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4D9" w:rsidRPr="00355615" w:rsidRDefault="00355615" w:rsidP="00355615">
      <w:pPr>
        <w:jc w:val="center"/>
        <w:rPr>
          <w:b/>
          <w:sz w:val="40"/>
          <w:szCs w:val="34"/>
          <w:lang w:val="uk-UA"/>
        </w:rPr>
      </w:pPr>
      <w:r w:rsidRPr="00355615">
        <w:rPr>
          <w:b/>
          <w:sz w:val="40"/>
          <w:szCs w:val="34"/>
          <w:lang w:val="uk-UA"/>
        </w:rPr>
        <w:t>Київський економічний інститут менеджменту</w:t>
      </w:r>
    </w:p>
    <w:p w:rsidR="009454D9" w:rsidRPr="001505C0" w:rsidRDefault="009454D9" w:rsidP="00FB7731">
      <w:pPr>
        <w:jc w:val="center"/>
        <w:rPr>
          <w:b/>
          <w:sz w:val="30"/>
          <w:szCs w:val="30"/>
        </w:rPr>
      </w:pPr>
    </w:p>
    <w:p w:rsidR="003F13E6" w:rsidRPr="001505C0" w:rsidRDefault="003F13E6" w:rsidP="00FB7731">
      <w:pPr>
        <w:jc w:val="center"/>
        <w:rPr>
          <w:b/>
          <w:sz w:val="30"/>
          <w:szCs w:val="30"/>
        </w:rPr>
      </w:pPr>
    </w:p>
    <w:p w:rsidR="00FB7731" w:rsidRPr="003F13E6" w:rsidRDefault="009454D9" w:rsidP="00FB7731">
      <w:pPr>
        <w:jc w:val="center"/>
        <w:rPr>
          <w:b/>
          <w:i/>
          <w:sz w:val="40"/>
          <w:szCs w:val="40"/>
          <w:lang w:val="uk-UA"/>
        </w:rPr>
      </w:pPr>
      <w:r w:rsidRPr="003F13E6">
        <w:rPr>
          <w:b/>
          <w:i/>
          <w:sz w:val="40"/>
          <w:szCs w:val="40"/>
          <w:lang w:val="uk-UA"/>
        </w:rPr>
        <w:t>А.Ю. Тащенко</w:t>
      </w:r>
    </w:p>
    <w:p w:rsidR="00FB7731" w:rsidRPr="003F13E6" w:rsidRDefault="00FB7731" w:rsidP="00FB7731">
      <w:pPr>
        <w:jc w:val="center"/>
        <w:rPr>
          <w:b/>
          <w:sz w:val="40"/>
          <w:szCs w:val="40"/>
          <w:lang w:val="uk-UA"/>
        </w:rPr>
      </w:pPr>
    </w:p>
    <w:p w:rsidR="00FB7731" w:rsidRPr="003F13E6" w:rsidRDefault="00FB7731" w:rsidP="00FB7731">
      <w:pPr>
        <w:jc w:val="center"/>
        <w:rPr>
          <w:b/>
          <w:sz w:val="40"/>
          <w:szCs w:val="36"/>
          <w:lang w:val="uk-UA"/>
        </w:rPr>
      </w:pPr>
      <w:r w:rsidRPr="003F13E6">
        <w:rPr>
          <w:b/>
          <w:sz w:val="40"/>
          <w:szCs w:val="36"/>
          <w:lang w:val="uk-UA"/>
        </w:rPr>
        <w:t xml:space="preserve">КУЛЬТУРНІ КОДИ </w:t>
      </w:r>
    </w:p>
    <w:p w:rsidR="00FB7731" w:rsidRPr="003F13E6" w:rsidRDefault="00FB7731" w:rsidP="00FB7731">
      <w:pPr>
        <w:jc w:val="center"/>
        <w:rPr>
          <w:b/>
          <w:sz w:val="40"/>
          <w:szCs w:val="36"/>
          <w:lang w:val="uk-UA"/>
        </w:rPr>
      </w:pPr>
      <w:r w:rsidRPr="003F13E6">
        <w:rPr>
          <w:b/>
          <w:sz w:val="40"/>
          <w:szCs w:val="36"/>
          <w:lang w:val="uk-UA"/>
        </w:rPr>
        <w:t xml:space="preserve">(Частина </w:t>
      </w:r>
      <w:r w:rsidRPr="003F13E6">
        <w:rPr>
          <w:b/>
          <w:sz w:val="40"/>
          <w:szCs w:val="36"/>
        </w:rPr>
        <w:t>2</w:t>
      </w:r>
      <w:r w:rsidRPr="003F13E6">
        <w:rPr>
          <w:b/>
          <w:sz w:val="40"/>
          <w:szCs w:val="36"/>
          <w:lang w:val="uk-UA"/>
        </w:rPr>
        <w:t>)</w:t>
      </w:r>
    </w:p>
    <w:p w:rsidR="009454D9" w:rsidRPr="003F13E6" w:rsidRDefault="00FB7731" w:rsidP="00FB7731">
      <w:pPr>
        <w:jc w:val="center"/>
        <w:rPr>
          <w:b/>
          <w:bCs/>
          <w:sz w:val="40"/>
          <w:szCs w:val="36"/>
          <w:lang w:val="uk-UA"/>
        </w:rPr>
      </w:pPr>
      <w:r w:rsidRPr="003F13E6">
        <w:rPr>
          <w:b/>
          <w:bCs/>
          <w:sz w:val="40"/>
          <w:szCs w:val="36"/>
          <w:lang w:val="uk-UA"/>
        </w:rPr>
        <w:t>Продукування</w:t>
      </w:r>
      <w:r w:rsidRPr="003F13E6">
        <w:rPr>
          <w:b/>
          <w:bCs/>
          <w:sz w:val="40"/>
          <w:szCs w:val="36"/>
        </w:rPr>
        <w:t xml:space="preserve"> </w:t>
      </w:r>
      <w:r w:rsidRPr="003F13E6">
        <w:rPr>
          <w:b/>
          <w:bCs/>
          <w:sz w:val="40"/>
          <w:szCs w:val="36"/>
          <w:lang w:val="uk-UA"/>
        </w:rPr>
        <w:t>та використання</w:t>
      </w:r>
    </w:p>
    <w:p w:rsidR="00FB7731" w:rsidRPr="003F13E6" w:rsidRDefault="00FB7731" w:rsidP="00FB7731">
      <w:pPr>
        <w:jc w:val="center"/>
        <w:rPr>
          <w:b/>
          <w:bCs/>
          <w:sz w:val="40"/>
          <w:szCs w:val="36"/>
          <w:lang w:val="uk-UA"/>
        </w:rPr>
      </w:pPr>
      <w:r w:rsidRPr="003F13E6">
        <w:rPr>
          <w:b/>
          <w:bCs/>
          <w:sz w:val="40"/>
          <w:szCs w:val="36"/>
          <w:lang w:val="uk-UA"/>
        </w:rPr>
        <w:t>кодів соціальної дійсності</w:t>
      </w:r>
    </w:p>
    <w:p w:rsidR="0003447E" w:rsidRPr="003F13E6" w:rsidRDefault="0003447E" w:rsidP="00FB7731">
      <w:pPr>
        <w:jc w:val="center"/>
        <w:rPr>
          <w:b/>
          <w:sz w:val="32"/>
          <w:szCs w:val="44"/>
          <w:lang w:val="uk-UA"/>
        </w:rPr>
      </w:pPr>
    </w:p>
    <w:p w:rsidR="009454D9" w:rsidRPr="003F13E6" w:rsidRDefault="009454D9" w:rsidP="00FB7731">
      <w:pPr>
        <w:jc w:val="center"/>
        <w:rPr>
          <w:b/>
          <w:sz w:val="40"/>
          <w:szCs w:val="44"/>
          <w:lang w:val="uk-UA"/>
        </w:rPr>
      </w:pPr>
      <w:r w:rsidRPr="003F13E6">
        <w:rPr>
          <w:b/>
          <w:sz w:val="40"/>
          <w:szCs w:val="44"/>
          <w:lang w:val="uk-UA"/>
        </w:rPr>
        <w:t>Монографія</w:t>
      </w:r>
    </w:p>
    <w:p w:rsidR="009454D9" w:rsidRPr="003F13E6" w:rsidRDefault="009454D9" w:rsidP="00FB7731">
      <w:pPr>
        <w:jc w:val="center"/>
        <w:rPr>
          <w:b/>
          <w:sz w:val="32"/>
          <w:szCs w:val="44"/>
          <w:lang w:val="uk-UA"/>
        </w:rPr>
      </w:pPr>
    </w:p>
    <w:p w:rsidR="00FB7731" w:rsidRPr="008A7EE8" w:rsidRDefault="0003447E" w:rsidP="00FB7731">
      <w:pPr>
        <w:jc w:val="center"/>
        <w:rPr>
          <w:b/>
          <w:sz w:val="28"/>
          <w:szCs w:val="28"/>
          <w:lang w:val="uk-UA"/>
        </w:rPr>
      </w:pPr>
      <w:r>
        <w:rPr>
          <w:b/>
          <w:noProof/>
          <w:sz w:val="28"/>
          <w:szCs w:val="28"/>
          <w:lang w:val="uk-UA" w:eastAsia="uk-UA"/>
        </w:rPr>
        <w:drawing>
          <wp:inline distT="0" distB="0" distL="0" distR="0">
            <wp:extent cx="5303520" cy="5449367"/>
            <wp:effectExtent l="19050" t="19050" r="11430" b="18415"/>
            <wp:docPr id="101" name="Рисунок 101" descr="E:\МАГИСТЕРСКАЯ\на обложку\3aZ66mh_k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ГИСТЕРСКАЯ\на обложку\3aZ66mh_kn0.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30021" cy="5476597"/>
                    </a:xfrm>
                    <a:prstGeom prst="rect">
                      <a:avLst/>
                    </a:prstGeom>
                    <a:noFill/>
                    <a:ln>
                      <a:solidFill>
                        <a:schemeClr val="tx1"/>
                      </a:solidFill>
                    </a:ln>
                  </pic:spPr>
                </pic:pic>
              </a:graphicData>
            </a:graphic>
          </wp:inline>
        </w:drawing>
      </w:r>
    </w:p>
    <w:p w:rsidR="00FB7731" w:rsidRDefault="00FB7731" w:rsidP="00FB7731">
      <w:pPr>
        <w:jc w:val="center"/>
        <w:rPr>
          <w:b/>
          <w:sz w:val="32"/>
          <w:szCs w:val="32"/>
          <w:lang w:val="uk-UA"/>
        </w:rPr>
      </w:pPr>
    </w:p>
    <w:p w:rsidR="00FB7731" w:rsidRPr="00FB7731" w:rsidRDefault="00FB7731" w:rsidP="00FB7731">
      <w:pPr>
        <w:jc w:val="center"/>
        <w:rPr>
          <w:b/>
          <w:sz w:val="32"/>
          <w:szCs w:val="32"/>
        </w:rPr>
      </w:pPr>
      <w:r w:rsidRPr="001354C9">
        <w:rPr>
          <w:b/>
          <w:sz w:val="32"/>
          <w:szCs w:val="32"/>
          <w:lang w:val="uk-UA"/>
        </w:rPr>
        <w:t xml:space="preserve">КИЇВ </w:t>
      </w:r>
      <w:r w:rsidR="00C83572">
        <w:rPr>
          <w:b/>
          <w:sz w:val="32"/>
          <w:szCs w:val="32"/>
          <w:lang w:val="uk-UA"/>
        </w:rPr>
        <w:t>–</w:t>
      </w:r>
      <w:r w:rsidR="00C83572" w:rsidRPr="00CA6899">
        <w:rPr>
          <w:b/>
          <w:sz w:val="32"/>
          <w:szCs w:val="32"/>
        </w:rPr>
        <w:t xml:space="preserve"> </w:t>
      </w:r>
      <w:r w:rsidRPr="001354C9">
        <w:rPr>
          <w:b/>
          <w:sz w:val="32"/>
          <w:szCs w:val="32"/>
          <w:lang w:val="uk-UA"/>
        </w:rPr>
        <w:t>201</w:t>
      </w:r>
      <w:r w:rsidRPr="00FB7731">
        <w:rPr>
          <w:b/>
          <w:sz w:val="32"/>
          <w:szCs w:val="32"/>
        </w:rPr>
        <w:t>4</w:t>
      </w:r>
    </w:p>
    <w:p w:rsidR="00FB7731" w:rsidRPr="00D95FD7" w:rsidRDefault="00FB7731" w:rsidP="009454D9">
      <w:pPr>
        <w:autoSpaceDE w:val="0"/>
        <w:autoSpaceDN w:val="0"/>
        <w:adjustRightInd w:val="0"/>
        <w:spacing w:line="360" w:lineRule="auto"/>
        <w:ind w:firstLine="720"/>
        <w:rPr>
          <w:b/>
          <w:sz w:val="28"/>
          <w:szCs w:val="28"/>
          <w:lang w:val="uk-UA"/>
        </w:rPr>
      </w:pPr>
      <w:r>
        <w:rPr>
          <w:sz w:val="28"/>
          <w:szCs w:val="28"/>
          <w:lang w:val="uk-UA"/>
        </w:rPr>
        <w:br w:type="page"/>
      </w:r>
      <w:r w:rsidRPr="00D95FD7">
        <w:rPr>
          <w:b/>
          <w:sz w:val="28"/>
          <w:szCs w:val="28"/>
          <w:lang w:val="uk-UA"/>
        </w:rPr>
        <w:lastRenderedPageBreak/>
        <w:t>УДК 316.</w:t>
      </w:r>
      <w:r w:rsidR="00BC7DBB">
        <w:rPr>
          <w:b/>
          <w:color w:val="000000"/>
          <w:sz w:val="28"/>
          <w:szCs w:val="28"/>
        </w:rPr>
        <w:t>7</w:t>
      </w:r>
      <w:r w:rsidRPr="00D95FD7">
        <w:rPr>
          <w:b/>
          <w:color w:val="000000"/>
          <w:sz w:val="28"/>
          <w:szCs w:val="28"/>
        </w:rPr>
        <w:t>4:81</w:t>
      </w:r>
    </w:p>
    <w:p w:rsidR="00FB7731" w:rsidRPr="00BC7DBB" w:rsidRDefault="00FB7731" w:rsidP="00FB7731">
      <w:pPr>
        <w:ind w:firstLine="540"/>
        <w:jc w:val="both"/>
        <w:rPr>
          <w:sz w:val="28"/>
          <w:szCs w:val="28"/>
          <w:lang w:val="uk-UA"/>
        </w:rPr>
      </w:pPr>
      <w:r w:rsidRPr="004C0AE6">
        <w:rPr>
          <w:b/>
          <w:sz w:val="28"/>
          <w:szCs w:val="28"/>
          <w:lang w:val="uk-UA"/>
        </w:rPr>
        <w:t>БКК</w:t>
      </w:r>
      <w:r w:rsidR="00BC7DBB">
        <w:rPr>
          <w:b/>
          <w:sz w:val="28"/>
          <w:szCs w:val="28"/>
          <w:lang w:val="uk-UA"/>
        </w:rPr>
        <w:t xml:space="preserve"> </w:t>
      </w:r>
      <w:r w:rsidR="00BC7DBB" w:rsidRPr="00BC7DBB">
        <w:rPr>
          <w:sz w:val="28"/>
          <w:szCs w:val="28"/>
          <w:lang w:val="uk-UA"/>
        </w:rPr>
        <w:t>60.56</w:t>
      </w:r>
    </w:p>
    <w:p w:rsidR="00BC7DBB" w:rsidRPr="00BC7DBB" w:rsidRDefault="00BC7DBB" w:rsidP="00BC7DBB">
      <w:pPr>
        <w:ind w:left="708" w:firstLine="708"/>
        <w:jc w:val="both"/>
        <w:rPr>
          <w:sz w:val="28"/>
          <w:szCs w:val="28"/>
          <w:lang w:val="uk-UA"/>
        </w:rPr>
      </w:pPr>
      <w:r w:rsidRPr="00BC7DBB">
        <w:rPr>
          <w:sz w:val="28"/>
          <w:szCs w:val="28"/>
          <w:lang w:val="uk-UA"/>
        </w:rPr>
        <w:t>Т 25</w:t>
      </w:r>
    </w:p>
    <w:p w:rsidR="00FB7731" w:rsidRPr="00900FE6" w:rsidRDefault="00FB7731" w:rsidP="00355615">
      <w:pPr>
        <w:ind w:firstLine="540"/>
        <w:jc w:val="both"/>
        <w:rPr>
          <w:b/>
          <w:sz w:val="28"/>
          <w:szCs w:val="28"/>
          <w:lang w:val="uk-UA"/>
        </w:rPr>
      </w:pPr>
      <w:r w:rsidRPr="00900FE6">
        <w:rPr>
          <w:b/>
          <w:sz w:val="28"/>
          <w:szCs w:val="28"/>
          <w:lang w:val="uk-UA"/>
        </w:rPr>
        <w:t>Рекомендовано</w:t>
      </w:r>
      <w:r>
        <w:rPr>
          <w:b/>
          <w:sz w:val="28"/>
          <w:szCs w:val="28"/>
          <w:lang w:val="uk-UA"/>
        </w:rPr>
        <w:t xml:space="preserve"> до друку Вченою р</w:t>
      </w:r>
      <w:r w:rsidRPr="00900FE6">
        <w:rPr>
          <w:b/>
          <w:sz w:val="28"/>
          <w:szCs w:val="28"/>
          <w:lang w:val="uk-UA"/>
        </w:rPr>
        <w:t xml:space="preserve">адою </w:t>
      </w:r>
      <w:r w:rsidR="00355615">
        <w:rPr>
          <w:b/>
          <w:sz w:val="28"/>
          <w:szCs w:val="28"/>
          <w:lang w:val="uk-UA"/>
        </w:rPr>
        <w:t>Київського економічного</w:t>
      </w:r>
      <w:r w:rsidR="00355615" w:rsidRPr="00355615">
        <w:rPr>
          <w:b/>
          <w:sz w:val="28"/>
          <w:szCs w:val="28"/>
          <w:lang w:val="uk-UA"/>
        </w:rPr>
        <w:t xml:space="preserve"> інститут</w:t>
      </w:r>
      <w:r w:rsidR="00355615">
        <w:rPr>
          <w:b/>
          <w:sz w:val="28"/>
          <w:szCs w:val="28"/>
          <w:lang w:val="uk-UA"/>
        </w:rPr>
        <w:t>у</w:t>
      </w:r>
      <w:r w:rsidR="00355615" w:rsidRPr="00355615">
        <w:rPr>
          <w:b/>
          <w:sz w:val="28"/>
          <w:szCs w:val="28"/>
          <w:lang w:val="uk-UA"/>
        </w:rPr>
        <w:t xml:space="preserve"> менеджменту</w:t>
      </w:r>
      <w:r w:rsidRPr="00900FE6">
        <w:rPr>
          <w:b/>
          <w:sz w:val="28"/>
          <w:szCs w:val="28"/>
          <w:lang w:val="uk-UA"/>
        </w:rPr>
        <w:t xml:space="preserve"> (протокол №</w:t>
      </w:r>
      <w:r w:rsidR="00355615">
        <w:rPr>
          <w:b/>
          <w:sz w:val="28"/>
          <w:szCs w:val="28"/>
          <w:lang w:val="uk-UA"/>
        </w:rPr>
        <w:t xml:space="preserve"> 4</w:t>
      </w:r>
      <w:r w:rsidRPr="00900FE6">
        <w:rPr>
          <w:b/>
          <w:sz w:val="28"/>
          <w:szCs w:val="28"/>
          <w:lang w:val="uk-UA"/>
        </w:rPr>
        <w:t xml:space="preserve"> від</w:t>
      </w:r>
      <w:r w:rsidRPr="00FB7731">
        <w:rPr>
          <w:b/>
          <w:sz w:val="28"/>
          <w:szCs w:val="28"/>
        </w:rPr>
        <w:t xml:space="preserve"> </w:t>
      </w:r>
      <w:r w:rsidR="00355615">
        <w:rPr>
          <w:b/>
          <w:sz w:val="28"/>
          <w:szCs w:val="28"/>
          <w:lang w:val="uk-UA"/>
        </w:rPr>
        <w:t>14 листопада 2013 р.</w:t>
      </w:r>
      <w:r w:rsidRPr="00900FE6">
        <w:rPr>
          <w:b/>
          <w:sz w:val="28"/>
          <w:szCs w:val="28"/>
          <w:lang w:val="uk-UA"/>
        </w:rPr>
        <w:t>)</w:t>
      </w:r>
    </w:p>
    <w:p w:rsidR="00FB7731" w:rsidRDefault="00FB7731" w:rsidP="00FB7731">
      <w:pPr>
        <w:ind w:firstLine="540"/>
        <w:jc w:val="both"/>
        <w:rPr>
          <w:sz w:val="28"/>
          <w:szCs w:val="28"/>
          <w:lang w:val="uk-UA"/>
        </w:rPr>
      </w:pPr>
    </w:p>
    <w:p w:rsidR="00FB7731" w:rsidRDefault="00FB7731" w:rsidP="00FB7731">
      <w:pPr>
        <w:ind w:firstLine="540"/>
        <w:jc w:val="both"/>
        <w:rPr>
          <w:sz w:val="28"/>
          <w:szCs w:val="28"/>
          <w:lang w:val="uk-UA"/>
        </w:rPr>
      </w:pPr>
    </w:p>
    <w:p w:rsidR="00FB7731" w:rsidRPr="00900FE6" w:rsidRDefault="00FB7731" w:rsidP="00FB7731">
      <w:pPr>
        <w:ind w:firstLine="540"/>
        <w:jc w:val="both"/>
        <w:rPr>
          <w:b/>
          <w:sz w:val="28"/>
          <w:szCs w:val="28"/>
          <w:lang w:val="uk-UA"/>
        </w:rPr>
      </w:pPr>
      <w:r w:rsidRPr="00900FE6">
        <w:rPr>
          <w:b/>
          <w:sz w:val="28"/>
          <w:szCs w:val="28"/>
          <w:lang w:val="uk-UA"/>
        </w:rPr>
        <w:t>Рецензенти:</w:t>
      </w:r>
    </w:p>
    <w:p w:rsidR="00FB7731" w:rsidRPr="004C0AE6" w:rsidRDefault="00FB7731" w:rsidP="005D53EE">
      <w:pPr>
        <w:numPr>
          <w:ilvl w:val="0"/>
          <w:numId w:val="26"/>
        </w:numPr>
        <w:jc w:val="both"/>
        <w:rPr>
          <w:sz w:val="28"/>
          <w:szCs w:val="28"/>
          <w:lang w:val="uk-UA"/>
        </w:rPr>
      </w:pPr>
      <w:r w:rsidRPr="004C0AE6">
        <w:rPr>
          <w:b/>
          <w:sz w:val="28"/>
          <w:szCs w:val="28"/>
          <w:lang w:val="uk-UA"/>
        </w:rPr>
        <w:t>Соболєва Н.І.,</w:t>
      </w:r>
      <w:r w:rsidRPr="004C0AE6">
        <w:rPr>
          <w:sz w:val="28"/>
          <w:szCs w:val="28"/>
          <w:lang w:val="uk-UA"/>
        </w:rPr>
        <w:t xml:space="preserve"> доктор соціологічних наук</w:t>
      </w:r>
      <w:r>
        <w:rPr>
          <w:sz w:val="28"/>
          <w:szCs w:val="28"/>
          <w:lang w:val="uk-UA"/>
        </w:rPr>
        <w:t>, провідний науковий співробітник Інституту соціології НАН України;</w:t>
      </w:r>
    </w:p>
    <w:p w:rsidR="00FB7731" w:rsidRPr="004C0AE6" w:rsidRDefault="00FB7731" w:rsidP="005D53EE">
      <w:pPr>
        <w:numPr>
          <w:ilvl w:val="0"/>
          <w:numId w:val="26"/>
        </w:numPr>
        <w:jc w:val="both"/>
        <w:rPr>
          <w:b/>
          <w:sz w:val="28"/>
          <w:szCs w:val="28"/>
          <w:lang w:val="uk-UA"/>
        </w:rPr>
      </w:pPr>
      <w:r w:rsidRPr="004C0AE6">
        <w:rPr>
          <w:b/>
          <w:sz w:val="28"/>
          <w:szCs w:val="28"/>
          <w:lang w:val="uk-UA"/>
        </w:rPr>
        <w:t>Яковенко Ю.І.,</w:t>
      </w:r>
      <w:r w:rsidRPr="004C0AE6">
        <w:rPr>
          <w:sz w:val="28"/>
          <w:szCs w:val="28"/>
          <w:lang w:val="uk-UA"/>
        </w:rPr>
        <w:t xml:space="preserve"> доктор соціологічних наук, професор</w:t>
      </w:r>
      <w:r>
        <w:rPr>
          <w:sz w:val="28"/>
          <w:szCs w:val="28"/>
          <w:lang w:val="uk-UA"/>
        </w:rPr>
        <w:t>, завідувач</w:t>
      </w:r>
      <w:r w:rsidRPr="004C0AE6">
        <w:rPr>
          <w:sz w:val="28"/>
          <w:szCs w:val="28"/>
          <w:lang w:val="uk-UA"/>
        </w:rPr>
        <w:t xml:space="preserve"> кафедри галузевої соціології Київського національного університету імені Т</w:t>
      </w:r>
      <w:r>
        <w:rPr>
          <w:sz w:val="28"/>
          <w:szCs w:val="28"/>
          <w:lang w:val="uk-UA"/>
        </w:rPr>
        <w:t>араса</w:t>
      </w:r>
      <w:r w:rsidRPr="004C0AE6">
        <w:rPr>
          <w:sz w:val="28"/>
          <w:szCs w:val="28"/>
          <w:lang w:val="uk-UA"/>
        </w:rPr>
        <w:t xml:space="preserve"> Шевченка.</w:t>
      </w:r>
    </w:p>
    <w:p w:rsidR="00FB7731" w:rsidRDefault="00FB7731" w:rsidP="00FB7731">
      <w:pPr>
        <w:ind w:firstLine="540"/>
        <w:jc w:val="both"/>
        <w:rPr>
          <w:b/>
          <w:sz w:val="28"/>
          <w:szCs w:val="28"/>
          <w:lang w:val="uk-UA"/>
        </w:rPr>
      </w:pPr>
    </w:p>
    <w:p w:rsidR="00FB7731" w:rsidRPr="004C0AE6" w:rsidRDefault="00FB7731" w:rsidP="00FB7731">
      <w:pPr>
        <w:ind w:firstLine="540"/>
        <w:jc w:val="both"/>
        <w:rPr>
          <w:b/>
          <w:sz w:val="28"/>
          <w:szCs w:val="28"/>
          <w:lang w:val="uk-UA"/>
        </w:rPr>
      </w:pPr>
    </w:p>
    <w:p w:rsidR="00FB7731" w:rsidRPr="004C0AE6" w:rsidRDefault="00FB7731" w:rsidP="00FB7731">
      <w:pPr>
        <w:ind w:firstLine="540"/>
        <w:jc w:val="both"/>
        <w:rPr>
          <w:b/>
          <w:sz w:val="28"/>
          <w:szCs w:val="28"/>
          <w:lang w:val="uk-UA"/>
        </w:rPr>
      </w:pPr>
      <w:r w:rsidRPr="004C0AE6">
        <w:rPr>
          <w:b/>
          <w:sz w:val="28"/>
          <w:szCs w:val="28"/>
          <w:lang w:val="uk-UA"/>
        </w:rPr>
        <w:t>В авторській редакції.</w:t>
      </w:r>
    </w:p>
    <w:p w:rsidR="00FB7731" w:rsidRDefault="00FB7731" w:rsidP="00FB7731">
      <w:pPr>
        <w:ind w:firstLine="540"/>
        <w:jc w:val="both"/>
        <w:rPr>
          <w:sz w:val="28"/>
          <w:szCs w:val="28"/>
          <w:lang w:val="uk-UA"/>
        </w:rPr>
      </w:pPr>
    </w:p>
    <w:p w:rsidR="00FB7731" w:rsidRDefault="00FB7731" w:rsidP="00FB7731">
      <w:pPr>
        <w:ind w:firstLine="540"/>
        <w:jc w:val="both"/>
        <w:rPr>
          <w:sz w:val="28"/>
          <w:szCs w:val="28"/>
          <w:lang w:val="uk-UA"/>
        </w:rPr>
      </w:pPr>
    </w:p>
    <w:p w:rsidR="00FB7731" w:rsidRDefault="00FB7731" w:rsidP="00FB7731">
      <w:pPr>
        <w:ind w:firstLine="540"/>
        <w:jc w:val="both"/>
        <w:rPr>
          <w:sz w:val="28"/>
          <w:szCs w:val="28"/>
          <w:lang w:val="uk-UA"/>
        </w:rPr>
      </w:pPr>
    </w:p>
    <w:p w:rsidR="00FB7731" w:rsidRPr="004C0AE6" w:rsidRDefault="00FB7731" w:rsidP="00FB7731">
      <w:pPr>
        <w:ind w:firstLine="540"/>
        <w:jc w:val="both"/>
        <w:rPr>
          <w:b/>
          <w:sz w:val="28"/>
          <w:szCs w:val="28"/>
          <w:lang w:val="uk-UA"/>
        </w:rPr>
      </w:pPr>
      <w:r w:rsidRPr="003E537F">
        <w:rPr>
          <w:b/>
          <w:i/>
          <w:sz w:val="28"/>
          <w:szCs w:val="28"/>
          <w:lang w:val="uk-UA"/>
        </w:rPr>
        <w:t>Тащенко А.Ю</w:t>
      </w:r>
      <w:r w:rsidRPr="004C0AE6">
        <w:rPr>
          <w:b/>
          <w:sz w:val="28"/>
          <w:szCs w:val="28"/>
          <w:lang w:val="uk-UA"/>
        </w:rPr>
        <w:t>.</w:t>
      </w:r>
    </w:p>
    <w:p w:rsidR="00FB7731" w:rsidRDefault="00FB7731" w:rsidP="00FB7731">
      <w:pPr>
        <w:ind w:firstLine="540"/>
        <w:jc w:val="both"/>
        <w:rPr>
          <w:sz w:val="28"/>
          <w:szCs w:val="28"/>
          <w:lang w:val="uk-UA"/>
        </w:rPr>
      </w:pPr>
      <w:r>
        <w:rPr>
          <w:sz w:val="28"/>
          <w:szCs w:val="28"/>
          <w:lang w:val="uk-UA"/>
        </w:rPr>
        <w:t xml:space="preserve">Культурні коди (Частина </w:t>
      </w:r>
      <w:r w:rsidRPr="00FB7731">
        <w:rPr>
          <w:sz w:val="28"/>
          <w:szCs w:val="28"/>
        </w:rPr>
        <w:t>2</w:t>
      </w:r>
      <w:r>
        <w:rPr>
          <w:sz w:val="28"/>
          <w:szCs w:val="28"/>
          <w:lang w:val="uk-UA"/>
        </w:rPr>
        <w:t xml:space="preserve">). </w:t>
      </w:r>
      <w:r w:rsidRPr="00FB7731">
        <w:rPr>
          <w:sz w:val="28"/>
          <w:szCs w:val="28"/>
          <w:lang w:val="uk-UA"/>
        </w:rPr>
        <w:t>Продукування та використання кодів соціальної дійсності</w:t>
      </w:r>
      <w:r>
        <w:rPr>
          <w:sz w:val="28"/>
          <w:szCs w:val="28"/>
          <w:lang w:val="uk-UA"/>
        </w:rPr>
        <w:t>. – К.: Видавництво</w:t>
      </w:r>
      <w:r w:rsidR="00016ED6">
        <w:rPr>
          <w:sz w:val="28"/>
          <w:szCs w:val="28"/>
          <w:lang w:val="uk-UA"/>
        </w:rPr>
        <w:t xml:space="preserve"> </w:t>
      </w:r>
      <w:r w:rsidR="00BC7DBB">
        <w:rPr>
          <w:sz w:val="28"/>
          <w:szCs w:val="28"/>
          <w:lang w:val="uk-UA"/>
        </w:rPr>
        <w:t>ІПК Державної служби зайнятості України</w:t>
      </w:r>
      <w:r>
        <w:rPr>
          <w:sz w:val="28"/>
          <w:szCs w:val="28"/>
          <w:lang w:val="uk-UA"/>
        </w:rPr>
        <w:t>, 201</w:t>
      </w:r>
      <w:r w:rsidRPr="00BC7DBB">
        <w:rPr>
          <w:sz w:val="28"/>
          <w:szCs w:val="28"/>
          <w:lang w:val="uk-UA"/>
        </w:rPr>
        <w:t>4</w:t>
      </w:r>
      <w:r>
        <w:rPr>
          <w:sz w:val="28"/>
          <w:szCs w:val="28"/>
          <w:lang w:val="uk-UA"/>
        </w:rPr>
        <w:t>. –</w:t>
      </w:r>
      <w:r w:rsidRPr="00BC7DBB">
        <w:rPr>
          <w:sz w:val="28"/>
          <w:szCs w:val="28"/>
          <w:lang w:val="uk-UA"/>
        </w:rPr>
        <w:t xml:space="preserve"> </w:t>
      </w:r>
      <w:r w:rsidR="00BC7DBB">
        <w:rPr>
          <w:sz w:val="28"/>
          <w:szCs w:val="28"/>
          <w:lang w:val="uk-UA"/>
        </w:rPr>
        <w:t>400</w:t>
      </w:r>
      <w:r w:rsidR="0043488D">
        <w:rPr>
          <w:sz w:val="28"/>
          <w:szCs w:val="28"/>
          <w:lang w:val="uk-UA"/>
        </w:rPr>
        <w:t xml:space="preserve"> </w:t>
      </w:r>
      <w:r>
        <w:rPr>
          <w:sz w:val="28"/>
          <w:szCs w:val="28"/>
          <w:lang w:val="uk-UA"/>
        </w:rPr>
        <w:t>с.</w:t>
      </w:r>
    </w:p>
    <w:p w:rsidR="00FB7731" w:rsidRDefault="00FB7731" w:rsidP="00FB7731">
      <w:pPr>
        <w:ind w:firstLine="540"/>
        <w:jc w:val="both"/>
        <w:rPr>
          <w:sz w:val="28"/>
          <w:szCs w:val="28"/>
          <w:lang w:val="uk-UA"/>
        </w:rPr>
      </w:pPr>
    </w:p>
    <w:p w:rsidR="00FB7731" w:rsidRDefault="00FB7731" w:rsidP="00FB7731">
      <w:pPr>
        <w:ind w:firstLine="540"/>
        <w:jc w:val="both"/>
        <w:rPr>
          <w:sz w:val="28"/>
          <w:szCs w:val="28"/>
          <w:lang w:val="uk-UA"/>
        </w:rPr>
      </w:pPr>
    </w:p>
    <w:p w:rsidR="00FB7731" w:rsidRPr="0008177C" w:rsidRDefault="00F8424B" w:rsidP="00FB7731">
      <w:pPr>
        <w:ind w:firstLine="539"/>
        <w:jc w:val="both"/>
        <w:rPr>
          <w:lang w:val="uk-UA"/>
        </w:rPr>
      </w:pPr>
      <w:r>
        <w:rPr>
          <w:lang w:val="uk-UA"/>
        </w:rPr>
        <w:t>Монографія</w:t>
      </w:r>
      <w:r w:rsidR="00FB7731" w:rsidRPr="0003469E">
        <w:rPr>
          <w:lang w:val="uk-UA"/>
        </w:rPr>
        <w:t xml:space="preserve"> присвячена</w:t>
      </w:r>
      <w:r w:rsidR="00FB7731" w:rsidRPr="00FB7731">
        <w:rPr>
          <w:lang w:val="uk-UA"/>
        </w:rPr>
        <w:t xml:space="preserve"> розбудов</w:t>
      </w:r>
      <w:r w:rsidR="00FB7731">
        <w:rPr>
          <w:lang w:val="uk-UA"/>
        </w:rPr>
        <w:t>і</w:t>
      </w:r>
      <w:r w:rsidR="00FB7731" w:rsidRPr="00FB7731">
        <w:rPr>
          <w:lang w:val="uk-UA"/>
        </w:rPr>
        <w:t xml:space="preserve"> новітніх пізнавальних засобів соціології </w:t>
      </w:r>
      <w:r w:rsidR="00FB7731">
        <w:rPr>
          <w:lang w:val="uk-UA"/>
        </w:rPr>
        <w:t xml:space="preserve">мови – </w:t>
      </w:r>
      <w:r w:rsidR="00FB7731" w:rsidRPr="00FB7731">
        <w:rPr>
          <w:lang w:val="uk-UA"/>
        </w:rPr>
        <w:t>створенн</w:t>
      </w:r>
      <w:r w:rsidR="00FB7731">
        <w:rPr>
          <w:lang w:val="uk-UA"/>
        </w:rPr>
        <w:t>ю</w:t>
      </w:r>
      <w:r w:rsidR="00FB7731" w:rsidRPr="00FB7731">
        <w:rPr>
          <w:lang w:val="uk-UA"/>
        </w:rPr>
        <w:t xml:space="preserve"> описово-пояснювальних схем системи кодування соціальної дійсності задля характеристики сучасного стану продукування та використання кодів</w:t>
      </w:r>
      <w:r w:rsidR="00FB7731" w:rsidRPr="0003469E">
        <w:rPr>
          <w:lang w:val="uk-UA"/>
        </w:rPr>
        <w:t>.</w:t>
      </w:r>
      <w:r w:rsidR="00FB7731">
        <w:rPr>
          <w:lang w:val="uk-UA"/>
        </w:rPr>
        <w:t xml:space="preserve"> </w:t>
      </w:r>
      <w:r w:rsidR="00FB7731" w:rsidRPr="00FB7731">
        <w:rPr>
          <w:lang w:val="uk-UA"/>
        </w:rPr>
        <w:t>Запит на монографію за такою темою випливає з того, що</w:t>
      </w:r>
      <w:r w:rsidR="00FB7731">
        <w:rPr>
          <w:lang w:val="uk-UA"/>
        </w:rPr>
        <w:t xml:space="preserve"> </w:t>
      </w:r>
      <w:r w:rsidR="00366889" w:rsidRPr="00366889">
        <w:rPr>
          <w:lang w:val="uk-UA"/>
        </w:rPr>
        <w:t xml:space="preserve">що на лінгвістичну зумовленість соціальності представники різних сфер діяльності почали звертати увагу ще з </w:t>
      </w:r>
      <w:r w:rsidR="00B64093">
        <w:rPr>
          <w:lang w:val="uk-UA"/>
        </w:rPr>
        <w:t>некласичного етапу</w:t>
      </w:r>
      <w:r w:rsidR="00366889" w:rsidRPr="00366889">
        <w:rPr>
          <w:lang w:val="uk-UA"/>
        </w:rPr>
        <w:t xml:space="preserve"> розвитку науки – і різноманітні проекти «соціології мови» або «соціологічного мовознавства» були одним із закономірних наслідків цього. Однак, як засвідчують здобутки науковців постнекласичного етапу, у фокусі щодо осмислення цієї людської властивості вже скоріше має опинитися не </w:t>
      </w:r>
      <w:r w:rsidR="0008177C" w:rsidRPr="0008177C">
        <w:rPr>
          <w:lang w:val="uk-UA"/>
        </w:rPr>
        <w:t>«</w:t>
      </w:r>
      <w:r w:rsidR="00366889" w:rsidRPr="00366889">
        <w:rPr>
          <w:lang w:val="uk-UA"/>
        </w:rPr>
        <w:t>мова</w:t>
      </w:r>
      <w:r w:rsidR="0008177C">
        <w:rPr>
          <w:lang w:val="uk-UA"/>
        </w:rPr>
        <w:t>»</w:t>
      </w:r>
      <w:r w:rsidR="00366889" w:rsidRPr="00366889">
        <w:rPr>
          <w:lang w:val="uk-UA"/>
        </w:rPr>
        <w:t xml:space="preserve"> і не </w:t>
      </w:r>
      <w:r w:rsidR="0008177C">
        <w:rPr>
          <w:lang w:val="uk-UA"/>
        </w:rPr>
        <w:t>«</w:t>
      </w:r>
      <w:r w:rsidR="00366889" w:rsidRPr="00366889">
        <w:rPr>
          <w:lang w:val="uk-UA"/>
        </w:rPr>
        <w:t>мовлення</w:t>
      </w:r>
      <w:r w:rsidR="0008177C">
        <w:rPr>
          <w:lang w:val="uk-UA"/>
        </w:rPr>
        <w:t>»</w:t>
      </w:r>
      <w:r w:rsidR="00366889" w:rsidRPr="00366889">
        <w:rPr>
          <w:lang w:val="uk-UA"/>
        </w:rPr>
        <w:t xml:space="preserve">, а </w:t>
      </w:r>
      <w:r w:rsidR="0008177C">
        <w:rPr>
          <w:lang w:val="uk-UA"/>
        </w:rPr>
        <w:t>«</w:t>
      </w:r>
      <w:r w:rsidR="00366889" w:rsidRPr="00366889">
        <w:rPr>
          <w:lang w:val="uk-UA"/>
        </w:rPr>
        <w:t>код</w:t>
      </w:r>
      <w:r w:rsidR="0008177C">
        <w:rPr>
          <w:lang w:val="uk-UA"/>
        </w:rPr>
        <w:t>».</w:t>
      </w:r>
      <w:r>
        <w:rPr>
          <w:lang w:val="uk-UA"/>
        </w:rPr>
        <w:t xml:space="preserve"> </w:t>
      </w:r>
      <w:r w:rsidR="00E04570">
        <w:rPr>
          <w:lang w:val="uk-UA"/>
        </w:rPr>
        <w:t>Тож до уваги читачів пропонується авторська спроба д</w:t>
      </w:r>
      <w:r>
        <w:rPr>
          <w:lang w:val="uk-UA"/>
        </w:rPr>
        <w:t xml:space="preserve">ослідження зумовленості соціальності різноманітними </w:t>
      </w:r>
      <w:r w:rsidR="00E04570">
        <w:rPr>
          <w:lang w:val="uk-UA"/>
        </w:rPr>
        <w:t>кодами.</w:t>
      </w:r>
    </w:p>
    <w:p w:rsidR="00FB7731" w:rsidRDefault="00FB7731" w:rsidP="00FB7731">
      <w:pPr>
        <w:ind w:firstLine="540"/>
        <w:jc w:val="both"/>
        <w:rPr>
          <w:sz w:val="28"/>
          <w:szCs w:val="28"/>
          <w:lang w:val="uk-UA"/>
        </w:rPr>
      </w:pPr>
    </w:p>
    <w:p w:rsidR="00FB7731" w:rsidRDefault="00FB7731" w:rsidP="00FB7731">
      <w:pPr>
        <w:ind w:firstLine="540"/>
        <w:jc w:val="both"/>
        <w:rPr>
          <w:sz w:val="28"/>
          <w:szCs w:val="28"/>
          <w:lang w:val="uk-UA"/>
        </w:rPr>
      </w:pPr>
    </w:p>
    <w:p w:rsidR="00FB7731" w:rsidRDefault="00FB7731" w:rsidP="00FB7731">
      <w:pPr>
        <w:ind w:firstLine="540"/>
        <w:jc w:val="both"/>
        <w:rPr>
          <w:sz w:val="28"/>
          <w:szCs w:val="28"/>
          <w:lang w:val="uk-UA"/>
        </w:rPr>
      </w:pPr>
    </w:p>
    <w:p w:rsidR="00FB7731" w:rsidRPr="00BC7DBB" w:rsidRDefault="00FB7731" w:rsidP="00FB7731">
      <w:pPr>
        <w:ind w:firstLine="540"/>
        <w:jc w:val="both"/>
        <w:rPr>
          <w:sz w:val="28"/>
          <w:szCs w:val="28"/>
          <w:lang w:val="uk-UA"/>
        </w:rPr>
      </w:pPr>
      <w:r w:rsidRPr="004C0AE6">
        <w:rPr>
          <w:b/>
          <w:sz w:val="28"/>
          <w:szCs w:val="28"/>
          <w:lang w:val="en-US"/>
        </w:rPr>
        <w:t>ISBN</w:t>
      </w:r>
      <w:r w:rsidRPr="00971D95">
        <w:rPr>
          <w:b/>
          <w:sz w:val="28"/>
          <w:szCs w:val="28"/>
        </w:rPr>
        <w:t xml:space="preserve"> </w:t>
      </w:r>
      <w:r w:rsidR="00BC7DBB">
        <w:rPr>
          <w:sz w:val="28"/>
          <w:szCs w:val="28"/>
          <w:lang w:val="uk-UA"/>
        </w:rPr>
        <w:t>978-617-649-025-8</w:t>
      </w:r>
    </w:p>
    <w:p w:rsidR="00FB7731" w:rsidRPr="00BC7DBB" w:rsidRDefault="00FB7731" w:rsidP="00FB7731">
      <w:pPr>
        <w:ind w:firstLine="540"/>
        <w:jc w:val="both"/>
        <w:rPr>
          <w:sz w:val="28"/>
          <w:szCs w:val="28"/>
          <w:lang w:val="uk-UA"/>
        </w:rPr>
      </w:pPr>
      <w:r w:rsidRPr="00971D95">
        <w:rPr>
          <w:b/>
          <w:sz w:val="28"/>
          <w:szCs w:val="28"/>
        </w:rPr>
        <w:t>БКК</w:t>
      </w:r>
      <w:r w:rsidR="00BC7DBB">
        <w:rPr>
          <w:b/>
          <w:sz w:val="28"/>
          <w:szCs w:val="28"/>
          <w:lang w:val="uk-UA"/>
        </w:rPr>
        <w:t xml:space="preserve"> </w:t>
      </w:r>
      <w:r w:rsidR="00BC7DBB">
        <w:rPr>
          <w:sz w:val="28"/>
          <w:szCs w:val="28"/>
          <w:lang w:val="uk-UA"/>
        </w:rPr>
        <w:t>60.56</w:t>
      </w:r>
    </w:p>
    <w:p w:rsidR="00FB7731" w:rsidRDefault="00FB7731" w:rsidP="00FB7731">
      <w:pPr>
        <w:ind w:firstLine="540"/>
        <w:jc w:val="both"/>
        <w:rPr>
          <w:sz w:val="28"/>
          <w:szCs w:val="28"/>
          <w:lang w:val="uk-UA"/>
        </w:rPr>
      </w:pPr>
    </w:p>
    <w:p w:rsidR="00FB7731" w:rsidRDefault="00FB7731" w:rsidP="00FB7731">
      <w:pPr>
        <w:ind w:firstLine="540"/>
        <w:jc w:val="both"/>
        <w:rPr>
          <w:sz w:val="28"/>
          <w:szCs w:val="28"/>
          <w:lang w:val="uk-UA"/>
        </w:rPr>
      </w:pPr>
    </w:p>
    <w:p w:rsidR="00FB7731" w:rsidRPr="00971D95" w:rsidRDefault="00FB7731" w:rsidP="00FB7731">
      <w:pPr>
        <w:ind w:firstLine="540"/>
        <w:jc w:val="both"/>
        <w:rPr>
          <w:b/>
          <w:sz w:val="28"/>
          <w:szCs w:val="28"/>
          <w:lang w:val="uk-UA"/>
        </w:rPr>
      </w:pPr>
      <w:r w:rsidRPr="00971D95">
        <w:rPr>
          <w:b/>
          <w:sz w:val="28"/>
          <w:szCs w:val="28"/>
          <w:lang w:val="uk-UA"/>
        </w:rPr>
        <w:sym w:font="Symbol" w:char="F0D3"/>
      </w:r>
      <w:r>
        <w:rPr>
          <w:b/>
          <w:sz w:val="28"/>
          <w:szCs w:val="28"/>
          <w:lang w:val="uk-UA"/>
        </w:rPr>
        <w:t xml:space="preserve"> Тащенко А.Ю., 2014</w:t>
      </w:r>
    </w:p>
    <w:p w:rsidR="00FB7731" w:rsidRPr="00FB7731" w:rsidRDefault="00FB7731" w:rsidP="00FB7731">
      <w:pPr>
        <w:ind w:left="2552" w:hanging="2552"/>
        <w:jc w:val="center"/>
        <w:rPr>
          <w:b/>
          <w:sz w:val="32"/>
          <w:szCs w:val="32"/>
        </w:rPr>
      </w:pPr>
      <w:r>
        <w:rPr>
          <w:sz w:val="28"/>
          <w:szCs w:val="28"/>
          <w:lang w:val="uk-UA"/>
        </w:rPr>
        <w:br w:type="page"/>
      </w:r>
    </w:p>
    <w:p w:rsidR="00DC1306" w:rsidRPr="00455CE0" w:rsidRDefault="00024C13" w:rsidP="00455CE0">
      <w:pPr>
        <w:jc w:val="center"/>
        <w:rPr>
          <w:b/>
          <w:sz w:val="28"/>
          <w:szCs w:val="28"/>
          <w:lang w:val="uk-UA"/>
        </w:rPr>
      </w:pPr>
      <w:r w:rsidRPr="00455CE0">
        <w:rPr>
          <w:b/>
          <w:sz w:val="28"/>
          <w:szCs w:val="28"/>
          <w:lang w:val="uk-UA"/>
        </w:rPr>
        <w:lastRenderedPageBreak/>
        <w:t>ЗМІСТ</w:t>
      </w:r>
    </w:p>
    <w:p w:rsidR="00DC1306" w:rsidRPr="00455CE0" w:rsidRDefault="00DC1306" w:rsidP="00455CE0">
      <w:pPr>
        <w:jc w:val="both"/>
        <w:rPr>
          <w:b/>
          <w:sz w:val="28"/>
          <w:szCs w:val="28"/>
          <w:lang w:val="uk-UA"/>
        </w:rPr>
      </w:pPr>
    </w:p>
    <w:p w:rsidR="00455CE0" w:rsidRPr="00455CE0" w:rsidRDefault="00BC20B7" w:rsidP="00455CE0">
      <w:pPr>
        <w:jc w:val="both"/>
        <w:rPr>
          <w:b/>
          <w:sz w:val="28"/>
          <w:szCs w:val="28"/>
          <w:lang w:val="uk-UA"/>
        </w:rPr>
      </w:pPr>
      <w:r>
        <w:rPr>
          <w:b/>
          <w:bCs/>
          <w:sz w:val="28"/>
          <w:szCs w:val="28"/>
          <w:lang w:val="uk-UA"/>
        </w:rPr>
        <w:t>ПЕРЕДМОВА…</w:t>
      </w:r>
      <w:r w:rsidR="00455CE0" w:rsidRPr="00455CE0">
        <w:rPr>
          <w:b/>
          <w:bCs/>
          <w:sz w:val="28"/>
          <w:szCs w:val="28"/>
          <w:lang w:val="uk-UA"/>
        </w:rPr>
        <w:t>…………………………………………………………….....</w:t>
      </w:r>
      <w:r w:rsidR="00AA432E">
        <w:rPr>
          <w:b/>
          <w:bCs/>
          <w:sz w:val="28"/>
          <w:szCs w:val="28"/>
          <w:lang w:val="uk-UA"/>
        </w:rPr>
        <w:t>..</w:t>
      </w:r>
      <w:r w:rsidR="00455CE0" w:rsidRPr="00455CE0">
        <w:rPr>
          <w:b/>
          <w:bCs/>
          <w:sz w:val="28"/>
          <w:szCs w:val="28"/>
          <w:lang w:val="uk-UA"/>
        </w:rPr>
        <w:t>..</w:t>
      </w:r>
      <w:r w:rsidR="00AA432E">
        <w:rPr>
          <w:b/>
          <w:bCs/>
          <w:sz w:val="28"/>
          <w:szCs w:val="28"/>
          <w:lang w:val="uk-UA"/>
        </w:rPr>
        <w:t>4</w:t>
      </w:r>
    </w:p>
    <w:p w:rsidR="00455CE0" w:rsidRDefault="00455CE0" w:rsidP="00455CE0">
      <w:pPr>
        <w:jc w:val="both"/>
        <w:rPr>
          <w:b/>
          <w:sz w:val="28"/>
          <w:szCs w:val="28"/>
          <w:lang w:val="uk-UA"/>
        </w:rPr>
      </w:pPr>
    </w:p>
    <w:p w:rsidR="00A5773C" w:rsidRDefault="00A5773C" w:rsidP="00455CE0">
      <w:pPr>
        <w:jc w:val="both"/>
        <w:rPr>
          <w:b/>
          <w:sz w:val="28"/>
          <w:szCs w:val="28"/>
          <w:lang w:val="uk-UA"/>
        </w:rPr>
      </w:pPr>
      <w:r>
        <w:rPr>
          <w:b/>
          <w:sz w:val="28"/>
          <w:szCs w:val="28"/>
          <w:lang w:val="uk-UA"/>
        </w:rPr>
        <w:t>ПЕРЕЛІК УМОВНИХ ПОЗНАЧЕНЬ……………………………………</w:t>
      </w:r>
      <w:r w:rsidR="00AA432E">
        <w:rPr>
          <w:b/>
          <w:sz w:val="28"/>
          <w:szCs w:val="28"/>
          <w:lang w:val="uk-UA"/>
        </w:rPr>
        <w:t>...</w:t>
      </w:r>
      <w:r>
        <w:rPr>
          <w:b/>
          <w:sz w:val="28"/>
          <w:szCs w:val="28"/>
          <w:lang w:val="uk-UA"/>
        </w:rPr>
        <w:t>….</w:t>
      </w:r>
      <w:r w:rsidR="00AA432E">
        <w:rPr>
          <w:b/>
          <w:sz w:val="28"/>
          <w:szCs w:val="28"/>
          <w:lang w:val="uk-UA"/>
        </w:rPr>
        <w:t>5</w:t>
      </w:r>
    </w:p>
    <w:p w:rsidR="00A5773C" w:rsidRPr="00455CE0" w:rsidRDefault="00A5773C" w:rsidP="00455CE0">
      <w:pPr>
        <w:jc w:val="both"/>
        <w:rPr>
          <w:b/>
          <w:sz w:val="28"/>
          <w:szCs w:val="28"/>
          <w:lang w:val="uk-UA"/>
        </w:rPr>
      </w:pPr>
    </w:p>
    <w:p w:rsidR="00455CE0" w:rsidRPr="00455CE0" w:rsidRDefault="00455CE0" w:rsidP="00455CE0">
      <w:pPr>
        <w:jc w:val="both"/>
        <w:rPr>
          <w:b/>
          <w:sz w:val="28"/>
          <w:szCs w:val="28"/>
          <w:lang w:val="uk-UA"/>
        </w:rPr>
      </w:pPr>
      <w:r w:rsidRPr="00455CE0">
        <w:rPr>
          <w:b/>
          <w:bCs/>
          <w:sz w:val="28"/>
          <w:szCs w:val="28"/>
          <w:lang w:val="uk-UA"/>
        </w:rPr>
        <w:t>РОЗДІЛ 1. Дослідницькі засади</w:t>
      </w:r>
      <w:r w:rsidR="00BC20B7">
        <w:rPr>
          <w:b/>
          <w:bCs/>
          <w:sz w:val="28"/>
          <w:szCs w:val="28"/>
          <w:lang w:val="uk-UA"/>
        </w:rPr>
        <w:t>…</w:t>
      </w:r>
      <w:r w:rsidRPr="00455CE0">
        <w:rPr>
          <w:b/>
          <w:bCs/>
          <w:sz w:val="28"/>
          <w:szCs w:val="28"/>
          <w:lang w:val="uk-UA"/>
        </w:rPr>
        <w:t>………………</w:t>
      </w:r>
      <w:r w:rsidR="00AA432E">
        <w:rPr>
          <w:b/>
          <w:bCs/>
          <w:sz w:val="28"/>
          <w:szCs w:val="28"/>
          <w:lang w:val="uk-UA"/>
        </w:rPr>
        <w:t>……………………………..6</w:t>
      </w:r>
    </w:p>
    <w:p w:rsidR="00455CE0" w:rsidRPr="00455CE0" w:rsidRDefault="00455CE0" w:rsidP="00455CE0">
      <w:pPr>
        <w:jc w:val="both"/>
        <w:rPr>
          <w:b/>
          <w:sz w:val="28"/>
          <w:szCs w:val="28"/>
          <w:lang w:val="uk-UA"/>
        </w:rPr>
      </w:pPr>
      <w:r w:rsidRPr="00455CE0">
        <w:rPr>
          <w:b/>
          <w:bCs/>
          <w:sz w:val="28"/>
          <w:szCs w:val="28"/>
          <w:lang w:val="uk-UA"/>
        </w:rPr>
        <w:t>1.1.</w:t>
      </w:r>
      <w:r w:rsidRPr="00455CE0">
        <w:rPr>
          <w:sz w:val="28"/>
          <w:szCs w:val="28"/>
          <w:lang w:val="uk-UA"/>
        </w:rPr>
        <w:t xml:space="preserve"> Контекст дослідження кодів</w:t>
      </w:r>
      <w:r w:rsidR="00BC20B7">
        <w:rPr>
          <w:sz w:val="28"/>
          <w:szCs w:val="28"/>
          <w:lang w:val="uk-UA"/>
        </w:rPr>
        <w:t>…</w:t>
      </w:r>
      <w:r w:rsidRPr="00455CE0">
        <w:rPr>
          <w:sz w:val="28"/>
          <w:szCs w:val="28"/>
          <w:lang w:val="uk-UA"/>
        </w:rPr>
        <w:t>………………………….........</w:t>
      </w:r>
      <w:r w:rsidR="009B229C">
        <w:rPr>
          <w:sz w:val="28"/>
          <w:szCs w:val="28"/>
          <w:lang w:val="uk-UA"/>
        </w:rPr>
        <w:t>....................</w:t>
      </w:r>
      <w:r w:rsidRPr="00455CE0">
        <w:rPr>
          <w:sz w:val="28"/>
          <w:szCs w:val="28"/>
          <w:lang w:val="uk-UA"/>
        </w:rPr>
        <w:t>...</w:t>
      </w:r>
      <w:r w:rsidR="009B229C">
        <w:rPr>
          <w:sz w:val="28"/>
          <w:szCs w:val="28"/>
          <w:lang w:val="uk-UA"/>
        </w:rPr>
        <w:t>9</w:t>
      </w:r>
    </w:p>
    <w:p w:rsidR="00455CE0" w:rsidRPr="00455CE0" w:rsidRDefault="00455CE0" w:rsidP="00455CE0">
      <w:pPr>
        <w:jc w:val="both"/>
        <w:rPr>
          <w:b/>
          <w:sz w:val="28"/>
          <w:szCs w:val="28"/>
          <w:lang w:val="uk-UA"/>
        </w:rPr>
      </w:pPr>
      <w:r w:rsidRPr="00455CE0">
        <w:rPr>
          <w:sz w:val="28"/>
          <w:szCs w:val="28"/>
          <w:lang w:val="uk-UA"/>
        </w:rPr>
        <w:t>1.1.1. Загальний контекст (наука, наукознавство, соціальні науки, соціологія): класичний етап</w:t>
      </w:r>
      <w:r w:rsidR="00BC20B7">
        <w:rPr>
          <w:sz w:val="28"/>
          <w:szCs w:val="28"/>
          <w:lang w:val="uk-UA"/>
        </w:rPr>
        <w:t>…</w:t>
      </w:r>
      <w:r w:rsidRPr="00455CE0">
        <w:rPr>
          <w:sz w:val="28"/>
          <w:szCs w:val="28"/>
          <w:lang w:val="uk-UA"/>
        </w:rPr>
        <w:t>…………………………</w:t>
      </w:r>
      <w:r w:rsidR="009B229C">
        <w:rPr>
          <w:sz w:val="28"/>
          <w:szCs w:val="28"/>
          <w:lang w:val="uk-UA"/>
        </w:rPr>
        <w:t>…………………………………….</w:t>
      </w:r>
      <w:r w:rsidRPr="00455CE0">
        <w:rPr>
          <w:sz w:val="28"/>
          <w:szCs w:val="28"/>
          <w:lang w:val="uk-UA"/>
        </w:rPr>
        <w:t>..</w:t>
      </w:r>
      <w:r w:rsidR="009B229C">
        <w:rPr>
          <w:sz w:val="28"/>
          <w:szCs w:val="28"/>
          <w:lang w:val="uk-UA"/>
        </w:rPr>
        <w:t>13</w:t>
      </w:r>
    </w:p>
    <w:p w:rsidR="00455CE0" w:rsidRPr="00455CE0" w:rsidRDefault="00455CE0" w:rsidP="00455CE0">
      <w:pPr>
        <w:widowControl w:val="0"/>
        <w:jc w:val="both"/>
        <w:rPr>
          <w:sz w:val="28"/>
          <w:szCs w:val="28"/>
          <w:lang w:val="uk-UA"/>
        </w:rPr>
      </w:pPr>
      <w:r w:rsidRPr="00455CE0">
        <w:rPr>
          <w:sz w:val="28"/>
          <w:szCs w:val="28"/>
          <w:lang w:val="uk-UA"/>
        </w:rPr>
        <w:t>1.1.2. Загальний контекст (наука, наукознавство, соціальні науки, соціологія): некласичний етап</w:t>
      </w:r>
      <w:r w:rsidR="00BC20B7">
        <w:rPr>
          <w:sz w:val="28"/>
          <w:szCs w:val="28"/>
          <w:lang w:val="uk-UA"/>
        </w:rPr>
        <w:t>…</w:t>
      </w:r>
      <w:r w:rsidRPr="00455CE0">
        <w:rPr>
          <w:sz w:val="28"/>
          <w:szCs w:val="28"/>
          <w:lang w:val="uk-UA"/>
        </w:rPr>
        <w:t>……………………</w:t>
      </w:r>
      <w:r w:rsidR="009B229C">
        <w:rPr>
          <w:sz w:val="28"/>
          <w:szCs w:val="28"/>
          <w:lang w:val="uk-UA"/>
        </w:rPr>
        <w:t>……………………………………...</w:t>
      </w:r>
      <w:r w:rsidRPr="00455CE0">
        <w:rPr>
          <w:sz w:val="28"/>
          <w:szCs w:val="28"/>
          <w:lang w:val="uk-UA"/>
        </w:rPr>
        <w:t>…</w:t>
      </w:r>
      <w:r w:rsidR="009B229C">
        <w:rPr>
          <w:sz w:val="28"/>
          <w:szCs w:val="28"/>
          <w:lang w:val="uk-UA"/>
        </w:rPr>
        <w:t>17</w:t>
      </w:r>
    </w:p>
    <w:p w:rsidR="00455CE0" w:rsidRPr="00455CE0" w:rsidRDefault="00455CE0" w:rsidP="00455CE0">
      <w:pPr>
        <w:widowControl w:val="0"/>
        <w:jc w:val="both"/>
        <w:rPr>
          <w:sz w:val="28"/>
          <w:szCs w:val="28"/>
          <w:lang w:val="uk-UA"/>
        </w:rPr>
      </w:pPr>
      <w:r w:rsidRPr="00455CE0">
        <w:rPr>
          <w:sz w:val="28"/>
          <w:szCs w:val="28"/>
          <w:lang w:val="uk-UA"/>
        </w:rPr>
        <w:t>1.1.3. Загальний контекст (наука, наукознавство, соціальні науки, со</w:t>
      </w:r>
      <w:r w:rsidR="00BC20B7">
        <w:rPr>
          <w:sz w:val="28"/>
          <w:szCs w:val="28"/>
          <w:lang w:val="uk-UA"/>
        </w:rPr>
        <w:t>ціологія): постнекласичний етап…</w:t>
      </w:r>
      <w:r w:rsidRPr="00455CE0">
        <w:rPr>
          <w:sz w:val="28"/>
          <w:szCs w:val="28"/>
          <w:lang w:val="uk-UA"/>
        </w:rPr>
        <w:t>………………</w:t>
      </w:r>
      <w:r w:rsidR="009B229C">
        <w:rPr>
          <w:sz w:val="28"/>
          <w:szCs w:val="28"/>
          <w:lang w:val="uk-UA"/>
        </w:rPr>
        <w:t>……………………………………...</w:t>
      </w:r>
      <w:r w:rsidRPr="00455CE0">
        <w:rPr>
          <w:sz w:val="28"/>
          <w:szCs w:val="28"/>
          <w:lang w:val="uk-UA"/>
        </w:rPr>
        <w:t>…</w:t>
      </w:r>
      <w:r w:rsidR="009B229C">
        <w:rPr>
          <w:sz w:val="28"/>
          <w:szCs w:val="28"/>
          <w:lang w:val="uk-UA"/>
        </w:rPr>
        <w:t>22</w:t>
      </w:r>
    </w:p>
    <w:p w:rsidR="00455CE0" w:rsidRPr="002A6331" w:rsidRDefault="00455CE0" w:rsidP="00455CE0">
      <w:pPr>
        <w:jc w:val="both"/>
        <w:rPr>
          <w:sz w:val="28"/>
          <w:szCs w:val="28"/>
        </w:rPr>
      </w:pPr>
      <w:r w:rsidRPr="00455CE0">
        <w:rPr>
          <w:sz w:val="28"/>
          <w:szCs w:val="28"/>
          <w:lang w:val="uk-UA"/>
        </w:rPr>
        <w:t>1.1.4.</w:t>
      </w:r>
      <w:r>
        <w:rPr>
          <w:sz w:val="28"/>
          <w:szCs w:val="28"/>
          <w:lang w:val="uk-UA"/>
        </w:rPr>
        <w:t xml:space="preserve"> </w:t>
      </w:r>
      <w:r w:rsidRPr="00455CE0">
        <w:rPr>
          <w:sz w:val="28"/>
          <w:szCs w:val="28"/>
          <w:lang w:val="uk-UA"/>
        </w:rPr>
        <w:t>Спеціальний контекст (мовознавство, соціологія мови та соціологія коду): класичний, некла</w:t>
      </w:r>
      <w:r w:rsidR="00BC20B7">
        <w:rPr>
          <w:sz w:val="28"/>
          <w:szCs w:val="28"/>
          <w:lang w:val="uk-UA"/>
        </w:rPr>
        <w:t>сичний та постнекласичний етапи…</w:t>
      </w:r>
      <w:r>
        <w:rPr>
          <w:sz w:val="28"/>
          <w:szCs w:val="28"/>
          <w:lang w:val="uk-UA"/>
        </w:rPr>
        <w:t>……………</w:t>
      </w:r>
      <w:r w:rsidR="009B229C">
        <w:rPr>
          <w:sz w:val="28"/>
          <w:szCs w:val="28"/>
          <w:lang w:val="uk-UA"/>
        </w:rPr>
        <w:t>…</w:t>
      </w:r>
      <w:r>
        <w:rPr>
          <w:sz w:val="28"/>
          <w:szCs w:val="28"/>
          <w:lang w:val="uk-UA"/>
        </w:rPr>
        <w:t>..</w:t>
      </w:r>
      <w:r w:rsidR="009B229C">
        <w:rPr>
          <w:sz w:val="28"/>
          <w:szCs w:val="28"/>
          <w:lang w:val="uk-UA"/>
        </w:rPr>
        <w:t>29</w:t>
      </w:r>
    </w:p>
    <w:p w:rsidR="00455CE0" w:rsidRPr="00455CE0" w:rsidRDefault="00455CE0" w:rsidP="00455CE0">
      <w:pPr>
        <w:jc w:val="both"/>
        <w:rPr>
          <w:b/>
          <w:sz w:val="28"/>
          <w:szCs w:val="28"/>
          <w:lang w:val="uk-UA"/>
        </w:rPr>
      </w:pPr>
      <w:r w:rsidRPr="00455CE0">
        <w:rPr>
          <w:b/>
          <w:bCs/>
          <w:sz w:val="28"/>
          <w:szCs w:val="28"/>
          <w:lang w:val="uk-UA"/>
        </w:rPr>
        <w:t xml:space="preserve">1.2. </w:t>
      </w:r>
      <w:r w:rsidRPr="00455CE0">
        <w:rPr>
          <w:sz w:val="28"/>
          <w:szCs w:val="28"/>
          <w:lang w:val="uk-UA"/>
        </w:rPr>
        <w:t>Методологічні принципи та теоретичні засади</w:t>
      </w:r>
      <w:r w:rsidR="00BC20B7">
        <w:rPr>
          <w:sz w:val="28"/>
          <w:szCs w:val="28"/>
          <w:lang w:val="uk-UA"/>
        </w:rPr>
        <w:t>…</w:t>
      </w:r>
      <w:r w:rsidRPr="00455CE0">
        <w:rPr>
          <w:sz w:val="28"/>
          <w:szCs w:val="28"/>
          <w:lang w:val="uk-UA"/>
        </w:rPr>
        <w:t>….................</w:t>
      </w:r>
      <w:r w:rsidR="009B229C">
        <w:rPr>
          <w:sz w:val="28"/>
          <w:szCs w:val="28"/>
          <w:lang w:val="uk-UA"/>
        </w:rPr>
        <w:t>................</w:t>
      </w:r>
      <w:r w:rsidRPr="00455CE0">
        <w:rPr>
          <w:sz w:val="28"/>
          <w:szCs w:val="28"/>
          <w:lang w:val="uk-UA"/>
        </w:rPr>
        <w:t>..</w:t>
      </w:r>
      <w:r w:rsidR="009B229C">
        <w:rPr>
          <w:sz w:val="28"/>
          <w:szCs w:val="28"/>
          <w:lang w:val="uk-UA"/>
        </w:rPr>
        <w:t>48</w:t>
      </w:r>
    </w:p>
    <w:p w:rsidR="00455CE0" w:rsidRPr="00455CE0" w:rsidRDefault="00455CE0" w:rsidP="00455CE0">
      <w:pPr>
        <w:jc w:val="both"/>
        <w:rPr>
          <w:b/>
          <w:sz w:val="28"/>
          <w:szCs w:val="28"/>
          <w:lang w:val="uk-UA"/>
        </w:rPr>
      </w:pPr>
      <w:r w:rsidRPr="00455CE0">
        <w:rPr>
          <w:b/>
          <w:bCs/>
          <w:sz w:val="28"/>
          <w:szCs w:val="28"/>
          <w:lang w:val="uk-UA"/>
        </w:rPr>
        <w:t xml:space="preserve">1.3. </w:t>
      </w:r>
      <w:r w:rsidRPr="00455CE0">
        <w:rPr>
          <w:sz w:val="28"/>
          <w:szCs w:val="28"/>
          <w:lang w:val="uk-UA"/>
        </w:rPr>
        <w:t>Співвідношення понять «мова» та «код»</w:t>
      </w:r>
      <w:r w:rsidR="00BC20B7">
        <w:rPr>
          <w:sz w:val="28"/>
          <w:szCs w:val="28"/>
          <w:lang w:val="uk-UA"/>
        </w:rPr>
        <w:t>…</w:t>
      </w:r>
      <w:r w:rsidRPr="00455CE0">
        <w:rPr>
          <w:sz w:val="28"/>
          <w:szCs w:val="28"/>
          <w:lang w:val="uk-UA"/>
        </w:rPr>
        <w:t>……………………</w:t>
      </w:r>
      <w:r w:rsidR="009B229C">
        <w:rPr>
          <w:sz w:val="28"/>
          <w:szCs w:val="28"/>
          <w:lang w:val="uk-UA"/>
        </w:rPr>
        <w:t>………….54</w:t>
      </w:r>
    </w:p>
    <w:p w:rsidR="002A6331" w:rsidRPr="002A6331" w:rsidRDefault="002A6331" w:rsidP="00455CE0">
      <w:pPr>
        <w:jc w:val="both"/>
        <w:rPr>
          <w:b/>
          <w:sz w:val="28"/>
          <w:szCs w:val="28"/>
          <w:lang w:val="uk-UA"/>
        </w:rPr>
      </w:pPr>
    </w:p>
    <w:p w:rsidR="00455CE0" w:rsidRPr="00455CE0" w:rsidRDefault="00455CE0" w:rsidP="00455CE0">
      <w:pPr>
        <w:jc w:val="both"/>
        <w:rPr>
          <w:b/>
          <w:sz w:val="28"/>
          <w:szCs w:val="28"/>
          <w:lang w:val="uk-UA"/>
        </w:rPr>
      </w:pPr>
      <w:r w:rsidRPr="00455CE0">
        <w:rPr>
          <w:b/>
          <w:bCs/>
          <w:sz w:val="28"/>
          <w:szCs w:val="28"/>
          <w:lang w:val="uk-UA"/>
        </w:rPr>
        <w:t>РОЗДІЛ 2.</w:t>
      </w:r>
      <w:r w:rsidRPr="00455CE0">
        <w:rPr>
          <w:b/>
          <w:sz w:val="28"/>
          <w:szCs w:val="28"/>
          <w:lang w:val="uk-UA"/>
        </w:rPr>
        <w:t xml:space="preserve"> Різновиди продукування та способи використання кодів</w:t>
      </w:r>
      <w:r w:rsidR="00311575">
        <w:rPr>
          <w:b/>
          <w:sz w:val="28"/>
          <w:szCs w:val="28"/>
          <w:lang w:val="uk-UA"/>
        </w:rPr>
        <w:t>…</w:t>
      </w:r>
      <w:r w:rsidR="009B229C">
        <w:rPr>
          <w:b/>
          <w:sz w:val="28"/>
          <w:szCs w:val="28"/>
          <w:lang w:val="uk-UA"/>
        </w:rPr>
        <w:t>60</w:t>
      </w:r>
    </w:p>
    <w:p w:rsidR="00455CE0" w:rsidRPr="00455CE0" w:rsidRDefault="00455CE0" w:rsidP="00455CE0">
      <w:pPr>
        <w:jc w:val="both"/>
        <w:rPr>
          <w:b/>
          <w:sz w:val="28"/>
          <w:szCs w:val="28"/>
          <w:lang w:val="uk-UA"/>
        </w:rPr>
      </w:pPr>
      <w:r w:rsidRPr="00455CE0">
        <w:rPr>
          <w:b/>
          <w:bCs/>
          <w:sz w:val="28"/>
          <w:szCs w:val="28"/>
          <w:lang w:val="uk-UA"/>
        </w:rPr>
        <w:t>2.1.</w:t>
      </w:r>
      <w:r w:rsidRPr="00455CE0">
        <w:rPr>
          <w:sz w:val="28"/>
          <w:szCs w:val="28"/>
          <w:lang w:val="uk-UA"/>
        </w:rPr>
        <w:t xml:space="preserve"> Характеристика системи соціальної дії (за Т.Парсонсом)</w:t>
      </w:r>
      <w:r w:rsidR="00BC20B7">
        <w:rPr>
          <w:sz w:val="28"/>
          <w:szCs w:val="28"/>
          <w:lang w:val="uk-UA"/>
        </w:rPr>
        <w:t>…</w:t>
      </w:r>
      <w:r w:rsidRPr="00455CE0">
        <w:rPr>
          <w:sz w:val="28"/>
          <w:szCs w:val="28"/>
          <w:lang w:val="uk-UA"/>
        </w:rPr>
        <w:t>…</w:t>
      </w:r>
      <w:r w:rsidR="009B229C">
        <w:rPr>
          <w:sz w:val="28"/>
          <w:szCs w:val="28"/>
          <w:lang w:val="uk-UA"/>
        </w:rPr>
        <w:t>………….60</w:t>
      </w:r>
    </w:p>
    <w:p w:rsidR="00455CE0" w:rsidRPr="00455CE0" w:rsidRDefault="00455CE0" w:rsidP="00455CE0">
      <w:pPr>
        <w:jc w:val="both"/>
        <w:rPr>
          <w:b/>
          <w:sz w:val="28"/>
          <w:szCs w:val="28"/>
          <w:lang w:val="uk-UA"/>
        </w:rPr>
      </w:pPr>
      <w:r w:rsidRPr="00455CE0">
        <w:rPr>
          <w:b/>
          <w:bCs/>
          <w:sz w:val="28"/>
          <w:szCs w:val="28"/>
          <w:lang w:val="uk-UA"/>
        </w:rPr>
        <w:t>2.2.</w:t>
      </w:r>
      <w:r w:rsidRPr="00455CE0">
        <w:rPr>
          <w:sz w:val="28"/>
          <w:szCs w:val="28"/>
          <w:lang w:val="uk-UA"/>
        </w:rPr>
        <w:t xml:space="preserve"> Продукування кодів соціальної дійсності</w:t>
      </w:r>
      <w:r w:rsidR="00BC20B7">
        <w:rPr>
          <w:sz w:val="28"/>
          <w:szCs w:val="28"/>
          <w:lang w:val="uk-UA"/>
        </w:rPr>
        <w:t>…</w:t>
      </w:r>
      <w:r w:rsidRPr="00455CE0">
        <w:rPr>
          <w:sz w:val="28"/>
          <w:szCs w:val="28"/>
          <w:lang w:val="uk-UA"/>
        </w:rPr>
        <w:t>…………………</w:t>
      </w:r>
      <w:r w:rsidR="009B229C">
        <w:rPr>
          <w:sz w:val="28"/>
          <w:szCs w:val="28"/>
          <w:lang w:val="uk-UA"/>
        </w:rPr>
        <w:t>…………</w:t>
      </w:r>
      <w:r w:rsidRPr="00455CE0">
        <w:rPr>
          <w:sz w:val="28"/>
          <w:szCs w:val="28"/>
          <w:lang w:val="uk-UA"/>
        </w:rPr>
        <w:t>…</w:t>
      </w:r>
      <w:r w:rsidR="009B229C">
        <w:rPr>
          <w:sz w:val="28"/>
          <w:szCs w:val="28"/>
          <w:lang w:val="uk-UA"/>
        </w:rPr>
        <w:t>65</w:t>
      </w:r>
    </w:p>
    <w:p w:rsidR="00455CE0" w:rsidRPr="00455CE0" w:rsidRDefault="00455CE0" w:rsidP="00455CE0">
      <w:pPr>
        <w:jc w:val="both"/>
        <w:rPr>
          <w:b/>
          <w:sz w:val="28"/>
          <w:szCs w:val="28"/>
          <w:lang w:val="uk-UA"/>
        </w:rPr>
      </w:pPr>
      <w:r w:rsidRPr="00455CE0">
        <w:rPr>
          <w:b/>
          <w:bCs/>
          <w:sz w:val="28"/>
          <w:szCs w:val="28"/>
          <w:lang w:val="uk-UA"/>
        </w:rPr>
        <w:t>2.3.</w:t>
      </w:r>
      <w:r w:rsidRPr="00455CE0">
        <w:rPr>
          <w:sz w:val="28"/>
          <w:szCs w:val="28"/>
          <w:lang w:val="uk-UA"/>
        </w:rPr>
        <w:t xml:space="preserve"> Використання кодів соціальної дійсності</w:t>
      </w:r>
      <w:r w:rsidR="00BC20B7">
        <w:rPr>
          <w:sz w:val="28"/>
          <w:szCs w:val="28"/>
          <w:lang w:val="uk-UA"/>
        </w:rPr>
        <w:t>…</w:t>
      </w:r>
      <w:r w:rsidRPr="00455CE0">
        <w:rPr>
          <w:sz w:val="28"/>
          <w:szCs w:val="28"/>
          <w:lang w:val="uk-UA"/>
        </w:rPr>
        <w:t>...………………</w:t>
      </w:r>
      <w:r w:rsidR="009B229C">
        <w:rPr>
          <w:sz w:val="28"/>
          <w:szCs w:val="28"/>
          <w:lang w:val="uk-UA"/>
        </w:rPr>
        <w:t>…………</w:t>
      </w:r>
      <w:r w:rsidRPr="00455CE0">
        <w:rPr>
          <w:sz w:val="28"/>
          <w:szCs w:val="28"/>
          <w:lang w:val="uk-UA"/>
        </w:rPr>
        <w:t>.....</w:t>
      </w:r>
      <w:r w:rsidR="009B229C">
        <w:rPr>
          <w:sz w:val="28"/>
          <w:szCs w:val="28"/>
          <w:lang w:val="uk-UA"/>
        </w:rPr>
        <w:t>78</w:t>
      </w:r>
    </w:p>
    <w:p w:rsidR="00311575" w:rsidRDefault="00311575" w:rsidP="00311575">
      <w:pPr>
        <w:jc w:val="both"/>
        <w:rPr>
          <w:b/>
          <w:sz w:val="28"/>
          <w:szCs w:val="28"/>
          <w:lang w:val="uk-UA"/>
        </w:rPr>
      </w:pPr>
    </w:p>
    <w:p w:rsidR="008D2679" w:rsidRDefault="008D2679" w:rsidP="00311575">
      <w:pPr>
        <w:jc w:val="both"/>
        <w:rPr>
          <w:b/>
          <w:sz w:val="28"/>
          <w:szCs w:val="28"/>
          <w:lang w:val="uk-UA"/>
        </w:rPr>
      </w:pPr>
      <w:r>
        <w:rPr>
          <w:b/>
          <w:sz w:val="28"/>
          <w:szCs w:val="28"/>
          <w:lang w:val="uk-UA"/>
        </w:rPr>
        <w:t>ПІСЛЯМОВА………………………………………………………………</w:t>
      </w:r>
      <w:r w:rsidR="009B229C">
        <w:rPr>
          <w:b/>
          <w:sz w:val="28"/>
          <w:szCs w:val="28"/>
          <w:lang w:val="uk-UA"/>
        </w:rPr>
        <w:t>.</w:t>
      </w:r>
      <w:r>
        <w:rPr>
          <w:b/>
          <w:sz w:val="28"/>
          <w:szCs w:val="28"/>
          <w:lang w:val="uk-UA"/>
        </w:rPr>
        <w:t>…..</w:t>
      </w:r>
      <w:r w:rsidR="009B229C">
        <w:rPr>
          <w:b/>
          <w:sz w:val="28"/>
          <w:szCs w:val="28"/>
          <w:lang w:val="uk-UA"/>
        </w:rPr>
        <w:t>97</w:t>
      </w:r>
    </w:p>
    <w:p w:rsidR="008D2679" w:rsidRPr="00455CE0" w:rsidRDefault="008D2679" w:rsidP="00311575">
      <w:pPr>
        <w:jc w:val="both"/>
        <w:rPr>
          <w:b/>
          <w:sz w:val="28"/>
          <w:szCs w:val="28"/>
          <w:lang w:val="uk-UA"/>
        </w:rPr>
      </w:pPr>
    </w:p>
    <w:p w:rsidR="00311575" w:rsidRPr="00455CE0" w:rsidRDefault="00311575" w:rsidP="00311575">
      <w:pPr>
        <w:jc w:val="both"/>
        <w:rPr>
          <w:b/>
          <w:sz w:val="28"/>
          <w:szCs w:val="28"/>
          <w:lang w:val="uk-UA"/>
        </w:rPr>
      </w:pPr>
      <w:r w:rsidRPr="00455CE0">
        <w:rPr>
          <w:b/>
          <w:bCs/>
          <w:sz w:val="28"/>
          <w:szCs w:val="28"/>
          <w:lang w:val="uk-UA"/>
        </w:rPr>
        <w:t>СПИСОК ВИКОРИСТАННИХ ДЖЕРЕЛ</w:t>
      </w:r>
      <w:r w:rsidR="00BC20B7">
        <w:rPr>
          <w:b/>
          <w:bCs/>
          <w:sz w:val="28"/>
          <w:szCs w:val="28"/>
          <w:lang w:val="uk-UA"/>
        </w:rPr>
        <w:t>…</w:t>
      </w:r>
      <w:r w:rsidRPr="00455CE0">
        <w:rPr>
          <w:b/>
          <w:bCs/>
          <w:sz w:val="28"/>
          <w:szCs w:val="28"/>
          <w:lang w:val="uk-UA"/>
        </w:rPr>
        <w:t>……………………………</w:t>
      </w:r>
      <w:r w:rsidR="009B229C">
        <w:rPr>
          <w:b/>
          <w:bCs/>
          <w:sz w:val="28"/>
          <w:szCs w:val="28"/>
          <w:lang w:val="uk-UA"/>
        </w:rPr>
        <w:t>.</w:t>
      </w:r>
      <w:r w:rsidRPr="00455CE0">
        <w:rPr>
          <w:b/>
          <w:bCs/>
          <w:sz w:val="28"/>
          <w:szCs w:val="28"/>
          <w:lang w:val="uk-UA"/>
        </w:rPr>
        <w:t>….</w:t>
      </w:r>
      <w:r w:rsidR="009B229C">
        <w:rPr>
          <w:b/>
          <w:bCs/>
          <w:sz w:val="28"/>
          <w:szCs w:val="28"/>
          <w:lang w:val="uk-UA"/>
        </w:rPr>
        <w:t>98</w:t>
      </w:r>
    </w:p>
    <w:p w:rsidR="002A6331" w:rsidRPr="002A6331" w:rsidRDefault="002A6331" w:rsidP="00455CE0">
      <w:pPr>
        <w:jc w:val="both"/>
        <w:rPr>
          <w:sz w:val="28"/>
          <w:szCs w:val="28"/>
          <w:lang w:val="uk-UA"/>
        </w:rPr>
      </w:pPr>
    </w:p>
    <w:p w:rsidR="002A6331" w:rsidRDefault="002A6331" w:rsidP="00455CE0">
      <w:pPr>
        <w:jc w:val="both"/>
        <w:rPr>
          <w:b/>
          <w:sz w:val="28"/>
          <w:szCs w:val="28"/>
          <w:lang w:val="uk-UA"/>
        </w:rPr>
      </w:pPr>
      <w:r>
        <w:rPr>
          <w:b/>
          <w:sz w:val="28"/>
          <w:szCs w:val="28"/>
          <w:lang w:val="uk-UA"/>
        </w:rPr>
        <w:t>ДОДАТКИ</w:t>
      </w:r>
      <w:r w:rsidR="00BC20B7">
        <w:rPr>
          <w:b/>
          <w:sz w:val="28"/>
          <w:szCs w:val="28"/>
          <w:lang w:val="uk-UA"/>
        </w:rPr>
        <w:t>…</w:t>
      </w:r>
      <w:r w:rsidR="009B229C">
        <w:rPr>
          <w:b/>
          <w:sz w:val="28"/>
          <w:szCs w:val="28"/>
          <w:lang w:val="uk-UA"/>
        </w:rPr>
        <w:t>………………………………………………………………….</w:t>
      </w:r>
      <w:r w:rsidR="00311575">
        <w:rPr>
          <w:b/>
          <w:sz w:val="28"/>
          <w:szCs w:val="28"/>
          <w:lang w:val="uk-UA"/>
        </w:rPr>
        <w:t>..</w:t>
      </w:r>
      <w:r w:rsidR="009B229C">
        <w:rPr>
          <w:b/>
          <w:sz w:val="28"/>
          <w:szCs w:val="28"/>
          <w:lang w:val="uk-UA"/>
        </w:rPr>
        <w:t>16</w:t>
      </w:r>
      <w:r w:rsidR="00016ED6">
        <w:rPr>
          <w:b/>
          <w:sz w:val="28"/>
          <w:szCs w:val="28"/>
          <w:lang w:val="uk-UA"/>
        </w:rPr>
        <w:t>2</w:t>
      </w:r>
    </w:p>
    <w:p w:rsidR="00311575" w:rsidRPr="00311575" w:rsidRDefault="00311575" w:rsidP="00311575">
      <w:pPr>
        <w:jc w:val="both"/>
        <w:rPr>
          <w:sz w:val="28"/>
          <w:szCs w:val="28"/>
          <w:lang w:val="uk-UA"/>
        </w:rPr>
      </w:pPr>
      <w:r w:rsidRPr="00311575">
        <w:rPr>
          <w:sz w:val="28"/>
          <w:szCs w:val="28"/>
          <w:lang w:val="uk-UA"/>
        </w:rPr>
        <w:t>Додаток А</w:t>
      </w:r>
      <w:r w:rsidR="000834B9">
        <w:rPr>
          <w:sz w:val="28"/>
          <w:szCs w:val="28"/>
          <w:lang w:val="uk-UA"/>
        </w:rPr>
        <w:t>…</w:t>
      </w:r>
      <w:r w:rsidRPr="00311575">
        <w:rPr>
          <w:sz w:val="28"/>
          <w:szCs w:val="28"/>
          <w:lang w:val="uk-UA"/>
        </w:rPr>
        <w:t>……………………………………………………………</w:t>
      </w:r>
      <w:r w:rsidR="009B229C">
        <w:rPr>
          <w:sz w:val="28"/>
          <w:szCs w:val="28"/>
          <w:lang w:val="uk-UA"/>
        </w:rPr>
        <w:t>……….16</w:t>
      </w:r>
      <w:r w:rsidR="00016ED6">
        <w:rPr>
          <w:sz w:val="28"/>
          <w:szCs w:val="28"/>
          <w:lang w:val="uk-UA"/>
        </w:rPr>
        <w:t>2</w:t>
      </w:r>
    </w:p>
    <w:p w:rsidR="00311575" w:rsidRPr="00311575" w:rsidRDefault="00311575" w:rsidP="00311575">
      <w:pPr>
        <w:jc w:val="both"/>
        <w:rPr>
          <w:sz w:val="28"/>
          <w:szCs w:val="28"/>
          <w:lang w:val="uk-UA"/>
        </w:rPr>
      </w:pPr>
      <w:r w:rsidRPr="00311575">
        <w:rPr>
          <w:sz w:val="28"/>
          <w:szCs w:val="28"/>
          <w:lang w:val="uk-UA"/>
        </w:rPr>
        <w:t>Додаток Б……………………………………………………………</w:t>
      </w:r>
      <w:r w:rsidR="0043488D">
        <w:rPr>
          <w:sz w:val="28"/>
          <w:szCs w:val="28"/>
          <w:lang w:val="uk-UA"/>
        </w:rPr>
        <w:t>……</w:t>
      </w:r>
      <w:r w:rsidR="009B229C">
        <w:rPr>
          <w:sz w:val="28"/>
          <w:szCs w:val="28"/>
          <w:lang w:val="uk-UA"/>
        </w:rPr>
        <w:t>……</w:t>
      </w:r>
      <w:r w:rsidR="0043488D">
        <w:rPr>
          <w:sz w:val="28"/>
          <w:szCs w:val="28"/>
          <w:lang w:val="uk-UA"/>
        </w:rPr>
        <w:t>..</w:t>
      </w:r>
      <w:r w:rsidR="009B229C">
        <w:rPr>
          <w:sz w:val="28"/>
          <w:szCs w:val="28"/>
          <w:lang w:val="uk-UA"/>
        </w:rPr>
        <w:t>16</w:t>
      </w:r>
      <w:r w:rsidR="00016ED6">
        <w:rPr>
          <w:sz w:val="28"/>
          <w:szCs w:val="28"/>
          <w:lang w:val="uk-UA"/>
        </w:rPr>
        <w:t>8</w:t>
      </w:r>
    </w:p>
    <w:p w:rsidR="00311575" w:rsidRPr="00311575" w:rsidRDefault="00311575" w:rsidP="00311575">
      <w:pPr>
        <w:jc w:val="both"/>
        <w:rPr>
          <w:sz w:val="28"/>
          <w:szCs w:val="28"/>
          <w:lang w:val="uk-UA"/>
        </w:rPr>
      </w:pPr>
      <w:r w:rsidRPr="00311575">
        <w:rPr>
          <w:sz w:val="28"/>
          <w:szCs w:val="28"/>
          <w:lang w:val="uk-UA"/>
        </w:rPr>
        <w:t>Додаток В…………………………………………………………</w:t>
      </w:r>
      <w:r w:rsidR="009B229C">
        <w:rPr>
          <w:sz w:val="28"/>
          <w:szCs w:val="28"/>
          <w:lang w:val="uk-UA"/>
        </w:rPr>
        <w:t>………...</w:t>
      </w:r>
      <w:r w:rsidRPr="00311575">
        <w:rPr>
          <w:sz w:val="28"/>
          <w:szCs w:val="28"/>
          <w:lang w:val="uk-UA"/>
        </w:rPr>
        <w:t>…..</w:t>
      </w:r>
      <w:r w:rsidR="00625B18">
        <w:rPr>
          <w:sz w:val="28"/>
          <w:szCs w:val="28"/>
          <w:lang w:val="uk-UA"/>
        </w:rPr>
        <w:t>18</w:t>
      </w:r>
      <w:r w:rsidR="00016ED6">
        <w:rPr>
          <w:sz w:val="28"/>
          <w:szCs w:val="28"/>
          <w:lang w:val="uk-UA"/>
        </w:rPr>
        <w:t>5</w:t>
      </w:r>
    </w:p>
    <w:p w:rsidR="00311575" w:rsidRPr="00311575" w:rsidRDefault="00311575" w:rsidP="00311575">
      <w:pPr>
        <w:jc w:val="both"/>
        <w:rPr>
          <w:sz w:val="28"/>
          <w:szCs w:val="28"/>
          <w:lang w:val="uk-UA"/>
        </w:rPr>
      </w:pPr>
      <w:r w:rsidRPr="00311575">
        <w:rPr>
          <w:sz w:val="28"/>
          <w:szCs w:val="28"/>
          <w:lang w:val="uk-UA"/>
        </w:rPr>
        <w:t>Додаток Г……………………………………………………………</w:t>
      </w:r>
      <w:r w:rsidR="009B229C">
        <w:rPr>
          <w:sz w:val="28"/>
          <w:szCs w:val="28"/>
          <w:lang w:val="uk-UA"/>
        </w:rPr>
        <w:t>………….</w:t>
      </w:r>
      <w:r w:rsidRPr="00311575">
        <w:rPr>
          <w:sz w:val="28"/>
          <w:szCs w:val="28"/>
          <w:lang w:val="uk-UA"/>
        </w:rPr>
        <w:t>.</w:t>
      </w:r>
      <w:r w:rsidR="00625B18">
        <w:rPr>
          <w:sz w:val="28"/>
          <w:szCs w:val="28"/>
          <w:lang w:val="uk-UA"/>
        </w:rPr>
        <w:t>19</w:t>
      </w:r>
      <w:r w:rsidR="00016ED6">
        <w:rPr>
          <w:sz w:val="28"/>
          <w:szCs w:val="28"/>
          <w:lang w:val="uk-UA"/>
        </w:rPr>
        <w:t>3</w:t>
      </w:r>
    </w:p>
    <w:p w:rsidR="00311575" w:rsidRPr="00311575" w:rsidRDefault="00311575" w:rsidP="00311575">
      <w:pPr>
        <w:jc w:val="both"/>
        <w:rPr>
          <w:sz w:val="28"/>
          <w:szCs w:val="28"/>
          <w:lang w:val="uk-UA"/>
        </w:rPr>
      </w:pPr>
      <w:r w:rsidRPr="00311575">
        <w:rPr>
          <w:sz w:val="28"/>
          <w:szCs w:val="28"/>
          <w:lang w:val="uk-UA"/>
        </w:rPr>
        <w:t>Додаток Ґ……………………………………………………………</w:t>
      </w:r>
      <w:r w:rsidR="009B229C">
        <w:rPr>
          <w:sz w:val="28"/>
          <w:szCs w:val="28"/>
          <w:lang w:val="uk-UA"/>
        </w:rPr>
        <w:t>………...</w:t>
      </w:r>
      <w:r w:rsidRPr="00311575">
        <w:rPr>
          <w:sz w:val="28"/>
          <w:szCs w:val="28"/>
          <w:lang w:val="uk-UA"/>
        </w:rPr>
        <w:t>...</w:t>
      </w:r>
      <w:r w:rsidR="00625B18">
        <w:rPr>
          <w:sz w:val="28"/>
          <w:szCs w:val="28"/>
          <w:lang w:val="uk-UA"/>
        </w:rPr>
        <w:t>35</w:t>
      </w:r>
      <w:r w:rsidR="00016ED6">
        <w:rPr>
          <w:sz w:val="28"/>
          <w:szCs w:val="28"/>
          <w:lang w:val="uk-UA"/>
        </w:rPr>
        <w:t>6</w:t>
      </w:r>
    </w:p>
    <w:p w:rsidR="00311575" w:rsidRPr="00311575" w:rsidRDefault="00311575" w:rsidP="00311575">
      <w:pPr>
        <w:jc w:val="both"/>
        <w:rPr>
          <w:sz w:val="28"/>
          <w:szCs w:val="28"/>
          <w:lang w:val="uk-UA"/>
        </w:rPr>
      </w:pPr>
      <w:r w:rsidRPr="00311575">
        <w:rPr>
          <w:sz w:val="28"/>
          <w:szCs w:val="28"/>
          <w:lang w:val="uk-UA"/>
        </w:rPr>
        <w:t>Додаток Д……………………………………………………………</w:t>
      </w:r>
      <w:r w:rsidR="009B229C">
        <w:rPr>
          <w:sz w:val="28"/>
          <w:szCs w:val="28"/>
          <w:lang w:val="uk-UA"/>
        </w:rPr>
        <w:t>………...</w:t>
      </w:r>
      <w:r w:rsidRPr="00311575">
        <w:rPr>
          <w:sz w:val="28"/>
          <w:szCs w:val="28"/>
          <w:lang w:val="uk-UA"/>
        </w:rPr>
        <w:t>..</w:t>
      </w:r>
      <w:r w:rsidR="00625B18">
        <w:rPr>
          <w:sz w:val="28"/>
          <w:szCs w:val="28"/>
          <w:lang w:val="uk-UA"/>
        </w:rPr>
        <w:t>36</w:t>
      </w:r>
      <w:r w:rsidR="00016ED6">
        <w:rPr>
          <w:sz w:val="28"/>
          <w:szCs w:val="28"/>
          <w:lang w:val="uk-UA"/>
        </w:rPr>
        <w:t>3</w:t>
      </w:r>
    </w:p>
    <w:p w:rsidR="00311575" w:rsidRPr="00311575" w:rsidRDefault="00311575" w:rsidP="00311575">
      <w:pPr>
        <w:jc w:val="both"/>
        <w:rPr>
          <w:sz w:val="28"/>
          <w:szCs w:val="28"/>
          <w:lang w:val="uk-UA"/>
        </w:rPr>
      </w:pPr>
      <w:r w:rsidRPr="00311575">
        <w:rPr>
          <w:sz w:val="28"/>
          <w:szCs w:val="28"/>
          <w:lang w:val="uk-UA"/>
        </w:rPr>
        <w:t>Додаток Е……………………………………………………………</w:t>
      </w:r>
      <w:r w:rsidR="009B229C">
        <w:rPr>
          <w:sz w:val="28"/>
          <w:szCs w:val="28"/>
          <w:lang w:val="uk-UA"/>
        </w:rPr>
        <w:t>…………</w:t>
      </w:r>
      <w:r w:rsidRPr="00311575">
        <w:rPr>
          <w:sz w:val="28"/>
          <w:szCs w:val="28"/>
          <w:lang w:val="uk-UA"/>
        </w:rPr>
        <w:t>.</w:t>
      </w:r>
      <w:r w:rsidR="00625B18">
        <w:rPr>
          <w:sz w:val="28"/>
          <w:szCs w:val="28"/>
          <w:lang w:val="uk-UA"/>
        </w:rPr>
        <w:t>36</w:t>
      </w:r>
      <w:r w:rsidR="00016ED6">
        <w:rPr>
          <w:sz w:val="28"/>
          <w:szCs w:val="28"/>
          <w:lang w:val="uk-UA"/>
        </w:rPr>
        <w:t>5</w:t>
      </w:r>
    </w:p>
    <w:p w:rsidR="00311575" w:rsidRPr="00311575" w:rsidRDefault="00311575" w:rsidP="00311575">
      <w:pPr>
        <w:jc w:val="both"/>
        <w:rPr>
          <w:sz w:val="28"/>
          <w:szCs w:val="28"/>
          <w:lang w:val="uk-UA"/>
        </w:rPr>
      </w:pPr>
      <w:r w:rsidRPr="00311575">
        <w:rPr>
          <w:sz w:val="28"/>
          <w:szCs w:val="28"/>
          <w:lang w:val="uk-UA"/>
        </w:rPr>
        <w:t>Додаток Є……………………………………………………………</w:t>
      </w:r>
      <w:r w:rsidR="009B229C">
        <w:rPr>
          <w:sz w:val="28"/>
          <w:szCs w:val="28"/>
          <w:lang w:val="uk-UA"/>
        </w:rPr>
        <w:t>…………</w:t>
      </w:r>
      <w:r w:rsidRPr="00311575">
        <w:rPr>
          <w:sz w:val="28"/>
          <w:szCs w:val="28"/>
          <w:lang w:val="uk-UA"/>
        </w:rPr>
        <w:t>.</w:t>
      </w:r>
      <w:r w:rsidR="00625B18">
        <w:rPr>
          <w:sz w:val="28"/>
          <w:szCs w:val="28"/>
          <w:lang w:val="uk-UA"/>
        </w:rPr>
        <w:t>36</w:t>
      </w:r>
      <w:r w:rsidR="00016ED6">
        <w:rPr>
          <w:sz w:val="28"/>
          <w:szCs w:val="28"/>
          <w:lang w:val="uk-UA"/>
        </w:rPr>
        <w:t>6</w:t>
      </w:r>
    </w:p>
    <w:p w:rsidR="00311575" w:rsidRPr="00311575" w:rsidRDefault="000834B9" w:rsidP="00311575">
      <w:pPr>
        <w:jc w:val="both"/>
        <w:rPr>
          <w:sz w:val="28"/>
          <w:szCs w:val="28"/>
          <w:lang w:val="uk-UA"/>
        </w:rPr>
      </w:pPr>
      <w:r>
        <w:rPr>
          <w:sz w:val="28"/>
          <w:szCs w:val="28"/>
          <w:lang w:val="uk-UA"/>
        </w:rPr>
        <w:t>Додаток Ж</w:t>
      </w:r>
      <w:r w:rsidR="00311575" w:rsidRPr="00311575">
        <w:rPr>
          <w:sz w:val="28"/>
          <w:szCs w:val="28"/>
          <w:lang w:val="uk-UA"/>
        </w:rPr>
        <w:t>…………………………………………………………</w:t>
      </w:r>
      <w:r w:rsidR="009B229C">
        <w:rPr>
          <w:sz w:val="28"/>
          <w:szCs w:val="28"/>
          <w:lang w:val="uk-UA"/>
        </w:rPr>
        <w:t>………...</w:t>
      </w:r>
      <w:r w:rsidR="00311575" w:rsidRPr="00311575">
        <w:rPr>
          <w:sz w:val="28"/>
          <w:szCs w:val="28"/>
          <w:lang w:val="uk-UA"/>
        </w:rPr>
        <w:t>….</w:t>
      </w:r>
      <w:r w:rsidR="00625B18">
        <w:rPr>
          <w:sz w:val="28"/>
          <w:szCs w:val="28"/>
          <w:lang w:val="uk-UA"/>
        </w:rPr>
        <w:t>37</w:t>
      </w:r>
      <w:r w:rsidR="00016ED6">
        <w:rPr>
          <w:sz w:val="28"/>
          <w:szCs w:val="28"/>
          <w:lang w:val="uk-UA"/>
        </w:rPr>
        <w:t>3</w:t>
      </w:r>
    </w:p>
    <w:p w:rsidR="00455CE0" w:rsidRPr="00311575" w:rsidRDefault="000834B9" w:rsidP="00311575">
      <w:pPr>
        <w:jc w:val="both"/>
        <w:rPr>
          <w:sz w:val="28"/>
          <w:szCs w:val="28"/>
          <w:lang w:val="uk-UA"/>
        </w:rPr>
      </w:pPr>
      <w:r>
        <w:rPr>
          <w:sz w:val="28"/>
          <w:szCs w:val="28"/>
          <w:lang w:val="uk-UA"/>
        </w:rPr>
        <w:t>Додаток З</w:t>
      </w:r>
      <w:r w:rsidR="00311575" w:rsidRPr="00311575">
        <w:rPr>
          <w:sz w:val="28"/>
          <w:szCs w:val="28"/>
          <w:lang w:val="uk-UA"/>
        </w:rPr>
        <w:t>……………………………………………………………</w:t>
      </w:r>
      <w:r w:rsidR="009B229C">
        <w:rPr>
          <w:sz w:val="28"/>
          <w:szCs w:val="28"/>
          <w:lang w:val="uk-UA"/>
        </w:rPr>
        <w:t>………….</w:t>
      </w:r>
      <w:r w:rsidR="00311575" w:rsidRPr="00311575">
        <w:rPr>
          <w:sz w:val="28"/>
          <w:szCs w:val="28"/>
          <w:lang w:val="uk-UA"/>
        </w:rPr>
        <w:t>.</w:t>
      </w:r>
      <w:r w:rsidR="00625B18">
        <w:rPr>
          <w:sz w:val="28"/>
          <w:szCs w:val="28"/>
          <w:lang w:val="uk-UA"/>
        </w:rPr>
        <w:t>38</w:t>
      </w:r>
      <w:r w:rsidR="00016ED6">
        <w:rPr>
          <w:sz w:val="28"/>
          <w:szCs w:val="28"/>
          <w:lang w:val="uk-UA"/>
        </w:rPr>
        <w:t>6</w:t>
      </w:r>
    </w:p>
    <w:p w:rsidR="00311575" w:rsidRDefault="00311575" w:rsidP="00455CE0">
      <w:pPr>
        <w:jc w:val="both"/>
        <w:rPr>
          <w:b/>
          <w:sz w:val="28"/>
          <w:szCs w:val="28"/>
          <w:lang w:val="uk-UA"/>
        </w:rPr>
      </w:pPr>
    </w:p>
    <w:p w:rsidR="00311575" w:rsidRPr="00455CE0" w:rsidRDefault="00311575" w:rsidP="00455CE0">
      <w:pPr>
        <w:jc w:val="both"/>
        <w:rPr>
          <w:b/>
          <w:sz w:val="28"/>
          <w:szCs w:val="28"/>
          <w:lang w:val="uk-UA"/>
        </w:rPr>
      </w:pPr>
    </w:p>
    <w:p w:rsidR="00DC1306" w:rsidRDefault="00DC1306">
      <w:pPr>
        <w:spacing w:after="200" w:line="276" w:lineRule="auto"/>
        <w:rPr>
          <w:b/>
          <w:lang w:val="uk-UA"/>
        </w:rPr>
      </w:pPr>
      <w:r w:rsidRPr="006A1371">
        <w:rPr>
          <w:b/>
          <w:lang w:val="uk-UA"/>
        </w:rPr>
        <w:br w:type="page"/>
      </w:r>
    </w:p>
    <w:p w:rsidR="005606F0" w:rsidRPr="00652D7F" w:rsidRDefault="005606F0" w:rsidP="005606F0">
      <w:pPr>
        <w:spacing w:line="360" w:lineRule="auto"/>
        <w:rPr>
          <w:szCs w:val="28"/>
          <w:lang w:val="uk-UA"/>
        </w:rPr>
      </w:pPr>
      <w:r>
        <w:rPr>
          <w:szCs w:val="28"/>
          <w:lang w:val="uk-UA"/>
        </w:rPr>
        <w:lastRenderedPageBreak/>
        <w:t>ДОДАТОК А</w:t>
      </w:r>
    </w:p>
    <w:p w:rsidR="005606F0" w:rsidRPr="00652D7F" w:rsidRDefault="005606F0" w:rsidP="005606F0">
      <w:pPr>
        <w:spacing w:line="360" w:lineRule="auto"/>
        <w:jc w:val="center"/>
        <w:rPr>
          <w:b/>
          <w:szCs w:val="28"/>
          <w:lang w:val="uk-UA"/>
        </w:rPr>
      </w:pPr>
    </w:p>
    <w:p w:rsidR="005606F0" w:rsidRPr="00652D7F" w:rsidRDefault="005606F0" w:rsidP="005606F0">
      <w:pPr>
        <w:spacing w:line="360" w:lineRule="auto"/>
        <w:jc w:val="center"/>
        <w:rPr>
          <w:b/>
          <w:szCs w:val="28"/>
          <w:lang w:val="uk-UA"/>
        </w:rPr>
      </w:pPr>
      <w:r w:rsidRPr="00652D7F">
        <w:rPr>
          <w:b/>
          <w:szCs w:val="28"/>
          <w:lang w:val="uk-UA"/>
        </w:rPr>
        <w:t>РЕЗУЛЬТАТИ ПОШУКУ СЛОВОСПОЛУЧЕННЯ «КУЛЬТУРНІ КОДИ» НА ПОРТАЛАХ ІЗ ЕЛЕКТРОННИМИ ВЕРСІЯМИ ДИСЕРТАЦІЙ</w:t>
      </w:r>
    </w:p>
    <w:p w:rsidR="005606F0" w:rsidRDefault="005606F0" w:rsidP="005606F0">
      <w:pPr>
        <w:spacing w:line="360" w:lineRule="auto"/>
        <w:ind w:left="-567"/>
        <w:jc w:val="both"/>
        <w:rPr>
          <w:sz w:val="28"/>
          <w:szCs w:val="28"/>
          <w:lang w:val="uk-UA"/>
        </w:rPr>
      </w:pPr>
      <w:r>
        <w:rPr>
          <w:noProof/>
          <w:lang w:val="uk-UA" w:eastAsia="uk-UA"/>
        </w:rPr>
        <w:drawing>
          <wp:inline distT="0" distB="0" distL="0" distR="0" wp14:anchorId="2677E805" wp14:editId="610CE181">
            <wp:extent cx="6524625" cy="2676525"/>
            <wp:effectExtent l="19050" t="19050" r="28575" b="28575"/>
            <wp:docPr id="119" name="Рисунок 119" descr="Описание: культурны код диссеркэт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культурны код диссеркэт 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25" cy="2676525"/>
                    </a:xfrm>
                    <a:prstGeom prst="rect">
                      <a:avLst/>
                    </a:prstGeom>
                    <a:noFill/>
                    <a:ln w="6350" cmpd="sng">
                      <a:solidFill>
                        <a:srgbClr val="000000"/>
                      </a:solidFill>
                      <a:miter lim="800000"/>
                      <a:headEnd/>
                      <a:tailEnd/>
                    </a:ln>
                    <a:effectLst/>
                  </pic:spPr>
                </pic:pic>
              </a:graphicData>
            </a:graphic>
          </wp:inline>
        </w:drawing>
      </w:r>
    </w:p>
    <w:p w:rsidR="005606F0" w:rsidRDefault="005606F0" w:rsidP="005606F0">
      <w:pPr>
        <w:spacing w:line="360" w:lineRule="auto"/>
        <w:jc w:val="center"/>
        <w:rPr>
          <w:b/>
          <w:lang w:val="uk-UA"/>
        </w:rPr>
      </w:pPr>
      <w:r w:rsidRPr="00607838">
        <w:rPr>
          <w:b/>
          <w:lang w:val="uk-UA"/>
        </w:rPr>
        <w:t>«</w:t>
      </w:r>
      <w:r w:rsidRPr="00607838">
        <w:rPr>
          <w:b/>
        </w:rPr>
        <w:t>Культурный код</w:t>
      </w:r>
      <w:r w:rsidRPr="00607838">
        <w:rPr>
          <w:b/>
          <w:lang w:val="uk-UA"/>
        </w:rPr>
        <w:t xml:space="preserve">» на </w:t>
      </w:r>
      <w:hyperlink r:id="rId12" w:history="1">
        <w:r w:rsidRPr="00607838">
          <w:rPr>
            <w:rStyle w:val="a6"/>
            <w:b/>
            <w:lang w:val="en-US"/>
          </w:rPr>
          <w:t>www</w:t>
        </w:r>
        <w:r w:rsidRPr="00607838">
          <w:rPr>
            <w:rStyle w:val="a6"/>
            <w:b/>
          </w:rPr>
          <w:t>.</w:t>
        </w:r>
        <w:r w:rsidRPr="00607838">
          <w:rPr>
            <w:rStyle w:val="a6"/>
            <w:b/>
            <w:lang w:val="en-US"/>
          </w:rPr>
          <w:t>dissercat</w:t>
        </w:r>
        <w:r w:rsidRPr="00607838">
          <w:rPr>
            <w:rStyle w:val="a6"/>
            <w:b/>
          </w:rPr>
          <w:t>.</w:t>
        </w:r>
        <w:r w:rsidRPr="00607838">
          <w:rPr>
            <w:rStyle w:val="a6"/>
            <w:b/>
            <w:lang w:val="en-US"/>
          </w:rPr>
          <w:t>com</w:t>
        </w:r>
      </w:hyperlink>
    </w:p>
    <w:p w:rsidR="005606F0" w:rsidRPr="007B1A06" w:rsidRDefault="005606F0" w:rsidP="005606F0">
      <w:pPr>
        <w:spacing w:line="360" w:lineRule="auto"/>
        <w:jc w:val="center"/>
        <w:rPr>
          <w:b/>
          <w:lang w:val="uk-UA"/>
        </w:rPr>
      </w:pPr>
    </w:p>
    <w:p w:rsidR="005606F0" w:rsidRDefault="005606F0" w:rsidP="005606F0">
      <w:pPr>
        <w:spacing w:line="360" w:lineRule="auto"/>
        <w:ind w:left="-567"/>
        <w:jc w:val="center"/>
        <w:rPr>
          <w:sz w:val="28"/>
          <w:szCs w:val="28"/>
          <w:lang w:val="uk-UA"/>
        </w:rPr>
      </w:pPr>
      <w:r>
        <w:rPr>
          <w:noProof/>
          <w:lang w:val="uk-UA" w:eastAsia="uk-UA"/>
        </w:rPr>
        <w:drawing>
          <wp:inline distT="0" distB="0" distL="0" distR="0" wp14:anchorId="4633FBF6" wp14:editId="5355EDFF">
            <wp:extent cx="6505575" cy="3067050"/>
            <wp:effectExtent l="19050" t="19050" r="28575" b="19050"/>
            <wp:docPr id="122" name="Рисунок 122" descr="Описание: культурный код запрос 10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культурный код запрос 10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5575" cy="3067050"/>
                    </a:xfrm>
                    <a:prstGeom prst="rect">
                      <a:avLst/>
                    </a:prstGeom>
                    <a:noFill/>
                    <a:ln>
                      <a:solidFill>
                        <a:schemeClr val="tx1"/>
                      </a:solidFill>
                    </a:ln>
                  </pic:spPr>
                </pic:pic>
              </a:graphicData>
            </a:graphic>
          </wp:inline>
        </w:drawing>
      </w:r>
    </w:p>
    <w:p w:rsidR="005606F0" w:rsidRDefault="005606F0" w:rsidP="005606F0">
      <w:pPr>
        <w:spacing w:line="360" w:lineRule="auto"/>
        <w:jc w:val="center"/>
        <w:rPr>
          <w:b/>
          <w:lang w:val="uk-UA"/>
        </w:rPr>
      </w:pPr>
      <w:r w:rsidRPr="00607838">
        <w:rPr>
          <w:b/>
          <w:lang w:val="uk-UA"/>
        </w:rPr>
        <w:t>«</w:t>
      </w:r>
      <w:r w:rsidRPr="00607838">
        <w:rPr>
          <w:b/>
        </w:rPr>
        <w:t>Культурный код</w:t>
      </w:r>
      <w:r w:rsidRPr="00607838">
        <w:rPr>
          <w:b/>
          <w:lang w:val="uk-UA"/>
        </w:rPr>
        <w:t>» на</w:t>
      </w:r>
      <w:r w:rsidRPr="00D26CED">
        <w:rPr>
          <w:b/>
        </w:rPr>
        <w:t xml:space="preserve"> </w:t>
      </w:r>
      <w:hyperlink r:id="rId14" w:history="1">
        <w:r w:rsidRPr="005B1E46">
          <w:rPr>
            <w:rStyle w:val="a6"/>
            <w:b/>
            <w:lang w:val="en-US"/>
          </w:rPr>
          <w:t>http</w:t>
        </w:r>
        <w:r w:rsidRPr="005B1E46">
          <w:rPr>
            <w:rStyle w:val="a6"/>
            <w:b/>
          </w:rPr>
          <w:t>://</w:t>
        </w:r>
        <w:r w:rsidRPr="005B1E46">
          <w:rPr>
            <w:rStyle w:val="a6"/>
            <w:b/>
            <w:lang w:val="en-US"/>
          </w:rPr>
          <w:t>dissland</w:t>
        </w:r>
        <w:r w:rsidRPr="005B1E46">
          <w:rPr>
            <w:rStyle w:val="a6"/>
            <w:b/>
          </w:rPr>
          <w:t>.</w:t>
        </w:r>
        <w:r w:rsidRPr="005B1E46">
          <w:rPr>
            <w:rStyle w:val="a6"/>
            <w:b/>
            <w:lang w:val="en-US"/>
          </w:rPr>
          <w:t>com</w:t>
        </w:r>
      </w:hyperlink>
      <w:r w:rsidRPr="00D26CED">
        <w:rPr>
          <w:b/>
        </w:rPr>
        <w:t xml:space="preserve"> </w:t>
      </w:r>
      <w:r>
        <w:rPr>
          <w:b/>
          <w:lang w:val="uk-UA"/>
        </w:rPr>
        <w:t xml:space="preserve">(аналогічно за пошуку в авторефератах і до результатів пошуку на </w:t>
      </w:r>
      <w:hyperlink r:id="rId15" w:history="1">
        <w:r w:rsidRPr="005B1E46">
          <w:rPr>
            <w:rStyle w:val="a6"/>
            <w:b/>
            <w:lang w:val="en-US"/>
          </w:rPr>
          <w:t>http</w:t>
        </w:r>
        <w:r w:rsidRPr="005B1E46">
          <w:rPr>
            <w:rStyle w:val="a6"/>
            <w:b/>
          </w:rPr>
          <w:t>://</w:t>
        </w:r>
        <w:r w:rsidRPr="005B1E46">
          <w:rPr>
            <w:rStyle w:val="a6"/>
            <w:b/>
            <w:lang w:val="en-US"/>
          </w:rPr>
          <w:t>disszakaz</w:t>
        </w:r>
        <w:r w:rsidRPr="005B1E46">
          <w:rPr>
            <w:rStyle w:val="a6"/>
            <w:b/>
          </w:rPr>
          <w:t>.</w:t>
        </w:r>
        <w:r w:rsidRPr="005B1E46">
          <w:rPr>
            <w:rStyle w:val="a6"/>
            <w:b/>
            <w:lang w:val="en-US"/>
          </w:rPr>
          <w:t>com</w:t>
        </w:r>
      </w:hyperlink>
      <w:r>
        <w:rPr>
          <w:b/>
          <w:lang w:val="uk-UA"/>
        </w:rPr>
        <w:t>)</w:t>
      </w:r>
    </w:p>
    <w:p w:rsidR="005606F0" w:rsidRDefault="005606F0" w:rsidP="005606F0">
      <w:pPr>
        <w:spacing w:after="200" w:line="276" w:lineRule="auto"/>
        <w:rPr>
          <w:b/>
          <w:lang w:val="uk-UA"/>
        </w:rPr>
      </w:pPr>
      <w:r>
        <w:rPr>
          <w:b/>
          <w:lang w:val="uk-UA"/>
        </w:rPr>
        <w:br w:type="page"/>
      </w:r>
    </w:p>
    <w:p w:rsidR="005606F0" w:rsidRDefault="005606F0" w:rsidP="005606F0">
      <w:pPr>
        <w:spacing w:line="360" w:lineRule="auto"/>
        <w:ind w:left="-567"/>
        <w:jc w:val="center"/>
        <w:rPr>
          <w:sz w:val="28"/>
          <w:szCs w:val="28"/>
          <w:lang w:val="uk-UA"/>
        </w:rPr>
      </w:pPr>
      <w:r>
        <w:rPr>
          <w:noProof/>
          <w:lang w:val="uk-UA" w:eastAsia="uk-UA"/>
        </w:rPr>
        <w:lastRenderedPageBreak/>
        <w:drawing>
          <wp:inline distT="0" distB="0" distL="0" distR="0" wp14:anchorId="2298437A" wp14:editId="4661721E">
            <wp:extent cx="6433708" cy="1941342"/>
            <wp:effectExtent l="19050" t="19050" r="24765" b="20955"/>
            <wp:docPr id="123" name="Рисунок 123" descr="Описание: культурный код запрос 16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культурный код запрос 16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6838" cy="1936251"/>
                    </a:xfrm>
                    <a:prstGeom prst="rect">
                      <a:avLst/>
                    </a:prstGeom>
                    <a:noFill/>
                    <a:ln>
                      <a:solidFill>
                        <a:schemeClr val="tx1"/>
                      </a:solidFill>
                    </a:ln>
                  </pic:spPr>
                </pic:pic>
              </a:graphicData>
            </a:graphic>
          </wp:inline>
        </w:drawing>
      </w:r>
    </w:p>
    <w:p w:rsidR="005606F0" w:rsidRDefault="005606F0" w:rsidP="005606F0">
      <w:pPr>
        <w:spacing w:line="360" w:lineRule="auto"/>
        <w:jc w:val="center"/>
        <w:rPr>
          <w:b/>
          <w:lang w:val="uk-UA"/>
        </w:rPr>
      </w:pPr>
      <w:r w:rsidRPr="00607838">
        <w:rPr>
          <w:b/>
          <w:lang w:val="uk-UA"/>
        </w:rPr>
        <w:t xml:space="preserve">Рис. </w:t>
      </w:r>
      <w:r w:rsidRPr="00FD1FD8">
        <w:rPr>
          <w:b/>
        </w:rPr>
        <w:t>40</w:t>
      </w:r>
      <w:r w:rsidRPr="00607838">
        <w:rPr>
          <w:b/>
          <w:lang w:val="uk-UA"/>
        </w:rPr>
        <w:t>. «</w:t>
      </w:r>
      <w:r w:rsidRPr="00607838">
        <w:rPr>
          <w:b/>
        </w:rPr>
        <w:t>Культурный код</w:t>
      </w:r>
      <w:r w:rsidRPr="00607838">
        <w:rPr>
          <w:b/>
          <w:lang w:val="uk-UA"/>
        </w:rPr>
        <w:t>» на</w:t>
      </w:r>
      <w:r w:rsidRPr="006856BE">
        <w:rPr>
          <w:b/>
        </w:rPr>
        <w:t xml:space="preserve"> </w:t>
      </w:r>
      <w:hyperlink r:id="rId17" w:history="1">
        <w:r w:rsidRPr="005B1E46">
          <w:rPr>
            <w:rStyle w:val="a6"/>
            <w:b/>
            <w:lang w:val="en-US"/>
          </w:rPr>
          <w:t>http</w:t>
        </w:r>
        <w:r w:rsidRPr="005B1E46">
          <w:rPr>
            <w:rStyle w:val="a6"/>
            <w:b/>
          </w:rPr>
          <w:t>://</w:t>
        </w:r>
        <w:r w:rsidRPr="005B1E46">
          <w:rPr>
            <w:rStyle w:val="a6"/>
            <w:b/>
            <w:lang w:val="en-US"/>
          </w:rPr>
          <w:t>phido</w:t>
        </w:r>
        <w:r w:rsidRPr="005B1E46">
          <w:rPr>
            <w:rStyle w:val="a6"/>
            <w:b/>
          </w:rPr>
          <w:t>.</w:t>
        </w:r>
        <w:r w:rsidRPr="005B1E46">
          <w:rPr>
            <w:rStyle w:val="a6"/>
            <w:b/>
            <w:lang w:val="en-US"/>
          </w:rPr>
          <w:t>ru</w:t>
        </w:r>
      </w:hyperlink>
    </w:p>
    <w:p w:rsidR="005606F0" w:rsidRDefault="005606F0" w:rsidP="005606F0">
      <w:pPr>
        <w:spacing w:line="360" w:lineRule="auto"/>
        <w:jc w:val="center"/>
        <w:rPr>
          <w:b/>
          <w:lang w:val="uk-UA"/>
        </w:rPr>
      </w:pPr>
    </w:p>
    <w:p w:rsidR="005606F0" w:rsidRDefault="005606F0" w:rsidP="005606F0">
      <w:pPr>
        <w:spacing w:line="360" w:lineRule="auto"/>
        <w:ind w:left="-567"/>
        <w:jc w:val="center"/>
        <w:rPr>
          <w:b/>
          <w:lang w:val="en-US"/>
        </w:rPr>
      </w:pPr>
      <w:r>
        <w:rPr>
          <w:noProof/>
          <w:lang w:val="uk-UA" w:eastAsia="uk-UA"/>
        </w:rPr>
        <w:drawing>
          <wp:inline distT="0" distB="0" distL="0" distR="0" wp14:anchorId="6F822E57" wp14:editId="7038A37B">
            <wp:extent cx="6079994" cy="5172075"/>
            <wp:effectExtent l="19050" t="19050" r="16510" b="9525"/>
            <wp:docPr id="125" name="Рисунок 125" descr="Описание: культурный код запрос 15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культурный код запрос 15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361" cy="5174088"/>
                    </a:xfrm>
                    <a:prstGeom prst="rect">
                      <a:avLst/>
                    </a:prstGeom>
                    <a:noFill/>
                    <a:ln>
                      <a:solidFill>
                        <a:schemeClr val="tx1"/>
                      </a:solidFill>
                    </a:ln>
                  </pic:spPr>
                </pic:pic>
              </a:graphicData>
            </a:graphic>
          </wp:inline>
        </w:drawing>
      </w:r>
    </w:p>
    <w:p w:rsidR="005606F0" w:rsidRPr="00B524C7" w:rsidRDefault="005606F0" w:rsidP="005606F0">
      <w:pPr>
        <w:spacing w:line="360" w:lineRule="auto"/>
        <w:jc w:val="center"/>
        <w:rPr>
          <w:b/>
        </w:rPr>
      </w:pPr>
      <w:r w:rsidRPr="00607838">
        <w:rPr>
          <w:b/>
          <w:lang w:val="uk-UA"/>
        </w:rPr>
        <w:t xml:space="preserve"> «</w:t>
      </w:r>
      <w:r w:rsidRPr="00607838">
        <w:rPr>
          <w:b/>
        </w:rPr>
        <w:t>Культурный код</w:t>
      </w:r>
      <w:r w:rsidRPr="00607838">
        <w:rPr>
          <w:b/>
          <w:lang w:val="uk-UA"/>
        </w:rPr>
        <w:t>» на</w:t>
      </w:r>
      <w:r w:rsidRPr="006856BE">
        <w:rPr>
          <w:b/>
        </w:rPr>
        <w:t xml:space="preserve"> </w:t>
      </w:r>
      <w:hyperlink r:id="rId19" w:history="1">
        <w:r w:rsidRPr="005B1E46">
          <w:rPr>
            <w:rStyle w:val="a6"/>
            <w:b/>
            <w:lang w:val="en-US"/>
          </w:rPr>
          <w:t>http</w:t>
        </w:r>
        <w:r w:rsidRPr="005B1E46">
          <w:rPr>
            <w:rStyle w:val="a6"/>
            <w:b/>
          </w:rPr>
          <w:t>://</w:t>
        </w:r>
        <w:r w:rsidRPr="005B1E46">
          <w:rPr>
            <w:rStyle w:val="a6"/>
            <w:b/>
            <w:lang w:val="en-US"/>
          </w:rPr>
          <w:t>dibase</w:t>
        </w:r>
        <w:r w:rsidRPr="005B1E46">
          <w:rPr>
            <w:rStyle w:val="a6"/>
            <w:b/>
          </w:rPr>
          <w:t>.</w:t>
        </w:r>
        <w:r w:rsidRPr="005B1E46">
          <w:rPr>
            <w:rStyle w:val="a6"/>
            <w:b/>
            <w:lang w:val="en-US"/>
          </w:rPr>
          <w:t>ru</w:t>
        </w:r>
      </w:hyperlink>
    </w:p>
    <w:p w:rsidR="005606F0" w:rsidRPr="00B524C7" w:rsidRDefault="005606F0" w:rsidP="005606F0">
      <w:pPr>
        <w:spacing w:line="360" w:lineRule="auto"/>
        <w:ind w:left="-567"/>
        <w:jc w:val="center"/>
        <w:rPr>
          <w:b/>
        </w:rPr>
      </w:pPr>
      <w:r w:rsidRPr="006305E4">
        <w:rPr>
          <w:b/>
        </w:rPr>
        <w:br w:type="page"/>
      </w:r>
      <w:r>
        <w:rPr>
          <w:noProof/>
          <w:lang w:val="uk-UA" w:eastAsia="uk-UA"/>
        </w:rPr>
        <w:lastRenderedPageBreak/>
        <w:drawing>
          <wp:inline distT="0" distB="0" distL="0" distR="0" wp14:anchorId="385A8FC2" wp14:editId="0549E850">
            <wp:extent cx="6133514" cy="4461597"/>
            <wp:effectExtent l="19050" t="19050" r="19685" b="15240"/>
            <wp:docPr id="128" name="Рисунок 128" descr="Описание: культурный код запрос 13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культурный код запрос 13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535" cy="4462340"/>
                    </a:xfrm>
                    <a:prstGeom prst="rect">
                      <a:avLst/>
                    </a:prstGeom>
                    <a:noFill/>
                    <a:ln>
                      <a:solidFill>
                        <a:schemeClr val="tx1"/>
                      </a:solidFill>
                    </a:ln>
                  </pic:spPr>
                </pic:pic>
              </a:graphicData>
            </a:graphic>
          </wp:inline>
        </w:drawing>
      </w:r>
    </w:p>
    <w:p w:rsidR="005606F0" w:rsidRDefault="005606F0" w:rsidP="005606F0">
      <w:pPr>
        <w:spacing w:line="360" w:lineRule="auto"/>
        <w:jc w:val="center"/>
        <w:rPr>
          <w:rStyle w:val="a6"/>
          <w:b/>
          <w:lang w:val="uk-UA"/>
        </w:rPr>
      </w:pPr>
      <w:r w:rsidRPr="00607838">
        <w:rPr>
          <w:b/>
          <w:lang w:val="uk-UA"/>
        </w:rPr>
        <w:t>«</w:t>
      </w:r>
      <w:r w:rsidRPr="00607838">
        <w:rPr>
          <w:b/>
        </w:rPr>
        <w:t>Культурный код</w:t>
      </w:r>
      <w:r w:rsidRPr="00607838">
        <w:rPr>
          <w:b/>
          <w:lang w:val="uk-UA"/>
        </w:rPr>
        <w:t xml:space="preserve">» на </w:t>
      </w:r>
      <w:hyperlink r:id="rId21" w:history="1">
        <w:r w:rsidRPr="005B1E46">
          <w:rPr>
            <w:rStyle w:val="a6"/>
            <w:b/>
            <w:lang w:val="en-US"/>
          </w:rPr>
          <w:t>www</w:t>
        </w:r>
        <w:r w:rsidRPr="005B1E46">
          <w:rPr>
            <w:rStyle w:val="a6"/>
            <w:b/>
          </w:rPr>
          <w:t>.</w:t>
        </w:r>
        <w:r w:rsidRPr="005B1E46">
          <w:rPr>
            <w:rStyle w:val="a6"/>
            <w:b/>
            <w:lang w:val="en-US"/>
          </w:rPr>
          <w:t>scholar</w:t>
        </w:r>
        <w:r w:rsidRPr="003C14A1">
          <w:rPr>
            <w:rStyle w:val="a6"/>
            <w:b/>
          </w:rPr>
          <w:t>.</w:t>
        </w:r>
        <w:r w:rsidRPr="005B1E46">
          <w:rPr>
            <w:rStyle w:val="a6"/>
            <w:b/>
            <w:lang w:val="en-US"/>
          </w:rPr>
          <w:t>ru</w:t>
        </w:r>
      </w:hyperlink>
    </w:p>
    <w:p w:rsidR="005606F0" w:rsidRPr="003C14A1" w:rsidRDefault="005606F0" w:rsidP="005606F0">
      <w:pPr>
        <w:spacing w:line="360" w:lineRule="auto"/>
        <w:ind w:left="-567"/>
        <w:jc w:val="center"/>
        <w:rPr>
          <w:b/>
        </w:rPr>
      </w:pPr>
      <w:r>
        <w:rPr>
          <w:noProof/>
          <w:lang w:val="uk-UA" w:eastAsia="uk-UA"/>
        </w:rPr>
        <w:drawing>
          <wp:inline distT="0" distB="0" distL="0" distR="0" wp14:anchorId="0E9E7898" wp14:editId="70850AF9">
            <wp:extent cx="5992837" cy="1692095"/>
            <wp:effectExtent l="19050" t="19050" r="27305" b="22860"/>
            <wp:docPr id="130" name="Рисунок 130" descr="Описание: культурный код запрос 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культурный код запрос 9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5928" cy="1692968"/>
                    </a:xfrm>
                    <a:prstGeom prst="rect">
                      <a:avLst/>
                    </a:prstGeom>
                    <a:noFill/>
                    <a:ln>
                      <a:solidFill>
                        <a:schemeClr val="tx1"/>
                      </a:solidFill>
                    </a:ln>
                  </pic:spPr>
                </pic:pic>
              </a:graphicData>
            </a:graphic>
          </wp:inline>
        </w:drawing>
      </w:r>
    </w:p>
    <w:p w:rsidR="005606F0" w:rsidRDefault="005606F0" w:rsidP="005606F0">
      <w:pPr>
        <w:spacing w:line="360" w:lineRule="auto"/>
        <w:jc w:val="center"/>
        <w:rPr>
          <w:rStyle w:val="a6"/>
          <w:b/>
          <w:lang w:val="uk-UA"/>
        </w:rPr>
      </w:pPr>
      <w:r w:rsidRPr="00607838">
        <w:rPr>
          <w:b/>
          <w:lang w:val="uk-UA"/>
        </w:rPr>
        <w:t>«</w:t>
      </w:r>
      <w:r w:rsidRPr="00607838">
        <w:rPr>
          <w:b/>
        </w:rPr>
        <w:t>Культурный код</w:t>
      </w:r>
      <w:r w:rsidRPr="00607838">
        <w:rPr>
          <w:b/>
          <w:lang w:val="uk-UA"/>
        </w:rPr>
        <w:t xml:space="preserve">» на </w:t>
      </w:r>
      <w:hyperlink r:id="rId23" w:history="1">
        <w:r w:rsidRPr="005B1E46">
          <w:rPr>
            <w:rStyle w:val="a6"/>
            <w:b/>
            <w:lang w:val="en-US"/>
          </w:rPr>
          <w:t>www</w:t>
        </w:r>
        <w:r w:rsidRPr="005B1E46">
          <w:rPr>
            <w:rStyle w:val="a6"/>
            <w:b/>
          </w:rPr>
          <w:t>.</w:t>
        </w:r>
        <w:r w:rsidRPr="005B1E46">
          <w:rPr>
            <w:rStyle w:val="a6"/>
            <w:b/>
            <w:lang w:val="en-US"/>
          </w:rPr>
          <w:t>disserr</w:t>
        </w:r>
        <w:r w:rsidRPr="005B1E46">
          <w:rPr>
            <w:rStyle w:val="a6"/>
            <w:b/>
          </w:rPr>
          <w:t>.</w:t>
        </w:r>
        <w:r w:rsidRPr="005B1E46">
          <w:rPr>
            <w:rStyle w:val="a6"/>
            <w:b/>
            <w:lang w:val="en-US"/>
          </w:rPr>
          <w:t>com</w:t>
        </w:r>
      </w:hyperlink>
    </w:p>
    <w:p w:rsidR="005606F0" w:rsidRPr="003C14A1" w:rsidRDefault="005606F0" w:rsidP="005606F0">
      <w:pPr>
        <w:spacing w:line="360" w:lineRule="auto"/>
        <w:ind w:left="-567"/>
        <w:jc w:val="center"/>
        <w:rPr>
          <w:sz w:val="28"/>
          <w:szCs w:val="28"/>
        </w:rPr>
      </w:pPr>
      <w:r>
        <w:rPr>
          <w:noProof/>
          <w:lang w:val="uk-UA" w:eastAsia="uk-UA"/>
        </w:rPr>
        <w:drawing>
          <wp:inline distT="0" distB="0" distL="0" distR="0" wp14:anchorId="3B02F5A8" wp14:editId="7B9709F7">
            <wp:extent cx="6119446" cy="1818811"/>
            <wp:effectExtent l="19050" t="19050" r="15240" b="10160"/>
            <wp:docPr id="131" name="Рисунок 131" descr="Описание: культурный код запрос 8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культурный код запрос 8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1135" cy="1816341"/>
                    </a:xfrm>
                    <a:prstGeom prst="rect">
                      <a:avLst/>
                    </a:prstGeom>
                    <a:noFill/>
                    <a:ln>
                      <a:solidFill>
                        <a:schemeClr val="tx1"/>
                      </a:solidFill>
                    </a:ln>
                  </pic:spPr>
                </pic:pic>
              </a:graphicData>
            </a:graphic>
          </wp:inline>
        </w:drawing>
      </w:r>
    </w:p>
    <w:p w:rsidR="005606F0" w:rsidRPr="001D5244" w:rsidRDefault="005606F0" w:rsidP="005606F0">
      <w:pPr>
        <w:spacing w:line="360" w:lineRule="auto"/>
        <w:jc w:val="center"/>
        <w:rPr>
          <w:b/>
        </w:rPr>
      </w:pPr>
      <w:r w:rsidRPr="00607838">
        <w:rPr>
          <w:b/>
          <w:lang w:val="uk-UA"/>
        </w:rPr>
        <w:t>«</w:t>
      </w:r>
      <w:r w:rsidRPr="00607838">
        <w:rPr>
          <w:b/>
        </w:rPr>
        <w:t>Культурный код</w:t>
      </w:r>
      <w:r w:rsidRPr="00607838">
        <w:rPr>
          <w:b/>
          <w:lang w:val="uk-UA"/>
        </w:rPr>
        <w:t>» на</w:t>
      </w:r>
      <w:r w:rsidRPr="00D26CED">
        <w:rPr>
          <w:b/>
        </w:rPr>
        <w:t xml:space="preserve"> </w:t>
      </w:r>
      <w:hyperlink r:id="rId25" w:history="1">
        <w:r w:rsidRPr="005B1E46">
          <w:rPr>
            <w:rStyle w:val="a6"/>
            <w:b/>
            <w:lang w:val="en-US"/>
          </w:rPr>
          <w:t>http</w:t>
        </w:r>
        <w:r w:rsidRPr="005B1E46">
          <w:rPr>
            <w:rStyle w:val="a6"/>
            <w:b/>
          </w:rPr>
          <w:t>://</w:t>
        </w:r>
        <w:r w:rsidRPr="005B1E46">
          <w:rPr>
            <w:rStyle w:val="a6"/>
            <w:b/>
            <w:lang w:val="en-US"/>
          </w:rPr>
          <w:t>sigla</w:t>
        </w:r>
        <w:r w:rsidRPr="005B1E46">
          <w:rPr>
            <w:rStyle w:val="a6"/>
            <w:b/>
          </w:rPr>
          <w:t>.</w:t>
        </w:r>
        <w:r w:rsidRPr="005B1E46">
          <w:rPr>
            <w:rStyle w:val="a6"/>
            <w:b/>
            <w:lang w:val="en-US"/>
          </w:rPr>
          <w:t>rsl</w:t>
        </w:r>
        <w:r w:rsidRPr="005B1E46">
          <w:rPr>
            <w:rStyle w:val="a6"/>
            <w:b/>
          </w:rPr>
          <w:t>.</w:t>
        </w:r>
        <w:r w:rsidRPr="005B1E46">
          <w:rPr>
            <w:rStyle w:val="a6"/>
            <w:b/>
            <w:lang w:val="en-US"/>
          </w:rPr>
          <w:t>ru</w:t>
        </w:r>
      </w:hyperlink>
    </w:p>
    <w:p w:rsidR="005606F0" w:rsidRDefault="005606F0" w:rsidP="005606F0">
      <w:pPr>
        <w:spacing w:line="360" w:lineRule="auto"/>
        <w:ind w:left="-567"/>
        <w:jc w:val="center"/>
        <w:rPr>
          <w:sz w:val="28"/>
          <w:szCs w:val="28"/>
          <w:lang w:val="uk-UA"/>
        </w:rPr>
      </w:pPr>
      <w:r>
        <w:rPr>
          <w:noProof/>
          <w:lang w:val="uk-UA" w:eastAsia="uk-UA"/>
        </w:rPr>
        <w:lastRenderedPageBreak/>
        <w:drawing>
          <wp:inline distT="0" distB="0" distL="0" distR="0" wp14:anchorId="5B54C2FB" wp14:editId="5DC900E8">
            <wp:extent cx="6389285" cy="3095625"/>
            <wp:effectExtent l="19050" t="19050" r="12065" b="9525"/>
            <wp:docPr id="137" name="Рисунок 137" descr="Описание: культурный код запрос 7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культурный код запрос 7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3849" cy="3097836"/>
                    </a:xfrm>
                    <a:prstGeom prst="rect">
                      <a:avLst/>
                    </a:prstGeom>
                    <a:noFill/>
                    <a:ln>
                      <a:solidFill>
                        <a:schemeClr val="tx1"/>
                      </a:solidFill>
                    </a:ln>
                  </pic:spPr>
                </pic:pic>
              </a:graphicData>
            </a:graphic>
          </wp:inline>
        </w:drawing>
      </w:r>
    </w:p>
    <w:p w:rsidR="005606F0" w:rsidRDefault="005606F0" w:rsidP="005606F0">
      <w:pPr>
        <w:jc w:val="center"/>
        <w:rPr>
          <w:b/>
          <w:lang w:val="uk-UA"/>
        </w:rPr>
      </w:pPr>
      <w:r w:rsidRPr="00607838">
        <w:rPr>
          <w:b/>
          <w:lang w:val="uk-UA"/>
        </w:rPr>
        <w:t>«</w:t>
      </w:r>
      <w:r w:rsidRPr="00607838">
        <w:rPr>
          <w:b/>
        </w:rPr>
        <w:t>Культурный код</w:t>
      </w:r>
      <w:r w:rsidRPr="00607838">
        <w:rPr>
          <w:b/>
          <w:lang w:val="uk-UA"/>
        </w:rPr>
        <w:t xml:space="preserve">» на </w:t>
      </w:r>
      <w:hyperlink r:id="rId27" w:history="1">
        <w:r w:rsidRPr="005B1E46">
          <w:rPr>
            <w:rStyle w:val="a6"/>
            <w:b/>
            <w:lang w:val="en-US"/>
          </w:rPr>
          <w:t>www</w:t>
        </w:r>
        <w:r w:rsidRPr="005B1E46">
          <w:rPr>
            <w:rStyle w:val="a6"/>
            <w:b/>
          </w:rPr>
          <w:t>.</w:t>
        </w:r>
        <w:r w:rsidRPr="005B1E46">
          <w:rPr>
            <w:rStyle w:val="a6"/>
            <w:b/>
            <w:lang w:val="en-US"/>
          </w:rPr>
          <w:t>lib</w:t>
        </w:r>
        <w:r w:rsidRPr="005B1E46">
          <w:rPr>
            <w:rStyle w:val="a6"/>
            <w:b/>
          </w:rPr>
          <w:t>.</w:t>
        </w:r>
        <w:r w:rsidRPr="005B1E46">
          <w:rPr>
            <w:rStyle w:val="a6"/>
            <w:b/>
            <w:lang w:val="en-US"/>
          </w:rPr>
          <w:t>ua</w:t>
        </w:r>
        <w:r w:rsidRPr="005B1E46">
          <w:rPr>
            <w:rStyle w:val="a6"/>
            <w:b/>
          </w:rPr>
          <w:t>-</w:t>
        </w:r>
        <w:r w:rsidRPr="005B1E46">
          <w:rPr>
            <w:rStyle w:val="a6"/>
            <w:b/>
            <w:lang w:val="en-US"/>
          </w:rPr>
          <w:t>ru</w:t>
        </w:r>
        <w:r w:rsidRPr="005B1E46">
          <w:rPr>
            <w:rStyle w:val="a6"/>
            <w:b/>
          </w:rPr>
          <w:t>.</w:t>
        </w:r>
        <w:r w:rsidRPr="005B1E46">
          <w:rPr>
            <w:rStyle w:val="a6"/>
            <w:b/>
            <w:lang w:val="en-US"/>
          </w:rPr>
          <w:t>net</w:t>
        </w:r>
      </w:hyperlink>
      <w:r w:rsidRPr="0004187E">
        <w:rPr>
          <w:b/>
        </w:rPr>
        <w:t xml:space="preserve"> </w:t>
      </w:r>
    </w:p>
    <w:p w:rsidR="00485E53" w:rsidRPr="00485E53" w:rsidRDefault="00485E53" w:rsidP="005606F0">
      <w:pPr>
        <w:jc w:val="center"/>
        <w:rPr>
          <w:b/>
          <w:lang w:val="uk-UA"/>
        </w:rPr>
      </w:pPr>
    </w:p>
    <w:p w:rsidR="005606F0" w:rsidRPr="0004187E" w:rsidRDefault="005606F0" w:rsidP="005606F0">
      <w:pPr>
        <w:spacing w:line="360" w:lineRule="auto"/>
        <w:ind w:left="-567"/>
        <w:jc w:val="center"/>
        <w:rPr>
          <w:sz w:val="28"/>
          <w:szCs w:val="28"/>
        </w:rPr>
      </w:pPr>
      <w:r>
        <w:rPr>
          <w:noProof/>
          <w:lang w:val="uk-UA" w:eastAsia="uk-UA"/>
        </w:rPr>
        <w:drawing>
          <wp:inline distT="0" distB="0" distL="0" distR="0" wp14:anchorId="03FDBDBB" wp14:editId="3864518D">
            <wp:extent cx="6371705" cy="2847975"/>
            <wp:effectExtent l="19050" t="19050" r="10160" b="9525"/>
            <wp:docPr id="138" name="Рисунок 138" descr="Описание: культурный код запрос 5_2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культурный код запрос 5_2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1705" cy="2847975"/>
                    </a:xfrm>
                    <a:prstGeom prst="rect">
                      <a:avLst/>
                    </a:prstGeom>
                    <a:noFill/>
                    <a:ln>
                      <a:solidFill>
                        <a:schemeClr val="tx1"/>
                      </a:solidFill>
                    </a:ln>
                  </pic:spPr>
                </pic:pic>
              </a:graphicData>
            </a:graphic>
          </wp:inline>
        </w:drawing>
      </w:r>
    </w:p>
    <w:p w:rsidR="005606F0" w:rsidRPr="009F1982" w:rsidRDefault="005606F0" w:rsidP="005606F0">
      <w:pPr>
        <w:spacing w:line="360" w:lineRule="auto"/>
        <w:jc w:val="center"/>
        <w:rPr>
          <w:sz w:val="28"/>
          <w:szCs w:val="28"/>
          <w:lang w:val="uk-UA"/>
        </w:rPr>
      </w:pPr>
      <w:r w:rsidRPr="00607838">
        <w:rPr>
          <w:b/>
          <w:lang w:val="uk-UA"/>
        </w:rPr>
        <w:t>«</w:t>
      </w:r>
      <w:r w:rsidRPr="00607838">
        <w:rPr>
          <w:b/>
        </w:rPr>
        <w:t>Культурный код</w:t>
      </w:r>
      <w:r w:rsidRPr="00607838">
        <w:rPr>
          <w:b/>
          <w:lang w:val="uk-UA"/>
        </w:rPr>
        <w:t xml:space="preserve">» на </w:t>
      </w:r>
      <w:hyperlink r:id="rId29" w:history="1">
        <w:r w:rsidRPr="005B1E46">
          <w:rPr>
            <w:rStyle w:val="a6"/>
            <w:b/>
            <w:lang w:val="en-US"/>
          </w:rPr>
          <w:t>www</w:t>
        </w:r>
        <w:r w:rsidRPr="005B1E46">
          <w:rPr>
            <w:rStyle w:val="a6"/>
            <w:b/>
          </w:rPr>
          <w:t>.</w:t>
        </w:r>
        <w:r w:rsidRPr="005B1E46">
          <w:rPr>
            <w:rStyle w:val="a6"/>
            <w:b/>
            <w:lang w:val="en-US"/>
          </w:rPr>
          <w:t>dissers</w:t>
        </w:r>
        <w:r w:rsidRPr="005B1E46">
          <w:rPr>
            <w:rStyle w:val="a6"/>
            <w:b/>
          </w:rPr>
          <w:t>.</w:t>
        </w:r>
        <w:r w:rsidRPr="005B1E46">
          <w:rPr>
            <w:rStyle w:val="a6"/>
            <w:b/>
            <w:lang w:val="en-US"/>
          </w:rPr>
          <w:t>info</w:t>
        </w:r>
      </w:hyperlink>
      <w:r>
        <w:rPr>
          <w:b/>
          <w:lang w:val="uk-UA"/>
        </w:rPr>
        <w:t xml:space="preserve"> (автореферати)</w:t>
      </w:r>
    </w:p>
    <w:p w:rsidR="005606F0" w:rsidRDefault="005606F0" w:rsidP="005606F0">
      <w:pPr>
        <w:spacing w:line="360" w:lineRule="auto"/>
        <w:ind w:left="-567"/>
        <w:jc w:val="center"/>
        <w:rPr>
          <w:sz w:val="28"/>
          <w:szCs w:val="28"/>
          <w:lang w:val="uk-UA"/>
        </w:rPr>
      </w:pPr>
      <w:r>
        <w:rPr>
          <w:noProof/>
          <w:lang w:val="uk-UA" w:eastAsia="uk-UA"/>
        </w:rPr>
        <w:lastRenderedPageBreak/>
        <w:drawing>
          <wp:inline distT="0" distB="0" distL="0" distR="0" wp14:anchorId="7B9964E9" wp14:editId="46C144EA">
            <wp:extent cx="6172200" cy="2526686"/>
            <wp:effectExtent l="19050" t="19050" r="19050" b="26035"/>
            <wp:docPr id="139" name="Рисунок 139" descr="Описание: культурный код запрос 5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ультурный код запрос 5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2526686"/>
                    </a:xfrm>
                    <a:prstGeom prst="rect">
                      <a:avLst/>
                    </a:prstGeom>
                    <a:noFill/>
                    <a:ln>
                      <a:solidFill>
                        <a:schemeClr val="tx1"/>
                      </a:solidFill>
                    </a:ln>
                  </pic:spPr>
                </pic:pic>
              </a:graphicData>
            </a:graphic>
          </wp:inline>
        </w:drawing>
      </w:r>
    </w:p>
    <w:p w:rsidR="005606F0" w:rsidRDefault="005606F0" w:rsidP="005606F0">
      <w:pPr>
        <w:spacing w:line="360" w:lineRule="auto"/>
        <w:jc w:val="center"/>
        <w:rPr>
          <w:b/>
          <w:lang w:val="uk-UA"/>
        </w:rPr>
      </w:pPr>
      <w:r w:rsidRPr="00607838">
        <w:rPr>
          <w:b/>
          <w:lang w:val="uk-UA"/>
        </w:rPr>
        <w:t>«</w:t>
      </w:r>
      <w:r w:rsidRPr="00607838">
        <w:rPr>
          <w:b/>
        </w:rPr>
        <w:t>Культурный код</w:t>
      </w:r>
      <w:r w:rsidRPr="00607838">
        <w:rPr>
          <w:b/>
          <w:lang w:val="uk-UA"/>
        </w:rPr>
        <w:t xml:space="preserve">» на </w:t>
      </w:r>
      <w:hyperlink r:id="rId31" w:history="1">
        <w:r w:rsidRPr="005B1E46">
          <w:rPr>
            <w:rStyle w:val="a6"/>
            <w:b/>
            <w:lang w:val="en-US"/>
          </w:rPr>
          <w:t>www</w:t>
        </w:r>
        <w:r w:rsidRPr="005B1E46">
          <w:rPr>
            <w:rStyle w:val="a6"/>
            <w:b/>
          </w:rPr>
          <w:t>.</w:t>
        </w:r>
        <w:r w:rsidRPr="005B1E46">
          <w:rPr>
            <w:rStyle w:val="a6"/>
            <w:b/>
            <w:lang w:val="en-US"/>
          </w:rPr>
          <w:t>dissers</w:t>
        </w:r>
        <w:r w:rsidRPr="005B1E46">
          <w:rPr>
            <w:rStyle w:val="a6"/>
            <w:b/>
          </w:rPr>
          <w:t>.</w:t>
        </w:r>
        <w:r w:rsidRPr="005B1E46">
          <w:rPr>
            <w:rStyle w:val="a6"/>
            <w:b/>
            <w:lang w:val="en-US"/>
          </w:rPr>
          <w:t>info</w:t>
        </w:r>
      </w:hyperlink>
      <w:r>
        <w:rPr>
          <w:b/>
          <w:lang w:val="uk-UA"/>
        </w:rPr>
        <w:t xml:space="preserve"> (дисертації)</w:t>
      </w:r>
    </w:p>
    <w:p w:rsidR="005606F0" w:rsidRPr="006305E4" w:rsidRDefault="005606F0" w:rsidP="00485E53">
      <w:pPr>
        <w:spacing w:line="360" w:lineRule="auto"/>
        <w:ind w:left="-567"/>
        <w:jc w:val="center"/>
        <w:rPr>
          <w:b/>
        </w:rPr>
      </w:pPr>
    </w:p>
    <w:p w:rsidR="005606F0" w:rsidRDefault="005606F0" w:rsidP="005606F0">
      <w:pPr>
        <w:spacing w:line="360" w:lineRule="auto"/>
        <w:ind w:left="-567"/>
        <w:jc w:val="both"/>
        <w:rPr>
          <w:sz w:val="28"/>
          <w:szCs w:val="28"/>
          <w:lang w:val="uk-UA"/>
        </w:rPr>
      </w:pPr>
      <w:r>
        <w:rPr>
          <w:noProof/>
          <w:lang w:val="uk-UA" w:eastAsia="uk-UA"/>
        </w:rPr>
        <w:drawing>
          <wp:inline distT="0" distB="0" distL="0" distR="0" wp14:anchorId="350D5E43" wp14:editId="5CE611BF">
            <wp:extent cx="6453781" cy="4257675"/>
            <wp:effectExtent l="19050" t="19050" r="23495" b="9525"/>
            <wp:docPr id="141" name="Рисунок 141" descr="Описание: культурный код запрос 3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культурный код запрос 3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3781" cy="4257675"/>
                    </a:xfrm>
                    <a:prstGeom prst="rect">
                      <a:avLst/>
                    </a:prstGeom>
                    <a:noFill/>
                    <a:ln>
                      <a:solidFill>
                        <a:schemeClr val="tx1"/>
                      </a:solidFill>
                    </a:ln>
                  </pic:spPr>
                </pic:pic>
              </a:graphicData>
            </a:graphic>
          </wp:inline>
        </w:drawing>
      </w:r>
    </w:p>
    <w:p w:rsidR="005606F0" w:rsidRPr="006305E4" w:rsidRDefault="005606F0" w:rsidP="005606F0">
      <w:pPr>
        <w:spacing w:line="360" w:lineRule="auto"/>
        <w:jc w:val="center"/>
        <w:rPr>
          <w:b/>
        </w:rPr>
      </w:pPr>
      <w:r w:rsidRPr="00607838">
        <w:rPr>
          <w:b/>
          <w:lang w:val="uk-UA"/>
        </w:rPr>
        <w:t>«</w:t>
      </w:r>
      <w:r w:rsidRPr="00607838">
        <w:rPr>
          <w:b/>
        </w:rPr>
        <w:t>Культурный код</w:t>
      </w:r>
      <w:r w:rsidRPr="00607838">
        <w:rPr>
          <w:b/>
          <w:lang w:val="uk-UA"/>
        </w:rPr>
        <w:t xml:space="preserve">» на </w:t>
      </w:r>
      <w:hyperlink r:id="rId33" w:history="1">
        <w:r w:rsidRPr="005B1E46">
          <w:rPr>
            <w:rStyle w:val="a6"/>
            <w:b/>
            <w:lang w:val="en-US"/>
          </w:rPr>
          <w:t>www</w:t>
        </w:r>
        <w:r w:rsidRPr="005B1E46">
          <w:rPr>
            <w:rStyle w:val="a6"/>
            <w:b/>
          </w:rPr>
          <w:t>.</w:t>
        </w:r>
        <w:r w:rsidRPr="005B1E46">
          <w:rPr>
            <w:rStyle w:val="a6"/>
            <w:b/>
            <w:lang w:val="en-US"/>
          </w:rPr>
          <w:t>dissforall</w:t>
        </w:r>
        <w:r w:rsidRPr="005B1E46">
          <w:rPr>
            <w:rStyle w:val="a6"/>
            <w:b/>
          </w:rPr>
          <w:t>.</w:t>
        </w:r>
        <w:r w:rsidRPr="005B1E46">
          <w:rPr>
            <w:rStyle w:val="a6"/>
            <w:b/>
            <w:lang w:val="en-US"/>
          </w:rPr>
          <w:t>com</w:t>
        </w:r>
      </w:hyperlink>
    </w:p>
    <w:p w:rsidR="005606F0" w:rsidRDefault="005606F0" w:rsidP="005606F0">
      <w:pPr>
        <w:spacing w:line="360" w:lineRule="auto"/>
        <w:ind w:left="-567"/>
        <w:jc w:val="center"/>
        <w:rPr>
          <w:sz w:val="28"/>
          <w:szCs w:val="28"/>
          <w:lang w:val="uk-UA"/>
        </w:rPr>
      </w:pPr>
      <w:r w:rsidRPr="006305E4">
        <w:rPr>
          <w:b/>
        </w:rPr>
        <w:br w:type="page"/>
      </w:r>
      <w:r>
        <w:rPr>
          <w:noProof/>
          <w:lang w:val="uk-UA" w:eastAsia="uk-UA"/>
        </w:rPr>
        <w:lastRenderedPageBreak/>
        <w:drawing>
          <wp:inline distT="0" distB="0" distL="0" distR="0" wp14:anchorId="37A502FB" wp14:editId="50702406">
            <wp:extent cx="5876925" cy="3104791"/>
            <wp:effectExtent l="19050" t="19050" r="9525" b="19685"/>
            <wp:docPr id="143" name="Рисунок 143" descr="Описание: культурный код запро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культурный код запрос 20"/>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76925" cy="3104791"/>
                    </a:xfrm>
                    <a:prstGeom prst="rect">
                      <a:avLst/>
                    </a:prstGeom>
                    <a:noFill/>
                    <a:ln>
                      <a:solidFill>
                        <a:schemeClr val="tx1"/>
                      </a:solidFill>
                    </a:ln>
                  </pic:spPr>
                </pic:pic>
              </a:graphicData>
            </a:graphic>
          </wp:inline>
        </w:drawing>
      </w:r>
    </w:p>
    <w:p w:rsidR="005606F0" w:rsidRDefault="005606F0" w:rsidP="005606F0">
      <w:pPr>
        <w:spacing w:line="360" w:lineRule="auto"/>
        <w:jc w:val="center"/>
        <w:rPr>
          <w:rStyle w:val="a6"/>
          <w:b/>
          <w:lang w:val="uk-UA"/>
        </w:rPr>
      </w:pPr>
      <w:r w:rsidRPr="00607838">
        <w:rPr>
          <w:b/>
          <w:lang w:val="uk-UA"/>
        </w:rPr>
        <w:t>«</w:t>
      </w:r>
      <w:r w:rsidRPr="00607838">
        <w:rPr>
          <w:b/>
        </w:rPr>
        <w:t>Культурный код</w:t>
      </w:r>
      <w:r w:rsidRPr="00607838">
        <w:rPr>
          <w:b/>
          <w:lang w:val="uk-UA"/>
        </w:rPr>
        <w:t xml:space="preserve">» на </w:t>
      </w:r>
      <w:hyperlink r:id="rId36" w:history="1">
        <w:r w:rsidRPr="005B1E46">
          <w:rPr>
            <w:rStyle w:val="a6"/>
            <w:b/>
            <w:lang w:val="en-US"/>
          </w:rPr>
          <w:t>www</w:t>
        </w:r>
        <w:r w:rsidRPr="005B1E46">
          <w:rPr>
            <w:rStyle w:val="a6"/>
            <w:b/>
          </w:rPr>
          <w:t>.</w:t>
        </w:r>
        <w:r w:rsidRPr="005B1E46">
          <w:rPr>
            <w:rStyle w:val="a6"/>
            <w:b/>
            <w:lang w:val="en-US"/>
          </w:rPr>
          <w:t>dslib</w:t>
        </w:r>
        <w:r w:rsidRPr="005B1E46">
          <w:rPr>
            <w:rStyle w:val="a6"/>
            <w:b/>
          </w:rPr>
          <w:t>.</w:t>
        </w:r>
        <w:r w:rsidRPr="005B1E46">
          <w:rPr>
            <w:rStyle w:val="a6"/>
            <w:b/>
            <w:lang w:val="en-US"/>
          </w:rPr>
          <w:t>net</w:t>
        </w:r>
      </w:hyperlink>
    </w:p>
    <w:p w:rsidR="00485E53" w:rsidRPr="00485E53" w:rsidRDefault="00485E53" w:rsidP="005606F0">
      <w:pPr>
        <w:spacing w:line="360" w:lineRule="auto"/>
        <w:jc w:val="center"/>
        <w:rPr>
          <w:sz w:val="28"/>
          <w:szCs w:val="28"/>
          <w:lang w:val="uk-UA"/>
        </w:rPr>
      </w:pPr>
    </w:p>
    <w:p w:rsidR="005606F0" w:rsidRDefault="005606F0" w:rsidP="005606F0">
      <w:pPr>
        <w:spacing w:line="360" w:lineRule="auto"/>
        <w:ind w:left="-567"/>
        <w:jc w:val="center"/>
        <w:rPr>
          <w:sz w:val="28"/>
          <w:szCs w:val="28"/>
          <w:lang w:val="uk-UA"/>
        </w:rPr>
      </w:pPr>
      <w:r>
        <w:rPr>
          <w:noProof/>
          <w:lang w:val="uk-UA" w:eastAsia="uk-UA"/>
        </w:rPr>
        <w:drawing>
          <wp:inline distT="0" distB="0" distL="0" distR="0" wp14:anchorId="7922CB53" wp14:editId="46DF247D">
            <wp:extent cx="4309999" cy="4853354"/>
            <wp:effectExtent l="19050" t="19050" r="14605" b="23495"/>
            <wp:docPr id="144" name="Рисунок 144" descr="Описание: культурный код запрос 17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культурный код запрос 17 20"/>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307861" cy="4850947"/>
                    </a:xfrm>
                    <a:prstGeom prst="rect">
                      <a:avLst/>
                    </a:prstGeom>
                    <a:noFill/>
                    <a:ln>
                      <a:solidFill>
                        <a:schemeClr val="tx1"/>
                      </a:solidFill>
                    </a:ln>
                  </pic:spPr>
                </pic:pic>
              </a:graphicData>
            </a:graphic>
          </wp:inline>
        </w:drawing>
      </w:r>
    </w:p>
    <w:p w:rsidR="005606F0" w:rsidRDefault="005606F0" w:rsidP="005606F0">
      <w:pPr>
        <w:spacing w:line="360" w:lineRule="auto"/>
        <w:jc w:val="center"/>
        <w:rPr>
          <w:rStyle w:val="a6"/>
          <w:b/>
          <w:lang w:val="uk-UA"/>
        </w:rPr>
      </w:pPr>
      <w:r w:rsidRPr="00607838">
        <w:rPr>
          <w:b/>
          <w:lang w:val="uk-UA"/>
        </w:rPr>
        <w:t>«</w:t>
      </w:r>
      <w:r w:rsidRPr="00607838">
        <w:rPr>
          <w:b/>
        </w:rPr>
        <w:t>Культурный код</w:t>
      </w:r>
      <w:r w:rsidRPr="00607838">
        <w:rPr>
          <w:b/>
          <w:lang w:val="uk-UA"/>
        </w:rPr>
        <w:t xml:space="preserve">» на </w:t>
      </w:r>
      <w:hyperlink w:history="1">
        <w:r w:rsidRPr="005B1E46">
          <w:rPr>
            <w:rStyle w:val="a6"/>
            <w:b/>
            <w:lang w:val="en-US"/>
          </w:rPr>
          <w:t>http</w:t>
        </w:r>
        <w:r w:rsidRPr="005B1E46">
          <w:rPr>
            <w:rStyle w:val="a6"/>
            <w:b/>
          </w:rPr>
          <w:t xml:space="preserve">:// </w:t>
        </w:r>
        <w:r w:rsidRPr="005B1E46">
          <w:rPr>
            <w:rStyle w:val="a6"/>
            <w:b/>
            <w:lang w:val="en-US"/>
          </w:rPr>
          <w:t>disser</w:t>
        </w:r>
        <w:r w:rsidRPr="005B1E46">
          <w:rPr>
            <w:rStyle w:val="a6"/>
            <w:b/>
          </w:rPr>
          <w:t>.</w:t>
        </w:r>
        <w:r w:rsidRPr="005B1E46">
          <w:rPr>
            <w:rStyle w:val="a6"/>
            <w:b/>
            <w:lang w:val="en-US"/>
          </w:rPr>
          <w:t>h</w:t>
        </w:r>
        <w:r w:rsidRPr="00BF5FB1">
          <w:rPr>
            <w:rStyle w:val="a6"/>
            <w:b/>
          </w:rPr>
          <w:t>10.</w:t>
        </w:r>
        <w:r w:rsidRPr="005B1E46">
          <w:rPr>
            <w:rStyle w:val="a6"/>
            <w:b/>
            <w:lang w:val="en-US"/>
          </w:rPr>
          <w:t>ru</w:t>
        </w:r>
      </w:hyperlink>
    </w:p>
    <w:p w:rsidR="005606F0" w:rsidRPr="009D52DA" w:rsidRDefault="005606F0" w:rsidP="005606F0">
      <w:pPr>
        <w:ind w:firstLine="709"/>
        <w:jc w:val="both"/>
        <w:rPr>
          <w:sz w:val="28"/>
          <w:szCs w:val="28"/>
          <w:lang w:val="uk-UA"/>
        </w:rPr>
      </w:pPr>
      <w:r w:rsidRPr="009D52DA">
        <w:rPr>
          <w:sz w:val="28"/>
          <w:szCs w:val="28"/>
          <w:lang w:val="uk-UA"/>
        </w:rPr>
        <w:lastRenderedPageBreak/>
        <w:t>ДОДАТОК Б</w:t>
      </w:r>
    </w:p>
    <w:p w:rsidR="005606F0" w:rsidRPr="009D52DA" w:rsidRDefault="005606F0" w:rsidP="005606F0">
      <w:pPr>
        <w:ind w:firstLine="709"/>
        <w:jc w:val="both"/>
        <w:rPr>
          <w:sz w:val="28"/>
          <w:szCs w:val="28"/>
          <w:lang w:val="uk-UA"/>
        </w:rPr>
      </w:pPr>
    </w:p>
    <w:p w:rsidR="005606F0" w:rsidRPr="00DB630C" w:rsidRDefault="005606F0" w:rsidP="005606F0">
      <w:pPr>
        <w:jc w:val="center"/>
        <w:rPr>
          <w:b/>
          <w:sz w:val="28"/>
          <w:szCs w:val="28"/>
          <w:lang w:val="uk-UA"/>
        </w:rPr>
      </w:pPr>
      <w:r w:rsidRPr="009D52DA">
        <w:rPr>
          <w:b/>
          <w:sz w:val="28"/>
          <w:szCs w:val="28"/>
          <w:lang w:val="uk-UA"/>
        </w:rPr>
        <w:t xml:space="preserve">ПРИКЛАДИ </w:t>
      </w:r>
      <w:r w:rsidR="00510317">
        <w:rPr>
          <w:b/>
          <w:sz w:val="28"/>
          <w:szCs w:val="28"/>
          <w:lang w:val="uk-UA"/>
        </w:rPr>
        <w:t xml:space="preserve">ЗАГАЛЬНОСПРЯМОВАНОЇ </w:t>
      </w:r>
      <w:r w:rsidRPr="009D52DA">
        <w:rPr>
          <w:b/>
          <w:sz w:val="28"/>
          <w:szCs w:val="28"/>
          <w:lang w:val="uk-UA"/>
        </w:rPr>
        <w:t xml:space="preserve">ТРАДИЦІЇ ДОСЛІДЖЕННЯ КОДІВ КУЛЬТУРИ – </w:t>
      </w:r>
      <w:r w:rsidR="00510317">
        <w:rPr>
          <w:b/>
          <w:sz w:val="28"/>
          <w:szCs w:val="28"/>
          <w:lang w:val="uk-UA"/>
        </w:rPr>
        <w:t>«</w:t>
      </w:r>
      <w:r w:rsidRPr="009D52DA">
        <w:rPr>
          <w:b/>
          <w:sz w:val="28"/>
          <w:szCs w:val="28"/>
          <w:lang w:val="uk-UA"/>
        </w:rPr>
        <w:t>ІМЕННІ</w:t>
      </w:r>
      <w:r w:rsidR="00510317">
        <w:rPr>
          <w:b/>
          <w:sz w:val="28"/>
          <w:szCs w:val="28"/>
          <w:lang w:val="uk-UA"/>
        </w:rPr>
        <w:t>»</w:t>
      </w:r>
      <w:r w:rsidRPr="009D52DA">
        <w:rPr>
          <w:b/>
          <w:sz w:val="28"/>
          <w:szCs w:val="28"/>
          <w:lang w:val="uk-UA"/>
        </w:rPr>
        <w:t xml:space="preserve"> ДОСЛІДЖЕННЯ</w:t>
      </w:r>
    </w:p>
    <w:p w:rsidR="00AB2F8B" w:rsidRPr="00DB630C" w:rsidRDefault="00AB2F8B" w:rsidP="005606F0">
      <w:pPr>
        <w:jc w:val="center"/>
        <w:rPr>
          <w:b/>
          <w:sz w:val="28"/>
          <w:szCs w:val="28"/>
          <w:lang w:val="uk-UA"/>
        </w:rPr>
      </w:pP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uk-UA"/>
        </w:rPr>
        <w:t>«</w:t>
      </w:r>
      <w:r w:rsidRPr="009D52DA">
        <w:rPr>
          <w:i/>
          <w:sz w:val="28"/>
          <w:szCs w:val="28"/>
          <w:lang w:val="en-US"/>
        </w:rPr>
        <w:t>Bay City Rollers. Now That’s Music</w:t>
      </w:r>
      <w:r w:rsidRPr="009D52DA">
        <w:rPr>
          <w:i/>
          <w:sz w:val="28"/>
          <w:szCs w:val="28"/>
          <w:lang w:val="uk-UA"/>
        </w:rPr>
        <w:t>»</w:t>
      </w:r>
      <w:r w:rsidRPr="009D52DA">
        <w:rPr>
          <w:i/>
          <w:sz w:val="28"/>
          <w:szCs w:val="28"/>
          <w:lang w:val="en-US"/>
        </w:rPr>
        <w:t>: Music as Cultural Code in Buffy the Vampire Slayer</w:t>
      </w:r>
      <w:r w:rsidRPr="009D52DA">
        <w:rPr>
          <w:sz w:val="28"/>
          <w:szCs w:val="28"/>
          <w:lang w:val="en-US"/>
        </w:rPr>
        <w:t xml:space="preserve"> (Vanessa Knights, 2003)</w:t>
      </w:r>
      <w:r w:rsidRPr="009D52DA">
        <w:rPr>
          <w:sz w:val="28"/>
          <w:szCs w:val="28"/>
          <w:vertAlign w:val="superscript"/>
          <w:lang w:val="en-US"/>
        </w:rPr>
        <w:footnoteReference w:id="1"/>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Cross-Cultural Codes of Modernization</w:t>
      </w:r>
      <w:r w:rsidRPr="009D52DA">
        <w:rPr>
          <w:sz w:val="28"/>
          <w:szCs w:val="28"/>
          <w:lang w:val="en-US"/>
        </w:rPr>
        <w:t xml:space="preserve"> (William Divale, Albert Seda, 2006)</w:t>
      </w:r>
      <w:r w:rsidRPr="009D52DA">
        <w:rPr>
          <w:sz w:val="28"/>
          <w:szCs w:val="28"/>
          <w:vertAlign w:val="superscript"/>
          <w:lang w:val="en-US"/>
        </w:rPr>
        <w:footnoteReference w:id="2"/>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Cross-Cultural Codes on Twenty Sexual Attitudes and Practices</w:t>
      </w:r>
      <w:r w:rsidRPr="009D52DA">
        <w:rPr>
          <w:sz w:val="28"/>
          <w:szCs w:val="28"/>
          <w:lang w:val="en-US"/>
        </w:rPr>
        <w:t xml:space="preserve"> (Gwen J. Broude, Sarah J. Greene, 1976)</w:t>
      </w:r>
      <w:r w:rsidRPr="009D52DA">
        <w:rPr>
          <w:sz w:val="28"/>
          <w:szCs w:val="28"/>
          <w:vertAlign w:val="superscript"/>
          <w:lang w:val="en-US"/>
        </w:rPr>
        <w:footnoteReference w:id="3"/>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Cultural code concept in contemporary world</w:t>
      </w:r>
      <w:r w:rsidRPr="009D52DA">
        <w:rPr>
          <w:sz w:val="28"/>
          <w:szCs w:val="28"/>
          <w:lang w:val="en-US"/>
        </w:rPr>
        <w:t xml:space="preserve"> (Alexander A. Shestakov, 2008)</w:t>
      </w:r>
      <w:r w:rsidRPr="009D52DA">
        <w:rPr>
          <w:sz w:val="28"/>
          <w:szCs w:val="28"/>
          <w:vertAlign w:val="superscript"/>
          <w:lang w:val="en-US"/>
        </w:rPr>
        <w:footnoteReference w:id="4"/>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Cultural Codes – Who Holds the Key? The Concept and Conduct of Evaluation in Central and Eastern Europe</w:t>
      </w:r>
      <w:r w:rsidRPr="009D52DA">
        <w:rPr>
          <w:sz w:val="28"/>
          <w:szCs w:val="28"/>
          <w:lang w:val="en-US"/>
        </w:rPr>
        <w:t xml:space="preserve"> (Jenny Hyatt, Helen Simons, 1999)</w:t>
      </w:r>
      <w:r w:rsidRPr="009D52DA">
        <w:rPr>
          <w:sz w:val="28"/>
          <w:szCs w:val="28"/>
          <w:vertAlign w:val="superscript"/>
          <w:lang w:val="en-US"/>
        </w:rPr>
        <w:footnoteReference w:id="5"/>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Cultural Codes and Languages Trategies in Business Communication: Interactions Between Israeli and Indian Businesspeople</w:t>
      </w:r>
      <w:r w:rsidRPr="009D52DA">
        <w:rPr>
          <w:sz w:val="28"/>
          <w:szCs w:val="28"/>
          <w:lang w:val="en-US"/>
        </w:rPr>
        <w:t xml:space="preserve"> (Nurit Zaidman, 2001)</w:t>
      </w:r>
      <w:r w:rsidRPr="009D52DA">
        <w:rPr>
          <w:rStyle w:val="a5"/>
          <w:sz w:val="28"/>
          <w:szCs w:val="28"/>
          <w:lang w:val="en-US"/>
        </w:rPr>
        <w:footnoteReference w:id="6"/>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Cultural codes and military ethics: The case of the Israeli POWs</w:t>
      </w:r>
      <w:r w:rsidRPr="009D52DA">
        <w:rPr>
          <w:sz w:val="28"/>
          <w:szCs w:val="28"/>
          <w:lang w:val="en-US"/>
        </w:rPr>
        <w:t xml:space="preserve"> (Dalia Gavriely-Nuri, 2012)</w:t>
      </w:r>
      <w:r w:rsidRPr="009D52DA">
        <w:rPr>
          <w:rStyle w:val="a5"/>
          <w:sz w:val="28"/>
          <w:szCs w:val="28"/>
          <w:lang w:val="en-US"/>
        </w:rPr>
        <w:footnoteReference w:id="7"/>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'Cultural codes' connecting with Kiwi buyers</w:t>
      </w:r>
      <w:r w:rsidRPr="009D52DA">
        <w:rPr>
          <w:sz w:val="28"/>
          <w:szCs w:val="28"/>
          <w:lang w:val="en-US"/>
        </w:rPr>
        <w:t xml:space="preserve"> (Catherine Harris, 2010)</w:t>
      </w:r>
      <w:r w:rsidRPr="009D52DA">
        <w:rPr>
          <w:rStyle w:val="a5"/>
          <w:sz w:val="28"/>
          <w:szCs w:val="28"/>
          <w:lang w:val="en-US"/>
        </w:rPr>
        <w:footnoteReference w:id="8"/>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Cultural Codes in Communication</w:t>
      </w:r>
      <w:r w:rsidRPr="009D52DA">
        <w:rPr>
          <w:sz w:val="28"/>
          <w:szCs w:val="28"/>
          <w:lang w:val="en-US"/>
        </w:rPr>
        <w:t xml:space="preserve"> (Donal Carbaugh, 2009)</w:t>
      </w:r>
      <w:r w:rsidRPr="009D52DA">
        <w:rPr>
          <w:sz w:val="28"/>
          <w:szCs w:val="28"/>
          <w:vertAlign w:val="superscript"/>
          <w:lang w:val="en-US"/>
        </w:rPr>
        <w:footnoteReference w:id="9"/>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 xml:space="preserve">Cultural codes in the iconography of St Nicholas (Santa Claus) </w:t>
      </w:r>
      <w:r w:rsidRPr="009D52DA">
        <w:rPr>
          <w:sz w:val="28"/>
          <w:szCs w:val="28"/>
          <w:lang w:val="en-US"/>
        </w:rPr>
        <w:t>(Haladewicz-Grzelak, 2011)</w:t>
      </w:r>
      <w:r w:rsidRPr="009D52DA">
        <w:rPr>
          <w:rStyle w:val="a5"/>
          <w:sz w:val="28"/>
          <w:szCs w:val="28"/>
          <w:lang w:val="en-US"/>
        </w:rPr>
        <w:footnoteReference w:id="10"/>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Cultural Codes: An Economic Analysis</w:t>
      </w:r>
      <w:r w:rsidRPr="009D52DA">
        <w:rPr>
          <w:sz w:val="28"/>
          <w:szCs w:val="28"/>
          <w:lang w:val="en-US"/>
        </w:rPr>
        <w:t xml:space="preserve"> (Peter T. Leeson, рік не вказано)</w:t>
      </w:r>
      <w:r w:rsidRPr="009D52DA">
        <w:rPr>
          <w:rStyle w:val="a5"/>
          <w:sz w:val="28"/>
          <w:szCs w:val="28"/>
          <w:lang w:val="en-US"/>
        </w:rPr>
        <w:footnoteReference w:id="11"/>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uk-UA"/>
        </w:rPr>
        <w:lastRenderedPageBreak/>
        <w:t>Cultural Codes</w:t>
      </w:r>
      <w:r w:rsidRPr="009D52DA">
        <w:rPr>
          <w:i/>
          <w:sz w:val="28"/>
          <w:szCs w:val="28"/>
          <w:lang w:val="en-US"/>
        </w:rPr>
        <w:t xml:space="preserve">: </w:t>
      </w:r>
      <w:r w:rsidRPr="009D52DA">
        <w:rPr>
          <w:i/>
          <w:sz w:val="28"/>
          <w:szCs w:val="28"/>
          <w:lang w:val="uk-UA"/>
        </w:rPr>
        <w:t>Makings of a Black Music Philosophy:</w:t>
      </w:r>
      <w:r w:rsidRPr="009D52DA">
        <w:rPr>
          <w:i/>
          <w:sz w:val="28"/>
          <w:szCs w:val="28"/>
          <w:lang w:val="en-US"/>
        </w:rPr>
        <w:t xml:space="preserve"> </w:t>
      </w:r>
      <w:r w:rsidRPr="009D52DA">
        <w:rPr>
          <w:i/>
          <w:sz w:val="28"/>
          <w:szCs w:val="28"/>
          <w:lang w:val="uk-UA"/>
        </w:rPr>
        <w:t>An Interpretive History from Spirituals to Hip Hop</w:t>
      </w:r>
      <w:r w:rsidRPr="009D52DA">
        <w:rPr>
          <w:sz w:val="28"/>
          <w:szCs w:val="28"/>
          <w:lang w:val="en-US"/>
        </w:rPr>
        <w:t xml:space="preserve"> (</w:t>
      </w:r>
      <w:r w:rsidRPr="009D52DA">
        <w:rPr>
          <w:sz w:val="28"/>
          <w:szCs w:val="28"/>
          <w:lang w:val="uk-UA"/>
        </w:rPr>
        <w:t>William C. Banfield</w:t>
      </w:r>
      <w:r w:rsidRPr="009D52DA">
        <w:rPr>
          <w:sz w:val="28"/>
          <w:szCs w:val="28"/>
          <w:lang w:val="en-US"/>
        </w:rPr>
        <w:t>, 2010)</w:t>
      </w:r>
      <w:r w:rsidRPr="009D52DA">
        <w:rPr>
          <w:sz w:val="28"/>
          <w:szCs w:val="28"/>
          <w:vertAlign w:val="superscript"/>
          <w:lang w:val="en-US"/>
        </w:rPr>
        <w:footnoteReference w:id="12"/>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Culture Codes: Mobile Technology and a Global Culture</w:t>
      </w:r>
      <w:r w:rsidRPr="009D52DA">
        <w:rPr>
          <w:sz w:val="28"/>
          <w:szCs w:val="28"/>
          <w:lang w:val="en-US"/>
        </w:rPr>
        <w:t xml:space="preserve"> (johnnykissko, 2010)</w:t>
      </w:r>
      <w:r w:rsidRPr="009D52DA">
        <w:rPr>
          <w:sz w:val="28"/>
          <w:szCs w:val="28"/>
          <w:vertAlign w:val="superscript"/>
          <w:lang w:val="en-US"/>
        </w:rPr>
        <w:footnoteReference w:id="13"/>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Doing Business Overseas: Key-in to Cultural Codes</w:t>
      </w:r>
      <w:r w:rsidRPr="009D52DA">
        <w:rPr>
          <w:sz w:val="28"/>
          <w:szCs w:val="28"/>
          <w:lang w:val="en-US"/>
        </w:rPr>
        <w:t xml:space="preserve"> (Joseph Sommerville, 2004)</w:t>
      </w:r>
      <w:r w:rsidRPr="009D52DA">
        <w:rPr>
          <w:rStyle w:val="a5"/>
          <w:sz w:val="28"/>
          <w:szCs w:val="28"/>
          <w:lang w:val="en-US"/>
        </w:rPr>
        <w:footnoteReference w:id="14"/>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 xml:space="preserve">Ethnography of Communication: Cultural Codes and Norms </w:t>
      </w:r>
      <w:r w:rsidRPr="009D52DA">
        <w:rPr>
          <w:sz w:val="28"/>
          <w:szCs w:val="28"/>
          <w:lang w:val="en-US"/>
        </w:rPr>
        <w:t>(Donal Carbaugh, 1982)</w:t>
      </w:r>
      <w:r w:rsidRPr="009D52DA">
        <w:rPr>
          <w:sz w:val="28"/>
          <w:szCs w:val="28"/>
          <w:vertAlign w:val="superscript"/>
          <w:lang w:val="en-US"/>
        </w:rPr>
        <w:footnoteReference w:id="15"/>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Hybrid Cultural Codes in Nonwestern Civil Society: Images of Women</w:t>
      </w:r>
      <w:r w:rsidRPr="009D52DA">
        <w:rPr>
          <w:i/>
          <w:sz w:val="28"/>
          <w:szCs w:val="28"/>
          <w:lang w:val="uk-UA"/>
        </w:rPr>
        <w:t xml:space="preserve"> </w:t>
      </w:r>
      <w:r w:rsidRPr="009D52DA">
        <w:rPr>
          <w:i/>
          <w:sz w:val="28"/>
          <w:szCs w:val="28"/>
          <w:lang w:val="en-US"/>
        </w:rPr>
        <w:t>in Taiwan and Hong Kong</w:t>
      </w:r>
      <w:r w:rsidRPr="009D52DA">
        <w:rPr>
          <w:sz w:val="28"/>
          <w:szCs w:val="28"/>
          <w:lang w:val="uk-UA"/>
        </w:rPr>
        <w:t xml:space="preserve"> (</w:t>
      </w:r>
      <w:r w:rsidRPr="009D52DA">
        <w:rPr>
          <w:sz w:val="28"/>
          <w:szCs w:val="28"/>
          <w:lang w:val="en-US"/>
        </w:rPr>
        <w:t>Ming-Cheng M. Lo, Yun Fan, 2010)</w:t>
      </w:r>
      <w:r w:rsidRPr="009D52DA">
        <w:rPr>
          <w:sz w:val="28"/>
          <w:szCs w:val="28"/>
          <w:vertAlign w:val="superscript"/>
          <w:lang w:val="en-US"/>
        </w:rPr>
        <w:footnoteReference w:id="16"/>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Influence of Cultural Code on Career Progression for Asian Americans</w:t>
      </w:r>
      <w:r w:rsidRPr="009D52DA">
        <w:rPr>
          <w:sz w:val="28"/>
          <w:szCs w:val="28"/>
          <w:lang w:val="en-US"/>
        </w:rPr>
        <w:t xml:space="preserve"> (Michael Hyter, 2011)</w:t>
      </w:r>
      <w:r w:rsidRPr="009D52DA">
        <w:rPr>
          <w:rStyle w:val="a5"/>
          <w:sz w:val="28"/>
          <w:szCs w:val="28"/>
          <w:lang w:val="en-US"/>
        </w:rPr>
        <w:footnoteReference w:id="17"/>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Israel’s Cultural Code of Captivity and the Personal Stories of Yom Kippur War Ex-POWs</w:t>
      </w:r>
      <w:r w:rsidRPr="009D52DA">
        <w:rPr>
          <w:sz w:val="28"/>
          <w:szCs w:val="28"/>
          <w:lang w:val="en-US"/>
        </w:rPr>
        <w:t xml:space="preserve"> (Dalia Gavriely, 2006)</w:t>
      </w:r>
      <w:r w:rsidRPr="009D52DA">
        <w:rPr>
          <w:rStyle w:val="a5"/>
          <w:sz w:val="28"/>
          <w:szCs w:val="28"/>
          <w:lang w:val="en-US"/>
        </w:rPr>
        <w:footnoteReference w:id="18"/>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Japan's Cultural Code Words: Key Terms That Explain the Attitudes and Behavior of the Japanese</w:t>
      </w:r>
      <w:r w:rsidRPr="009D52DA">
        <w:rPr>
          <w:sz w:val="28"/>
          <w:szCs w:val="28"/>
          <w:lang w:val="en-US"/>
        </w:rPr>
        <w:t xml:space="preserve"> (Boye De Mente, 2004)</w:t>
      </w:r>
      <w:r w:rsidRPr="009D52DA">
        <w:rPr>
          <w:rStyle w:val="a5"/>
          <w:sz w:val="28"/>
          <w:szCs w:val="28"/>
          <w:lang w:val="en-US"/>
        </w:rPr>
        <w:footnoteReference w:id="19"/>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Korean cultural code words Language of generalization</w:t>
      </w:r>
      <w:r w:rsidRPr="009D52DA">
        <w:rPr>
          <w:sz w:val="28"/>
          <w:szCs w:val="28"/>
          <w:lang w:val="en-US"/>
        </w:rPr>
        <w:t xml:space="preserve"> (TEFLtastic blog, рік не вказано)</w:t>
      </w:r>
      <w:r w:rsidRPr="009D52DA">
        <w:rPr>
          <w:rStyle w:val="a5"/>
          <w:sz w:val="28"/>
          <w:szCs w:val="28"/>
          <w:lang w:val="en-US"/>
        </w:rPr>
        <w:footnoteReference w:id="20"/>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Korean Cultural Codes and Communication</w:t>
      </w:r>
      <w:r w:rsidRPr="009D52DA">
        <w:rPr>
          <w:sz w:val="28"/>
          <w:szCs w:val="28"/>
          <w:lang w:val="en-US"/>
        </w:rPr>
        <w:t xml:space="preserve"> (Suk-hyon Kim, 2003)</w:t>
      </w:r>
      <w:r w:rsidRPr="009D52DA">
        <w:rPr>
          <w:sz w:val="28"/>
          <w:szCs w:val="28"/>
          <w:vertAlign w:val="superscript"/>
          <w:lang w:val="en-US"/>
        </w:rPr>
        <w:t xml:space="preserve"> </w:t>
      </w:r>
      <w:r w:rsidRPr="009D52DA">
        <w:rPr>
          <w:sz w:val="28"/>
          <w:szCs w:val="28"/>
          <w:vertAlign w:val="superscript"/>
          <w:lang w:val="en-US"/>
        </w:rPr>
        <w:footnoteReference w:id="21"/>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Kyrgyz Personal Names as Units of Cultural Code</w:t>
      </w:r>
      <w:r w:rsidRPr="009D52DA">
        <w:rPr>
          <w:sz w:val="28"/>
          <w:szCs w:val="28"/>
          <w:lang w:val="en-US"/>
        </w:rPr>
        <w:t xml:space="preserve"> (Mamazhakypova Anara Zhumanazarovna, 2009)</w:t>
      </w:r>
      <w:r w:rsidRPr="009D52DA">
        <w:rPr>
          <w:rStyle w:val="a5"/>
          <w:sz w:val="28"/>
          <w:szCs w:val="28"/>
          <w:lang w:val="en-US"/>
        </w:rPr>
        <w:footnoteReference w:id="22"/>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Lost in Translation: Cultural Codes are not Blueprints</w:t>
      </w:r>
      <w:r w:rsidRPr="009D52DA">
        <w:rPr>
          <w:sz w:val="28"/>
          <w:szCs w:val="28"/>
          <w:lang w:val="en-US"/>
        </w:rPr>
        <w:t xml:space="preserve"> (Howard Aldrich, 2011)</w:t>
      </w:r>
      <w:r w:rsidRPr="009D52DA">
        <w:rPr>
          <w:sz w:val="28"/>
          <w:szCs w:val="28"/>
          <w:vertAlign w:val="superscript"/>
          <w:lang w:val="en-US"/>
        </w:rPr>
        <w:footnoteReference w:id="23"/>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Madventures: the philosophy of the road. Cultural Codes</w:t>
      </w:r>
      <w:r w:rsidRPr="009D52DA">
        <w:rPr>
          <w:sz w:val="28"/>
          <w:szCs w:val="28"/>
          <w:lang w:val="en-US"/>
        </w:rPr>
        <w:t xml:space="preserve"> (</w:t>
      </w:r>
      <w:r w:rsidRPr="009D52DA">
        <w:rPr>
          <w:sz w:val="28"/>
          <w:szCs w:val="28"/>
          <w:lang w:val="uk-UA"/>
        </w:rPr>
        <w:t>автор і рік невідомі</w:t>
      </w:r>
      <w:r w:rsidRPr="009D52DA">
        <w:rPr>
          <w:sz w:val="28"/>
          <w:szCs w:val="28"/>
          <w:lang w:val="en-US"/>
        </w:rPr>
        <w:t>)</w:t>
      </w:r>
      <w:r w:rsidRPr="009D52DA">
        <w:rPr>
          <w:sz w:val="28"/>
          <w:szCs w:val="28"/>
          <w:vertAlign w:val="superscript"/>
          <w:lang w:val="en-US"/>
        </w:rPr>
        <w:footnoteReference w:id="24"/>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lastRenderedPageBreak/>
        <w:t>Maehwa the Plum Blossom: Reading the Cultural Code of Korea, China and Japan</w:t>
      </w:r>
      <w:r w:rsidRPr="009D52DA">
        <w:rPr>
          <w:sz w:val="28"/>
          <w:szCs w:val="28"/>
          <w:lang w:val="en-US"/>
        </w:rPr>
        <w:t xml:space="preserve"> (I Eo-ryeong, </w:t>
      </w:r>
      <w:r w:rsidRPr="009D52DA">
        <w:rPr>
          <w:sz w:val="28"/>
          <w:szCs w:val="28"/>
          <w:lang w:val="uk-UA"/>
        </w:rPr>
        <w:t>рік не вказано</w:t>
      </w:r>
      <w:r w:rsidRPr="009D52DA">
        <w:rPr>
          <w:sz w:val="28"/>
          <w:szCs w:val="28"/>
          <w:lang w:val="en-US"/>
        </w:rPr>
        <w:t>)</w:t>
      </w:r>
      <w:r w:rsidRPr="009D52DA">
        <w:rPr>
          <w:rStyle w:val="a5"/>
          <w:sz w:val="28"/>
          <w:szCs w:val="28"/>
          <w:lang w:val="en-US"/>
        </w:rPr>
        <w:footnoteReference w:id="25"/>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Ntc's Dictionary of China's Cultural Code Words</w:t>
      </w:r>
      <w:r w:rsidRPr="009D52DA">
        <w:rPr>
          <w:sz w:val="28"/>
          <w:szCs w:val="28"/>
          <w:lang w:val="en-US"/>
        </w:rPr>
        <w:t xml:space="preserve"> (National Textbook Language Dictionaries) (Boye De Mente, 1995)</w:t>
      </w:r>
      <w:r w:rsidRPr="009D52DA">
        <w:rPr>
          <w:rStyle w:val="a5"/>
          <w:sz w:val="28"/>
          <w:szCs w:val="28"/>
          <w:lang w:val="en-US"/>
        </w:rPr>
        <w:footnoteReference w:id="26"/>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On common cultural codes</w:t>
      </w:r>
      <w:r w:rsidRPr="009D52DA">
        <w:rPr>
          <w:sz w:val="28"/>
          <w:szCs w:val="28"/>
          <w:lang w:val="en-US"/>
        </w:rPr>
        <w:t xml:space="preserve"> (Artem Zhukov, 2012)</w:t>
      </w:r>
      <w:r w:rsidRPr="009D52DA">
        <w:rPr>
          <w:rStyle w:val="a5"/>
          <w:sz w:val="28"/>
          <w:szCs w:val="28"/>
          <w:lang w:val="en-US"/>
        </w:rPr>
        <w:footnoteReference w:id="27"/>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Performance space: the creative environment and the challenging of cultural codes</w:t>
      </w:r>
      <w:r w:rsidRPr="009D52DA">
        <w:rPr>
          <w:sz w:val="28"/>
          <w:szCs w:val="28"/>
          <w:lang w:val="en-US"/>
        </w:rPr>
        <w:t xml:space="preserve"> (Paul Brownbill, </w:t>
      </w:r>
      <w:r w:rsidRPr="009D52DA">
        <w:rPr>
          <w:sz w:val="28"/>
          <w:szCs w:val="28"/>
          <w:lang w:val="uk-UA"/>
        </w:rPr>
        <w:t>рік невідомий)</w:t>
      </w:r>
      <w:r w:rsidRPr="009D52DA">
        <w:rPr>
          <w:sz w:val="28"/>
          <w:szCs w:val="28"/>
          <w:vertAlign w:val="superscript"/>
          <w:lang w:val="uk-UA"/>
        </w:rPr>
        <w:footnoteReference w:id="28"/>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Premarital virginity:</w:t>
      </w:r>
      <w:r w:rsidRPr="009D52DA">
        <w:rPr>
          <w:i/>
          <w:sz w:val="28"/>
          <w:szCs w:val="28"/>
          <w:lang w:val="uk-UA"/>
        </w:rPr>
        <w:t xml:space="preserve"> </w:t>
      </w:r>
      <w:r w:rsidRPr="009D52DA">
        <w:rPr>
          <w:i/>
          <w:sz w:val="28"/>
          <w:szCs w:val="28"/>
          <w:lang w:val="en-US"/>
        </w:rPr>
        <w:t>the cultural code</w:t>
      </w:r>
      <w:r w:rsidRPr="009D52DA">
        <w:rPr>
          <w:i/>
          <w:sz w:val="28"/>
          <w:szCs w:val="28"/>
          <w:lang w:val="uk-UA"/>
        </w:rPr>
        <w:t xml:space="preserve"> </w:t>
      </w:r>
      <w:r w:rsidRPr="009D52DA">
        <w:rPr>
          <w:i/>
          <w:sz w:val="28"/>
          <w:szCs w:val="28"/>
          <w:lang w:val="en-US"/>
        </w:rPr>
        <w:t>of the gender order</w:t>
      </w:r>
      <w:r w:rsidRPr="009D52DA">
        <w:rPr>
          <w:i/>
          <w:sz w:val="28"/>
          <w:szCs w:val="28"/>
          <w:lang w:val="uk-UA"/>
        </w:rPr>
        <w:t xml:space="preserve"> </w:t>
      </w:r>
      <w:r w:rsidRPr="009D52DA">
        <w:rPr>
          <w:i/>
          <w:sz w:val="28"/>
          <w:szCs w:val="28"/>
          <w:lang w:val="en-US"/>
        </w:rPr>
        <w:t>in contemporary Armenia</w:t>
      </w:r>
      <w:r w:rsidRPr="009D52DA">
        <w:rPr>
          <w:i/>
          <w:sz w:val="28"/>
          <w:szCs w:val="28"/>
          <w:lang w:val="uk-UA"/>
        </w:rPr>
        <w:t xml:space="preserve"> </w:t>
      </w:r>
      <w:r w:rsidRPr="009D52DA">
        <w:rPr>
          <w:i/>
          <w:sz w:val="28"/>
          <w:szCs w:val="28"/>
          <w:lang w:val="en-US"/>
        </w:rPr>
        <w:t>(the case of Yerevan)</w:t>
      </w:r>
      <w:r w:rsidRPr="009D52DA">
        <w:rPr>
          <w:sz w:val="28"/>
          <w:szCs w:val="28"/>
          <w:lang w:val="uk-UA"/>
        </w:rPr>
        <w:t xml:space="preserve"> (Anna Temkina, 2010)</w:t>
      </w:r>
      <w:r w:rsidRPr="009D52DA">
        <w:rPr>
          <w:sz w:val="28"/>
          <w:szCs w:val="28"/>
          <w:vertAlign w:val="superscript"/>
          <w:lang w:val="uk-UA"/>
        </w:rPr>
        <w:footnoteReference w:id="29"/>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 xml:space="preserve">Readjusting Cultural Codes: Reflections on Anti-Semitism and Anti-Zionism </w:t>
      </w:r>
      <w:r w:rsidRPr="009D52DA">
        <w:rPr>
          <w:sz w:val="28"/>
          <w:szCs w:val="28"/>
          <w:lang w:val="en-US"/>
        </w:rPr>
        <w:t>(Shulamit Volkov, 2006)</w:t>
      </w:r>
      <w:r w:rsidRPr="009D52DA">
        <w:rPr>
          <w:rStyle w:val="a5"/>
          <w:sz w:val="28"/>
          <w:szCs w:val="28"/>
          <w:lang w:val="en-US"/>
        </w:rPr>
        <w:footnoteReference w:id="30"/>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 xml:space="preserve">Research on Culture Code Deployment in Product Design </w:t>
      </w:r>
      <w:r w:rsidRPr="009D52DA">
        <w:rPr>
          <w:sz w:val="28"/>
          <w:szCs w:val="28"/>
          <w:lang w:val="en-US"/>
        </w:rPr>
        <w:t xml:space="preserve">(Lu Jau-Hui, Ming-Chyuan Ho, Yu-Fu Yang, </w:t>
      </w:r>
      <w:r w:rsidRPr="009D52DA">
        <w:rPr>
          <w:sz w:val="28"/>
          <w:szCs w:val="28"/>
          <w:lang w:val="uk-UA"/>
        </w:rPr>
        <w:t>рік невідомий</w:t>
      </w:r>
      <w:r w:rsidRPr="009D52DA">
        <w:rPr>
          <w:sz w:val="28"/>
          <w:szCs w:val="28"/>
          <w:lang w:val="en-US"/>
        </w:rPr>
        <w:t>)</w:t>
      </w:r>
      <w:r w:rsidRPr="009D52DA">
        <w:rPr>
          <w:sz w:val="28"/>
          <w:szCs w:val="28"/>
          <w:vertAlign w:val="superscript"/>
          <w:lang w:val="en-US"/>
        </w:rPr>
        <w:footnoteReference w:id="31"/>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Roller Derby &amp; their cultural codes</w:t>
      </w:r>
      <w:r w:rsidRPr="009D52DA">
        <w:rPr>
          <w:sz w:val="28"/>
          <w:szCs w:val="28"/>
          <w:lang w:val="en-US"/>
        </w:rPr>
        <w:t xml:space="preserve"> (Tim Stock, 2011)</w:t>
      </w:r>
      <w:r w:rsidRPr="009D52DA">
        <w:rPr>
          <w:rStyle w:val="a5"/>
          <w:sz w:val="28"/>
          <w:szCs w:val="28"/>
          <w:lang w:val="en-US"/>
        </w:rPr>
        <w:footnoteReference w:id="32"/>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Subsistence economy and supportive practices: Cross-cultural codes</w:t>
      </w:r>
      <w:r w:rsidRPr="009D52DA">
        <w:rPr>
          <w:sz w:val="28"/>
          <w:szCs w:val="28"/>
          <w:lang w:val="en-US"/>
        </w:rPr>
        <w:t xml:space="preserve"> (George P. Murdock, Diana O. Morrow, 1970)</w:t>
      </w:r>
      <w:r w:rsidRPr="009D52DA">
        <w:rPr>
          <w:sz w:val="28"/>
          <w:szCs w:val="28"/>
          <w:vertAlign w:val="superscript"/>
          <w:lang w:val="en-US"/>
        </w:rPr>
        <w:footnoteReference w:id="33"/>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The cultural codes of facial hair</w:t>
      </w:r>
      <w:r w:rsidRPr="009D52DA">
        <w:rPr>
          <w:sz w:val="28"/>
          <w:szCs w:val="28"/>
          <w:lang w:val="en-US"/>
        </w:rPr>
        <w:t xml:space="preserve"> (Ali Al Saloom, 2010)</w:t>
      </w:r>
      <w:r w:rsidRPr="009D52DA">
        <w:rPr>
          <w:rStyle w:val="a5"/>
          <w:sz w:val="28"/>
          <w:szCs w:val="28"/>
          <w:lang w:val="en-US"/>
        </w:rPr>
        <w:footnoteReference w:id="34"/>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uk-UA"/>
        </w:rPr>
        <w:t>The Culture Code: An Ingenious Way to Understand Why People Around the World Live and Buy As They Do</w:t>
      </w:r>
      <w:r w:rsidRPr="009D52DA">
        <w:rPr>
          <w:sz w:val="28"/>
          <w:szCs w:val="28"/>
          <w:lang w:val="uk-UA"/>
        </w:rPr>
        <w:t xml:space="preserve"> (Clotaire Rapaille, 2007)</w:t>
      </w:r>
      <w:r w:rsidRPr="009D52DA">
        <w:rPr>
          <w:sz w:val="28"/>
          <w:szCs w:val="28"/>
          <w:vertAlign w:val="superscript"/>
          <w:lang w:val="uk-UA"/>
        </w:rPr>
        <w:footnoteReference w:id="35"/>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The Experience economy: Innovative Marketing of Traditional Cultural Codes for Theme Restaurants</w:t>
      </w:r>
      <w:r w:rsidRPr="009D52DA">
        <w:rPr>
          <w:sz w:val="28"/>
          <w:szCs w:val="28"/>
          <w:lang w:val="en-US"/>
        </w:rPr>
        <w:t xml:space="preserve"> (Yung-Hsuan Tsai, Tsen-Yao Chang, Kuo-Li Huang, 2011)</w:t>
      </w:r>
      <w:r w:rsidRPr="009D52DA">
        <w:rPr>
          <w:sz w:val="28"/>
          <w:szCs w:val="28"/>
          <w:vertAlign w:val="superscript"/>
          <w:lang w:val="en-US"/>
        </w:rPr>
        <w:footnoteReference w:id="36"/>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uk-UA"/>
        </w:rPr>
        <w:t>The Power of Politeness in the Classroom: Cultural Codes that Create and Constrain Knowledge Construction</w:t>
      </w:r>
      <w:r w:rsidRPr="009D52DA">
        <w:rPr>
          <w:sz w:val="28"/>
          <w:szCs w:val="28"/>
          <w:lang w:val="uk-UA"/>
        </w:rPr>
        <w:t xml:space="preserve"> (Jane J. White, 1989)</w:t>
      </w:r>
      <w:r w:rsidRPr="009D52DA">
        <w:rPr>
          <w:sz w:val="28"/>
          <w:szCs w:val="28"/>
          <w:vertAlign w:val="superscript"/>
          <w:lang w:val="uk-UA"/>
        </w:rPr>
        <w:footnoteReference w:id="37"/>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lastRenderedPageBreak/>
        <w:t>The Usage of Cultural Codes in Advertising Films: Sample of Coca Cola</w:t>
      </w:r>
      <w:r w:rsidRPr="009D52DA">
        <w:rPr>
          <w:sz w:val="28"/>
          <w:szCs w:val="28"/>
          <w:lang w:val="en-US"/>
        </w:rPr>
        <w:t xml:space="preserve"> (H.Hale Kunucen, 2005)</w:t>
      </w:r>
      <w:r w:rsidRPr="009D52DA">
        <w:rPr>
          <w:rStyle w:val="a5"/>
          <w:sz w:val="28"/>
          <w:szCs w:val="28"/>
          <w:lang w:val="en-US"/>
        </w:rPr>
        <w:footnoteReference w:id="38"/>
      </w:r>
      <w:r w:rsidRPr="009D52DA">
        <w:rPr>
          <w:sz w:val="28"/>
          <w:szCs w:val="28"/>
          <w:lang w:val="en-US"/>
        </w:rPr>
        <w:t>;</w:t>
      </w:r>
    </w:p>
    <w:p w:rsidR="005606F0" w:rsidRPr="009D52DA" w:rsidRDefault="005606F0" w:rsidP="005D53EE">
      <w:pPr>
        <w:pStyle w:val="ab"/>
        <w:numPr>
          <w:ilvl w:val="0"/>
          <w:numId w:val="16"/>
        </w:numPr>
        <w:spacing w:line="276" w:lineRule="auto"/>
        <w:ind w:left="0" w:firstLine="709"/>
        <w:jc w:val="both"/>
        <w:rPr>
          <w:sz w:val="28"/>
          <w:szCs w:val="28"/>
          <w:lang w:val="en-US"/>
        </w:rPr>
      </w:pPr>
      <w:r w:rsidRPr="009D52DA">
        <w:rPr>
          <w:i/>
          <w:sz w:val="28"/>
          <w:szCs w:val="28"/>
          <w:lang w:val="en-US"/>
        </w:rPr>
        <w:t>Translation – Midway between Linguistic Mimicry and Equivalation of Cultural Codes</w:t>
      </w:r>
      <w:r w:rsidRPr="009D52DA">
        <w:rPr>
          <w:sz w:val="28"/>
          <w:szCs w:val="28"/>
          <w:lang w:val="en-US"/>
        </w:rPr>
        <w:t xml:space="preserve"> (Suzana Carmen Cismas, 2009)</w:t>
      </w:r>
      <w:r w:rsidRPr="009D52DA">
        <w:rPr>
          <w:sz w:val="28"/>
          <w:szCs w:val="28"/>
          <w:vertAlign w:val="superscript"/>
          <w:lang w:val="en-US"/>
        </w:rPr>
        <w:footnoteReference w:id="39"/>
      </w:r>
      <w:r w:rsidRPr="009D52DA">
        <w:rPr>
          <w:sz w:val="28"/>
          <w:szCs w:val="28"/>
          <w:lang w:val="en-US"/>
        </w:rPr>
        <w:t>;</w:t>
      </w:r>
    </w:p>
    <w:p w:rsidR="006C6C7C" w:rsidRPr="009D52DA" w:rsidRDefault="006C6C7C" w:rsidP="005D53EE">
      <w:pPr>
        <w:pStyle w:val="ab"/>
        <w:numPr>
          <w:ilvl w:val="0"/>
          <w:numId w:val="16"/>
        </w:numPr>
        <w:spacing w:line="276" w:lineRule="auto"/>
        <w:ind w:left="0" w:firstLine="709"/>
        <w:jc w:val="both"/>
        <w:rPr>
          <w:i/>
          <w:sz w:val="28"/>
          <w:szCs w:val="28"/>
          <w:lang w:val="uk-UA"/>
        </w:rPr>
      </w:pPr>
      <w:r w:rsidRPr="009D52DA">
        <w:rPr>
          <w:i/>
          <w:sz w:val="28"/>
          <w:szCs w:val="28"/>
          <w:lang w:val="uk-UA"/>
        </w:rPr>
        <w:t>“Сьогоднішнє, вчорашнє – незмінний круг…” (репрезентація культурного коду часу в поетичному дискурсі М. Драй-Хмари) (Микола Калько, 2009)</w:t>
      </w:r>
      <w:r w:rsidRPr="009D52DA">
        <w:rPr>
          <w:i/>
          <w:sz w:val="28"/>
          <w:szCs w:val="28"/>
          <w:vertAlign w:val="superscript"/>
          <w:lang w:val="uk-UA"/>
        </w:rPr>
        <w:t xml:space="preserve"> </w:t>
      </w:r>
      <w:r w:rsidRPr="009D52DA">
        <w:rPr>
          <w:sz w:val="28"/>
          <w:szCs w:val="28"/>
          <w:vertAlign w:val="superscript"/>
          <w:lang w:val="uk-UA"/>
        </w:rPr>
        <w:footnoteReference w:id="40"/>
      </w:r>
      <w:r w:rsidRPr="009D52DA">
        <w:rPr>
          <w:i/>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«Воловьи лужки»: традиционные культурные коды в водевиле А. П. Чехова «Предложение»</w:t>
      </w:r>
      <w:r w:rsidRPr="009D52DA">
        <w:rPr>
          <w:sz w:val="28"/>
          <w:szCs w:val="28"/>
        </w:rPr>
        <w:t xml:space="preserve"> (Ларионова Мария Ченгаровна, 2012)</w:t>
      </w:r>
      <w:r w:rsidRPr="009D52DA">
        <w:rPr>
          <w:rStyle w:val="a5"/>
          <w:sz w:val="28"/>
          <w:szCs w:val="28"/>
        </w:rPr>
        <w:footnoteReference w:id="4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 xml:space="preserve">«Игральные карты - Библия»: фольклорная версия новоевропейского культурного кода </w:t>
      </w:r>
      <w:r w:rsidRPr="009D52DA">
        <w:rPr>
          <w:sz w:val="28"/>
          <w:szCs w:val="28"/>
          <w:lang w:val="uk-UA"/>
        </w:rPr>
        <w:t>(Алпатов Сергей Викторович, 2009</w:t>
      </w:r>
      <w:r w:rsidRPr="009D52DA">
        <w:rPr>
          <w:rStyle w:val="a5"/>
          <w:sz w:val="28"/>
          <w:szCs w:val="28"/>
          <w:lang w:val="uk-UA"/>
        </w:rPr>
        <w:footnoteReference w:id="42"/>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i/>
          <w:sz w:val="28"/>
          <w:szCs w:val="28"/>
          <w:lang w:val="uk-UA"/>
        </w:rPr>
      </w:pPr>
      <w:r w:rsidRPr="009D52DA">
        <w:rPr>
          <w:i/>
          <w:sz w:val="28"/>
          <w:szCs w:val="28"/>
          <w:lang w:val="uk-UA"/>
        </w:rPr>
        <w:t>«Кот Онегина», или русская классика как культурный код (М.А. Черняк, 2011)</w:t>
      </w:r>
      <w:r w:rsidRPr="009D52DA">
        <w:rPr>
          <w:i/>
          <w:sz w:val="28"/>
          <w:szCs w:val="28"/>
          <w:vertAlign w:val="superscript"/>
          <w:lang w:val="uk-UA"/>
        </w:rPr>
        <w:t xml:space="preserve"> </w:t>
      </w:r>
      <w:r w:rsidRPr="009D52DA">
        <w:rPr>
          <w:sz w:val="28"/>
          <w:szCs w:val="28"/>
          <w:vertAlign w:val="superscript"/>
          <w:lang w:val="uk-UA"/>
        </w:rPr>
        <w:footnoteReference w:id="43"/>
      </w:r>
      <w:r w:rsidRPr="009D52DA">
        <w:rPr>
          <w:i/>
          <w:sz w:val="28"/>
          <w:szCs w:val="28"/>
        </w:rPr>
        <w:t>;</w:t>
      </w:r>
    </w:p>
    <w:p w:rsidR="006C6C7C" w:rsidRPr="009D52DA" w:rsidRDefault="006C6C7C" w:rsidP="005D53EE">
      <w:pPr>
        <w:pStyle w:val="ab"/>
        <w:numPr>
          <w:ilvl w:val="0"/>
          <w:numId w:val="16"/>
        </w:numPr>
        <w:spacing w:line="276" w:lineRule="auto"/>
        <w:ind w:left="0" w:firstLine="709"/>
        <w:jc w:val="both"/>
        <w:rPr>
          <w:i/>
          <w:sz w:val="28"/>
          <w:szCs w:val="28"/>
          <w:lang w:val="uk-UA"/>
        </w:rPr>
      </w:pPr>
      <w:r w:rsidRPr="009D52DA">
        <w:rPr>
          <w:i/>
          <w:sz w:val="28"/>
          <w:szCs w:val="28"/>
          <w:lang w:val="uk-UA"/>
        </w:rPr>
        <w:t>«Словесная жизнь» в ситуации смены культурных кодов (Русский кубофутуризм) (Тернова Т.А., 2005)</w:t>
      </w:r>
      <w:r w:rsidRPr="009D52DA">
        <w:rPr>
          <w:i/>
          <w:sz w:val="28"/>
          <w:szCs w:val="28"/>
          <w:vertAlign w:val="superscript"/>
          <w:lang w:val="uk-UA"/>
        </w:rPr>
        <w:t xml:space="preserve"> </w:t>
      </w:r>
      <w:r w:rsidRPr="009D52DA">
        <w:rPr>
          <w:sz w:val="28"/>
          <w:szCs w:val="28"/>
          <w:vertAlign w:val="superscript"/>
          <w:lang w:val="uk-UA"/>
        </w:rPr>
        <w:footnoteReference w:id="44"/>
      </w:r>
      <w:r w:rsidRPr="009D52DA">
        <w:rPr>
          <w:i/>
          <w:sz w:val="28"/>
          <w:szCs w:val="28"/>
        </w:rPr>
        <w:t>;</w:t>
      </w:r>
    </w:p>
    <w:p w:rsidR="006C6C7C" w:rsidRPr="009D52DA" w:rsidRDefault="006C6C7C" w:rsidP="005D53EE">
      <w:pPr>
        <w:pStyle w:val="ab"/>
        <w:numPr>
          <w:ilvl w:val="0"/>
          <w:numId w:val="16"/>
        </w:numPr>
        <w:spacing w:line="276" w:lineRule="auto"/>
        <w:ind w:left="0" w:firstLine="709"/>
        <w:jc w:val="both"/>
        <w:rPr>
          <w:i/>
          <w:sz w:val="28"/>
          <w:szCs w:val="28"/>
          <w:lang w:val="en-US"/>
        </w:rPr>
      </w:pPr>
      <w:r w:rsidRPr="009D52DA">
        <w:rPr>
          <w:i/>
          <w:sz w:val="28"/>
          <w:szCs w:val="28"/>
          <w:lang w:val="uk-UA"/>
        </w:rPr>
        <w:t>«Что делать?» Культурный код России: 100 книг, но каких? (Виталий Третьяков, 2012)</w:t>
      </w:r>
      <w:r w:rsidRPr="009D52DA">
        <w:rPr>
          <w:sz w:val="28"/>
          <w:szCs w:val="28"/>
          <w:vertAlign w:val="superscript"/>
          <w:lang w:val="uk-UA"/>
        </w:rPr>
        <w:footnoteReference w:id="45"/>
      </w:r>
      <w:r w:rsidRPr="009D52DA">
        <w:rPr>
          <w:i/>
          <w:sz w:val="28"/>
          <w:szCs w:val="28"/>
          <w:lang w:val="en-US"/>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Mass-media: к проблеме социально-культурного кода</w:t>
      </w:r>
      <w:r w:rsidRPr="009D52DA">
        <w:rPr>
          <w:sz w:val="28"/>
          <w:szCs w:val="28"/>
          <w:lang w:val="uk-UA"/>
        </w:rPr>
        <w:t xml:space="preserve"> (Мурейко Лариса Валериановна, 2011</w:t>
      </w:r>
      <w:r w:rsidRPr="009D52DA">
        <w:rPr>
          <w:rStyle w:val="a5"/>
          <w:sz w:val="28"/>
          <w:szCs w:val="28"/>
          <w:lang w:val="uk-UA"/>
        </w:rPr>
        <w:footnoteReference w:id="46"/>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XI Пирровы чтения: «Любовь. Интерпретация культурных кодов»</w:t>
      </w:r>
      <w:r w:rsidRPr="009D52DA">
        <w:rPr>
          <w:sz w:val="28"/>
          <w:szCs w:val="28"/>
        </w:rPr>
        <w:t xml:space="preserve"> (Лаборатория исторической, социальной и культурной антропологии, 2013)</w:t>
      </w:r>
      <w:r w:rsidRPr="009D52DA">
        <w:rPr>
          <w:rStyle w:val="a5"/>
          <w:sz w:val="28"/>
          <w:szCs w:val="28"/>
        </w:rPr>
        <w:footnoteReference w:id="4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Азбука как культурный код: Россия и Япония</w:t>
      </w:r>
      <w:r w:rsidRPr="009D52DA">
        <w:rPr>
          <w:sz w:val="28"/>
          <w:szCs w:val="28"/>
          <w:lang w:val="uk-UA"/>
        </w:rPr>
        <w:t xml:space="preserve"> (Евгений Штейнер, 2008)</w:t>
      </w:r>
      <w:r w:rsidRPr="009D52DA">
        <w:rPr>
          <w:sz w:val="28"/>
          <w:szCs w:val="28"/>
          <w:vertAlign w:val="superscript"/>
          <w:lang w:val="uk-UA"/>
        </w:rPr>
        <w:footnoteReference w:id="4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Аксиологический потенциал цветообозначений как компонента культурных кодов</w:t>
      </w:r>
      <w:r w:rsidRPr="009D52DA">
        <w:rPr>
          <w:sz w:val="28"/>
          <w:szCs w:val="28"/>
        </w:rPr>
        <w:t xml:space="preserve"> (Новиков Фёдор Николаевич, 2012)</w:t>
      </w:r>
      <w:r w:rsidRPr="009D52DA">
        <w:rPr>
          <w:rStyle w:val="a5"/>
          <w:sz w:val="28"/>
          <w:szCs w:val="28"/>
        </w:rPr>
        <w:footnoteReference w:id="4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Аллюзии как трансляторы культурных кодов</w:t>
      </w:r>
      <w:r w:rsidRPr="009D52DA">
        <w:rPr>
          <w:sz w:val="28"/>
          <w:szCs w:val="28"/>
          <w:lang w:val="uk-UA"/>
        </w:rPr>
        <w:t xml:space="preserve"> (А.М.Гарифуллина, 2011)</w:t>
      </w:r>
      <w:r w:rsidRPr="009D52DA">
        <w:rPr>
          <w:sz w:val="28"/>
          <w:szCs w:val="28"/>
          <w:vertAlign w:val="superscript"/>
          <w:lang w:val="uk-UA"/>
        </w:rPr>
        <w:t xml:space="preserve"> </w:t>
      </w:r>
      <w:r w:rsidRPr="009D52DA">
        <w:rPr>
          <w:sz w:val="28"/>
          <w:szCs w:val="28"/>
          <w:vertAlign w:val="superscript"/>
          <w:lang w:val="uk-UA"/>
        </w:rPr>
        <w:footnoteReference w:id="5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lastRenderedPageBreak/>
        <w:t>Аллюзии сквозь призму культурного кода</w:t>
      </w:r>
      <w:r w:rsidRPr="009D52DA">
        <w:rPr>
          <w:sz w:val="28"/>
          <w:szCs w:val="28"/>
          <w:lang w:val="uk-UA"/>
        </w:rPr>
        <w:t xml:space="preserve"> (Гарифуллина А. М., 2009</w:t>
      </w:r>
      <w:r w:rsidRPr="009D52DA">
        <w:rPr>
          <w:rStyle w:val="a5"/>
          <w:sz w:val="28"/>
          <w:szCs w:val="28"/>
          <w:lang w:val="uk-UA"/>
        </w:rPr>
        <w:footnoteReference w:id="51"/>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i/>
          <w:sz w:val="28"/>
          <w:szCs w:val="28"/>
        </w:rPr>
      </w:pPr>
      <w:r w:rsidRPr="009D52DA">
        <w:rPr>
          <w:i/>
          <w:sz w:val="28"/>
          <w:szCs w:val="28"/>
          <w:lang w:val="uk-UA"/>
        </w:rPr>
        <w:t>Анализ категорий пространства и времени как главное условие дешифровки культурного кода изобразительно-выразительных средств художественного текста (А.Н. Семенов, 2011)</w:t>
      </w:r>
      <w:r w:rsidRPr="009D52DA">
        <w:rPr>
          <w:i/>
          <w:sz w:val="28"/>
          <w:szCs w:val="28"/>
          <w:vertAlign w:val="superscript"/>
          <w:lang w:val="uk-UA"/>
        </w:rPr>
        <w:t xml:space="preserve"> </w:t>
      </w:r>
      <w:r w:rsidRPr="009D52DA">
        <w:rPr>
          <w:sz w:val="28"/>
          <w:szCs w:val="28"/>
          <w:vertAlign w:val="superscript"/>
          <w:lang w:val="uk-UA"/>
        </w:rPr>
        <w:footnoteReference w:id="52"/>
      </w:r>
      <w:r w:rsidRPr="009D52DA">
        <w:rPr>
          <w:i/>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Английский</w:t>
      </w:r>
      <w:r w:rsidRPr="009D52DA">
        <w:rPr>
          <w:i/>
          <w:sz w:val="28"/>
          <w:szCs w:val="28"/>
        </w:rPr>
        <w:t xml:space="preserve"> </w:t>
      </w:r>
      <w:r w:rsidRPr="009D52DA">
        <w:rPr>
          <w:i/>
          <w:sz w:val="28"/>
          <w:szCs w:val="28"/>
          <w:lang w:val="uk-UA"/>
        </w:rPr>
        <w:t>язык: носитель культурного кода или средство общения</w:t>
      </w:r>
      <w:r w:rsidRPr="009D52DA">
        <w:rPr>
          <w:sz w:val="28"/>
          <w:szCs w:val="28"/>
          <w:lang w:val="uk-UA"/>
        </w:rPr>
        <w:t xml:space="preserve"> (Дукальская Ирина Владимировна, 2012</w:t>
      </w:r>
      <w:r w:rsidRPr="009D52DA">
        <w:rPr>
          <w:rStyle w:val="a5"/>
          <w:sz w:val="28"/>
          <w:szCs w:val="28"/>
          <w:lang w:val="uk-UA"/>
        </w:rPr>
        <w:footnoteReference w:id="53"/>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Апсуара - культурный код народа республики Абхазия</w:t>
      </w:r>
      <w:r w:rsidRPr="009D52DA">
        <w:rPr>
          <w:sz w:val="28"/>
          <w:szCs w:val="28"/>
        </w:rPr>
        <w:t xml:space="preserve"> (Бройдо Анна Ильинична, 2012)</w:t>
      </w:r>
      <w:r w:rsidRPr="009D52DA">
        <w:rPr>
          <w:rStyle w:val="a5"/>
          <w:sz w:val="28"/>
          <w:szCs w:val="28"/>
        </w:rPr>
        <w:footnoteReference w:id="54"/>
      </w:r>
      <w:r w:rsidRPr="009D52DA">
        <w:rPr>
          <w:sz w:val="28"/>
          <w:szCs w:val="28"/>
        </w:rPr>
        <w:t>;</w:t>
      </w:r>
    </w:p>
    <w:p w:rsidR="006C6C7C" w:rsidRPr="009D52DA" w:rsidRDefault="006C6C7C" w:rsidP="005D53EE">
      <w:pPr>
        <w:pStyle w:val="ab"/>
        <w:numPr>
          <w:ilvl w:val="0"/>
          <w:numId w:val="16"/>
        </w:numPr>
        <w:spacing w:line="276" w:lineRule="auto"/>
        <w:ind w:left="0" w:firstLine="709"/>
        <w:jc w:val="both"/>
        <w:rPr>
          <w:i/>
          <w:sz w:val="28"/>
          <w:szCs w:val="28"/>
        </w:rPr>
      </w:pPr>
      <w:r w:rsidRPr="009D52DA">
        <w:rPr>
          <w:i/>
          <w:sz w:val="28"/>
          <w:szCs w:val="28"/>
          <w:lang w:val="uk-UA"/>
        </w:rPr>
        <w:t xml:space="preserve">Архетипы и культурные коды. Время и пространство в представлениях монголов как повод для предположений о причинах «имперского взрыва» монгольской культуры </w:t>
      </w:r>
      <w:r w:rsidRPr="00625B18">
        <w:rPr>
          <w:sz w:val="28"/>
          <w:szCs w:val="28"/>
          <w:lang w:val="uk-UA"/>
        </w:rPr>
        <w:t>(Константин Галанцев, рік невідомий)</w:t>
      </w:r>
      <w:r w:rsidRPr="009D52DA">
        <w:rPr>
          <w:sz w:val="28"/>
          <w:szCs w:val="28"/>
          <w:vertAlign w:val="superscript"/>
          <w:lang w:val="uk-UA"/>
        </w:rPr>
        <w:footnoteReference w:id="55"/>
      </w:r>
      <w:r w:rsidRPr="009D52DA">
        <w:rPr>
          <w:i/>
          <w:sz w:val="28"/>
          <w:szCs w:val="28"/>
        </w:rPr>
        <w:t>;</w:t>
      </w:r>
    </w:p>
    <w:p w:rsidR="006C6C7C" w:rsidRPr="009D52DA" w:rsidRDefault="006C6C7C" w:rsidP="005D53EE">
      <w:pPr>
        <w:pStyle w:val="ab"/>
        <w:numPr>
          <w:ilvl w:val="0"/>
          <w:numId w:val="16"/>
        </w:numPr>
        <w:spacing w:line="276" w:lineRule="auto"/>
        <w:ind w:left="0" w:firstLine="709"/>
        <w:jc w:val="both"/>
        <w:rPr>
          <w:i/>
          <w:sz w:val="28"/>
          <w:szCs w:val="28"/>
          <w:lang w:val="uk-UA"/>
        </w:rPr>
      </w:pPr>
      <w:r w:rsidRPr="009D52DA">
        <w:rPr>
          <w:i/>
          <w:sz w:val="28"/>
          <w:szCs w:val="28"/>
          <w:lang w:val="uk-UA"/>
        </w:rPr>
        <w:t xml:space="preserve">Атрибутивная характеристика России в поэтическом тексте разных эпох: эпитет как культурный код </w:t>
      </w:r>
      <w:r w:rsidRPr="00625B18">
        <w:rPr>
          <w:sz w:val="28"/>
          <w:szCs w:val="28"/>
          <w:lang w:val="uk-UA"/>
        </w:rPr>
        <w:t>(Е.В. Жаворонкина, 2011)</w:t>
      </w:r>
      <w:r w:rsidRPr="00625B18">
        <w:rPr>
          <w:sz w:val="28"/>
          <w:szCs w:val="28"/>
          <w:vertAlign w:val="superscript"/>
          <w:lang w:val="uk-UA"/>
        </w:rPr>
        <w:t xml:space="preserve"> </w:t>
      </w:r>
      <w:r w:rsidRPr="00625B18">
        <w:rPr>
          <w:sz w:val="28"/>
          <w:szCs w:val="28"/>
          <w:vertAlign w:val="superscript"/>
          <w:lang w:val="uk-UA"/>
        </w:rPr>
        <w:footnoteReference w:id="56"/>
      </w:r>
      <w:r w:rsidRPr="00625B18">
        <w:rPr>
          <w:sz w:val="28"/>
          <w:szCs w:val="28"/>
        </w:rPr>
        <w:t>;</w:t>
      </w:r>
    </w:p>
    <w:p w:rsidR="006C6C7C" w:rsidRPr="009D52DA" w:rsidRDefault="006C6C7C" w:rsidP="005D53EE">
      <w:pPr>
        <w:pStyle w:val="ab"/>
        <w:numPr>
          <w:ilvl w:val="0"/>
          <w:numId w:val="16"/>
        </w:numPr>
        <w:spacing w:line="276" w:lineRule="auto"/>
        <w:ind w:left="0" w:firstLine="709"/>
        <w:jc w:val="both"/>
        <w:rPr>
          <w:i/>
          <w:sz w:val="28"/>
          <w:szCs w:val="28"/>
        </w:rPr>
      </w:pPr>
      <w:r w:rsidRPr="009D52DA">
        <w:rPr>
          <w:i/>
          <w:sz w:val="28"/>
          <w:szCs w:val="28"/>
          <w:lang w:val="uk-UA"/>
        </w:rPr>
        <w:t xml:space="preserve">Банк: философия, ментальность, культурные коды </w:t>
      </w:r>
      <w:r w:rsidRPr="00625B18">
        <w:rPr>
          <w:sz w:val="28"/>
          <w:szCs w:val="28"/>
          <w:lang w:val="uk-UA"/>
        </w:rPr>
        <w:t>(Corvin, 2004)</w:t>
      </w:r>
      <w:r w:rsidRPr="00625B18">
        <w:rPr>
          <w:sz w:val="28"/>
          <w:szCs w:val="28"/>
          <w:vertAlign w:val="superscript"/>
          <w:lang w:val="uk-UA"/>
        </w:rPr>
        <w:footnoteReference w:id="57"/>
      </w:r>
      <w:r w:rsidRPr="00625B18">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В</w:t>
      </w:r>
      <w:r w:rsidRPr="009D52DA">
        <w:rPr>
          <w:i/>
          <w:sz w:val="28"/>
          <w:szCs w:val="28"/>
        </w:rPr>
        <w:t xml:space="preserve"> </w:t>
      </w:r>
      <w:r w:rsidRPr="009D52DA">
        <w:rPr>
          <w:i/>
          <w:sz w:val="28"/>
          <w:szCs w:val="28"/>
          <w:lang w:val="uk-UA"/>
        </w:rPr>
        <w:t>поисках культурного кода, или почему вчера было рано, а завтра будет поздно?</w:t>
      </w:r>
      <w:r w:rsidRPr="009D52DA">
        <w:rPr>
          <w:sz w:val="28"/>
          <w:szCs w:val="28"/>
          <w:lang w:val="uk-UA"/>
        </w:rPr>
        <w:t xml:space="preserve"> (Басов Сергей Александрович, 2012</w:t>
      </w:r>
      <w:r w:rsidRPr="009D52DA">
        <w:rPr>
          <w:rStyle w:val="a5"/>
          <w:sz w:val="28"/>
          <w:szCs w:val="28"/>
          <w:lang w:val="uk-UA"/>
        </w:rPr>
        <w:footnoteReference w:id="58"/>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Вербальное поведение как способ конструирования социальной идентичности: культурные коды и стилистические модели</w:t>
      </w:r>
      <w:r w:rsidRPr="009D52DA">
        <w:rPr>
          <w:sz w:val="28"/>
          <w:szCs w:val="28"/>
        </w:rPr>
        <w:t xml:space="preserve"> (Гриценко Елена Сергеевна, 2010)</w:t>
      </w:r>
      <w:r w:rsidRPr="009D52DA">
        <w:rPr>
          <w:rStyle w:val="a5"/>
          <w:sz w:val="28"/>
          <w:szCs w:val="28"/>
        </w:rPr>
        <w:footnoteReference w:id="5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lastRenderedPageBreak/>
        <w:t>Взаимодействие кодов культуры и естественного языка</w:t>
      </w:r>
      <w:r w:rsidRPr="009D52DA">
        <w:rPr>
          <w:sz w:val="28"/>
          <w:szCs w:val="28"/>
          <w:lang w:val="uk-UA"/>
        </w:rPr>
        <w:t xml:space="preserve"> (A.В.Папшева, 2010)</w:t>
      </w:r>
      <w:r w:rsidRPr="009D52DA">
        <w:rPr>
          <w:sz w:val="28"/>
          <w:szCs w:val="28"/>
          <w:vertAlign w:val="superscript"/>
          <w:lang w:val="uk-UA"/>
        </w:rPr>
        <w:footnoteReference w:id="60"/>
      </w:r>
      <w:r w:rsidRPr="009D52DA">
        <w:rPr>
          <w:sz w:val="28"/>
          <w:szCs w:val="28"/>
        </w:rPr>
        <w:t>;</w:t>
      </w:r>
    </w:p>
    <w:p w:rsidR="006C6C7C" w:rsidRPr="009D52DA" w:rsidRDefault="006C6C7C" w:rsidP="005D53EE">
      <w:pPr>
        <w:pStyle w:val="ab"/>
        <w:numPr>
          <w:ilvl w:val="0"/>
          <w:numId w:val="16"/>
        </w:numPr>
        <w:spacing w:after="200" w:line="276" w:lineRule="auto"/>
        <w:ind w:left="0" w:firstLine="709"/>
        <w:jc w:val="both"/>
        <w:rPr>
          <w:sz w:val="28"/>
          <w:szCs w:val="28"/>
          <w:lang w:val="uk-UA"/>
        </w:rPr>
      </w:pPr>
      <w:r w:rsidRPr="009D52DA">
        <w:rPr>
          <w:i/>
          <w:sz w:val="28"/>
          <w:szCs w:val="28"/>
          <w:lang w:val="uk-UA"/>
        </w:rPr>
        <w:t>Візантійський культурний код у віршах полемічного спрямування</w:t>
      </w:r>
      <w:r w:rsidRPr="009D52DA">
        <w:rPr>
          <w:sz w:val="28"/>
          <w:szCs w:val="28"/>
        </w:rPr>
        <w:t xml:space="preserve"> </w:t>
      </w:r>
      <w:r w:rsidRPr="009D52DA">
        <w:rPr>
          <w:sz w:val="28"/>
          <w:szCs w:val="28"/>
          <w:lang w:val="uk-UA"/>
        </w:rPr>
        <w:t>(Литвин Л.М., 2009)</w:t>
      </w:r>
      <w:r w:rsidRPr="009D52DA">
        <w:rPr>
          <w:rStyle w:val="a5"/>
          <w:sz w:val="28"/>
          <w:szCs w:val="28"/>
          <w:lang w:val="uk-UA"/>
        </w:rPr>
        <w:t xml:space="preserve"> </w:t>
      </w:r>
      <w:r w:rsidRPr="009D52DA">
        <w:rPr>
          <w:rStyle w:val="a5"/>
          <w:sz w:val="28"/>
          <w:szCs w:val="28"/>
          <w:lang w:val="uk-UA"/>
        </w:rPr>
        <w:footnoteReference w:id="6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Візуальні культурні коди як засоби репрезентації соціальних статусів</w:t>
      </w:r>
      <w:r w:rsidRPr="009D52DA">
        <w:rPr>
          <w:sz w:val="28"/>
          <w:szCs w:val="28"/>
          <w:lang w:val="uk-UA"/>
        </w:rPr>
        <w:t xml:space="preserve"> (Тащенко Анна Юріївна, 2010)</w:t>
      </w:r>
      <w:r w:rsidRPr="009D52DA">
        <w:rPr>
          <w:sz w:val="28"/>
          <w:szCs w:val="28"/>
          <w:vertAlign w:val="superscript"/>
          <w:lang w:val="uk-UA"/>
        </w:rPr>
        <w:footnoteReference w:id="62"/>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 xml:space="preserve">Вкусовые культурные коды :) </w:t>
      </w:r>
      <w:r w:rsidRPr="009D52DA">
        <w:rPr>
          <w:sz w:val="28"/>
          <w:szCs w:val="28"/>
          <w:lang w:val="uk-UA"/>
        </w:rPr>
        <w:t>(happy_anni, 2012)</w:t>
      </w:r>
      <w:r w:rsidRPr="009D52DA">
        <w:rPr>
          <w:sz w:val="28"/>
          <w:szCs w:val="28"/>
          <w:vertAlign w:val="superscript"/>
          <w:lang w:val="uk-UA"/>
        </w:rPr>
        <w:footnoteReference w:id="6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Восьмой съезд Российского Союза Германистов «Культурные коды в языке, литературе и науке» 18-20 ноября 2010 Г.</w:t>
      </w:r>
      <w:r w:rsidRPr="009D52DA">
        <w:rPr>
          <w:sz w:val="28"/>
          <w:szCs w:val="28"/>
        </w:rPr>
        <w:t xml:space="preserve"> (Никонова Ж.В., 2011)</w:t>
      </w:r>
      <w:r w:rsidRPr="009D52DA">
        <w:rPr>
          <w:rStyle w:val="a5"/>
          <w:sz w:val="28"/>
          <w:szCs w:val="28"/>
        </w:rPr>
        <w:footnoteReference w:id="6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Гамлетизм и кихотизм как литературные компоненты европейского культурного кода</w:t>
      </w:r>
      <w:r w:rsidRPr="009D52DA">
        <w:rPr>
          <w:sz w:val="28"/>
          <w:szCs w:val="28"/>
        </w:rPr>
        <w:t xml:space="preserve"> (Елена Опря, 2010)</w:t>
      </w:r>
      <w:r w:rsidRPr="009D52DA">
        <w:rPr>
          <w:rStyle w:val="a5"/>
          <w:sz w:val="28"/>
          <w:szCs w:val="28"/>
        </w:rPr>
        <w:t xml:space="preserve"> </w:t>
      </w:r>
      <w:r w:rsidRPr="009D52DA">
        <w:rPr>
          <w:rStyle w:val="a5"/>
          <w:sz w:val="28"/>
          <w:szCs w:val="28"/>
        </w:rPr>
        <w:footnoteReference w:id="6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Год российской истории и культурный код</w:t>
      </w:r>
      <w:r w:rsidRPr="009D52DA">
        <w:rPr>
          <w:sz w:val="28"/>
          <w:szCs w:val="28"/>
          <w:lang w:val="uk-UA"/>
        </w:rPr>
        <w:t xml:space="preserve"> (Николай Сологубовский, 2012)</w:t>
      </w:r>
      <w:r w:rsidRPr="009D52DA">
        <w:rPr>
          <w:sz w:val="28"/>
          <w:szCs w:val="28"/>
          <w:vertAlign w:val="superscript"/>
          <w:lang w:val="uk-UA"/>
        </w:rPr>
        <w:footnoteReference w:id="6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Горизонты натуралиста как культурный код/т эпохи</w:t>
      </w:r>
      <w:r w:rsidRPr="009D52DA">
        <w:rPr>
          <w:sz w:val="28"/>
          <w:szCs w:val="28"/>
          <w:lang w:val="uk-UA"/>
        </w:rPr>
        <w:t xml:space="preserve"> (Е.А. Поверенкова, 2011)</w:t>
      </w:r>
      <w:r w:rsidRPr="009D52DA">
        <w:rPr>
          <w:rStyle w:val="a5"/>
          <w:sz w:val="28"/>
          <w:szCs w:val="28"/>
          <w:lang w:val="uk-UA"/>
        </w:rPr>
        <w:t xml:space="preserve"> </w:t>
      </w:r>
      <w:r w:rsidRPr="009D52DA">
        <w:rPr>
          <w:rStyle w:val="a5"/>
          <w:sz w:val="28"/>
          <w:szCs w:val="28"/>
          <w:lang w:val="uk-UA"/>
        </w:rPr>
        <w:footnoteReference w:id="6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Деловой бестселлер. Культурный код экономических убийц</w:t>
      </w:r>
      <w:r w:rsidRPr="009D52DA">
        <w:rPr>
          <w:sz w:val="28"/>
          <w:szCs w:val="28"/>
          <w:lang w:val="uk-UA"/>
        </w:rPr>
        <w:t xml:space="preserve"> (Сергей Князев, 2008)</w:t>
      </w:r>
      <w:r w:rsidRPr="009D52DA">
        <w:rPr>
          <w:sz w:val="28"/>
          <w:szCs w:val="28"/>
          <w:vertAlign w:val="superscript"/>
          <w:lang w:val="uk-UA"/>
        </w:rPr>
        <w:footnoteReference w:id="6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Десимметризация</w:t>
      </w:r>
      <w:r w:rsidRPr="009D52DA">
        <w:rPr>
          <w:i/>
          <w:sz w:val="28"/>
          <w:szCs w:val="28"/>
        </w:rPr>
        <w:t xml:space="preserve"> </w:t>
      </w:r>
      <w:r w:rsidRPr="009D52DA">
        <w:rPr>
          <w:i/>
          <w:sz w:val="28"/>
          <w:szCs w:val="28"/>
          <w:lang w:val="uk-UA"/>
        </w:rPr>
        <w:t>стиховой формы как проявление культурного кода (20-е гг. ХХ в.)</w:t>
      </w:r>
      <w:r w:rsidRPr="009D52DA">
        <w:rPr>
          <w:sz w:val="28"/>
          <w:szCs w:val="28"/>
          <w:lang w:val="uk-UA"/>
        </w:rPr>
        <w:t xml:space="preserve"> (Суворова П.Е., 2011</w:t>
      </w:r>
      <w:r w:rsidRPr="009D52DA">
        <w:rPr>
          <w:rStyle w:val="a5"/>
          <w:sz w:val="28"/>
          <w:szCs w:val="28"/>
          <w:lang w:val="uk-UA"/>
        </w:rPr>
        <w:footnoteReference w:id="69"/>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Детский язык или культурный код</w:t>
      </w:r>
      <w:r w:rsidRPr="009D52DA">
        <w:rPr>
          <w:sz w:val="28"/>
          <w:szCs w:val="28"/>
          <w:lang w:val="uk-UA"/>
        </w:rPr>
        <w:t xml:space="preserve"> (Щурова М.М., рік невідомий)</w:t>
      </w:r>
      <w:r w:rsidRPr="009D52DA">
        <w:rPr>
          <w:sz w:val="28"/>
          <w:szCs w:val="28"/>
          <w:vertAlign w:val="superscript"/>
          <w:lang w:val="uk-UA"/>
        </w:rPr>
        <w:footnoteReference w:id="7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Добрачная девственность: культурный код гендерного порядка в современной Армении (на примере Еревана)</w:t>
      </w:r>
      <w:r w:rsidRPr="009D52DA">
        <w:rPr>
          <w:sz w:val="28"/>
          <w:szCs w:val="28"/>
        </w:rPr>
        <w:t xml:space="preserve"> (Анна Адриановна Темкина, 2010)</w:t>
      </w:r>
      <w:r w:rsidRPr="009D52DA">
        <w:rPr>
          <w:rStyle w:val="a5"/>
          <w:sz w:val="28"/>
          <w:szCs w:val="28"/>
        </w:rPr>
        <w:footnoteReference w:id="7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Домострой и танец. От Terra Musica к Oeconomia Choreographica: творческий вечер «мастерской Абдокова» и культурные коды европейской цивилизации</w:t>
      </w:r>
      <w:r w:rsidRPr="009D52DA">
        <w:rPr>
          <w:sz w:val="28"/>
          <w:szCs w:val="28"/>
          <w:lang w:val="uk-UA"/>
        </w:rPr>
        <w:t xml:space="preserve"> (Eugene Malikow, 2010)</w:t>
      </w:r>
      <w:r w:rsidRPr="009D52DA">
        <w:rPr>
          <w:sz w:val="28"/>
          <w:szCs w:val="28"/>
          <w:vertAlign w:val="superscript"/>
          <w:lang w:val="uk-UA"/>
        </w:rPr>
        <w:footnoteReference w:id="7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lastRenderedPageBreak/>
        <w:t>Едуард Афонін: «Ми можемо отримати громадянську війну в Україні»</w:t>
      </w:r>
      <w:r w:rsidRPr="009D52DA">
        <w:rPr>
          <w:sz w:val="28"/>
          <w:szCs w:val="28"/>
          <w:lang w:val="uk-UA"/>
        </w:rPr>
        <w:t xml:space="preserve"> (Алла Присяжнюк, 2011)</w:t>
      </w:r>
      <w:r w:rsidRPr="009D52DA">
        <w:rPr>
          <w:sz w:val="28"/>
          <w:szCs w:val="28"/>
          <w:vertAlign w:val="superscript"/>
          <w:lang w:val="uk-UA"/>
        </w:rPr>
        <w:footnoteReference w:id="7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Ейдологія роману Ентоні Манді “Зелото” і культурні коди світосприйняття єлизаветинців</w:t>
      </w:r>
      <w:r w:rsidRPr="009D52DA">
        <w:rPr>
          <w:sz w:val="28"/>
          <w:szCs w:val="28"/>
          <w:lang w:val="uk-UA"/>
        </w:rPr>
        <w:t xml:space="preserve"> (Лещенко Ганна, 2009)</w:t>
      </w:r>
      <w:r w:rsidRPr="009D52DA">
        <w:rPr>
          <w:sz w:val="28"/>
          <w:szCs w:val="28"/>
          <w:vertAlign w:val="superscript"/>
          <w:lang w:val="uk-UA"/>
        </w:rPr>
        <w:footnoteReference w:id="7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Елена Драпеко: нация – это единый культурный код</w:t>
      </w:r>
      <w:r w:rsidRPr="009D52DA">
        <w:rPr>
          <w:sz w:val="28"/>
          <w:szCs w:val="28"/>
        </w:rPr>
        <w:t xml:space="preserve"> (Светлана Бакарджиева, 2012)</w:t>
      </w:r>
      <w:r w:rsidRPr="009D52DA">
        <w:rPr>
          <w:rStyle w:val="a5"/>
          <w:sz w:val="28"/>
          <w:szCs w:val="28"/>
        </w:rPr>
        <w:footnoteReference w:id="7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Етноваріант культурного коду часу у дзеркалі поетичного дискурсу Михайла Старицького</w:t>
      </w:r>
      <w:r w:rsidRPr="009D52DA">
        <w:rPr>
          <w:sz w:val="28"/>
          <w:szCs w:val="28"/>
          <w:lang w:val="uk-UA"/>
        </w:rPr>
        <w:t xml:space="preserve"> (Калько Микола, рік невідомий)</w:t>
      </w:r>
      <w:r w:rsidRPr="009D52DA">
        <w:rPr>
          <w:sz w:val="28"/>
          <w:szCs w:val="28"/>
          <w:vertAlign w:val="superscript"/>
          <w:lang w:val="uk-UA"/>
        </w:rPr>
        <w:footnoteReference w:id="7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Етноваріант культурного коду часу у дзеркалі поетичного дискурсу шістдесятників (на матеріалі поезії В. Симоненка)</w:t>
      </w:r>
      <w:r w:rsidRPr="009D52DA">
        <w:rPr>
          <w:sz w:val="28"/>
          <w:szCs w:val="28"/>
          <w:lang w:val="uk-UA"/>
        </w:rPr>
        <w:t xml:space="preserve"> (Калько М., 2006)</w:t>
      </w:r>
      <w:r w:rsidRPr="009D52DA">
        <w:rPr>
          <w:rStyle w:val="a5"/>
          <w:sz w:val="28"/>
          <w:szCs w:val="28"/>
          <w:lang w:val="uk-UA"/>
        </w:rPr>
        <w:t xml:space="preserve"> </w:t>
      </w:r>
      <w:r w:rsidRPr="009D52DA">
        <w:rPr>
          <w:rStyle w:val="a5"/>
          <w:sz w:val="28"/>
          <w:szCs w:val="28"/>
          <w:lang w:val="uk-UA"/>
        </w:rPr>
        <w:footnoteReference w:id="7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Женские и мужские личные имена как единицы культурного кода (на материале киргизского языка)</w:t>
      </w:r>
      <w:r w:rsidRPr="009D52DA">
        <w:rPr>
          <w:sz w:val="28"/>
          <w:szCs w:val="28"/>
          <w:lang w:val="uk-UA"/>
        </w:rPr>
        <w:t xml:space="preserve"> (Мамажакыпова Анара Жуманазаровна, 2009</w:t>
      </w:r>
      <w:r w:rsidRPr="009D52DA">
        <w:rPr>
          <w:rStyle w:val="a5"/>
          <w:sz w:val="28"/>
          <w:szCs w:val="28"/>
          <w:lang w:val="uk-UA"/>
        </w:rPr>
        <w:footnoteReference w:id="78"/>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Женщина за рулем. Культурные коды гендерных отношений</w:t>
      </w:r>
      <w:r w:rsidRPr="009D52DA">
        <w:rPr>
          <w:sz w:val="28"/>
          <w:szCs w:val="28"/>
          <w:lang w:val="uk-UA"/>
        </w:rPr>
        <w:t xml:space="preserve"> (Наталья Сорокина. Ростислав Кононенко, 2010)</w:t>
      </w:r>
      <w:r w:rsidRPr="009D52DA">
        <w:rPr>
          <w:sz w:val="28"/>
          <w:szCs w:val="28"/>
          <w:vertAlign w:val="superscript"/>
          <w:lang w:val="uk-UA"/>
        </w:rPr>
        <w:footnoteReference w:id="7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Засади систематики культурних кодів</w:t>
      </w:r>
      <w:r w:rsidRPr="009D52DA">
        <w:rPr>
          <w:sz w:val="28"/>
          <w:szCs w:val="28"/>
          <w:lang w:val="uk-UA"/>
        </w:rPr>
        <w:t xml:space="preserve"> (Тащенко Анна Юріївна, 2011)</w:t>
      </w:r>
      <w:r w:rsidRPr="009D52DA">
        <w:rPr>
          <w:sz w:val="28"/>
          <w:szCs w:val="28"/>
          <w:vertAlign w:val="superscript"/>
          <w:lang w:val="uk-UA"/>
        </w:rPr>
        <w:footnoteReference w:id="80"/>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Здравствуй, лень, или Культурные коды работы и денег</w:t>
      </w:r>
      <w:r w:rsidRPr="009D52DA">
        <w:rPr>
          <w:sz w:val="28"/>
          <w:szCs w:val="28"/>
          <w:lang w:val="uk-UA"/>
        </w:rPr>
        <w:t xml:space="preserve"> (автор невідомий, 2008)</w:t>
      </w:r>
      <w:r w:rsidRPr="009D52DA">
        <w:rPr>
          <w:sz w:val="28"/>
          <w:szCs w:val="28"/>
          <w:vertAlign w:val="superscript"/>
          <w:lang w:val="uk-UA"/>
        </w:rPr>
        <w:footnoteReference w:id="8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И.Беркут: «Культурный код народа изменить невозможно»</w:t>
      </w:r>
      <w:r w:rsidRPr="009D52DA">
        <w:rPr>
          <w:sz w:val="28"/>
          <w:szCs w:val="28"/>
          <w:lang w:val="uk-UA"/>
        </w:rPr>
        <w:t xml:space="preserve"> (Игорь Свердлов, найймовірніше 2011 р.)</w:t>
      </w:r>
      <w:r w:rsidRPr="009D52DA">
        <w:rPr>
          <w:sz w:val="28"/>
          <w:szCs w:val="28"/>
          <w:vertAlign w:val="superscript"/>
          <w:lang w:val="uk-UA"/>
        </w:rPr>
        <w:footnoteReference w:id="8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Имя</w:t>
      </w:r>
      <w:r w:rsidRPr="009D52DA">
        <w:rPr>
          <w:i/>
          <w:sz w:val="28"/>
          <w:szCs w:val="28"/>
        </w:rPr>
        <w:t xml:space="preserve"> </w:t>
      </w:r>
      <w:r w:rsidRPr="009D52DA">
        <w:rPr>
          <w:i/>
          <w:sz w:val="28"/>
          <w:szCs w:val="28"/>
          <w:lang w:val="uk-UA"/>
        </w:rPr>
        <w:t>и социально-культурные коды</w:t>
      </w:r>
      <w:r w:rsidRPr="009D52DA">
        <w:rPr>
          <w:sz w:val="28"/>
          <w:szCs w:val="28"/>
          <w:lang w:val="uk-UA"/>
        </w:rPr>
        <w:t xml:space="preserve"> (Мирзоев Г.М., 2011</w:t>
      </w:r>
      <w:r w:rsidRPr="009D52DA">
        <w:rPr>
          <w:rStyle w:val="a5"/>
          <w:sz w:val="28"/>
          <w:szCs w:val="28"/>
          <w:lang w:val="uk-UA"/>
        </w:rPr>
        <w:footnoteReference w:id="83"/>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Иностранный язык – разгадка кода другой культуры</w:t>
      </w:r>
      <w:r w:rsidRPr="009D52DA">
        <w:rPr>
          <w:sz w:val="28"/>
          <w:szCs w:val="28"/>
          <w:lang w:val="uk-UA"/>
        </w:rPr>
        <w:t xml:space="preserve"> (О.М. Попович, 2011)</w:t>
      </w:r>
      <w:r w:rsidRPr="009D52DA">
        <w:rPr>
          <w:rStyle w:val="a5"/>
          <w:sz w:val="28"/>
          <w:szCs w:val="28"/>
          <w:lang w:val="uk-UA"/>
        </w:rPr>
        <w:t xml:space="preserve"> </w:t>
      </w:r>
      <w:r w:rsidRPr="009D52DA">
        <w:rPr>
          <w:rStyle w:val="a5"/>
          <w:sz w:val="28"/>
          <w:szCs w:val="28"/>
          <w:lang w:val="uk-UA"/>
        </w:rPr>
        <w:footnoteReference w:id="8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lastRenderedPageBreak/>
        <w:t>Искусство заставляет общество вырабатывать новые культурные коды</w:t>
      </w:r>
      <w:r w:rsidRPr="009D52DA">
        <w:rPr>
          <w:sz w:val="28"/>
          <w:szCs w:val="28"/>
          <w:lang w:val="uk-UA"/>
        </w:rPr>
        <w:t xml:space="preserve"> (Любовь Гаврилюк, Денис Казван, 2010)</w:t>
      </w:r>
      <w:r w:rsidRPr="009D52DA">
        <w:rPr>
          <w:sz w:val="28"/>
          <w:szCs w:val="28"/>
          <w:vertAlign w:val="superscript"/>
          <w:lang w:val="uk-UA"/>
        </w:rPr>
        <w:footnoteReference w:id="8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 xml:space="preserve">Исторические наименования как компоненты культурного кода и как имиджевый конструкт </w:t>
      </w:r>
      <w:r w:rsidRPr="009D52DA">
        <w:rPr>
          <w:sz w:val="28"/>
          <w:szCs w:val="28"/>
          <w:lang w:val="uk-UA"/>
        </w:rPr>
        <w:t>(Суздальцева В.Н., 2011</w:t>
      </w:r>
      <w:r w:rsidRPr="009D52DA">
        <w:rPr>
          <w:rStyle w:val="a5"/>
          <w:sz w:val="28"/>
          <w:szCs w:val="28"/>
          <w:lang w:val="uk-UA"/>
        </w:rPr>
        <w:footnoteReference w:id="86"/>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 вопросу методологии исследования культурных кодов</w:t>
      </w:r>
      <w:r w:rsidRPr="009D52DA">
        <w:rPr>
          <w:sz w:val="28"/>
          <w:szCs w:val="28"/>
        </w:rPr>
        <w:t xml:space="preserve"> (Букина Нина Викторовна, 2010)</w:t>
      </w:r>
      <w:r w:rsidRPr="009D52DA">
        <w:rPr>
          <w:rStyle w:val="a5"/>
          <w:sz w:val="28"/>
          <w:szCs w:val="28"/>
        </w:rPr>
        <w:footnoteReference w:id="8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К вопросу о культурном коде и его базовых символах</w:t>
      </w:r>
      <w:r w:rsidRPr="009D52DA">
        <w:rPr>
          <w:sz w:val="28"/>
          <w:szCs w:val="28"/>
          <w:lang w:val="uk-UA"/>
        </w:rPr>
        <w:t xml:space="preserve"> (Боброва С.П., 2009</w:t>
      </w:r>
      <w:r w:rsidRPr="009D52DA">
        <w:rPr>
          <w:rStyle w:val="a5"/>
          <w:sz w:val="28"/>
          <w:szCs w:val="28"/>
          <w:lang w:val="uk-UA"/>
        </w:rPr>
        <w:footnoteReference w:id="88"/>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Категории вида и времени русского глагола: причины возникновения и пути преодоления отрицательной интерференции китайского культурно-языкового кода</w:t>
      </w:r>
      <w:r w:rsidRPr="009D52DA">
        <w:rPr>
          <w:sz w:val="28"/>
          <w:szCs w:val="28"/>
        </w:rPr>
        <w:t xml:space="preserve"> (Акимова Инга Игоревна, 2009</w:t>
      </w:r>
      <w:r w:rsidRPr="009D52DA">
        <w:rPr>
          <w:rStyle w:val="a5"/>
          <w:sz w:val="28"/>
          <w:szCs w:val="28"/>
          <w:lang w:val="en-US"/>
        </w:rPr>
        <w:footnoteReference w:id="8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Классика — это культурный код нации</w:t>
      </w:r>
      <w:r w:rsidRPr="009D52DA">
        <w:rPr>
          <w:sz w:val="28"/>
          <w:szCs w:val="28"/>
          <w:lang w:val="uk-UA"/>
        </w:rPr>
        <w:t xml:space="preserve"> (Дмитрий Галковский, 2011)</w:t>
      </w:r>
      <w:r w:rsidRPr="009D52DA">
        <w:rPr>
          <w:sz w:val="28"/>
          <w:szCs w:val="28"/>
          <w:vertAlign w:val="superscript"/>
          <w:lang w:val="uk-UA"/>
        </w:rPr>
        <w:footnoteReference w:id="9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Коди культури у мовній об'єктивації дійсності</w:t>
      </w:r>
      <w:r w:rsidRPr="009D52DA">
        <w:rPr>
          <w:sz w:val="28"/>
          <w:szCs w:val="28"/>
          <w:lang w:val="uk-UA"/>
        </w:rPr>
        <w:t xml:space="preserve"> (Снитко О. С., 2008)</w:t>
      </w:r>
      <w:r w:rsidRPr="009D52DA">
        <w:rPr>
          <w:rStyle w:val="a5"/>
          <w:sz w:val="28"/>
          <w:szCs w:val="28"/>
          <w:lang w:val="uk-UA"/>
        </w:rPr>
        <w:t xml:space="preserve"> </w:t>
      </w:r>
      <w:r w:rsidRPr="009D52DA">
        <w:rPr>
          <w:rStyle w:val="a5"/>
          <w:sz w:val="28"/>
          <w:szCs w:val="28"/>
          <w:lang w:val="uk-UA"/>
        </w:rPr>
        <w:footnoteReference w:id="9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Коды и эталоны культуры (приглашение к разговору)</w:t>
      </w:r>
      <w:r w:rsidRPr="009D52DA">
        <w:rPr>
          <w:sz w:val="28"/>
          <w:szCs w:val="28"/>
          <w:lang w:val="uk-UA"/>
        </w:rPr>
        <w:t xml:space="preserve"> (Красных В.В., 2001)</w:t>
      </w:r>
      <w:r w:rsidRPr="009D52DA">
        <w:rPr>
          <w:rStyle w:val="a5"/>
          <w:sz w:val="28"/>
          <w:szCs w:val="28"/>
          <w:lang w:val="uk-UA"/>
        </w:rPr>
        <w:t xml:space="preserve"> </w:t>
      </w:r>
      <w:r w:rsidRPr="009D52DA">
        <w:rPr>
          <w:rStyle w:val="a5"/>
          <w:sz w:val="28"/>
          <w:szCs w:val="28"/>
          <w:lang w:val="uk-UA"/>
        </w:rPr>
        <w:footnoteReference w:id="9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Коды культуры в семантике пословиц о правде</w:t>
      </w:r>
      <w:r w:rsidRPr="009D52DA">
        <w:rPr>
          <w:sz w:val="28"/>
          <w:szCs w:val="28"/>
          <w:lang w:val="uk-UA"/>
        </w:rPr>
        <w:t xml:space="preserve"> (Абакумова О.Б., 2011)</w:t>
      </w:r>
      <w:r w:rsidRPr="009D52DA">
        <w:rPr>
          <w:sz w:val="28"/>
          <w:szCs w:val="28"/>
          <w:vertAlign w:val="superscript"/>
          <w:lang w:val="uk-UA"/>
        </w:rPr>
        <w:footnoteReference w:id="9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Коды культуры в эстетической сфере человека (по данным русского языка)</w:t>
      </w:r>
      <w:r w:rsidRPr="009D52DA">
        <w:rPr>
          <w:sz w:val="28"/>
          <w:szCs w:val="28"/>
          <w:lang w:val="uk-UA"/>
        </w:rPr>
        <w:t xml:space="preserve"> (Е. В. Мякишева, 2009)</w:t>
      </w:r>
      <w:r w:rsidRPr="009D52DA">
        <w:rPr>
          <w:rStyle w:val="a5"/>
          <w:sz w:val="28"/>
          <w:szCs w:val="28"/>
          <w:lang w:val="uk-UA"/>
        </w:rPr>
        <w:t xml:space="preserve"> </w:t>
      </w:r>
      <w:r w:rsidRPr="009D52DA">
        <w:rPr>
          <w:rStyle w:val="a5"/>
          <w:sz w:val="28"/>
          <w:szCs w:val="28"/>
          <w:lang w:val="uk-UA"/>
        </w:rPr>
        <w:footnoteReference w:id="9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Коннотации и символические значения единиц вербальных культурных кодов</w:t>
      </w:r>
      <w:r w:rsidRPr="009D52DA">
        <w:rPr>
          <w:sz w:val="28"/>
          <w:szCs w:val="28"/>
          <w:lang w:val="uk-UA"/>
        </w:rPr>
        <w:t xml:space="preserve"> (Гудков Д.Б., 2004 р.)</w:t>
      </w:r>
      <w:r w:rsidRPr="009D52DA">
        <w:rPr>
          <w:rStyle w:val="a5"/>
          <w:sz w:val="28"/>
          <w:szCs w:val="28"/>
          <w:lang w:val="uk-UA"/>
        </w:rPr>
        <w:footnoteReference w:id="95"/>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Концепт-идеологема «Олимпиада-2014» в спортивно-идеологическом дискурсе: языковая репрезентация с опорой на национальные культурные коды</w:t>
      </w:r>
      <w:r w:rsidRPr="009D52DA">
        <w:rPr>
          <w:sz w:val="28"/>
          <w:szCs w:val="28"/>
        </w:rPr>
        <w:t xml:space="preserve"> (Малышева Елена Григорьевна, 2010)</w:t>
      </w:r>
      <w:r w:rsidRPr="009D52DA">
        <w:rPr>
          <w:rStyle w:val="a5"/>
          <w:sz w:val="28"/>
          <w:szCs w:val="28"/>
        </w:rPr>
        <w:footnoteReference w:id="9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Корейские фразеологизмы с компонентом «голова и ее части», как антропоморфный культурный код корейского народа</w:t>
      </w:r>
      <w:r w:rsidRPr="009D52DA">
        <w:rPr>
          <w:sz w:val="28"/>
          <w:szCs w:val="28"/>
        </w:rPr>
        <w:t xml:space="preserve"> (Михайлова Марина Валерьевна, 2012)</w:t>
      </w:r>
      <w:r w:rsidRPr="009D52DA">
        <w:rPr>
          <w:rStyle w:val="a5"/>
          <w:sz w:val="28"/>
          <w:szCs w:val="28"/>
        </w:rPr>
        <w:footnoteReference w:id="9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lastRenderedPageBreak/>
        <w:t>Культурний архетип як психокультурна складова менталітету та базовий елемент культурного коду</w:t>
      </w:r>
      <w:r w:rsidRPr="009D52DA">
        <w:rPr>
          <w:sz w:val="28"/>
          <w:szCs w:val="28"/>
        </w:rPr>
        <w:t xml:space="preserve"> (</w:t>
      </w:r>
      <w:r w:rsidRPr="009D52DA">
        <w:rPr>
          <w:sz w:val="28"/>
          <w:szCs w:val="28"/>
          <w:lang w:val="uk-UA"/>
        </w:rPr>
        <w:t>Наумець Ірина Віталіївна, 2009</w:t>
      </w:r>
      <w:r w:rsidRPr="009D52DA">
        <w:rPr>
          <w:sz w:val="28"/>
          <w:szCs w:val="28"/>
        </w:rPr>
        <w:t>)</w:t>
      </w:r>
      <w:r w:rsidRPr="009D52DA">
        <w:rPr>
          <w:sz w:val="28"/>
          <w:szCs w:val="28"/>
          <w:vertAlign w:val="superscript"/>
        </w:rPr>
        <w:footnoteReference w:id="9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Культурний код – домінанта ідентитету та чинник розбудови національної державності</w:t>
      </w:r>
      <w:r w:rsidRPr="009D52DA">
        <w:rPr>
          <w:sz w:val="28"/>
          <w:szCs w:val="28"/>
          <w:lang w:val="uk-UA"/>
        </w:rPr>
        <w:t xml:space="preserve"> (Суший О.В., 2012)</w:t>
      </w:r>
      <w:r w:rsidRPr="009D52DA">
        <w:rPr>
          <w:rStyle w:val="a5"/>
          <w:sz w:val="28"/>
          <w:szCs w:val="28"/>
          <w:lang w:val="uk-UA"/>
        </w:rPr>
        <w:t xml:space="preserve"> </w:t>
      </w:r>
      <w:r w:rsidRPr="009D52DA">
        <w:rPr>
          <w:rStyle w:val="a5"/>
          <w:sz w:val="28"/>
          <w:szCs w:val="28"/>
          <w:lang w:val="uk-UA"/>
        </w:rPr>
        <w:footnoteReference w:id="9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 xml:space="preserve">Культурний код формування вертикалей успішності етнічних груп США </w:t>
      </w:r>
      <w:r w:rsidRPr="009D52DA">
        <w:rPr>
          <w:sz w:val="28"/>
          <w:szCs w:val="28"/>
          <w:lang w:val="uk-UA"/>
        </w:rPr>
        <w:t>(Людмила Петрашко, 2011)</w:t>
      </w:r>
      <w:r w:rsidRPr="009D52DA">
        <w:rPr>
          <w:rStyle w:val="a5"/>
          <w:sz w:val="28"/>
          <w:szCs w:val="28"/>
          <w:lang w:val="uk-UA"/>
        </w:rPr>
        <w:t xml:space="preserve"> </w:t>
      </w:r>
      <w:r w:rsidRPr="009D52DA">
        <w:rPr>
          <w:rStyle w:val="a5"/>
          <w:sz w:val="28"/>
          <w:szCs w:val="28"/>
          <w:lang w:val="uk-UA"/>
        </w:rPr>
        <w:footnoteReference w:id="10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Культурний код християнства</w:t>
      </w:r>
      <w:r w:rsidRPr="009D52DA">
        <w:rPr>
          <w:sz w:val="28"/>
          <w:szCs w:val="28"/>
          <w:lang w:val="uk-UA"/>
        </w:rPr>
        <w:t xml:space="preserve"> (Галина Зименко, 2004)</w:t>
      </w:r>
      <w:r w:rsidRPr="009D52DA">
        <w:rPr>
          <w:sz w:val="28"/>
          <w:szCs w:val="28"/>
          <w:vertAlign w:val="superscript"/>
          <w:lang w:val="uk-UA"/>
        </w:rPr>
        <w:footnoteReference w:id="10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Культурний код часу у дзеркалі поетичного дискурсу</w:t>
      </w:r>
      <w:r w:rsidRPr="009D52DA">
        <w:rPr>
          <w:sz w:val="28"/>
          <w:szCs w:val="28"/>
          <w:lang w:val="uk-UA"/>
        </w:rPr>
        <w:t xml:space="preserve"> (Микола Калько, 2011)</w:t>
      </w:r>
      <w:r w:rsidRPr="009D52DA">
        <w:rPr>
          <w:rStyle w:val="a5"/>
          <w:sz w:val="28"/>
          <w:szCs w:val="28"/>
          <w:lang w:val="uk-UA"/>
        </w:rPr>
        <w:t xml:space="preserve"> </w:t>
      </w:r>
      <w:r w:rsidRPr="009D52DA">
        <w:rPr>
          <w:rStyle w:val="a5"/>
          <w:sz w:val="28"/>
          <w:szCs w:val="28"/>
          <w:lang w:val="uk-UA"/>
        </w:rPr>
        <w:footnoteReference w:id="10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bCs/>
          <w:i/>
          <w:sz w:val="28"/>
          <w:szCs w:val="28"/>
        </w:rPr>
        <w:t xml:space="preserve">Культурні коди </w:t>
      </w:r>
      <w:r w:rsidRPr="009D52DA">
        <w:rPr>
          <w:bCs/>
          <w:i/>
          <w:sz w:val="28"/>
          <w:szCs w:val="28"/>
          <w:lang w:val="uk-UA"/>
        </w:rPr>
        <w:t>(</w:t>
      </w:r>
      <w:r w:rsidRPr="009D52DA">
        <w:rPr>
          <w:bCs/>
          <w:i/>
          <w:sz w:val="28"/>
          <w:szCs w:val="28"/>
        </w:rPr>
        <w:t>Ч</w:t>
      </w:r>
      <w:r w:rsidRPr="009D52DA">
        <w:rPr>
          <w:bCs/>
          <w:i/>
          <w:sz w:val="28"/>
          <w:szCs w:val="28"/>
          <w:lang w:val="uk-UA"/>
        </w:rPr>
        <w:t>астина</w:t>
      </w:r>
      <w:r w:rsidRPr="009D52DA">
        <w:rPr>
          <w:bCs/>
          <w:i/>
          <w:sz w:val="28"/>
          <w:szCs w:val="28"/>
        </w:rPr>
        <w:t xml:space="preserve"> 1</w:t>
      </w:r>
      <w:r w:rsidRPr="009D52DA">
        <w:rPr>
          <w:bCs/>
          <w:i/>
          <w:sz w:val="28"/>
          <w:szCs w:val="28"/>
          <w:lang w:val="uk-UA"/>
        </w:rPr>
        <w:t>)</w:t>
      </w:r>
      <w:r w:rsidRPr="009D52DA">
        <w:rPr>
          <w:bCs/>
          <w:i/>
          <w:sz w:val="28"/>
          <w:szCs w:val="28"/>
        </w:rPr>
        <w:t>:</w:t>
      </w:r>
      <w:r w:rsidRPr="009D52DA">
        <w:rPr>
          <w:bCs/>
          <w:i/>
          <w:sz w:val="28"/>
          <w:szCs w:val="28"/>
          <w:lang w:val="uk-UA"/>
        </w:rPr>
        <w:t xml:space="preserve"> </w:t>
      </w:r>
      <w:r w:rsidRPr="009D52DA">
        <w:rPr>
          <w:bCs/>
          <w:i/>
          <w:sz w:val="28"/>
          <w:szCs w:val="28"/>
        </w:rPr>
        <w:t>Аудіальна та візуальна репрезентація соціальних статусів</w:t>
      </w:r>
      <w:r w:rsidRPr="009D52DA">
        <w:rPr>
          <w:bCs/>
          <w:sz w:val="28"/>
          <w:szCs w:val="28"/>
          <w:lang w:val="uk-UA"/>
        </w:rPr>
        <w:t xml:space="preserve"> (</w:t>
      </w:r>
      <w:r w:rsidRPr="009D52DA">
        <w:rPr>
          <w:sz w:val="28"/>
          <w:szCs w:val="28"/>
          <w:lang w:val="uk-UA"/>
        </w:rPr>
        <w:t>Тащенко Анна Юріївна, 2011</w:t>
      </w:r>
      <w:r w:rsidRPr="009D52DA">
        <w:rPr>
          <w:bCs/>
          <w:sz w:val="28"/>
          <w:szCs w:val="28"/>
          <w:lang w:val="uk-UA"/>
        </w:rPr>
        <w:t>)</w:t>
      </w:r>
      <w:r w:rsidRPr="009D52DA">
        <w:rPr>
          <w:sz w:val="28"/>
          <w:szCs w:val="28"/>
          <w:vertAlign w:val="superscript"/>
          <w:lang w:val="uk-UA"/>
        </w:rPr>
        <w:footnoteReference w:id="103"/>
      </w:r>
      <w:r w:rsidRPr="009D52DA">
        <w:rPr>
          <w:bCs/>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Культурні коди Еросу і Танатосу як репрезентанти свідомості сучасного соціуму (за драмою М.Метерлінка "Там всередині")</w:t>
      </w:r>
      <w:r w:rsidRPr="009D52DA">
        <w:rPr>
          <w:sz w:val="28"/>
          <w:szCs w:val="28"/>
          <w:lang w:val="uk-UA"/>
        </w:rPr>
        <w:t xml:space="preserve"> (Пастушок Євгенія Олександрівна, 2010)</w:t>
      </w:r>
      <w:r w:rsidRPr="009D52DA">
        <w:rPr>
          <w:sz w:val="28"/>
          <w:szCs w:val="28"/>
          <w:vertAlign w:val="superscript"/>
          <w:lang w:val="uk-UA"/>
        </w:rPr>
        <w:footnoteReference w:id="10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Культурно-идеологические коды становления экологического сознания</w:t>
      </w:r>
      <w:r w:rsidRPr="009D52DA">
        <w:rPr>
          <w:sz w:val="28"/>
          <w:szCs w:val="28"/>
        </w:rPr>
        <w:t xml:space="preserve"> (Лосев Виталий Сергеевич, 2010</w:t>
      </w:r>
      <w:r w:rsidRPr="009D52DA">
        <w:rPr>
          <w:rStyle w:val="a5"/>
          <w:sz w:val="28"/>
          <w:szCs w:val="28"/>
        </w:rPr>
        <w:footnoteReference w:id="10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Культурно-языковой код и будущее языка и человека</w:t>
      </w:r>
      <w:r w:rsidRPr="009D52DA">
        <w:rPr>
          <w:sz w:val="28"/>
          <w:szCs w:val="28"/>
          <w:lang w:val="uk-UA"/>
        </w:rPr>
        <w:t xml:space="preserve"> (Василькова Е.В., 2010</w:t>
      </w:r>
      <w:r w:rsidRPr="009D52DA">
        <w:rPr>
          <w:rStyle w:val="a5"/>
          <w:sz w:val="28"/>
          <w:szCs w:val="28"/>
          <w:lang w:val="uk-UA"/>
        </w:rPr>
        <w:footnoteReference w:id="106"/>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Культурно-языковой код и этно-уникальный тип мышления как интерферирующий фактор овладения РКИ</w:t>
      </w:r>
      <w:r w:rsidRPr="009D52DA">
        <w:rPr>
          <w:sz w:val="28"/>
          <w:szCs w:val="28"/>
          <w:lang w:val="uk-UA"/>
        </w:rPr>
        <w:t xml:space="preserve"> (Акимова Инга Игоревна, 2011</w:t>
      </w:r>
      <w:r w:rsidRPr="009D52DA">
        <w:rPr>
          <w:rStyle w:val="a5"/>
          <w:sz w:val="28"/>
          <w:szCs w:val="28"/>
          <w:lang w:val="uk-UA"/>
        </w:rPr>
        <w:footnoteReference w:id="107"/>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w:t>
      </w:r>
      <w:r w:rsidRPr="009D52DA">
        <w:rPr>
          <w:sz w:val="28"/>
          <w:szCs w:val="28"/>
          <w:lang w:val="uk-UA"/>
        </w:rPr>
        <w:t xml:space="preserve"> (prometa, 2009)</w:t>
      </w:r>
      <w:r w:rsidRPr="009D52DA">
        <w:rPr>
          <w:sz w:val="28"/>
          <w:szCs w:val="28"/>
          <w:vertAlign w:val="superscript"/>
          <w:lang w:val="uk-UA"/>
        </w:rPr>
        <w:footnoteReference w:id="10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Культурные коды</w:t>
      </w:r>
      <w:r w:rsidRPr="009D52DA">
        <w:rPr>
          <w:sz w:val="28"/>
          <w:szCs w:val="28"/>
        </w:rPr>
        <w:t xml:space="preserve"> (Надежда Каплан, 2011)</w:t>
      </w:r>
      <w:r w:rsidRPr="009D52DA">
        <w:rPr>
          <w:rStyle w:val="a5"/>
          <w:sz w:val="28"/>
          <w:szCs w:val="28"/>
          <w:lang w:val="en-US"/>
        </w:rPr>
        <w:footnoteReference w:id="10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Культурные коды в рекламе</w:t>
      </w:r>
      <w:r w:rsidRPr="009D52DA">
        <w:rPr>
          <w:sz w:val="28"/>
          <w:szCs w:val="28"/>
        </w:rPr>
        <w:t xml:space="preserve"> (Демидова Елена Николаевна, 2010)</w:t>
      </w:r>
      <w:r w:rsidRPr="009D52DA">
        <w:rPr>
          <w:rStyle w:val="a5"/>
          <w:sz w:val="28"/>
          <w:szCs w:val="28"/>
        </w:rPr>
        <w:footnoteReference w:id="11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в России</w:t>
      </w:r>
      <w:r w:rsidRPr="009D52DA">
        <w:rPr>
          <w:sz w:val="28"/>
          <w:szCs w:val="28"/>
          <w:lang w:val="uk-UA"/>
        </w:rPr>
        <w:t xml:space="preserve"> (автор і рік невідомі)</w:t>
      </w:r>
      <w:r w:rsidRPr="009D52DA">
        <w:rPr>
          <w:sz w:val="28"/>
          <w:szCs w:val="28"/>
          <w:vertAlign w:val="superscript"/>
          <w:lang w:val="uk-UA"/>
        </w:rPr>
        <w:footnoteReference w:id="11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lastRenderedPageBreak/>
        <w:t>Культурные коды западно-европейского средневековья в историческом интерьере их бытования</w:t>
      </w:r>
      <w:r w:rsidRPr="009D52DA">
        <w:rPr>
          <w:sz w:val="28"/>
          <w:szCs w:val="28"/>
        </w:rPr>
        <w:t xml:space="preserve"> (Николаева Ирина Юрьевна, 2004)</w:t>
      </w:r>
      <w:r w:rsidRPr="009D52DA">
        <w:rPr>
          <w:rStyle w:val="a5"/>
          <w:sz w:val="28"/>
          <w:szCs w:val="28"/>
        </w:rPr>
        <w:footnoteReference w:id="11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и их влияние на бизнес</w:t>
      </w:r>
      <w:r w:rsidRPr="009D52DA">
        <w:rPr>
          <w:sz w:val="28"/>
          <w:szCs w:val="28"/>
          <w:lang w:val="uk-UA"/>
        </w:rPr>
        <w:t xml:space="preserve"> (Elena Uschekova, 2012)</w:t>
      </w:r>
      <w:r w:rsidRPr="009D52DA">
        <w:rPr>
          <w:sz w:val="28"/>
          <w:szCs w:val="28"/>
          <w:vertAlign w:val="superscript"/>
          <w:lang w:val="uk-UA"/>
        </w:rPr>
        <w:footnoteReference w:id="11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и метки</w:t>
      </w:r>
      <w:r w:rsidRPr="009D52DA">
        <w:rPr>
          <w:sz w:val="28"/>
          <w:szCs w:val="28"/>
          <w:lang w:val="uk-UA"/>
        </w:rPr>
        <w:t xml:space="preserve"> (Сет Годин, 2009)</w:t>
      </w:r>
      <w:r w:rsidRPr="009D52DA">
        <w:rPr>
          <w:sz w:val="28"/>
          <w:szCs w:val="28"/>
          <w:vertAlign w:val="superscript"/>
          <w:lang w:val="uk-UA"/>
        </w:rPr>
        <w:footnoteReference w:id="11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как элемент пространства культуры</w:t>
      </w:r>
      <w:r w:rsidRPr="009D52DA">
        <w:rPr>
          <w:sz w:val="28"/>
          <w:szCs w:val="28"/>
          <w:lang w:val="uk-UA"/>
        </w:rPr>
        <w:t xml:space="preserve"> (Букина Нина Викторовна, 2007)</w:t>
      </w:r>
      <w:r w:rsidRPr="009D52DA">
        <w:rPr>
          <w:sz w:val="28"/>
          <w:szCs w:val="28"/>
          <w:vertAlign w:val="superscript"/>
          <w:lang w:val="uk-UA"/>
        </w:rPr>
        <w:footnoteReference w:id="11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послания "К вельможе" А. С. Пушкина и их связь с философской проблематикой текста</w:t>
      </w:r>
      <w:r w:rsidRPr="009D52DA">
        <w:rPr>
          <w:sz w:val="28"/>
          <w:szCs w:val="28"/>
          <w:lang w:val="uk-UA"/>
        </w:rPr>
        <w:t xml:space="preserve"> (Е. Е. Приказчикова, 1999)</w:t>
      </w:r>
      <w:r w:rsidRPr="009D52DA">
        <w:rPr>
          <w:sz w:val="28"/>
          <w:szCs w:val="28"/>
          <w:vertAlign w:val="superscript"/>
          <w:lang w:val="uk-UA"/>
        </w:rPr>
        <w:footnoteReference w:id="11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русской цивилизации</w:t>
      </w:r>
      <w:r w:rsidRPr="009D52DA">
        <w:rPr>
          <w:sz w:val="28"/>
          <w:szCs w:val="28"/>
          <w:lang w:val="uk-UA"/>
        </w:rPr>
        <w:t xml:space="preserve"> (Ольга Балла-Гертман, 2011)</w:t>
      </w:r>
      <w:r w:rsidRPr="009D52DA">
        <w:rPr>
          <w:sz w:val="28"/>
          <w:szCs w:val="28"/>
          <w:vertAlign w:val="superscript"/>
          <w:lang w:val="uk-UA"/>
        </w:rPr>
        <w:footnoteReference w:id="11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телевизионного постановочного дискурса</w:t>
      </w:r>
      <w:r w:rsidRPr="009D52DA">
        <w:rPr>
          <w:sz w:val="28"/>
          <w:szCs w:val="28"/>
          <w:lang w:val="uk-UA"/>
        </w:rPr>
        <w:t xml:space="preserve"> (Суленёва Н. В., 2011)</w:t>
      </w:r>
      <w:r w:rsidRPr="009D52DA">
        <w:rPr>
          <w:sz w:val="28"/>
          <w:szCs w:val="28"/>
          <w:vertAlign w:val="superscript"/>
          <w:lang w:val="uk-UA"/>
        </w:rPr>
        <w:footnoteReference w:id="11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трансляции и интерпретации невербального языка японцев</w:t>
      </w:r>
      <w:r w:rsidRPr="009D52DA">
        <w:rPr>
          <w:sz w:val="28"/>
          <w:szCs w:val="28"/>
          <w:lang w:val="uk-UA"/>
        </w:rPr>
        <w:t xml:space="preserve"> (Резникова Т.Б., 2010)</w:t>
      </w:r>
      <w:r w:rsidRPr="009D52DA">
        <w:rPr>
          <w:sz w:val="28"/>
          <w:szCs w:val="28"/>
          <w:vertAlign w:val="superscript"/>
          <w:lang w:val="uk-UA"/>
        </w:rPr>
        <w:footnoteReference w:id="11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экономики</w:t>
      </w:r>
      <w:r w:rsidRPr="009D52DA">
        <w:rPr>
          <w:sz w:val="28"/>
          <w:szCs w:val="28"/>
          <w:lang w:val="uk-UA"/>
        </w:rPr>
        <w:t xml:space="preserve"> (Александр Аузан, 2013)</w:t>
      </w:r>
      <w:r w:rsidRPr="009D52DA">
        <w:rPr>
          <w:rStyle w:val="a5"/>
          <w:sz w:val="28"/>
          <w:szCs w:val="28"/>
          <w:lang w:val="uk-UA"/>
        </w:rPr>
        <w:t xml:space="preserve"> </w:t>
      </w:r>
      <w:r w:rsidRPr="009D52DA">
        <w:rPr>
          <w:rStyle w:val="a5"/>
          <w:sz w:val="28"/>
          <w:szCs w:val="28"/>
          <w:lang w:val="uk-UA"/>
        </w:rPr>
        <w:footnoteReference w:id="12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Культурные коды, социальные стратегии и литературные сценарии</w:t>
      </w:r>
      <w:r w:rsidRPr="009D52DA">
        <w:rPr>
          <w:sz w:val="28"/>
          <w:szCs w:val="28"/>
        </w:rPr>
        <w:t xml:space="preserve"> (круглый стол "Нового литературного обозрения", 2006)</w:t>
      </w:r>
      <w:r w:rsidRPr="009D52DA">
        <w:rPr>
          <w:rStyle w:val="a5"/>
          <w:sz w:val="28"/>
          <w:szCs w:val="28"/>
        </w:rPr>
        <w:footnoteReference w:id="12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коды: расшифровка социальной ДНК</w:t>
      </w:r>
      <w:r w:rsidRPr="009D52DA">
        <w:rPr>
          <w:sz w:val="28"/>
          <w:szCs w:val="28"/>
          <w:lang w:val="uk-UA"/>
        </w:rPr>
        <w:t xml:space="preserve"> (Скотаренко Михаил, 2012)</w:t>
      </w:r>
      <w:r w:rsidRPr="009D52DA">
        <w:rPr>
          <w:sz w:val="28"/>
          <w:szCs w:val="28"/>
          <w:vertAlign w:val="superscript"/>
          <w:lang w:val="uk-UA"/>
        </w:rPr>
        <w:footnoteReference w:id="12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Культурные традиции Франции XVII–XVIII вв. в русском романтическом европеизме Серебряного века</w:t>
      </w:r>
      <w:r w:rsidRPr="009D52DA">
        <w:rPr>
          <w:sz w:val="28"/>
          <w:szCs w:val="28"/>
          <w:lang w:val="uk-UA"/>
        </w:rPr>
        <w:t xml:space="preserve"> (Е.Н. Морозова, 2002)</w:t>
      </w:r>
      <w:r w:rsidRPr="009D52DA">
        <w:rPr>
          <w:sz w:val="28"/>
          <w:szCs w:val="28"/>
          <w:vertAlign w:val="superscript"/>
          <w:lang w:val="uk-UA"/>
        </w:rPr>
        <w:footnoteReference w:id="12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w:t>
      </w:r>
      <w:r w:rsidRPr="009D52DA">
        <w:rPr>
          <w:sz w:val="28"/>
          <w:szCs w:val="28"/>
          <w:lang w:val="uk-UA"/>
        </w:rPr>
        <w:t xml:space="preserve"> (Tod, 2010)</w:t>
      </w:r>
      <w:r w:rsidRPr="009D52DA">
        <w:rPr>
          <w:sz w:val="28"/>
          <w:szCs w:val="28"/>
          <w:vertAlign w:val="superscript"/>
          <w:lang w:val="uk-UA"/>
        </w:rPr>
        <w:footnoteReference w:id="12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w:t>
      </w:r>
      <w:r w:rsidRPr="009D52DA">
        <w:rPr>
          <w:sz w:val="28"/>
          <w:szCs w:val="28"/>
          <w:lang w:val="uk-UA"/>
        </w:rPr>
        <w:t xml:space="preserve"> (</w:t>
      </w:r>
      <w:r w:rsidRPr="009D52DA">
        <w:rPr>
          <w:sz w:val="28"/>
          <w:szCs w:val="28"/>
        </w:rPr>
        <w:t>автор нев</w:t>
      </w:r>
      <w:r w:rsidRPr="009D52DA">
        <w:rPr>
          <w:sz w:val="28"/>
          <w:szCs w:val="28"/>
          <w:lang w:val="uk-UA"/>
        </w:rPr>
        <w:t>і</w:t>
      </w:r>
      <w:r w:rsidRPr="009D52DA">
        <w:rPr>
          <w:sz w:val="28"/>
          <w:szCs w:val="28"/>
        </w:rPr>
        <w:t>домий, 2012</w:t>
      </w:r>
      <w:r w:rsidRPr="009D52DA">
        <w:rPr>
          <w:sz w:val="28"/>
          <w:szCs w:val="28"/>
          <w:lang w:val="uk-UA"/>
        </w:rPr>
        <w:t>)</w:t>
      </w:r>
      <w:r w:rsidRPr="009D52DA">
        <w:rPr>
          <w:sz w:val="28"/>
          <w:szCs w:val="28"/>
          <w:vertAlign w:val="superscript"/>
          <w:lang w:val="uk-UA"/>
        </w:rPr>
        <w:footnoteReference w:id="12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lastRenderedPageBreak/>
        <w:t>Культурный код</w:t>
      </w:r>
      <w:r w:rsidRPr="009D52DA">
        <w:rPr>
          <w:sz w:val="28"/>
          <w:szCs w:val="28"/>
          <w:lang w:val="uk-UA"/>
        </w:rPr>
        <w:t xml:space="preserve"> (Александров Ю., Ефремова Д, 2011)</w:t>
      </w:r>
      <w:r w:rsidRPr="009D52DA">
        <w:rPr>
          <w:sz w:val="28"/>
          <w:szCs w:val="28"/>
          <w:vertAlign w:val="superscript"/>
          <w:lang w:val="uk-UA"/>
        </w:rPr>
        <w:footnoteReference w:id="12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Культурный код «трактир»: традиция Ф. М. Достоевского в романе А. Белого «Петербург»</w:t>
      </w:r>
      <w:r w:rsidRPr="009D52DA">
        <w:rPr>
          <w:sz w:val="28"/>
          <w:szCs w:val="28"/>
        </w:rPr>
        <w:t xml:space="preserve"> (Штыгашева Ольга Геннадьевна, 2011)</w:t>
      </w:r>
      <w:r w:rsidRPr="009D52DA">
        <w:rPr>
          <w:rStyle w:val="a5"/>
          <w:sz w:val="28"/>
          <w:szCs w:val="28"/>
        </w:rPr>
        <w:footnoteReference w:id="12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«Червона Рута»</w:t>
      </w:r>
      <w:r w:rsidRPr="009D52DA">
        <w:rPr>
          <w:i/>
          <w:sz w:val="28"/>
          <w:szCs w:val="28"/>
        </w:rPr>
        <w:t xml:space="preserve">. </w:t>
      </w:r>
      <w:r w:rsidRPr="009D52DA">
        <w:rPr>
          <w:i/>
          <w:sz w:val="28"/>
          <w:szCs w:val="28"/>
          <w:lang w:val="uk-UA"/>
        </w:rPr>
        <w:t>Почему через 20 лет после «эстетически-национальной революции» украинская музыка снова чувствует себя гостьей в собственном информационном пространстве?</w:t>
      </w:r>
      <w:r w:rsidRPr="009D52DA">
        <w:rPr>
          <w:sz w:val="28"/>
          <w:szCs w:val="28"/>
          <w:lang w:val="uk-UA"/>
        </w:rPr>
        <w:t xml:space="preserve"> (Маша Томак, 2009)</w:t>
      </w:r>
      <w:r w:rsidRPr="009D52DA">
        <w:rPr>
          <w:sz w:val="28"/>
          <w:szCs w:val="28"/>
          <w:vertAlign w:val="superscript"/>
          <w:lang w:val="uk-UA"/>
        </w:rPr>
        <w:footnoteReference w:id="12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арабской смуты. Смешение западных ценностей и исламских традиций породило кризис политических устоев</w:t>
      </w:r>
      <w:r w:rsidRPr="009D52DA">
        <w:rPr>
          <w:sz w:val="28"/>
          <w:szCs w:val="28"/>
          <w:lang w:val="uk-UA"/>
        </w:rPr>
        <w:t xml:space="preserve"> (Анатолий Дмитриевич Саватеев, 2011)</w:t>
      </w:r>
      <w:r w:rsidRPr="009D52DA">
        <w:rPr>
          <w:sz w:val="28"/>
          <w:szCs w:val="28"/>
          <w:vertAlign w:val="superscript"/>
          <w:lang w:val="uk-UA"/>
        </w:rPr>
        <w:footnoteReference w:id="12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Культурный код в городской топонимике</w:t>
      </w:r>
      <w:r w:rsidRPr="009D52DA">
        <w:rPr>
          <w:sz w:val="28"/>
          <w:szCs w:val="28"/>
        </w:rPr>
        <w:t xml:space="preserve"> (Кодынева Л.Ю., 2012)</w:t>
      </w:r>
      <w:r w:rsidRPr="009D52DA">
        <w:rPr>
          <w:rStyle w:val="a5"/>
          <w:sz w:val="28"/>
          <w:szCs w:val="28"/>
        </w:rPr>
        <w:footnoteReference w:id="13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Культурный код в изображении «падшей женщины» в прозе В.М. Гаршина и А.П. Чехова: традиции и новаторство</w:t>
      </w:r>
      <w:r w:rsidRPr="009D52DA">
        <w:rPr>
          <w:sz w:val="28"/>
          <w:szCs w:val="28"/>
        </w:rPr>
        <w:t xml:space="preserve"> (Мельникова Н.Н., 2010)</w:t>
      </w:r>
      <w:r w:rsidRPr="009D52DA">
        <w:rPr>
          <w:rStyle w:val="a5"/>
          <w:sz w:val="28"/>
          <w:szCs w:val="28"/>
        </w:rPr>
        <w:footnoteReference w:id="13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Культурный код Говорухина</w:t>
      </w:r>
      <w:r w:rsidRPr="009D52DA">
        <w:rPr>
          <w:sz w:val="28"/>
          <w:szCs w:val="28"/>
        </w:rPr>
        <w:t xml:space="preserve"> (Слава Тарощина, 2007)</w:t>
      </w:r>
      <w:r w:rsidRPr="009D52DA">
        <w:rPr>
          <w:rStyle w:val="a5"/>
          <w:sz w:val="28"/>
          <w:szCs w:val="28"/>
        </w:rPr>
        <w:footnoteReference w:id="13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дизайна в России</w:t>
      </w:r>
      <w:r w:rsidRPr="009D52DA">
        <w:rPr>
          <w:sz w:val="28"/>
          <w:szCs w:val="28"/>
          <w:lang w:val="uk-UA"/>
        </w:rPr>
        <w:t xml:space="preserve"> (Кирилл Анастасин, рік невідомий)</w:t>
      </w:r>
      <w:r w:rsidRPr="009D52DA">
        <w:rPr>
          <w:sz w:val="28"/>
          <w:szCs w:val="28"/>
          <w:vertAlign w:val="superscript"/>
          <w:lang w:val="uk-UA"/>
        </w:rPr>
        <w:footnoteReference w:id="13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Культурный код и динамика синтаксиса научного текста (на материале сложноподчиненных предложений немецкого языка)</w:t>
      </w:r>
      <w:r w:rsidRPr="009D52DA">
        <w:rPr>
          <w:sz w:val="28"/>
          <w:szCs w:val="28"/>
        </w:rPr>
        <w:t xml:space="preserve"> (Бурдаева Татьяна Валерьевна, Яковлева Эмма Борисовна, 2011)</w:t>
      </w:r>
      <w:r w:rsidRPr="009D52DA">
        <w:rPr>
          <w:rStyle w:val="a5"/>
          <w:sz w:val="28"/>
          <w:szCs w:val="28"/>
        </w:rPr>
        <w:footnoteReference w:id="13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и миллион долларов</w:t>
      </w:r>
      <w:r w:rsidRPr="009D52DA">
        <w:rPr>
          <w:sz w:val="28"/>
          <w:szCs w:val="28"/>
          <w:lang w:val="uk-UA"/>
        </w:rPr>
        <w:t xml:space="preserve"> (Макс Ищенко, 2011)</w:t>
      </w:r>
      <w:r w:rsidRPr="009D52DA">
        <w:rPr>
          <w:sz w:val="28"/>
          <w:szCs w:val="28"/>
          <w:vertAlign w:val="superscript"/>
          <w:lang w:val="uk-UA"/>
        </w:rPr>
        <w:footnoteReference w:id="13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Культурный код как язык культуры</w:t>
      </w:r>
      <w:r w:rsidRPr="009D52DA">
        <w:rPr>
          <w:sz w:val="28"/>
          <w:szCs w:val="28"/>
        </w:rPr>
        <w:t xml:space="preserve"> (Букина Нина Викторовна, 2008)</w:t>
      </w:r>
      <w:r w:rsidRPr="009D52DA">
        <w:rPr>
          <w:rStyle w:val="a5"/>
          <w:sz w:val="28"/>
          <w:szCs w:val="28"/>
        </w:rPr>
        <w:footnoteReference w:id="13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России</w:t>
      </w:r>
      <w:r w:rsidRPr="009D52DA">
        <w:rPr>
          <w:sz w:val="28"/>
          <w:szCs w:val="28"/>
          <w:lang w:val="uk-UA"/>
        </w:rPr>
        <w:t xml:space="preserve"> (Алексей Верижников, 2008)</w:t>
      </w:r>
      <w:r w:rsidRPr="009D52DA">
        <w:rPr>
          <w:sz w:val="28"/>
          <w:szCs w:val="28"/>
          <w:vertAlign w:val="superscript"/>
          <w:lang w:val="uk-UA"/>
        </w:rPr>
        <w:footnoteReference w:id="13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русского мира</w:t>
      </w:r>
      <w:r w:rsidRPr="009D52DA">
        <w:rPr>
          <w:sz w:val="28"/>
          <w:szCs w:val="28"/>
          <w:lang w:val="uk-UA"/>
        </w:rPr>
        <w:t xml:space="preserve"> (Митрополит Смоленский и Калининградский Кирилл, рік невідомий)</w:t>
      </w:r>
      <w:r w:rsidRPr="009D52DA">
        <w:rPr>
          <w:sz w:val="28"/>
          <w:szCs w:val="28"/>
          <w:vertAlign w:val="superscript"/>
          <w:lang w:val="uk-UA"/>
        </w:rPr>
        <w:footnoteReference w:id="13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lastRenderedPageBreak/>
        <w:t>Культурный код собачьего туалета</w:t>
      </w:r>
      <w:r w:rsidRPr="009D52DA">
        <w:rPr>
          <w:sz w:val="28"/>
          <w:szCs w:val="28"/>
          <w:lang w:val="uk-UA"/>
        </w:rPr>
        <w:t xml:space="preserve"> (автор невідомий, 2008)</w:t>
      </w:r>
      <w:r w:rsidRPr="009D52DA">
        <w:rPr>
          <w:sz w:val="28"/>
          <w:szCs w:val="28"/>
          <w:vertAlign w:val="superscript"/>
          <w:lang w:val="uk-UA"/>
        </w:rPr>
        <w:footnoteReference w:id="13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Культурный код стихотворной речи в социокультурном пространстве</w:t>
      </w:r>
      <w:r w:rsidRPr="009D52DA">
        <w:rPr>
          <w:sz w:val="28"/>
          <w:szCs w:val="28"/>
        </w:rPr>
        <w:t xml:space="preserve"> (Суворова Палема Егоровна, 2012)</w:t>
      </w:r>
      <w:r w:rsidRPr="009D52DA">
        <w:rPr>
          <w:rStyle w:val="a5"/>
          <w:sz w:val="28"/>
          <w:szCs w:val="28"/>
        </w:rPr>
        <w:footnoteReference w:id="14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страны</w:t>
      </w:r>
      <w:r w:rsidRPr="009D52DA">
        <w:rPr>
          <w:sz w:val="28"/>
          <w:szCs w:val="28"/>
          <w:lang w:val="uk-UA"/>
        </w:rPr>
        <w:t xml:space="preserve"> (Светлана Балышева, 2010)</w:t>
      </w:r>
      <w:r w:rsidRPr="009D52DA">
        <w:rPr>
          <w:rStyle w:val="a5"/>
          <w:sz w:val="28"/>
          <w:szCs w:val="28"/>
          <w:lang w:val="uk-UA"/>
        </w:rPr>
        <w:t xml:space="preserve"> </w:t>
      </w:r>
      <w:r w:rsidRPr="009D52DA">
        <w:rPr>
          <w:rStyle w:val="a5"/>
          <w:sz w:val="28"/>
          <w:szCs w:val="28"/>
          <w:lang w:val="uk-UA"/>
        </w:rPr>
        <w:footnoteReference w:id="14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требует передачи. Интервью с губернатором Ярославской области Сергеем Вахруковым</w:t>
      </w:r>
      <w:r w:rsidRPr="009D52DA">
        <w:rPr>
          <w:sz w:val="28"/>
          <w:szCs w:val="28"/>
          <w:lang w:val="uk-UA"/>
        </w:rPr>
        <w:t xml:space="preserve"> (автор невідомий, 2011)</w:t>
      </w:r>
      <w:r w:rsidRPr="009D52DA">
        <w:rPr>
          <w:sz w:val="28"/>
          <w:szCs w:val="28"/>
          <w:vertAlign w:val="superscript"/>
          <w:lang w:val="uk-UA"/>
        </w:rPr>
        <w:footnoteReference w:id="14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человека – почему мы такие разные – воинствующее невежество</w:t>
      </w:r>
      <w:r w:rsidRPr="009D52DA">
        <w:rPr>
          <w:sz w:val="28"/>
          <w:szCs w:val="28"/>
          <w:lang w:val="uk-UA"/>
        </w:rPr>
        <w:t xml:space="preserve"> (eldarmurtazin, 2011)</w:t>
      </w:r>
      <w:r w:rsidRPr="009D52DA">
        <w:rPr>
          <w:sz w:val="28"/>
          <w:szCs w:val="28"/>
          <w:vertAlign w:val="superscript"/>
          <w:lang w:val="uk-UA"/>
        </w:rPr>
        <w:footnoteReference w:id="14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Культурный код человека</w:t>
      </w:r>
      <w:r w:rsidRPr="009D52DA">
        <w:rPr>
          <w:sz w:val="28"/>
          <w:szCs w:val="28"/>
          <w:lang w:val="uk-UA"/>
        </w:rPr>
        <w:t xml:space="preserve"> (Захарова Наталья, 2010)</w:t>
      </w:r>
      <w:r w:rsidRPr="009D52DA">
        <w:rPr>
          <w:sz w:val="28"/>
          <w:szCs w:val="28"/>
          <w:vertAlign w:val="superscript"/>
          <w:lang w:val="uk-UA"/>
        </w:rPr>
        <w:footnoteReference w:id="14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Культурный код эпохи о котах, драконах и образовании</w:t>
      </w:r>
      <w:r w:rsidRPr="009D52DA">
        <w:rPr>
          <w:sz w:val="28"/>
          <w:szCs w:val="28"/>
          <w:lang w:val="uk-UA"/>
        </w:rPr>
        <w:t xml:space="preserve"> (Е.И.Казакова, 2011)</w:t>
      </w:r>
      <w:r w:rsidRPr="009D52DA">
        <w:rPr>
          <w:rStyle w:val="a5"/>
          <w:sz w:val="28"/>
          <w:szCs w:val="28"/>
          <w:lang w:val="uk-UA"/>
        </w:rPr>
        <w:t xml:space="preserve"> </w:t>
      </w:r>
      <w:r w:rsidRPr="009D52DA">
        <w:rPr>
          <w:rStyle w:val="a5"/>
          <w:sz w:val="28"/>
          <w:szCs w:val="28"/>
          <w:lang w:val="uk-UA"/>
        </w:rPr>
        <w:footnoteReference w:id="14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Культурный код. Не подходи – убьет!</w:t>
      </w:r>
      <w:r w:rsidRPr="009D52DA">
        <w:rPr>
          <w:sz w:val="28"/>
          <w:szCs w:val="28"/>
          <w:lang w:val="uk-UA"/>
        </w:rPr>
        <w:t xml:space="preserve"> ("Литературная газета") (2009</w:t>
      </w:r>
      <w:r w:rsidRPr="009D52DA">
        <w:rPr>
          <w:rStyle w:val="a5"/>
          <w:sz w:val="28"/>
          <w:szCs w:val="28"/>
          <w:lang w:val="uk-UA"/>
        </w:rPr>
        <w:footnoteReference w:id="146"/>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заходящее солнце античного язычества: бог Митра</w:t>
      </w:r>
      <w:r w:rsidRPr="009D52DA">
        <w:rPr>
          <w:sz w:val="28"/>
          <w:szCs w:val="28"/>
          <w:lang w:val="uk-UA"/>
        </w:rPr>
        <w:t xml:space="preserve"> (Павел Котов, 2010)</w:t>
      </w:r>
      <w:r w:rsidRPr="009D52DA">
        <w:rPr>
          <w:sz w:val="28"/>
          <w:szCs w:val="28"/>
          <w:vertAlign w:val="superscript"/>
          <w:lang w:val="uk-UA"/>
        </w:rPr>
        <w:footnoteReference w:id="14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Культурный код: ценности детства</w:t>
      </w:r>
      <w:r w:rsidRPr="009D52DA">
        <w:rPr>
          <w:sz w:val="28"/>
          <w:szCs w:val="28"/>
          <w:lang w:val="uk-UA"/>
        </w:rPr>
        <w:t xml:space="preserve"> (Д.В. Звягинцев, 2011)</w:t>
      </w:r>
      <w:r w:rsidRPr="009D52DA">
        <w:rPr>
          <w:rStyle w:val="a5"/>
          <w:sz w:val="28"/>
          <w:szCs w:val="28"/>
          <w:lang w:val="uk-UA"/>
        </w:rPr>
        <w:t xml:space="preserve"> </w:t>
      </w:r>
      <w:r w:rsidRPr="009D52DA">
        <w:rPr>
          <w:rStyle w:val="a5"/>
          <w:sz w:val="28"/>
          <w:szCs w:val="28"/>
          <w:lang w:val="uk-UA"/>
        </w:rPr>
        <w:footnoteReference w:id="14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Кумулятивная функция цветообозначения как элемента культурного кода</w:t>
      </w:r>
      <w:r w:rsidRPr="009D52DA">
        <w:rPr>
          <w:sz w:val="28"/>
          <w:szCs w:val="28"/>
          <w:lang w:val="uk-UA"/>
        </w:rPr>
        <w:t xml:space="preserve"> (Новиков Филипп Николаевич, 2011</w:t>
      </w:r>
      <w:r w:rsidRPr="009D52DA">
        <w:rPr>
          <w:rStyle w:val="a5"/>
          <w:sz w:val="28"/>
          <w:szCs w:val="28"/>
          <w:lang w:val="uk-UA"/>
        </w:rPr>
        <w:footnoteReference w:id="149"/>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 xml:space="preserve">Лизетта, Мюзетта, Жоржетта, культурный код или ... </w:t>
      </w:r>
      <w:r w:rsidRPr="009D52DA">
        <w:rPr>
          <w:sz w:val="28"/>
          <w:szCs w:val="28"/>
          <w:lang w:val="uk-UA"/>
        </w:rPr>
        <w:t>(svetalev, 2009)</w:t>
      </w:r>
      <w:r w:rsidRPr="009D52DA">
        <w:rPr>
          <w:sz w:val="28"/>
          <w:szCs w:val="28"/>
          <w:vertAlign w:val="superscript"/>
          <w:lang w:val="uk-UA"/>
        </w:rPr>
        <w:footnoteReference w:id="15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Лингводидактический потенциал культурных кодов при обучении русскому языку как иностранному</w:t>
      </w:r>
      <w:r w:rsidRPr="009D52DA">
        <w:rPr>
          <w:sz w:val="28"/>
          <w:szCs w:val="28"/>
        </w:rPr>
        <w:t xml:space="preserve"> (Макарова Ольга Васильевна, 2009)</w:t>
      </w:r>
      <w:r w:rsidRPr="009D52DA">
        <w:rPr>
          <w:rStyle w:val="a5"/>
          <w:sz w:val="28"/>
          <w:szCs w:val="28"/>
        </w:rPr>
        <w:footnoteReference w:id="15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Манихейство и гностицизм: Культурные коды русской цивилизации</w:t>
      </w:r>
      <w:r w:rsidRPr="009D52DA">
        <w:rPr>
          <w:sz w:val="28"/>
          <w:szCs w:val="28"/>
          <w:lang w:val="uk-UA"/>
        </w:rPr>
        <w:t xml:space="preserve"> (Игорь Яковенко, Александр Музыкантский, 2011)</w:t>
      </w:r>
      <w:r w:rsidRPr="009D52DA">
        <w:rPr>
          <w:sz w:val="28"/>
          <w:szCs w:val="28"/>
          <w:vertAlign w:val="superscript"/>
          <w:lang w:val="uk-UA"/>
        </w:rPr>
        <w:footnoteReference w:id="15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lastRenderedPageBreak/>
        <w:t xml:space="preserve">Метасюжет судьбы лирического героя в поэзии </w:t>
      </w:r>
      <w:r w:rsidR="004D081F" w:rsidRPr="009D52DA">
        <w:rPr>
          <w:i/>
          <w:sz w:val="28"/>
          <w:szCs w:val="28"/>
        </w:rPr>
        <w:t>С.А. Есенина</w:t>
      </w:r>
      <w:r w:rsidRPr="009D52DA">
        <w:rPr>
          <w:i/>
          <w:sz w:val="28"/>
          <w:szCs w:val="28"/>
        </w:rPr>
        <w:t xml:space="preserve">: основные культурно-художественные коды и мотивные комплексы </w:t>
      </w:r>
      <w:r w:rsidRPr="009D52DA">
        <w:rPr>
          <w:sz w:val="28"/>
          <w:szCs w:val="28"/>
        </w:rPr>
        <w:t>(Жилина Марина Юрьевна, 2006</w:t>
      </w:r>
      <w:r w:rsidRPr="009D52DA">
        <w:rPr>
          <w:rStyle w:val="a5"/>
          <w:sz w:val="28"/>
          <w:szCs w:val="28"/>
          <w:lang w:val="en-US"/>
        </w:rPr>
        <w:footnoteReference w:id="15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Мова як культурний код нації</w:t>
      </w:r>
      <w:r w:rsidRPr="009D52DA">
        <w:rPr>
          <w:sz w:val="28"/>
          <w:szCs w:val="28"/>
          <w:lang w:val="uk-UA"/>
        </w:rPr>
        <w:t xml:space="preserve"> (І. П. Зайцева, О. О. Катречко, 2010)</w:t>
      </w:r>
      <w:r w:rsidRPr="009D52DA">
        <w:rPr>
          <w:rStyle w:val="a5"/>
          <w:sz w:val="28"/>
          <w:szCs w:val="28"/>
          <w:lang w:val="uk-UA"/>
        </w:rPr>
        <w:t xml:space="preserve"> </w:t>
      </w:r>
      <w:r w:rsidRPr="009D52DA">
        <w:rPr>
          <w:rStyle w:val="a5"/>
          <w:sz w:val="28"/>
          <w:szCs w:val="28"/>
          <w:lang w:val="uk-UA"/>
        </w:rPr>
        <w:footnoteReference w:id="15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Модернизации России мешает ее культурный код</w:t>
      </w:r>
      <w:r w:rsidRPr="009D52DA">
        <w:rPr>
          <w:sz w:val="28"/>
          <w:szCs w:val="28"/>
        </w:rPr>
        <w:t xml:space="preserve"> (Финмаркет, 2012)</w:t>
      </w:r>
      <w:r w:rsidRPr="009D52DA">
        <w:rPr>
          <w:rStyle w:val="a5"/>
          <w:sz w:val="28"/>
          <w:szCs w:val="28"/>
        </w:rPr>
        <w:footnoteReference w:id="15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Мужские пространственно-ориентированные культурные коды в индоевропейской традиции</w:t>
      </w:r>
      <w:r w:rsidRPr="009D52DA">
        <w:rPr>
          <w:sz w:val="28"/>
          <w:szCs w:val="28"/>
        </w:rPr>
        <w:t xml:space="preserve"> (Михайлин Вадим Юрьевич, 2006)</w:t>
      </w:r>
      <w:r w:rsidRPr="009D52DA">
        <w:rPr>
          <w:rStyle w:val="a5"/>
          <w:sz w:val="28"/>
          <w:szCs w:val="28"/>
        </w:rPr>
        <w:footnoteReference w:id="15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Музыкальный язык как коммуникативный культурный код</w:t>
      </w:r>
      <w:r w:rsidRPr="009D52DA">
        <w:rPr>
          <w:sz w:val="28"/>
          <w:szCs w:val="28"/>
        </w:rPr>
        <w:t xml:space="preserve"> (Тараева Галина Рубеновна, 2012)</w:t>
      </w:r>
      <w:r w:rsidRPr="009D52DA">
        <w:rPr>
          <w:rStyle w:val="a5"/>
          <w:sz w:val="28"/>
          <w:szCs w:val="28"/>
        </w:rPr>
        <w:footnoteReference w:id="15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На семинаре разбирали культурные коды фильма «А если это любовь?»</w:t>
      </w:r>
      <w:r w:rsidRPr="009D52DA">
        <w:rPr>
          <w:sz w:val="28"/>
          <w:szCs w:val="28"/>
          <w:lang w:val="uk-UA"/>
        </w:rPr>
        <w:t xml:space="preserve"> (Марина Сагалаева, 2010)</w:t>
      </w:r>
      <w:r w:rsidRPr="009D52DA">
        <w:rPr>
          <w:sz w:val="28"/>
          <w:szCs w:val="28"/>
          <w:vertAlign w:val="superscript"/>
          <w:lang w:val="uk-UA"/>
        </w:rPr>
        <w:footnoteReference w:id="15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Национальный культурный код в зеркале мотивированной лексики</w:t>
      </w:r>
      <w:r w:rsidRPr="009D52DA">
        <w:rPr>
          <w:sz w:val="28"/>
          <w:szCs w:val="28"/>
        </w:rPr>
        <w:t xml:space="preserve"> (Тихонова Н. А., 2008)</w:t>
      </w:r>
      <w:r w:rsidRPr="009D52DA">
        <w:rPr>
          <w:rStyle w:val="a5"/>
          <w:sz w:val="28"/>
          <w:szCs w:val="28"/>
        </w:rPr>
        <w:footnoteReference w:id="15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Нация русских – язык и культурный код</w:t>
      </w:r>
      <w:r w:rsidRPr="009D52DA">
        <w:rPr>
          <w:sz w:val="28"/>
          <w:szCs w:val="28"/>
          <w:lang w:val="uk-UA"/>
        </w:rPr>
        <w:t xml:space="preserve"> (Евгений Минченко, 2011)</w:t>
      </w:r>
      <w:r w:rsidRPr="009D52DA">
        <w:rPr>
          <w:sz w:val="28"/>
          <w:szCs w:val="28"/>
          <w:vertAlign w:val="superscript"/>
          <w:lang w:val="uk-UA"/>
        </w:rPr>
        <w:footnoteReference w:id="16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Наш «Культурный код»</w:t>
      </w:r>
      <w:r w:rsidRPr="009D52DA">
        <w:rPr>
          <w:sz w:val="28"/>
          <w:szCs w:val="28"/>
          <w:lang w:val="uk-UA"/>
        </w:rPr>
        <w:t xml:space="preserve"> (Юрий Красильников, 2012)</w:t>
      </w:r>
      <w:r w:rsidRPr="009D52DA">
        <w:rPr>
          <w:sz w:val="28"/>
          <w:szCs w:val="28"/>
          <w:vertAlign w:val="superscript"/>
          <w:lang w:val="uk-UA"/>
        </w:rPr>
        <w:footnoteReference w:id="16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Наш культурный код – література</w:t>
      </w:r>
      <w:r w:rsidRPr="009D52DA">
        <w:rPr>
          <w:sz w:val="28"/>
          <w:szCs w:val="28"/>
          <w:lang w:val="uk-UA"/>
        </w:rPr>
        <w:t xml:space="preserve"> (Андрей Шилин, 2008)</w:t>
      </w:r>
      <w:r w:rsidRPr="009D52DA">
        <w:rPr>
          <w:sz w:val="28"/>
          <w:szCs w:val="28"/>
          <w:vertAlign w:val="superscript"/>
          <w:lang w:val="uk-UA"/>
        </w:rPr>
        <w:footnoteReference w:id="16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Наш культурный код</w:t>
      </w:r>
      <w:r w:rsidRPr="009D52DA">
        <w:rPr>
          <w:sz w:val="28"/>
          <w:szCs w:val="28"/>
          <w:lang w:val="uk-UA"/>
        </w:rPr>
        <w:t xml:space="preserve"> (Религиозник, 2012)</w:t>
      </w:r>
      <w:r w:rsidRPr="009D52DA">
        <w:rPr>
          <w:sz w:val="28"/>
          <w:szCs w:val="28"/>
          <w:vertAlign w:val="superscript"/>
          <w:lang w:val="uk-UA"/>
        </w:rPr>
        <w:footnoteReference w:id="16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Наш культурный код</w:t>
      </w:r>
      <w:r w:rsidRPr="009D52DA">
        <w:rPr>
          <w:sz w:val="28"/>
          <w:szCs w:val="28"/>
          <w:lang w:val="uk-UA"/>
        </w:rPr>
        <w:t xml:space="preserve"> (Сергей Петров, 2010)</w:t>
      </w:r>
      <w:r w:rsidRPr="009D52DA">
        <w:rPr>
          <w:sz w:val="28"/>
          <w:szCs w:val="28"/>
          <w:vertAlign w:val="superscript"/>
          <w:lang w:val="uk-UA"/>
        </w:rPr>
        <w:footnoteReference w:id="16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 xml:space="preserve">Неизбежность неполноты, или Теорема Гёделя для культурных кодов </w:t>
      </w:r>
      <w:r w:rsidRPr="009D52DA">
        <w:rPr>
          <w:sz w:val="28"/>
          <w:szCs w:val="28"/>
          <w:lang w:val="uk-UA"/>
        </w:rPr>
        <w:t>(Пигалев, 2011)</w:t>
      </w:r>
      <w:r w:rsidRPr="009D52DA">
        <w:rPr>
          <w:sz w:val="28"/>
          <w:szCs w:val="28"/>
          <w:vertAlign w:val="superscript"/>
          <w:lang w:val="uk-UA"/>
        </w:rPr>
        <w:footnoteReference w:id="165"/>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Новые медиа разрушают культурно-исторические коды, считает эксперт</w:t>
      </w:r>
      <w:r w:rsidRPr="009D52DA">
        <w:rPr>
          <w:sz w:val="28"/>
          <w:szCs w:val="28"/>
        </w:rPr>
        <w:t xml:space="preserve"> (</w:t>
      </w:r>
      <w:r w:rsidRPr="009D52DA">
        <w:rPr>
          <w:sz w:val="28"/>
          <w:szCs w:val="28"/>
          <w:lang w:val="uk-UA"/>
        </w:rPr>
        <w:t>автора не вказано, 2012</w:t>
      </w:r>
      <w:r w:rsidRPr="009D52DA">
        <w:rPr>
          <w:rStyle w:val="a5"/>
          <w:sz w:val="28"/>
          <w:szCs w:val="28"/>
          <w:lang w:val="uk-UA"/>
        </w:rPr>
        <w:footnoteReference w:id="16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Новый трейлер Джона Картера набит культурными кодами</w:t>
      </w:r>
      <w:r w:rsidRPr="009D52DA">
        <w:rPr>
          <w:sz w:val="28"/>
          <w:szCs w:val="28"/>
          <w:lang w:val="uk-UA"/>
        </w:rPr>
        <w:t xml:space="preserve"> (grayraw, 2012)</w:t>
      </w:r>
      <w:r w:rsidRPr="009D52DA">
        <w:rPr>
          <w:sz w:val="28"/>
          <w:szCs w:val="28"/>
          <w:vertAlign w:val="superscript"/>
          <w:lang w:val="uk-UA"/>
        </w:rPr>
        <w:footnoteReference w:id="16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lastRenderedPageBreak/>
        <w:t xml:space="preserve">Нужен ли России культурный код? </w:t>
      </w:r>
      <w:r w:rsidRPr="009D52DA">
        <w:rPr>
          <w:sz w:val="28"/>
          <w:szCs w:val="28"/>
          <w:lang w:val="uk-UA"/>
        </w:rPr>
        <w:t>(Inna, 2012)</w:t>
      </w:r>
      <w:r w:rsidRPr="009D52DA">
        <w:rPr>
          <w:sz w:val="28"/>
          <w:szCs w:val="28"/>
          <w:vertAlign w:val="superscript"/>
          <w:lang w:val="uk-UA"/>
        </w:rPr>
        <w:footnoteReference w:id="16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О влиянии культурных кодов на развитие бизнеса</w:t>
      </w:r>
      <w:r w:rsidRPr="009D52DA">
        <w:rPr>
          <w:sz w:val="28"/>
          <w:szCs w:val="28"/>
          <w:lang w:val="uk-UA"/>
        </w:rPr>
        <w:t xml:space="preserve"> (Нина Филоненко, 2011)</w:t>
      </w:r>
      <w:r w:rsidRPr="009D52DA">
        <w:rPr>
          <w:sz w:val="28"/>
          <w:szCs w:val="28"/>
          <w:vertAlign w:val="superscript"/>
          <w:lang w:val="uk-UA"/>
        </w:rPr>
        <w:footnoteReference w:id="16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Обновление культурных кодов в немецком языке</w:t>
      </w:r>
      <w:r w:rsidRPr="009D52DA">
        <w:rPr>
          <w:sz w:val="28"/>
          <w:szCs w:val="28"/>
        </w:rPr>
        <w:t xml:space="preserve"> (Шемчук Ю.М., 2011)</w:t>
      </w:r>
      <w:r w:rsidRPr="009D52DA">
        <w:rPr>
          <w:rStyle w:val="a5"/>
          <w:sz w:val="28"/>
          <w:szCs w:val="28"/>
        </w:rPr>
        <w:footnoteReference w:id="17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Образы фразеологии военной сферы в рамках культурных кодов (на материале русского и немецкого языков)</w:t>
      </w:r>
      <w:r w:rsidRPr="009D52DA">
        <w:rPr>
          <w:sz w:val="28"/>
          <w:szCs w:val="28"/>
        </w:rPr>
        <w:t xml:space="preserve"> (Ахметсагирова Лейсан Исламовна, 2010)</w:t>
      </w:r>
      <w:r w:rsidRPr="009D52DA">
        <w:rPr>
          <w:rStyle w:val="a5"/>
          <w:sz w:val="28"/>
          <w:szCs w:val="28"/>
        </w:rPr>
        <w:footnoteReference w:id="17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Общество: Наш культурный код</w:t>
      </w:r>
      <w:r w:rsidRPr="009D52DA">
        <w:rPr>
          <w:sz w:val="28"/>
          <w:szCs w:val="28"/>
          <w:lang w:val="uk-UA"/>
        </w:rPr>
        <w:t xml:space="preserve"> (Сергей Петров, 2010)</w:t>
      </w:r>
      <w:r w:rsidRPr="009D52DA">
        <w:rPr>
          <w:sz w:val="28"/>
          <w:szCs w:val="28"/>
          <w:vertAlign w:val="superscript"/>
          <w:lang w:val="uk-UA"/>
        </w:rPr>
        <w:footnoteReference w:id="17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Объектный культурный код во фразеологизмах, характеризующих явления и ситуации</w:t>
      </w:r>
      <w:r w:rsidRPr="009D52DA">
        <w:rPr>
          <w:sz w:val="28"/>
          <w:szCs w:val="28"/>
        </w:rPr>
        <w:t xml:space="preserve"> (Ламова В.В., 2008)</w:t>
      </w:r>
      <w:r w:rsidRPr="009D52DA">
        <w:rPr>
          <w:rStyle w:val="a5"/>
          <w:sz w:val="28"/>
          <w:szCs w:val="28"/>
        </w:rPr>
        <w:footnoteReference w:id="17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 xml:space="preserve">Особенности современного мифологического мышления как формы культурного кода </w:t>
      </w:r>
      <w:r w:rsidRPr="009D52DA">
        <w:rPr>
          <w:sz w:val="28"/>
          <w:szCs w:val="28"/>
          <w:lang w:val="uk-UA"/>
        </w:rPr>
        <w:t>(Букина Нина Викторовна, 2009</w:t>
      </w:r>
      <w:r w:rsidRPr="009D52DA">
        <w:rPr>
          <w:rStyle w:val="a5"/>
          <w:sz w:val="28"/>
          <w:szCs w:val="28"/>
          <w:lang w:val="uk-UA"/>
        </w:rPr>
        <w:footnoteReference w:id="174"/>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Отражение</w:t>
      </w:r>
      <w:r w:rsidRPr="009D52DA">
        <w:rPr>
          <w:i/>
          <w:sz w:val="28"/>
          <w:szCs w:val="28"/>
        </w:rPr>
        <w:t xml:space="preserve"> </w:t>
      </w:r>
      <w:r w:rsidRPr="009D52DA">
        <w:rPr>
          <w:i/>
          <w:sz w:val="28"/>
          <w:szCs w:val="28"/>
          <w:lang w:val="uk-UA"/>
        </w:rPr>
        <w:t>языкового культурного кода в законах функционирования производного имени</w:t>
      </w:r>
      <w:r w:rsidRPr="009D52DA">
        <w:rPr>
          <w:sz w:val="28"/>
          <w:szCs w:val="28"/>
          <w:lang w:val="uk-UA"/>
        </w:rPr>
        <w:t xml:space="preserve"> (Нагель О. В., 2011</w:t>
      </w:r>
      <w:r w:rsidRPr="009D52DA">
        <w:rPr>
          <w:rStyle w:val="a5"/>
          <w:sz w:val="28"/>
          <w:szCs w:val="28"/>
          <w:lang w:val="uk-UA"/>
        </w:rPr>
        <w:footnoteReference w:id="175"/>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iCs/>
          <w:sz w:val="28"/>
          <w:szCs w:val="28"/>
        </w:rPr>
        <w:t>Педагогика текста</w:t>
      </w:r>
      <w:r w:rsidRPr="009D52DA">
        <w:rPr>
          <w:sz w:val="28"/>
          <w:szCs w:val="28"/>
        </w:rPr>
        <w:t xml:space="preserve">: </w:t>
      </w:r>
      <w:r w:rsidRPr="009D52DA">
        <w:rPr>
          <w:i/>
          <w:iCs/>
          <w:sz w:val="28"/>
          <w:szCs w:val="28"/>
        </w:rPr>
        <w:t>Культурный код/т эпохи</w:t>
      </w:r>
      <w:r w:rsidRPr="009D52DA">
        <w:rPr>
          <w:iCs/>
          <w:sz w:val="28"/>
          <w:szCs w:val="28"/>
        </w:rPr>
        <w:t xml:space="preserve"> (</w:t>
      </w:r>
      <w:r w:rsidRPr="009D52DA">
        <w:rPr>
          <w:iCs/>
          <w:sz w:val="28"/>
          <w:szCs w:val="28"/>
          <w:lang w:val="uk-UA"/>
        </w:rPr>
        <w:t xml:space="preserve">конференція, </w:t>
      </w:r>
      <w:r w:rsidRPr="009D52DA">
        <w:rPr>
          <w:iCs/>
          <w:sz w:val="28"/>
          <w:szCs w:val="28"/>
        </w:rPr>
        <w:t>2011)</w:t>
      </w:r>
      <w:r w:rsidRPr="009D52DA">
        <w:rPr>
          <w:rStyle w:val="a5"/>
          <w:iCs/>
          <w:sz w:val="28"/>
          <w:szCs w:val="28"/>
        </w:rPr>
        <w:footnoteReference w:id="176"/>
      </w:r>
      <w:r w:rsidRPr="009D52DA">
        <w:rPr>
          <w:iCs/>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Политический дискурс и культурное кодирование: детонирование культурных кодов (на материале политического дискурса США)</w:t>
      </w:r>
      <w:r w:rsidRPr="009D52DA">
        <w:rPr>
          <w:sz w:val="28"/>
          <w:szCs w:val="28"/>
        </w:rPr>
        <w:t xml:space="preserve"> (Иванова Светлана Викторовна, 2011)</w:t>
      </w:r>
      <w:r w:rsidRPr="009D52DA">
        <w:rPr>
          <w:rStyle w:val="a5"/>
          <w:sz w:val="28"/>
          <w:szCs w:val="28"/>
        </w:rPr>
        <w:footnoteReference w:id="17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Проблемы анализа житийных текстов русской литературы (культурно-историческая традиция и код культуры)</w:t>
      </w:r>
      <w:r w:rsidRPr="009D52DA">
        <w:rPr>
          <w:sz w:val="28"/>
          <w:szCs w:val="28"/>
          <w:lang w:val="uk-UA"/>
        </w:rPr>
        <w:t xml:space="preserve"> (Бахтина Ольга Николаевна, 2009</w:t>
      </w:r>
      <w:r w:rsidRPr="009D52DA">
        <w:rPr>
          <w:rStyle w:val="a5"/>
          <w:sz w:val="28"/>
          <w:szCs w:val="28"/>
          <w:lang w:val="uk-UA"/>
        </w:rPr>
        <w:footnoteReference w:id="178"/>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 xml:space="preserve">Проблемы реконструкции культурного кода фульбе (Западная Африка) </w:t>
      </w:r>
      <w:r w:rsidRPr="009D52DA">
        <w:rPr>
          <w:sz w:val="28"/>
          <w:szCs w:val="28"/>
          <w:lang w:val="uk-UA"/>
        </w:rPr>
        <w:t>(Зубко Галина Васильевна, 2004</w:t>
      </w:r>
      <w:r w:rsidRPr="009D52DA">
        <w:rPr>
          <w:rStyle w:val="a5"/>
          <w:sz w:val="28"/>
          <w:szCs w:val="28"/>
          <w:lang w:val="uk-UA"/>
        </w:rPr>
        <w:footnoteReference w:id="179"/>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Протоиерей Всеволод Чаплин: У католиков и православных разные культурные коды</w:t>
      </w:r>
      <w:r w:rsidRPr="009D52DA">
        <w:rPr>
          <w:sz w:val="28"/>
          <w:szCs w:val="28"/>
          <w:lang w:val="uk-UA"/>
        </w:rPr>
        <w:t xml:space="preserve"> (автор невідомий, 2009)</w:t>
      </w:r>
      <w:r w:rsidRPr="009D52DA">
        <w:rPr>
          <w:sz w:val="28"/>
          <w:szCs w:val="28"/>
          <w:vertAlign w:val="superscript"/>
          <w:lang w:val="uk-UA"/>
        </w:rPr>
        <w:footnoteReference w:id="18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lastRenderedPageBreak/>
        <w:t>Путин расшифровал [а Афонин измерил] культурный код русских [украинцев и белоруссов]</w:t>
      </w:r>
      <w:r w:rsidRPr="009D52DA">
        <w:rPr>
          <w:sz w:val="28"/>
          <w:szCs w:val="28"/>
          <w:lang w:val="uk-UA"/>
        </w:rPr>
        <w:t xml:space="preserve"> (Афонін Е., 2012)</w:t>
      </w:r>
      <w:r w:rsidRPr="009D52DA">
        <w:rPr>
          <w:sz w:val="28"/>
          <w:szCs w:val="28"/>
          <w:vertAlign w:val="superscript"/>
          <w:lang w:val="uk-UA"/>
        </w:rPr>
        <w:footnoteReference w:id="181"/>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Путин расшифровал культурный код русских</w:t>
      </w:r>
      <w:r w:rsidRPr="009D52DA">
        <w:rPr>
          <w:sz w:val="28"/>
          <w:szCs w:val="28"/>
          <w:lang w:val="uk-UA"/>
        </w:rPr>
        <w:t xml:space="preserve"> (Наталья Серова, 2012)</w:t>
      </w:r>
      <w:r w:rsidRPr="009D52DA">
        <w:rPr>
          <w:sz w:val="28"/>
          <w:szCs w:val="28"/>
          <w:vertAlign w:val="superscript"/>
          <w:lang w:val="uk-UA"/>
        </w:rPr>
        <w:footnoteReference w:id="182"/>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Разрушение культурного кода рыцарства (на материале американской литературной пародии: Эдгар Фосет, Оскар Фей Адаме)</w:t>
      </w:r>
      <w:r w:rsidRPr="009D52DA">
        <w:rPr>
          <w:sz w:val="28"/>
          <w:szCs w:val="28"/>
          <w:lang w:val="uk-UA"/>
        </w:rPr>
        <w:t xml:space="preserve"> (Серенков Ю.С., 2008</w:t>
      </w:r>
      <w:r w:rsidRPr="009D52DA">
        <w:rPr>
          <w:rStyle w:val="a5"/>
          <w:sz w:val="28"/>
          <w:szCs w:val="28"/>
          <w:lang w:val="uk-UA"/>
        </w:rPr>
        <w:footnoteReference w:id="183"/>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Религиозно-культурные коды тюрков Северной Евразии и их преемственность</w:t>
      </w:r>
      <w:r w:rsidRPr="009D52DA">
        <w:rPr>
          <w:sz w:val="28"/>
          <w:szCs w:val="28"/>
          <w:lang w:val="uk-UA"/>
        </w:rPr>
        <w:t xml:space="preserve"> (Шайдуллина Л. Д., рік невідомий)</w:t>
      </w:r>
      <w:r w:rsidRPr="009D52DA">
        <w:rPr>
          <w:sz w:val="28"/>
          <w:szCs w:val="28"/>
          <w:vertAlign w:val="superscript"/>
          <w:lang w:val="uk-UA"/>
        </w:rPr>
        <w:footnoteReference w:id="18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Речевое общение как культурный код эпохи</w:t>
      </w:r>
      <w:r w:rsidRPr="009D52DA">
        <w:rPr>
          <w:sz w:val="28"/>
          <w:szCs w:val="28"/>
          <w:lang w:val="uk-UA"/>
        </w:rPr>
        <w:t xml:space="preserve"> (Е.С.Филиппова, 2011)</w:t>
      </w:r>
      <w:r w:rsidRPr="009D52DA">
        <w:rPr>
          <w:rStyle w:val="a5"/>
          <w:sz w:val="28"/>
          <w:szCs w:val="28"/>
          <w:lang w:val="uk-UA"/>
        </w:rPr>
        <w:t xml:space="preserve"> </w:t>
      </w:r>
      <w:r w:rsidRPr="009D52DA">
        <w:rPr>
          <w:rStyle w:val="a5"/>
          <w:sz w:val="28"/>
          <w:szCs w:val="28"/>
          <w:lang w:val="uk-UA"/>
        </w:rPr>
        <w:footnoteReference w:id="18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Рига, культурные коды и мысли вслух</w:t>
      </w:r>
      <w:r w:rsidRPr="009D52DA">
        <w:rPr>
          <w:sz w:val="28"/>
          <w:szCs w:val="28"/>
          <w:lang w:val="uk-UA"/>
        </w:rPr>
        <w:t xml:space="preserve"> (elena_demidova, 2011)</w:t>
      </w:r>
      <w:r w:rsidRPr="009D52DA">
        <w:rPr>
          <w:sz w:val="28"/>
          <w:szCs w:val="28"/>
          <w:vertAlign w:val="superscript"/>
          <w:lang w:val="uk-UA"/>
        </w:rPr>
        <w:footnoteReference w:id="18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Роль культурных кодов в литературе постмодернизма</w:t>
      </w:r>
      <w:r w:rsidRPr="009D52DA">
        <w:rPr>
          <w:sz w:val="28"/>
          <w:szCs w:val="28"/>
          <w:lang w:val="uk-UA"/>
        </w:rPr>
        <w:t xml:space="preserve"> (автор невідомий, 2009)</w:t>
      </w:r>
      <w:r w:rsidRPr="009D52DA">
        <w:rPr>
          <w:sz w:val="28"/>
          <w:szCs w:val="28"/>
          <w:vertAlign w:val="superscript"/>
          <w:lang w:val="uk-UA"/>
        </w:rPr>
        <w:footnoteReference w:id="18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Роль культурных кодов в литературе русского постмодернизма</w:t>
      </w:r>
      <w:r w:rsidRPr="009D52DA">
        <w:rPr>
          <w:sz w:val="28"/>
          <w:szCs w:val="28"/>
        </w:rPr>
        <w:t xml:space="preserve"> (Кудряшова Е.В., 2009)</w:t>
      </w:r>
      <w:r w:rsidRPr="009D52DA">
        <w:rPr>
          <w:rStyle w:val="a5"/>
          <w:sz w:val="28"/>
          <w:szCs w:val="28"/>
        </w:rPr>
        <w:footnoteReference w:id="18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Роль культурных кодов в процессе межкультурной коммуникации</w:t>
      </w:r>
      <w:r w:rsidRPr="009D52DA">
        <w:rPr>
          <w:sz w:val="28"/>
          <w:szCs w:val="28"/>
        </w:rPr>
        <w:t xml:space="preserve"> (Сюй Инин, 2011)</w:t>
      </w:r>
      <w:r w:rsidRPr="009D52DA">
        <w:rPr>
          <w:rStyle w:val="a5"/>
          <w:sz w:val="28"/>
          <w:szCs w:val="28"/>
        </w:rPr>
        <w:footnoteReference w:id="18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Русская германистика. Ежегодник Российского союза германистов. Том 8. Культурные коды в языке</w:t>
      </w:r>
      <w:r w:rsidRPr="009D52DA">
        <w:rPr>
          <w:sz w:val="28"/>
          <w:szCs w:val="28"/>
          <w:lang w:val="uk-UA"/>
        </w:rPr>
        <w:t xml:space="preserve"> (Бухаров Валерий Михайлович, Зусман Валерий Григорьевич, 2011</w:t>
      </w:r>
      <w:r w:rsidRPr="009D52DA">
        <w:rPr>
          <w:rStyle w:val="a5"/>
          <w:sz w:val="28"/>
          <w:szCs w:val="28"/>
          <w:lang w:val="uk-UA"/>
        </w:rPr>
        <w:footnoteReference w:id="190"/>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Русская книга и национальный культурный код</w:t>
      </w:r>
      <w:r w:rsidRPr="009D52DA">
        <w:rPr>
          <w:sz w:val="28"/>
          <w:szCs w:val="28"/>
          <w:lang w:val="uk-UA"/>
        </w:rPr>
        <w:t xml:space="preserve"> (Михаил Петров, 2012)</w:t>
      </w:r>
      <w:r w:rsidRPr="009D52DA">
        <w:rPr>
          <w:sz w:val="28"/>
          <w:szCs w:val="28"/>
          <w:vertAlign w:val="superscript"/>
          <w:lang w:val="uk-UA"/>
        </w:rPr>
        <w:footnoteReference w:id="191"/>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Русский культурный код и проблема лексического заимствования в языке</w:t>
      </w:r>
      <w:r w:rsidRPr="009D52DA">
        <w:rPr>
          <w:sz w:val="28"/>
          <w:szCs w:val="28"/>
          <w:lang w:val="uk-UA"/>
        </w:rPr>
        <w:t xml:space="preserve"> (Г. К. Валеев, К. С. Шестакова, 2012)</w:t>
      </w:r>
      <w:r w:rsidRPr="009D52DA">
        <w:rPr>
          <w:sz w:val="28"/>
          <w:szCs w:val="28"/>
          <w:vertAlign w:val="superscript"/>
          <w:lang w:val="uk-UA"/>
        </w:rPr>
        <w:t xml:space="preserve"> </w:t>
      </w:r>
      <w:r w:rsidRPr="009D52DA">
        <w:rPr>
          <w:sz w:val="28"/>
          <w:szCs w:val="28"/>
          <w:vertAlign w:val="superscript"/>
          <w:lang w:val="uk-UA"/>
        </w:rPr>
        <w:footnoteReference w:id="19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Русский культурный код и проблема лексического заимствования в языке</w:t>
      </w:r>
      <w:r w:rsidRPr="009D52DA">
        <w:rPr>
          <w:sz w:val="28"/>
          <w:szCs w:val="28"/>
        </w:rPr>
        <w:t xml:space="preserve"> (Валеев Гадель Камилович, Шестакова Ксения Сергеевна, 2012)</w:t>
      </w:r>
      <w:r w:rsidRPr="009D52DA">
        <w:rPr>
          <w:rStyle w:val="a5"/>
          <w:sz w:val="28"/>
          <w:szCs w:val="28"/>
        </w:rPr>
        <w:footnoteReference w:id="19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lastRenderedPageBreak/>
        <w:t>Своеобразие интертекстуальности в публицистической речи: культурные коды и эмотивно-оценочные смыслы</w:t>
      </w:r>
      <w:r w:rsidRPr="009D52DA">
        <w:rPr>
          <w:sz w:val="28"/>
          <w:szCs w:val="28"/>
        </w:rPr>
        <w:t xml:space="preserve"> (Бобровская Г.В., 2008)</w:t>
      </w:r>
      <w:r w:rsidRPr="009D52DA">
        <w:rPr>
          <w:rStyle w:val="a5"/>
          <w:sz w:val="28"/>
          <w:szCs w:val="28"/>
        </w:rPr>
        <w:footnoteReference w:id="19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Секс как культурный код</w:t>
      </w:r>
      <w:r w:rsidRPr="009D52DA">
        <w:rPr>
          <w:sz w:val="28"/>
          <w:szCs w:val="28"/>
          <w:lang w:val="uk-UA"/>
        </w:rPr>
        <w:t xml:space="preserve"> (А.Б. Панова, 2011)</w:t>
      </w:r>
      <w:r w:rsidRPr="009D52DA">
        <w:rPr>
          <w:sz w:val="28"/>
          <w:szCs w:val="28"/>
          <w:vertAlign w:val="superscript"/>
          <w:lang w:val="uk-UA"/>
        </w:rPr>
        <w:t xml:space="preserve"> </w:t>
      </w:r>
      <w:r w:rsidRPr="009D52DA">
        <w:rPr>
          <w:sz w:val="28"/>
          <w:szCs w:val="28"/>
          <w:vertAlign w:val="superscript"/>
          <w:lang w:val="uk-UA"/>
        </w:rPr>
        <w:footnoteReference w:id="19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Сенсорний культурний код в українських фраземах</w:t>
      </w:r>
      <w:r w:rsidRPr="009D52DA">
        <w:rPr>
          <w:sz w:val="28"/>
          <w:szCs w:val="28"/>
          <w:lang w:val="uk-UA"/>
        </w:rPr>
        <w:t xml:space="preserve"> (Селіванова О.О., 2010)</w:t>
      </w:r>
      <w:r w:rsidRPr="009D52DA">
        <w:rPr>
          <w:sz w:val="28"/>
          <w:szCs w:val="28"/>
          <w:vertAlign w:val="superscript"/>
          <w:lang w:val="uk-UA"/>
        </w:rPr>
        <w:t xml:space="preserve"> </w:t>
      </w:r>
      <w:r w:rsidRPr="009D52DA">
        <w:rPr>
          <w:sz w:val="28"/>
          <w:szCs w:val="28"/>
          <w:vertAlign w:val="superscript"/>
          <w:lang w:val="uk-UA"/>
        </w:rPr>
        <w:footnoteReference w:id="19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Символ як культурний код у романістиці Валерія Шевчука</w:t>
      </w:r>
      <w:r w:rsidRPr="009D52DA">
        <w:rPr>
          <w:sz w:val="28"/>
          <w:szCs w:val="28"/>
          <w:lang w:val="uk-UA"/>
        </w:rPr>
        <w:t xml:space="preserve"> (Н.С. Іванова, 2006)</w:t>
      </w:r>
      <w:r w:rsidRPr="009D52DA">
        <w:rPr>
          <w:sz w:val="28"/>
          <w:szCs w:val="28"/>
          <w:vertAlign w:val="superscript"/>
          <w:lang w:val="uk-UA"/>
        </w:rPr>
        <w:t xml:space="preserve"> </w:t>
      </w:r>
      <w:r w:rsidRPr="009D52DA">
        <w:rPr>
          <w:sz w:val="28"/>
          <w:szCs w:val="28"/>
          <w:vertAlign w:val="superscript"/>
          <w:lang w:val="uk-UA"/>
        </w:rPr>
        <w:footnoteReference w:id="19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Символический характер культурных кодов</w:t>
      </w:r>
      <w:r w:rsidRPr="009D52DA">
        <w:rPr>
          <w:sz w:val="28"/>
          <w:szCs w:val="28"/>
        </w:rPr>
        <w:t xml:space="preserve"> (Мартынов Владимир Семенович, 2008)</w:t>
      </w:r>
      <w:r w:rsidRPr="009D52DA">
        <w:rPr>
          <w:rStyle w:val="a5"/>
          <w:sz w:val="28"/>
          <w:szCs w:val="28"/>
        </w:rPr>
        <w:footnoteReference w:id="19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Символический характер культурных кодов</w:t>
      </w:r>
      <w:r w:rsidRPr="009D52DA">
        <w:rPr>
          <w:sz w:val="28"/>
          <w:szCs w:val="28"/>
          <w:lang w:val="uk-UA"/>
        </w:rPr>
        <w:t xml:space="preserve"> (</w:t>
      </w:r>
      <w:r w:rsidRPr="009D52DA">
        <w:rPr>
          <w:sz w:val="28"/>
          <w:szCs w:val="28"/>
        </w:rPr>
        <w:t>Мартынов, 2008</w:t>
      </w:r>
      <w:r w:rsidRPr="009D52DA">
        <w:rPr>
          <w:sz w:val="28"/>
          <w:szCs w:val="28"/>
          <w:lang w:val="uk-UA"/>
        </w:rPr>
        <w:t>)</w:t>
      </w:r>
      <w:r w:rsidRPr="009D52DA">
        <w:rPr>
          <w:sz w:val="28"/>
          <w:szCs w:val="28"/>
          <w:vertAlign w:val="superscript"/>
          <w:lang w:val="uk-UA"/>
        </w:rPr>
        <w:footnoteReference w:id="19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Синтез культурных кодов в романе М.А. Булгакова «Мастер и Маргарита»: образ Коровьева-Фагота в контексте восточнославянской и западноевропейской мифологии</w:t>
      </w:r>
      <w:r w:rsidRPr="009D52DA">
        <w:rPr>
          <w:sz w:val="28"/>
          <w:szCs w:val="28"/>
        </w:rPr>
        <w:t xml:space="preserve"> (Урюпин Игорь Сергеевич, 2008)</w:t>
      </w:r>
      <w:r w:rsidRPr="009D52DA">
        <w:rPr>
          <w:rStyle w:val="a5"/>
          <w:sz w:val="28"/>
          <w:szCs w:val="28"/>
        </w:rPr>
        <w:footnoteReference w:id="20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Сказка: восприятие культурного кода</w:t>
      </w:r>
      <w:r w:rsidRPr="009D52DA">
        <w:rPr>
          <w:sz w:val="28"/>
          <w:szCs w:val="28"/>
          <w:lang w:val="uk-UA"/>
        </w:rPr>
        <w:t xml:space="preserve"> (Антанасиевич Ирина, 2012</w:t>
      </w:r>
      <w:r w:rsidRPr="009D52DA">
        <w:rPr>
          <w:rStyle w:val="a5"/>
          <w:sz w:val="28"/>
          <w:szCs w:val="28"/>
          <w:lang w:val="uk-UA"/>
        </w:rPr>
        <w:footnoteReference w:id="201"/>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Славянская отапеллятивная урбанонимия как способ языкового воплощения кодов культуры</w:t>
      </w:r>
      <w:r w:rsidRPr="009D52DA">
        <w:rPr>
          <w:sz w:val="28"/>
          <w:szCs w:val="28"/>
          <w:lang w:val="uk-UA"/>
        </w:rPr>
        <w:t xml:space="preserve"> (Никитина Ю.Л., 2012)</w:t>
      </w:r>
      <w:r w:rsidRPr="009D52DA">
        <w:rPr>
          <w:sz w:val="28"/>
          <w:szCs w:val="28"/>
          <w:vertAlign w:val="superscript"/>
          <w:lang w:val="uk-UA"/>
        </w:rPr>
        <w:t xml:space="preserve"> </w:t>
      </w:r>
      <w:r w:rsidRPr="009D52DA">
        <w:rPr>
          <w:sz w:val="28"/>
          <w:szCs w:val="28"/>
          <w:vertAlign w:val="superscript"/>
          <w:lang w:val="uk-UA"/>
        </w:rPr>
        <w:footnoteReference w:id="20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Советская женщина за рулем: государственная политика и культурные коды гендерного равенства</w:t>
      </w:r>
      <w:r w:rsidRPr="009D52DA">
        <w:rPr>
          <w:sz w:val="28"/>
          <w:szCs w:val="28"/>
        </w:rPr>
        <w:t xml:space="preserve"> (Кононенко Р., 2008)</w:t>
      </w:r>
      <w:r w:rsidRPr="009D52DA">
        <w:rPr>
          <w:sz w:val="28"/>
          <w:szCs w:val="28"/>
          <w:vertAlign w:val="superscript"/>
        </w:rPr>
        <w:t xml:space="preserve"> </w:t>
      </w:r>
      <w:r w:rsidRPr="009D52DA">
        <w:rPr>
          <w:sz w:val="28"/>
          <w:szCs w:val="28"/>
          <w:vertAlign w:val="superscript"/>
        </w:rPr>
        <w:footnoteReference w:id="20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Сравнительная этнография профессий: повседневные практики и культурные коды</w:t>
      </w:r>
      <w:r w:rsidRPr="009D52DA">
        <w:rPr>
          <w:sz w:val="28"/>
          <w:szCs w:val="28"/>
        </w:rPr>
        <w:t xml:space="preserve"> (Щепанская Т.Б., 2010)</w:t>
      </w:r>
      <w:r w:rsidRPr="009D52DA">
        <w:rPr>
          <w:sz w:val="28"/>
          <w:szCs w:val="28"/>
          <w:vertAlign w:val="superscript"/>
        </w:rPr>
        <w:footnoteReference w:id="204"/>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Стилистические</w:t>
      </w:r>
      <w:r w:rsidRPr="009D52DA">
        <w:rPr>
          <w:i/>
          <w:sz w:val="28"/>
          <w:szCs w:val="28"/>
        </w:rPr>
        <w:t xml:space="preserve"> </w:t>
      </w:r>
      <w:r w:rsidRPr="009D52DA">
        <w:rPr>
          <w:i/>
          <w:sz w:val="28"/>
          <w:szCs w:val="28"/>
          <w:lang w:val="uk-UA"/>
        </w:rPr>
        <w:t>приемы как культурно-исторический код новозеландского варианта английского языка</w:t>
      </w:r>
      <w:r w:rsidRPr="009D52DA">
        <w:rPr>
          <w:sz w:val="28"/>
          <w:szCs w:val="28"/>
          <w:lang w:val="uk-UA"/>
        </w:rPr>
        <w:t xml:space="preserve"> (Кононенко Анастасия Александровна, 2010</w:t>
      </w:r>
      <w:r w:rsidRPr="009D52DA">
        <w:rPr>
          <w:rStyle w:val="a5"/>
          <w:sz w:val="28"/>
          <w:szCs w:val="28"/>
          <w:lang w:val="uk-UA"/>
        </w:rPr>
        <w:footnoteReference w:id="205"/>
      </w:r>
      <w:r w:rsidRPr="009D52DA">
        <w:rPr>
          <w:sz w:val="28"/>
          <w:szCs w:val="28"/>
          <w:lang w:val="uk-UA"/>
        </w:rPr>
        <w:t>)</w:t>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Структура культурного кода женского традиционного костюма мордвы</w:t>
      </w:r>
      <w:r w:rsidRPr="009D52DA">
        <w:rPr>
          <w:sz w:val="28"/>
          <w:szCs w:val="28"/>
          <w:lang w:val="uk-UA"/>
        </w:rPr>
        <w:t xml:space="preserve"> (Митина Виолетта Валериевна, 2010</w:t>
      </w:r>
      <w:r w:rsidRPr="009D52DA">
        <w:rPr>
          <w:rStyle w:val="a5"/>
          <w:sz w:val="28"/>
          <w:szCs w:val="28"/>
          <w:lang w:val="uk-UA"/>
        </w:rPr>
        <w:footnoteReference w:id="206"/>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Танец - культурный код эпохи</w:t>
      </w:r>
      <w:r w:rsidRPr="009D52DA">
        <w:rPr>
          <w:sz w:val="28"/>
          <w:szCs w:val="28"/>
          <w:lang w:val="uk-UA"/>
        </w:rPr>
        <w:t xml:space="preserve"> (И.В. Сенькина, 2011)</w:t>
      </w:r>
      <w:r w:rsidRPr="009D52DA">
        <w:rPr>
          <w:sz w:val="28"/>
          <w:szCs w:val="28"/>
          <w:vertAlign w:val="superscript"/>
          <w:lang w:val="uk-UA"/>
        </w:rPr>
        <w:t xml:space="preserve"> </w:t>
      </w:r>
      <w:r w:rsidRPr="009D52DA">
        <w:rPr>
          <w:sz w:val="28"/>
          <w:szCs w:val="28"/>
          <w:vertAlign w:val="superscript"/>
          <w:lang w:val="uk-UA"/>
        </w:rPr>
        <w:footnoteReference w:id="20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lastRenderedPageBreak/>
        <w:t>Темпоральный культурный код концепта familie</w:t>
      </w:r>
      <w:r w:rsidRPr="009D52DA">
        <w:rPr>
          <w:sz w:val="28"/>
          <w:szCs w:val="28"/>
        </w:rPr>
        <w:t xml:space="preserve"> (Гуняшова Г. А., 2007)</w:t>
      </w:r>
      <w:r w:rsidRPr="009D52DA">
        <w:rPr>
          <w:rStyle w:val="a5"/>
          <w:sz w:val="28"/>
          <w:szCs w:val="28"/>
        </w:rPr>
        <w:footnoteReference w:id="20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Типология культурных кодов в драматургии Л.Н.Андреева</w:t>
      </w:r>
      <w:r w:rsidRPr="009D52DA">
        <w:rPr>
          <w:sz w:val="28"/>
          <w:szCs w:val="28"/>
        </w:rPr>
        <w:t xml:space="preserve"> (Болдырева Татьяна Владимировна, 2008)</w:t>
      </w:r>
      <w:r w:rsidRPr="009D52DA">
        <w:rPr>
          <w:rStyle w:val="a5"/>
          <w:sz w:val="28"/>
          <w:szCs w:val="28"/>
        </w:rPr>
        <w:footnoteReference w:id="209"/>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Тропа звериных слов. Пространственно ориентированные культурные коды в индоевропейской традиции</w:t>
      </w:r>
      <w:r w:rsidRPr="009D52DA">
        <w:rPr>
          <w:sz w:val="28"/>
          <w:szCs w:val="28"/>
          <w:lang w:val="uk-UA"/>
        </w:rPr>
        <w:t xml:space="preserve"> (Вадим Михайлин, 2005)</w:t>
      </w:r>
      <w:r w:rsidRPr="009D52DA">
        <w:rPr>
          <w:sz w:val="28"/>
          <w:szCs w:val="28"/>
          <w:vertAlign w:val="superscript"/>
          <w:lang w:val="uk-UA"/>
        </w:rPr>
        <w:footnoteReference w:id="210"/>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 xml:space="preserve">У истоков формирования культурного кода «рыцарей XX века» в США: американские клубы </w:t>
      </w:r>
      <w:r w:rsidRPr="009D52DA">
        <w:rPr>
          <w:i/>
          <w:sz w:val="28"/>
          <w:szCs w:val="28"/>
        </w:rPr>
        <w:t>к</w:t>
      </w:r>
      <w:r w:rsidRPr="009D52DA">
        <w:rPr>
          <w:i/>
          <w:sz w:val="28"/>
          <w:szCs w:val="28"/>
          <w:lang w:val="uk-UA"/>
        </w:rPr>
        <w:t>ороля Артура</w:t>
      </w:r>
      <w:r w:rsidRPr="009D52DA">
        <w:rPr>
          <w:sz w:val="28"/>
          <w:szCs w:val="28"/>
          <w:lang w:val="uk-UA"/>
        </w:rPr>
        <w:t xml:space="preserve"> (Серенков Юрий Сергеевич, 2008</w:t>
      </w:r>
      <w:r w:rsidRPr="009D52DA">
        <w:rPr>
          <w:rStyle w:val="a5"/>
          <w:sz w:val="28"/>
          <w:szCs w:val="28"/>
          <w:lang w:val="uk-UA"/>
        </w:rPr>
        <w:footnoteReference w:id="211"/>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УРЯД=ОРДА, урядник=ордынец – культурные коды в компьютерн</w:t>
      </w:r>
      <w:r w:rsidRPr="009D52DA">
        <w:rPr>
          <w:i/>
          <w:sz w:val="28"/>
          <w:szCs w:val="28"/>
        </w:rPr>
        <w:t>ых играх</w:t>
      </w:r>
      <w:r w:rsidRPr="009D52DA">
        <w:rPr>
          <w:sz w:val="28"/>
          <w:szCs w:val="28"/>
          <w:lang w:val="uk-UA"/>
        </w:rPr>
        <w:t xml:space="preserve"> (Владислав, 2011)</w:t>
      </w:r>
      <w:r w:rsidRPr="009D52DA">
        <w:rPr>
          <w:sz w:val="28"/>
          <w:szCs w:val="28"/>
          <w:vertAlign w:val="superscript"/>
          <w:lang w:val="uk-UA"/>
        </w:rPr>
        <w:footnoteReference w:id="212"/>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Фармацевтический дискурс как культурный код: семиотические, прагматические и концептуальные основания</w:t>
      </w:r>
      <w:r w:rsidRPr="009D52DA">
        <w:rPr>
          <w:sz w:val="28"/>
          <w:szCs w:val="28"/>
          <w:lang w:val="uk-UA"/>
        </w:rPr>
        <w:t xml:space="preserve"> (Бурова Галина Петровна, 2008)</w:t>
      </w:r>
      <w:r w:rsidRPr="009D52DA">
        <w:rPr>
          <w:sz w:val="28"/>
          <w:szCs w:val="28"/>
          <w:vertAlign w:val="superscript"/>
          <w:lang w:val="uk-UA"/>
        </w:rPr>
        <w:t xml:space="preserve"> </w:t>
      </w:r>
      <w:r w:rsidRPr="009D52DA">
        <w:rPr>
          <w:sz w:val="28"/>
          <w:szCs w:val="28"/>
          <w:vertAlign w:val="superscript"/>
          <w:lang w:val="uk-UA"/>
        </w:rPr>
        <w:footnoteReference w:id="213"/>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Философема как элемент культурного кода</w:t>
      </w:r>
      <w:r w:rsidRPr="009D52DA">
        <w:rPr>
          <w:sz w:val="28"/>
          <w:szCs w:val="28"/>
          <w:lang w:val="uk-UA"/>
        </w:rPr>
        <w:t xml:space="preserve"> (Картавцев Владимир Владимирович, 2011</w:t>
      </w:r>
      <w:r w:rsidRPr="009D52DA">
        <w:rPr>
          <w:rStyle w:val="a5"/>
          <w:sz w:val="28"/>
          <w:szCs w:val="28"/>
          <w:lang w:val="uk-UA"/>
        </w:rPr>
        <w:footnoteReference w:id="214"/>
      </w:r>
      <w:r w:rsidRPr="009D52DA">
        <w:rPr>
          <w:sz w:val="28"/>
          <w:szCs w:val="28"/>
          <w:lang w:val="uk-UA"/>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Формирование новых культурных кодов в современной России. Экологические поселения: между городом и деревней</w:t>
      </w:r>
      <w:r w:rsidRPr="009D52DA">
        <w:rPr>
          <w:sz w:val="28"/>
          <w:szCs w:val="28"/>
        </w:rPr>
        <w:t xml:space="preserve"> (А.А. Болотова, 2002)</w:t>
      </w:r>
      <w:r w:rsidRPr="009D52DA">
        <w:rPr>
          <w:rStyle w:val="a5"/>
          <w:sz w:val="28"/>
          <w:szCs w:val="28"/>
        </w:rPr>
        <w:footnoteReference w:id="215"/>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Числа как коды культуры</w:t>
      </w:r>
      <w:r w:rsidRPr="009D52DA">
        <w:rPr>
          <w:sz w:val="28"/>
          <w:szCs w:val="28"/>
          <w:lang w:val="uk-UA"/>
        </w:rPr>
        <w:t xml:space="preserve"> (Мордовина Л.В., Ухарская А.Н., 2010)</w:t>
      </w:r>
      <w:r w:rsidRPr="009D52DA">
        <w:rPr>
          <w:sz w:val="28"/>
          <w:szCs w:val="28"/>
          <w:vertAlign w:val="superscript"/>
          <w:lang w:val="uk-UA"/>
        </w:rPr>
        <w:t xml:space="preserve"> </w:t>
      </w:r>
      <w:r w:rsidRPr="009D52DA">
        <w:rPr>
          <w:sz w:val="28"/>
          <w:szCs w:val="28"/>
          <w:vertAlign w:val="superscript"/>
          <w:lang w:val="uk-UA"/>
        </w:rPr>
        <w:footnoteReference w:id="216"/>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lang w:val="uk-UA"/>
        </w:rPr>
      </w:pPr>
      <w:r w:rsidRPr="009D52DA">
        <w:rPr>
          <w:i/>
          <w:sz w:val="28"/>
          <w:szCs w:val="28"/>
          <w:lang w:val="uk-UA"/>
        </w:rPr>
        <w:t>Чтение на иностранном языке как способ открытия кода культуры другой страны</w:t>
      </w:r>
      <w:r w:rsidRPr="009D52DA">
        <w:rPr>
          <w:sz w:val="28"/>
          <w:szCs w:val="28"/>
          <w:lang w:val="uk-UA"/>
        </w:rPr>
        <w:t xml:space="preserve"> (Е.В. Зайцева, 2011)</w:t>
      </w:r>
      <w:r w:rsidRPr="009D52DA">
        <w:rPr>
          <w:sz w:val="28"/>
          <w:szCs w:val="28"/>
          <w:vertAlign w:val="superscript"/>
          <w:lang w:val="uk-UA"/>
        </w:rPr>
        <w:t xml:space="preserve"> </w:t>
      </w:r>
      <w:r w:rsidRPr="009D52DA">
        <w:rPr>
          <w:sz w:val="28"/>
          <w:szCs w:val="28"/>
          <w:vertAlign w:val="superscript"/>
          <w:lang w:val="uk-UA"/>
        </w:rPr>
        <w:footnoteReference w:id="217"/>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lang w:val="uk-UA"/>
        </w:rPr>
        <w:t>Язык – культурный код нации и ключ к культуре всего человечества</w:t>
      </w:r>
      <w:r w:rsidRPr="009D52DA">
        <w:rPr>
          <w:sz w:val="28"/>
          <w:szCs w:val="28"/>
          <w:lang w:val="uk-UA"/>
        </w:rPr>
        <w:t xml:space="preserve"> (Р.Р.Замалетдинов, Г.Ф.Замалетдинова, 2012)</w:t>
      </w:r>
      <w:r w:rsidRPr="009D52DA">
        <w:rPr>
          <w:sz w:val="28"/>
          <w:szCs w:val="28"/>
          <w:vertAlign w:val="superscript"/>
          <w:lang w:val="uk-UA"/>
        </w:rPr>
        <w:t xml:space="preserve"> </w:t>
      </w:r>
      <w:r w:rsidRPr="009D52DA">
        <w:rPr>
          <w:sz w:val="28"/>
          <w:szCs w:val="28"/>
          <w:vertAlign w:val="superscript"/>
          <w:lang w:val="uk-UA"/>
        </w:rPr>
        <w:footnoteReference w:id="218"/>
      </w:r>
      <w:r w:rsidRPr="009D52DA">
        <w:rPr>
          <w:sz w:val="28"/>
          <w:szCs w:val="28"/>
        </w:rPr>
        <w:t>;</w:t>
      </w:r>
    </w:p>
    <w:p w:rsidR="006C6C7C" w:rsidRPr="009D52DA" w:rsidRDefault="006C6C7C" w:rsidP="005D53EE">
      <w:pPr>
        <w:pStyle w:val="ab"/>
        <w:numPr>
          <w:ilvl w:val="0"/>
          <w:numId w:val="16"/>
        </w:numPr>
        <w:spacing w:line="276" w:lineRule="auto"/>
        <w:ind w:left="0" w:firstLine="709"/>
        <w:jc w:val="both"/>
        <w:rPr>
          <w:sz w:val="28"/>
          <w:szCs w:val="28"/>
        </w:rPr>
      </w:pPr>
      <w:r w:rsidRPr="009D52DA">
        <w:rPr>
          <w:i/>
          <w:sz w:val="28"/>
          <w:szCs w:val="28"/>
        </w:rPr>
        <w:t>Языковая личность и культурный код</w:t>
      </w:r>
      <w:r w:rsidRPr="009D52DA">
        <w:rPr>
          <w:sz w:val="28"/>
          <w:szCs w:val="28"/>
        </w:rPr>
        <w:t xml:space="preserve"> (Т.П. Филичкина, 2011)</w:t>
      </w:r>
      <w:r w:rsidRPr="009D52DA">
        <w:rPr>
          <w:rStyle w:val="a5"/>
          <w:sz w:val="28"/>
          <w:szCs w:val="28"/>
        </w:rPr>
        <w:footnoteReference w:id="219"/>
      </w:r>
      <w:r w:rsidRPr="009D52DA">
        <w:rPr>
          <w:sz w:val="28"/>
          <w:szCs w:val="28"/>
        </w:rPr>
        <w:t>.</w:t>
      </w:r>
    </w:p>
    <w:p w:rsidR="005606F0" w:rsidRPr="009D52DA" w:rsidRDefault="005606F0">
      <w:pPr>
        <w:spacing w:after="200" w:line="276" w:lineRule="auto"/>
        <w:rPr>
          <w:sz w:val="28"/>
          <w:szCs w:val="28"/>
          <w:lang w:val="uk-UA"/>
        </w:rPr>
      </w:pPr>
      <w:r w:rsidRPr="009D52DA">
        <w:rPr>
          <w:sz w:val="28"/>
          <w:szCs w:val="28"/>
          <w:lang w:val="uk-UA"/>
        </w:rPr>
        <w:br w:type="page"/>
      </w:r>
    </w:p>
    <w:p w:rsidR="005F74D1" w:rsidRPr="009D52DA" w:rsidRDefault="005F74D1" w:rsidP="005F74D1">
      <w:pPr>
        <w:ind w:firstLine="709"/>
        <w:jc w:val="both"/>
        <w:rPr>
          <w:sz w:val="28"/>
          <w:szCs w:val="28"/>
          <w:lang w:val="uk-UA"/>
        </w:rPr>
      </w:pPr>
      <w:r w:rsidRPr="009D52DA">
        <w:rPr>
          <w:sz w:val="28"/>
          <w:szCs w:val="28"/>
          <w:lang w:val="uk-UA"/>
        </w:rPr>
        <w:lastRenderedPageBreak/>
        <w:t>ДОДАТОК В</w:t>
      </w:r>
    </w:p>
    <w:p w:rsidR="005F74D1" w:rsidRPr="009D52DA" w:rsidRDefault="005F74D1" w:rsidP="005F74D1">
      <w:pPr>
        <w:ind w:firstLine="709"/>
        <w:jc w:val="both"/>
        <w:rPr>
          <w:sz w:val="28"/>
          <w:szCs w:val="28"/>
          <w:lang w:val="uk-UA"/>
        </w:rPr>
      </w:pPr>
    </w:p>
    <w:p w:rsidR="005F74D1" w:rsidRPr="009D52DA" w:rsidRDefault="005F74D1" w:rsidP="005F74D1">
      <w:pPr>
        <w:jc w:val="center"/>
        <w:rPr>
          <w:b/>
          <w:sz w:val="28"/>
          <w:szCs w:val="28"/>
          <w:lang w:val="uk-UA"/>
        </w:rPr>
      </w:pPr>
      <w:r w:rsidRPr="009D52DA">
        <w:rPr>
          <w:b/>
          <w:sz w:val="28"/>
          <w:szCs w:val="28"/>
          <w:lang w:val="uk-UA"/>
        </w:rPr>
        <w:t xml:space="preserve">ПРИКЛАДИ </w:t>
      </w:r>
      <w:r w:rsidR="00510317">
        <w:rPr>
          <w:b/>
          <w:sz w:val="28"/>
          <w:szCs w:val="28"/>
          <w:lang w:val="uk-UA"/>
        </w:rPr>
        <w:t>ЗАГАЛЬНОСПРЯМОВАН</w:t>
      </w:r>
      <w:r w:rsidRPr="009D52DA">
        <w:rPr>
          <w:b/>
          <w:sz w:val="28"/>
          <w:szCs w:val="28"/>
          <w:lang w:val="uk-UA"/>
        </w:rPr>
        <w:t>ОЇ ТРАДИЦІЇ ДОСЛІДЖЕННЯ КОДІВ КУЛЬТУРИ – ПОБІЧНЕ ВКЛЮЧЕННЯ</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Brands and Their Meaning Makers</w:t>
      </w:r>
      <w:r w:rsidRPr="009D52DA">
        <w:rPr>
          <w:sz w:val="28"/>
          <w:szCs w:val="28"/>
          <w:lang w:val="en-US"/>
        </w:rPr>
        <w:t xml:space="preserve"> (Chris T. Allen, Susan Fournier, Felecia Miller, 2008)</w:t>
      </w:r>
      <w:r w:rsidRPr="009D52DA">
        <w:rPr>
          <w:sz w:val="28"/>
          <w:szCs w:val="28"/>
          <w:vertAlign w:val="superscript"/>
          <w:lang w:val="en-US"/>
        </w:rPr>
        <w:footnoteReference w:id="220"/>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Breaking the news</w:t>
      </w:r>
      <w:r w:rsidRPr="009D52DA">
        <w:rPr>
          <w:sz w:val="28"/>
          <w:szCs w:val="28"/>
          <w:lang w:val="en-US"/>
        </w:rPr>
        <w:t xml:space="preserve"> (</w:t>
      </w:r>
      <w:r w:rsidRPr="009D52DA">
        <w:rPr>
          <w:sz w:val="28"/>
          <w:szCs w:val="28"/>
          <w:lang w:val="uk-UA"/>
        </w:rPr>
        <w:t>автор і рік невідомі</w:t>
      </w:r>
      <w:r w:rsidRPr="009D52DA">
        <w:rPr>
          <w:sz w:val="28"/>
          <w:szCs w:val="28"/>
          <w:lang w:val="en-US"/>
        </w:rPr>
        <w:t>)</w:t>
      </w:r>
      <w:r w:rsidRPr="009D52DA">
        <w:rPr>
          <w:sz w:val="28"/>
          <w:szCs w:val="28"/>
          <w:vertAlign w:val="superscript"/>
          <w:lang w:val="en-US"/>
        </w:rPr>
        <w:footnoteReference w:id="221"/>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Cashing in on Culture: Breathing New Life into Old Brands</w:t>
      </w:r>
      <w:r w:rsidRPr="009D52DA">
        <w:rPr>
          <w:sz w:val="28"/>
          <w:szCs w:val="28"/>
          <w:lang w:val="en-US"/>
        </w:rPr>
        <w:t xml:space="preserve"> (Kate Wolters, 2011)</w:t>
      </w:r>
      <w:r w:rsidRPr="009D52DA">
        <w:rPr>
          <w:sz w:val="28"/>
          <w:szCs w:val="28"/>
          <w:vertAlign w:val="superscript"/>
          <w:lang w:val="en-US"/>
        </w:rPr>
        <w:footnoteReference w:id="222"/>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COMM4310: International Marketing. University of Virginia: Semester at Sea</w:t>
      </w:r>
      <w:r w:rsidRPr="009D52DA">
        <w:rPr>
          <w:sz w:val="28"/>
          <w:szCs w:val="28"/>
          <w:lang w:val="en-US"/>
        </w:rPr>
        <w:t xml:space="preserve"> (Lois Bitner Olson, 2010)</w:t>
      </w:r>
      <w:r w:rsidRPr="009D52DA">
        <w:rPr>
          <w:sz w:val="28"/>
          <w:szCs w:val="28"/>
          <w:vertAlign w:val="superscript"/>
          <w:lang w:val="en-US"/>
        </w:rPr>
        <w:footnoteReference w:id="223"/>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Communicology: Towards A New Science of Semiotic Phenomenology</w:t>
      </w:r>
      <w:r w:rsidRPr="009D52DA">
        <w:rPr>
          <w:sz w:val="28"/>
          <w:szCs w:val="28"/>
          <w:lang w:val="en-US"/>
        </w:rPr>
        <w:t xml:space="preserve"> (Richard L. Lanigan, 2007)</w:t>
      </w:r>
      <w:r w:rsidRPr="009D52DA">
        <w:rPr>
          <w:sz w:val="28"/>
          <w:szCs w:val="28"/>
          <w:vertAlign w:val="superscript"/>
          <w:lang w:val="en-US"/>
        </w:rPr>
        <w:footnoteReference w:id="224"/>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Culinary Culture, Gastrobrands and Identity Myths: ‘Nigella’, An Iconic Brand in the Baking</w:t>
      </w:r>
      <w:r w:rsidRPr="009D52DA">
        <w:rPr>
          <w:sz w:val="28"/>
          <w:szCs w:val="28"/>
          <w:lang w:val="uk-UA"/>
        </w:rPr>
        <w:t xml:space="preserve"> (Paul Hewer, Douglas Brownlie, 2009)</w:t>
      </w:r>
      <w:r w:rsidRPr="009D52DA">
        <w:rPr>
          <w:sz w:val="28"/>
          <w:szCs w:val="28"/>
          <w:vertAlign w:val="superscript"/>
          <w:lang w:val="uk-UA"/>
        </w:rPr>
        <w:footnoteReference w:id="225"/>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Cultural Identity and Diaspora</w:t>
      </w:r>
      <w:r w:rsidRPr="009D52DA">
        <w:rPr>
          <w:sz w:val="28"/>
          <w:szCs w:val="28"/>
          <w:lang w:val="uk-UA"/>
        </w:rPr>
        <w:t xml:space="preserve"> (Stuart Hall, 1993)</w:t>
      </w:r>
      <w:r w:rsidRPr="009D52DA">
        <w:rPr>
          <w:sz w:val="28"/>
          <w:szCs w:val="28"/>
          <w:vertAlign w:val="superscript"/>
          <w:lang w:val="uk-UA"/>
        </w:rPr>
        <w:footnoteReference w:id="226"/>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Culture as screenplay: how art reprograms the world</w:t>
      </w:r>
      <w:r w:rsidRPr="009D52DA">
        <w:rPr>
          <w:sz w:val="28"/>
          <w:szCs w:val="28"/>
          <w:lang w:val="en-US"/>
        </w:rPr>
        <w:t xml:space="preserve"> (Nicolas Bourriaud, 2002, 2005)</w:t>
      </w:r>
      <w:r w:rsidRPr="009D52DA">
        <w:rPr>
          <w:sz w:val="28"/>
          <w:szCs w:val="28"/>
          <w:vertAlign w:val="superscript"/>
          <w:lang w:val="en-US"/>
        </w:rPr>
        <w:footnoteReference w:id="227"/>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Customs &amp; Codes: the importance of knowing before going</w:t>
      </w:r>
      <w:r w:rsidRPr="009D52DA">
        <w:rPr>
          <w:sz w:val="28"/>
          <w:szCs w:val="28"/>
          <w:lang w:val="en-US"/>
        </w:rPr>
        <w:t xml:space="preserve"> (Anita Mendiratta, 2011)</w:t>
      </w:r>
      <w:r w:rsidRPr="009D52DA">
        <w:rPr>
          <w:sz w:val="28"/>
          <w:szCs w:val="28"/>
          <w:vertAlign w:val="superscript"/>
          <w:lang w:val="en-US"/>
        </w:rPr>
        <w:footnoteReference w:id="228"/>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 xml:space="preserve">Ethics, Competence, and Professional Issues in Cross-Cultural Counseling </w:t>
      </w:r>
      <w:r w:rsidRPr="009D52DA">
        <w:rPr>
          <w:sz w:val="28"/>
          <w:szCs w:val="28"/>
          <w:lang w:val="uk-UA"/>
        </w:rPr>
        <w:t>(Paul B. Pedersen, 2007)</w:t>
      </w:r>
      <w:r w:rsidRPr="009D52DA">
        <w:rPr>
          <w:sz w:val="28"/>
          <w:szCs w:val="28"/>
          <w:vertAlign w:val="superscript"/>
          <w:lang w:val="uk-UA"/>
        </w:rPr>
        <w:footnoteReference w:id="229"/>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Fashion and Communication Concept in Industrial Design</w:t>
      </w:r>
      <w:r w:rsidRPr="009D52DA">
        <w:rPr>
          <w:sz w:val="28"/>
          <w:szCs w:val="28"/>
          <w:lang w:val="en-US"/>
        </w:rPr>
        <w:t xml:space="preserve"> (Bahar Sönmez, 2004)</w:t>
      </w:r>
      <w:r w:rsidRPr="009D52DA">
        <w:rPr>
          <w:sz w:val="28"/>
          <w:szCs w:val="28"/>
          <w:vertAlign w:val="superscript"/>
          <w:lang w:val="en-US"/>
        </w:rPr>
        <w:footnoteReference w:id="230"/>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Flaws in the Protestant Code</w:t>
      </w:r>
      <w:r w:rsidRPr="009D52DA">
        <w:rPr>
          <w:i/>
          <w:sz w:val="28"/>
          <w:szCs w:val="28"/>
          <w:lang w:val="uk-UA"/>
        </w:rPr>
        <w:t xml:space="preserve">: </w:t>
      </w:r>
      <w:r w:rsidRPr="009D52DA">
        <w:rPr>
          <w:i/>
          <w:sz w:val="28"/>
          <w:szCs w:val="28"/>
          <w:lang w:val="en-US"/>
        </w:rPr>
        <w:t>Some Religious Sources of America's Troubles</w:t>
      </w:r>
      <w:r w:rsidRPr="009D52DA">
        <w:rPr>
          <w:sz w:val="28"/>
          <w:szCs w:val="28"/>
          <w:lang w:val="uk-UA"/>
        </w:rPr>
        <w:t xml:space="preserve"> (</w:t>
      </w:r>
      <w:r w:rsidRPr="009D52DA">
        <w:rPr>
          <w:sz w:val="28"/>
          <w:szCs w:val="28"/>
          <w:lang w:val="en-US"/>
        </w:rPr>
        <w:t>Robert N. Bellah</w:t>
      </w:r>
      <w:r w:rsidRPr="009D52DA">
        <w:rPr>
          <w:sz w:val="28"/>
          <w:szCs w:val="28"/>
          <w:lang w:val="uk-UA"/>
        </w:rPr>
        <w:t>, 2000)</w:t>
      </w:r>
      <w:r w:rsidRPr="009D52DA">
        <w:rPr>
          <w:sz w:val="28"/>
          <w:szCs w:val="28"/>
          <w:vertAlign w:val="superscript"/>
          <w:lang w:val="uk-UA"/>
        </w:rPr>
        <w:footnoteReference w:id="231"/>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From Rockparty…</w:t>
      </w:r>
      <w:r w:rsidRPr="009D52DA">
        <w:rPr>
          <w:sz w:val="28"/>
          <w:szCs w:val="28"/>
          <w:lang w:val="en-US"/>
        </w:rPr>
        <w:t xml:space="preserve"> (</w:t>
      </w:r>
      <w:r w:rsidRPr="009D52DA">
        <w:rPr>
          <w:sz w:val="28"/>
          <w:szCs w:val="28"/>
          <w:lang w:val="uk-UA"/>
        </w:rPr>
        <w:t>автор невідомий, 2011</w:t>
      </w:r>
      <w:r w:rsidRPr="009D52DA">
        <w:rPr>
          <w:sz w:val="28"/>
          <w:szCs w:val="28"/>
          <w:lang w:val="en-US"/>
        </w:rPr>
        <w:t>)</w:t>
      </w:r>
      <w:r w:rsidRPr="009D52DA">
        <w:rPr>
          <w:sz w:val="28"/>
          <w:szCs w:val="28"/>
          <w:vertAlign w:val="superscript"/>
          <w:lang w:val="en-US"/>
        </w:rPr>
        <w:footnoteReference w:id="232"/>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lastRenderedPageBreak/>
        <w:t>Geertz, Cultural Systems, and History: From Synchrony to Transformation</w:t>
      </w:r>
      <w:r w:rsidRPr="009D52DA">
        <w:rPr>
          <w:sz w:val="28"/>
          <w:szCs w:val="28"/>
          <w:lang w:val="en-US"/>
        </w:rPr>
        <w:t xml:space="preserve"> (William H. Sewell Jr., 1997)</w:t>
      </w:r>
      <w:r w:rsidRPr="009D52DA">
        <w:rPr>
          <w:sz w:val="28"/>
          <w:szCs w:val="28"/>
          <w:vertAlign w:val="superscript"/>
          <w:lang w:val="en-US"/>
        </w:rPr>
        <w:footnoteReference w:id="233"/>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GLBT (Gay, Lesbian, Bisexual, Transgender) People’s Rights – and Media (Re)presentation in Thailand</w:t>
      </w:r>
      <w:r w:rsidRPr="009D52DA">
        <w:rPr>
          <w:sz w:val="28"/>
          <w:szCs w:val="28"/>
          <w:lang w:val="uk-UA"/>
        </w:rPr>
        <w:t xml:space="preserve"> (Anne Bota, 2010)</w:t>
      </w:r>
      <w:r w:rsidRPr="009D52DA">
        <w:rPr>
          <w:sz w:val="28"/>
          <w:szCs w:val="28"/>
          <w:vertAlign w:val="superscript"/>
          <w:lang w:val="uk-UA"/>
        </w:rPr>
        <w:footnoteReference w:id="234"/>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How We Talk about the “War on Terrorism”: Comparative Research on Japan, Russia, and the United States</w:t>
      </w:r>
      <w:r w:rsidRPr="009D52DA">
        <w:rPr>
          <w:sz w:val="28"/>
          <w:szCs w:val="28"/>
          <w:lang w:val="en-US"/>
        </w:rPr>
        <w:t xml:space="preserve"> (G. Matthew Bonham, Daniel Heradstveit, Michiko Nakano, Victor M. Sergeev, 2007)</w:t>
      </w:r>
      <w:r w:rsidRPr="009D52DA">
        <w:rPr>
          <w:sz w:val="28"/>
          <w:szCs w:val="28"/>
          <w:vertAlign w:val="superscript"/>
          <w:lang w:val="en-US"/>
        </w:rPr>
        <w:footnoteReference w:id="235"/>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Intercultural Communication: A Semiotic Approach</w:t>
      </w:r>
      <w:r w:rsidRPr="009D52DA">
        <w:rPr>
          <w:sz w:val="28"/>
          <w:szCs w:val="28"/>
          <w:lang w:val="uk-UA"/>
        </w:rPr>
        <w:t xml:space="preserve"> (Farzan Sojoodi, 2005)</w:t>
      </w:r>
      <w:r w:rsidRPr="009D52DA">
        <w:rPr>
          <w:sz w:val="28"/>
          <w:szCs w:val="28"/>
          <w:vertAlign w:val="superscript"/>
          <w:lang w:val="uk-UA"/>
        </w:rPr>
        <w:footnoteReference w:id="236"/>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INTERPRETERS OF CULTURES. Dominant and Subordinate Cultures through the Eyes of Jurists, Judges, Lawyers, Doctors,</w:t>
      </w:r>
      <w:r w:rsidRPr="009D52DA">
        <w:rPr>
          <w:i/>
          <w:sz w:val="28"/>
          <w:szCs w:val="28"/>
          <w:lang w:val="en-US"/>
        </w:rPr>
        <w:t xml:space="preserve"> </w:t>
      </w:r>
      <w:r w:rsidRPr="009D52DA">
        <w:rPr>
          <w:i/>
          <w:sz w:val="28"/>
          <w:szCs w:val="28"/>
          <w:lang w:val="uk-UA"/>
        </w:rPr>
        <w:t xml:space="preserve">Notaries, Parish Priests, Bishops, </w:t>
      </w:r>
      <w:r w:rsidRPr="009D52DA">
        <w:rPr>
          <w:i/>
          <w:sz w:val="28"/>
          <w:szCs w:val="28"/>
          <w:lang w:val="en-US"/>
        </w:rPr>
        <w:t>and Others</w:t>
      </w:r>
      <w:r w:rsidRPr="009D52DA">
        <w:rPr>
          <w:sz w:val="28"/>
          <w:szCs w:val="28"/>
          <w:lang w:val="en-US"/>
        </w:rPr>
        <w:t xml:space="preserve"> (Claudio Povolo, 2008)</w:t>
      </w:r>
      <w:r w:rsidRPr="009D52DA">
        <w:rPr>
          <w:sz w:val="28"/>
          <w:szCs w:val="28"/>
          <w:vertAlign w:val="superscript"/>
          <w:lang w:val="en-US"/>
        </w:rPr>
        <w:footnoteReference w:id="237"/>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Investing in Cultural Diversity and Intercultural Dialogue</w:t>
      </w:r>
      <w:r w:rsidRPr="009D52DA">
        <w:rPr>
          <w:sz w:val="28"/>
          <w:szCs w:val="28"/>
          <w:lang w:val="uk-UA"/>
        </w:rPr>
        <w:t xml:space="preserve"> (UNESCO World Report, 2009)</w:t>
      </w:r>
      <w:r w:rsidRPr="009D52DA">
        <w:rPr>
          <w:sz w:val="28"/>
          <w:szCs w:val="28"/>
          <w:vertAlign w:val="superscript"/>
          <w:lang w:val="uk-UA"/>
        </w:rPr>
        <w:footnoteReference w:id="238"/>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 xml:space="preserve">Linking CSR strategy and brand image: Different approaches in local and global markets </w:t>
      </w:r>
      <w:r w:rsidRPr="009D52DA">
        <w:rPr>
          <w:sz w:val="28"/>
          <w:szCs w:val="28"/>
          <w:lang w:val="en-US"/>
        </w:rPr>
        <w:t>(Paolo Popoli, 2011)</w:t>
      </w:r>
      <w:r w:rsidRPr="009D52DA">
        <w:rPr>
          <w:sz w:val="28"/>
          <w:szCs w:val="28"/>
          <w:vertAlign w:val="superscript"/>
          <w:lang w:val="en-US"/>
        </w:rPr>
        <w:footnoteReference w:id="239"/>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Media Studies. Intermediate 2. Pupil Notes on «Unseen Analysis»</w:t>
      </w:r>
      <w:r w:rsidRPr="009D52DA">
        <w:rPr>
          <w:sz w:val="28"/>
          <w:szCs w:val="28"/>
          <w:lang w:val="uk-UA"/>
        </w:rPr>
        <w:t xml:space="preserve"> (автор і рік невідомі)</w:t>
      </w:r>
      <w:r w:rsidRPr="009D52DA">
        <w:rPr>
          <w:sz w:val="28"/>
          <w:szCs w:val="28"/>
          <w:vertAlign w:val="superscript"/>
          <w:lang w:val="uk-UA"/>
        </w:rPr>
        <w:footnoteReference w:id="240"/>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Parasocial Relationships and Social Media Usage</w:t>
      </w:r>
      <w:r w:rsidRPr="009D52DA">
        <w:rPr>
          <w:sz w:val="28"/>
          <w:szCs w:val="28"/>
          <w:lang w:val="en-US"/>
        </w:rPr>
        <w:t xml:space="preserve"> (Christine E. Phelps, 2011)</w:t>
      </w:r>
      <w:r w:rsidRPr="009D52DA">
        <w:rPr>
          <w:sz w:val="28"/>
          <w:szCs w:val="28"/>
          <w:vertAlign w:val="superscript"/>
          <w:lang w:val="en-US"/>
        </w:rPr>
        <w:footnoteReference w:id="241"/>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Phoebe: patron and emissary</w:t>
      </w:r>
      <w:r w:rsidRPr="009D52DA">
        <w:rPr>
          <w:sz w:val="28"/>
          <w:szCs w:val="28"/>
          <w:lang w:val="en-US"/>
        </w:rPr>
        <w:t xml:space="preserve"> (Joan Cecelia Campbell, 1956, 2009)</w:t>
      </w:r>
      <w:r w:rsidRPr="009D52DA">
        <w:rPr>
          <w:sz w:val="28"/>
          <w:szCs w:val="28"/>
          <w:vertAlign w:val="superscript"/>
          <w:lang w:val="en-US"/>
        </w:rPr>
        <w:footnoteReference w:id="242"/>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Pranking Rhetoric: “Culture Jamming” as Media Activism</w:t>
      </w:r>
      <w:r w:rsidRPr="009D52DA">
        <w:rPr>
          <w:sz w:val="28"/>
          <w:szCs w:val="28"/>
          <w:lang w:val="en-US"/>
        </w:rPr>
        <w:t xml:space="preserve"> (Christine Harold, 2004)</w:t>
      </w:r>
      <w:r w:rsidRPr="009D52DA">
        <w:rPr>
          <w:sz w:val="28"/>
          <w:szCs w:val="28"/>
          <w:vertAlign w:val="superscript"/>
          <w:lang w:val="en-US"/>
        </w:rPr>
        <w:footnoteReference w:id="243"/>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lastRenderedPageBreak/>
        <w:t>Semiotics, culture and communications – the common sense of the 21st century</w:t>
      </w:r>
      <w:r w:rsidRPr="009D52DA">
        <w:rPr>
          <w:sz w:val="28"/>
          <w:szCs w:val="28"/>
          <w:lang w:val="en-US"/>
        </w:rPr>
        <w:t xml:space="preserve"> (Malcolm Evans, 1999)</w:t>
      </w:r>
      <w:r w:rsidRPr="009D52DA">
        <w:rPr>
          <w:sz w:val="28"/>
          <w:szCs w:val="28"/>
          <w:vertAlign w:val="superscript"/>
          <w:lang w:val="en-US"/>
        </w:rPr>
        <w:footnoteReference w:id="244"/>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Status Update: Celebrity, Publicity</w:t>
      </w:r>
      <w:r w:rsidRPr="009D52DA">
        <w:rPr>
          <w:i/>
          <w:sz w:val="28"/>
          <w:szCs w:val="28"/>
          <w:lang w:val="uk-UA"/>
        </w:rPr>
        <w:t xml:space="preserve"> </w:t>
      </w:r>
      <w:r w:rsidRPr="009D52DA">
        <w:rPr>
          <w:i/>
          <w:sz w:val="28"/>
          <w:szCs w:val="28"/>
          <w:lang w:val="en-US"/>
        </w:rPr>
        <w:t>and Self-Branding in Web 2.0</w:t>
      </w:r>
      <w:r w:rsidRPr="009D52DA">
        <w:rPr>
          <w:sz w:val="28"/>
          <w:szCs w:val="28"/>
          <w:lang w:val="uk-UA"/>
        </w:rPr>
        <w:t xml:space="preserve"> (</w:t>
      </w:r>
      <w:r w:rsidRPr="009D52DA">
        <w:rPr>
          <w:sz w:val="28"/>
          <w:szCs w:val="28"/>
          <w:lang w:val="en-US"/>
        </w:rPr>
        <w:t>Alice E. Marwick, 2010</w:t>
      </w:r>
      <w:r w:rsidRPr="009D52DA">
        <w:rPr>
          <w:sz w:val="28"/>
          <w:szCs w:val="28"/>
          <w:lang w:val="uk-UA"/>
        </w:rPr>
        <w:t>)</w:t>
      </w:r>
      <w:r w:rsidRPr="009D52DA">
        <w:rPr>
          <w:sz w:val="28"/>
          <w:szCs w:val="28"/>
          <w:vertAlign w:val="superscript"/>
          <w:lang w:val="uk-UA"/>
        </w:rPr>
        <w:footnoteReference w:id="245"/>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The Alexander school of cultural sociology</w:t>
      </w:r>
      <w:r w:rsidRPr="009D52DA">
        <w:rPr>
          <w:sz w:val="28"/>
          <w:szCs w:val="28"/>
          <w:lang w:val="en-US"/>
        </w:rPr>
        <w:t xml:space="preserve"> (Mustafa Emirbayer, 2004)</w:t>
      </w:r>
      <w:r w:rsidRPr="009D52DA">
        <w:rPr>
          <w:sz w:val="28"/>
          <w:szCs w:val="28"/>
          <w:vertAlign w:val="superscript"/>
          <w:lang w:val="en-US"/>
        </w:rPr>
        <w:footnoteReference w:id="246"/>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The Invisible People: Social and Cultural Capital and Lurking and De-lurking on the Internet</w:t>
      </w:r>
      <w:r w:rsidRPr="009D52DA">
        <w:rPr>
          <w:sz w:val="28"/>
          <w:szCs w:val="28"/>
          <w:lang w:val="en-US"/>
        </w:rPr>
        <w:t xml:space="preserve"> (Vladimir Soroka, 2004)</w:t>
      </w:r>
      <w:r w:rsidRPr="009D52DA">
        <w:rPr>
          <w:sz w:val="28"/>
          <w:szCs w:val="28"/>
          <w:vertAlign w:val="superscript"/>
          <w:lang w:val="en-US"/>
        </w:rPr>
        <w:footnoteReference w:id="247"/>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The Network Society: A Cross-cultural Perspective</w:t>
      </w:r>
      <w:r w:rsidRPr="009D52DA">
        <w:rPr>
          <w:sz w:val="28"/>
          <w:szCs w:val="28"/>
          <w:lang w:val="en-US"/>
        </w:rPr>
        <w:t xml:space="preserve"> (edited by Manuel Castells, 2005)</w:t>
      </w:r>
      <w:r w:rsidRPr="009D52DA">
        <w:rPr>
          <w:sz w:val="28"/>
          <w:szCs w:val="28"/>
          <w:vertAlign w:val="superscript"/>
          <w:lang w:val="en-US"/>
        </w:rPr>
        <w:footnoteReference w:id="248"/>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t>The Pedagogical Challenge: Facing the aporetic madness of social justice</w:t>
      </w:r>
      <w:r w:rsidRPr="009D52DA">
        <w:rPr>
          <w:sz w:val="28"/>
          <w:szCs w:val="28"/>
          <w:lang w:val="uk-UA"/>
        </w:rPr>
        <w:t xml:space="preserve"> (Lew Zipin</w:t>
      </w:r>
      <w:r w:rsidRPr="009D52DA">
        <w:rPr>
          <w:sz w:val="28"/>
          <w:szCs w:val="28"/>
          <w:lang w:val="en-US"/>
        </w:rPr>
        <w:t>, 2005)</w:t>
      </w:r>
      <w:r w:rsidRPr="009D52DA">
        <w:rPr>
          <w:sz w:val="28"/>
          <w:szCs w:val="28"/>
          <w:vertAlign w:val="superscript"/>
          <w:lang w:val="en-US"/>
        </w:rPr>
        <w:footnoteReference w:id="249"/>
      </w:r>
      <w:r w:rsidRPr="009D52DA">
        <w:rPr>
          <w:sz w:val="28"/>
          <w:szCs w:val="28"/>
          <w:lang w:val="en-US"/>
        </w:rPr>
        <w:t>;</w:t>
      </w:r>
    </w:p>
    <w:p w:rsidR="005F74D1" w:rsidRPr="009D52DA" w:rsidRDefault="005F74D1" w:rsidP="005D53EE">
      <w:pPr>
        <w:pStyle w:val="ab"/>
        <w:numPr>
          <w:ilvl w:val="0"/>
          <w:numId w:val="17"/>
        </w:numPr>
        <w:spacing w:after="200" w:line="276" w:lineRule="auto"/>
        <w:ind w:left="0" w:firstLine="709"/>
        <w:jc w:val="both"/>
        <w:rPr>
          <w:sz w:val="28"/>
          <w:szCs w:val="28"/>
          <w:lang w:val="en-US"/>
        </w:rPr>
      </w:pPr>
      <w:r w:rsidRPr="009D52DA">
        <w:rPr>
          <w:i/>
          <w:sz w:val="28"/>
          <w:szCs w:val="28"/>
          <w:lang w:val="en-US"/>
        </w:rPr>
        <w:t>Translation as the kind of speech activity</w:t>
      </w:r>
      <w:r w:rsidRPr="009D52DA">
        <w:rPr>
          <w:sz w:val="28"/>
          <w:szCs w:val="28"/>
          <w:lang w:val="en-US"/>
        </w:rPr>
        <w:t xml:space="preserve"> (Romanenko Yanina Anatoliyivna, Gryshan Iryna Arsentiyivna, Mikhnyeva Yuliya Romanivna, 2011)</w:t>
      </w:r>
      <w:r w:rsidRPr="009D52DA">
        <w:rPr>
          <w:rStyle w:val="a5"/>
          <w:sz w:val="28"/>
          <w:szCs w:val="28"/>
          <w:lang w:val="en-US"/>
        </w:rPr>
        <w:t xml:space="preserve"> </w:t>
      </w:r>
      <w:r w:rsidRPr="009D52DA">
        <w:rPr>
          <w:rStyle w:val="a5"/>
          <w:sz w:val="28"/>
          <w:szCs w:val="28"/>
          <w:lang w:val="en-US"/>
        </w:rPr>
        <w:footnoteReference w:id="250"/>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UK Politics from a Cultural Brand Perspective</w:t>
      </w:r>
      <w:r w:rsidRPr="009D52DA">
        <w:rPr>
          <w:sz w:val="28"/>
          <w:szCs w:val="28"/>
          <w:lang w:val="en-US"/>
        </w:rPr>
        <w:t xml:space="preserve"> (Smith G., 2011)</w:t>
      </w:r>
      <w:r w:rsidRPr="009D52DA">
        <w:rPr>
          <w:sz w:val="28"/>
          <w:szCs w:val="28"/>
          <w:vertAlign w:val="superscript"/>
          <w:lang w:val="en-US"/>
        </w:rPr>
        <w:footnoteReference w:id="251"/>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 xml:space="preserve">Understanding Consumers’ Collective Action on the Internet: A Conceptualization and Empirical Investigation of the Free- And Open-Source Movement </w:t>
      </w:r>
      <w:r w:rsidRPr="009D52DA">
        <w:rPr>
          <w:sz w:val="28"/>
          <w:szCs w:val="28"/>
          <w:lang w:val="en-US"/>
        </w:rPr>
        <w:t>(Andrea Hemetsberger, 2006)</w:t>
      </w:r>
      <w:r w:rsidRPr="009D52DA">
        <w:rPr>
          <w:sz w:val="28"/>
          <w:szCs w:val="28"/>
          <w:vertAlign w:val="superscript"/>
          <w:lang w:val="en-US"/>
        </w:rPr>
        <w:footnoteReference w:id="252"/>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Understanding Mobile Phone Culture An Ethnographic Semiotics approach: the meaning in advertising of Thai consumers</w:t>
      </w:r>
      <w:r w:rsidRPr="009D52DA">
        <w:rPr>
          <w:sz w:val="28"/>
          <w:szCs w:val="28"/>
          <w:lang w:val="en-US"/>
        </w:rPr>
        <w:t xml:space="preserve"> (Chaensumon Ukritiwiriya, </w:t>
      </w:r>
      <w:r w:rsidRPr="009D52DA">
        <w:rPr>
          <w:sz w:val="28"/>
          <w:szCs w:val="28"/>
          <w:lang w:val="uk-UA"/>
        </w:rPr>
        <w:t>рік невідомий)</w:t>
      </w:r>
      <w:r w:rsidRPr="009D52DA">
        <w:rPr>
          <w:sz w:val="28"/>
          <w:szCs w:val="28"/>
          <w:vertAlign w:val="superscript"/>
          <w:lang w:val="uk-UA"/>
        </w:rPr>
        <w:footnoteReference w:id="253"/>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Whole</w:t>
      </w:r>
      <w:r w:rsidRPr="009D52DA">
        <w:rPr>
          <w:i/>
          <w:sz w:val="28"/>
          <w:szCs w:val="28"/>
          <w:lang w:val="uk-UA"/>
        </w:rPr>
        <w:t>-</w:t>
      </w:r>
      <w:r w:rsidRPr="009D52DA">
        <w:rPr>
          <w:i/>
          <w:sz w:val="28"/>
          <w:szCs w:val="28"/>
          <w:lang w:val="en-US"/>
        </w:rPr>
        <w:t>being</w:t>
      </w:r>
      <w:r w:rsidRPr="009D52DA">
        <w:rPr>
          <w:i/>
          <w:sz w:val="28"/>
          <w:szCs w:val="28"/>
          <w:lang w:val="uk-UA"/>
        </w:rPr>
        <w:t xml:space="preserve"> </w:t>
      </w:r>
      <w:r w:rsidRPr="009D52DA">
        <w:rPr>
          <w:i/>
          <w:sz w:val="28"/>
          <w:szCs w:val="28"/>
          <w:lang w:val="en-US"/>
        </w:rPr>
        <w:t>retail</w:t>
      </w:r>
      <w:r w:rsidRPr="009D52DA">
        <w:rPr>
          <w:i/>
          <w:sz w:val="28"/>
          <w:szCs w:val="28"/>
          <w:lang w:val="uk-UA"/>
        </w:rPr>
        <w:t xml:space="preserve"> </w:t>
      </w:r>
      <w:r w:rsidRPr="009D52DA">
        <w:rPr>
          <w:i/>
          <w:sz w:val="28"/>
          <w:szCs w:val="28"/>
          <w:lang w:val="en-US"/>
        </w:rPr>
        <w:t>branding</w:t>
      </w:r>
      <w:r w:rsidRPr="009D52DA">
        <w:rPr>
          <w:i/>
          <w:sz w:val="28"/>
          <w:szCs w:val="28"/>
          <w:lang w:val="uk-UA"/>
        </w:rPr>
        <w:t xml:space="preserve"> and the concept of a brand as a living being</w:t>
      </w:r>
      <w:r w:rsidRPr="009D52DA">
        <w:rPr>
          <w:sz w:val="28"/>
          <w:szCs w:val="28"/>
          <w:lang w:val="uk-UA"/>
        </w:rPr>
        <w:t xml:space="preserve"> (John Torella, 2003)</w:t>
      </w:r>
      <w:r w:rsidRPr="009D52DA">
        <w:rPr>
          <w:sz w:val="28"/>
          <w:szCs w:val="28"/>
          <w:vertAlign w:val="superscript"/>
          <w:lang w:val="uk-UA"/>
        </w:rPr>
        <w:footnoteReference w:id="254"/>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en-US"/>
        </w:rPr>
        <w:t>Words Made Flesh: Code, Culture, Imagination</w:t>
      </w:r>
      <w:r w:rsidRPr="009D52DA">
        <w:rPr>
          <w:sz w:val="28"/>
          <w:szCs w:val="28"/>
          <w:lang w:val="en-US"/>
        </w:rPr>
        <w:t xml:space="preserve"> (Florian Cramer, 2005)</w:t>
      </w:r>
      <w:r w:rsidRPr="009D52DA">
        <w:rPr>
          <w:sz w:val="28"/>
          <w:szCs w:val="28"/>
          <w:vertAlign w:val="superscript"/>
          <w:lang w:val="en-US"/>
        </w:rPr>
        <w:footnoteReference w:id="255"/>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lang w:val="en-US"/>
        </w:rPr>
      </w:pPr>
      <w:r w:rsidRPr="009D52DA">
        <w:rPr>
          <w:i/>
          <w:sz w:val="28"/>
          <w:szCs w:val="28"/>
          <w:lang w:val="uk-UA"/>
        </w:rPr>
        <w:lastRenderedPageBreak/>
        <w:t>Worlds Apart: nation-branding on the National</w:t>
      </w:r>
      <w:r w:rsidRPr="009D52DA">
        <w:rPr>
          <w:i/>
          <w:sz w:val="28"/>
          <w:szCs w:val="28"/>
          <w:lang w:val="en-US"/>
        </w:rPr>
        <w:t xml:space="preserve"> </w:t>
      </w:r>
      <w:r w:rsidRPr="009D52DA">
        <w:rPr>
          <w:i/>
          <w:sz w:val="28"/>
          <w:szCs w:val="28"/>
          <w:lang w:val="uk-UA"/>
        </w:rPr>
        <w:t>Geographic Channel</w:t>
      </w:r>
      <w:r w:rsidRPr="009D52DA">
        <w:rPr>
          <w:sz w:val="28"/>
          <w:szCs w:val="28"/>
          <w:lang w:val="en-US"/>
        </w:rPr>
        <w:t xml:space="preserve"> (</w:t>
      </w:r>
      <w:r w:rsidRPr="009D52DA">
        <w:rPr>
          <w:sz w:val="28"/>
          <w:szCs w:val="28"/>
          <w:lang w:val="uk-UA"/>
        </w:rPr>
        <w:t>Ishita Sinha Roy</w:t>
      </w:r>
      <w:r w:rsidRPr="009D52DA">
        <w:rPr>
          <w:sz w:val="28"/>
          <w:szCs w:val="28"/>
          <w:lang w:val="en-US"/>
        </w:rPr>
        <w:t>, 2007)</w:t>
      </w:r>
      <w:r w:rsidRPr="009D52DA">
        <w:rPr>
          <w:sz w:val="28"/>
          <w:szCs w:val="28"/>
          <w:vertAlign w:val="superscript"/>
          <w:lang w:val="en-US"/>
        </w:rPr>
        <w:footnoteReference w:id="256"/>
      </w:r>
      <w:r w:rsidRPr="009D52DA">
        <w:rPr>
          <w:sz w:val="28"/>
          <w:szCs w:val="28"/>
          <w:lang w:val="en-US"/>
        </w:rPr>
        <w:t>;</w:t>
      </w:r>
    </w:p>
    <w:p w:rsidR="005F74D1" w:rsidRPr="009D52DA" w:rsidRDefault="005F74D1" w:rsidP="005D53EE">
      <w:pPr>
        <w:pStyle w:val="ab"/>
        <w:numPr>
          <w:ilvl w:val="0"/>
          <w:numId w:val="17"/>
        </w:numPr>
        <w:spacing w:line="276" w:lineRule="auto"/>
        <w:ind w:left="0" w:firstLine="709"/>
        <w:jc w:val="both"/>
        <w:rPr>
          <w:sz w:val="28"/>
          <w:szCs w:val="28"/>
        </w:rPr>
      </w:pPr>
      <w:r w:rsidRPr="009D52DA">
        <w:rPr>
          <w:i/>
          <w:sz w:val="28"/>
          <w:szCs w:val="28"/>
          <w:lang w:val="uk-UA"/>
        </w:rPr>
        <w:t>10 концептуальных марок одежды</w:t>
      </w:r>
      <w:r w:rsidRPr="009D52DA">
        <w:rPr>
          <w:sz w:val="28"/>
          <w:szCs w:val="28"/>
          <w:lang w:val="uk-UA"/>
        </w:rPr>
        <w:t xml:space="preserve"> (Анастасия Федорова, 2011)</w:t>
      </w:r>
      <w:r w:rsidRPr="009D52DA">
        <w:rPr>
          <w:sz w:val="28"/>
          <w:szCs w:val="28"/>
          <w:vertAlign w:val="superscript"/>
          <w:lang w:val="uk-UA"/>
        </w:rPr>
        <w:footnoteReference w:id="257"/>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bCs/>
          <w:i/>
          <w:sz w:val="28"/>
          <w:szCs w:val="28"/>
        </w:rPr>
        <w:t>Антрополого-герменевтичний підхід до характеристики</w:t>
      </w:r>
      <w:r w:rsidRPr="009D52DA">
        <w:rPr>
          <w:bCs/>
          <w:i/>
          <w:sz w:val="28"/>
          <w:szCs w:val="28"/>
          <w:lang w:val="uk-UA"/>
        </w:rPr>
        <w:t xml:space="preserve"> </w:t>
      </w:r>
      <w:r w:rsidRPr="009D52DA">
        <w:rPr>
          <w:bCs/>
          <w:i/>
          <w:sz w:val="28"/>
          <w:szCs w:val="28"/>
        </w:rPr>
        <w:t>правової реальності: становлення концепцій</w:t>
      </w:r>
      <w:r w:rsidRPr="009D52DA">
        <w:rPr>
          <w:bCs/>
          <w:sz w:val="28"/>
          <w:szCs w:val="28"/>
          <w:lang w:val="uk-UA"/>
        </w:rPr>
        <w:t xml:space="preserve"> (</w:t>
      </w:r>
      <w:r w:rsidRPr="009D52DA">
        <w:rPr>
          <w:bCs/>
          <w:iCs/>
          <w:sz w:val="28"/>
          <w:szCs w:val="28"/>
        </w:rPr>
        <w:t>В.В.Завальнюк</w:t>
      </w:r>
      <w:r w:rsidRPr="009D52DA">
        <w:rPr>
          <w:bCs/>
          <w:iCs/>
          <w:sz w:val="28"/>
          <w:szCs w:val="28"/>
          <w:lang w:val="uk-UA"/>
        </w:rPr>
        <w:t>, 2009</w:t>
      </w:r>
      <w:r w:rsidRPr="009D52DA">
        <w:rPr>
          <w:bCs/>
          <w:sz w:val="28"/>
          <w:szCs w:val="28"/>
          <w:lang w:val="uk-UA"/>
        </w:rPr>
        <w:t>)</w:t>
      </w:r>
      <w:r w:rsidRPr="009D52DA">
        <w:rPr>
          <w:sz w:val="28"/>
          <w:szCs w:val="28"/>
          <w:vertAlign w:val="superscript"/>
          <w:lang w:val="uk-UA"/>
        </w:rPr>
        <w:footnoteReference w:id="258"/>
      </w:r>
      <w:r w:rsidRPr="009D52DA">
        <w:rPr>
          <w:bCs/>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Архитектура: область компетенции или область профессии</w:t>
      </w:r>
      <w:r w:rsidRPr="009D52DA">
        <w:rPr>
          <w:sz w:val="28"/>
          <w:szCs w:val="28"/>
          <w:lang w:val="uk-UA"/>
        </w:rPr>
        <w:t xml:space="preserve"> (Раевский А.А., 2000)</w:t>
      </w:r>
      <w:r w:rsidRPr="009D52DA">
        <w:rPr>
          <w:sz w:val="28"/>
          <w:szCs w:val="28"/>
          <w:vertAlign w:val="superscript"/>
          <w:lang w:val="uk-UA"/>
        </w:rPr>
        <w:footnoteReference w:id="259"/>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Брак и свадьба в славянской народной культуре: семантика и символика</w:t>
      </w:r>
      <w:r w:rsidRPr="009D52DA">
        <w:rPr>
          <w:sz w:val="28"/>
          <w:szCs w:val="28"/>
          <w:lang w:val="uk-UA"/>
        </w:rPr>
        <w:t xml:space="preserve"> (Гура А. В., 2011)</w:t>
      </w:r>
      <w:r w:rsidRPr="009D52DA">
        <w:rPr>
          <w:rStyle w:val="a5"/>
          <w:sz w:val="28"/>
          <w:szCs w:val="28"/>
          <w:lang w:val="uk-UA"/>
        </w:rPr>
        <w:footnoteReference w:id="260"/>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Вечный колокол</w:t>
      </w:r>
      <w:r w:rsidRPr="009D52DA">
        <w:rPr>
          <w:sz w:val="28"/>
          <w:szCs w:val="28"/>
          <w:lang w:val="uk-UA"/>
        </w:rPr>
        <w:t xml:space="preserve"> (Наталия Курчатова, 2009)</w:t>
      </w:r>
      <w:r w:rsidRPr="009D52DA">
        <w:rPr>
          <w:sz w:val="28"/>
          <w:szCs w:val="28"/>
          <w:vertAlign w:val="superscript"/>
          <w:lang w:val="uk-UA"/>
        </w:rPr>
        <w:footnoteReference w:id="261"/>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Візуальна аналітика і соціологія візуального символізму державної атрибутики</w:t>
      </w:r>
      <w:r w:rsidRPr="009D52DA">
        <w:rPr>
          <w:sz w:val="28"/>
          <w:szCs w:val="28"/>
          <w:lang w:val="uk-UA"/>
        </w:rPr>
        <w:t xml:space="preserve"> (Романенко Юрій Вікторович, 2008)</w:t>
      </w:r>
      <w:r w:rsidRPr="009D52DA">
        <w:rPr>
          <w:sz w:val="28"/>
          <w:szCs w:val="28"/>
          <w:vertAlign w:val="superscript"/>
          <w:lang w:val="uk-UA"/>
        </w:rPr>
        <w:footnoteReference w:id="262"/>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Владимир Путин. Россия: национальный вопрос</w:t>
      </w:r>
      <w:r w:rsidRPr="009D52DA">
        <w:rPr>
          <w:sz w:val="28"/>
          <w:szCs w:val="28"/>
          <w:lang w:val="uk-UA"/>
        </w:rPr>
        <w:t xml:space="preserve"> (Владимир Путин, 2012)</w:t>
      </w:r>
      <w:r w:rsidRPr="009D52DA">
        <w:rPr>
          <w:sz w:val="28"/>
          <w:szCs w:val="28"/>
          <w:vertAlign w:val="superscript"/>
          <w:lang w:val="uk-UA"/>
        </w:rPr>
        <w:footnoteReference w:id="263"/>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Выставка «Homo ludens / Человек играющий»</w:t>
      </w:r>
      <w:r w:rsidRPr="009D52DA">
        <w:rPr>
          <w:sz w:val="28"/>
          <w:szCs w:val="28"/>
          <w:lang w:val="uk-UA"/>
        </w:rPr>
        <w:t xml:space="preserve"> (автор невідомий, 2011)</w:t>
      </w:r>
      <w:r w:rsidRPr="009D52DA">
        <w:rPr>
          <w:sz w:val="28"/>
          <w:szCs w:val="28"/>
          <w:vertAlign w:val="superscript"/>
          <w:lang w:val="uk-UA"/>
        </w:rPr>
        <w:footnoteReference w:id="264"/>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lang w:val="uk-UA"/>
        </w:rPr>
      </w:pPr>
      <w:r w:rsidRPr="009D52DA">
        <w:rPr>
          <w:i/>
          <w:sz w:val="28"/>
          <w:szCs w:val="28"/>
          <w:lang w:val="uk-UA"/>
        </w:rPr>
        <w:t>Душа в лингвокультурном пространстве «Трагической истории жизни и смерти Доктора Фауста» Кристофера Марло</w:t>
      </w:r>
      <w:r w:rsidRPr="009D52DA">
        <w:rPr>
          <w:sz w:val="28"/>
          <w:szCs w:val="28"/>
          <w:lang w:val="uk-UA"/>
        </w:rPr>
        <w:t xml:space="preserve"> (Альбота Соломия Николаевна, Андрейчук Надежда Ивановна, 2012</w:t>
      </w:r>
      <w:r w:rsidRPr="009D52DA">
        <w:rPr>
          <w:rStyle w:val="a5"/>
          <w:sz w:val="28"/>
          <w:szCs w:val="28"/>
          <w:lang w:val="uk-UA"/>
        </w:rPr>
        <w:footnoteReference w:id="265"/>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Живий</w:t>
      </w:r>
      <w:r w:rsidRPr="009D52DA">
        <w:rPr>
          <w:sz w:val="28"/>
          <w:szCs w:val="28"/>
          <w:lang w:val="uk-UA"/>
        </w:rPr>
        <w:t xml:space="preserve"> (Дмитро Десятерик, 2009)</w:t>
      </w:r>
      <w:r w:rsidRPr="009D52DA">
        <w:rPr>
          <w:sz w:val="28"/>
          <w:szCs w:val="28"/>
          <w:vertAlign w:val="superscript"/>
          <w:lang w:val="uk-UA"/>
        </w:rPr>
        <w:footnoteReference w:id="266"/>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Завтрак номер 1. Английский!</w:t>
      </w:r>
      <w:r w:rsidRPr="009D52DA">
        <w:rPr>
          <w:sz w:val="28"/>
          <w:szCs w:val="28"/>
          <w:lang w:val="uk-UA"/>
        </w:rPr>
        <w:t xml:space="preserve"> (автор невідомий, 2010)</w:t>
      </w:r>
      <w:r w:rsidRPr="009D52DA">
        <w:rPr>
          <w:sz w:val="28"/>
          <w:szCs w:val="28"/>
          <w:vertAlign w:val="superscript"/>
          <w:lang w:val="uk-UA"/>
        </w:rPr>
        <w:footnoteReference w:id="267"/>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iCs/>
          <w:sz w:val="28"/>
          <w:szCs w:val="28"/>
        </w:rPr>
      </w:pPr>
      <w:r w:rsidRPr="009D52DA">
        <w:rPr>
          <w:i/>
          <w:iCs/>
          <w:sz w:val="28"/>
          <w:szCs w:val="28"/>
        </w:rPr>
        <w:t>Запреты и предписания, связанные с обнажением человеческого тела (на материале Владимирской и Ярославской областей)</w:t>
      </w:r>
      <w:r w:rsidRPr="009D52DA">
        <w:rPr>
          <w:iCs/>
          <w:sz w:val="28"/>
          <w:szCs w:val="28"/>
          <w:lang w:val="uk-UA"/>
        </w:rPr>
        <w:t xml:space="preserve"> (Добровольская В.Е., 2010)</w:t>
      </w:r>
      <w:r w:rsidRPr="009D52DA">
        <w:rPr>
          <w:rStyle w:val="a5"/>
          <w:iCs/>
          <w:sz w:val="28"/>
          <w:szCs w:val="28"/>
          <w:lang w:val="uk-UA"/>
        </w:rPr>
        <w:t xml:space="preserve"> </w:t>
      </w:r>
      <w:r w:rsidRPr="009D52DA">
        <w:rPr>
          <w:rStyle w:val="a5"/>
          <w:iCs/>
          <w:sz w:val="28"/>
          <w:szCs w:val="28"/>
          <w:lang w:val="uk-UA"/>
        </w:rPr>
        <w:footnoteReference w:id="268"/>
      </w:r>
      <w:r w:rsidRPr="009D52DA">
        <w:rPr>
          <w:iCs/>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Игры "патриотов": КУДА ДОВЕДЕТ ЯЗЫК?</w:t>
      </w:r>
      <w:r w:rsidRPr="009D52DA">
        <w:rPr>
          <w:sz w:val="28"/>
          <w:szCs w:val="28"/>
          <w:lang w:val="uk-UA"/>
        </w:rPr>
        <w:t xml:space="preserve"> (Игорь Беркут, 2012)</w:t>
      </w:r>
      <w:r w:rsidRPr="009D52DA">
        <w:rPr>
          <w:sz w:val="28"/>
          <w:szCs w:val="28"/>
          <w:vertAlign w:val="superscript"/>
          <w:lang w:val="uk-UA"/>
        </w:rPr>
        <w:footnoteReference w:id="269"/>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lang w:val="uk-UA"/>
        </w:rPr>
      </w:pPr>
      <w:r w:rsidRPr="009D52DA">
        <w:rPr>
          <w:i/>
          <w:sz w:val="28"/>
          <w:szCs w:val="28"/>
          <w:lang w:val="uk-UA"/>
        </w:rPr>
        <w:lastRenderedPageBreak/>
        <w:t>Идея “конца истории”: социокультурные истоки и смысл</w:t>
      </w:r>
      <w:r w:rsidRPr="009D52DA">
        <w:rPr>
          <w:sz w:val="28"/>
          <w:szCs w:val="28"/>
          <w:lang w:val="uk-UA"/>
        </w:rPr>
        <w:t xml:space="preserve"> (Ю.Л.Ломоносов, рік не вказано</w:t>
      </w:r>
      <w:r w:rsidRPr="009D52DA">
        <w:rPr>
          <w:rStyle w:val="a5"/>
          <w:sz w:val="28"/>
          <w:szCs w:val="28"/>
          <w:lang w:val="uk-UA"/>
        </w:rPr>
        <w:footnoteReference w:id="270"/>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 xml:space="preserve">Кирилл Комаров и Василий К. «Верёвки. Text version» </w:t>
      </w:r>
      <w:r w:rsidRPr="009D52DA">
        <w:rPr>
          <w:sz w:val="28"/>
          <w:szCs w:val="28"/>
          <w:lang w:val="uk-UA"/>
        </w:rPr>
        <w:t>(Старый Пионэр, 2006)</w:t>
      </w:r>
      <w:r w:rsidRPr="009D52DA">
        <w:rPr>
          <w:sz w:val="28"/>
          <w:szCs w:val="28"/>
          <w:vertAlign w:val="superscript"/>
          <w:lang w:val="uk-UA"/>
        </w:rPr>
        <w:footnoteReference w:id="271"/>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Кодовое переключение языка: от науки к политике</w:t>
      </w:r>
      <w:r w:rsidRPr="009D52DA">
        <w:rPr>
          <w:sz w:val="28"/>
          <w:szCs w:val="28"/>
          <w:lang w:val="uk-UA"/>
        </w:rPr>
        <w:t xml:space="preserve"> (Ярская В.Н., 2008)</w:t>
      </w:r>
      <w:r w:rsidRPr="009D52DA">
        <w:rPr>
          <w:rStyle w:val="a5"/>
          <w:sz w:val="28"/>
          <w:szCs w:val="28"/>
          <w:lang w:val="uk-UA"/>
        </w:rPr>
        <w:t xml:space="preserve"> </w:t>
      </w:r>
      <w:r w:rsidRPr="009D52DA">
        <w:rPr>
          <w:rStyle w:val="a5"/>
          <w:sz w:val="28"/>
          <w:szCs w:val="28"/>
          <w:lang w:val="uk-UA"/>
        </w:rPr>
        <w:footnoteReference w:id="272"/>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bCs/>
          <w:i/>
          <w:sz w:val="28"/>
          <w:szCs w:val="28"/>
          <w:lang w:val="uk-UA"/>
        </w:rPr>
        <w:t>Конструкт соціального смислу в соціологічному дискурсі</w:t>
      </w:r>
      <w:r w:rsidRPr="009D52DA">
        <w:rPr>
          <w:bCs/>
          <w:sz w:val="28"/>
          <w:szCs w:val="28"/>
          <w:lang w:val="uk-UA"/>
        </w:rPr>
        <w:t xml:space="preserve"> (Супруненко О.С., 2012</w:t>
      </w:r>
      <w:r w:rsidRPr="009D52DA">
        <w:rPr>
          <w:rStyle w:val="a5"/>
          <w:bCs/>
          <w:sz w:val="28"/>
          <w:szCs w:val="28"/>
          <w:lang w:val="uk-UA"/>
        </w:rPr>
        <w:footnoteReference w:id="273"/>
      </w:r>
      <w:r w:rsidRPr="009D52DA">
        <w:rPr>
          <w:bCs/>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Концептуализация культурного капитала в современной социологии</w:t>
      </w:r>
      <w:r w:rsidRPr="009D52DA">
        <w:rPr>
          <w:sz w:val="28"/>
          <w:szCs w:val="28"/>
          <w:lang w:val="uk-UA"/>
        </w:rPr>
        <w:t xml:space="preserve"> (Голиков Александр Сергеевич, 2008)</w:t>
      </w:r>
      <w:r w:rsidRPr="009D52DA">
        <w:rPr>
          <w:sz w:val="28"/>
          <w:szCs w:val="28"/>
          <w:vertAlign w:val="superscript"/>
          <w:lang w:val="uk-UA"/>
        </w:rPr>
        <w:footnoteReference w:id="274"/>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Концепція творчості у Святому Письмі</w:t>
      </w:r>
      <w:r w:rsidRPr="009D52DA">
        <w:rPr>
          <w:sz w:val="28"/>
          <w:szCs w:val="28"/>
          <w:lang w:val="uk-UA"/>
        </w:rPr>
        <w:t xml:space="preserve"> (Ольга Коржовська, 2011)</w:t>
      </w:r>
      <w:r w:rsidRPr="009D52DA">
        <w:rPr>
          <w:rStyle w:val="a5"/>
          <w:sz w:val="28"/>
          <w:szCs w:val="28"/>
          <w:lang w:val="uk-UA"/>
        </w:rPr>
        <w:t xml:space="preserve"> </w:t>
      </w:r>
      <w:r w:rsidRPr="009D52DA">
        <w:rPr>
          <w:rStyle w:val="a5"/>
          <w:sz w:val="28"/>
          <w:szCs w:val="28"/>
          <w:lang w:val="uk-UA"/>
        </w:rPr>
        <w:footnoteReference w:id="275"/>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Культура как явление и понятие</w:t>
      </w:r>
      <w:r w:rsidRPr="009D52DA">
        <w:rPr>
          <w:sz w:val="28"/>
          <w:szCs w:val="28"/>
          <w:lang w:val="uk-UA"/>
        </w:rPr>
        <w:t xml:space="preserve"> (Александр Колодин, 2011)</w:t>
      </w:r>
      <w:r w:rsidRPr="009D52DA">
        <w:rPr>
          <w:sz w:val="28"/>
          <w:szCs w:val="28"/>
          <w:vertAlign w:val="superscript"/>
          <w:lang w:val="uk-UA"/>
        </w:rPr>
        <w:footnoteReference w:id="276"/>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Культурная травма в посткоммунистическом обществе</w:t>
      </w:r>
      <w:r w:rsidRPr="009D52DA">
        <w:rPr>
          <w:sz w:val="28"/>
          <w:szCs w:val="28"/>
        </w:rPr>
        <w:t xml:space="preserve"> (Штомпка П., 2001)</w:t>
      </w:r>
      <w:r w:rsidRPr="009D52DA">
        <w:rPr>
          <w:rStyle w:val="a5"/>
          <w:sz w:val="28"/>
          <w:szCs w:val="28"/>
        </w:rPr>
        <w:t xml:space="preserve"> </w:t>
      </w:r>
      <w:r w:rsidRPr="009D52DA">
        <w:rPr>
          <w:rStyle w:val="a5"/>
          <w:sz w:val="28"/>
          <w:szCs w:val="28"/>
          <w:lang w:val="en-US"/>
        </w:rPr>
        <w:footnoteReference w:id="277"/>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lang w:val="uk-UA"/>
        </w:rPr>
      </w:pPr>
      <w:r w:rsidRPr="009D52DA">
        <w:rPr>
          <w:i/>
          <w:sz w:val="28"/>
          <w:szCs w:val="28"/>
          <w:lang w:val="uk-UA"/>
        </w:rPr>
        <w:t>Культурный шок: Нужна ли культуре идеология?</w:t>
      </w:r>
      <w:r w:rsidRPr="009D52DA">
        <w:rPr>
          <w:sz w:val="28"/>
          <w:szCs w:val="28"/>
          <w:lang w:val="uk-UA"/>
        </w:rPr>
        <w:t xml:space="preserve"> (Ксения Ларина, Андрей Архангельский, Юрий Грымов, Алексей Бородин, 2012</w:t>
      </w:r>
      <w:r w:rsidRPr="009D52DA">
        <w:rPr>
          <w:rStyle w:val="a5"/>
          <w:sz w:val="28"/>
          <w:szCs w:val="28"/>
          <w:lang w:val="uk-UA"/>
        </w:rPr>
        <w:footnoteReference w:id="278"/>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Культуры и цивилизации</w:t>
      </w:r>
      <w:r w:rsidRPr="009D52DA">
        <w:rPr>
          <w:sz w:val="28"/>
          <w:szCs w:val="28"/>
          <w:lang w:val="uk-UA"/>
        </w:rPr>
        <w:t xml:space="preserve"> (Антон Никольский, рік невідомий)</w:t>
      </w:r>
      <w:r w:rsidRPr="009D52DA">
        <w:rPr>
          <w:sz w:val="28"/>
          <w:szCs w:val="28"/>
          <w:vertAlign w:val="superscript"/>
          <w:lang w:val="uk-UA"/>
        </w:rPr>
        <w:footnoteReference w:id="279"/>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rPr>
        <w:t>Лексико-семантична структура аксіономенів</w:t>
      </w:r>
      <w:r w:rsidRPr="009D52DA">
        <w:rPr>
          <w:i/>
          <w:sz w:val="28"/>
          <w:szCs w:val="28"/>
          <w:lang w:val="uk-UA"/>
        </w:rPr>
        <w:t xml:space="preserve"> </w:t>
      </w:r>
      <w:r w:rsidRPr="009D52DA">
        <w:rPr>
          <w:i/>
          <w:sz w:val="28"/>
          <w:szCs w:val="28"/>
        </w:rPr>
        <w:t>(на матеріалі української мови)</w:t>
      </w:r>
      <w:r w:rsidRPr="009D52DA">
        <w:rPr>
          <w:sz w:val="28"/>
          <w:szCs w:val="28"/>
          <w:lang w:val="uk-UA"/>
        </w:rPr>
        <w:t xml:space="preserve"> (Сорока Т.В., 2012</w:t>
      </w:r>
      <w:r w:rsidRPr="009D52DA">
        <w:rPr>
          <w:rStyle w:val="a5"/>
          <w:sz w:val="28"/>
          <w:szCs w:val="28"/>
          <w:lang w:val="uk-UA"/>
        </w:rPr>
        <w:footnoteReference w:id="280"/>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lang w:val="uk-UA"/>
        </w:rPr>
      </w:pPr>
      <w:r w:rsidRPr="009D52DA">
        <w:rPr>
          <w:i/>
          <w:sz w:val="28"/>
          <w:szCs w:val="28"/>
          <w:lang w:val="uk-UA"/>
        </w:rPr>
        <w:t>Лингвистические маркеры социокультурного пространства в сфере неономинации: на материале американского варианта английского языка</w:t>
      </w:r>
      <w:r w:rsidRPr="009D52DA">
        <w:rPr>
          <w:sz w:val="28"/>
          <w:szCs w:val="28"/>
          <w:lang w:val="uk-UA"/>
        </w:rPr>
        <w:t xml:space="preserve"> (Гуральник Татьяна Андреевна, 2006</w:t>
      </w:r>
      <w:r w:rsidRPr="009D52DA">
        <w:rPr>
          <w:rStyle w:val="a5"/>
          <w:sz w:val="28"/>
          <w:szCs w:val="28"/>
          <w:lang w:val="uk-UA"/>
        </w:rPr>
        <w:footnoteReference w:id="281"/>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Львів, який ми втрачаємо</w:t>
      </w:r>
      <w:r w:rsidRPr="009D52DA">
        <w:rPr>
          <w:sz w:val="28"/>
          <w:szCs w:val="28"/>
          <w:lang w:val="uk-UA"/>
        </w:rPr>
        <w:t xml:space="preserve"> (Ірина Магдиш, 2011)</w:t>
      </w:r>
      <w:r w:rsidRPr="009D52DA">
        <w:rPr>
          <w:sz w:val="28"/>
          <w:szCs w:val="28"/>
          <w:vertAlign w:val="superscript"/>
          <w:lang w:val="uk-UA"/>
        </w:rPr>
        <w:footnoteReference w:id="282"/>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Люся и алмазная колесница</w:t>
      </w:r>
      <w:r w:rsidRPr="009D52DA">
        <w:rPr>
          <w:sz w:val="28"/>
          <w:szCs w:val="28"/>
          <w:lang w:val="uk-UA"/>
        </w:rPr>
        <w:t xml:space="preserve"> (Евгения Пищикова, 2011)</w:t>
      </w:r>
      <w:r w:rsidRPr="009D52DA">
        <w:rPr>
          <w:sz w:val="28"/>
          <w:szCs w:val="28"/>
          <w:vertAlign w:val="superscript"/>
          <w:lang w:val="uk-UA"/>
        </w:rPr>
        <w:footnoteReference w:id="283"/>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lastRenderedPageBreak/>
        <w:t>Майский декор городских парков</w:t>
      </w:r>
      <w:r w:rsidRPr="009D52DA">
        <w:rPr>
          <w:sz w:val="28"/>
          <w:szCs w:val="28"/>
          <w:lang w:val="uk-UA"/>
        </w:rPr>
        <w:t xml:space="preserve"> (limilla, 2010)</w:t>
      </w:r>
      <w:r w:rsidRPr="009D52DA">
        <w:rPr>
          <w:sz w:val="28"/>
          <w:szCs w:val="28"/>
          <w:vertAlign w:val="superscript"/>
          <w:lang w:val="uk-UA"/>
        </w:rPr>
        <w:footnoteReference w:id="284"/>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lang w:val="uk-UA"/>
        </w:rPr>
      </w:pPr>
      <w:r w:rsidRPr="009D52DA">
        <w:rPr>
          <w:i/>
          <w:sz w:val="28"/>
          <w:szCs w:val="28"/>
          <w:lang w:val="uk-UA"/>
        </w:rPr>
        <w:t xml:space="preserve">Миры фэнтези: игровые сообщества в современном культурном пространстве </w:t>
      </w:r>
      <w:r w:rsidRPr="009D52DA">
        <w:rPr>
          <w:sz w:val="28"/>
          <w:szCs w:val="28"/>
          <w:lang w:val="uk-UA"/>
        </w:rPr>
        <w:t>(Лосева М. А., Козлова О. Д., 2009</w:t>
      </w:r>
      <w:r w:rsidRPr="009D52DA">
        <w:rPr>
          <w:rStyle w:val="a5"/>
          <w:sz w:val="28"/>
          <w:szCs w:val="28"/>
          <w:lang w:val="uk-UA"/>
        </w:rPr>
        <w:footnoteReference w:id="285"/>
      </w:r>
      <w:r w:rsidRPr="009D52DA">
        <w:rPr>
          <w:sz w:val="28"/>
          <w:szCs w:val="28"/>
          <w:lang w:val="uk-UA"/>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Міфопоетика Франка: термінологічний аспект</w:t>
      </w:r>
      <w:r w:rsidRPr="009D52DA">
        <w:rPr>
          <w:sz w:val="28"/>
          <w:szCs w:val="28"/>
          <w:lang w:val="uk-UA"/>
        </w:rPr>
        <w:t xml:space="preserve"> (К.І. Дронь, 2006)</w:t>
      </w:r>
      <w:r w:rsidRPr="009D52DA">
        <w:rPr>
          <w:rStyle w:val="a5"/>
          <w:sz w:val="28"/>
          <w:szCs w:val="28"/>
          <w:lang w:val="uk-UA"/>
        </w:rPr>
        <w:t xml:space="preserve"> </w:t>
      </w:r>
      <w:r w:rsidRPr="009D52DA">
        <w:rPr>
          <w:rStyle w:val="a5"/>
          <w:sz w:val="28"/>
          <w:szCs w:val="28"/>
          <w:lang w:val="uk-UA"/>
        </w:rPr>
        <w:footnoteReference w:id="286"/>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Невербальні стилі самовиявлення в молодіжних субкультурах естетико-експресивного спрямування</w:t>
      </w:r>
      <w:r w:rsidRPr="009D52DA">
        <w:rPr>
          <w:sz w:val="28"/>
          <w:szCs w:val="28"/>
          <w:lang w:val="uk-UA"/>
        </w:rPr>
        <w:t xml:space="preserve"> (Микола Махній, 2009)</w:t>
      </w:r>
      <w:r w:rsidRPr="009D52DA">
        <w:rPr>
          <w:sz w:val="28"/>
          <w:szCs w:val="28"/>
          <w:vertAlign w:val="superscript"/>
          <w:lang w:val="uk-UA"/>
        </w:rPr>
        <w:footnoteReference w:id="287"/>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Некоторые особенности классической японской поэтики</w:t>
      </w:r>
      <w:r w:rsidRPr="009D52DA">
        <w:rPr>
          <w:sz w:val="28"/>
          <w:szCs w:val="28"/>
        </w:rPr>
        <w:t xml:space="preserve"> (Туйчиева Г.У., 2011)</w:t>
      </w:r>
      <w:r w:rsidRPr="009D52DA">
        <w:rPr>
          <w:rStyle w:val="a5"/>
          <w:sz w:val="28"/>
          <w:szCs w:val="28"/>
        </w:rPr>
        <w:footnoteReference w:id="288"/>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Немецкий экспрессионизм нового поколения</w:t>
      </w:r>
      <w:r w:rsidRPr="009D52DA">
        <w:rPr>
          <w:sz w:val="28"/>
          <w:szCs w:val="28"/>
          <w:lang w:val="uk-UA"/>
        </w:rPr>
        <w:t xml:space="preserve"> (Ирина Майсова, 2010)</w:t>
      </w:r>
      <w:r w:rsidRPr="009D52DA">
        <w:rPr>
          <w:sz w:val="28"/>
          <w:szCs w:val="28"/>
          <w:vertAlign w:val="superscript"/>
          <w:lang w:val="uk-UA"/>
        </w:rPr>
        <w:footnoteReference w:id="289"/>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lang w:val="uk-UA"/>
        </w:rPr>
      </w:pPr>
      <w:r w:rsidRPr="009D52DA">
        <w:rPr>
          <w:i/>
          <w:sz w:val="28"/>
          <w:szCs w:val="28"/>
          <w:lang w:val="uk-UA"/>
        </w:rPr>
        <w:t>Онтологічні й культурно-історичні універсалії в українській прозі 20-30-х рр. ХХ ст.</w:t>
      </w:r>
      <w:r w:rsidRPr="009D52DA">
        <w:rPr>
          <w:sz w:val="28"/>
          <w:szCs w:val="28"/>
          <w:lang w:val="uk-UA"/>
        </w:rPr>
        <w:t xml:space="preserve"> (Пашник Олена Валеріївна, 2006</w:t>
      </w:r>
      <w:r w:rsidRPr="009D52DA">
        <w:rPr>
          <w:rStyle w:val="a5"/>
          <w:sz w:val="28"/>
          <w:szCs w:val="28"/>
          <w:lang w:val="uk-UA"/>
        </w:rPr>
        <w:footnoteReference w:id="290"/>
      </w:r>
      <w:r w:rsidRPr="009D52DA">
        <w:rPr>
          <w:sz w:val="28"/>
          <w:szCs w:val="28"/>
          <w:lang w:val="uk-UA"/>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Особливості соціокультурної детермінації розвитку феномена побуту</w:t>
      </w:r>
      <w:r w:rsidRPr="009D52DA">
        <w:rPr>
          <w:sz w:val="28"/>
          <w:szCs w:val="28"/>
          <w:lang w:val="uk-UA"/>
        </w:rPr>
        <w:t xml:space="preserve"> (Шаповалова Л.О., 2011)</w:t>
      </w:r>
      <w:r w:rsidRPr="009D52DA">
        <w:rPr>
          <w:rStyle w:val="a5"/>
          <w:sz w:val="28"/>
          <w:szCs w:val="28"/>
          <w:lang w:val="uk-UA"/>
        </w:rPr>
        <w:t xml:space="preserve"> </w:t>
      </w:r>
      <w:r w:rsidRPr="009D52DA">
        <w:rPr>
          <w:rStyle w:val="a5"/>
          <w:sz w:val="28"/>
          <w:szCs w:val="28"/>
          <w:lang w:val="uk-UA"/>
        </w:rPr>
        <w:footnoteReference w:id="291"/>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Отсутствующая структура. Введение в семиологию</w:t>
      </w:r>
      <w:r w:rsidRPr="009D52DA">
        <w:rPr>
          <w:sz w:val="28"/>
          <w:szCs w:val="28"/>
        </w:rPr>
        <w:t xml:space="preserve"> (Эко У., 1998)</w:t>
      </w:r>
      <w:r w:rsidRPr="009D52DA">
        <w:rPr>
          <w:rStyle w:val="a5"/>
          <w:sz w:val="28"/>
          <w:szCs w:val="28"/>
        </w:rPr>
        <w:footnoteReference w:id="292"/>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Повседневная жизнь средневековой Руси (на основе нравоучительной литературы)</w:t>
      </w:r>
      <w:r w:rsidRPr="009D52DA">
        <w:rPr>
          <w:sz w:val="28"/>
          <w:szCs w:val="28"/>
          <w:lang w:val="uk-UA"/>
        </w:rPr>
        <w:t xml:space="preserve"> (Морозова Кристина Андреевна, 2010)</w:t>
      </w:r>
      <w:r w:rsidRPr="009D52DA">
        <w:rPr>
          <w:sz w:val="28"/>
          <w:szCs w:val="28"/>
          <w:vertAlign w:val="superscript"/>
          <w:lang w:val="uk-UA"/>
        </w:rPr>
        <w:footnoteReference w:id="293"/>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Понятие «культурный капитал» в социологии П.Бурдье: сущность и формы</w:t>
      </w:r>
      <w:r w:rsidRPr="009D52DA">
        <w:rPr>
          <w:sz w:val="28"/>
          <w:szCs w:val="28"/>
          <w:lang w:val="uk-UA"/>
        </w:rPr>
        <w:t xml:space="preserve"> (В.В.Бурсевич, 2009)</w:t>
      </w:r>
      <w:r w:rsidRPr="009D52DA">
        <w:rPr>
          <w:sz w:val="28"/>
          <w:szCs w:val="28"/>
          <w:vertAlign w:val="superscript"/>
          <w:lang w:val="uk-UA"/>
        </w:rPr>
        <w:footnoteReference w:id="294"/>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Привет! Что думаешь о деле Pussy Riot?</w:t>
      </w:r>
      <w:r w:rsidRPr="009D52DA">
        <w:rPr>
          <w:sz w:val="28"/>
          <w:szCs w:val="28"/>
          <w:lang w:val="uk-UA"/>
        </w:rPr>
        <w:t xml:space="preserve"> (lektor153, 2012)</w:t>
      </w:r>
      <w:r w:rsidRPr="009D52DA">
        <w:rPr>
          <w:sz w:val="28"/>
          <w:szCs w:val="28"/>
          <w:vertAlign w:val="superscript"/>
          <w:lang w:val="uk-UA"/>
        </w:rPr>
        <w:footnoteReference w:id="295"/>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rPr>
        <w:t>Применение категории «код» в лингвокультурологии</w:t>
      </w:r>
      <w:r w:rsidRPr="009D52DA">
        <w:rPr>
          <w:sz w:val="28"/>
          <w:szCs w:val="28"/>
          <w:lang w:val="uk-UA"/>
        </w:rPr>
        <w:t xml:space="preserve"> (</w:t>
      </w:r>
      <w:r w:rsidRPr="009D52DA">
        <w:rPr>
          <w:sz w:val="28"/>
          <w:szCs w:val="28"/>
        </w:rPr>
        <w:t>A.В.Папшева</w:t>
      </w:r>
      <w:r w:rsidRPr="009D52DA">
        <w:rPr>
          <w:sz w:val="28"/>
          <w:szCs w:val="28"/>
          <w:lang w:val="uk-UA"/>
        </w:rPr>
        <w:t>,</w:t>
      </w:r>
      <w:r w:rsidRPr="009D52DA">
        <w:rPr>
          <w:sz w:val="28"/>
          <w:szCs w:val="28"/>
        </w:rPr>
        <w:t xml:space="preserve"> 2010</w:t>
      </w:r>
      <w:r w:rsidRPr="009D52DA">
        <w:rPr>
          <w:sz w:val="28"/>
          <w:szCs w:val="28"/>
          <w:lang w:val="uk-UA"/>
        </w:rPr>
        <w:t>)</w:t>
      </w:r>
      <w:r w:rsidRPr="009D52DA">
        <w:rPr>
          <w:sz w:val="28"/>
          <w:szCs w:val="28"/>
          <w:vertAlign w:val="superscript"/>
          <w:lang w:val="uk-UA"/>
        </w:rPr>
        <w:footnoteReference w:id="296"/>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 xml:space="preserve">Реклама различных финансовых услуг (46 примеров) </w:t>
      </w:r>
      <w:r w:rsidRPr="009D52DA">
        <w:rPr>
          <w:sz w:val="28"/>
          <w:szCs w:val="28"/>
          <w:lang w:val="uk-UA"/>
        </w:rPr>
        <w:t>(автор невідомий, 2011)</w:t>
      </w:r>
      <w:r w:rsidRPr="009D52DA">
        <w:rPr>
          <w:sz w:val="28"/>
          <w:szCs w:val="28"/>
          <w:vertAlign w:val="superscript"/>
          <w:lang w:val="uk-UA"/>
        </w:rPr>
        <w:footnoteReference w:id="297"/>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rPr>
        <w:t>Роль практик класифікації</w:t>
      </w:r>
      <w:r w:rsidRPr="009D52DA">
        <w:rPr>
          <w:i/>
          <w:sz w:val="28"/>
          <w:szCs w:val="28"/>
          <w:lang w:val="uk-UA"/>
        </w:rPr>
        <w:t xml:space="preserve"> </w:t>
      </w:r>
      <w:r w:rsidRPr="009D52DA">
        <w:rPr>
          <w:i/>
          <w:sz w:val="28"/>
          <w:szCs w:val="28"/>
        </w:rPr>
        <w:t>у структуруванні повсякденних взаємодій (есе)</w:t>
      </w:r>
      <w:r w:rsidRPr="009D52DA">
        <w:rPr>
          <w:i/>
          <w:sz w:val="28"/>
          <w:szCs w:val="28"/>
          <w:lang w:val="uk-UA"/>
        </w:rPr>
        <w:t xml:space="preserve"> </w:t>
      </w:r>
      <w:r w:rsidRPr="009D52DA">
        <w:rPr>
          <w:sz w:val="28"/>
          <w:szCs w:val="28"/>
          <w:lang w:val="uk-UA"/>
        </w:rPr>
        <w:t>(Кулешов К.Н., 2010</w:t>
      </w:r>
      <w:r w:rsidRPr="009D52DA">
        <w:rPr>
          <w:rStyle w:val="a5"/>
          <w:sz w:val="28"/>
          <w:szCs w:val="28"/>
          <w:lang w:val="uk-UA"/>
        </w:rPr>
        <w:footnoteReference w:id="298"/>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lastRenderedPageBreak/>
        <w:t>Сами с усами</w:t>
      </w:r>
      <w:r w:rsidRPr="009D52DA">
        <w:rPr>
          <w:sz w:val="28"/>
          <w:szCs w:val="28"/>
          <w:lang w:val="uk-UA"/>
        </w:rPr>
        <w:t xml:space="preserve"> (Epic Hero, 2010)</w:t>
      </w:r>
      <w:r w:rsidRPr="009D52DA">
        <w:rPr>
          <w:sz w:val="28"/>
          <w:szCs w:val="28"/>
          <w:vertAlign w:val="superscript"/>
          <w:lang w:val="uk-UA"/>
        </w:rPr>
        <w:footnoteReference w:id="299"/>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Сексуальные комплексы мужчин и женщин</w:t>
      </w:r>
      <w:r w:rsidRPr="009D52DA">
        <w:rPr>
          <w:sz w:val="28"/>
          <w:szCs w:val="28"/>
          <w:lang w:val="uk-UA"/>
        </w:rPr>
        <w:t xml:space="preserve"> (автор невідомий, 2010)</w:t>
      </w:r>
      <w:r w:rsidRPr="009D52DA">
        <w:rPr>
          <w:sz w:val="28"/>
          <w:szCs w:val="28"/>
          <w:vertAlign w:val="superscript"/>
          <w:lang w:val="uk-UA"/>
        </w:rPr>
        <w:footnoteReference w:id="300"/>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Семантика культурного ландшафта</w:t>
      </w:r>
      <w:r w:rsidRPr="009D52DA">
        <w:rPr>
          <w:sz w:val="28"/>
          <w:szCs w:val="28"/>
          <w:lang w:val="uk-UA"/>
        </w:rPr>
        <w:t xml:space="preserve"> (Лавренова Ольга Александровна, 2011)</w:t>
      </w:r>
      <w:r w:rsidRPr="009D52DA">
        <w:rPr>
          <w:sz w:val="28"/>
          <w:szCs w:val="28"/>
          <w:vertAlign w:val="superscript"/>
          <w:lang w:val="uk-UA"/>
        </w:rPr>
        <w:footnoteReference w:id="301"/>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Семантические особенности использования морской лексики в английских фразеологизмах</w:t>
      </w:r>
      <w:r w:rsidRPr="009D52DA">
        <w:rPr>
          <w:sz w:val="28"/>
          <w:szCs w:val="28"/>
          <w:lang w:val="uk-UA"/>
        </w:rPr>
        <w:t xml:space="preserve"> (Филоненко В.А., 2011)</w:t>
      </w:r>
      <w:r w:rsidRPr="009D52DA">
        <w:rPr>
          <w:rStyle w:val="a5"/>
          <w:sz w:val="28"/>
          <w:szCs w:val="28"/>
          <w:lang w:val="uk-UA"/>
        </w:rPr>
        <w:footnoteReference w:id="302"/>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Семиотика и авангард: Антология</w:t>
      </w:r>
      <w:r w:rsidRPr="009D52DA">
        <w:rPr>
          <w:sz w:val="28"/>
          <w:szCs w:val="28"/>
        </w:rPr>
        <w:t xml:space="preserve"> (ред. Степанов Ю.С., 2006)</w:t>
      </w:r>
      <w:r w:rsidRPr="009D52DA">
        <w:rPr>
          <w:rStyle w:val="a5"/>
          <w:sz w:val="28"/>
          <w:szCs w:val="28"/>
        </w:rPr>
        <w:footnoteReference w:id="303"/>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Семиотика культуры повседневности</w:t>
      </w:r>
      <w:r w:rsidRPr="009D52DA">
        <w:rPr>
          <w:sz w:val="28"/>
          <w:szCs w:val="28"/>
          <w:lang w:val="uk-UA"/>
        </w:rPr>
        <w:t xml:space="preserve"> (Махлина С.Т., 2009)</w:t>
      </w:r>
      <w:r w:rsidRPr="009D52DA">
        <w:rPr>
          <w:sz w:val="28"/>
          <w:szCs w:val="28"/>
          <w:vertAlign w:val="superscript"/>
          <w:lang w:val="uk-UA"/>
        </w:rPr>
        <w:footnoteReference w:id="304"/>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Семиотические категории, текст, контекст, реконструкции прошлого в историко-антропологических и историко-культурных исследованиях Ю.М.Лотмана</w:t>
      </w:r>
      <w:r w:rsidRPr="009D52DA">
        <w:rPr>
          <w:sz w:val="28"/>
          <w:szCs w:val="28"/>
          <w:lang w:val="uk-UA"/>
        </w:rPr>
        <w:t xml:space="preserve"> (С. М. Айтов, 2008)</w:t>
      </w:r>
      <w:r w:rsidRPr="009D52DA">
        <w:rPr>
          <w:rStyle w:val="a5"/>
          <w:sz w:val="28"/>
          <w:szCs w:val="28"/>
          <w:lang w:val="uk-UA"/>
        </w:rPr>
        <w:t xml:space="preserve"> </w:t>
      </w:r>
      <w:r w:rsidRPr="009D52DA">
        <w:rPr>
          <w:rStyle w:val="a5"/>
          <w:sz w:val="28"/>
          <w:szCs w:val="28"/>
          <w:lang w:val="uk-UA"/>
        </w:rPr>
        <w:footnoteReference w:id="305"/>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Семиотические коды в философском тексте</w:t>
      </w:r>
      <w:r w:rsidRPr="009D52DA">
        <w:rPr>
          <w:sz w:val="28"/>
          <w:szCs w:val="28"/>
          <w:lang w:val="uk-UA"/>
        </w:rPr>
        <w:t xml:space="preserve"> (Хлебникова О.В., 2006)</w:t>
      </w:r>
      <w:r w:rsidRPr="009D52DA">
        <w:rPr>
          <w:sz w:val="28"/>
          <w:szCs w:val="28"/>
          <w:vertAlign w:val="superscript"/>
          <w:lang w:val="uk-UA"/>
        </w:rPr>
        <w:footnoteReference w:id="306"/>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Система: тексты и традиции субкультуры</w:t>
      </w:r>
      <w:r w:rsidRPr="009D52DA">
        <w:rPr>
          <w:sz w:val="28"/>
          <w:szCs w:val="28"/>
        </w:rPr>
        <w:t xml:space="preserve"> (Щепанская Татьяна Борисовна, 2004)</w:t>
      </w:r>
      <w:r w:rsidRPr="009D52DA">
        <w:rPr>
          <w:rStyle w:val="a5"/>
          <w:sz w:val="28"/>
          <w:szCs w:val="28"/>
        </w:rPr>
        <w:footnoteReference w:id="307"/>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Со слоненком подружиться</w:t>
      </w:r>
      <w:r w:rsidRPr="009D52DA">
        <w:rPr>
          <w:sz w:val="28"/>
          <w:szCs w:val="28"/>
          <w:lang w:val="uk-UA"/>
        </w:rPr>
        <w:t xml:space="preserve"> (Александр Павлов, 2012)</w:t>
      </w:r>
      <w:r w:rsidRPr="009D52DA">
        <w:rPr>
          <w:sz w:val="28"/>
          <w:szCs w:val="28"/>
          <w:vertAlign w:val="superscript"/>
          <w:lang w:val="uk-UA"/>
        </w:rPr>
        <w:footnoteReference w:id="308"/>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 xml:space="preserve">Социальное: истоки, </w:t>
      </w:r>
      <w:r w:rsidRPr="009D52DA">
        <w:rPr>
          <w:i/>
          <w:sz w:val="28"/>
          <w:szCs w:val="28"/>
        </w:rPr>
        <w:t xml:space="preserve">структурные профили, современные вызовы </w:t>
      </w:r>
      <w:r w:rsidRPr="009D52DA">
        <w:rPr>
          <w:sz w:val="28"/>
          <w:szCs w:val="28"/>
        </w:rPr>
        <w:t>(под общ. ред. П.К.Гречко, Е.М.Курмелевой, 2009)</w:t>
      </w:r>
      <w:r w:rsidRPr="009D52DA">
        <w:rPr>
          <w:sz w:val="28"/>
          <w:szCs w:val="28"/>
          <w:vertAlign w:val="superscript"/>
        </w:rPr>
        <w:footnoteReference w:id="309"/>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lang w:val="uk-UA"/>
        </w:rPr>
        <w:t>Социология игрушек: в поисках экзистенциального объекта</w:t>
      </w:r>
      <w:r w:rsidRPr="009D52DA">
        <w:rPr>
          <w:sz w:val="28"/>
          <w:szCs w:val="28"/>
        </w:rPr>
        <w:t xml:space="preserve"> </w:t>
      </w:r>
      <w:r w:rsidRPr="009D52DA">
        <w:rPr>
          <w:sz w:val="28"/>
          <w:szCs w:val="28"/>
          <w:lang w:val="uk-UA"/>
        </w:rPr>
        <w:t>(Виктор Вахштайн, 2012)</w:t>
      </w:r>
      <w:r w:rsidRPr="009D52DA">
        <w:rPr>
          <w:rStyle w:val="a5"/>
          <w:sz w:val="28"/>
          <w:szCs w:val="28"/>
          <w:lang w:val="uk-UA"/>
        </w:rPr>
        <w:t xml:space="preserve"> </w:t>
      </w:r>
      <w:r w:rsidRPr="009D52DA">
        <w:rPr>
          <w:rStyle w:val="a5"/>
          <w:sz w:val="28"/>
          <w:szCs w:val="28"/>
          <w:lang w:val="uk-UA"/>
        </w:rPr>
        <w:footnoteReference w:id="310"/>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Стать живой девушкой</w:t>
      </w:r>
      <w:r w:rsidRPr="009D52DA">
        <w:rPr>
          <w:sz w:val="28"/>
          <w:szCs w:val="28"/>
        </w:rPr>
        <w:t xml:space="preserve"> (Всеволод Рудашевский, 2012)</w:t>
      </w:r>
      <w:r w:rsidRPr="009D52DA">
        <w:rPr>
          <w:rStyle w:val="a5"/>
          <w:sz w:val="28"/>
          <w:szCs w:val="28"/>
        </w:rPr>
        <w:t xml:space="preserve"> </w:t>
      </w:r>
      <w:r w:rsidRPr="009D52DA">
        <w:rPr>
          <w:rStyle w:val="a5"/>
          <w:sz w:val="28"/>
          <w:szCs w:val="28"/>
          <w:lang w:val="en-US"/>
        </w:rPr>
        <w:footnoteReference w:id="311"/>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Суспільна мораль як система цінностей</w:t>
      </w:r>
      <w:r w:rsidRPr="009D52DA">
        <w:rPr>
          <w:sz w:val="28"/>
          <w:szCs w:val="28"/>
          <w:lang w:val="uk-UA"/>
        </w:rPr>
        <w:t xml:space="preserve"> </w:t>
      </w:r>
      <w:r w:rsidRPr="009D52DA">
        <w:rPr>
          <w:sz w:val="28"/>
          <w:szCs w:val="28"/>
        </w:rPr>
        <w:t xml:space="preserve">(Ю. Шайгородський, </w:t>
      </w:r>
      <w:r w:rsidRPr="009D52DA">
        <w:rPr>
          <w:sz w:val="28"/>
          <w:szCs w:val="28"/>
          <w:lang w:val="uk-UA"/>
        </w:rPr>
        <w:t>рік не вказано</w:t>
      </w:r>
      <w:r w:rsidRPr="009D52DA">
        <w:rPr>
          <w:sz w:val="28"/>
          <w:szCs w:val="28"/>
        </w:rPr>
        <w:t>)</w:t>
      </w:r>
      <w:r w:rsidRPr="009D52DA">
        <w:rPr>
          <w:rStyle w:val="a5"/>
          <w:sz w:val="28"/>
          <w:szCs w:val="28"/>
          <w:lang w:val="uk-UA"/>
        </w:rPr>
        <w:t xml:space="preserve"> </w:t>
      </w:r>
      <w:r w:rsidRPr="009D52DA">
        <w:rPr>
          <w:rStyle w:val="a5"/>
          <w:sz w:val="28"/>
          <w:szCs w:val="28"/>
          <w:lang w:val="uk-UA"/>
        </w:rPr>
        <w:footnoteReference w:id="312"/>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lastRenderedPageBreak/>
        <w:t>Телесный код в китайской фразеологии и его русское соответствие</w:t>
      </w:r>
      <w:r w:rsidRPr="009D52DA">
        <w:rPr>
          <w:sz w:val="28"/>
          <w:szCs w:val="28"/>
        </w:rPr>
        <w:t xml:space="preserve"> (Го Синь-И., 2004)</w:t>
      </w:r>
      <w:r w:rsidRPr="009D52DA">
        <w:rPr>
          <w:rStyle w:val="a5"/>
          <w:sz w:val="28"/>
          <w:szCs w:val="28"/>
        </w:rPr>
        <w:footnoteReference w:id="313"/>
      </w:r>
      <w:r w:rsidRPr="009D52DA">
        <w:rPr>
          <w:sz w:val="28"/>
          <w:szCs w:val="28"/>
        </w:rPr>
        <w:t>;</w:t>
      </w:r>
    </w:p>
    <w:p w:rsidR="00B41ED5" w:rsidRPr="009D52DA" w:rsidRDefault="00B41ED5" w:rsidP="005D53EE">
      <w:pPr>
        <w:pStyle w:val="ab"/>
        <w:numPr>
          <w:ilvl w:val="0"/>
          <w:numId w:val="17"/>
        </w:numPr>
        <w:spacing w:after="200" w:line="276" w:lineRule="auto"/>
        <w:ind w:left="0" w:firstLine="709"/>
        <w:jc w:val="both"/>
        <w:rPr>
          <w:sz w:val="28"/>
          <w:szCs w:val="28"/>
        </w:rPr>
      </w:pPr>
      <w:r w:rsidRPr="009D52DA">
        <w:rPr>
          <w:i/>
          <w:sz w:val="28"/>
          <w:szCs w:val="28"/>
        </w:rPr>
        <w:t>Феномен прихованої реклами в контексті сучасної типології</w:t>
      </w:r>
      <w:r w:rsidRPr="009D52DA">
        <w:rPr>
          <w:i/>
          <w:sz w:val="28"/>
          <w:szCs w:val="28"/>
          <w:lang w:val="uk-UA"/>
        </w:rPr>
        <w:t xml:space="preserve"> </w:t>
      </w:r>
      <w:r w:rsidRPr="009D52DA">
        <w:rPr>
          <w:i/>
          <w:sz w:val="28"/>
          <w:szCs w:val="28"/>
        </w:rPr>
        <w:t>рекламних практик</w:t>
      </w:r>
      <w:r w:rsidRPr="009D52DA">
        <w:rPr>
          <w:sz w:val="28"/>
          <w:szCs w:val="28"/>
          <w:lang w:val="uk-UA"/>
        </w:rPr>
        <w:t xml:space="preserve"> (</w:t>
      </w:r>
      <w:r w:rsidRPr="009D52DA">
        <w:rPr>
          <w:bCs/>
          <w:sz w:val="28"/>
          <w:szCs w:val="28"/>
          <w:lang w:val="uk-UA"/>
        </w:rPr>
        <w:t>Лапіна В.В., 2012</w:t>
      </w:r>
      <w:r w:rsidRPr="009D52DA">
        <w:rPr>
          <w:rStyle w:val="a5"/>
          <w:bCs/>
          <w:sz w:val="28"/>
          <w:szCs w:val="28"/>
          <w:lang w:val="uk-UA"/>
        </w:rPr>
        <w:footnoteReference w:id="314"/>
      </w:r>
      <w:r w:rsidRPr="009D52DA">
        <w:rPr>
          <w:sz w:val="28"/>
          <w:szCs w:val="28"/>
          <w:lang w:val="uk-UA"/>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Фразеологічні одиниці української і перської мов, орієнтовані на людину, як вираження національних ментальностей</w:t>
      </w:r>
      <w:r w:rsidRPr="009D52DA">
        <w:rPr>
          <w:sz w:val="28"/>
          <w:szCs w:val="28"/>
          <w:lang w:val="uk-UA"/>
        </w:rPr>
        <w:t xml:space="preserve"> (О.М. Галинська, 2007-2008)</w:t>
      </w:r>
      <w:r w:rsidRPr="009D52DA">
        <w:rPr>
          <w:sz w:val="28"/>
          <w:szCs w:val="28"/>
          <w:vertAlign w:val="superscript"/>
          <w:lang w:val="uk-UA"/>
        </w:rPr>
        <w:footnoteReference w:id="315"/>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rPr>
      </w:pPr>
      <w:r w:rsidRPr="009D52DA">
        <w:rPr>
          <w:i/>
          <w:sz w:val="28"/>
          <w:szCs w:val="28"/>
          <w:lang w:val="uk-UA"/>
        </w:rPr>
        <w:t>Фреймовый метод описания английского лингвокультурного кода «артефакты». Метаязык artefactum</w:t>
      </w:r>
      <w:r w:rsidRPr="009D52DA">
        <w:rPr>
          <w:sz w:val="28"/>
          <w:szCs w:val="28"/>
          <w:lang w:val="uk-UA"/>
        </w:rPr>
        <w:t xml:space="preserve"> (И. В. Дукальская, 2008)</w:t>
      </w:r>
      <w:r w:rsidRPr="009D52DA">
        <w:rPr>
          <w:sz w:val="28"/>
          <w:szCs w:val="28"/>
          <w:vertAlign w:val="superscript"/>
          <w:lang w:val="uk-UA"/>
        </w:rPr>
        <w:footnoteReference w:id="316"/>
      </w:r>
      <w:r w:rsidRPr="009D52DA">
        <w:rPr>
          <w:sz w:val="28"/>
          <w:szCs w:val="28"/>
        </w:rPr>
        <w:t>;</w:t>
      </w:r>
    </w:p>
    <w:p w:rsidR="00B41ED5" w:rsidRPr="009D52DA" w:rsidRDefault="00B41ED5" w:rsidP="005D53EE">
      <w:pPr>
        <w:pStyle w:val="ab"/>
        <w:numPr>
          <w:ilvl w:val="0"/>
          <w:numId w:val="17"/>
        </w:numPr>
        <w:spacing w:line="276" w:lineRule="auto"/>
        <w:ind w:left="0" w:firstLine="709"/>
        <w:jc w:val="both"/>
        <w:rPr>
          <w:sz w:val="28"/>
          <w:szCs w:val="28"/>
          <w:lang w:val="uk-UA"/>
        </w:rPr>
      </w:pPr>
      <w:r w:rsidRPr="009D52DA">
        <w:rPr>
          <w:i/>
          <w:sz w:val="28"/>
          <w:szCs w:val="28"/>
          <w:lang w:val="uk-UA"/>
        </w:rPr>
        <w:t>Четыре революции, которые вы не заметили</w:t>
      </w:r>
      <w:r w:rsidRPr="009D52DA">
        <w:rPr>
          <w:sz w:val="28"/>
          <w:szCs w:val="28"/>
          <w:lang w:val="uk-UA"/>
        </w:rPr>
        <w:t xml:space="preserve"> (Дмитрий Литвин, 2011)</w:t>
      </w:r>
      <w:r w:rsidRPr="009D52DA">
        <w:rPr>
          <w:sz w:val="28"/>
          <w:szCs w:val="28"/>
          <w:vertAlign w:val="superscript"/>
          <w:lang w:val="uk-UA"/>
        </w:rPr>
        <w:footnoteReference w:id="317"/>
      </w:r>
      <w:r w:rsidRPr="009D52DA">
        <w:rPr>
          <w:sz w:val="28"/>
          <w:szCs w:val="28"/>
        </w:rPr>
        <w:t>.</w:t>
      </w:r>
    </w:p>
    <w:p w:rsidR="005F74D1" w:rsidRPr="009D52DA" w:rsidRDefault="005F74D1">
      <w:pPr>
        <w:spacing w:after="200" w:line="276" w:lineRule="auto"/>
        <w:rPr>
          <w:sz w:val="28"/>
          <w:szCs w:val="28"/>
          <w:lang w:val="uk-UA"/>
        </w:rPr>
      </w:pPr>
      <w:r w:rsidRPr="009D52DA">
        <w:rPr>
          <w:sz w:val="28"/>
          <w:szCs w:val="28"/>
          <w:lang w:val="uk-UA"/>
        </w:rPr>
        <w:br w:type="page"/>
      </w:r>
    </w:p>
    <w:p w:rsidR="00370CEB" w:rsidRPr="009D52DA" w:rsidRDefault="00370CEB" w:rsidP="00370CEB">
      <w:pPr>
        <w:ind w:firstLine="709"/>
        <w:jc w:val="both"/>
        <w:rPr>
          <w:sz w:val="28"/>
          <w:szCs w:val="28"/>
          <w:lang w:val="uk-UA"/>
        </w:rPr>
      </w:pPr>
      <w:r w:rsidRPr="009D52DA">
        <w:rPr>
          <w:sz w:val="28"/>
          <w:szCs w:val="28"/>
          <w:lang w:val="uk-UA"/>
        </w:rPr>
        <w:lastRenderedPageBreak/>
        <w:t>ДОДАТОК Г</w:t>
      </w:r>
    </w:p>
    <w:p w:rsidR="00370CEB" w:rsidRPr="009D52DA" w:rsidRDefault="00370CEB" w:rsidP="00370CEB">
      <w:pPr>
        <w:ind w:firstLine="709"/>
        <w:jc w:val="both"/>
        <w:rPr>
          <w:sz w:val="28"/>
          <w:szCs w:val="28"/>
          <w:lang w:val="uk-UA"/>
        </w:rPr>
      </w:pPr>
    </w:p>
    <w:p w:rsidR="00370CEB" w:rsidRPr="009D52DA" w:rsidRDefault="00370CEB" w:rsidP="00370CEB">
      <w:pPr>
        <w:jc w:val="center"/>
        <w:rPr>
          <w:b/>
          <w:sz w:val="28"/>
          <w:szCs w:val="28"/>
          <w:lang w:val="uk-UA"/>
        </w:rPr>
      </w:pPr>
      <w:r w:rsidRPr="009D52DA">
        <w:rPr>
          <w:b/>
          <w:sz w:val="28"/>
          <w:szCs w:val="28"/>
          <w:lang w:val="uk-UA"/>
        </w:rPr>
        <w:t xml:space="preserve">ПРИКЛАДИ </w:t>
      </w:r>
      <w:r w:rsidR="00510317">
        <w:rPr>
          <w:b/>
          <w:sz w:val="28"/>
          <w:szCs w:val="28"/>
          <w:lang w:val="uk-UA"/>
        </w:rPr>
        <w:t>КОНКРЕТНОСПРЯМОВАН</w:t>
      </w:r>
      <w:r w:rsidRPr="009D52DA">
        <w:rPr>
          <w:b/>
          <w:sz w:val="28"/>
          <w:szCs w:val="28"/>
          <w:lang w:val="uk-UA"/>
        </w:rPr>
        <w:t>ОЇ ТРАДИЦІЇ ДОСЛІДЖЕННЯ КОДІВ КУЛЬТУРИ</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en-US"/>
        </w:rPr>
        <w:t>acculturating codes</w:t>
      </w:r>
      <w:r w:rsidRPr="009D52DA">
        <w:rPr>
          <w:sz w:val="28"/>
          <w:szCs w:val="28"/>
          <w:lang w:val="uk-UA"/>
        </w:rPr>
        <w:t xml:space="preserve"> (аккультуруючі коди): «</w:t>
      </w:r>
      <w:r w:rsidRPr="009D52DA">
        <w:rPr>
          <w:i/>
          <w:sz w:val="28"/>
          <w:szCs w:val="28"/>
          <w:lang w:val="en-US"/>
        </w:rPr>
        <w:t xml:space="preserve">Contrary to the conceptualization of feminine fl?nerie as contained by patriarchal capitalism, the dissertation holds that a </w:t>
      </w:r>
      <w:r w:rsidRPr="009D52DA">
        <w:rPr>
          <w:i/>
          <w:sz w:val="28"/>
          <w:szCs w:val="28"/>
          <w:u w:val="single"/>
          <w:lang w:val="en-US"/>
        </w:rPr>
        <w:t>gender-coded framework</w:t>
      </w:r>
      <w:r w:rsidRPr="009D52DA">
        <w:rPr>
          <w:i/>
          <w:sz w:val="28"/>
          <w:szCs w:val="28"/>
          <w:lang w:val="en-US"/>
        </w:rPr>
        <w:t xml:space="preserve"> </w:t>
      </w:r>
      <w:r w:rsidRPr="009D52DA">
        <w:rPr>
          <w:sz w:val="28"/>
          <w:szCs w:val="28"/>
          <w:lang w:val="uk-UA"/>
        </w:rPr>
        <w:t>(в цій і надалі у всіх наступних цитатах, окрім відповідних уточнень щодо підкреслення автором цитати, підкреслено мною – А.Т.)</w:t>
      </w:r>
      <w:r w:rsidRPr="009D52DA">
        <w:rPr>
          <w:i/>
          <w:sz w:val="28"/>
          <w:szCs w:val="28"/>
          <w:lang w:val="uk-UA"/>
        </w:rPr>
        <w:t xml:space="preserve"> </w:t>
      </w:r>
      <w:r w:rsidRPr="009D52DA">
        <w:rPr>
          <w:i/>
          <w:sz w:val="28"/>
          <w:szCs w:val="28"/>
          <w:lang w:val="en-US"/>
        </w:rPr>
        <w:t xml:space="preserve">does not nullify the value of women’s mobility, or reduce it to capitalist goals … To contain the potentially expansiveness of sexual connotations, the dissertation argues, nudity was screened with </w:t>
      </w:r>
      <w:r w:rsidRPr="009D52DA">
        <w:rPr>
          <w:i/>
          <w:sz w:val="28"/>
          <w:szCs w:val="28"/>
          <w:u w:val="single"/>
          <w:lang w:val="en-US"/>
        </w:rPr>
        <w:t>acculturating codes</w:t>
      </w:r>
      <w:r w:rsidRPr="009D52DA">
        <w:rPr>
          <w:i/>
          <w:sz w:val="28"/>
          <w:szCs w:val="28"/>
          <w:lang w:val="en-US"/>
        </w:rPr>
        <w:t>, and a repertoire of legitimizing poses, gestures and activities</w:t>
      </w:r>
      <w:r w:rsidRPr="009D52DA">
        <w:rPr>
          <w:sz w:val="28"/>
          <w:szCs w:val="28"/>
          <w:lang w:val="uk-UA"/>
        </w:rPr>
        <w:t xml:space="preserve">» </w:t>
      </w:r>
      <w:r w:rsidRPr="009D52DA">
        <w:rPr>
          <w:sz w:val="28"/>
          <w:szCs w:val="28"/>
          <w:lang w:val="en-US"/>
        </w:rPr>
        <w:t>[Habel, 2002]</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aesthetic codes</w:t>
      </w:r>
      <w:r w:rsidRPr="009D52DA">
        <w:rPr>
          <w:sz w:val="28"/>
          <w:szCs w:val="28"/>
          <w:lang w:val="uk-UA"/>
        </w:rPr>
        <w:t xml:space="preserve"> (естетичні коди): «</w:t>
      </w:r>
      <w:r w:rsidRPr="009D52DA">
        <w:rPr>
          <w:i/>
          <w:sz w:val="28"/>
          <w:szCs w:val="28"/>
          <w:lang w:val="en-US"/>
        </w:rPr>
        <w:t>As for the</w:t>
      </w:r>
      <w:r w:rsidRPr="009D52DA">
        <w:rPr>
          <w:i/>
          <w:sz w:val="28"/>
          <w:szCs w:val="28"/>
          <w:lang w:val="uk-UA"/>
        </w:rPr>
        <w:t xml:space="preserve"> </w:t>
      </w:r>
      <w:r w:rsidRPr="009D52DA">
        <w:rPr>
          <w:i/>
          <w:sz w:val="28"/>
          <w:szCs w:val="28"/>
          <w:lang w:val="en-US"/>
        </w:rPr>
        <w:t xml:space="preserve">poem I am composing: here what is at stake is not necessarily interpretation. I understand the </w:t>
      </w:r>
      <w:r w:rsidRPr="009D52DA">
        <w:rPr>
          <w:i/>
          <w:sz w:val="28"/>
          <w:szCs w:val="28"/>
          <w:u w:val="single"/>
          <w:lang w:val="en-US"/>
        </w:rPr>
        <w:t>formal, aesthetic codes</w:t>
      </w:r>
      <w:r w:rsidRPr="009D52DA">
        <w:rPr>
          <w:i/>
          <w:sz w:val="28"/>
          <w:szCs w:val="28"/>
          <w:lang w:val="en-US"/>
        </w:rPr>
        <w:t xml:space="preserve"> that delimit and enable poetic language in my culture. My search for the refrain that sounds </w:t>
      </w:r>
      <w:r w:rsidRPr="009D52DA">
        <w:rPr>
          <w:b/>
          <w:i/>
          <w:iCs/>
          <w:sz w:val="28"/>
          <w:szCs w:val="28"/>
          <w:lang w:val="en-US"/>
        </w:rPr>
        <w:t>just right</w:t>
      </w:r>
      <w:r w:rsidRPr="009D52DA">
        <w:rPr>
          <w:i/>
          <w:sz w:val="28"/>
          <w:szCs w:val="28"/>
          <w:lang w:val="en-US"/>
        </w:rPr>
        <w:t xml:space="preserve"> is an enormously complex process located at the intersection of unpredictable events, physiological responses, deeply imbedded, embodied forms of knowledge, rational kinds of understanding, and a nuanced negotiation of domain-specific cultural conventions. Creative “inspiration” is not merely a matter of an adequate familiarity with the </w:t>
      </w:r>
      <w:r w:rsidRPr="009D52DA">
        <w:rPr>
          <w:i/>
          <w:sz w:val="28"/>
          <w:szCs w:val="28"/>
          <w:u w:val="single"/>
          <w:lang w:val="en-US"/>
        </w:rPr>
        <w:t>appropriate codes</w:t>
      </w:r>
      <w:r w:rsidRPr="009D52DA">
        <w:rPr>
          <w:i/>
          <w:sz w:val="28"/>
          <w:szCs w:val="28"/>
          <w:lang w:val="en-US"/>
        </w:rPr>
        <w:t xml:space="preserve">, but rather a coincidence between a </w:t>
      </w:r>
      <w:r w:rsidRPr="009D52DA">
        <w:rPr>
          <w:i/>
          <w:sz w:val="28"/>
          <w:szCs w:val="28"/>
          <w:u w:val="single"/>
          <w:lang w:val="en-US"/>
        </w:rPr>
        <w:t>certain code</w:t>
      </w:r>
      <w:r w:rsidRPr="009D52DA">
        <w:rPr>
          <w:i/>
          <w:sz w:val="28"/>
          <w:szCs w:val="28"/>
          <w:lang w:val="en-US"/>
        </w:rPr>
        <w:t xml:space="preserve"> and a series of provoked slippages, accidents, associations and so on that generate an effect of meaning that is both completely idiosyncratic and also ultimately affective</w:t>
      </w:r>
      <w:r w:rsidRPr="009D52DA">
        <w:rPr>
          <w:sz w:val="28"/>
          <w:szCs w:val="28"/>
          <w:lang w:val="uk-UA"/>
        </w:rPr>
        <w:t xml:space="preserve">» </w:t>
      </w:r>
      <w:r w:rsidRPr="009D52DA">
        <w:rPr>
          <w:sz w:val="28"/>
          <w:szCs w:val="28"/>
          <w:lang w:val="en-US"/>
        </w:rPr>
        <w:t>[Roux</w:t>
      </w:r>
      <w:r w:rsidRPr="009D52DA">
        <w:rPr>
          <w:sz w:val="28"/>
          <w:szCs w:val="28"/>
          <w:lang w:val="uk-UA"/>
        </w:rPr>
        <w:t>, 2011</w:t>
      </w:r>
      <w:r w:rsidRPr="009D52DA">
        <w:rPr>
          <w:sz w:val="28"/>
          <w:szCs w:val="28"/>
          <w:lang w:val="en-US"/>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en-US"/>
        </w:rPr>
        <w:t>code of the West</w:t>
      </w:r>
      <w:r w:rsidRPr="009D52DA">
        <w:rPr>
          <w:sz w:val="28"/>
          <w:szCs w:val="28"/>
          <w:lang w:val="uk-UA"/>
        </w:rPr>
        <w:t xml:space="preserve"> (код Заходу): «</w:t>
      </w:r>
      <w:r w:rsidRPr="009D52DA">
        <w:rPr>
          <w:b/>
          <w:bCs/>
          <w:i/>
          <w:sz w:val="28"/>
          <w:szCs w:val="28"/>
          <w:u w:val="single"/>
          <w:lang w:val="en-US"/>
        </w:rPr>
        <w:t>Code of the West</w:t>
      </w:r>
      <w:r w:rsidRPr="009D52DA">
        <w:rPr>
          <w:bCs/>
          <w:i/>
          <w:sz w:val="28"/>
          <w:szCs w:val="28"/>
          <w:lang w:val="en-US"/>
        </w:rPr>
        <w:t>. Rags Bandy, a lanky old arthritic cowboy, returns to the upper Arkansas River Valley of Colorado where he worked as a young cowboy on his late uncle's ranch. Surprisingly the present owners hire him to work on the ranch near the Chalk Cliffs and Mt. Princeton. He strikes up a deep friendship with a young woman (Sarah Caldwell), three other aged cowboys (Tom Longworth, Billy Sidler and Carl Banner), the young cowboys working on the ranch as well as the owners and their attractive aunt. As he settles into his job the idyllic atmosphere is interrupted by a bank robbery and the kidnapping of Rags' young woman friend. With FBI agents chasing a false lead, local law enforcement officers stumped by the thieves escape, Rags and Cody Banner, who is in love with Sarah, undertake the chase. Unrelenting pursuit by Rags results in gun play, accidents, murder and humorous episodes leading to the eventual capture of the bank robbers and kidnappers</w:t>
      </w:r>
      <w:r w:rsidRPr="009D52DA">
        <w:rPr>
          <w:sz w:val="28"/>
          <w:szCs w:val="28"/>
          <w:lang w:val="uk-UA"/>
        </w:rPr>
        <w:t xml:space="preserve">» </w:t>
      </w:r>
      <w:r w:rsidRPr="009D52DA">
        <w:rPr>
          <w:sz w:val="28"/>
          <w:szCs w:val="28"/>
          <w:lang w:val="en-US"/>
        </w:rPr>
        <w:t>[Schmid, 2008]</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lastRenderedPageBreak/>
        <w:t>code of traditional governance</w:t>
      </w:r>
      <w:r w:rsidRPr="009D52DA">
        <w:rPr>
          <w:sz w:val="28"/>
          <w:szCs w:val="28"/>
          <w:lang w:val="uk-UA"/>
        </w:rPr>
        <w:t xml:space="preserve"> (код традиційного управління): «</w:t>
      </w:r>
      <w:r w:rsidRPr="009D52DA">
        <w:rPr>
          <w:i/>
          <w:sz w:val="28"/>
          <w:szCs w:val="28"/>
          <w:lang w:val="uk-UA"/>
        </w:rPr>
        <w:t xml:space="preserve">This paper explores the promise, prospects and contradictions of rights-based, natural resource-engendered development. The paper draws on empirical evidence from an ethnographic study conducted in 2009 in two mining communities in South Africa’s North West Province—Royal Bafokeng and Bakgatla Ba Kgafela. The two communities are among the few traditional authorities in the country that receive royalties directly from (mainly platinum) mining corporations operating on their land. They, therefore, enjoy a relatively high degree of control of local mineral resources. However, questions remain regarding the character of “community control” and the exercise of community resource rights. Does it necessarily translate to equity? How do different segments of the community exercise “control”? The paper highlights how a </w:t>
      </w:r>
      <w:r w:rsidRPr="009D52DA">
        <w:rPr>
          <w:i/>
          <w:sz w:val="28"/>
          <w:szCs w:val="28"/>
          <w:u w:val="single"/>
          <w:lang w:val="uk-UA"/>
        </w:rPr>
        <w:t>strong code of traditional governance</w:t>
      </w:r>
      <w:r w:rsidRPr="009D52DA">
        <w:rPr>
          <w:i/>
          <w:sz w:val="28"/>
          <w:szCs w:val="28"/>
          <w:lang w:val="uk-UA"/>
        </w:rPr>
        <w:t xml:space="preserve"> in the two communities creates a system of “unequal rights” in the participation process. In particular, the paper draws attention to a vibrant community development arena, but one in which the main architects of community development and key beneficiaries of platinum wealth—and the targets of grassroots anger —appear to be the same small group within each community</w:t>
      </w:r>
      <w:r w:rsidRPr="009D52DA">
        <w:rPr>
          <w:sz w:val="28"/>
          <w:szCs w:val="28"/>
          <w:lang w:val="uk-UA"/>
        </w:rPr>
        <w:t>» [Akpan, 2010];</w:t>
      </w:r>
    </w:p>
    <w:p w:rsidR="00BB37DA" w:rsidRPr="009D52DA" w:rsidRDefault="00BB37DA" w:rsidP="005D53EE">
      <w:pPr>
        <w:pStyle w:val="ab"/>
        <w:numPr>
          <w:ilvl w:val="0"/>
          <w:numId w:val="18"/>
        </w:numPr>
        <w:spacing w:line="276" w:lineRule="auto"/>
        <w:ind w:left="0" w:firstLine="709"/>
        <w:jc w:val="both"/>
        <w:rPr>
          <w:sz w:val="28"/>
          <w:szCs w:val="28"/>
          <w:lang w:val="en-US"/>
        </w:rPr>
      </w:pPr>
      <w:r w:rsidRPr="009D52DA">
        <w:rPr>
          <w:bCs/>
          <w:i/>
          <w:sz w:val="28"/>
          <w:szCs w:val="28"/>
          <w:lang w:val="en-US"/>
        </w:rPr>
        <w:t>codes in media</w:t>
      </w:r>
      <w:r w:rsidRPr="009D52DA">
        <w:rPr>
          <w:bCs/>
          <w:sz w:val="28"/>
          <w:szCs w:val="28"/>
          <w:lang w:val="uk-UA"/>
        </w:rPr>
        <w:t xml:space="preserve"> (коди медіа) : </w:t>
      </w:r>
      <w:r w:rsidRPr="009D52DA">
        <w:rPr>
          <w:b/>
          <w:bCs/>
          <w:sz w:val="28"/>
          <w:szCs w:val="28"/>
          <w:lang w:val="uk-UA"/>
        </w:rPr>
        <w:t>«</w:t>
      </w:r>
      <w:r w:rsidRPr="009D52DA">
        <w:rPr>
          <w:i/>
          <w:sz w:val="28"/>
          <w:szCs w:val="28"/>
          <w:lang w:val="en-US"/>
        </w:rPr>
        <w:t xml:space="preserve">Media students identify three categories of </w:t>
      </w:r>
      <w:r w:rsidRPr="009D52DA">
        <w:rPr>
          <w:i/>
          <w:sz w:val="28"/>
          <w:szCs w:val="28"/>
          <w:u w:val="single"/>
          <w:lang w:val="en-US"/>
        </w:rPr>
        <w:t>codes</w:t>
      </w:r>
      <w:r w:rsidRPr="009D52DA">
        <w:rPr>
          <w:i/>
          <w:sz w:val="28"/>
          <w:szCs w:val="28"/>
          <w:lang w:val="en-US"/>
        </w:rPr>
        <w:t xml:space="preserve"> that may be used to</w:t>
      </w:r>
      <w:r w:rsidRPr="009D52DA">
        <w:rPr>
          <w:i/>
          <w:sz w:val="28"/>
          <w:szCs w:val="28"/>
          <w:lang w:val="uk-UA"/>
        </w:rPr>
        <w:t xml:space="preserve"> </w:t>
      </w:r>
      <w:r w:rsidRPr="009D52DA">
        <w:rPr>
          <w:i/>
          <w:sz w:val="28"/>
          <w:szCs w:val="28"/>
          <w:lang w:val="en-US"/>
        </w:rPr>
        <w:t xml:space="preserve">convey meanings in media messages: </w:t>
      </w:r>
      <w:r w:rsidRPr="009D52DA">
        <w:rPr>
          <w:b/>
          <w:bCs/>
          <w:i/>
          <w:sz w:val="28"/>
          <w:szCs w:val="28"/>
          <w:u w:val="single"/>
          <w:lang w:val="en-US"/>
        </w:rPr>
        <w:t>technical codes</w:t>
      </w:r>
      <w:r w:rsidRPr="009D52DA">
        <w:rPr>
          <w:i/>
          <w:sz w:val="28"/>
          <w:szCs w:val="28"/>
          <w:lang w:val="en-US"/>
        </w:rPr>
        <w:t>, which include</w:t>
      </w:r>
      <w:r w:rsidRPr="009D52DA">
        <w:rPr>
          <w:i/>
          <w:sz w:val="28"/>
          <w:szCs w:val="28"/>
          <w:lang w:val="uk-UA"/>
        </w:rPr>
        <w:t xml:space="preserve"> </w:t>
      </w:r>
      <w:r w:rsidRPr="009D52DA">
        <w:rPr>
          <w:i/>
          <w:sz w:val="28"/>
          <w:szCs w:val="28"/>
          <w:lang w:val="en-US"/>
        </w:rPr>
        <w:t>camera techniques, framing, depth of field, lighting and exposure and</w:t>
      </w:r>
      <w:r w:rsidRPr="009D52DA">
        <w:rPr>
          <w:i/>
          <w:sz w:val="28"/>
          <w:szCs w:val="28"/>
          <w:lang w:val="uk-UA"/>
        </w:rPr>
        <w:t xml:space="preserve"> </w:t>
      </w:r>
      <w:r w:rsidRPr="009D52DA">
        <w:rPr>
          <w:i/>
          <w:sz w:val="28"/>
          <w:szCs w:val="28"/>
          <w:lang w:val="en-US"/>
        </w:rPr>
        <w:t xml:space="preserve">juxtaposition; </w:t>
      </w:r>
      <w:r w:rsidRPr="009D52DA">
        <w:rPr>
          <w:b/>
          <w:bCs/>
          <w:i/>
          <w:sz w:val="28"/>
          <w:szCs w:val="28"/>
          <w:u w:val="single"/>
          <w:lang w:val="en-US"/>
        </w:rPr>
        <w:t>symbolic codes</w:t>
      </w:r>
      <w:r w:rsidRPr="009D52DA">
        <w:rPr>
          <w:i/>
          <w:sz w:val="28"/>
          <w:szCs w:val="28"/>
          <w:lang w:val="en-US"/>
        </w:rPr>
        <w:t>, which refer to objects, setting, body</w:t>
      </w:r>
      <w:r w:rsidRPr="009D52DA">
        <w:rPr>
          <w:i/>
          <w:sz w:val="28"/>
          <w:szCs w:val="28"/>
          <w:lang w:val="uk-UA"/>
        </w:rPr>
        <w:t xml:space="preserve"> </w:t>
      </w:r>
      <w:r w:rsidRPr="009D52DA">
        <w:rPr>
          <w:i/>
          <w:sz w:val="28"/>
          <w:szCs w:val="28"/>
          <w:lang w:val="en-US"/>
        </w:rPr>
        <w:t xml:space="preserve">language, clothing and colour; and </w:t>
      </w:r>
      <w:r w:rsidRPr="009D52DA">
        <w:rPr>
          <w:b/>
          <w:bCs/>
          <w:i/>
          <w:sz w:val="28"/>
          <w:szCs w:val="28"/>
          <w:u w:val="single"/>
          <w:lang w:val="en-US"/>
        </w:rPr>
        <w:t>written codes</w:t>
      </w:r>
      <w:r w:rsidRPr="009D52DA">
        <w:rPr>
          <w:b/>
          <w:bCs/>
          <w:i/>
          <w:sz w:val="28"/>
          <w:szCs w:val="28"/>
          <w:lang w:val="en-US"/>
        </w:rPr>
        <w:t xml:space="preserve"> </w:t>
      </w:r>
      <w:r w:rsidRPr="009D52DA">
        <w:rPr>
          <w:i/>
          <w:sz w:val="28"/>
          <w:szCs w:val="28"/>
          <w:lang w:val="en-US"/>
        </w:rPr>
        <w:t>in the form of</w:t>
      </w:r>
      <w:r w:rsidRPr="009D52DA">
        <w:rPr>
          <w:i/>
          <w:sz w:val="28"/>
          <w:szCs w:val="28"/>
          <w:lang w:val="uk-UA"/>
        </w:rPr>
        <w:t xml:space="preserve"> </w:t>
      </w:r>
      <w:r w:rsidRPr="009D52DA">
        <w:rPr>
          <w:i/>
          <w:sz w:val="28"/>
          <w:szCs w:val="28"/>
          <w:lang w:val="en-US"/>
        </w:rPr>
        <w:t>headlines, captions, speech bubbles and language style</w:t>
      </w:r>
      <w:r w:rsidRPr="009D52DA">
        <w:rPr>
          <w:sz w:val="28"/>
          <w:szCs w:val="28"/>
          <w:lang w:val="uk-UA"/>
        </w:rPr>
        <w:t xml:space="preserve">» </w:t>
      </w:r>
      <w:r w:rsidRPr="009D52DA">
        <w:rPr>
          <w:sz w:val="28"/>
          <w:szCs w:val="28"/>
          <w:lang w:val="en-US"/>
        </w:rPr>
        <w:t>[Codes and Conventions in Media];</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en-US"/>
        </w:rPr>
        <w:t>codes</w:t>
      </w:r>
      <w:r w:rsidRPr="009D52DA">
        <w:rPr>
          <w:i/>
          <w:sz w:val="28"/>
          <w:szCs w:val="28"/>
          <w:lang w:val="uk-UA"/>
        </w:rPr>
        <w:t xml:space="preserve"> </w:t>
      </w:r>
      <w:r w:rsidRPr="009D52DA">
        <w:rPr>
          <w:i/>
          <w:sz w:val="28"/>
          <w:szCs w:val="28"/>
          <w:lang w:val="en-US"/>
        </w:rPr>
        <w:t>of</w:t>
      </w:r>
      <w:r w:rsidRPr="009D52DA">
        <w:rPr>
          <w:i/>
          <w:sz w:val="28"/>
          <w:szCs w:val="28"/>
          <w:lang w:val="uk-UA"/>
        </w:rPr>
        <w:t xml:space="preserve"> </w:t>
      </w:r>
      <w:r w:rsidRPr="009D52DA">
        <w:rPr>
          <w:i/>
          <w:sz w:val="28"/>
          <w:szCs w:val="28"/>
          <w:lang w:val="en-US"/>
        </w:rPr>
        <w:t>behaviour</w:t>
      </w:r>
      <w:r w:rsidRPr="009D52DA">
        <w:rPr>
          <w:sz w:val="28"/>
          <w:szCs w:val="28"/>
          <w:lang w:val="uk-UA"/>
        </w:rPr>
        <w:t xml:space="preserve"> (коди поведінки), </w:t>
      </w:r>
      <w:r w:rsidRPr="009D52DA">
        <w:rPr>
          <w:i/>
          <w:sz w:val="28"/>
          <w:szCs w:val="28"/>
        </w:rPr>
        <w:t>поведенческий</w:t>
      </w:r>
      <w:r w:rsidRPr="009D52DA">
        <w:rPr>
          <w:i/>
          <w:sz w:val="28"/>
          <w:szCs w:val="28"/>
          <w:lang w:val="en-US"/>
        </w:rPr>
        <w:t xml:space="preserve"> </w:t>
      </w:r>
      <w:r w:rsidRPr="009D52DA">
        <w:rPr>
          <w:i/>
          <w:sz w:val="28"/>
          <w:szCs w:val="28"/>
        </w:rPr>
        <w:t>код</w:t>
      </w:r>
      <w:r w:rsidRPr="009D52DA">
        <w:rPr>
          <w:sz w:val="28"/>
          <w:szCs w:val="28"/>
          <w:lang w:val="en-US"/>
        </w:rPr>
        <w:t xml:space="preserve"> (</w:t>
      </w:r>
      <w:r w:rsidRPr="009D52DA">
        <w:rPr>
          <w:sz w:val="28"/>
          <w:szCs w:val="28"/>
          <w:lang w:val="uk-UA"/>
        </w:rPr>
        <w:t>поведінковий код): «</w:t>
      </w:r>
      <w:r w:rsidRPr="009D52DA">
        <w:rPr>
          <w:i/>
          <w:sz w:val="28"/>
          <w:szCs w:val="28"/>
          <w:lang w:val="en-US"/>
        </w:rPr>
        <w:t>The</w:t>
      </w:r>
      <w:r w:rsidRPr="009D52DA">
        <w:rPr>
          <w:i/>
          <w:sz w:val="28"/>
          <w:szCs w:val="28"/>
          <w:lang w:val="uk-UA"/>
        </w:rPr>
        <w:t xml:space="preserve"> </w:t>
      </w:r>
      <w:r w:rsidRPr="009D52DA">
        <w:rPr>
          <w:i/>
          <w:sz w:val="28"/>
          <w:szCs w:val="28"/>
          <w:lang w:val="en-US"/>
        </w:rPr>
        <w:t>questions</w:t>
      </w:r>
      <w:r w:rsidRPr="009D52DA">
        <w:rPr>
          <w:i/>
          <w:sz w:val="28"/>
          <w:szCs w:val="28"/>
          <w:lang w:val="uk-UA"/>
        </w:rPr>
        <w:t xml:space="preserve"> </w:t>
      </w:r>
      <w:r w:rsidRPr="009D52DA">
        <w:rPr>
          <w:i/>
          <w:sz w:val="28"/>
          <w:szCs w:val="28"/>
          <w:lang w:val="en-US"/>
        </w:rPr>
        <w:t>addressed</w:t>
      </w:r>
      <w:r w:rsidRPr="009D52DA">
        <w:rPr>
          <w:i/>
          <w:sz w:val="28"/>
          <w:szCs w:val="28"/>
          <w:lang w:val="uk-UA"/>
        </w:rPr>
        <w:t xml:space="preserve"> </w:t>
      </w:r>
      <w:r w:rsidRPr="009D52DA">
        <w:rPr>
          <w:i/>
          <w:sz w:val="28"/>
          <w:szCs w:val="28"/>
          <w:lang w:val="en-US"/>
        </w:rPr>
        <w:t>a</w:t>
      </w:r>
      <w:r w:rsidRPr="009D52DA">
        <w:rPr>
          <w:i/>
          <w:sz w:val="28"/>
          <w:szCs w:val="28"/>
          <w:lang w:val="uk-UA"/>
        </w:rPr>
        <w:t xml:space="preserve"> </w:t>
      </w:r>
      <w:r w:rsidRPr="009D52DA">
        <w:rPr>
          <w:i/>
          <w:sz w:val="28"/>
          <w:szCs w:val="28"/>
          <w:lang w:val="en-US"/>
        </w:rPr>
        <w:t>broad</w:t>
      </w:r>
      <w:r w:rsidRPr="009D52DA">
        <w:rPr>
          <w:i/>
          <w:sz w:val="28"/>
          <w:szCs w:val="28"/>
          <w:lang w:val="uk-UA"/>
        </w:rPr>
        <w:t xml:space="preserve"> </w:t>
      </w:r>
      <w:r w:rsidRPr="009D52DA">
        <w:rPr>
          <w:i/>
          <w:sz w:val="28"/>
          <w:szCs w:val="28"/>
          <w:lang w:val="en-US"/>
        </w:rPr>
        <w:t>spectrum</w:t>
      </w:r>
      <w:r w:rsidRPr="009D52DA">
        <w:rPr>
          <w:i/>
          <w:sz w:val="28"/>
          <w:szCs w:val="28"/>
          <w:lang w:val="uk-UA"/>
        </w:rPr>
        <w:t xml:space="preserve"> </w:t>
      </w:r>
      <w:r w:rsidRPr="009D52DA">
        <w:rPr>
          <w:i/>
          <w:sz w:val="28"/>
          <w:szCs w:val="28"/>
          <w:lang w:val="en-US"/>
        </w:rPr>
        <w:t>of</w:t>
      </w:r>
      <w:r w:rsidRPr="009D52DA">
        <w:rPr>
          <w:i/>
          <w:sz w:val="28"/>
          <w:szCs w:val="28"/>
          <w:lang w:val="uk-UA"/>
        </w:rPr>
        <w:t xml:space="preserve"> </w:t>
      </w:r>
      <w:r w:rsidRPr="009D52DA">
        <w:rPr>
          <w:i/>
          <w:sz w:val="28"/>
          <w:szCs w:val="28"/>
          <w:lang w:val="en-US"/>
        </w:rPr>
        <w:t>everyday</w:t>
      </w:r>
      <w:r w:rsidRPr="009D52DA">
        <w:rPr>
          <w:i/>
          <w:sz w:val="28"/>
          <w:szCs w:val="28"/>
          <w:lang w:val="uk-UA"/>
        </w:rPr>
        <w:t xml:space="preserve"> </w:t>
      </w:r>
      <w:r w:rsidRPr="009D52DA">
        <w:rPr>
          <w:i/>
          <w:sz w:val="28"/>
          <w:szCs w:val="28"/>
          <w:lang w:val="en-US"/>
        </w:rPr>
        <w:t>life</w:t>
      </w:r>
      <w:r w:rsidRPr="009D52DA">
        <w:rPr>
          <w:i/>
          <w:sz w:val="28"/>
          <w:szCs w:val="28"/>
          <w:lang w:val="uk-UA"/>
        </w:rPr>
        <w:t xml:space="preserve"> </w:t>
      </w:r>
      <w:r w:rsidRPr="009D52DA">
        <w:rPr>
          <w:i/>
          <w:sz w:val="28"/>
          <w:szCs w:val="28"/>
          <w:lang w:val="en-US"/>
        </w:rPr>
        <w:t>issues</w:t>
      </w:r>
      <w:r w:rsidRPr="009D52DA">
        <w:rPr>
          <w:i/>
          <w:sz w:val="28"/>
          <w:szCs w:val="28"/>
          <w:lang w:val="uk-UA"/>
        </w:rPr>
        <w:t xml:space="preserve"> </w:t>
      </w:r>
      <w:r w:rsidRPr="009D52DA">
        <w:rPr>
          <w:i/>
          <w:sz w:val="28"/>
          <w:szCs w:val="28"/>
          <w:lang w:val="en-US"/>
        </w:rPr>
        <w:t>to</w:t>
      </w:r>
      <w:r w:rsidRPr="009D52DA">
        <w:rPr>
          <w:i/>
          <w:sz w:val="28"/>
          <w:szCs w:val="28"/>
          <w:lang w:val="uk-UA"/>
        </w:rPr>
        <w:t xml:space="preserve"> </w:t>
      </w:r>
      <w:r w:rsidRPr="009D52DA">
        <w:rPr>
          <w:i/>
          <w:sz w:val="28"/>
          <w:szCs w:val="28"/>
          <w:lang w:val="en-US"/>
        </w:rPr>
        <w:t>understand</w:t>
      </w:r>
      <w:r w:rsidRPr="009D52DA">
        <w:rPr>
          <w:i/>
          <w:sz w:val="28"/>
          <w:szCs w:val="28"/>
          <w:lang w:val="uk-UA"/>
        </w:rPr>
        <w:t xml:space="preserve"> </w:t>
      </w:r>
      <w:r w:rsidRPr="009D52DA">
        <w:rPr>
          <w:i/>
          <w:sz w:val="28"/>
          <w:szCs w:val="28"/>
          <w:lang w:val="en-US"/>
        </w:rPr>
        <w:t>how</w:t>
      </w:r>
      <w:r w:rsidRPr="009D52DA">
        <w:rPr>
          <w:i/>
          <w:sz w:val="28"/>
          <w:szCs w:val="28"/>
          <w:lang w:val="uk-UA"/>
        </w:rPr>
        <w:t xml:space="preserve"> </w:t>
      </w:r>
      <w:r w:rsidRPr="009D52DA">
        <w:rPr>
          <w:i/>
          <w:sz w:val="28"/>
          <w:szCs w:val="28"/>
          <w:lang w:val="en-US"/>
        </w:rPr>
        <w:t>youths</w:t>
      </w:r>
      <w:r w:rsidRPr="009D52DA">
        <w:rPr>
          <w:i/>
          <w:sz w:val="28"/>
          <w:szCs w:val="28"/>
          <w:lang w:val="uk-UA"/>
        </w:rPr>
        <w:t xml:space="preserve"> </w:t>
      </w:r>
      <w:r w:rsidRPr="009D52DA">
        <w:rPr>
          <w:i/>
          <w:sz w:val="28"/>
          <w:szCs w:val="28"/>
          <w:lang w:val="en-US"/>
        </w:rPr>
        <w:t>orient</w:t>
      </w:r>
      <w:r w:rsidRPr="009D52DA">
        <w:rPr>
          <w:i/>
          <w:sz w:val="28"/>
          <w:szCs w:val="28"/>
          <w:lang w:val="uk-UA"/>
        </w:rPr>
        <w:t xml:space="preserve"> </w:t>
      </w:r>
      <w:r w:rsidRPr="009D52DA">
        <w:rPr>
          <w:i/>
          <w:sz w:val="28"/>
          <w:szCs w:val="28"/>
          <w:lang w:val="en-US"/>
        </w:rPr>
        <w:t>themselves</w:t>
      </w:r>
      <w:r w:rsidRPr="009D52DA">
        <w:rPr>
          <w:i/>
          <w:sz w:val="28"/>
          <w:szCs w:val="28"/>
          <w:lang w:val="uk-UA"/>
        </w:rPr>
        <w:t xml:space="preserve"> </w:t>
      </w:r>
      <w:r w:rsidRPr="009D52DA">
        <w:rPr>
          <w:i/>
          <w:sz w:val="28"/>
          <w:szCs w:val="28"/>
          <w:lang w:val="en-US"/>
        </w:rPr>
        <w:t>to</w:t>
      </w:r>
      <w:r w:rsidRPr="009D52DA">
        <w:rPr>
          <w:i/>
          <w:sz w:val="28"/>
          <w:szCs w:val="28"/>
          <w:lang w:val="uk-UA"/>
        </w:rPr>
        <w:t xml:space="preserve"> </w:t>
      </w:r>
      <w:r w:rsidRPr="009D52DA">
        <w:rPr>
          <w:i/>
          <w:sz w:val="28"/>
          <w:szCs w:val="28"/>
          <w:lang w:val="en-US"/>
        </w:rPr>
        <w:t>life</w:t>
      </w:r>
      <w:r w:rsidRPr="009D52DA">
        <w:rPr>
          <w:i/>
          <w:sz w:val="28"/>
          <w:szCs w:val="28"/>
          <w:lang w:val="uk-UA"/>
        </w:rPr>
        <w:t xml:space="preserve"> – </w:t>
      </w:r>
      <w:r w:rsidRPr="009D52DA">
        <w:rPr>
          <w:i/>
          <w:sz w:val="28"/>
          <w:szCs w:val="28"/>
          <w:lang w:val="en-US"/>
        </w:rPr>
        <w:t>the</w:t>
      </w:r>
      <w:r w:rsidRPr="009D52DA">
        <w:rPr>
          <w:i/>
          <w:sz w:val="28"/>
          <w:szCs w:val="28"/>
          <w:lang w:val="uk-UA"/>
        </w:rPr>
        <w:t xml:space="preserve"> </w:t>
      </w:r>
      <w:r w:rsidRPr="009D52DA">
        <w:rPr>
          <w:i/>
          <w:sz w:val="28"/>
          <w:szCs w:val="28"/>
          <w:lang w:val="en-US"/>
        </w:rPr>
        <w:t>central</w:t>
      </w:r>
      <w:r w:rsidRPr="009D52DA">
        <w:rPr>
          <w:i/>
          <w:sz w:val="28"/>
          <w:szCs w:val="28"/>
          <w:lang w:val="uk-UA"/>
        </w:rPr>
        <w:t xml:space="preserve"> </w:t>
      </w:r>
      <w:r w:rsidRPr="009D52DA">
        <w:rPr>
          <w:i/>
          <w:sz w:val="28"/>
          <w:szCs w:val="28"/>
          <w:lang w:val="en-US"/>
        </w:rPr>
        <w:t>themes</w:t>
      </w:r>
      <w:r w:rsidRPr="009D52DA">
        <w:rPr>
          <w:i/>
          <w:sz w:val="28"/>
          <w:szCs w:val="28"/>
          <w:lang w:val="uk-UA"/>
        </w:rPr>
        <w:t xml:space="preserve"> </w:t>
      </w:r>
      <w:r w:rsidRPr="009D52DA">
        <w:rPr>
          <w:i/>
          <w:sz w:val="28"/>
          <w:szCs w:val="28"/>
          <w:lang w:val="en-US"/>
        </w:rPr>
        <w:t>of</w:t>
      </w:r>
      <w:r w:rsidRPr="009D52DA">
        <w:rPr>
          <w:i/>
          <w:sz w:val="28"/>
          <w:szCs w:val="28"/>
          <w:lang w:val="uk-UA"/>
        </w:rPr>
        <w:t xml:space="preserve"> </w:t>
      </w:r>
      <w:r w:rsidRPr="009D52DA">
        <w:rPr>
          <w:i/>
          <w:sz w:val="28"/>
          <w:szCs w:val="28"/>
          <w:lang w:val="en-US"/>
        </w:rPr>
        <w:t>an</w:t>
      </w:r>
      <w:r w:rsidRPr="009D52DA">
        <w:rPr>
          <w:i/>
          <w:sz w:val="28"/>
          <w:szCs w:val="28"/>
          <w:lang w:val="uk-UA"/>
        </w:rPr>
        <w:t xml:space="preserve"> </w:t>
      </w:r>
      <w:r w:rsidRPr="009D52DA">
        <w:rPr>
          <w:i/>
          <w:sz w:val="28"/>
          <w:szCs w:val="28"/>
          <w:lang w:val="en-US"/>
        </w:rPr>
        <w:t>adolescent</w:t>
      </w:r>
      <w:r w:rsidRPr="009D52DA">
        <w:rPr>
          <w:i/>
          <w:sz w:val="28"/>
          <w:szCs w:val="28"/>
          <w:lang w:val="uk-UA"/>
        </w:rPr>
        <w:t xml:space="preserve"> </w:t>
      </w:r>
      <w:r w:rsidRPr="009D52DA">
        <w:rPr>
          <w:i/>
          <w:sz w:val="28"/>
          <w:szCs w:val="28"/>
          <w:lang w:val="en-US"/>
        </w:rPr>
        <w:t>life</w:t>
      </w:r>
      <w:r w:rsidRPr="009D52DA">
        <w:rPr>
          <w:i/>
          <w:sz w:val="28"/>
          <w:szCs w:val="28"/>
          <w:lang w:val="uk-UA"/>
        </w:rPr>
        <w:t xml:space="preserve"> </w:t>
      </w:r>
      <w:r w:rsidRPr="009D52DA">
        <w:rPr>
          <w:i/>
          <w:sz w:val="28"/>
          <w:szCs w:val="28"/>
          <w:lang w:val="en-US"/>
        </w:rPr>
        <w:t>and</w:t>
      </w:r>
      <w:r w:rsidRPr="009D52DA">
        <w:rPr>
          <w:i/>
          <w:sz w:val="28"/>
          <w:szCs w:val="28"/>
          <w:lang w:val="uk-UA"/>
        </w:rPr>
        <w:t xml:space="preserve"> </w:t>
      </w:r>
      <w:r w:rsidRPr="009D52DA">
        <w:rPr>
          <w:i/>
          <w:sz w:val="28"/>
          <w:szCs w:val="28"/>
          <w:lang w:val="en-US"/>
        </w:rPr>
        <w:t>the</w:t>
      </w:r>
      <w:r w:rsidRPr="009D52DA">
        <w:rPr>
          <w:i/>
          <w:sz w:val="28"/>
          <w:szCs w:val="28"/>
          <w:lang w:val="uk-UA"/>
        </w:rPr>
        <w:t xml:space="preserve"> </w:t>
      </w:r>
      <w:r w:rsidRPr="009D52DA">
        <w:rPr>
          <w:i/>
          <w:sz w:val="28"/>
          <w:szCs w:val="28"/>
          <w:u w:val="single"/>
          <w:lang w:val="en-US"/>
        </w:rPr>
        <w:t>basic</w:t>
      </w:r>
      <w:r w:rsidRPr="009D52DA">
        <w:rPr>
          <w:i/>
          <w:sz w:val="28"/>
          <w:szCs w:val="28"/>
          <w:u w:val="single"/>
          <w:lang w:val="uk-UA"/>
        </w:rPr>
        <w:t xml:space="preserve"> </w:t>
      </w:r>
      <w:r w:rsidRPr="009D52DA">
        <w:rPr>
          <w:i/>
          <w:sz w:val="28"/>
          <w:szCs w:val="28"/>
          <w:u w:val="single"/>
          <w:lang w:val="en-US"/>
        </w:rPr>
        <w:t>codes</w:t>
      </w:r>
      <w:r w:rsidRPr="009D52DA">
        <w:rPr>
          <w:i/>
          <w:sz w:val="28"/>
          <w:szCs w:val="28"/>
          <w:u w:val="single"/>
          <w:lang w:val="uk-UA"/>
        </w:rPr>
        <w:t xml:space="preserve"> </w:t>
      </w:r>
      <w:r w:rsidRPr="009D52DA">
        <w:rPr>
          <w:i/>
          <w:sz w:val="28"/>
          <w:szCs w:val="28"/>
          <w:u w:val="single"/>
          <w:lang w:val="en-US"/>
        </w:rPr>
        <w:t>of</w:t>
      </w:r>
      <w:r w:rsidRPr="009D52DA">
        <w:rPr>
          <w:i/>
          <w:sz w:val="28"/>
          <w:szCs w:val="28"/>
          <w:u w:val="single"/>
          <w:lang w:val="uk-UA"/>
        </w:rPr>
        <w:t xml:space="preserve"> </w:t>
      </w:r>
      <w:r w:rsidRPr="009D52DA">
        <w:rPr>
          <w:i/>
          <w:sz w:val="28"/>
          <w:szCs w:val="28"/>
          <w:u w:val="single"/>
          <w:lang w:val="en-US"/>
        </w:rPr>
        <w:t>behaviour</w:t>
      </w:r>
      <w:r w:rsidRPr="009D52DA">
        <w:rPr>
          <w:i/>
          <w:sz w:val="28"/>
          <w:szCs w:val="28"/>
          <w:lang w:val="uk-UA"/>
        </w:rPr>
        <w:t xml:space="preserve"> </w:t>
      </w:r>
      <w:r w:rsidRPr="009D52DA">
        <w:rPr>
          <w:i/>
          <w:sz w:val="28"/>
          <w:szCs w:val="28"/>
          <w:lang w:val="en-US"/>
        </w:rPr>
        <w:t>related</w:t>
      </w:r>
      <w:r w:rsidRPr="009D52DA">
        <w:rPr>
          <w:i/>
          <w:sz w:val="28"/>
          <w:szCs w:val="28"/>
          <w:lang w:val="uk-UA"/>
        </w:rPr>
        <w:t xml:space="preserve"> </w:t>
      </w:r>
      <w:r w:rsidRPr="009D52DA">
        <w:rPr>
          <w:i/>
          <w:sz w:val="28"/>
          <w:szCs w:val="28"/>
          <w:lang w:val="en-US"/>
        </w:rPr>
        <w:t>to</w:t>
      </w:r>
      <w:r w:rsidRPr="009D52DA">
        <w:rPr>
          <w:i/>
          <w:sz w:val="28"/>
          <w:szCs w:val="28"/>
          <w:lang w:val="uk-UA"/>
        </w:rPr>
        <w:t xml:space="preserve"> </w:t>
      </w:r>
      <w:r w:rsidRPr="009D52DA">
        <w:rPr>
          <w:i/>
          <w:sz w:val="28"/>
          <w:szCs w:val="28"/>
          <w:lang w:val="en-US"/>
        </w:rPr>
        <w:t>mental</w:t>
      </w:r>
      <w:r w:rsidRPr="009D52DA">
        <w:rPr>
          <w:i/>
          <w:sz w:val="28"/>
          <w:szCs w:val="28"/>
          <w:lang w:val="uk-UA"/>
        </w:rPr>
        <w:t xml:space="preserve"> </w:t>
      </w:r>
      <w:r w:rsidRPr="009D52DA">
        <w:rPr>
          <w:i/>
          <w:sz w:val="28"/>
          <w:szCs w:val="28"/>
          <w:lang w:val="en-US"/>
        </w:rPr>
        <w:t>health</w:t>
      </w:r>
      <w:r w:rsidRPr="009D52DA">
        <w:rPr>
          <w:i/>
          <w:sz w:val="28"/>
          <w:szCs w:val="28"/>
          <w:lang w:val="uk-UA"/>
        </w:rPr>
        <w:t xml:space="preserve">, </w:t>
      </w:r>
      <w:r w:rsidRPr="009D52DA">
        <w:rPr>
          <w:i/>
          <w:sz w:val="28"/>
          <w:szCs w:val="28"/>
          <w:lang w:val="en-US"/>
        </w:rPr>
        <w:t>family</w:t>
      </w:r>
      <w:r w:rsidRPr="009D52DA">
        <w:rPr>
          <w:i/>
          <w:sz w:val="28"/>
          <w:szCs w:val="28"/>
          <w:lang w:val="uk-UA"/>
        </w:rPr>
        <w:t xml:space="preserve">, </w:t>
      </w:r>
      <w:r w:rsidRPr="009D52DA">
        <w:rPr>
          <w:i/>
          <w:sz w:val="28"/>
          <w:szCs w:val="28"/>
          <w:lang w:val="en-US"/>
        </w:rPr>
        <w:t>and</w:t>
      </w:r>
      <w:r w:rsidRPr="009D52DA">
        <w:rPr>
          <w:i/>
          <w:sz w:val="28"/>
          <w:szCs w:val="28"/>
          <w:lang w:val="uk-UA"/>
        </w:rPr>
        <w:t xml:space="preserve"> </w:t>
      </w:r>
      <w:r w:rsidRPr="009D52DA">
        <w:rPr>
          <w:i/>
          <w:sz w:val="28"/>
          <w:szCs w:val="28"/>
          <w:lang w:val="en-US"/>
        </w:rPr>
        <w:t>culture</w:t>
      </w:r>
      <w:r w:rsidRPr="009D52DA">
        <w:rPr>
          <w:sz w:val="28"/>
          <w:szCs w:val="28"/>
          <w:lang w:val="uk-UA"/>
        </w:rPr>
        <w:t xml:space="preserve">» [Levidioti-lekkou, 2006, </w:t>
      </w:r>
      <w:r w:rsidRPr="009D52DA">
        <w:rPr>
          <w:sz w:val="28"/>
          <w:szCs w:val="28"/>
          <w:lang w:val="en-US"/>
        </w:rPr>
        <w:t>p</w:t>
      </w:r>
      <w:r w:rsidRPr="009D52DA">
        <w:rPr>
          <w:sz w:val="28"/>
          <w:szCs w:val="28"/>
          <w:lang w:val="uk-UA"/>
        </w:rPr>
        <w:t>. 5]; «</w:t>
      </w:r>
      <w:r w:rsidRPr="009D52DA">
        <w:rPr>
          <w:i/>
          <w:sz w:val="28"/>
          <w:szCs w:val="28"/>
          <w:lang w:val="uk-UA"/>
        </w:rPr>
        <w:t xml:space="preserve">Что такое культура? </w:t>
      </w:r>
      <w:r w:rsidRPr="009D52DA">
        <w:rPr>
          <w:i/>
          <w:sz w:val="28"/>
          <w:szCs w:val="28"/>
        </w:rPr>
        <w:t xml:space="preserve">На языке информатики, культуру можно определить как </w:t>
      </w:r>
      <w:r w:rsidRPr="009D52DA">
        <w:rPr>
          <w:b/>
          <w:i/>
          <w:sz w:val="28"/>
          <w:szCs w:val="28"/>
        </w:rPr>
        <w:t xml:space="preserve">прогрессивное </w:t>
      </w:r>
      <w:r w:rsidRPr="009D52DA">
        <w:rPr>
          <w:b/>
          <w:i/>
          <w:sz w:val="28"/>
          <w:szCs w:val="28"/>
          <w:u w:val="single"/>
        </w:rPr>
        <w:t>приращение кода</w:t>
      </w:r>
      <w:r w:rsidRPr="009D52DA">
        <w:rPr>
          <w:i/>
          <w:sz w:val="28"/>
          <w:szCs w:val="28"/>
        </w:rPr>
        <w:t xml:space="preserve">. Если особь любого биологического вида в процессе онтогенеза усваивает </w:t>
      </w:r>
      <w:r w:rsidRPr="009D52DA">
        <w:rPr>
          <w:i/>
          <w:sz w:val="28"/>
          <w:szCs w:val="28"/>
          <w:u w:val="single"/>
        </w:rPr>
        <w:t>поведенческий код особей своего вида</w:t>
      </w:r>
      <w:r w:rsidRPr="009D52DA">
        <w:rPr>
          <w:i/>
          <w:sz w:val="28"/>
          <w:szCs w:val="28"/>
        </w:rPr>
        <w:t xml:space="preserve">, наработанный в предыдущем поколении, и не более того, то человек в каждом последующем поколении добавляет к </w:t>
      </w:r>
      <w:r w:rsidRPr="009D52DA">
        <w:rPr>
          <w:i/>
          <w:sz w:val="28"/>
          <w:szCs w:val="28"/>
          <w:u w:val="single"/>
        </w:rPr>
        <w:t>поведенческому коду предыдущего поколения</w:t>
      </w:r>
      <w:r w:rsidRPr="009D52DA">
        <w:rPr>
          <w:i/>
          <w:sz w:val="28"/>
          <w:szCs w:val="28"/>
        </w:rPr>
        <w:t xml:space="preserve"> что-то новое, что-то свое. В сумме </w:t>
      </w:r>
      <w:r w:rsidRPr="009D52DA">
        <w:rPr>
          <w:i/>
          <w:sz w:val="28"/>
          <w:szCs w:val="28"/>
          <w:u w:val="single"/>
        </w:rPr>
        <w:t>поведенческий код вида</w:t>
      </w:r>
      <w:r w:rsidRPr="009D52DA">
        <w:rPr>
          <w:i/>
          <w:sz w:val="28"/>
          <w:szCs w:val="28"/>
        </w:rPr>
        <w:t xml:space="preserve"> прогрессивно усложняется, аккумулируется. Разумеется, в биологическом мире, приращение кода также имеет место, иначе не было бы ни адаптации, ни видообразования. Но </w:t>
      </w:r>
      <w:r w:rsidRPr="009D52DA">
        <w:rPr>
          <w:i/>
          <w:sz w:val="28"/>
          <w:szCs w:val="28"/>
          <w:u w:val="single"/>
        </w:rPr>
        <w:t xml:space="preserve">приращение кода, как процесс культурогенеза и </w:t>
      </w:r>
      <w:r w:rsidRPr="009D52DA">
        <w:rPr>
          <w:i/>
          <w:sz w:val="28"/>
          <w:szCs w:val="28"/>
          <w:u w:val="single"/>
        </w:rPr>
        <w:lastRenderedPageBreak/>
        <w:t>приращение кода, как процесс биогенеза</w:t>
      </w:r>
      <w:r w:rsidRPr="009D52DA">
        <w:rPr>
          <w:i/>
          <w:sz w:val="28"/>
          <w:szCs w:val="28"/>
        </w:rPr>
        <w:t xml:space="preserve">, различаются, по крайней мере, двумя параметрами.  Во-первых, скоростью: второй значительно медленнее первого (на этом факте, кстати, зиждется современное представление о биологическом и социальном времени). Во-вторых, носителями, на которых фиксируется </w:t>
      </w:r>
      <w:r w:rsidRPr="009D52DA">
        <w:rPr>
          <w:i/>
          <w:sz w:val="28"/>
          <w:szCs w:val="28"/>
          <w:u w:val="single"/>
        </w:rPr>
        <w:t>код: биологический</w:t>
      </w:r>
      <w:r w:rsidRPr="009D52DA">
        <w:rPr>
          <w:i/>
          <w:sz w:val="28"/>
          <w:szCs w:val="28"/>
        </w:rPr>
        <w:t xml:space="preserve"> записывается только в самом организме (характер протекания химических реакций; последовательность нуклеиновых кислот в ДНК; набор хромосом в гене; морфологическая структура органа и организма; закономерности функционирования органов, генерирующих звуки, запахи, свет и т.д.), а </w:t>
      </w:r>
      <w:r w:rsidRPr="009D52DA">
        <w:rPr>
          <w:i/>
          <w:sz w:val="28"/>
          <w:szCs w:val="28"/>
          <w:u w:val="single"/>
        </w:rPr>
        <w:t>код культуры</w:t>
      </w:r>
      <w:r w:rsidRPr="009D52DA">
        <w:rPr>
          <w:i/>
          <w:sz w:val="28"/>
          <w:szCs w:val="28"/>
        </w:rPr>
        <w:t xml:space="preserve"> записывается как в самом организме (в памяти – устные предания, эпос, песни), так и вне организма на разнообразных физических носителях – на глиняных табличках и камнях, на папирусе и полотне, на узелках шнурков и бумаге, на магнитных лентах и дисках, и даже на отдельных молекулах (нанотехнологии) и атомах (квантовые компьютеры)</w:t>
      </w:r>
      <w:r w:rsidRPr="009D52DA">
        <w:rPr>
          <w:sz w:val="28"/>
          <w:szCs w:val="28"/>
          <w:lang w:val="uk-UA"/>
        </w:rPr>
        <w:t>» [Тютюнник, 2006]; «</w:t>
      </w:r>
      <w:r w:rsidRPr="009D52DA">
        <w:rPr>
          <w:i/>
          <w:sz w:val="28"/>
          <w:szCs w:val="28"/>
          <w:lang w:val="uk-UA"/>
        </w:rPr>
        <w:t xml:space="preserve">Як свого часу відбулось розширення традиційної проблематики теоріїї держави і права, філософії права з появою нового напряму наукових досліджень, що отримав назву юридичної антропології, так тепер прогресує остання у якості сформованої галузі знань, продовжуються наукові пошуки на стику з іншими науками, формується сучасний науковий світогляд … Визначення предмету шляхом чіткого виокремлення явищ, категорій, понять дозволяє пізнати його сутність, зміст і форми, об’єктивно виявити і врахувати відповідну дію на </w:t>
      </w:r>
      <w:r w:rsidRPr="009D52DA">
        <w:rPr>
          <w:i/>
          <w:sz w:val="28"/>
          <w:szCs w:val="28"/>
          <w:u w:val="single"/>
          <w:lang w:val="uk-UA"/>
        </w:rPr>
        <w:t>поведінковий код спільноти</w:t>
      </w:r>
      <w:r w:rsidRPr="009D52DA">
        <w:rPr>
          <w:i/>
          <w:sz w:val="28"/>
          <w:szCs w:val="28"/>
          <w:lang w:val="uk-UA"/>
        </w:rPr>
        <w:t>, на визначення критеріїв соціалізації, оцінку рівня суспільного життя, проаналізувати його вплив на політико-правові процеси, можливості корекції системи цінностей і орієнтирів та подальші перспективи розвитку</w:t>
      </w:r>
      <w:r w:rsidRPr="009D52DA">
        <w:rPr>
          <w:sz w:val="28"/>
          <w:szCs w:val="28"/>
          <w:lang w:val="uk-UA"/>
        </w:rPr>
        <w:t>» [Журбелюк, 2008, с. 156]; «</w:t>
      </w:r>
      <w:r w:rsidRPr="009D52DA">
        <w:rPr>
          <w:i/>
          <w:sz w:val="28"/>
          <w:szCs w:val="28"/>
          <w:lang w:val="uk-UA"/>
        </w:rPr>
        <w:t xml:space="preserve">Рецептивний ефект мовленнєвої сфери Муразова очевидний: висловлювання героя, насичені біблійними формулами, набувають істинності, переконливості й водночас формують уявлення про героя як про досвідчену, далекоглядну людину. Аналіз </w:t>
      </w:r>
      <w:r w:rsidRPr="009D52DA">
        <w:rPr>
          <w:i/>
          <w:sz w:val="28"/>
          <w:szCs w:val="28"/>
          <w:u w:val="single"/>
          <w:lang w:val="uk-UA"/>
        </w:rPr>
        <w:t>поведінкового коду</w:t>
      </w:r>
      <w:r w:rsidRPr="009D52DA">
        <w:rPr>
          <w:i/>
          <w:sz w:val="28"/>
          <w:szCs w:val="28"/>
          <w:lang w:val="uk-UA"/>
        </w:rPr>
        <w:t xml:space="preserve"> персонажа дозволяє переконатися, що герой виступає своєрідним “спасителем” (знову ж аналогія з Ісусом Христом), адже він “рятує” від “бездіяльності” Хлобуєва, відряджаючи його на збирання коштів для храму, “визволяє” з в’язниці Чичикова, даючи йому настанови для іншого життя (пор. слова Ісуса: “Я свет миру; кто последует за Мною, тот не будет ходить во тьме, но будет иметь свет жизни”, Иоан. 8:12)</w:t>
      </w:r>
      <w:r w:rsidRPr="009D52DA">
        <w:rPr>
          <w:sz w:val="28"/>
          <w:szCs w:val="28"/>
          <w:lang w:val="uk-UA"/>
        </w:rPr>
        <w:t>» [Сквіра, 2007, с. 80];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codes of class culture</w:t>
      </w:r>
      <w:r w:rsidRPr="009D52DA">
        <w:rPr>
          <w:sz w:val="28"/>
          <w:szCs w:val="28"/>
          <w:lang w:val="uk-UA"/>
        </w:rPr>
        <w:t xml:space="preserve"> (коди класової культури): «</w:t>
      </w:r>
      <w:r w:rsidRPr="009D52DA">
        <w:rPr>
          <w:b/>
          <w:bCs/>
          <w:i/>
          <w:sz w:val="28"/>
          <w:szCs w:val="28"/>
          <w:lang w:val="uk-UA"/>
        </w:rPr>
        <w:t>“</w:t>
      </w:r>
      <w:r w:rsidRPr="009D52DA">
        <w:rPr>
          <w:b/>
          <w:bCs/>
          <w:i/>
          <w:sz w:val="28"/>
          <w:szCs w:val="28"/>
          <w:lang w:val="en-US"/>
        </w:rPr>
        <w:t>The</w:t>
      </w:r>
      <w:r w:rsidRPr="009D52DA">
        <w:rPr>
          <w:b/>
          <w:bCs/>
          <w:i/>
          <w:sz w:val="28"/>
          <w:szCs w:val="28"/>
          <w:lang w:val="uk-UA"/>
        </w:rPr>
        <w:t xml:space="preserve"> </w:t>
      </w:r>
      <w:r w:rsidRPr="009D52DA">
        <w:rPr>
          <w:b/>
          <w:bCs/>
          <w:i/>
          <w:sz w:val="28"/>
          <w:szCs w:val="28"/>
          <w:lang w:val="en-US"/>
        </w:rPr>
        <w:t>Cradle</w:t>
      </w:r>
      <w:r w:rsidRPr="009D52DA">
        <w:rPr>
          <w:b/>
          <w:bCs/>
          <w:i/>
          <w:sz w:val="28"/>
          <w:szCs w:val="28"/>
          <w:lang w:val="uk-UA"/>
        </w:rPr>
        <w:t xml:space="preserve"> </w:t>
      </w:r>
      <w:r w:rsidRPr="009D52DA">
        <w:rPr>
          <w:b/>
          <w:bCs/>
          <w:i/>
          <w:sz w:val="28"/>
          <w:szCs w:val="28"/>
          <w:lang w:val="en-US"/>
        </w:rPr>
        <w:t>of</w:t>
      </w:r>
      <w:r w:rsidRPr="009D52DA">
        <w:rPr>
          <w:b/>
          <w:bCs/>
          <w:i/>
          <w:sz w:val="28"/>
          <w:szCs w:val="28"/>
          <w:lang w:val="uk-UA"/>
        </w:rPr>
        <w:t xml:space="preserve"> </w:t>
      </w:r>
      <w:r w:rsidRPr="009D52DA">
        <w:rPr>
          <w:b/>
          <w:bCs/>
          <w:i/>
          <w:sz w:val="28"/>
          <w:szCs w:val="28"/>
          <w:lang w:val="en-US"/>
        </w:rPr>
        <w:t>Your</w:t>
      </w:r>
      <w:r w:rsidRPr="009D52DA">
        <w:rPr>
          <w:b/>
          <w:bCs/>
          <w:i/>
          <w:sz w:val="28"/>
          <w:szCs w:val="28"/>
          <w:lang w:val="uk-UA"/>
        </w:rPr>
        <w:t xml:space="preserve"> </w:t>
      </w:r>
      <w:r w:rsidRPr="009D52DA">
        <w:rPr>
          <w:b/>
          <w:bCs/>
          <w:i/>
          <w:sz w:val="28"/>
          <w:szCs w:val="28"/>
          <w:lang w:val="en-US"/>
        </w:rPr>
        <w:t>Nativity</w:t>
      </w:r>
      <w:r w:rsidRPr="009D52DA">
        <w:rPr>
          <w:b/>
          <w:bCs/>
          <w:i/>
          <w:sz w:val="28"/>
          <w:szCs w:val="28"/>
          <w:lang w:val="uk-UA"/>
        </w:rPr>
        <w:t xml:space="preserve">”: </w:t>
      </w:r>
      <w:r w:rsidRPr="009D52DA">
        <w:rPr>
          <w:b/>
          <w:bCs/>
          <w:i/>
          <w:sz w:val="28"/>
          <w:szCs w:val="28"/>
          <w:u w:val="single"/>
          <w:lang w:val="en-US"/>
        </w:rPr>
        <w:t>Codes</w:t>
      </w:r>
      <w:r w:rsidRPr="009D52DA">
        <w:rPr>
          <w:b/>
          <w:bCs/>
          <w:i/>
          <w:sz w:val="28"/>
          <w:szCs w:val="28"/>
          <w:u w:val="single"/>
          <w:lang w:val="uk-UA"/>
        </w:rPr>
        <w:t xml:space="preserve"> </w:t>
      </w:r>
      <w:r w:rsidRPr="009D52DA">
        <w:rPr>
          <w:b/>
          <w:bCs/>
          <w:i/>
          <w:sz w:val="28"/>
          <w:szCs w:val="28"/>
          <w:u w:val="single"/>
          <w:lang w:val="en-US"/>
        </w:rPr>
        <w:t>of</w:t>
      </w:r>
      <w:r w:rsidRPr="009D52DA">
        <w:rPr>
          <w:b/>
          <w:bCs/>
          <w:i/>
          <w:sz w:val="28"/>
          <w:szCs w:val="28"/>
          <w:u w:val="single"/>
          <w:lang w:val="uk-UA"/>
        </w:rPr>
        <w:t xml:space="preserve"> </w:t>
      </w:r>
      <w:r w:rsidRPr="009D52DA">
        <w:rPr>
          <w:b/>
          <w:bCs/>
          <w:i/>
          <w:sz w:val="28"/>
          <w:szCs w:val="28"/>
          <w:u w:val="single"/>
          <w:lang w:val="en-US"/>
        </w:rPr>
        <w:t>Class</w:t>
      </w:r>
      <w:r w:rsidRPr="009D52DA">
        <w:rPr>
          <w:b/>
          <w:bCs/>
          <w:i/>
          <w:sz w:val="28"/>
          <w:szCs w:val="28"/>
          <w:u w:val="single"/>
          <w:lang w:val="uk-UA"/>
        </w:rPr>
        <w:t xml:space="preserve"> </w:t>
      </w:r>
      <w:r w:rsidRPr="009D52DA">
        <w:rPr>
          <w:b/>
          <w:bCs/>
          <w:i/>
          <w:sz w:val="28"/>
          <w:szCs w:val="28"/>
          <w:u w:val="single"/>
          <w:lang w:val="en-US"/>
        </w:rPr>
        <w:t>Culture</w:t>
      </w:r>
      <w:r w:rsidRPr="009D52DA">
        <w:rPr>
          <w:b/>
          <w:bCs/>
          <w:i/>
          <w:sz w:val="28"/>
          <w:szCs w:val="28"/>
          <w:lang w:val="uk-UA"/>
        </w:rPr>
        <w:t xml:space="preserve"> </w:t>
      </w:r>
      <w:r w:rsidRPr="009D52DA">
        <w:rPr>
          <w:b/>
          <w:bCs/>
          <w:i/>
          <w:sz w:val="28"/>
          <w:szCs w:val="28"/>
          <w:lang w:val="en-US"/>
        </w:rPr>
        <w:t>and</w:t>
      </w:r>
      <w:r w:rsidRPr="009D52DA">
        <w:rPr>
          <w:b/>
          <w:bCs/>
          <w:i/>
          <w:sz w:val="28"/>
          <w:szCs w:val="28"/>
          <w:lang w:val="uk-UA"/>
        </w:rPr>
        <w:t xml:space="preserve"> </w:t>
      </w:r>
      <w:r w:rsidRPr="009D52DA">
        <w:rPr>
          <w:b/>
          <w:bCs/>
          <w:i/>
          <w:sz w:val="28"/>
          <w:szCs w:val="28"/>
          <w:lang w:val="en-US"/>
        </w:rPr>
        <w:t>Southern</w:t>
      </w:r>
      <w:r w:rsidRPr="009D52DA">
        <w:rPr>
          <w:b/>
          <w:bCs/>
          <w:i/>
          <w:sz w:val="28"/>
          <w:szCs w:val="28"/>
          <w:lang w:val="uk-UA"/>
        </w:rPr>
        <w:t xml:space="preserve"> </w:t>
      </w:r>
      <w:r w:rsidRPr="009D52DA">
        <w:rPr>
          <w:b/>
          <w:bCs/>
          <w:i/>
          <w:sz w:val="28"/>
          <w:szCs w:val="28"/>
          <w:lang w:val="en-US"/>
        </w:rPr>
        <w:t>Desire</w:t>
      </w:r>
      <w:r w:rsidRPr="009D52DA">
        <w:rPr>
          <w:b/>
          <w:bCs/>
          <w:i/>
          <w:sz w:val="28"/>
          <w:szCs w:val="28"/>
          <w:lang w:val="uk-UA"/>
        </w:rPr>
        <w:t xml:space="preserve"> </w:t>
      </w:r>
      <w:r w:rsidRPr="009D52DA">
        <w:rPr>
          <w:b/>
          <w:bCs/>
          <w:i/>
          <w:sz w:val="28"/>
          <w:szCs w:val="28"/>
          <w:lang w:val="en-US"/>
        </w:rPr>
        <w:t>in</w:t>
      </w:r>
      <w:r w:rsidRPr="009D52DA">
        <w:rPr>
          <w:b/>
          <w:bCs/>
          <w:i/>
          <w:sz w:val="28"/>
          <w:szCs w:val="28"/>
          <w:lang w:val="uk-UA"/>
        </w:rPr>
        <w:t xml:space="preserve"> </w:t>
      </w:r>
      <w:r w:rsidRPr="009D52DA">
        <w:rPr>
          <w:b/>
          <w:bCs/>
          <w:i/>
          <w:sz w:val="28"/>
          <w:szCs w:val="28"/>
          <w:lang w:val="en-US"/>
        </w:rPr>
        <w:t>Faulkner</w:t>
      </w:r>
      <w:r w:rsidRPr="009D52DA">
        <w:rPr>
          <w:b/>
          <w:bCs/>
          <w:i/>
          <w:sz w:val="28"/>
          <w:szCs w:val="28"/>
          <w:lang w:val="uk-UA"/>
        </w:rPr>
        <w:t>'</w:t>
      </w:r>
      <w:r w:rsidRPr="009D52DA">
        <w:rPr>
          <w:b/>
          <w:bCs/>
          <w:i/>
          <w:sz w:val="28"/>
          <w:szCs w:val="28"/>
          <w:lang w:val="en-US"/>
        </w:rPr>
        <w:t>s</w:t>
      </w:r>
      <w:r w:rsidRPr="009D52DA">
        <w:rPr>
          <w:b/>
          <w:bCs/>
          <w:i/>
          <w:sz w:val="28"/>
          <w:szCs w:val="28"/>
          <w:lang w:val="uk-UA"/>
        </w:rPr>
        <w:t xml:space="preserve"> </w:t>
      </w:r>
      <w:r w:rsidRPr="009D52DA">
        <w:rPr>
          <w:b/>
          <w:bCs/>
          <w:i/>
          <w:sz w:val="28"/>
          <w:szCs w:val="28"/>
          <w:lang w:val="en-US"/>
        </w:rPr>
        <w:t>Snopes</w:t>
      </w:r>
      <w:r w:rsidRPr="009D52DA">
        <w:rPr>
          <w:b/>
          <w:bCs/>
          <w:i/>
          <w:sz w:val="28"/>
          <w:szCs w:val="28"/>
          <w:lang w:val="uk-UA"/>
        </w:rPr>
        <w:t xml:space="preserve"> </w:t>
      </w:r>
      <w:r w:rsidRPr="009D52DA">
        <w:rPr>
          <w:b/>
          <w:bCs/>
          <w:i/>
          <w:sz w:val="28"/>
          <w:szCs w:val="28"/>
          <w:lang w:val="en-US"/>
        </w:rPr>
        <w:t>Trilogy</w:t>
      </w:r>
      <w:r w:rsidRPr="009D52DA">
        <w:rPr>
          <w:bCs/>
          <w:i/>
          <w:sz w:val="28"/>
          <w:szCs w:val="28"/>
          <w:lang w:val="uk-UA"/>
        </w:rPr>
        <w:t xml:space="preserve">… </w:t>
      </w:r>
      <w:r w:rsidRPr="009D52DA">
        <w:rPr>
          <w:bCs/>
          <w:i/>
          <w:sz w:val="28"/>
          <w:szCs w:val="28"/>
          <w:lang w:val="en-US"/>
        </w:rPr>
        <w:t>Stevens</w:t>
      </w:r>
      <w:r w:rsidRPr="009D52DA">
        <w:rPr>
          <w:bCs/>
          <w:i/>
          <w:sz w:val="28"/>
          <w:szCs w:val="28"/>
          <w:lang w:val="uk-UA"/>
        </w:rPr>
        <w:t>'</w:t>
      </w:r>
      <w:r w:rsidRPr="009D52DA">
        <w:rPr>
          <w:bCs/>
          <w:i/>
          <w:sz w:val="28"/>
          <w:szCs w:val="28"/>
          <w:lang w:val="en-US"/>
        </w:rPr>
        <w:t>s</w:t>
      </w:r>
      <w:r w:rsidRPr="009D52DA">
        <w:rPr>
          <w:bCs/>
          <w:i/>
          <w:sz w:val="28"/>
          <w:szCs w:val="28"/>
          <w:lang w:val="uk-UA"/>
        </w:rPr>
        <w:t xml:space="preserve"> </w:t>
      </w:r>
      <w:r w:rsidRPr="009D52DA">
        <w:rPr>
          <w:bCs/>
          <w:i/>
          <w:sz w:val="28"/>
          <w:szCs w:val="28"/>
          <w:lang w:val="en-US"/>
        </w:rPr>
        <w:t>equation</w:t>
      </w:r>
      <w:r w:rsidRPr="009D52DA">
        <w:rPr>
          <w:bCs/>
          <w:i/>
          <w:sz w:val="28"/>
          <w:szCs w:val="28"/>
          <w:lang w:val="uk-UA"/>
        </w:rPr>
        <w:t xml:space="preserve"> </w:t>
      </w:r>
      <w:r w:rsidRPr="009D52DA">
        <w:rPr>
          <w:bCs/>
          <w:i/>
          <w:sz w:val="28"/>
          <w:szCs w:val="28"/>
          <w:lang w:val="en-US"/>
        </w:rPr>
        <w:t>of</w:t>
      </w:r>
      <w:r w:rsidRPr="009D52DA">
        <w:rPr>
          <w:bCs/>
          <w:i/>
          <w:sz w:val="28"/>
          <w:szCs w:val="28"/>
          <w:lang w:val="uk-UA"/>
        </w:rPr>
        <w:t xml:space="preserve"> </w:t>
      </w:r>
      <w:r w:rsidRPr="009D52DA">
        <w:rPr>
          <w:bCs/>
          <w:i/>
          <w:sz w:val="28"/>
          <w:szCs w:val="28"/>
          <w:lang w:val="en-US"/>
        </w:rPr>
        <w:t>his</w:t>
      </w:r>
      <w:r w:rsidRPr="009D52DA">
        <w:rPr>
          <w:bCs/>
          <w:i/>
          <w:sz w:val="28"/>
          <w:szCs w:val="28"/>
          <w:lang w:val="uk-UA"/>
        </w:rPr>
        <w:t xml:space="preserve"> </w:t>
      </w:r>
      <w:r w:rsidRPr="009D52DA">
        <w:rPr>
          <w:bCs/>
          <w:i/>
          <w:sz w:val="28"/>
          <w:szCs w:val="28"/>
          <w:lang w:val="en-US"/>
        </w:rPr>
        <w:t>life</w:t>
      </w:r>
      <w:r w:rsidRPr="009D52DA">
        <w:rPr>
          <w:bCs/>
          <w:i/>
          <w:sz w:val="28"/>
          <w:szCs w:val="28"/>
          <w:lang w:val="uk-UA"/>
        </w:rPr>
        <w:t xml:space="preserve"> </w:t>
      </w:r>
      <w:r w:rsidRPr="009D52DA">
        <w:rPr>
          <w:bCs/>
          <w:i/>
          <w:sz w:val="28"/>
          <w:szCs w:val="28"/>
          <w:lang w:val="en-US"/>
        </w:rPr>
        <w:t>with</w:t>
      </w:r>
      <w:r w:rsidRPr="009D52DA">
        <w:rPr>
          <w:bCs/>
          <w:i/>
          <w:sz w:val="28"/>
          <w:szCs w:val="28"/>
          <w:lang w:val="uk-UA"/>
        </w:rPr>
        <w:t xml:space="preserve"> </w:t>
      </w:r>
      <w:r w:rsidRPr="009D52DA">
        <w:rPr>
          <w:bCs/>
          <w:i/>
          <w:sz w:val="28"/>
          <w:szCs w:val="28"/>
          <w:lang w:val="en-US"/>
        </w:rPr>
        <w:t>a</w:t>
      </w:r>
      <w:r w:rsidRPr="009D52DA">
        <w:rPr>
          <w:bCs/>
          <w:i/>
          <w:sz w:val="28"/>
          <w:szCs w:val="28"/>
          <w:lang w:val="uk-UA"/>
        </w:rPr>
        <w:t xml:space="preserve"> </w:t>
      </w:r>
      <w:r w:rsidRPr="009D52DA">
        <w:rPr>
          <w:bCs/>
          <w:i/>
          <w:sz w:val="28"/>
          <w:szCs w:val="28"/>
          <w:lang w:val="en-US"/>
        </w:rPr>
        <w:t>microcosm</w:t>
      </w:r>
      <w:r w:rsidRPr="009D52DA">
        <w:rPr>
          <w:bCs/>
          <w:i/>
          <w:sz w:val="28"/>
          <w:szCs w:val="28"/>
          <w:lang w:val="uk-UA"/>
        </w:rPr>
        <w:t xml:space="preserve"> </w:t>
      </w:r>
      <w:r w:rsidRPr="009D52DA">
        <w:rPr>
          <w:bCs/>
          <w:i/>
          <w:sz w:val="28"/>
          <w:szCs w:val="28"/>
          <w:lang w:val="en-US"/>
        </w:rPr>
        <w:t>of</w:t>
      </w:r>
      <w:r w:rsidRPr="009D52DA">
        <w:rPr>
          <w:bCs/>
          <w:i/>
          <w:sz w:val="28"/>
          <w:szCs w:val="28"/>
          <w:lang w:val="uk-UA"/>
        </w:rPr>
        <w:t xml:space="preserve"> </w:t>
      </w:r>
      <w:r w:rsidRPr="009D52DA">
        <w:rPr>
          <w:bCs/>
          <w:i/>
          <w:sz w:val="28"/>
          <w:szCs w:val="28"/>
          <w:lang w:val="en-US"/>
        </w:rPr>
        <w:t>his</w:t>
      </w:r>
      <w:r w:rsidRPr="009D52DA">
        <w:rPr>
          <w:bCs/>
          <w:i/>
          <w:sz w:val="28"/>
          <w:szCs w:val="28"/>
          <w:lang w:val="uk-UA"/>
        </w:rPr>
        <w:t xml:space="preserve"> </w:t>
      </w:r>
      <w:r w:rsidRPr="009D52DA">
        <w:rPr>
          <w:bCs/>
          <w:i/>
          <w:sz w:val="28"/>
          <w:szCs w:val="28"/>
          <w:lang w:val="en-US"/>
        </w:rPr>
        <w:t>community</w:t>
      </w:r>
      <w:r w:rsidRPr="009D52DA">
        <w:rPr>
          <w:bCs/>
          <w:i/>
          <w:sz w:val="28"/>
          <w:szCs w:val="28"/>
          <w:lang w:val="uk-UA"/>
        </w:rPr>
        <w:t xml:space="preserve">, </w:t>
      </w:r>
      <w:r w:rsidRPr="009D52DA">
        <w:rPr>
          <w:bCs/>
          <w:i/>
          <w:sz w:val="28"/>
          <w:szCs w:val="28"/>
          <w:lang w:val="en-US"/>
        </w:rPr>
        <w:lastRenderedPageBreak/>
        <w:t>including</w:t>
      </w:r>
      <w:r w:rsidRPr="009D52DA">
        <w:rPr>
          <w:bCs/>
          <w:i/>
          <w:sz w:val="28"/>
          <w:szCs w:val="28"/>
          <w:lang w:val="uk-UA"/>
        </w:rPr>
        <w:t xml:space="preserve"> </w:t>
      </w:r>
      <w:r w:rsidRPr="009D52DA">
        <w:rPr>
          <w:bCs/>
          <w:i/>
          <w:sz w:val="28"/>
          <w:szCs w:val="28"/>
          <w:lang w:val="en-US"/>
        </w:rPr>
        <w:t>the</w:t>
      </w:r>
      <w:r w:rsidRPr="009D52DA">
        <w:rPr>
          <w:bCs/>
          <w:i/>
          <w:sz w:val="28"/>
          <w:szCs w:val="28"/>
          <w:lang w:val="uk-UA"/>
        </w:rPr>
        <w:t xml:space="preserve"> </w:t>
      </w:r>
      <w:r w:rsidRPr="009D52DA">
        <w:rPr>
          <w:bCs/>
          <w:i/>
          <w:sz w:val="28"/>
          <w:szCs w:val="28"/>
          <w:lang w:val="en-US"/>
        </w:rPr>
        <w:t>association</w:t>
      </w:r>
      <w:r w:rsidRPr="009D52DA">
        <w:rPr>
          <w:bCs/>
          <w:i/>
          <w:sz w:val="28"/>
          <w:szCs w:val="28"/>
          <w:lang w:val="uk-UA"/>
        </w:rPr>
        <w:t xml:space="preserve"> </w:t>
      </w:r>
      <w:r w:rsidRPr="009D52DA">
        <w:rPr>
          <w:bCs/>
          <w:i/>
          <w:sz w:val="28"/>
          <w:szCs w:val="28"/>
          <w:lang w:val="en-US"/>
        </w:rPr>
        <w:t>of</w:t>
      </w:r>
      <w:r w:rsidRPr="009D52DA">
        <w:rPr>
          <w:bCs/>
          <w:i/>
          <w:sz w:val="28"/>
          <w:szCs w:val="28"/>
          <w:lang w:val="uk-UA"/>
        </w:rPr>
        <w:t xml:space="preserve"> </w:t>
      </w:r>
      <w:r w:rsidRPr="009D52DA">
        <w:rPr>
          <w:bCs/>
          <w:i/>
          <w:sz w:val="28"/>
          <w:szCs w:val="28"/>
          <w:lang w:val="en-US"/>
        </w:rPr>
        <w:t>Varners</w:t>
      </w:r>
      <w:r w:rsidRPr="009D52DA">
        <w:rPr>
          <w:bCs/>
          <w:i/>
          <w:sz w:val="28"/>
          <w:szCs w:val="28"/>
          <w:lang w:val="uk-UA"/>
        </w:rPr>
        <w:t xml:space="preserve"> </w:t>
      </w:r>
      <w:r w:rsidRPr="009D52DA">
        <w:rPr>
          <w:bCs/>
          <w:i/>
          <w:sz w:val="28"/>
          <w:szCs w:val="28"/>
          <w:lang w:val="en-US"/>
        </w:rPr>
        <w:t>with</w:t>
      </w:r>
      <w:r w:rsidRPr="009D52DA">
        <w:rPr>
          <w:bCs/>
          <w:i/>
          <w:sz w:val="28"/>
          <w:szCs w:val="28"/>
          <w:lang w:val="uk-UA"/>
        </w:rPr>
        <w:t xml:space="preserve"> </w:t>
      </w:r>
      <w:r w:rsidRPr="009D52DA">
        <w:rPr>
          <w:bCs/>
          <w:i/>
          <w:sz w:val="28"/>
          <w:szCs w:val="28"/>
          <w:lang w:val="en-US"/>
        </w:rPr>
        <w:t>cradles</w:t>
      </w:r>
      <w:r w:rsidRPr="009D52DA">
        <w:rPr>
          <w:bCs/>
          <w:i/>
          <w:sz w:val="28"/>
          <w:szCs w:val="28"/>
          <w:lang w:val="uk-UA"/>
        </w:rPr>
        <w:t xml:space="preserve"> </w:t>
      </w:r>
      <w:r w:rsidRPr="009D52DA">
        <w:rPr>
          <w:bCs/>
          <w:i/>
          <w:sz w:val="28"/>
          <w:szCs w:val="28"/>
          <w:lang w:val="en-US"/>
        </w:rPr>
        <w:t>and</w:t>
      </w:r>
      <w:r w:rsidRPr="009D52DA">
        <w:rPr>
          <w:bCs/>
          <w:i/>
          <w:sz w:val="28"/>
          <w:szCs w:val="28"/>
          <w:lang w:val="uk-UA"/>
        </w:rPr>
        <w:t xml:space="preserve"> </w:t>
      </w:r>
      <w:r w:rsidRPr="009D52DA">
        <w:rPr>
          <w:bCs/>
          <w:i/>
          <w:sz w:val="28"/>
          <w:szCs w:val="28"/>
          <w:lang w:val="en-US"/>
        </w:rPr>
        <w:t>Snopeses</w:t>
      </w:r>
      <w:r w:rsidRPr="009D52DA">
        <w:rPr>
          <w:bCs/>
          <w:i/>
          <w:sz w:val="28"/>
          <w:szCs w:val="28"/>
          <w:lang w:val="uk-UA"/>
        </w:rPr>
        <w:t xml:space="preserve"> </w:t>
      </w:r>
      <w:r w:rsidRPr="009D52DA">
        <w:rPr>
          <w:bCs/>
          <w:i/>
          <w:sz w:val="28"/>
          <w:szCs w:val="28"/>
          <w:lang w:val="en-US"/>
        </w:rPr>
        <w:t>with</w:t>
      </w:r>
      <w:r w:rsidRPr="009D52DA">
        <w:rPr>
          <w:bCs/>
          <w:i/>
          <w:sz w:val="28"/>
          <w:szCs w:val="28"/>
          <w:lang w:val="uk-UA"/>
        </w:rPr>
        <w:t xml:space="preserve"> </w:t>
      </w:r>
      <w:r w:rsidRPr="009D52DA">
        <w:rPr>
          <w:bCs/>
          <w:i/>
          <w:sz w:val="28"/>
          <w:szCs w:val="28"/>
          <w:lang w:val="en-US"/>
        </w:rPr>
        <w:t>crawling</w:t>
      </w:r>
      <w:r w:rsidRPr="009D52DA">
        <w:rPr>
          <w:bCs/>
          <w:i/>
          <w:sz w:val="28"/>
          <w:szCs w:val="28"/>
          <w:lang w:val="uk-UA"/>
        </w:rPr>
        <w:t xml:space="preserve"> </w:t>
      </w:r>
      <w:r w:rsidRPr="009D52DA">
        <w:rPr>
          <w:bCs/>
          <w:i/>
          <w:sz w:val="28"/>
          <w:szCs w:val="28"/>
          <w:lang w:val="en-US"/>
        </w:rPr>
        <w:t>ants</w:t>
      </w:r>
      <w:r w:rsidRPr="009D52DA">
        <w:rPr>
          <w:bCs/>
          <w:i/>
          <w:sz w:val="28"/>
          <w:szCs w:val="28"/>
          <w:lang w:val="uk-UA"/>
        </w:rPr>
        <w:t xml:space="preserve">, </w:t>
      </w:r>
      <w:r w:rsidRPr="009D52DA">
        <w:rPr>
          <w:bCs/>
          <w:i/>
          <w:sz w:val="28"/>
          <w:szCs w:val="28"/>
          <w:lang w:val="en-US"/>
        </w:rPr>
        <w:t>demonstrates</w:t>
      </w:r>
      <w:r w:rsidRPr="009D52DA">
        <w:rPr>
          <w:bCs/>
          <w:i/>
          <w:sz w:val="28"/>
          <w:szCs w:val="28"/>
          <w:lang w:val="uk-UA"/>
        </w:rPr>
        <w:t xml:space="preserve"> </w:t>
      </w:r>
      <w:r w:rsidRPr="009D52DA">
        <w:rPr>
          <w:bCs/>
          <w:i/>
          <w:sz w:val="28"/>
          <w:szCs w:val="28"/>
          <w:lang w:val="en-US"/>
        </w:rPr>
        <w:t>the</w:t>
      </w:r>
      <w:r w:rsidRPr="009D52DA">
        <w:rPr>
          <w:bCs/>
          <w:i/>
          <w:sz w:val="28"/>
          <w:szCs w:val="28"/>
          <w:lang w:val="uk-UA"/>
        </w:rPr>
        <w:t xml:space="preserve"> </w:t>
      </w:r>
      <w:r w:rsidRPr="009D52DA">
        <w:rPr>
          <w:bCs/>
          <w:i/>
          <w:sz w:val="28"/>
          <w:szCs w:val="28"/>
          <w:lang w:val="en-US"/>
        </w:rPr>
        <w:t>social</w:t>
      </w:r>
      <w:r w:rsidRPr="009D52DA">
        <w:rPr>
          <w:bCs/>
          <w:i/>
          <w:sz w:val="28"/>
          <w:szCs w:val="28"/>
          <w:lang w:val="uk-UA"/>
        </w:rPr>
        <w:t xml:space="preserve"> </w:t>
      </w:r>
      <w:r w:rsidRPr="009D52DA">
        <w:rPr>
          <w:bCs/>
          <w:i/>
          <w:sz w:val="28"/>
          <w:szCs w:val="28"/>
          <w:lang w:val="en-US"/>
        </w:rPr>
        <w:t>constructionist</w:t>
      </w:r>
      <w:r w:rsidRPr="009D52DA">
        <w:rPr>
          <w:bCs/>
          <w:i/>
          <w:sz w:val="28"/>
          <w:szCs w:val="28"/>
          <w:lang w:val="uk-UA"/>
        </w:rPr>
        <w:t xml:space="preserve"> </w:t>
      </w:r>
      <w:r w:rsidRPr="009D52DA">
        <w:rPr>
          <w:bCs/>
          <w:i/>
          <w:sz w:val="28"/>
          <w:szCs w:val="28"/>
          <w:lang w:val="en-US"/>
        </w:rPr>
        <w:t>and</w:t>
      </w:r>
      <w:r w:rsidRPr="009D52DA">
        <w:rPr>
          <w:bCs/>
          <w:i/>
          <w:sz w:val="28"/>
          <w:szCs w:val="28"/>
          <w:lang w:val="uk-UA"/>
        </w:rPr>
        <w:t xml:space="preserve"> </w:t>
      </w:r>
      <w:r w:rsidRPr="009D52DA">
        <w:rPr>
          <w:bCs/>
          <w:i/>
          <w:sz w:val="28"/>
          <w:szCs w:val="28"/>
          <w:lang w:val="en-US"/>
        </w:rPr>
        <w:t>psychoanalytical</w:t>
      </w:r>
      <w:r w:rsidRPr="009D52DA">
        <w:rPr>
          <w:bCs/>
          <w:i/>
          <w:sz w:val="28"/>
          <w:szCs w:val="28"/>
          <w:lang w:val="uk-UA"/>
        </w:rPr>
        <w:t xml:space="preserve"> </w:t>
      </w:r>
      <w:r w:rsidRPr="009D52DA">
        <w:rPr>
          <w:bCs/>
          <w:i/>
          <w:sz w:val="28"/>
          <w:szCs w:val="28"/>
          <w:lang w:val="en-US"/>
        </w:rPr>
        <w:t>theories</w:t>
      </w:r>
      <w:r w:rsidRPr="009D52DA">
        <w:rPr>
          <w:bCs/>
          <w:i/>
          <w:sz w:val="28"/>
          <w:szCs w:val="28"/>
          <w:lang w:val="uk-UA"/>
        </w:rPr>
        <w:t xml:space="preserve"> </w:t>
      </w:r>
      <w:r w:rsidRPr="009D52DA">
        <w:rPr>
          <w:bCs/>
          <w:i/>
          <w:sz w:val="28"/>
          <w:szCs w:val="28"/>
          <w:lang w:val="en-US"/>
        </w:rPr>
        <w:t>that</w:t>
      </w:r>
      <w:r w:rsidRPr="009D52DA">
        <w:rPr>
          <w:bCs/>
          <w:i/>
          <w:sz w:val="28"/>
          <w:szCs w:val="28"/>
          <w:lang w:val="uk-UA"/>
        </w:rPr>
        <w:t xml:space="preserve"> </w:t>
      </w:r>
      <w:r w:rsidRPr="009D52DA">
        <w:rPr>
          <w:bCs/>
          <w:i/>
          <w:sz w:val="28"/>
          <w:szCs w:val="28"/>
          <w:lang w:val="en-US"/>
        </w:rPr>
        <w:t>explain</w:t>
      </w:r>
      <w:r w:rsidRPr="009D52DA">
        <w:rPr>
          <w:bCs/>
          <w:i/>
          <w:sz w:val="28"/>
          <w:szCs w:val="28"/>
          <w:lang w:val="uk-UA"/>
        </w:rPr>
        <w:t xml:space="preserve"> </w:t>
      </w:r>
      <w:r w:rsidRPr="009D52DA">
        <w:rPr>
          <w:bCs/>
          <w:i/>
          <w:sz w:val="28"/>
          <w:szCs w:val="28"/>
          <w:lang w:val="en-US"/>
        </w:rPr>
        <w:t>how</w:t>
      </w:r>
      <w:r w:rsidRPr="009D52DA">
        <w:rPr>
          <w:bCs/>
          <w:i/>
          <w:sz w:val="28"/>
          <w:szCs w:val="28"/>
          <w:lang w:val="uk-UA"/>
        </w:rPr>
        <w:t xml:space="preserve"> </w:t>
      </w:r>
      <w:r w:rsidRPr="009D52DA">
        <w:rPr>
          <w:bCs/>
          <w:i/>
          <w:sz w:val="28"/>
          <w:szCs w:val="28"/>
          <w:lang w:val="en-US"/>
        </w:rPr>
        <w:t xml:space="preserve">people develop a sense of self through acts of recognition (and misrecognition) in social interactions with their culture. In the Southern world of Faulkner's fiction, </w:t>
      </w:r>
      <w:r w:rsidRPr="009D52DA">
        <w:rPr>
          <w:bCs/>
          <w:i/>
          <w:sz w:val="28"/>
          <w:szCs w:val="28"/>
          <w:u w:val="single"/>
          <w:lang w:val="en-US"/>
        </w:rPr>
        <w:t>cultural codes</w:t>
      </w:r>
      <w:r w:rsidRPr="009D52DA">
        <w:rPr>
          <w:bCs/>
          <w:i/>
          <w:sz w:val="28"/>
          <w:szCs w:val="28"/>
          <w:lang w:val="en-US"/>
        </w:rPr>
        <w:t xml:space="preserve"> define people according to a social hierarchy. This patriarchal system ranks wealthy men above poor ones, landowners above tenant farmers, city folk above country people, men above women, and white women above blacks</w:t>
      </w:r>
      <w:r w:rsidRPr="009D52DA">
        <w:rPr>
          <w:sz w:val="28"/>
          <w:szCs w:val="28"/>
          <w:lang w:val="uk-UA"/>
        </w:rPr>
        <w:t xml:space="preserve">» </w:t>
      </w:r>
      <w:r w:rsidRPr="009D52DA">
        <w:rPr>
          <w:sz w:val="28"/>
          <w:szCs w:val="28"/>
          <w:lang w:val="en-US"/>
        </w:rPr>
        <w:t>[Schreiber</w:t>
      </w:r>
      <w:r w:rsidRPr="009D52DA">
        <w:rPr>
          <w:sz w:val="28"/>
          <w:szCs w:val="28"/>
          <w:lang w:val="uk-UA"/>
        </w:rPr>
        <w:t>, 2007</w:t>
      </w:r>
      <w:r w:rsidRPr="009D52DA">
        <w:rPr>
          <w:sz w:val="28"/>
          <w:szCs w:val="28"/>
          <w:lang w:val="en-US"/>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codes of cultural belonging</w:t>
      </w:r>
      <w:r w:rsidRPr="009D52DA">
        <w:rPr>
          <w:sz w:val="28"/>
          <w:szCs w:val="28"/>
          <w:lang w:val="uk-UA"/>
        </w:rPr>
        <w:t xml:space="preserve"> (коди культурної приналежності): «…</w:t>
      </w:r>
      <w:r w:rsidRPr="009D52DA">
        <w:rPr>
          <w:i/>
          <w:sz w:val="28"/>
          <w:szCs w:val="28"/>
          <w:lang w:val="en-US"/>
        </w:rPr>
        <w:t xml:space="preserve">Scottishness has a historically founded racialised referent at the level of the neighbourhood but that this referent is undermined in everyday life by </w:t>
      </w:r>
      <w:r w:rsidRPr="009D52DA">
        <w:rPr>
          <w:i/>
          <w:sz w:val="28"/>
          <w:szCs w:val="28"/>
          <w:u w:val="single"/>
          <w:lang w:val="en-US"/>
        </w:rPr>
        <w:t>syncretic codes of cultural belonging</w:t>
      </w:r>
      <w:r w:rsidRPr="009D52DA">
        <w:rPr>
          <w:i/>
          <w:sz w:val="28"/>
          <w:szCs w:val="28"/>
          <w:lang w:val="en-US"/>
        </w:rPr>
        <w:t xml:space="preserve"> represented by signifiers such as accent, dress and mannerisms</w:t>
      </w:r>
      <w:r w:rsidRPr="009D52DA">
        <w:rPr>
          <w:i/>
          <w:sz w:val="28"/>
          <w:szCs w:val="28"/>
          <w:lang w:val="uk-UA"/>
        </w:rPr>
        <w:t xml:space="preserve"> </w:t>
      </w:r>
      <w:r w:rsidRPr="009D52DA">
        <w:rPr>
          <w:i/>
          <w:sz w:val="28"/>
          <w:szCs w:val="28"/>
          <w:lang w:val="en-US"/>
        </w:rPr>
        <w:t>…</w:t>
      </w:r>
      <w:r w:rsidRPr="009D52DA">
        <w:rPr>
          <w:i/>
          <w:sz w:val="28"/>
          <w:szCs w:val="28"/>
          <w:lang w:val="uk-UA"/>
        </w:rPr>
        <w:t xml:space="preserve"> We therefore include within this study, an investigation of </w:t>
      </w:r>
      <w:r w:rsidRPr="009D52DA">
        <w:rPr>
          <w:i/>
          <w:sz w:val="28"/>
          <w:szCs w:val="28"/>
          <w:u w:val="single"/>
          <w:lang w:val="uk-UA"/>
        </w:rPr>
        <w:t>national codes of cultural belonging</w:t>
      </w:r>
      <w:r w:rsidRPr="009D52DA">
        <w:rPr>
          <w:i/>
          <w:sz w:val="28"/>
          <w:szCs w:val="28"/>
          <w:lang w:val="uk-UA"/>
        </w:rPr>
        <w:t xml:space="preserve"> in a specific historical context and elaborate the particular constituents of the national self as imagined in the multi-ethnic neighbourhood … </w:t>
      </w:r>
      <w:r w:rsidRPr="009D52DA">
        <w:rPr>
          <w:i/>
          <w:sz w:val="28"/>
          <w:szCs w:val="28"/>
          <w:lang w:val="en-US"/>
        </w:rPr>
        <w:t xml:space="preserve">Yet, at the same time when probed further about this racialisation process, the respondent did go onto differentiate herself from Faisel through her knowledge of accepted </w:t>
      </w:r>
      <w:r w:rsidRPr="009D52DA">
        <w:rPr>
          <w:i/>
          <w:sz w:val="28"/>
          <w:szCs w:val="28"/>
          <w:u w:val="single"/>
          <w:lang w:val="en-US"/>
        </w:rPr>
        <w:t>Scottish cultural codes of belonging</w:t>
      </w:r>
      <w:r w:rsidRPr="009D52DA">
        <w:rPr>
          <w:i/>
          <w:sz w:val="28"/>
          <w:szCs w:val="28"/>
          <w:lang w:val="en-US"/>
        </w:rPr>
        <w:t xml:space="preserve"> which enabled her to negotiate and thereby blunt the power of any racism directed at her by white neighbours. Specifically, command of the English language – </w:t>
      </w:r>
      <w:r w:rsidRPr="009D52DA">
        <w:rPr>
          <w:i/>
          <w:sz w:val="28"/>
          <w:szCs w:val="28"/>
          <w:u w:val="single"/>
          <w:lang w:val="en-US"/>
        </w:rPr>
        <w:t>a key code</w:t>
      </w:r>
      <w:r w:rsidRPr="009D52DA">
        <w:rPr>
          <w:i/>
          <w:sz w:val="28"/>
          <w:szCs w:val="28"/>
          <w:lang w:val="en-US"/>
        </w:rPr>
        <w:t xml:space="preserve"> of Scottishness – signified an understanding which comes from the experience of being a racialised minority who has been brought up in Scotland, and has thus adopted, or understands the </w:t>
      </w:r>
      <w:r w:rsidRPr="009D52DA">
        <w:rPr>
          <w:i/>
          <w:sz w:val="28"/>
          <w:szCs w:val="28"/>
          <w:u w:val="single"/>
          <w:lang w:val="en-US"/>
        </w:rPr>
        <w:t>neighbourhood codes</w:t>
      </w:r>
      <w:r w:rsidRPr="009D52DA">
        <w:rPr>
          <w:i/>
          <w:sz w:val="28"/>
          <w:szCs w:val="28"/>
          <w:lang w:val="en-US"/>
        </w:rPr>
        <w:t xml:space="preserve"> associated with a syncretic identity. In the absence of a </w:t>
      </w:r>
      <w:r w:rsidRPr="009D52DA">
        <w:rPr>
          <w:i/>
          <w:sz w:val="28"/>
          <w:szCs w:val="28"/>
          <w:u w:val="single"/>
          <w:lang w:val="en-US"/>
        </w:rPr>
        <w:t>syncretic code</w:t>
      </w:r>
      <w:r w:rsidRPr="009D52DA">
        <w:rPr>
          <w:i/>
          <w:sz w:val="28"/>
          <w:szCs w:val="28"/>
          <w:lang w:val="en-US"/>
        </w:rPr>
        <w:t>, Faisel, even if Muslim, is excluded. Cultural syncretism, therefore, becomes an important means of breaking the racialised connection between Scottish and non-Scottish Asian Muslim</w:t>
      </w:r>
      <w:r w:rsidRPr="009D52DA">
        <w:rPr>
          <w:i/>
          <w:sz w:val="28"/>
          <w:szCs w:val="28"/>
          <w:lang w:val="uk-UA"/>
        </w:rPr>
        <w:t xml:space="preserve"> … </w:t>
      </w:r>
      <w:r w:rsidRPr="009D52DA">
        <w:rPr>
          <w:i/>
          <w:sz w:val="28"/>
          <w:szCs w:val="28"/>
          <w:lang w:val="en-US"/>
        </w:rPr>
        <w:t>Accent – as</w:t>
      </w:r>
      <w:r w:rsidRPr="009D52DA">
        <w:rPr>
          <w:i/>
          <w:sz w:val="28"/>
          <w:szCs w:val="28"/>
          <w:lang w:val="uk-UA"/>
        </w:rPr>
        <w:t xml:space="preserve"> </w:t>
      </w:r>
      <w:r w:rsidRPr="009D52DA">
        <w:rPr>
          <w:i/>
          <w:sz w:val="28"/>
          <w:szCs w:val="28"/>
          <w:lang w:val="en-US"/>
        </w:rPr>
        <w:t>a key code of Scottishness – signifies</w:t>
      </w:r>
      <w:r w:rsidRPr="009D52DA">
        <w:rPr>
          <w:i/>
          <w:sz w:val="28"/>
          <w:szCs w:val="28"/>
          <w:lang w:val="uk-UA"/>
        </w:rPr>
        <w:t xml:space="preserve"> </w:t>
      </w:r>
      <w:r w:rsidRPr="009D52DA">
        <w:rPr>
          <w:i/>
          <w:sz w:val="28"/>
          <w:szCs w:val="28"/>
          <w:lang w:val="en-US"/>
        </w:rPr>
        <w:t xml:space="preserve">an </w:t>
      </w:r>
      <w:r w:rsidRPr="009D52DA">
        <w:rPr>
          <w:i/>
          <w:sz w:val="28"/>
          <w:szCs w:val="28"/>
          <w:u w:val="single"/>
          <w:lang w:val="en-US"/>
        </w:rPr>
        <w:t>attributed code</w:t>
      </w:r>
      <w:r w:rsidRPr="009D52DA">
        <w:rPr>
          <w:i/>
          <w:sz w:val="28"/>
          <w:szCs w:val="28"/>
          <w:lang w:val="en-US"/>
        </w:rPr>
        <w:t xml:space="preserve"> of understanding to Faisel, which comes from the experience of being a racialised minority who has been brought up in Scotland, and has thus adopted, or understands the </w:t>
      </w:r>
      <w:r w:rsidRPr="009D52DA">
        <w:rPr>
          <w:i/>
          <w:sz w:val="28"/>
          <w:szCs w:val="28"/>
          <w:u w:val="single"/>
          <w:lang w:val="en-US"/>
        </w:rPr>
        <w:t>neighbourhood codes</w:t>
      </w:r>
      <w:r w:rsidRPr="009D52DA">
        <w:rPr>
          <w:i/>
          <w:sz w:val="28"/>
          <w:szCs w:val="28"/>
          <w:lang w:val="en-US"/>
        </w:rPr>
        <w:t xml:space="preserve"> associated with a syncretised identity</w:t>
      </w:r>
      <w:r w:rsidRPr="009D52DA">
        <w:rPr>
          <w:i/>
          <w:sz w:val="28"/>
          <w:szCs w:val="28"/>
          <w:lang w:val="uk-UA"/>
        </w:rPr>
        <w:t xml:space="preserve"> … </w:t>
      </w:r>
      <w:r w:rsidRPr="009D52DA">
        <w:rPr>
          <w:i/>
          <w:sz w:val="28"/>
          <w:szCs w:val="28"/>
          <w:u w:val="single"/>
          <w:lang w:val="en-US"/>
        </w:rPr>
        <w:t>Cultural codes of belonging</w:t>
      </w:r>
      <w:r w:rsidRPr="009D52DA">
        <w:rPr>
          <w:i/>
          <w:sz w:val="28"/>
          <w:szCs w:val="28"/>
          <w:lang w:val="en-US"/>
        </w:rPr>
        <w:t xml:space="preserve"> identified through accent provide an authority such that the subject legitimises himself with reference to this </w:t>
      </w:r>
      <w:r w:rsidRPr="009D52DA">
        <w:rPr>
          <w:i/>
          <w:sz w:val="28"/>
          <w:szCs w:val="28"/>
          <w:u w:val="single"/>
          <w:lang w:val="en-US"/>
        </w:rPr>
        <w:t>hybridised cultural code of Scottishness</w:t>
      </w:r>
      <w:r w:rsidRPr="009D52DA">
        <w:rPr>
          <w:sz w:val="28"/>
          <w:szCs w:val="28"/>
          <w:lang w:val="uk-UA"/>
        </w:rPr>
        <w:t xml:space="preserve">» </w:t>
      </w:r>
      <w:r w:rsidRPr="009D52DA">
        <w:rPr>
          <w:sz w:val="28"/>
          <w:szCs w:val="28"/>
          <w:lang w:val="en-US"/>
        </w:rPr>
        <w:t>[</w:t>
      </w:r>
      <w:r w:rsidRPr="009D52DA">
        <w:rPr>
          <w:sz w:val="28"/>
          <w:szCs w:val="28"/>
          <w:lang w:val="uk-UA"/>
        </w:rPr>
        <w:t>Virdee, Kyriakides, Modood, 2006</w:t>
      </w:r>
      <w:r w:rsidRPr="009D52DA">
        <w:rPr>
          <w:sz w:val="28"/>
          <w:szCs w:val="28"/>
          <w:lang w:val="en-US"/>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en-US"/>
        </w:rPr>
        <w:t>codes of ethics</w:t>
      </w:r>
      <w:r w:rsidRPr="009D52DA">
        <w:rPr>
          <w:i/>
          <w:sz w:val="28"/>
          <w:szCs w:val="28"/>
          <w:lang w:val="uk-UA"/>
        </w:rPr>
        <w:t xml:space="preserve"> </w:t>
      </w:r>
      <w:r w:rsidRPr="009D52DA">
        <w:rPr>
          <w:sz w:val="28"/>
          <w:szCs w:val="28"/>
          <w:lang w:val="uk-UA"/>
        </w:rPr>
        <w:t xml:space="preserve">(етичні коди), </w:t>
      </w:r>
      <w:r w:rsidRPr="009D52DA">
        <w:rPr>
          <w:i/>
          <w:sz w:val="28"/>
          <w:szCs w:val="28"/>
        </w:rPr>
        <w:t>этический</w:t>
      </w:r>
      <w:r w:rsidRPr="009D52DA">
        <w:rPr>
          <w:i/>
          <w:sz w:val="28"/>
          <w:szCs w:val="28"/>
          <w:lang w:val="en-US"/>
        </w:rPr>
        <w:t xml:space="preserve"> </w:t>
      </w:r>
      <w:r w:rsidRPr="009D52DA">
        <w:rPr>
          <w:i/>
          <w:sz w:val="28"/>
          <w:szCs w:val="28"/>
        </w:rPr>
        <w:t>код</w:t>
      </w:r>
      <w:r w:rsidRPr="009D52DA">
        <w:rPr>
          <w:sz w:val="28"/>
          <w:szCs w:val="28"/>
          <w:lang w:val="en-US"/>
        </w:rPr>
        <w:t xml:space="preserve"> </w:t>
      </w:r>
      <w:r w:rsidRPr="009D52DA">
        <w:rPr>
          <w:sz w:val="28"/>
          <w:szCs w:val="28"/>
          <w:lang w:val="uk-UA"/>
        </w:rPr>
        <w:t>(етичний код): «</w:t>
      </w:r>
      <w:r w:rsidRPr="009D52DA">
        <w:rPr>
          <w:b/>
          <w:bCs/>
          <w:i/>
          <w:sz w:val="28"/>
          <w:szCs w:val="28"/>
          <w:u w:val="single"/>
          <w:lang w:val="en-US"/>
        </w:rPr>
        <w:t>10 Codes of Ethics</w:t>
      </w:r>
      <w:r w:rsidRPr="009D52DA">
        <w:rPr>
          <w:b/>
          <w:bCs/>
          <w:i/>
          <w:sz w:val="28"/>
          <w:szCs w:val="28"/>
          <w:lang w:val="en-US"/>
        </w:rPr>
        <w:t xml:space="preserve"> for White People in Hip Hop</w:t>
      </w:r>
      <w:r w:rsidRPr="009D52DA">
        <w:rPr>
          <w:bCs/>
          <w:i/>
          <w:sz w:val="28"/>
          <w:szCs w:val="28"/>
          <w:lang w:val="uk-UA"/>
        </w:rPr>
        <w:t xml:space="preserve"> … </w:t>
      </w:r>
      <w:r w:rsidRPr="009D52DA">
        <w:rPr>
          <w:i/>
          <w:sz w:val="28"/>
          <w:szCs w:val="28"/>
          <w:lang w:val="uk-UA"/>
        </w:rPr>
        <w:t xml:space="preserve">It is time for white folk to stand up and be bold in the dialogue of race and culture, to push the relatively mild interpretations on how and in which way we fit, or don’t fit. Check this </w:t>
      </w:r>
      <w:r w:rsidRPr="009D52DA">
        <w:rPr>
          <w:i/>
          <w:sz w:val="28"/>
          <w:szCs w:val="28"/>
          <w:u w:val="single"/>
          <w:lang w:val="uk-UA"/>
        </w:rPr>
        <w:t>10 point code of ethics for white Hip-Hop heads</w:t>
      </w:r>
      <w:r w:rsidRPr="009D52DA">
        <w:rPr>
          <w:i/>
          <w:sz w:val="28"/>
          <w:szCs w:val="28"/>
          <w:lang w:val="uk-UA"/>
        </w:rPr>
        <w:t xml:space="preserve"> and see if you can get down with this</w:t>
      </w:r>
      <w:r w:rsidRPr="009D52DA">
        <w:rPr>
          <w:sz w:val="28"/>
          <w:szCs w:val="28"/>
          <w:lang w:val="uk-UA"/>
        </w:rPr>
        <w:t xml:space="preserve">» </w:t>
      </w:r>
      <w:r w:rsidRPr="009D52DA">
        <w:rPr>
          <w:sz w:val="28"/>
          <w:szCs w:val="28"/>
          <w:lang w:val="uk-UA"/>
        </w:rPr>
        <w:lastRenderedPageBreak/>
        <w:t>[</w:t>
      </w:r>
      <w:r w:rsidRPr="009D52DA">
        <w:rPr>
          <w:sz w:val="28"/>
          <w:szCs w:val="28"/>
          <w:lang w:val="en-US"/>
        </w:rPr>
        <w:t>White</w:t>
      </w:r>
      <w:r w:rsidRPr="009D52DA">
        <w:rPr>
          <w:sz w:val="28"/>
          <w:szCs w:val="28"/>
          <w:lang w:val="uk-UA"/>
        </w:rPr>
        <w:t xml:space="preserve"> </w:t>
      </w:r>
      <w:r w:rsidRPr="009D52DA">
        <w:rPr>
          <w:sz w:val="28"/>
          <w:szCs w:val="28"/>
          <w:lang w:val="en-US"/>
        </w:rPr>
        <w:t>Like</w:t>
      </w:r>
      <w:r w:rsidRPr="009D52DA">
        <w:rPr>
          <w:sz w:val="28"/>
          <w:szCs w:val="28"/>
          <w:lang w:val="uk-UA"/>
        </w:rPr>
        <w:t xml:space="preserve"> </w:t>
      </w:r>
      <w:r w:rsidRPr="009D52DA">
        <w:rPr>
          <w:sz w:val="28"/>
          <w:szCs w:val="28"/>
          <w:lang w:val="en-US"/>
        </w:rPr>
        <w:t>Me</w:t>
      </w:r>
      <w:r w:rsidRPr="009D52DA">
        <w:rPr>
          <w:sz w:val="28"/>
          <w:szCs w:val="28"/>
          <w:lang w:val="uk-UA"/>
        </w:rPr>
        <w:t>]; «</w:t>
      </w:r>
      <w:r w:rsidRPr="009D52DA">
        <w:rPr>
          <w:i/>
          <w:sz w:val="28"/>
          <w:szCs w:val="28"/>
          <w:lang w:val="uk-UA"/>
        </w:rPr>
        <w:t xml:space="preserve">Если для Деррида конечной задачей является чтение проекта в его абсолютной стертости как условия его возобновления, ибо сама этика деконструкции организуется вокруг абсолютной стертости этического как условия чтения </w:t>
      </w:r>
      <w:r w:rsidRPr="009D52DA">
        <w:rPr>
          <w:i/>
          <w:sz w:val="28"/>
          <w:szCs w:val="28"/>
          <w:u w:val="single"/>
          <w:lang w:val="uk-UA"/>
        </w:rPr>
        <w:t>этического кода</w:t>
      </w:r>
      <w:r w:rsidRPr="009D52DA">
        <w:rPr>
          <w:i/>
          <w:sz w:val="28"/>
          <w:szCs w:val="28"/>
          <w:lang w:val="uk-UA"/>
        </w:rPr>
        <w:t xml:space="preserve">, то для Агамбена теологический проект должен быть не разыгран даже, но магически возвращен стем, чтобы обрести недоступное – неприсваемое и, </w:t>
      </w:r>
      <w:r w:rsidRPr="009D52DA">
        <w:rPr>
          <w:b/>
          <w:i/>
          <w:sz w:val="28"/>
          <w:szCs w:val="28"/>
          <w:lang w:val="uk-UA"/>
        </w:rPr>
        <w:t>тем не менее</w:t>
      </w:r>
      <w:r w:rsidRPr="009D52DA">
        <w:rPr>
          <w:i/>
          <w:sz w:val="28"/>
          <w:szCs w:val="28"/>
          <w:lang w:val="uk-UA"/>
        </w:rPr>
        <w:t>, все же присвоенное именем, языком, субъектом, властью, историей</w:t>
      </w:r>
      <w:r w:rsidRPr="009D52DA">
        <w:rPr>
          <w:sz w:val="28"/>
          <w:szCs w:val="28"/>
          <w:lang w:val="uk-UA"/>
        </w:rPr>
        <w:t>» [Новиков, 2007, с. 38-39]; «</w:t>
      </w:r>
      <w:r w:rsidRPr="009D52DA">
        <w:rPr>
          <w:i/>
          <w:sz w:val="28"/>
          <w:szCs w:val="28"/>
          <w:lang w:val="uk-UA"/>
        </w:rPr>
        <w:t xml:space="preserve">… существует некий фактор, обеспечивающий, говоря языком синергетики, болем или менее устойчивое равновесие между порядком и разнообразием. С нашей точки зрения, роль такого медиатора по отношению к динамическим социальным системам выполняет </w:t>
      </w:r>
      <w:r w:rsidRPr="009D52DA">
        <w:rPr>
          <w:i/>
          <w:sz w:val="28"/>
          <w:szCs w:val="28"/>
          <w:u w:val="single"/>
          <w:lang w:val="uk-UA"/>
        </w:rPr>
        <w:t>этический код</w:t>
      </w:r>
      <w:r w:rsidRPr="009D52DA">
        <w:rPr>
          <w:i/>
          <w:sz w:val="28"/>
          <w:szCs w:val="28"/>
          <w:lang w:val="uk-UA"/>
        </w:rPr>
        <w:t xml:space="preserve"> и связанный с ним фактор времени … Сама постановка проблемы </w:t>
      </w:r>
      <w:r w:rsidRPr="009D52DA">
        <w:rPr>
          <w:i/>
          <w:sz w:val="28"/>
          <w:szCs w:val="28"/>
          <w:u w:val="single"/>
          <w:lang w:val="uk-UA"/>
        </w:rPr>
        <w:t>этического кода как начала истории</w:t>
      </w:r>
      <w:r w:rsidRPr="009D52DA">
        <w:rPr>
          <w:i/>
          <w:sz w:val="28"/>
          <w:szCs w:val="28"/>
          <w:lang w:val="uk-UA"/>
        </w:rPr>
        <w:t xml:space="preserve"> в методологическом отношении позволяет сделать шаг вперед по сравнению с традиционными схемами философской концептуализации истории, основанными на рациональном конструировании истории как органически упорядоченного цілого … Проблема </w:t>
      </w:r>
      <w:r w:rsidRPr="009D52DA">
        <w:rPr>
          <w:i/>
          <w:sz w:val="28"/>
          <w:szCs w:val="28"/>
          <w:u w:val="single"/>
          <w:lang w:val="uk-UA"/>
        </w:rPr>
        <w:t>этического кода</w:t>
      </w:r>
      <w:r w:rsidRPr="009D52DA">
        <w:rPr>
          <w:i/>
          <w:sz w:val="28"/>
          <w:szCs w:val="28"/>
          <w:lang w:val="uk-UA"/>
        </w:rPr>
        <w:t xml:space="preserve"> позволяет по-новому рассмотреть извечную дилемму власти и свободы, истории и личности, социальной среды и символических форм культуры, сохраняющих и воспроизводящих «возможный мир» свободы выбора</w:t>
      </w:r>
      <w:r w:rsidRPr="009D52DA">
        <w:rPr>
          <w:sz w:val="28"/>
          <w:szCs w:val="28"/>
          <w:lang w:val="uk-UA"/>
        </w:rPr>
        <w:t xml:space="preserve">» </w:t>
      </w:r>
      <w:r w:rsidRPr="009D52DA">
        <w:rPr>
          <w:sz w:val="28"/>
          <w:szCs w:val="28"/>
        </w:rPr>
        <w:t>[</w:t>
      </w:r>
      <w:r w:rsidRPr="009D52DA">
        <w:rPr>
          <w:sz w:val="28"/>
          <w:szCs w:val="28"/>
          <w:lang w:val="uk-UA"/>
        </w:rPr>
        <w:t>Полетаева, 2010, с. 4</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codes of the Underworld</w:t>
      </w:r>
      <w:r w:rsidRPr="009D52DA">
        <w:rPr>
          <w:sz w:val="28"/>
          <w:szCs w:val="28"/>
          <w:lang w:val="uk-UA"/>
        </w:rPr>
        <w:t xml:space="preserve"> (коди «нижнього світу»): «</w:t>
      </w:r>
      <w:r w:rsidRPr="009D52DA">
        <w:rPr>
          <w:b/>
          <w:i/>
          <w:sz w:val="28"/>
          <w:szCs w:val="28"/>
          <w:u w:val="single"/>
          <w:lang w:val="uk-UA"/>
        </w:rPr>
        <w:t>Codes of the Underworld</w:t>
      </w:r>
      <w:r w:rsidRPr="009D52DA">
        <w:rPr>
          <w:b/>
          <w:i/>
          <w:sz w:val="28"/>
          <w:szCs w:val="28"/>
          <w:lang w:val="uk-UA"/>
        </w:rPr>
        <w:t>: How Criminals Communicate</w:t>
      </w:r>
      <w:r w:rsidRPr="009D52DA">
        <w:rPr>
          <w:i/>
          <w:sz w:val="28"/>
          <w:szCs w:val="28"/>
          <w:lang w:val="uk-UA"/>
        </w:rPr>
        <w:t xml:space="preserve">… How do </w:t>
      </w:r>
      <w:r w:rsidRPr="009D52DA">
        <w:rPr>
          <w:i/>
          <w:sz w:val="28"/>
          <w:szCs w:val="28"/>
          <w:u w:val="single"/>
          <w:lang w:val="uk-UA"/>
        </w:rPr>
        <w:t>criminals communicate with each other</w:t>
      </w:r>
      <w:r w:rsidRPr="009D52DA">
        <w:rPr>
          <w:i/>
          <w:sz w:val="28"/>
          <w:szCs w:val="28"/>
          <w:lang w:val="uk-UA"/>
        </w:rPr>
        <w:t xml:space="preserve">? Unlike the rest of us, people planning crimes can't freely advertise their goods and services, nor can they rely on formal institutions to settle disputes and certify quality. They face uniquely intense dilemmas as they grapple with the basic problems of whom to trust, how to make themselves trusted, and how to handle information without being detected by rivals or police. In this book, one of the world's leading scholars of the mafia ranges from ancient Rome to the gangs of modern Japan, from the prisons of Western countries to terrorist and pedophile rings, to explain how despite these constraints, many criminals successfully stay in business. Diego Gambetta shows that as villains balance the lure of criminal reward against the fear of dire punishment, they are inspired to unexpected feats of subtlety and ingenuity in communication. He uncovers the logic of the often bizarre ways in which inveterate and occasional criminals solve their dilemmas, such as why the tattoos and scars etched on a criminal's body function as lines on a professional résumé, why inmates resort to violence to establish their position in the prison pecking order, and why mobsters are partial to nicknames and imitate the behavior they see in mafia movies. Even deliberate self-harm and the </w:t>
      </w:r>
      <w:r w:rsidRPr="009D52DA">
        <w:rPr>
          <w:i/>
          <w:sz w:val="28"/>
          <w:szCs w:val="28"/>
          <w:lang w:val="uk-UA"/>
        </w:rPr>
        <w:lastRenderedPageBreak/>
        <w:t xml:space="preserve">disclosure of their crimes are strategically employed by criminals to convey important messages. By </w:t>
      </w:r>
      <w:r w:rsidRPr="009D52DA">
        <w:rPr>
          <w:i/>
          <w:sz w:val="28"/>
          <w:szCs w:val="28"/>
          <w:u w:val="single"/>
          <w:lang w:val="uk-UA"/>
        </w:rPr>
        <w:t>deciphering how criminals signal to each other in a lawless universe</w:t>
      </w:r>
      <w:r w:rsidRPr="009D52DA">
        <w:rPr>
          <w:i/>
          <w:sz w:val="28"/>
          <w:szCs w:val="28"/>
          <w:lang w:val="uk-UA"/>
        </w:rPr>
        <w:t>, this gruesomely entertaining and incisive book provides a quantum leap in our ability to make sense of their actions</w:t>
      </w:r>
      <w:r w:rsidRPr="009D52DA">
        <w:rPr>
          <w:sz w:val="28"/>
          <w:szCs w:val="28"/>
          <w:lang w:val="uk-UA"/>
        </w:rPr>
        <w:t>» [</w:t>
      </w:r>
      <w:r w:rsidRPr="009D52DA">
        <w:rPr>
          <w:sz w:val="28"/>
          <w:szCs w:val="28"/>
          <w:lang w:val="en-US"/>
        </w:rPr>
        <w:t>Gambetta</w:t>
      </w:r>
      <w:r w:rsidRPr="009D52DA">
        <w:rPr>
          <w:sz w:val="28"/>
          <w:szCs w:val="28"/>
          <w:lang w:val="uk-UA"/>
        </w:rPr>
        <w:t>, 2011];</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en-US"/>
        </w:rPr>
        <w:t>divinity code</w:t>
      </w:r>
      <w:r w:rsidRPr="009D52DA">
        <w:rPr>
          <w:sz w:val="28"/>
          <w:szCs w:val="28"/>
          <w:lang w:val="uk-UA"/>
        </w:rPr>
        <w:t xml:space="preserve"> (божественний код): «</w:t>
      </w:r>
      <w:r w:rsidRPr="009D52DA">
        <w:rPr>
          <w:i/>
          <w:sz w:val="28"/>
          <w:szCs w:val="28"/>
          <w:lang w:val="en-US"/>
        </w:rPr>
        <w:t xml:space="preserve">This is the definitive slap-down, slam-dunk, no-holds-barred prize title fight between the Divine and Richard Dawkins. Take a ringside seat as investigative journalist Ian Wishart presents the explosive scientific and historical evidence of a </w:t>
      </w:r>
      <w:r w:rsidRPr="009D52DA">
        <w:rPr>
          <w:i/>
          <w:sz w:val="28"/>
          <w:szCs w:val="28"/>
          <w:u w:val="single"/>
          <w:lang w:val="en-US"/>
        </w:rPr>
        <w:t>divinity code</w:t>
      </w:r>
      <w:r w:rsidRPr="009D52DA">
        <w:rPr>
          <w:i/>
          <w:sz w:val="28"/>
          <w:szCs w:val="28"/>
          <w:lang w:val="en-US"/>
        </w:rPr>
        <w:t xml:space="preserve"> – an "inconvenient truth" that Dawkins and others have no credible explanation for, evidence that is turning both science and religion on their heads</w:t>
      </w:r>
      <w:r w:rsidRPr="009D52DA">
        <w:rPr>
          <w:sz w:val="28"/>
          <w:szCs w:val="28"/>
          <w:lang w:val="uk-UA"/>
        </w:rPr>
        <w:t xml:space="preserve">» </w:t>
      </w:r>
      <w:r w:rsidRPr="009D52DA">
        <w:rPr>
          <w:sz w:val="28"/>
          <w:szCs w:val="28"/>
          <w:lang w:val="en-US"/>
        </w:rPr>
        <w:t>[Wishart, 2009]</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en-US"/>
        </w:rPr>
        <w:t>dress</w:t>
      </w:r>
      <w:r w:rsidRPr="009D52DA">
        <w:rPr>
          <w:i/>
          <w:sz w:val="28"/>
          <w:szCs w:val="28"/>
          <w:lang w:val="uk-UA"/>
        </w:rPr>
        <w:t xml:space="preserve"> </w:t>
      </w:r>
      <w:r w:rsidRPr="009D52DA">
        <w:rPr>
          <w:i/>
          <w:sz w:val="28"/>
          <w:szCs w:val="28"/>
          <w:lang w:val="en-US"/>
        </w:rPr>
        <w:t>codes</w:t>
      </w:r>
      <w:r w:rsidRPr="009D52DA">
        <w:rPr>
          <w:sz w:val="28"/>
          <w:szCs w:val="28"/>
          <w:lang w:val="uk-UA"/>
        </w:rPr>
        <w:t xml:space="preserve"> (коди одягу/одягання), вестиментарний код: «</w:t>
      </w:r>
      <w:r w:rsidRPr="009D52DA">
        <w:rPr>
          <w:i/>
          <w:sz w:val="28"/>
          <w:szCs w:val="28"/>
          <w:lang w:val="en-US"/>
        </w:rPr>
        <w:t>This thesis deals with the sexuality of Iranian women living in Sweden</w:t>
      </w:r>
      <w:r w:rsidRPr="009D52DA">
        <w:rPr>
          <w:i/>
          <w:sz w:val="28"/>
          <w:szCs w:val="28"/>
          <w:lang w:val="uk-UA"/>
        </w:rPr>
        <w:t xml:space="preserve"> …</w:t>
      </w:r>
      <w:r w:rsidRPr="009D52DA">
        <w:rPr>
          <w:i/>
          <w:sz w:val="28"/>
          <w:szCs w:val="28"/>
          <w:lang w:val="en-US"/>
        </w:rPr>
        <w:t xml:space="preserve"> Themes that surface in the narratives are the importance of virginity, veiling practices, requirements for </w:t>
      </w:r>
      <w:r w:rsidRPr="009D52DA">
        <w:rPr>
          <w:i/>
          <w:sz w:val="28"/>
          <w:szCs w:val="28"/>
          <w:u w:val="single"/>
          <w:lang w:val="en-US"/>
        </w:rPr>
        <w:t>modest dress codes</w:t>
      </w:r>
      <w:r w:rsidRPr="009D52DA">
        <w:rPr>
          <w:i/>
          <w:sz w:val="28"/>
          <w:szCs w:val="28"/>
          <w:lang w:val="en-US"/>
        </w:rPr>
        <w:t>, lack of sexual education, first sexual experience, marriage, divorce and diasporic experiences</w:t>
      </w:r>
      <w:r w:rsidRPr="009D52DA">
        <w:rPr>
          <w:sz w:val="28"/>
          <w:szCs w:val="28"/>
          <w:lang w:val="uk-UA"/>
        </w:rPr>
        <w:t>» [</w:t>
      </w:r>
      <w:r w:rsidRPr="009D52DA">
        <w:rPr>
          <w:sz w:val="28"/>
          <w:szCs w:val="28"/>
          <w:lang w:val="en-US"/>
        </w:rPr>
        <w:t>Farahani</w:t>
      </w:r>
      <w:r w:rsidRPr="009D52DA">
        <w:rPr>
          <w:sz w:val="28"/>
          <w:szCs w:val="28"/>
          <w:lang w:val="uk-UA"/>
        </w:rPr>
        <w:t>, 2007]; «</w:t>
      </w:r>
      <w:r w:rsidRPr="009D52DA">
        <w:rPr>
          <w:i/>
          <w:sz w:val="28"/>
          <w:szCs w:val="28"/>
        </w:rPr>
        <w:t>За</w:t>
      </w:r>
      <w:r w:rsidRPr="009D52DA">
        <w:rPr>
          <w:i/>
          <w:sz w:val="28"/>
          <w:szCs w:val="28"/>
          <w:lang w:val="en-US"/>
        </w:rPr>
        <w:t xml:space="preserve"> </w:t>
      </w:r>
      <w:r w:rsidRPr="009D52DA">
        <w:rPr>
          <w:i/>
          <w:sz w:val="28"/>
          <w:szCs w:val="28"/>
        </w:rPr>
        <w:t>первые</w:t>
      </w:r>
      <w:r w:rsidRPr="009D52DA">
        <w:rPr>
          <w:i/>
          <w:sz w:val="28"/>
          <w:szCs w:val="28"/>
          <w:lang w:val="en-US"/>
        </w:rPr>
        <w:t xml:space="preserve"> </w:t>
      </w:r>
      <w:r w:rsidRPr="009D52DA">
        <w:rPr>
          <w:i/>
          <w:sz w:val="28"/>
          <w:szCs w:val="28"/>
        </w:rPr>
        <w:t>семь</w:t>
      </w:r>
      <w:r w:rsidRPr="009D52DA">
        <w:rPr>
          <w:i/>
          <w:sz w:val="28"/>
          <w:szCs w:val="28"/>
          <w:lang w:val="en-US"/>
        </w:rPr>
        <w:t xml:space="preserve"> </w:t>
      </w:r>
      <w:r w:rsidRPr="009D52DA">
        <w:rPr>
          <w:i/>
          <w:sz w:val="28"/>
          <w:szCs w:val="28"/>
        </w:rPr>
        <w:t>секунд</w:t>
      </w:r>
      <w:r w:rsidRPr="009D52DA">
        <w:rPr>
          <w:i/>
          <w:sz w:val="28"/>
          <w:szCs w:val="28"/>
          <w:lang w:val="en-US"/>
        </w:rPr>
        <w:t xml:space="preserve"> </w:t>
      </w:r>
      <w:r w:rsidRPr="009D52DA">
        <w:rPr>
          <w:i/>
          <w:sz w:val="28"/>
          <w:szCs w:val="28"/>
        </w:rPr>
        <w:t>знакомства</w:t>
      </w:r>
      <w:r w:rsidRPr="009D52DA">
        <w:rPr>
          <w:i/>
          <w:sz w:val="28"/>
          <w:szCs w:val="28"/>
          <w:lang w:val="en-US"/>
        </w:rPr>
        <w:t xml:space="preserve"> </w:t>
      </w:r>
      <w:r w:rsidRPr="009D52DA">
        <w:rPr>
          <w:i/>
          <w:sz w:val="28"/>
          <w:szCs w:val="28"/>
        </w:rPr>
        <w:t>Вас</w:t>
      </w:r>
      <w:r w:rsidRPr="009D52DA">
        <w:rPr>
          <w:i/>
          <w:sz w:val="28"/>
          <w:szCs w:val="28"/>
          <w:lang w:val="en-US"/>
        </w:rPr>
        <w:t xml:space="preserve"> </w:t>
      </w:r>
      <w:r w:rsidRPr="009D52DA">
        <w:rPr>
          <w:i/>
          <w:sz w:val="28"/>
          <w:szCs w:val="28"/>
        </w:rPr>
        <w:t>оценят</w:t>
      </w:r>
      <w:r w:rsidRPr="009D52DA">
        <w:rPr>
          <w:i/>
          <w:sz w:val="28"/>
          <w:szCs w:val="28"/>
          <w:lang w:val="en-US"/>
        </w:rPr>
        <w:t xml:space="preserve"> </w:t>
      </w:r>
      <w:r w:rsidRPr="009D52DA">
        <w:rPr>
          <w:i/>
          <w:sz w:val="28"/>
          <w:szCs w:val="28"/>
        </w:rPr>
        <w:t>с</w:t>
      </w:r>
      <w:r w:rsidRPr="009D52DA">
        <w:rPr>
          <w:i/>
          <w:sz w:val="28"/>
          <w:szCs w:val="28"/>
          <w:lang w:val="en-US"/>
        </w:rPr>
        <w:t xml:space="preserve"> </w:t>
      </w:r>
      <w:r w:rsidRPr="009D52DA">
        <w:rPr>
          <w:i/>
          <w:sz w:val="28"/>
          <w:szCs w:val="28"/>
        </w:rPr>
        <w:t>головы</w:t>
      </w:r>
      <w:r w:rsidRPr="009D52DA">
        <w:rPr>
          <w:i/>
          <w:sz w:val="28"/>
          <w:szCs w:val="28"/>
          <w:lang w:val="en-US"/>
        </w:rPr>
        <w:t xml:space="preserve"> </w:t>
      </w:r>
      <w:r w:rsidRPr="009D52DA">
        <w:rPr>
          <w:i/>
          <w:sz w:val="28"/>
          <w:szCs w:val="28"/>
        </w:rPr>
        <w:t>до</w:t>
      </w:r>
      <w:r w:rsidRPr="009D52DA">
        <w:rPr>
          <w:i/>
          <w:sz w:val="28"/>
          <w:szCs w:val="28"/>
          <w:lang w:val="en-US"/>
        </w:rPr>
        <w:t xml:space="preserve"> </w:t>
      </w:r>
      <w:r w:rsidRPr="009D52DA">
        <w:rPr>
          <w:i/>
          <w:sz w:val="28"/>
          <w:szCs w:val="28"/>
        </w:rPr>
        <w:t>ног</w:t>
      </w:r>
      <w:r w:rsidRPr="009D52DA">
        <w:rPr>
          <w:i/>
          <w:sz w:val="28"/>
          <w:szCs w:val="28"/>
          <w:lang w:val="en-US"/>
        </w:rPr>
        <w:t xml:space="preserve">, </w:t>
      </w:r>
      <w:r w:rsidRPr="009D52DA">
        <w:rPr>
          <w:i/>
          <w:sz w:val="28"/>
          <w:szCs w:val="28"/>
        </w:rPr>
        <w:t>и</w:t>
      </w:r>
      <w:r w:rsidRPr="009D52DA">
        <w:rPr>
          <w:i/>
          <w:sz w:val="28"/>
          <w:szCs w:val="28"/>
          <w:lang w:val="en-US"/>
        </w:rPr>
        <w:t xml:space="preserve">, </w:t>
      </w:r>
      <w:r w:rsidRPr="009D52DA">
        <w:rPr>
          <w:i/>
          <w:sz w:val="28"/>
          <w:szCs w:val="28"/>
        </w:rPr>
        <w:t>если</w:t>
      </w:r>
      <w:r w:rsidRPr="009D52DA">
        <w:rPr>
          <w:i/>
          <w:sz w:val="28"/>
          <w:szCs w:val="28"/>
          <w:lang w:val="en-US"/>
        </w:rPr>
        <w:t xml:space="preserve"> </w:t>
      </w:r>
      <w:r w:rsidRPr="009D52DA">
        <w:rPr>
          <w:i/>
          <w:sz w:val="28"/>
          <w:szCs w:val="28"/>
        </w:rPr>
        <w:t>Вы</w:t>
      </w:r>
      <w:r w:rsidRPr="009D52DA">
        <w:rPr>
          <w:i/>
          <w:sz w:val="28"/>
          <w:szCs w:val="28"/>
          <w:lang w:val="en-US"/>
        </w:rPr>
        <w:t xml:space="preserve"> </w:t>
      </w:r>
      <w:r w:rsidRPr="009D52DA">
        <w:rPr>
          <w:i/>
          <w:sz w:val="28"/>
          <w:szCs w:val="28"/>
        </w:rPr>
        <w:t>недостаточно</w:t>
      </w:r>
      <w:r w:rsidRPr="009D52DA">
        <w:rPr>
          <w:i/>
          <w:sz w:val="28"/>
          <w:szCs w:val="28"/>
          <w:lang w:val="en-US"/>
        </w:rPr>
        <w:t xml:space="preserve"> </w:t>
      </w:r>
      <w:r w:rsidRPr="009D52DA">
        <w:rPr>
          <w:i/>
          <w:sz w:val="28"/>
          <w:szCs w:val="28"/>
        </w:rPr>
        <w:t>продуманно</w:t>
      </w:r>
      <w:r w:rsidRPr="009D52DA">
        <w:rPr>
          <w:i/>
          <w:sz w:val="28"/>
          <w:szCs w:val="28"/>
          <w:lang w:val="en-US"/>
        </w:rPr>
        <w:t xml:space="preserve"> </w:t>
      </w:r>
      <w:r w:rsidRPr="009D52DA">
        <w:rPr>
          <w:i/>
          <w:sz w:val="28"/>
          <w:szCs w:val="28"/>
        </w:rPr>
        <w:t>выбрали</w:t>
      </w:r>
      <w:r w:rsidRPr="009D52DA">
        <w:rPr>
          <w:i/>
          <w:sz w:val="28"/>
          <w:szCs w:val="28"/>
          <w:lang w:val="en-US"/>
        </w:rPr>
        <w:t xml:space="preserve"> </w:t>
      </w:r>
      <w:r w:rsidRPr="009D52DA">
        <w:rPr>
          <w:i/>
          <w:sz w:val="28"/>
          <w:szCs w:val="28"/>
        </w:rPr>
        <w:t>костюм</w:t>
      </w:r>
      <w:r w:rsidRPr="009D52DA">
        <w:rPr>
          <w:i/>
          <w:sz w:val="28"/>
          <w:szCs w:val="28"/>
          <w:lang w:val="en-US"/>
        </w:rPr>
        <w:t xml:space="preserve"> </w:t>
      </w:r>
      <w:r w:rsidRPr="009D52DA">
        <w:rPr>
          <w:i/>
          <w:sz w:val="28"/>
          <w:szCs w:val="28"/>
        </w:rPr>
        <w:t>для</w:t>
      </w:r>
      <w:r w:rsidRPr="009D52DA">
        <w:rPr>
          <w:i/>
          <w:sz w:val="28"/>
          <w:szCs w:val="28"/>
          <w:lang w:val="en-US"/>
        </w:rPr>
        <w:t xml:space="preserve"> </w:t>
      </w:r>
      <w:r w:rsidRPr="009D52DA">
        <w:rPr>
          <w:i/>
          <w:sz w:val="28"/>
          <w:szCs w:val="28"/>
        </w:rPr>
        <w:t>собеседования</w:t>
      </w:r>
      <w:r w:rsidRPr="009D52DA">
        <w:rPr>
          <w:i/>
          <w:sz w:val="28"/>
          <w:szCs w:val="28"/>
          <w:lang w:val="en-US"/>
        </w:rPr>
        <w:t xml:space="preserve">, </w:t>
      </w:r>
      <w:r w:rsidRPr="009D52DA">
        <w:rPr>
          <w:i/>
          <w:sz w:val="28"/>
          <w:szCs w:val="28"/>
        </w:rPr>
        <w:t>шансы</w:t>
      </w:r>
      <w:r w:rsidRPr="009D52DA">
        <w:rPr>
          <w:i/>
          <w:sz w:val="28"/>
          <w:szCs w:val="28"/>
          <w:lang w:val="en-US"/>
        </w:rPr>
        <w:t xml:space="preserve"> </w:t>
      </w:r>
      <w:r w:rsidRPr="009D52DA">
        <w:rPr>
          <w:i/>
          <w:sz w:val="28"/>
          <w:szCs w:val="28"/>
        </w:rPr>
        <w:t>Ваших</w:t>
      </w:r>
      <w:r w:rsidRPr="009D52DA">
        <w:rPr>
          <w:i/>
          <w:sz w:val="28"/>
          <w:szCs w:val="28"/>
          <w:lang w:val="en-US"/>
        </w:rPr>
        <w:t xml:space="preserve"> </w:t>
      </w:r>
      <w:r w:rsidRPr="009D52DA">
        <w:rPr>
          <w:i/>
          <w:sz w:val="28"/>
          <w:szCs w:val="28"/>
        </w:rPr>
        <w:t>конкурентов</w:t>
      </w:r>
      <w:r w:rsidRPr="009D52DA">
        <w:rPr>
          <w:i/>
          <w:sz w:val="28"/>
          <w:szCs w:val="28"/>
          <w:lang w:val="en-US"/>
        </w:rPr>
        <w:t xml:space="preserve"> </w:t>
      </w:r>
      <w:r w:rsidRPr="009D52DA">
        <w:rPr>
          <w:i/>
          <w:sz w:val="28"/>
          <w:szCs w:val="28"/>
        </w:rPr>
        <w:t>на</w:t>
      </w:r>
      <w:r w:rsidRPr="009D52DA">
        <w:rPr>
          <w:i/>
          <w:sz w:val="28"/>
          <w:szCs w:val="28"/>
          <w:lang w:val="en-US"/>
        </w:rPr>
        <w:t xml:space="preserve"> </w:t>
      </w:r>
      <w:r w:rsidRPr="009D52DA">
        <w:rPr>
          <w:i/>
          <w:sz w:val="28"/>
          <w:szCs w:val="28"/>
        </w:rPr>
        <w:t>должность</w:t>
      </w:r>
      <w:r w:rsidRPr="009D52DA">
        <w:rPr>
          <w:i/>
          <w:sz w:val="28"/>
          <w:szCs w:val="28"/>
          <w:lang w:val="en-US"/>
        </w:rPr>
        <w:t xml:space="preserve"> </w:t>
      </w:r>
      <w:r w:rsidRPr="009D52DA">
        <w:rPr>
          <w:i/>
          <w:sz w:val="28"/>
          <w:szCs w:val="28"/>
        </w:rPr>
        <w:t>стремительно</w:t>
      </w:r>
      <w:r w:rsidRPr="009D52DA">
        <w:rPr>
          <w:i/>
          <w:sz w:val="28"/>
          <w:szCs w:val="28"/>
          <w:lang w:val="en-US"/>
        </w:rPr>
        <w:t xml:space="preserve"> </w:t>
      </w:r>
      <w:r w:rsidRPr="009D52DA">
        <w:rPr>
          <w:i/>
          <w:sz w:val="28"/>
          <w:szCs w:val="28"/>
        </w:rPr>
        <w:t>возрастут</w:t>
      </w:r>
      <w:r w:rsidRPr="009D52DA">
        <w:rPr>
          <w:i/>
          <w:sz w:val="28"/>
          <w:szCs w:val="28"/>
          <w:lang w:val="en-US"/>
        </w:rPr>
        <w:t xml:space="preserve">… </w:t>
      </w:r>
      <w:r w:rsidRPr="009D52DA">
        <w:rPr>
          <w:i/>
          <w:sz w:val="28"/>
          <w:szCs w:val="28"/>
        </w:rPr>
        <w:t>Когда руководитель видит Вас в офисе, у него не должно возникать другой мысли, кроме: «На него можно положиться, он справится с любой проблемой»… Ваш гардероб не слишком убедителен для вашего нынешнего положения? «</w:t>
      </w:r>
      <w:r w:rsidRPr="009D52DA">
        <w:rPr>
          <w:i/>
          <w:sz w:val="28"/>
          <w:szCs w:val="28"/>
          <w:u w:val="single"/>
        </w:rPr>
        <w:t>Дресс-код</w:t>
      </w:r>
      <w:r w:rsidRPr="009D52DA">
        <w:rPr>
          <w:i/>
          <w:sz w:val="28"/>
          <w:szCs w:val="28"/>
        </w:rPr>
        <w:t xml:space="preserve">» научит Вас продуманно и точно подбирать костюм для новой высокой должности и всегда выглядеть представительно, современно и стильно… познакомит Вас с нюансами трех важнейших </w:t>
      </w:r>
      <w:r w:rsidRPr="009D52DA">
        <w:rPr>
          <w:i/>
          <w:sz w:val="28"/>
          <w:szCs w:val="28"/>
          <w:u w:val="single"/>
        </w:rPr>
        <w:t>дресс-кодов</w:t>
      </w:r>
      <w:r w:rsidRPr="009D52DA">
        <w:rPr>
          <w:i/>
          <w:sz w:val="28"/>
          <w:szCs w:val="28"/>
        </w:rPr>
        <w:t xml:space="preserve"> — корпоративного, нестрогого делового и условно-делового стилей одежды</w:t>
      </w:r>
      <w:r w:rsidRPr="009D52DA">
        <w:rPr>
          <w:sz w:val="28"/>
          <w:szCs w:val="28"/>
          <w:lang w:val="uk-UA"/>
        </w:rPr>
        <w:t xml:space="preserve">» </w:t>
      </w:r>
      <w:r w:rsidRPr="009D52DA">
        <w:rPr>
          <w:sz w:val="28"/>
          <w:szCs w:val="28"/>
        </w:rPr>
        <w:t>[Джонсон, Стоун, 2007];</w:t>
      </w:r>
      <w:r w:rsidRPr="009D52DA">
        <w:rPr>
          <w:sz w:val="28"/>
          <w:szCs w:val="28"/>
          <w:lang w:val="uk-UA"/>
        </w:rPr>
        <w:t xml:space="preserve"> «</w:t>
      </w:r>
      <w:r w:rsidRPr="009D52DA">
        <w:rPr>
          <w:i/>
          <w:sz w:val="28"/>
          <w:szCs w:val="28"/>
          <w:lang w:val="uk-UA"/>
        </w:rPr>
        <w:t xml:space="preserve">На сучасному етапі стає актуальним вивчення </w:t>
      </w:r>
      <w:r w:rsidRPr="009D52DA">
        <w:rPr>
          <w:i/>
          <w:sz w:val="28"/>
          <w:szCs w:val="28"/>
          <w:u w:val="single"/>
          <w:lang w:val="uk-UA"/>
        </w:rPr>
        <w:t>семіологічних аспектів моди як вестиментарного коду</w:t>
      </w:r>
      <w:r w:rsidRPr="009D52DA">
        <w:rPr>
          <w:i/>
          <w:sz w:val="28"/>
          <w:szCs w:val="28"/>
          <w:lang w:val="uk-UA"/>
        </w:rPr>
        <w:t>… Проблема моди вивчається як аналіз, що здійснюється над текстом про моду. Це вторинна моделююча знакова система, де є образ, але він знаково-текстовий. Такий підхід свідчить про вестиментарний код, який переводить модні інновації в вербально-знакові. Р.Барт об’єктом аналізу визначає «</w:t>
      </w:r>
      <w:r w:rsidRPr="009D52DA">
        <w:rPr>
          <w:i/>
          <w:sz w:val="28"/>
          <w:szCs w:val="28"/>
          <w:u w:val="single"/>
          <w:lang w:val="uk-UA"/>
        </w:rPr>
        <w:t>справжній код</w:t>
      </w:r>
      <w:r w:rsidRPr="009D52DA">
        <w:rPr>
          <w:i/>
          <w:sz w:val="28"/>
          <w:szCs w:val="28"/>
          <w:lang w:val="uk-UA"/>
        </w:rPr>
        <w:t xml:space="preserve">, нехай навіть цей </w:t>
      </w:r>
      <w:r w:rsidRPr="009D52DA">
        <w:rPr>
          <w:i/>
          <w:sz w:val="28"/>
          <w:szCs w:val="28"/>
          <w:u w:val="single"/>
          <w:lang w:val="uk-UA"/>
        </w:rPr>
        <w:t>код</w:t>
      </w:r>
      <w:r w:rsidRPr="009D52DA">
        <w:rPr>
          <w:i/>
          <w:sz w:val="28"/>
          <w:szCs w:val="28"/>
          <w:lang w:val="uk-UA"/>
        </w:rPr>
        <w:t xml:space="preserve"> діє лише «на словах». Тому дана робота спрямована не на одяг і мову, а на «переклад» одягу на мову, оскільки одяг вже є системою знаків» [2; 33</w:t>
      </w:r>
      <w:r w:rsidRPr="009D52DA">
        <w:rPr>
          <w:rStyle w:val="a5"/>
          <w:i/>
          <w:sz w:val="28"/>
          <w:szCs w:val="28"/>
          <w:lang w:val="uk-UA"/>
        </w:rPr>
        <w:footnoteReference w:id="318"/>
      </w:r>
      <w:r w:rsidRPr="009D52DA">
        <w:rPr>
          <w:i/>
          <w:sz w:val="28"/>
          <w:szCs w:val="28"/>
          <w:lang w:val="uk-UA"/>
        </w:rPr>
        <w:t xml:space="preserve">]. Таким чином звернення до «одягу-слова» це позиція, що свідчить про вербальний дизайн. Для того, щоб шукати кореляції або проміжні ланки між дискурсами мови, речі, опису Р.Барт обирає модні </w:t>
      </w:r>
      <w:r w:rsidRPr="009D52DA">
        <w:rPr>
          <w:i/>
          <w:sz w:val="28"/>
          <w:szCs w:val="28"/>
          <w:lang w:val="uk-UA"/>
        </w:rPr>
        <w:lastRenderedPageBreak/>
        <w:t xml:space="preserve">журнали 1958-1959 рр. Цей підхід дає можливість зосередитися на конкретному матеріалі і відчути дискурс моди в журнальному модному контексті і розбудувати семіологічний аналіз на основі 3-векторної матриці </w:t>
      </w:r>
      <w:r w:rsidRPr="009D52DA">
        <w:rPr>
          <w:i/>
          <w:sz w:val="28"/>
          <w:szCs w:val="28"/>
          <w:u w:val="single"/>
          <w:lang w:val="uk-UA"/>
        </w:rPr>
        <w:t>вестиментарного коду</w:t>
      </w:r>
      <w:r w:rsidRPr="009D52DA">
        <w:rPr>
          <w:i/>
          <w:sz w:val="28"/>
          <w:szCs w:val="28"/>
          <w:lang w:val="uk-UA"/>
        </w:rPr>
        <w:t xml:space="preserve">… Р.Барт створює потрійну систему, яку він розбиває по вертикалі. Природнича мова: риторична система – верхній рівень, що відповідає образним темпораціям тексту. Далі природнича мова: термінологічна система – це другий рівень. І </w:t>
      </w:r>
      <w:r w:rsidRPr="009D52DA">
        <w:rPr>
          <w:i/>
          <w:sz w:val="28"/>
          <w:szCs w:val="28"/>
          <w:u w:val="single"/>
          <w:lang w:val="uk-UA"/>
        </w:rPr>
        <w:t>реальний код</w:t>
      </w:r>
      <w:r w:rsidRPr="009D52DA">
        <w:rPr>
          <w:i/>
          <w:sz w:val="28"/>
          <w:szCs w:val="28"/>
          <w:lang w:val="uk-UA"/>
        </w:rPr>
        <w:t xml:space="preserve">, пов’язаний із речовинним денотативним субстратом. Така 3-структурна розшарованість є достатньо простою і системною для того, щоб вбачати цю цілісність… Якщо розглянути мовний субстрат або структурування 3-часткової системи, можна помітити, що риторична система несе в собі блок фразеології журналу або уявлення про світ. </w:t>
      </w:r>
      <w:r w:rsidRPr="009D52DA">
        <w:rPr>
          <w:i/>
          <w:sz w:val="28"/>
          <w:szCs w:val="28"/>
          <w:u w:val="single"/>
          <w:lang w:val="uk-UA"/>
        </w:rPr>
        <w:t>Словесний вестиментарний код – є певна фраза</w:t>
      </w:r>
      <w:r w:rsidRPr="009D52DA">
        <w:rPr>
          <w:i/>
          <w:sz w:val="28"/>
          <w:szCs w:val="28"/>
          <w:lang w:val="uk-UA"/>
        </w:rPr>
        <w:t xml:space="preserve">, що демонструє образність і технологію. </w:t>
      </w:r>
      <w:r w:rsidRPr="009D52DA">
        <w:rPr>
          <w:i/>
          <w:sz w:val="28"/>
          <w:szCs w:val="28"/>
          <w:u w:val="single"/>
          <w:lang w:val="uk-UA"/>
        </w:rPr>
        <w:t>Реальний вестиментарний код – одяг і мода</w:t>
      </w:r>
      <w:r w:rsidRPr="009D52DA">
        <w:rPr>
          <w:i/>
          <w:sz w:val="28"/>
          <w:szCs w:val="28"/>
          <w:lang w:val="uk-UA"/>
        </w:rPr>
        <w:t xml:space="preserve"> як складові денотативного комплексу… В якості означуваного </w:t>
      </w:r>
      <w:r w:rsidRPr="009D52DA">
        <w:rPr>
          <w:i/>
          <w:sz w:val="28"/>
          <w:szCs w:val="28"/>
          <w:u w:val="single"/>
          <w:lang w:val="uk-UA"/>
        </w:rPr>
        <w:t>вестиментарного коду розглядаються висловлювання моди щодо одягу</w:t>
      </w:r>
      <w:r w:rsidRPr="009D52DA">
        <w:rPr>
          <w:i/>
          <w:sz w:val="28"/>
          <w:szCs w:val="28"/>
          <w:lang w:val="uk-UA"/>
        </w:rPr>
        <w:t xml:space="preserve">… </w:t>
      </w:r>
      <w:r w:rsidRPr="009D52DA">
        <w:rPr>
          <w:i/>
          <w:sz w:val="28"/>
          <w:szCs w:val="28"/>
          <w:u w:val="single"/>
          <w:lang w:val="uk-UA"/>
        </w:rPr>
        <w:t>Вестиментарний код – це єдність знакових систем і речі, єдність людини і антропоморфного простору</w:t>
      </w:r>
      <w:r w:rsidRPr="009D52DA">
        <w:rPr>
          <w:sz w:val="28"/>
          <w:szCs w:val="28"/>
          <w:lang w:val="uk-UA"/>
        </w:rPr>
        <w:t>…» [Корнієнко,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en-US"/>
        </w:rPr>
        <w:t>educational codes</w:t>
      </w:r>
      <w:r w:rsidRPr="009D52DA">
        <w:rPr>
          <w:sz w:val="28"/>
          <w:szCs w:val="28"/>
          <w:lang w:val="en-US"/>
        </w:rPr>
        <w:t xml:space="preserve"> </w:t>
      </w:r>
      <w:r w:rsidRPr="009D52DA">
        <w:rPr>
          <w:sz w:val="28"/>
          <w:szCs w:val="28"/>
          <w:lang w:val="uk-UA"/>
        </w:rPr>
        <w:t>(освітні коди): «</w:t>
      </w:r>
      <w:r w:rsidRPr="009D52DA">
        <w:rPr>
          <w:i/>
          <w:sz w:val="28"/>
          <w:szCs w:val="28"/>
          <w:lang w:val="en-US"/>
        </w:rPr>
        <w:t xml:space="preserve">This stage is a follow-up study building on the stage 1 and has a more sociological emphasis inspired by Bernstein’s concept of </w:t>
      </w:r>
      <w:r w:rsidRPr="009D52DA">
        <w:rPr>
          <w:i/>
          <w:sz w:val="28"/>
          <w:szCs w:val="28"/>
          <w:u w:val="single"/>
          <w:lang w:val="en-US"/>
        </w:rPr>
        <w:t>educational codes</w:t>
      </w:r>
      <w:r w:rsidRPr="009D52DA">
        <w:rPr>
          <w:i/>
          <w:sz w:val="28"/>
          <w:szCs w:val="28"/>
          <w:lang w:val="uk-UA"/>
        </w:rPr>
        <w:t xml:space="preserve"> …</w:t>
      </w:r>
      <w:r w:rsidRPr="009D52DA">
        <w:rPr>
          <w:i/>
          <w:sz w:val="28"/>
          <w:szCs w:val="28"/>
          <w:lang w:val="en-US"/>
        </w:rPr>
        <w:t xml:space="preserve"> Schools have different </w:t>
      </w:r>
      <w:r w:rsidRPr="009D52DA">
        <w:rPr>
          <w:i/>
          <w:sz w:val="28"/>
          <w:szCs w:val="28"/>
          <w:u w:val="single"/>
          <w:lang w:val="en-US"/>
        </w:rPr>
        <w:t>codes</w:t>
      </w:r>
      <w:r w:rsidRPr="009D52DA">
        <w:rPr>
          <w:i/>
          <w:sz w:val="28"/>
          <w:szCs w:val="28"/>
          <w:lang w:val="en-US"/>
        </w:rPr>
        <w:t xml:space="preserve"> and teachers’ practices were constrained by the opportunities that each school offered as well as each teacher’s personal didactics</w:t>
      </w:r>
      <w:r w:rsidRPr="009D52DA">
        <w:rPr>
          <w:sz w:val="28"/>
          <w:szCs w:val="28"/>
          <w:lang w:val="uk-UA"/>
        </w:rPr>
        <w:t xml:space="preserve">» </w:t>
      </w:r>
      <w:r w:rsidRPr="009D52DA">
        <w:rPr>
          <w:sz w:val="28"/>
          <w:szCs w:val="28"/>
          <w:lang w:val="en-US"/>
        </w:rPr>
        <w:t>[Wolf-watz</w:t>
      </w:r>
      <w:r w:rsidRPr="009D52DA">
        <w:rPr>
          <w:sz w:val="28"/>
          <w:szCs w:val="28"/>
          <w:lang w:val="uk-UA"/>
        </w:rPr>
        <w:t>, 2004</w:t>
      </w:r>
      <w:r w:rsidRPr="009D52DA">
        <w:rPr>
          <w:sz w:val="28"/>
          <w:szCs w:val="28"/>
          <w:lang w:val="en-US"/>
        </w:rPr>
        <w:t>, p. 3]</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genetic code of civil society</w:t>
      </w:r>
      <w:r w:rsidRPr="009D52DA">
        <w:rPr>
          <w:sz w:val="28"/>
          <w:szCs w:val="28"/>
          <w:lang w:val="uk-UA"/>
        </w:rPr>
        <w:t xml:space="preserve"> (генетичний код громадянського суспільства): «</w:t>
      </w:r>
      <w:r w:rsidRPr="009D52DA">
        <w:rPr>
          <w:b/>
          <w:i/>
          <w:sz w:val="28"/>
          <w:szCs w:val="28"/>
          <w:lang w:val="uk-UA"/>
        </w:rPr>
        <w:t xml:space="preserve">Civilization as the </w:t>
      </w:r>
      <w:r w:rsidRPr="009D52DA">
        <w:rPr>
          <w:b/>
          <w:i/>
          <w:sz w:val="28"/>
          <w:szCs w:val="28"/>
          <w:u w:val="single"/>
          <w:lang w:val="uk-UA"/>
        </w:rPr>
        <w:t>genetic code of civil society</w:t>
      </w:r>
      <w:r w:rsidRPr="009D52DA">
        <w:rPr>
          <w:i/>
          <w:sz w:val="28"/>
          <w:szCs w:val="28"/>
          <w:lang w:val="uk-UA"/>
        </w:rPr>
        <w:t xml:space="preserve">… One must accept imperatively that the roots of these two main civilizations are probably founded and predestined in the origins of </w:t>
      </w:r>
      <w:r w:rsidRPr="009D52DA">
        <w:rPr>
          <w:i/>
          <w:sz w:val="28"/>
          <w:szCs w:val="28"/>
          <w:u w:val="single"/>
          <w:lang w:val="uk-UA"/>
        </w:rPr>
        <w:t>human genetic codes</w:t>
      </w:r>
      <w:r w:rsidRPr="009D52DA">
        <w:rPr>
          <w:i/>
          <w:sz w:val="28"/>
          <w:szCs w:val="28"/>
          <w:lang w:val="uk-UA"/>
        </w:rPr>
        <w:t xml:space="preserve"> and were developed in parallel within the history of the human race… The human neglect to the differences between the two basic civilizations, which probably are predestined by the </w:t>
      </w:r>
      <w:r w:rsidRPr="009D52DA">
        <w:rPr>
          <w:i/>
          <w:sz w:val="28"/>
          <w:szCs w:val="28"/>
          <w:u w:val="single"/>
          <w:lang w:val="uk-UA"/>
        </w:rPr>
        <w:t>human genetic codes</w:t>
      </w:r>
      <w:r w:rsidRPr="009D52DA">
        <w:rPr>
          <w:i/>
          <w:sz w:val="28"/>
          <w:szCs w:val="28"/>
          <w:lang w:val="uk-UA"/>
        </w:rPr>
        <w:t xml:space="preserve">, may be regarded as a global cultural contrast in differences between the ancient archaic values as culture and a secular, humanist thoughts and attitudes, as civilization… the most important difference between a “cultural entity”, as thought Huntington to have found among the several cultures on over the world, and the both main civilizations, introduced by the author, consists in a factual assumption of the contrast between several regionally restricted “cultural entities”, as described by Huntington which by their origin are a product of the environmental influence of the human history and in space of centuries became an inseparable component of the human genetic program, and on the other hand, the origins of both main civilizations, Atheneistic and Archaic </w:t>
      </w:r>
      <w:r w:rsidRPr="009D52DA">
        <w:rPr>
          <w:i/>
          <w:sz w:val="28"/>
          <w:szCs w:val="28"/>
          <w:lang w:val="uk-UA"/>
        </w:rPr>
        <w:lastRenderedPageBreak/>
        <w:t xml:space="preserve">that the differences between them as an human neglect to one of the both basic civilizations are probably determined by the </w:t>
      </w:r>
      <w:r w:rsidRPr="009D52DA">
        <w:rPr>
          <w:i/>
          <w:sz w:val="28"/>
          <w:szCs w:val="28"/>
          <w:u w:val="single"/>
          <w:lang w:val="uk-UA"/>
        </w:rPr>
        <w:t>human genetic codes</w:t>
      </w:r>
      <w:r w:rsidRPr="009D52DA">
        <w:rPr>
          <w:i/>
          <w:sz w:val="28"/>
          <w:szCs w:val="28"/>
          <w:lang w:val="uk-UA"/>
        </w:rPr>
        <w:t xml:space="preserve"> from the Genesis of the natural selection… But according to the principal assumptions of thesis: differences between the both basic cultures, the Archaic-fundamentalist-religious and the Atheneistic-secular are probably predetermined by the </w:t>
      </w:r>
      <w:r w:rsidRPr="009D52DA">
        <w:rPr>
          <w:i/>
          <w:sz w:val="28"/>
          <w:szCs w:val="28"/>
          <w:u w:val="single"/>
          <w:lang w:val="uk-UA"/>
        </w:rPr>
        <w:t>human genetic codes</w:t>
      </w:r>
      <w:r w:rsidRPr="009D52DA">
        <w:rPr>
          <w:i/>
          <w:sz w:val="28"/>
          <w:szCs w:val="28"/>
          <w:lang w:val="uk-UA"/>
        </w:rPr>
        <w:t>, and among the human society they are probably the original source of cultural struggle in the entire history of the human society</w:t>
      </w:r>
      <w:r w:rsidRPr="009D52DA">
        <w:rPr>
          <w:sz w:val="28"/>
          <w:szCs w:val="28"/>
          <w:lang w:val="uk-UA"/>
        </w:rPr>
        <w:t xml:space="preserve">» </w:t>
      </w:r>
      <w:r w:rsidRPr="009D52DA">
        <w:rPr>
          <w:sz w:val="28"/>
          <w:szCs w:val="28"/>
          <w:lang w:val="en-US"/>
        </w:rPr>
        <w:t xml:space="preserve">[Botera, </w:t>
      </w:r>
      <w:r w:rsidRPr="009D52DA">
        <w:rPr>
          <w:sz w:val="28"/>
          <w:szCs w:val="28"/>
          <w:lang w:val="uk-UA"/>
        </w:rPr>
        <w:t>2004</w:t>
      </w:r>
      <w:r w:rsidRPr="009D52DA">
        <w:rPr>
          <w:sz w:val="28"/>
          <w:szCs w:val="28"/>
          <w:lang w:val="en-US"/>
        </w:rPr>
        <w:t>]</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mystical code</w:t>
      </w:r>
      <w:r w:rsidRPr="009D52DA">
        <w:rPr>
          <w:sz w:val="28"/>
          <w:szCs w:val="28"/>
          <w:lang w:val="uk-UA"/>
        </w:rPr>
        <w:t xml:space="preserve"> (містичний код): «</w:t>
      </w:r>
      <w:r w:rsidRPr="009D52DA">
        <w:rPr>
          <w:i/>
          <w:sz w:val="28"/>
          <w:szCs w:val="28"/>
          <w:lang w:val="en-US"/>
        </w:rPr>
        <w:t xml:space="preserve">In this book of poems some of the most inner secrets and mysteries are revealed, and a Mystical life which eventually leads to a </w:t>
      </w:r>
      <w:r w:rsidRPr="009D52DA">
        <w:rPr>
          <w:i/>
          <w:sz w:val="28"/>
          <w:szCs w:val="28"/>
          <w:u w:val="single"/>
          <w:lang w:val="en-US"/>
        </w:rPr>
        <w:t>secret code</w:t>
      </w:r>
      <w:r w:rsidRPr="009D52DA">
        <w:rPr>
          <w:i/>
          <w:sz w:val="28"/>
          <w:szCs w:val="28"/>
          <w:lang w:val="en-US"/>
        </w:rPr>
        <w:t xml:space="preserve">, a hidden treasure, a </w:t>
      </w:r>
      <w:r w:rsidRPr="009D52DA">
        <w:rPr>
          <w:i/>
          <w:sz w:val="28"/>
          <w:szCs w:val="28"/>
          <w:u w:val="single"/>
          <w:lang w:val="en-US"/>
        </w:rPr>
        <w:t>code of life, code of eternity and the greatest code ever</w:t>
      </w:r>
      <w:r w:rsidRPr="009D52DA">
        <w:rPr>
          <w:i/>
          <w:sz w:val="28"/>
          <w:szCs w:val="28"/>
          <w:lang w:val="en-US"/>
        </w:rPr>
        <w:t xml:space="preserve">. This can only mean the </w:t>
      </w:r>
      <w:r w:rsidRPr="009D52DA">
        <w:rPr>
          <w:i/>
          <w:sz w:val="28"/>
          <w:szCs w:val="28"/>
          <w:u w:val="single"/>
          <w:lang w:val="en-US"/>
        </w:rPr>
        <w:t>Mystical code</w:t>
      </w:r>
      <w:r w:rsidRPr="009D52DA">
        <w:rPr>
          <w:i/>
          <w:sz w:val="28"/>
          <w:szCs w:val="28"/>
          <w:lang w:val="en-US"/>
        </w:rPr>
        <w:t xml:space="preserve"> in the form of poems</w:t>
      </w:r>
      <w:r w:rsidRPr="009D52DA">
        <w:rPr>
          <w:sz w:val="28"/>
          <w:szCs w:val="28"/>
          <w:lang w:val="uk-UA"/>
        </w:rPr>
        <w:t xml:space="preserve">» </w:t>
      </w:r>
      <w:r w:rsidRPr="009D52DA">
        <w:rPr>
          <w:sz w:val="28"/>
          <w:szCs w:val="28"/>
          <w:lang w:val="en-US"/>
        </w:rPr>
        <w:t>[Mohsin, 2007];</w:t>
      </w:r>
      <w:r w:rsidRPr="009D52DA">
        <w:rPr>
          <w:sz w:val="28"/>
          <w:szCs w:val="28"/>
          <w:lang w:val="uk-UA"/>
        </w:rPr>
        <w:t xml:space="preserve"> «</w:t>
      </w:r>
      <w:r w:rsidRPr="009D52DA">
        <w:rPr>
          <w:i/>
          <w:sz w:val="28"/>
          <w:szCs w:val="28"/>
          <w:lang w:val="uk-UA"/>
        </w:rPr>
        <w:t xml:space="preserve">Стосовно перших систем інтерпретацій, то можна виділити три самих основних — кабалістика, антична та християнська герменевтика. Кабалістика (кабала) — містико-філософське вчення, яке з'явилось в іудаїзмі і яке розвивалось протягом багатьох поколінь єврейськими рабинами та мислителями. Кабалістика тлумачить таємний зміст Тори (Старий Завіт), яка розглядається в ролі глибокого </w:t>
      </w:r>
      <w:r w:rsidRPr="009D52DA">
        <w:rPr>
          <w:i/>
          <w:sz w:val="28"/>
          <w:szCs w:val="28"/>
          <w:u w:val="single"/>
          <w:lang w:val="uk-UA"/>
        </w:rPr>
        <w:t>містичного коду</w:t>
      </w:r>
      <w:r w:rsidRPr="009D52DA">
        <w:rPr>
          <w:i/>
          <w:sz w:val="28"/>
          <w:szCs w:val="28"/>
          <w:lang w:val="uk-UA"/>
        </w:rPr>
        <w:t>. Антична герменевтика тлумачить поеми Гомера, християнська герменевтика — Старий і Новий Завіт</w:t>
      </w:r>
      <w:r w:rsidRPr="009D52DA">
        <w:rPr>
          <w:i/>
          <w:sz w:val="28"/>
          <w:szCs w:val="28"/>
        </w:rPr>
        <w:t xml:space="preserve"> [1, 9</w:t>
      </w:r>
      <w:r w:rsidRPr="009D52DA">
        <w:rPr>
          <w:rStyle w:val="a5"/>
          <w:i/>
          <w:sz w:val="28"/>
          <w:szCs w:val="28"/>
        </w:rPr>
        <w:footnoteReference w:id="319"/>
      </w:r>
      <w:r w:rsidRPr="009D52DA">
        <w:rPr>
          <w:i/>
          <w:sz w:val="28"/>
          <w:szCs w:val="28"/>
        </w:rPr>
        <w:t>]</w:t>
      </w:r>
      <w:r w:rsidRPr="009D52DA">
        <w:rPr>
          <w:sz w:val="28"/>
          <w:szCs w:val="28"/>
          <w:lang w:val="uk-UA"/>
        </w:rPr>
        <w:t xml:space="preserve">» </w:t>
      </w:r>
      <w:r w:rsidRPr="009D52DA">
        <w:rPr>
          <w:sz w:val="28"/>
          <w:szCs w:val="28"/>
        </w:rPr>
        <w:t>[</w:t>
      </w:r>
      <w:r w:rsidRPr="009D52DA">
        <w:rPr>
          <w:sz w:val="28"/>
          <w:szCs w:val="28"/>
          <w:lang w:val="uk-UA"/>
        </w:rPr>
        <w:t>Зуєва, 2009, с. 51</w:t>
      </w:r>
      <w:r w:rsidRPr="009D52DA">
        <w:rPr>
          <w:sz w:val="28"/>
          <w:szCs w:val="28"/>
        </w:rPr>
        <w:t>];</w:t>
      </w:r>
      <w:r w:rsidRPr="009D52DA">
        <w:rPr>
          <w:sz w:val="28"/>
          <w:szCs w:val="28"/>
          <w:lang w:val="uk-UA"/>
        </w:rPr>
        <w:t xml:space="preserve"> «</w:t>
      </w:r>
      <w:r w:rsidRPr="009D52DA">
        <w:rPr>
          <w:i/>
          <w:sz w:val="28"/>
          <w:szCs w:val="28"/>
          <w:lang w:val="uk-UA"/>
        </w:rPr>
        <w:t xml:space="preserve">У своєму прагненні до духовних пошуків символістам необхідно було вибудовувати певний </w:t>
      </w:r>
      <w:r w:rsidRPr="009D52DA">
        <w:rPr>
          <w:i/>
          <w:sz w:val="28"/>
          <w:szCs w:val="28"/>
          <w:u w:val="single"/>
          <w:lang w:val="uk-UA"/>
        </w:rPr>
        <w:t>містичний код</w:t>
      </w:r>
      <w:r w:rsidRPr="009D52DA">
        <w:rPr>
          <w:i/>
          <w:sz w:val="28"/>
          <w:szCs w:val="28"/>
          <w:lang w:val="uk-UA"/>
        </w:rPr>
        <w:t>, що не могло не відобразитися в образах, який кожний створював своїми руками. Творчість віталася у всьому. Повальне захоплення сектантством, хлистівськими ритуалами й містеріями було обґрунтовано теургією, що привертала увагу як практичний аспект мистецтва алхімії</w:t>
      </w:r>
      <w:r w:rsidRPr="009D52DA">
        <w:rPr>
          <w:sz w:val="28"/>
          <w:szCs w:val="28"/>
          <w:lang w:val="uk-UA"/>
        </w:rPr>
        <w:t>» [Ткаченко, 2011];</w:t>
      </w:r>
    </w:p>
    <w:p w:rsidR="0040771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social code</w:t>
      </w:r>
      <w:r w:rsidRPr="009D52DA">
        <w:rPr>
          <w:i/>
          <w:sz w:val="28"/>
          <w:szCs w:val="28"/>
          <w:lang w:val="en-US"/>
        </w:rPr>
        <w:t>(s)</w:t>
      </w:r>
      <w:r w:rsidRPr="009D52DA">
        <w:rPr>
          <w:sz w:val="28"/>
          <w:szCs w:val="28"/>
          <w:lang w:val="uk-UA"/>
        </w:rPr>
        <w:t xml:space="preserve"> (соціальний</w:t>
      </w:r>
      <w:r w:rsidRPr="009D52DA">
        <w:rPr>
          <w:sz w:val="28"/>
          <w:szCs w:val="28"/>
          <w:lang w:val="en-US"/>
        </w:rPr>
        <w:t>(</w:t>
      </w:r>
      <w:r w:rsidRPr="009D52DA">
        <w:rPr>
          <w:sz w:val="28"/>
          <w:szCs w:val="28"/>
          <w:lang w:val="uk-UA"/>
        </w:rPr>
        <w:t>і</w:t>
      </w:r>
      <w:r w:rsidRPr="009D52DA">
        <w:rPr>
          <w:sz w:val="28"/>
          <w:szCs w:val="28"/>
          <w:lang w:val="en-US"/>
        </w:rPr>
        <w:t>)</w:t>
      </w:r>
      <w:r w:rsidRPr="009D52DA">
        <w:rPr>
          <w:sz w:val="28"/>
          <w:szCs w:val="28"/>
          <w:lang w:val="uk-UA"/>
        </w:rPr>
        <w:t xml:space="preserve"> код</w:t>
      </w:r>
      <w:r w:rsidRPr="009D52DA">
        <w:rPr>
          <w:sz w:val="28"/>
          <w:szCs w:val="28"/>
          <w:lang w:val="en-US"/>
        </w:rPr>
        <w:t>(</w:t>
      </w:r>
      <w:r w:rsidRPr="009D52DA">
        <w:rPr>
          <w:sz w:val="28"/>
          <w:szCs w:val="28"/>
          <w:lang w:val="uk-UA"/>
        </w:rPr>
        <w:t>и</w:t>
      </w:r>
      <w:r w:rsidRPr="009D52DA">
        <w:rPr>
          <w:sz w:val="28"/>
          <w:szCs w:val="28"/>
          <w:lang w:val="en-US"/>
        </w:rPr>
        <w:t>)</w:t>
      </w:r>
      <w:r w:rsidRPr="009D52DA">
        <w:rPr>
          <w:sz w:val="28"/>
          <w:szCs w:val="28"/>
          <w:lang w:val="uk-UA"/>
        </w:rPr>
        <w:t>), негативний соціальний код</w:t>
      </w:r>
      <w:r w:rsidR="0040771A" w:rsidRPr="009D52DA">
        <w:rPr>
          <w:sz w:val="28"/>
          <w:szCs w:val="28"/>
          <w:lang w:val="uk-UA"/>
        </w:rPr>
        <w:t xml:space="preserve">, </w:t>
      </w:r>
      <w:r w:rsidR="0040771A" w:rsidRPr="009D52DA">
        <w:rPr>
          <w:i/>
          <w:sz w:val="28"/>
          <w:szCs w:val="28"/>
          <w:lang w:val="uk-UA"/>
        </w:rPr>
        <w:t>социокод</w:t>
      </w:r>
      <w:r w:rsidR="0040771A" w:rsidRPr="009D52DA">
        <w:rPr>
          <w:sz w:val="28"/>
          <w:szCs w:val="28"/>
          <w:lang w:val="uk-UA"/>
        </w:rPr>
        <w:t xml:space="preserve"> (соціокод)</w:t>
      </w:r>
      <w:r w:rsidRPr="009D52DA">
        <w:rPr>
          <w:sz w:val="28"/>
          <w:szCs w:val="28"/>
          <w:lang w:val="uk-UA"/>
        </w:rPr>
        <w:t>: «</w:t>
      </w:r>
      <w:r w:rsidRPr="009D52DA">
        <w:rPr>
          <w:i/>
          <w:sz w:val="28"/>
          <w:szCs w:val="28"/>
          <w:lang w:val="en-US"/>
        </w:rPr>
        <w:t xml:space="preserve">The Online Game to Kill all Online Games… your neighborDoby, a curious and resourceful software engineer, plays an online computer game that rapidly invades his computer and consumes his life.The game introduces Doby to Lynette, a sensual and shockingly intuitive character. She knows so much about him… Surely she must be more than virtual? As he discovers the game 's devious aim to dominate its players and punish (persecute?) those who choose to exit (turn away?), Doby attempts to escape from being sucked into this cult-like world… and to stay alive. Welcome to </w:t>
      </w:r>
      <w:r w:rsidRPr="009D52DA">
        <w:rPr>
          <w:i/>
          <w:sz w:val="28"/>
          <w:szCs w:val="28"/>
          <w:u w:val="single"/>
          <w:lang w:val="en-US"/>
        </w:rPr>
        <w:t>Social Code</w:t>
      </w:r>
      <w:r w:rsidRPr="009D52DA">
        <w:rPr>
          <w:i/>
          <w:sz w:val="28"/>
          <w:szCs w:val="28"/>
          <w:lang w:val="en-US"/>
        </w:rPr>
        <w:t>… Here your deeper social and spiritual needs are fulfilled</w:t>
      </w:r>
      <w:r w:rsidRPr="009D52DA">
        <w:rPr>
          <w:sz w:val="28"/>
          <w:szCs w:val="28"/>
          <w:lang w:val="uk-UA"/>
        </w:rPr>
        <w:t xml:space="preserve">» </w:t>
      </w:r>
      <w:r w:rsidRPr="009D52DA">
        <w:rPr>
          <w:sz w:val="28"/>
          <w:szCs w:val="28"/>
          <w:lang w:val="en-US"/>
        </w:rPr>
        <w:t>[Tell, 2004]</w:t>
      </w:r>
      <w:r w:rsidRPr="009D52DA">
        <w:rPr>
          <w:sz w:val="28"/>
          <w:szCs w:val="28"/>
          <w:lang w:val="uk-UA"/>
        </w:rPr>
        <w:t>;</w:t>
      </w:r>
      <w:r w:rsidRPr="009D52DA">
        <w:rPr>
          <w:sz w:val="28"/>
          <w:szCs w:val="28"/>
          <w:lang w:val="en-US"/>
        </w:rPr>
        <w:t xml:space="preserve"> </w:t>
      </w:r>
      <w:r w:rsidRPr="009D52DA">
        <w:rPr>
          <w:sz w:val="28"/>
          <w:szCs w:val="28"/>
          <w:lang w:val="uk-UA"/>
        </w:rPr>
        <w:t>«</w:t>
      </w:r>
      <w:r w:rsidRPr="009D52DA">
        <w:rPr>
          <w:i/>
          <w:sz w:val="28"/>
          <w:szCs w:val="28"/>
          <w:lang w:val="en-US"/>
        </w:rPr>
        <w:t xml:space="preserve">The house is an artefact of socio-cultural events and the aim of this dissertation is to acquire knowledge relevant for future architecture. The study investigates the domestic lifestyle, use </w:t>
      </w:r>
      <w:r w:rsidRPr="009D52DA">
        <w:rPr>
          <w:i/>
          <w:sz w:val="28"/>
          <w:szCs w:val="28"/>
          <w:lang w:val="en-US"/>
        </w:rPr>
        <w:lastRenderedPageBreak/>
        <w:t xml:space="preserve">and spatial pattern of houses in a traditional urban context in Sudan </w:t>
      </w:r>
      <w:r w:rsidRPr="009D52DA">
        <w:rPr>
          <w:i/>
          <w:sz w:val="28"/>
          <w:szCs w:val="28"/>
          <w:lang w:val="uk-UA"/>
        </w:rPr>
        <w:t xml:space="preserve">… </w:t>
      </w:r>
      <w:r w:rsidRPr="009D52DA">
        <w:rPr>
          <w:i/>
          <w:sz w:val="28"/>
          <w:szCs w:val="28"/>
          <w:lang w:val="en-US"/>
        </w:rPr>
        <w:t>The thesis consists of three parts</w:t>
      </w:r>
      <w:r w:rsidRPr="009D52DA">
        <w:rPr>
          <w:i/>
          <w:sz w:val="28"/>
          <w:szCs w:val="28"/>
          <w:lang w:val="uk-UA"/>
        </w:rPr>
        <w:t xml:space="preserve"> …</w:t>
      </w:r>
      <w:r w:rsidRPr="009D52DA">
        <w:rPr>
          <w:i/>
          <w:sz w:val="28"/>
          <w:szCs w:val="28"/>
          <w:lang w:val="en-US"/>
        </w:rPr>
        <w:t xml:space="preserve"> Part two introduces the analytical method where some modifications are induced due to </w:t>
      </w:r>
      <w:r w:rsidRPr="009D52DA">
        <w:rPr>
          <w:i/>
          <w:sz w:val="28"/>
          <w:szCs w:val="28"/>
          <w:u w:val="single"/>
          <w:lang w:val="en-US"/>
        </w:rPr>
        <w:t>social codes</w:t>
      </w:r>
      <w:r w:rsidRPr="009D52DA">
        <w:rPr>
          <w:i/>
          <w:sz w:val="28"/>
          <w:szCs w:val="28"/>
          <w:lang w:val="en-US"/>
        </w:rPr>
        <w:t xml:space="preserve"> of the Arab Muslim culture</w:t>
      </w:r>
      <w:r w:rsidRPr="009D52DA">
        <w:rPr>
          <w:sz w:val="28"/>
          <w:szCs w:val="28"/>
          <w:lang w:val="uk-UA"/>
        </w:rPr>
        <w:t xml:space="preserve">» </w:t>
      </w:r>
      <w:r w:rsidRPr="009D52DA">
        <w:rPr>
          <w:sz w:val="28"/>
          <w:szCs w:val="28"/>
          <w:lang w:val="en-US"/>
        </w:rPr>
        <w:t>[</w:t>
      </w:r>
      <w:r w:rsidRPr="009D52DA">
        <w:rPr>
          <w:sz w:val="28"/>
          <w:szCs w:val="28"/>
          <w:lang w:val="uk-UA"/>
        </w:rPr>
        <w:t>Abdelrahman Farah, 2000</w:t>
      </w:r>
      <w:r w:rsidRPr="009D52DA">
        <w:rPr>
          <w:sz w:val="28"/>
          <w:szCs w:val="28"/>
          <w:lang w:val="en-US"/>
        </w:rPr>
        <w:t>]</w:t>
      </w:r>
      <w:r w:rsidRPr="009D52DA">
        <w:rPr>
          <w:sz w:val="28"/>
          <w:szCs w:val="28"/>
          <w:lang w:val="uk-UA"/>
        </w:rPr>
        <w:t>; «</w:t>
      </w:r>
      <w:r w:rsidRPr="009D52DA">
        <w:rPr>
          <w:i/>
          <w:sz w:val="28"/>
          <w:szCs w:val="28"/>
          <w:lang w:val="en-US"/>
        </w:rPr>
        <w:t xml:space="preserve">Gurnah’s fiction depicts the intricate meshwork of </w:t>
      </w:r>
      <w:r w:rsidRPr="009D52DA">
        <w:rPr>
          <w:i/>
          <w:sz w:val="28"/>
          <w:szCs w:val="28"/>
          <w:u w:val="single"/>
          <w:lang w:val="en-US"/>
        </w:rPr>
        <w:t>social codes</w:t>
      </w:r>
      <w:r w:rsidRPr="009D52DA">
        <w:rPr>
          <w:i/>
          <w:sz w:val="28"/>
          <w:szCs w:val="28"/>
          <w:lang w:val="en-US"/>
        </w:rPr>
        <w:t>, emotions, and narratives that shape subjectivity in a highly unstable and cosmopolitan social reality. His novels repeatedly thematise cultural disorientation, migration, and the efforts of establishing a minimum of social and narrative stability in the form of a home</w:t>
      </w:r>
      <w:r w:rsidRPr="009D52DA">
        <w:rPr>
          <w:sz w:val="28"/>
          <w:szCs w:val="28"/>
          <w:lang w:val="uk-UA"/>
        </w:rPr>
        <w:t xml:space="preserve">» </w:t>
      </w:r>
      <w:r w:rsidRPr="009D52DA">
        <w:rPr>
          <w:sz w:val="28"/>
          <w:szCs w:val="28"/>
          <w:lang w:val="en-US"/>
        </w:rPr>
        <w:t>[</w:t>
      </w:r>
      <w:r w:rsidRPr="009D52DA">
        <w:rPr>
          <w:sz w:val="28"/>
          <w:szCs w:val="28"/>
          <w:lang w:val="uk-UA"/>
        </w:rPr>
        <w:t>Falk, 2007, р. 4</w:t>
      </w:r>
      <w:r w:rsidRPr="009D52DA">
        <w:rPr>
          <w:sz w:val="28"/>
          <w:szCs w:val="28"/>
          <w:lang w:val="en-US"/>
        </w:rPr>
        <w:t>]</w:t>
      </w:r>
      <w:r w:rsidRPr="009D52DA">
        <w:rPr>
          <w:sz w:val="28"/>
          <w:szCs w:val="28"/>
          <w:lang w:val="uk-UA"/>
        </w:rPr>
        <w:t>; «…</w:t>
      </w:r>
      <w:r w:rsidRPr="009D52DA">
        <w:rPr>
          <w:i/>
          <w:sz w:val="28"/>
          <w:szCs w:val="28"/>
          <w:lang w:val="uk-UA"/>
        </w:rPr>
        <w:t xml:space="preserve">правила й дотримання їх, як зазначає Норт, - це ще не все, адже тоді моделювання інституцій було б надто спрощеним. Проте головним формувальним базисним елементом виступає соціальна </w:t>
      </w:r>
      <w:r w:rsidRPr="009D52DA">
        <w:rPr>
          <w:b/>
          <w:i/>
          <w:sz w:val="28"/>
          <w:szCs w:val="28"/>
          <w:lang w:val="uk-UA"/>
        </w:rPr>
        <w:t>норма</w:t>
      </w:r>
      <w:r w:rsidRPr="009D52DA">
        <w:rPr>
          <w:i/>
          <w:sz w:val="28"/>
          <w:szCs w:val="28"/>
          <w:lang w:val="uk-UA"/>
        </w:rPr>
        <w:t xml:space="preserve"> поведінки. </w:t>
      </w:r>
      <w:r w:rsidRPr="009D52DA">
        <w:rPr>
          <w:b/>
          <w:i/>
          <w:sz w:val="28"/>
          <w:szCs w:val="28"/>
          <w:u w:val="single"/>
          <w:lang w:val="uk-UA"/>
        </w:rPr>
        <w:t>Норми</w:t>
      </w:r>
      <w:r w:rsidRPr="009D52DA">
        <w:rPr>
          <w:i/>
          <w:sz w:val="28"/>
          <w:szCs w:val="28"/>
          <w:u w:val="single"/>
          <w:lang w:val="uk-UA"/>
        </w:rPr>
        <w:t xml:space="preserve"> як неформальні обмеження на поведінку і як соціальні коди</w:t>
      </w:r>
      <w:r w:rsidRPr="009D52DA">
        <w:rPr>
          <w:i/>
          <w:sz w:val="28"/>
          <w:szCs w:val="28"/>
          <w:lang w:val="uk-UA"/>
        </w:rPr>
        <w:t xml:space="preserve"> виходять з уявлень, сформованих індивідуально на грунті організованої ідеології й життєвого досвіду, відіграють винятково важливу роль в обмеженні доступних альтернатив поведінки, визначаючи у такий спосіб і перебіг розвитку інституцій [7, с. 74</w:t>
      </w:r>
      <w:r w:rsidRPr="009D52DA">
        <w:rPr>
          <w:rStyle w:val="a5"/>
          <w:i/>
          <w:sz w:val="28"/>
          <w:szCs w:val="28"/>
          <w:lang w:val="uk-UA"/>
        </w:rPr>
        <w:footnoteReference w:id="320"/>
      </w:r>
      <w:r w:rsidRPr="009D52DA">
        <w:rPr>
          <w:i/>
          <w:sz w:val="28"/>
          <w:szCs w:val="28"/>
          <w:lang w:val="uk-UA"/>
        </w:rPr>
        <w:t>]</w:t>
      </w:r>
      <w:r w:rsidRPr="009D52DA">
        <w:rPr>
          <w:sz w:val="28"/>
          <w:szCs w:val="28"/>
          <w:lang w:val="uk-UA"/>
        </w:rPr>
        <w:t>» [Іващенко, 2003, с. 66]; «</w:t>
      </w:r>
      <w:r w:rsidRPr="009D52DA">
        <w:rPr>
          <w:b/>
          <w:i/>
          <w:sz w:val="28"/>
          <w:szCs w:val="28"/>
          <w:lang w:val="uk-UA"/>
        </w:rPr>
        <w:t xml:space="preserve">Кристалізація в семіотичній підсистемі певного досвіду, реагування і подальший контакт соціальної системи із інформаційним середовищем відбуваються через </w:t>
      </w:r>
      <w:r w:rsidRPr="009D52DA">
        <w:rPr>
          <w:b/>
          <w:i/>
          <w:sz w:val="28"/>
          <w:szCs w:val="28"/>
          <w:u w:val="single"/>
          <w:lang w:val="uk-UA"/>
        </w:rPr>
        <w:t>соціальні коди</w:t>
      </w:r>
      <w:r w:rsidRPr="009D52DA">
        <w:rPr>
          <w:b/>
          <w:i/>
          <w:sz w:val="28"/>
          <w:szCs w:val="28"/>
          <w:lang w:val="uk-UA"/>
        </w:rPr>
        <w:t xml:space="preserve"> домінуючої психофункції, яка задає рамки означеного і неозначеного для соціальної системи, а отже, визначає границі можливих практик репрезентування дійсності як тієї, що має смисл або ж позбавлена його</w:t>
      </w:r>
      <w:r w:rsidRPr="009D52DA">
        <w:rPr>
          <w:i/>
          <w:sz w:val="28"/>
          <w:szCs w:val="28"/>
          <w:lang w:val="uk-UA"/>
        </w:rPr>
        <w:t xml:space="preserve"> … Функція відчуття – їй відповідає </w:t>
      </w:r>
      <w:r w:rsidRPr="009D52DA">
        <w:rPr>
          <w:i/>
          <w:sz w:val="28"/>
          <w:szCs w:val="28"/>
          <w:u w:val="single"/>
          <w:lang w:val="uk-UA"/>
        </w:rPr>
        <w:t>код переживання поточного моменту</w:t>
      </w:r>
      <w:r w:rsidRPr="009D52DA">
        <w:rPr>
          <w:i/>
          <w:sz w:val="28"/>
          <w:szCs w:val="28"/>
          <w:lang w:val="uk-UA"/>
        </w:rPr>
        <w:t xml:space="preserve">… Функція сприйняття (соціальної перцепції) – їй відповідає </w:t>
      </w:r>
      <w:r w:rsidRPr="009D52DA">
        <w:rPr>
          <w:i/>
          <w:sz w:val="28"/>
          <w:szCs w:val="28"/>
          <w:u w:val="single"/>
          <w:lang w:val="uk-UA"/>
        </w:rPr>
        <w:t>перцептивний код</w:t>
      </w:r>
      <w:r w:rsidRPr="009D52DA">
        <w:rPr>
          <w:i/>
          <w:sz w:val="28"/>
          <w:szCs w:val="28"/>
          <w:lang w:val="uk-UA"/>
        </w:rPr>
        <w:t xml:space="preserve"> соціального континуму завершених образів … Функція пам’яті (мнемічна функція) – їй відповідає </w:t>
      </w:r>
      <w:r w:rsidRPr="009D52DA">
        <w:rPr>
          <w:i/>
          <w:sz w:val="28"/>
          <w:szCs w:val="28"/>
          <w:u w:val="single"/>
          <w:lang w:val="uk-UA"/>
        </w:rPr>
        <w:t>меморіальний код, або ж код мнемічно-заархівованих образів</w:t>
      </w:r>
      <w:r w:rsidRPr="009D52DA">
        <w:rPr>
          <w:i/>
          <w:sz w:val="28"/>
          <w:szCs w:val="28"/>
          <w:lang w:val="uk-UA"/>
        </w:rPr>
        <w:t xml:space="preserve"> … Функція мислення (логофункція) – їй відповідає </w:t>
      </w:r>
      <w:r w:rsidRPr="009D52DA">
        <w:rPr>
          <w:i/>
          <w:sz w:val="28"/>
          <w:szCs w:val="28"/>
          <w:u w:val="single"/>
          <w:lang w:val="uk-UA"/>
        </w:rPr>
        <w:t>генералізований код поняття, або ж когнітивної схеми</w:t>
      </w:r>
      <w:r w:rsidRPr="009D52DA">
        <w:rPr>
          <w:i/>
          <w:sz w:val="28"/>
          <w:szCs w:val="28"/>
          <w:lang w:val="uk-UA"/>
        </w:rPr>
        <w:t xml:space="preserve"> … Функція уяви (імаго-функція) – пов’язана із діяльністю по конструюванню безпрецедентних (безаналогових) образів … В соціально-історичному зрізі домінування </w:t>
      </w:r>
      <w:r w:rsidRPr="009D52DA">
        <w:rPr>
          <w:i/>
          <w:sz w:val="28"/>
          <w:szCs w:val="28"/>
          <w:u w:val="single"/>
          <w:lang w:val="uk-UA"/>
        </w:rPr>
        <w:t>імаго-кодів</w:t>
      </w:r>
      <w:r w:rsidRPr="009D52DA">
        <w:rPr>
          <w:i/>
          <w:sz w:val="28"/>
          <w:szCs w:val="28"/>
          <w:lang w:val="uk-UA"/>
        </w:rPr>
        <w:t xml:space="preserve"> в соціальній системі дає легітимацію утопії в якості однієї з форм домінування соціальної метапрограми</w:t>
      </w:r>
      <w:r w:rsidRPr="009D52DA">
        <w:rPr>
          <w:sz w:val="28"/>
          <w:szCs w:val="28"/>
          <w:lang w:val="uk-UA"/>
        </w:rPr>
        <w:t>» [Романенко, 2006, с. 79-80]; «</w:t>
      </w:r>
      <w:r w:rsidRPr="009D52DA">
        <w:rPr>
          <w:i/>
          <w:sz w:val="28"/>
          <w:szCs w:val="28"/>
          <w:lang w:val="uk-UA"/>
        </w:rPr>
        <w:t xml:space="preserve">Першопочатово індивідуум, не маючи перед собою «себе» (в розумінні схеми тіла і психічного структурування) потребує дзеркалізації – процесу, в якому відбувається привласнення атрибутів певної соціопсихічної ідентичності через імплантовані (у вигляді </w:t>
      </w:r>
      <w:r w:rsidRPr="009D52DA">
        <w:rPr>
          <w:i/>
          <w:sz w:val="28"/>
          <w:szCs w:val="28"/>
          <w:u w:val="single"/>
          <w:lang w:val="uk-UA"/>
        </w:rPr>
        <w:t>соціальних кодів-значень</w:t>
      </w:r>
      <w:r w:rsidRPr="009D52DA">
        <w:rPr>
          <w:i/>
          <w:sz w:val="28"/>
          <w:szCs w:val="28"/>
          <w:lang w:val="uk-UA"/>
        </w:rPr>
        <w:t xml:space="preserve"> – фізіо-антропологічних рис) візуальні параметри тілесності, яка є відчуженою </w:t>
      </w:r>
      <w:r w:rsidRPr="009D52DA">
        <w:rPr>
          <w:i/>
          <w:sz w:val="28"/>
          <w:szCs w:val="28"/>
          <w:lang w:val="uk-UA"/>
        </w:rPr>
        <w:lastRenderedPageBreak/>
        <w:t xml:space="preserve">щодо індивіда, але без якої його подальший соціальний розвиток не є можливим… Суспільство в цілому, великі, середні і малі соціальні групи здійснюють своєрідне «управління» потоками символічного досвіду, інформаційно-символічними процесами загалом, домагаючись (за допомогою різних форм примусу) вибіркового засвоєння одних візуалізацій як прийнятних і нормативних, та відсіювання (переведення на периферію) інших візуалізацій, які розпізнаються в </w:t>
      </w:r>
      <w:r w:rsidRPr="009D52DA">
        <w:rPr>
          <w:i/>
          <w:sz w:val="28"/>
          <w:szCs w:val="28"/>
          <w:u w:val="single"/>
          <w:lang w:val="uk-UA"/>
        </w:rPr>
        <w:t>соціальних кодах</w:t>
      </w:r>
      <w:r w:rsidRPr="009D52DA">
        <w:rPr>
          <w:i/>
          <w:sz w:val="28"/>
          <w:szCs w:val="28"/>
          <w:lang w:val="uk-UA"/>
        </w:rPr>
        <w:t xml:space="preserve"> як беззначеннєві або ж соціально-неекологічні щодо соціального простору системи, або ж різних соціальних груп… </w:t>
      </w:r>
      <w:r w:rsidRPr="009D52DA">
        <w:rPr>
          <w:b/>
          <w:i/>
          <w:sz w:val="28"/>
          <w:szCs w:val="28"/>
          <w:u w:val="single"/>
        </w:rPr>
        <w:t>Ілюстративний приклад 1</w:t>
      </w:r>
      <w:r w:rsidRPr="009D52DA">
        <w:rPr>
          <w:i/>
          <w:sz w:val="28"/>
          <w:szCs w:val="28"/>
          <w:lang w:val="uk-UA"/>
        </w:rPr>
        <w:t xml:space="preserve"> </w:t>
      </w:r>
      <w:r w:rsidRPr="009D52DA">
        <w:rPr>
          <w:sz w:val="28"/>
          <w:szCs w:val="28"/>
          <w:lang w:val="uk-UA"/>
        </w:rPr>
        <w:t>(підкреслено автором – А.Т.)</w:t>
      </w:r>
      <w:r w:rsidRPr="009D52DA">
        <w:rPr>
          <w:sz w:val="28"/>
          <w:szCs w:val="28"/>
        </w:rPr>
        <w:t>.</w:t>
      </w:r>
      <w:r w:rsidRPr="009D52DA">
        <w:rPr>
          <w:i/>
          <w:sz w:val="28"/>
          <w:szCs w:val="28"/>
        </w:rPr>
        <w:t xml:space="preserve"> </w:t>
      </w:r>
      <w:r w:rsidRPr="009D52DA">
        <w:rPr>
          <w:b/>
          <w:i/>
          <w:sz w:val="28"/>
          <w:szCs w:val="28"/>
        </w:rPr>
        <w:t xml:space="preserve">Елементарним ілюстративним прикладом </w:t>
      </w:r>
      <w:r w:rsidRPr="009D52DA">
        <w:rPr>
          <w:b/>
          <w:i/>
          <w:sz w:val="28"/>
          <w:szCs w:val="28"/>
          <w:u w:val="single"/>
        </w:rPr>
        <w:t>закладання кодів</w:t>
      </w:r>
      <w:r w:rsidRPr="009D52DA">
        <w:rPr>
          <w:b/>
          <w:i/>
          <w:sz w:val="28"/>
          <w:szCs w:val="28"/>
        </w:rPr>
        <w:t xml:space="preserve"> може бути реагування матері на поведінку дитини в певній системі гендерних координат. Маленький хлопчик, намагаючись по-дитячому зреалізувати суто чоловічу програму експансії, відстає від матері, не обминаючи жодної калюжі, в яку б не ступнув, дерева, якого б не торкнувся і т.п. Мати реагує на такого роду освоювально-пізнавальну поведінку погрозами «залишити» дитину, закладаючи тим самим імпліцитну модель реагування  значущого іншого: («відстанеш ( і не лише фізично-просторово, але і психологічно !!!))- від матері – будеш залишеним (покинутим напризволяще»). Отже, освоювально-пізнавальна поведінка «описується» в психіці дитини в </w:t>
      </w:r>
      <w:r w:rsidRPr="009D52DA">
        <w:rPr>
          <w:b/>
          <w:i/>
          <w:sz w:val="28"/>
          <w:szCs w:val="28"/>
          <w:u w:val="single"/>
        </w:rPr>
        <w:t>негативному соціальному коді</w:t>
      </w:r>
      <w:r w:rsidRPr="009D52DA">
        <w:rPr>
          <w:sz w:val="28"/>
          <w:szCs w:val="28"/>
          <w:lang w:val="uk-UA"/>
        </w:rPr>
        <w:t>» [Романенко, 2008, с. 56, 58-59];</w:t>
      </w:r>
      <w:r w:rsidR="0040771A" w:rsidRPr="009D52DA">
        <w:rPr>
          <w:sz w:val="28"/>
          <w:szCs w:val="28"/>
          <w:lang w:val="uk-UA"/>
        </w:rPr>
        <w:t xml:space="preserve"> «</w:t>
      </w:r>
      <w:r w:rsidR="0040771A" w:rsidRPr="009D52DA">
        <w:rPr>
          <w:i/>
          <w:sz w:val="28"/>
          <w:szCs w:val="28"/>
        </w:rPr>
        <w:t xml:space="preserve">Мультикультуральный проект в духе Шпенглера проецировал принцип политического равенства всех общин на содержание конкретных культур. Иные подходы вынуждают обратить внимание на то, что межкультурные различия, блокирующие возможность диалога, являются неизбежным следствием нетождественности </w:t>
      </w:r>
      <w:r w:rsidR="0040771A" w:rsidRPr="009D52DA">
        <w:rPr>
          <w:i/>
          <w:sz w:val="28"/>
          <w:szCs w:val="28"/>
          <w:u w:val="single"/>
        </w:rPr>
        <w:t>социокодов</w:t>
      </w:r>
      <w:r w:rsidR="0040771A" w:rsidRPr="009D52DA">
        <w:rPr>
          <w:i/>
          <w:sz w:val="28"/>
          <w:szCs w:val="28"/>
        </w:rPr>
        <w:t xml:space="preserve"> [см.: 1, 84-92</w:t>
      </w:r>
      <w:r w:rsidR="0040771A" w:rsidRPr="009D52DA">
        <w:rPr>
          <w:sz w:val="28"/>
          <w:szCs w:val="28"/>
          <w:vertAlign w:val="superscript"/>
        </w:rPr>
        <w:footnoteReference w:id="321"/>
      </w:r>
      <w:r w:rsidR="0040771A" w:rsidRPr="009D52DA">
        <w:rPr>
          <w:i/>
          <w:sz w:val="28"/>
          <w:szCs w:val="28"/>
        </w:rPr>
        <w:t>]</w:t>
      </w:r>
      <w:r w:rsidR="0040771A" w:rsidRPr="009D52DA">
        <w:rPr>
          <w:i/>
          <w:sz w:val="28"/>
          <w:szCs w:val="28"/>
          <w:lang w:val="uk-UA"/>
        </w:rPr>
        <w:t xml:space="preserve">. </w:t>
      </w:r>
      <w:r w:rsidR="0040771A" w:rsidRPr="009D52DA">
        <w:rPr>
          <w:i/>
          <w:sz w:val="28"/>
          <w:szCs w:val="28"/>
        </w:rPr>
        <w:t xml:space="preserve">Работы М.К. Петрова, посвященные культурному несовпадению Запада и Востока, стали развернутой аргументацией принципиальной несовместимости </w:t>
      </w:r>
      <w:r w:rsidR="0040771A" w:rsidRPr="009D52DA">
        <w:rPr>
          <w:i/>
          <w:sz w:val="28"/>
          <w:szCs w:val="28"/>
          <w:u w:val="single"/>
        </w:rPr>
        <w:t>лично-именного, профессионально-именного и универсально-понятийного социокодов</w:t>
      </w:r>
      <w:r w:rsidR="0040771A" w:rsidRPr="009D52DA">
        <w:rPr>
          <w:i/>
          <w:sz w:val="28"/>
          <w:szCs w:val="28"/>
        </w:rPr>
        <w:t>, что особо значимо для критики концепта мультикультурализма</w:t>
      </w:r>
      <w:r w:rsidR="0040771A" w:rsidRPr="009D52DA">
        <w:rPr>
          <w:i/>
          <w:sz w:val="28"/>
          <w:szCs w:val="28"/>
          <w:lang w:val="uk-UA"/>
        </w:rPr>
        <w:t xml:space="preserve"> ..</w:t>
      </w:r>
      <w:r w:rsidR="0040771A" w:rsidRPr="009D52DA">
        <w:rPr>
          <w:i/>
          <w:sz w:val="28"/>
          <w:szCs w:val="28"/>
        </w:rPr>
        <w:t>.</w:t>
      </w:r>
      <w:r w:rsidR="0040771A" w:rsidRPr="009D52DA">
        <w:rPr>
          <w:i/>
          <w:sz w:val="28"/>
          <w:szCs w:val="28"/>
          <w:lang w:val="uk-UA"/>
        </w:rPr>
        <w:t xml:space="preserve"> </w:t>
      </w:r>
      <w:r w:rsidR="0040771A" w:rsidRPr="009D52DA">
        <w:rPr>
          <w:i/>
          <w:sz w:val="28"/>
          <w:szCs w:val="28"/>
        </w:rPr>
        <w:t xml:space="preserve">Все типы </w:t>
      </w:r>
      <w:r w:rsidR="0040771A" w:rsidRPr="009D52DA">
        <w:rPr>
          <w:i/>
          <w:sz w:val="28"/>
          <w:szCs w:val="28"/>
          <w:u w:val="single"/>
        </w:rPr>
        <w:t>социокультурного кодирования</w:t>
      </w:r>
      <w:r w:rsidR="0040771A" w:rsidRPr="009D52DA">
        <w:rPr>
          <w:i/>
          <w:sz w:val="28"/>
          <w:szCs w:val="28"/>
        </w:rPr>
        <w:t xml:space="preserve"> равноценны в условиях автаркии, поскольку позволяют воспроизводить изолированные «человековейники» (социальную форму жизни). Для индивида </w:t>
      </w:r>
      <w:r w:rsidR="0040771A" w:rsidRPr="009D52DA">
        <w:rPr>
          <w:i/>
          <w:sz w:val="28"/>
          <w:szCs w:val="28"/>
          <w:u w:val="single"/>
        </w:rPr>
        <w:t>социокод</w:t>
      </w:r>
      <w:r w:rsidR="0040771A" w:rsidRPr="009D52DA">
        <w:rPr>
          <w:i/>
          <w:sz w:val="28"/>
          <w:szCs w:val="28"/>
        </w:rPr>
        <w:t xml:space="preserve"> – его «все»: это единственно доступный ему способ «встраивания» в социальность, который в условиях кризиса у индивида просто «изымается»</w:t>
      </w:r>
      <w:r w:rsidR="0040771A" w:rsidRPr="009D52DA">
        <w:rPr>
          <w:i/>
          <w:sz w:val="28"/>
          <w:szCs w:val="28"/>
          <w:lang w:val="uk-UA"/>
        </w:rPr>
        <w:t xml:space="preserve"> ..</w:t>
      </w:r>
      <w:r w:rsidR="0040771A" w:rsidRPr="009D52DA">
        <w:rPr>
          <w:i/>
          <w:sz w:val="28"/>
          <w:szCs w:val="28"/>
        </w:rPr>
        <w:t>.</w:t>
      </w:r>
      <w:r w:rsidR="0040771A" w:rsidRPr="009D52DA">
        <w:rPr>
          <w:i/>
          <w:sz w:val="28"/>
          <w:szCs w:val="28"/>
          <w:lang w:val="uk-UA"/>
        </w:rPr>
        <w:t xml:space="preserve"> Несовместимость </w:t>
      </w:r>
      <w:r w:rsidR="0040771A" w:rsidRPr="009D52DA">
        <w:rPr>
          <w:i/>
          <w:sz w:val="28"/>
          <w:szCs w:val="28"/>
          <w:u w:val="single"/>
          <w:lang w:val="uk-UA"/>
        </w:rPr>
        <w:t>социокодов</w:t>
      </w:r>
      <w:r w:rsidR="0040771A" w:rsidRPr="009D52DA">
        <w:rPr>
          <w:i/>
          <w:sz w:val="28"/>
          <w:szCs w:val="28"/>
          <w:lang w:val="uk-UA"/>
        </w:rPr>
        <w:t xml:space="preserve"> – важный вывод, его значимость для понимания перспектив современного цивилизационного конфликта трудно переоценить</w:t>
      </w:r>
      <w:r w:rsidR="0040771A" w:rsidRPr="009D52DA">
        <w:rPr>
          <w:sz w:val="28"/>
          <w:szCs w:val="28"/>
          <w:lang w:val="uk-UA"/>
        </w:rPr>
        <w:t xml:space="preserve">» </w:t>
      </w:r>
      <w:r w:rsidR="0040771A" w:rsidRPr="009D52DA">
        <w:rPr>
          <w:sz w:val="28"/>
          <w:szCs w:val="28"/>
        </w:rPr>
        <w:t>[</w:t>
      </w:r>
      <w:r w:rsidR="0040771A" w:rsidRPr="009D52DA">
        <w:rPr>
          <w:sz w:val="28"/>
          <w:szCs w:val="28"/>
          <w:lang w:val="uk-UA"/>
        </w:rPr>
        <w:t>Басина</w:t>
      </w:r>
      <w:r w:rsidR="0040771A" w:rsidRPr="009D52DA">
        <w:rPr>
          <w:sz w:val="28"/>
          <w:szCs w:val="28"/>
        </w:rPr>
        <w:t xml:space="preserve">]; </w:t>
      </w:r>
      <w:r w:rsidR="0040771A" w:rsidRPr="009D52DA">
        <w:rPr>
          <w:sz w:val="28"/>
          <w:szCs w:val="28"/>
          <w:lang w:val="uk-UA"/>
        </w:rPr>
        <w:t>«</w:t>
      </w:r>
      <w:r w:rsidR="0040771A" w:rsidRPr="009D52DA">
        <w:rPr>
          <w:b/>
          <w:i/>
          <w:sz w:val="28"/>
          <w:szCs w:val="28"/>
          <w:u w:val="single"/>
        </w:rPr>
        <w:t xml:space="preserve">Социокод </w:t>
      </w:r>
      <w:r w:rsidR="0040771A" w:rsidRPr="009D52DA">
        <w:rPr>
          <w:b/>
          <w:i/>
          <w:sz w:val="28"/>
          <w:szCs w:val="28"/>
        </w:rPr>
        <w:lastRenderedPageBreak/>
        <w:t>философии</w:t>
      </w:r>
      <w:r w:rsidR="0040771A" w:rsidRPr="009D52DA">
        <w:rPr>
          <w:b/>
          <w:i/>
          <w:sz w:val="28"/>
          <w:szCs w:val="28"/>
          <w:lang w:val="uk-UA"/>
        </w:rPr>
        <w:t xml:space="preserve"> </w:t>
      </w:r>
      <w:r w:rsidR="0040771A" w:rsidRPr="009D52DA">
        <w:rPr>
          <w:b/>
          <w:i/>
          <w:sz w:val="28"/>
          <w:szCs w:val="28"/>
        </w:rPr>
        <w:t>(о философских работах М.К. Петрова)</w:t>
      </w:r>
      <w:r w:rsidR="0040771A" w:rsidRPr="009D52DA">
        <w:rPr>
          <w:i/>
          <w:sz w:val="28"/>
          <w:szCs w:val="28"/>
          <w:lang w:val="uk-UA"/>
        </w:rPr>
        <w:t xml:space="preserve"> … </w:t>
      </w:r>
      <w:r w:rsidR="0040771A" w:rsidRPr="009D52DA">
        <w:rPr>
          <w:i/>
          <w:sz w:val="28"/>
          <w:szCs w:val="28"/>
        </w:rPr>
        <w:t>Начало философии, способ её организации, смысл и содержание – ведущая тема в произведениях одного из известных российских философов Михаила Константиновича Петрова (1923-1987). Для него философия – это феномен культуры в её наивысшем и сосредоточенном виде, представленный наукой</w:t>
      </w:r>
      <w:r w:rsidR="0040771A" w:rsidRPr="009D52DA">
        <w:rPr>
          <w:sz w:val="28"/>
          <w:szCs w:val="28"/>
          <w:lang w:val="uk-UA"/>
        </w:rPr>
        <w:t xml:space="preserve">» </w:t>
      </w:r>
      <w:r w:rsidR="0040771A" w:rsidRPr="009D52DA">
        <w:rPr>
          <w:sz w:val="28"/>
          <w:szCs w:val="28"/>
        </w:rPr>
        <w:t>[Неретина, 2008, с. 91]; «</w:t>
      </w:r>
      <w:r w:rsidR="0040771A" w:rsidRPr="009D52DA">
        <w:rPr>
          <w:i/>
          <w:sz w:val="28"/>
          <w:szCs w:val="28"/>
        </w:rPr>
        <w:t>Для … совокупности массива знания и непосредственно связанных с ним институтов и механизмов различного назначения мы</w:t>
      </w:r>
      <w:r w:rsidR="0040771A" w:rsidRPr="009D52DA">
        <w:rPr>
          <w:i/>
          <w:sz w:val="28"/>
          <w:szCs w:val="28"/>
          <w:lang w:val="uk-UA"/>
        </w:rPr>
        <w:t xml:space="preserve"> … </w:t>
      </w:r>
      <w:r w:rsidR="0040771A" w:rsidRPr="009D52DA">
        <w:rPr>
          <w:i/>
          <w:sz w:val="28"/>
          <w:szCs w:val="28"/>
        </w:rPr>
        <w:t xml:space="preserve">будем употреблять термин </w:t>
      </w:r>
      <w:r w:rsidR="0040771A" w:rsidRPr="009D52DA">
        <w:rPr>
          <w:i/>
          <w:sz w:val="28"/>
          <w:szCs w:val="28"/>
          <w:u w:val="single"/>
        </w:rPr>
        <w:t>социокод</w:t>
      </w:r>
      <w:r w:rsidR="0040771A" w:rsidRPr="009D52DA">
        <w:rPr>
          <w:i/>
          <w:sz w:val="28"/>
          <w:szCs w:val="28"/>
        </w:rPr>
        <w:t xml:space="preserve">, понимая под ним основную знаковую реалию культуры, удерживающую в целостности и различении фрагментированный массив знания, расчлененный на интерьеры мир деятельности и обеспечивающие институты общения … нам на переднем крае делать нечего, он закрыт абсолютом, – а на проблемах тыла: "Как индивид, заполучив неясным для нас способом новый элемент знания, может объяснить его и передать его обществу для хранения и воспроизводства в трансляции?", "Какие институты и механизмы общество использует для отчуждения индивидуальных вкладов и их </w:t>
      </w:r>
      <w:r w:rsidR="0040771A" w:rsidRPr="009D52DA">
        <w:rPr>
          <w:i/>
          <w:sz w:val="28"/>
          <w:szCs w:val="28"/>
          <w:u w:val="single"/>
        </w:rPr>
        <w:t>включения в социокод</w:t>
      </w:r>
      <w:r w:rsidR="0040771A" w:rsidRPr="009D52DA">
        <w:rPr>
          <w:i/>
          <w:sz w:val="28"/>
          <w:szCs w:val="28"/>
        </w:rPr>
        <w:t xml:space="preserve"> на правах элементов наличного массива знания, трансмутируя тем самым </w:t>
      </w:r>
      <w:r w:rsidR="0040771A" w:rsidRPr="009D52DA">
        <w:rPr>
          <w:i/>
          <w:sz w:val="28"/>
          <w:szCs w:val="28"/>
          <w:u w:val="single"/>
        </w:rPr>
        <w:t>состав и структуру социокода</w:t>
      </w:r>
      <w:r w:rsidR="0040771A" w:rsidRPr="009D52DA">
        <w:rPr>
          <w:i/>
          <w:sz w:val="28"/>
          <w:szCs w:val="28"/>
        </w:rPr>
        <w:t>?"</w:t>
      </w:r>
      <w:r w:rsidR="0040771A" w:rsidRPr="009D52DA">
        <w:rPr>
          <w:sz w:val="28"/>
          <w:szCs w:val="28"/>
        </w:rPr>
        <w:t>» [</w:t>
      </w:r>
      <w:r w:rsidR="0040771A" w:rsidRPr="009D52DA">
        <w:rPr>
          <w:sz w:val="28"/>
          <w:szCs w:val="28"/>
          <w:lang w:val="uk-UA"/>
        </w:rPr>
        <w:t>Петров, 1991</w:t>
      </w:r>
      <w:r w:rsidR="0040771A" w:rsidRPr="009D52DA">
        <w:rPr>
          <w:sz w:val="28"/>
          <w:szCs w:val="28"/>
        </w:rPr>
        <w:t>]</w:t>
      </w:r>
      <w:r w:rsidR="0040771A" w:rsidRPr="009D52DA">
        <w:rPr>
          <w:sz w:val="28"/>
          <w:szCs w:val="28"/>
          <w:lang w:val="uk-UA"/>
        </w:rPr>
        <w:t>; «</w:t>
      </w:r>
      <w:r w:rsidR="0040771A" w:rsidRPr="009D52DA">
        <w:rPr>
          <w:i/>
          <w:sz w:val="28"/>
          <w:szCs w:val="28"/>
          <w:lang w:val="uk-UA"/>
        </w:rPr>
        <w:t xml:space="preserve">Нації як історичні спільності складалися у процесі формвання індустріального суспільства. Так само, як і етнічні спільноти, вони інтегрували обмінні процеси на рівні повсякденності і, крім усього іншого, забезпечували для своїх членів презумпцію зрозумілості світу за рахунок укорінення свого цивілізаційного «Я». Індустріалізація зумовила перехід від великої родини до нуклеарної сім’ї, панування </w:t>
      </w:r>
      <w:r w:rsidR="0040771A" w:rsidRPr="009D52DA">
        <w:rPr>
          <w:i/>
          <w:sz w:val="28"/>
          <w:szCs w:val="28"/>
          <w:u w:val="single"/>
          <w:lang w:val="uk-UA"/>
        </w:rPr>
        <w:t>універсально-понятійного соціокоду</w:t>
      </w:r>
      <w:r w:rsidR="0040771A" w:rsidRPr="009D52DA">
        <w:rPr>
          <w:i/>
          <w:sz w:val="28"/>
          <w:szCs w:val="28"/>
          <w:lang w:val="uk-UA"/>
        </w:rPr>
        <w:t>, появу масової комунікації. Зруйнувалася система станово-корпоративних зв’язків, атомізовані індивіди на еконо мічній основі об’єдналися в класи</w:t>
      </w:r>
      <w:r w:rsidR="0040771A" w:rsidRPr="009D52DA">
        <w:rPr>
          <w:sz w:val="28"/>
          <w:szCs w:val="28"/>
          <w:lang w:val="uk-UA"/>
        </w:rPr>
        <w:t>»</w:t>
      </w:r>
      <w:r w:rsidR="0040771A" w:rsidRPr="009D52DA">
        <w:rPr>
          <w:sz w:val="28"/>
          <w:szCs w:val="28"/>
        </w:rPr>
        <w:t xml:space="preserve"> [</w:t>
      </w:r>
      <w:r w:rsidR="0040771A" w:rsidRPr="009D52DA">
        <w:rPr>
          <w:sz w:val="28"/>
          <w:szCs w:val="28"/>
          <w:lang w:val="uk-UA"/>
        </w:rPr>
        <w:t>Степико, 2011, с. 29</w:t>
      </w:r>
      <w:r w:rsidR="0040771A" w:rsidRPr="009D52DA">
        <w:rPr>
          <w:sz w:val="28"/>
          <w:szCs w:val="28"/>
        </w:rPr>
        <w:t>]</w:t>
      </w:r>
      <w:r w:rsidR="0040771A"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 xml:space="preserve">socio(-)cultural codes, </w:t>
      </w:r>
      <w:r w:rsidRPr="009D52DA">
        <w:rPr>
          <w:i/>
          <w:sz w:val="28"/>
          <w:szCs w:val="28"/>
        </w:rPr>
        <w:t>социокультурный</w:t>
      </w:r>
      <w:r w:rsidRPr="009D52DA">
        <w:rPr>
          <w:i/>
          <w:sz w:val="28"/>
          <w:szCs w:val="28"/>
          <w:lang w:val="en-US"/>
        </w:rPr>
        <w:t xml:space="preserve"> </w:t>
      </w:r>
      <w:r w:rsidRPr="009D52DA">
        <w:rPr>
          <w:i/>
          <w:sz w:val="28"/>
          <w:szCs w:val="28"/>
        </w:rPr>
        <w:t>код</w:t>
      </w:r>
      <w:r w:rsidRPr="009D52DA">
        <w:rPr>
          <w:sz w:val="28"/>
          <w:szCs w:val="28"/>
          <w:lang w:val="uk-UA"/>
        </w:rPr>
        <w:t xml:space="preserve"> (соціо(-)культурний(і) код(и)): «</w:t>
      </w:r>
      <w:r w:rsidRPr="009D52DA">
        <w:rPr>
          <w:i/>
          <w:sz w:val="28"/>
          <w:szCs w:val="28"/>
          <w:lang w:val="en-US"/>
        </w:rPr>
        <w:t xml:space="preserve">The properties in woman metaphors are fundamentally based on the </w:t>
      </w:r>
      <w:r w:rsidRPr="009D52DA">
        <w:rPr>
          <w:i/>
          <w:sz w:val="28"/>
          <w:szCs w:val="28"/>
          <w:u w:val="single"/>
          <w:lang w:val="en-US"/>
        </w:rPr>
        <w:t>socio-cultural codes</w:t>
      </w:r>
      <w:r w:rsidRPr="009D52DA">
        <w:rPr>
          <w:i/>
          <w:sz w:val="28"/>
          <w:szCs w:val="28"/>
          <w:lang w:val="en-US"/>
        </w:rPr>
        <w:t>. The general</w:t>
      </w:r>
      <w:r w:rsidRPr="009D52DA">
        <w:rPr>
          <w:i/>
          <w:sz w:val="28"/>
          <w:szCs w:val="28"/>
          <w:lang w:val="uk-UA"/>
        </w:rPr>
        <w:t xml:space="preserve"> </w:t>
      </w:r>
      <w:r w:rsidRPr="009D52DA">
        <w:rPr>
          <w:i/>
          <w:sz w:val="28"/>
          <w:szCs w:val="28"/>
          <w:lang w:val="en-US"/>
        </w:rPr>
        <w:t xml:space="preserve">model </w:t>
      </w:r>
      <w:r w:rsidRPr="009D52DA">
        <w:rPr>
          <w:i/>
          <w:sz w:val="28"/>
          <w:szCs w:val="28"/>
          <w:lang w:val="uk-UA"/>
        </w:rPr>
        <w:t xml:space="preserve">… </w:t>
      </w:r>
      <w:r w:rsidRPr="009D52DA">
        <w:rPr>
          <w:i/>
          <w:sz w:val="28"/>
          <w:szCs w:val="28"/>
          <w:lang w:val="en-US"/>
        </w:rPr>
        <w:t>can be applied to woman metaphors. The structure of mappings seems to</w:t>
      </w:r>
      <w:r w:rsidRPr="009D52DA">
        <w:rPr>
          <w:i/>
          <w:sz w:val="28"/>
          <w:szCs w:val="28"/>
          <w:lang w:val="uk-UA"/>
        </w:rPr>
        <w:t xml:space="preserve"> </w:t>
      </w:r>
      <w:r w:rsidRPr="009D52DA">
        <w:rPr>
          <w:i/>
          <w:sz w:val="28"/>
          <w:szCs w:val="28"/>
          <w:lang w:val="en-US"/>
        </w:rPr>
        <w:t>presuppose the following components:</w:t>
      </w:r>
      <w:r w:rsidRPr="009D52DA">
        <w:rPr>
          <w:i/>
          <w:sz w:val="28"/>
          <w:szCs w:val="28"/>
          <w:lang w:val="uk-UA"/>
        </w:rPr>
        <w:t xml:space="preserve"> </w:t>
      </w:r>
      <w:r w:rsidRPr="009D52DA">
        <w:rPr>
          <w:i/>
          <w:sz w:val="28"/>
          <w:szCs w:val="28"/>
          <w:lang w:val="en-US"/>
        </w:rPr>
        <w:t xml:space="preserve">(i) There is a </w:t>
      </w:r>
      <w:r w:rsidRPr="009D52DA">
        <w:rPr>
          <w:i/>
          <w:sz w:val="28"/>
          <w:szCs w:val="28"/>
          <w:u w:val="single"/>
          <w:lang w:val="en-US"/>
        </w:rPr>
        <w:t>socio-cultural code</w:t>
      </w:r>
      <w:r w:rsidRPr="009D52DA">
        <w:rPr>
          <w:i/>
          <w:sz w:val="28"/>
          <w:szCs w:val="28"/>
          <w:lang w:val="en-US"/>
        </w:rPr>
        <w:t xml:space="preserve"> that registers certain animals or plants as pets or ornaments that</w:t>
      </w:r>
      <w:r w:rsidRPr="009D52DA">
        <w:rPr>
          <w:i/>
          <w:sz w:val="28"/>
          <w:szCs w:val="28"/>
          <w:lang w:val="uk-UA"/>
        </w:rPr>
        <w:t xml:space="preserve"> </w:t>
      </w:r>
      <w:r w:rsidRPr="009D52DA">
        <w:rPr>
          <w:i/>
          <w:sz w:val="28"/>
          <w:szCs w:val="28"/>
          <w:lang w:val="en-US"/>
        </w:rPr>
        <w:t>give us enjoyment.</w:t>
      </w:r>
      <w:r w:rsidRPr="009D52DA">
        <w:rPr>
          <w:i/>
          <w:sz w:val="28"/>
          <w:szCs w:val="28"/>
          <w:lang w:val="uk-UA"/>
        </w:rPr>
        <w:t xml:space="preserve"> </w:t>
      </w:r>
      <w:r w:rsidRPr="009D52DA">
        <w:rPr>
          <w:i/>
          <w:sz w:val="28"/>
          <w:szCs w:val="28"/>
          <w:lang w:val="en-US"/>
        </w:rPr>
        <w:t xml:space="preserve">(ii) There is a </w:t>
      </w:r>
      <w:r w:rsidRPr="009D52DA">
        <w:rPr>
          <w:i/>
          <w:sz w:val="28"/>
          <w:szCs w:val="28"/>
          <w:u w:val="single"/>
          <w:lang w:val="en-US"/>
        </w:rPr>
        <w:t>socio-cultural code</w:t>
      </w:r>
      <w:r w:rsidRPr="009D52DA">
        <w:rPr>
          <w:i/>
          <w:sz w:val="28"/>
          <w:szCs w:val="28"/>
          <w:lang w:val="en-US"/>
        </w:rPr>
        <w:t xml:space="preserve"> that registers women as passive, patient-like beings that are</w:t>
      </w:r>
      <w:r w:rsidRPr="009D52DA">
        <w:rPr>
          <w:i/>
          <w:sz w:val="28"/>
          <w:szCs w:val="28"/>
          <w:lang w:val="uk-UA"/>
        </w:rPr>
        <w:t xml:space="preserve"> </w:t>
      </w:r>
      <w:r w:rsidRPr="009D52DA">
        <w:rPr>
          <w:i/>
          <w:sz w:val="28"/>
          <w:szCs w:val="28"/>
          <w:lang w:val="en-US"/>
        </w:rPr>
        <w:t>enjoyable for men.</w:t>
      </w:r>
      <w:r w:rsidRPr="009D52DA">
        <w:rPr>
          <w:i/>
          <w:sz w:val="28"/>
          <w:szCs w:val="28"/>
          <w:lang w:val="uk-UA"/>
        </w:rPr>
        <w:t xml:space="preserve"> </w:t>
      </w:r>
      <w:r w:rsidRPr="009D52DA">
        <w:rPr>
          <w:i/>
          <w:sz w:val="28"/>
          <w:szCs w:val="28"/>
          <w:lang w:val="en-US"/>
        </w:rPr>
        <w:t>(iii) The similarity between (i) and (ii) serves as the motivation for the metaphorical mapping from the</w:t>
      </w:r>
      <w:r w:rsidRPr="009D52DA">
        <w:rPr>
          <w:i/>
          <w:sz w:val="28"/>
          <w:szCs w:val="28"/>
          <w:lang w:val="uk-UA"/>
        </w:rPr>
        <w:t xml:space="preserve"> </w:t>
      </w:r>
      <w:r w:rsidRPr="009D52DA">
        <w:rPr>
          <w:i/>
          <w:sz w:val="28"/>
          <w:szCs w:val="28"/>
          <w:lang w:val="en-US"/>
        </w:rPr>
        <w:t>domain of animals or plants to that of women</w:t>
      </w:r>
      <w:r w:rsidRPr="009D52DA">
        <w:rPr>
          <w:i/>
          <w:sz w:val="28"/>
          <w:szCs w:val="28"/>
          <w:lang w:val="uk-UA"/>
        </w:rPr>
        <w:t xml:space="preserve"> … </w:t>
      </w:r>
      <w:r w:rsidRPr="009D52DA">
        <w:rPr>
          <w:i/>
          <w:sz w:val="28"/>
          <w:szCs w:val="28"/>
          <w:lang w:val="en-US"/>
        </w:rPr>
        <w:t xml:space="preserve">Considering the </w:t>
      </w:r>
      <w:r w:rsidRPr="009D52DA">
        <w:rPr>
          <w:i/>
          <w:sz w:val="28"/>
          <w:szCs w:val="28"/>
          <w:u w:val="single"/>
          <w:lang w:val="en-US"/>
        </w:rPr>
        <w:t>socio-cultural codes</w:t>
      </w:r>
      <w:r w:rsidRPr="009D52DA">
        <w:rPr>
          <w:i/>
          <w:sz w:val="28"/>
          <w:szCs w:val="28"/>
          <w:lang w:val="en-US"/>
        </w:rPr>
        <w:t>, the majority of woman metaphors seem to be based on the</w:t>
      </w:r>
      <w:r w:rsidRPr="009D52DA">
        <w:rPr>
          <w:i/>
          <w:sz w:val="28"/>
          <w:szCs w:val="28"/>
          <w:lang w:val="uk-UA"/>
        </w:rPr>
        <w:t xml:space="preserve"> </w:t>
      </w:r>
      <w:r w:rsidRPr="009D52DA">
        <w:rPr>
          <w:i/>
          <w:sz w:val="28"/>
          <w:szCs w:val="28"/>
          <w:lang w:val="en-US"/>
        </w:rPr>
        <w:t xml:space="preserve">perspective of men. Men seek in women certain properties (i.e., </w:t>
      </w:r>
      <w:r w:rsidRPr="009D52DA">
        <w:rPr>
          <w:i/>
          <w:sz w:val="28"/>
          <w:szCs w:val="28"/>
          <w:lang w:val="en-US"/>
        </w:rPr>
        <w:lastRenderedPageBreak/>
        <w:t>passiveness, patienthood, etc. [6]</w:t>
      </w:r>
      <w:r w:rsidRPr="009D52DA">
        <w:rPr>
          <w:sz w:val="28"/>
          <w:szCs w:val="28"/>
          <w:vertAlign w:val="superscript"/>
        </w:rPr>
        <w:footnoteReference w:id="322"/>
      </w:r>
      <w:r w:rsidRPr="009D52DA">
        <w:rPr>
          <w:i/>
          <w:sz w:val="28"/>
          <w:szCs w:val="28"/>
          <w:lang w:val="en-US"/>
        </w:rPr>
        <w:t>) which</w:t>
      </w:r>
      <w:r w:rsidRPr="009D52DA">
        <w:rPr>
          <w:i/>
          <w:sz w:val="28"/>
          <w:szCs w:val="28"/>
          <w:lang w:val="uk-UA"/>
        </w:rPr>
        <w:t xml:space="preserve"> </w:t>
      </w:r>
      <w:r w:rsidRPr="009D52DA">
        <w:rPr>
          <w:i/>
          <w:sz w:val="28"/>
          <w:szCs w:val="28"/>
          <w:lang w:val="en-US"/>
        </w:rPr>
        <w:t>are similar to what hunters seek in prey and what people seek in pets</w:t>
      </w:r>
      <w:r w:rsidRPr="009D52DA">
        <w:rPr>
          <w:sz w:val="28"/>
          <w:szCs w:val="28"/>
          <w:lang w:val="uk-UA"/>
        </w:rPr>
        <w:t xml:space="preserve">» </w:t>
      </w:r>
      <w:r w:rsidRPr="009D52DA">
        <w:rPr>
          <w:sz w:val="28"/>
          <w:szCs w:val="28"/>
          <w:lang w:val="en-US"/>
        </w:rPr>
        <w:t>[Takada, Shinohara, Morizumi, Sato, 2000, p. 306-307]</w:t>
      </w:r>
      <w:r w:rsidRPr="009D52DA">
        <w:rPr>
          <w:sz w:val="28"/>
          <w:szCs w:val="28"/>
          <w:lang w:val="uk-UA"/>
        </w:rPr>
        <w:t>; «</w:t>
      </w:r>
      <w:r w:rsidRPr="009D52DA">
        <w:rPr>
          <w:i/>
          <w:sz w:val="28"/>
          <w:szCs w:val="28"/>
        </w:rPr>
        <w:t>Интересную</w:t>
      </w:r>
      <w:r w:rsidRPr="009D52DA">
        <w:rPr>
          <w:i/>
          <w:sz w:val="28"/>
          <w:szCs w:val="28"/>
          <w:lang w:val="en-US"/>
        </w:rPr>
        <w:t xml:space="preserve"> </w:t>
      </w:r>
      <w:r w:rsidRPr="009D52DA">
        <w:rPr>
          <w:i/>
          <w:sz w:val="28"/>
          <w:szCs w:val="28"/>
        </w:rPr>
        <w:t>позицию</w:t>
      </w:r>
      <w:r w:rsidRPr="009D52DA">
        <w:rPr>
          <w:i/>
          <w:sz w:val="28"/>
          <w:szCs w:val="28"/>
          <w:lang w:val="en-US"/>
        </w:rPr>
        <w:t xml:space="preserve"> </w:t>
      </w:r>
      <w:r w:rsidRPr="009D52DA">
        <w:rPr>
          <w:i/>
          <w:sz w:val="28"/>
          <w:szCs w:val="28"/>
        </w:rPr>
        <w:t>в</w:t>
      </w:r>
      <w:r w:rsidRPr="009D52DA">
        <w:rPr>
          <w:i/>
          <w:sz w:val="28"/>
          <w:szCs w:val="28"/>
          <w:lang w:val="en-US"/>
        </w:rPr>
        <w:t xml:space="preserve"> </w:t>
      </w:r>
      <w:r w:rsidRPr="009D52DA">
        <w:rPr>
          <w:i/>
          <w:sz w:val="28"/>
          <w:szCs w:val="28"/>
        </w:rPr>
        <w:t>отношении</w:t>
      </w:r>
      <w:r w:rsidRPr="009D52DA">
        <w:rPr>
          <w:i/>
          <w:sz w:val="28"/>
          <w:szCs w:val="28"/>
          <w:lang w:val="en-US"/>
        </w:rPr>
        <w:t xml:space="preserve"> </w:t>
      </w:r>
      <w:r w:rsidRPr="009D52DA">
        <w:rPr>
          <w:i/>
          <w:sz w:val="28"/>
          <w:szCs w:val="28"/>
          <w:u w:val="single"/>
        </w:rPr>
        <w:t>социокультурных</w:t>
      </w:r>
      <w:r w:rsidRPr="009D52DA">
        <w:rPr>
          <w:i/>
          <w:sz w:val="28"/>
          <w:szCs w:val="28"/>
          <w:u w:val="single"/>
          <w:lang w:val="en-US"/>
        </w:rPr>
        <w:t xml:space="preserve"> </w:t>
      </w:r>
      <w:r w:rsidRPr="009D52DA">
        <w:rPr>
          <w:i/>
          <w:sz w:val="28"/>
          <w:szCs w:val="28"/>
          <w:u w:val="single"/>
        </w:rPr>
        <w:t>кодов</w:t>
      </w:r>
      <w:r w:rsidRPr="009D52DA">
        <w:rPr>
          <w:i/>
          <w:sz w:val="28"/>
          <w:szCs w:val="28"/>
          <w:lang w:val="en-US"/>
        </w:rPr>
        <w:t xml:space="preserve"> </w:t>
      </w:r>
      <w:r w:rsidRPr="009D52DA">
        <w:rPr>
          <w:i/>
          <w:sz w:val="28"/>
          <w:szCs w:val="28"/>
        </w:rPr>
        <w:t>занимает</w:t>
      </w:r>
      <w:r w:rsidRPr="009D52DA">
        <w:rPr>
          <w:i/>
          <w:sz w:val="28"/>
          <w:szCs w:val="28"/>
          <w:lang w:val="uk-UA"/>
        </w:rPr>
        <w:t xml:space="preserve"> </w:t>
      </w:r>
      <w:r w:rsidRPr="009D52DA">
        <w:rPr>
          <w:i/>
          <w:sz w:val="28"/>
          <w:szCs w:val="28"/>
        </w:rPr>
        <w:t>К</w:t>
      </w:r>
      <w:r w:rsidRPr="009D52DA">
        <w:rPr>
          <w:i/>
          <w:sz w:val="28"/>
          <w:szCs w:val="28"/>
          <w:lang w:val="en-US"/>
        </w:rPr>
        <w:t>.</w:t>
      </w:r>
      <w:r w:rsidRPr="009D52DA">
        <w:rPr>
          <w:i/>
          <w:sz w:val="28"/>
          <w:szCs w:val="28"/>
        </w:rPr>
        <w:t>К</w:t>
      </w:r>
      <w:r w:rsidRPr="009D52DA">
        <w:rPr>
          <w:i/>
          <w:sz w:val="28"/>
          <w:szCs w:val="28"/>
          <w:lang w:val="en-US"/>
        </w:rPr>
        <w:t xml:space="preserve">. </w:t>
      </w:r>
      <w:r w:rsidRPr="009D52DA">
        <w:rPr>
          <w:i/>
          <w:sz w:val="28"/>
          <w:szCs w:val="28"/>
        </w:rPr>
        <w:t>Васильева</w:t>
      </w:r>
      <w:r w:rsidRPr="009D52DA">
        <w:rPr>
          <w:i/>
          <w:sz w:val="28"/>
          <w:szCs w:val="28"/>
          <w:lang w:val="en-US"/>
        </w:rPr>
        <w:t xml:space="preserve">. </w:t>
      </w:r>
      <w:r w:rsidRPr="009D52DA">
        <w:rPr>
          <w:i/>
          <w:sz w:val="28"/>
          <w:szCs w:val="28"/>
        </w:rPr>
        <w:t>Согласно её теории, «культура отдельно взятого общества представляет собой внутренне неразрывно взаимосвязанную, самоценную систему содержательных и аксиологический универсалий. В</w:t>
      </w:r>
      <w:r w:rsidRPr="009D52DA">
        <w:rPr>
          <w:i/>
          <w:sz w:val="28"/>
          <w:szCs w:val="28"/>
          <w:lang w:val="uk-UA"/>
        </w:rPr>
        <w:t xml:space="preserve"> </w:t>
      </w:r>
      <w:r w:rsidRPr="009D52DA">
        <w:rPr>
          <w:i/>
          <w:sz w:val="28"/>
          <w:szCs w:val="28"/>
        </w:rPr>
        <w:t xml:space="preserve">свою очередь универсальные </w:t>
      </w:r>
      <w:r w:rsidRPr="009D52DA">
        <w:rPr>
          <w:b/>
          <w:i/>
          <w:iCs/>
          <w:sz w:val="28"/>
          <w:szCs w:val="28"/>
          <w:u w:val="single"/>
        </w:rPr>
        <w:t>социокультурные коды</w:t>
      </w:r>
      <w:r w:rsidRPr="009D52DA">
        <w:rPr>
          <w:i/>
          <w:sz w:val="28"/>
          <w:szCs w:val="28"/>
        </w:rPr>
        <w:t>, фундаментальные символы</w:t>
      </w:r>
      <w:r w:rsidRPr="009D52DA">
        <w:rPr>
          <w:i/>
          <w:sz w:val="28"/>
          <w:szCs w:val="28"/>
          <w:lang w:val="uk-UA"/>
        </w:rPr>
        <w:t xml:space="preserve"> </w:t>
      </w:r>
      <w:r w:rsidRPr="009D52DA">
        <w:rPr>
          <w:i/>
          <w:sz w:val="28"/>
          <w:szCs w:val="28"/>
        </w:rPr>
        <w:t>продолжают сохраняться в явной и неявной</w:t>
      </w:r>
      <w:r w:rsidRPr="009D52DA">
        <w:rPr>
          <w:i/>
          <w:sz w:val="28"/>
          <w:szCs w:val="28"/>
          <w:lang w:val="uk-UA"/>
        </w:rPr>
        <w:t xml:space="preserve"> </w:t>
      </w:r>
      <w:r w:rsidRPr="009D52DA">
        <w:rPr>
          <w:i/>
          <w:sz w:val="28"/>
          <w:szCs w:val="28"/>
        </w:rPr>
        <w:t>формах, изменяясь сообразно специфике</w:t>
      </w:r>
      <w:r w:rsidRPr="009D52DA">
        <w:rPr>
          <w:i/>
          <w:sz w:val="28"/>
          <w:szCs w:val="28"/>
          <w:lang w:val="uk-UA"/>
        </w:rPr>
        <w:t xml:space="preserve"> </w:t>
      </w:r>
      <w:r w:rsidRPr="009D52DA">
        <w:rPr>
          <w:i/>
          <w:sz w:val="28"/>
          <w:szCs w:val="28"/>
        </w:rPr>
        <w:t>конкретного реального исторического времени» [1</w:t>
      </w:r>
      <w:r w:rsidRPr="009D52DA">
        <w:rPr>
          <w:sz w:val="28"/>
          <w:szCs w:val="28"/>
          <w:vertAlign w:val="superscript"/>
        </w:rPr>
        <w:footnoteReference w:id="323"/>
      </w:r>
      <w:r w:rsidRPr="009D52DA">
        <w:rPr>
          <w:i/>
          <w:sz w:val="28"/>
          <w:szCs w:val="28"/>
        </w:rPr>
        <w:t>]. Как видим, К.К. Васильева говорит</w:t>
      </w:r>
      <w:r w:rsidRPr="009D52DA">
        <w:rPr>
          <w:i/>
          <w:sz w:val="28"/>
          <w:szCs w:val="28"/>
          <w:lang w:val="uk-UA"/>
        </w:rPr>
        <w:t xml:space="preserve"> </w:t>
      </w:r>
      <w:r w:rsidRPr="009D52DA">
        <w:rPr>
          <w:i/>
          <w:sz w:val="28"/>
          <w:szCs w:val="28"/>
        </w:rPr>
        <w:t xml:space="preserve">не просто о </w:t>
      </w:r>
      <w:r w:rsidRPr="009D52DA">
        <w:rPr>
          <w:i/>
          <w:sz w:val="28"/>
          <w:szCs w:val="28"/>
          <w:u w:val="single"/>
        </w:rPr>
        <w:t>культурных кодах</w:t>
      </w:r>
      <w:r w:rsidRPr="009D52DA">
        <w:rPr>
          <w:i/>
          <w:sz w:val="28"/>
          <w:szCs w:val="28"/>
        </w:rPr>
        <w:t>, а связывает</w:t>
      </w:r>
      <w:r w:rsidRPr="009D52DA">
        <w:rPr>
          <w:i/>
          <w:sz w:val="28"/>
          <w:szCs w:val="28"/>
          <w:lang w:val="uk-UA"/>
        </w:rPr>
        <w:t xml:space="preserve"> </w:t>
      </w:r>
      <w:r w:rsidRPr="009D52DA">
        <w:rPr>
          <w:i/>
          <w:sz w:val="28"/>
          <w:szCs w:val="28"/>
        </w:rPr>
        <w:t>их с культурой того или иного общества, доказывает существование неких культурных</w:t>
      </w:r>
      <w:r w:rsidRPr="009D52DA">
        <w:rPr>
          <w:i/>
          <w:sz w:val="28"/>
          <w:szCs w:val="28"/>
          <w:lang w:val="uk-UA"/>
        </w:rPr>
        <w:t xml:space="preserve"> </w:t>
      </w:r>
      <w:r w:rsidRPr="009D52DA">
        <w:rPr>
          <w:i/>
          <w:sz w:val="28"/>
          <w:szCs w:val="28"/>
        </w:rPr>
        <w:t>универсалий (будь то культ плодородия,</w:t>
      </w:r>
      <w:r w:rsidRPr="009D52DA">
        <w:rPr>
          <w:i/>
          <w:sz w:val="28"/>
          <w:szCs w:val="28"/>
          <w:lang w:val="uk-UA"/>
        </w:rPr>
        <w:t xml:space="preserve"> </w:t>
      </w:r>
      <w:r w:rsidRPr="009D52DA">
        <w:rPr>
          <w:i/>
          <w:sz w:val="28"/>
          <w:szCs w:val="28"/>
        </w:rPr>
        <w:t>«…центрированный сексуальным символом», или русский мат как социокультурный</w:t>
      </w:r>
      <w:r w:rsidRPr="009D52DA">
        <w:rPr>
          <w:i/>
          <w:sz w:val="28"/>
          <w:szCs w:val="28"/>
          <w:lang w:val="uk-UA"/>
        </w:rPr>
        <w:t xml:space="preserve"> </w:t>
      </w:r>
      <w:r w:rsidRPr="009D52DA">
        <w:rPr>
          <w:i/>
          <w:sz w:val="28"/>
          <w:szCs w:val="28"/>
        </w:rPr>
        <w:t>феномен; или «элементы тотемического</w:t>
      </w:r>
      <w:r w:rsidRPr="009D52DA">
        <w:rPr>
          <w:i/>
          <w:sz w:val="28"/>
          <w:szCs w:val="28"/>
          <w:lang w:val="uk-UA"/>
        </w:rPr>
        <w:t xml:space="preserve"> </w:t>
      </w:r>
      <w:r w:rsidRPr="009D52DA">
        <w:rPr>
          <w:i/>
          <w:sz w:val="28"/>
          <w:szCs w:val="28"/>
        </w:rPr>
        <w:t xml:space="preserve">зооморфизма» как </w:t>
      </w:r>
      <w:r w:rsidRPr="009D52DA">
        <w:rPr>
          <w:i/>
          <w:sz w:val="28"/>
          <w:szCs w:val="28"/>
          <w:u w:val="single"/>
        </w:rPr>
        <w:t>социокультурный код</w:t>
      </w:r>
      <w:r w:rsidRPr="009D52DA">
        <w:rPr>
          <w:i/>
          <w:sz w:val="28"/>
          <w:szCs w:val="28"/>
        </w:rPr>
        <w:t>,</w:t>
      </w:r>
      <w:r w:rsidRPr="009D52DA">
        <w:rPr>
          <w:i/>
          <w:sz w:val="28"/>
          <w:szCs w:val="28"/>
          <w:lang w:val="uk-UA"/>
        </w:rPr>
        <w:t xml:space="preserve"> </w:t>
      </w:r>
      <w:r w:rsidRPr="009D52DA">
        <w:rPr>
          <w:i/>
          <w:sz w:val="28"/>
          <w:szCs w:val="28"/>
        </w:rPr>
        <w:t>сохраняющийся и в наши дни)</w:t>
      </w:r>
      <w:r w:rsidRPr="009D52DA">
        <w:rPr>
          <w:sz w:val="28"/>
          <w:szCs w:val="28"/>
          <w:lang w:val="uk-UA"/>
        </w:rPr>
        <w:t xml:space="preserve">» </w:t>
      </w:r>
      <w:r w:rsidRPr="009D52DA">
        <w:rPr>
          <w:sz w:val="28"/>
          <w:szCs w:val="28"/>
        </w:rPr>
        <w:t>[Букина, 2008, с.70]</w:t>
      </w:r>
      <w:r w:rsidRPr="009D52DA">
        <w:rPr>
          <w:sz w:val="28"/>
          <w:szCs w:val="28"/>
          <w:lang w:val="uk-UA"/>
        </w:rPr>
        <w:t>; «</w:t>
      </w:r>
      <w:r w:rsidRPr="009D52DA">
        <w:rPr>
          <w:i/>
          <w:sz w:val="28"/>
          <w:szCs w:val="28"/>
          <w:lang w:val="uk-UA"/>
        </w:rPr>
        <w:t xml:space="preserve">Однією з головних функцій освіти є відтворення та трансляція знань, нормативних зразків, того </w:t>
      </w:r>
      <w:r w:rsidRPr="009D52DA">
        <w:rPr>
          <w:i/>
          <w:sz w:val="28"/>
          <w:szCs w:val="28"/>
          <w:u w:val="single"/>
          <w:lang w:val="uk-UA"/>
        </w:rPr>
        <w:t>соціокультурного коду</w:t>
      </w:r>
      <w:r w:rsidRPr="009D52DA">
        <w:rPr>
          <w:i/>
          <w:sz w:val="28"/>
          <w:szCs w:val="28"/>
          <w:lang w:val="uk-UA"/>
        </w:rPr>
        <w:t>, що є відповідальним за збереження соціуму та його історично-культурної самобутності</w:t>
      </w:r>
      <w:r w:rsidRPr="009D52DA">
        <w:rPr>
          <w:sz w:val="28"/>
          <w:szCs w:val="28"/>
          <w:lang w:val="uk-UA"/>
        </w:rPr>
        <w:t>» [Грабовець, 2002];  «</w:t>
      </w:r>
      <w:r w:rsidRPr="009D52DA">
        <w:rPr>
          <w:i/>
          <w:sz w:val="28"/>
          <w:szCs w:val="28"/>
        </w:rPr>
        <w:t xml:space="preserve">Социально-философский анализ </w:t>
      </w:r>
      <w:r w:rsidRPr="009D52DA">
        <w:rPr>
          <w:i/>
          <w:sz w:val="28"/>
          <w:szCs w:val="28"/>
          <w:u w:val="single"/>
        </w:rPr>
        <w:t>текста как кода общества</w:t>
      </w:r>
      <w:r w:rsidRPr="009D52DA">
        <w:rPr>
          <w:i/>
          <w:sz w:val="28"/>
          <w:szCs w:val="28"/>
        </w:rPr>
        <w:t xml:space="preserve"> предполагает обобщение накопленного эмпирического материала, интеграцию частнонаучных подходов и создание новой программы исследования социальной реальности как органической целостности … Исследование текстовой деятельности по </w:t>
      </w:r>
      <w:r w:rsidRPr="009D52DA">
        <w:rPr>
          <w:i/>
          <w:sz w:val="28"/>
          <w:szCs w:val="28"/>
          <w:u w:val="single"/>
        </w:rPr>
        <w:t>социокультурному кодированию и декодированию</w:t>
      </w:r>
      <w:r w:rsidRPr="009D52DA">
        <w:rPr>
          <w:i/>
          <w:sz w:val="28"/>
          <w:szCs w:val="28"/>
        </w:rPr>
        <w:t xml:space="preserve"> открывает новые возможности установления взаимодополнительности объективистских в своей основе социологических подходов и субъективно центрированных герменевтико-феноменологических методов изучения общества и культуры … Встреча индивидуального и социального, происходящая в процессе </w:t>
      </w:r>
      <w:r w:rsidRPr="009D52DA">
        <w:rPr>
          <w:i/>
          <w:sz w:val="28"/>
          <w:szCs w:val="28"/>
          <w:u w:val="single"/>
        </w:rPr>
        <w:t>текстового кодирования и декодирования</w:t>
      </w:r>
      <w:r w:rsidRPr="009D52DA">
        <w:rPr>
          <w:i/>
          <w:sz w:val="28"/>
          <w:szCs w:val="28"/>
        </w:rPr>
        <w:t xml:space="preserve">, позволяет обнаружить новые стороны механизма их взаимодействия … Осмысление проблемы </w:t>
      </w:r>
      <w:r w:rsidRPr="009D52DA">
        <w:rPr>
          <w:i/>
          <w:sz w:val="28"/>
          <w:szCs w:val="28"/>
          <w:u w:val="single"/>
        </w:rPr>
        <w:t>текста как социокультурного кода общества</w:t>
      </w:r>
      <w:r w:rsidRPr="009D52DA">
        <w:rPr>
          <w:i/>
          <w:sz w:val="28"/>
          <w:szCs w:val="28"/>
        </w:rPr>
        <w:t xml:space="preserve"> является важным этапом эволюции самой теории текста, которая во второй половине XX века стала одной из ведущих отраслей социально-гуманитарного знания … Как смысловая программа, обеспечивающая организацию социального бытия и непрерывное его </w:t>
      </w:r>
      <w:r w:rsidRPr="009D52DA">
        <w:rPr>
          <w:i/>
          <w:sz w:val="28"/>
          <w:szCs w:val="28"/>
        </w:rPr>
        <w:lastRenderedPageBreak/>
        <w:t xml:space="preserve">развитие, текст выступает в качестве </w:t>
      </w:r>
      <w:r w:rsidRPr="009D52DA">
        <w:rPr>
          <w:i/>
          <w:sz w:val="28"/>
          <w:szCs w:val="28"/>
          <w:u w:val="single"/>
        </w:rPr>
        <w:t>социокультурного кода общества</w:t>
      </w:r>
      <w:r w:rsidRPr="009D52DA">
        <w:rPr>
          <w:sz w:val="28"/>
          <w:szCs w:val="28"/>
          <w:lang w:val="uk-UA"/>
        </w:rPr>
        <w:t xml:space="preserve">» </w:t>
      </w:r>
      <w:r w:rsidRPr="009D52DA">
        <w:rPr>
          <w:sz w:val="28"/>
          <w:szCs w:val="28"/>
        </w:rPr>
        <w:t>[Храпова</w:t>
      </w:r>
      <w:r w:rsidRPr="009D52DA">
        <w:rPr>
          <w:sz w:val="28"/>
          <w:szCs w:val="28"/>
          <w:lang w:val="uk-UA"/>
        </w:rPr>
        <w:t>, 2007</w:t>
      </w:r>
      <w:r w:rsidRPr="009D52DA">
        <w:rPr>
          <w:sz w:val="28"/>
          <w:szCs w:val="28"/>
        </w:rPr>
        <w:t>]</w:t>
      </w:r>
      <w:r w:rsidRPr="009D52DA">
        <w:rPr>
          <w:sz w:val="28"/>
          <w:szCs w:val="28"/>
          <w:lang w:val="uk-UA"/>
        </w:rPr>
        <w:t>; «</w:t>
      </w:r>
      <w:r w:rsidRPr="009D52DA">
        <w:rPr>
          <w:i/>
          <w:sz w:val="28"/>
          <w:szCs w:val="28"/>
          <w:lang w:val="uk-UA"/>
        </w:rPr>
        <w:t xml:space="preserve">При обучении переводу необходимо иметь в виду, что взаимопонимание и взаимоотношения коммуникантов будут детерминированы их владением определенным комплексом средств воздействия – </w:t>
      </w:r>
      <w:r w:rsidRPr="009D52DA">
        <w:rPr>
          <w:i/>
          <w:sz w:val="28"/>
          <w:szCs w:val="28"/>
          <w:u w:val="single"/>
          <w:lang w:val="uk-UA"/>
        </w:rPr>
        <w:t>знаковых вербальных и невербальных структур. Такой набор знаковых структур представляет собой социально-культурный код</w:t>
      </w:r>
      <w:r w:rsidRPr="009D52DA">
        <w:rPr>
          <w:i/>
          <w:sz w:val="28"/>
          <w:szCs w:val="28"/>
          <w:lang w:val="uk-UA"/>
        </w:rPr>
        <w:t>, которым владеют представители социумов, для которых осуществляется перевод. Можно было бы предположить, что знание этого кода достаточно для возникновения и благополучного осуществления всего процесса перевода. Однако язык в его вербальном и невербальном проявлении явление более сложное, чем код. Код всегда однозначен, что не должно вызывать трудности при дешифровке заложенной в него информации; достаточно лишь усвоить этот код</w:t>
      </w:r>
      <w:r w:rsidRPr="009D52DA">
        <w:rPr>
          <w:sz w:val="28"/>
          <w:szCs w:val="28"/>
          <w:lang w:val="uk-UA"/>
        </w:rPr>
        <w:t xml:space="preserve">» </w:t>
      </w:r>
      <w:r w:rsidRPr="009D52DA">
        <w:rPr>
          <w:sz w:val="28"/>
          <w:szCs w:val="28"/>
        </w:rPr>
        <w:t>[</w:t>
      </w:r>
      <w:r w:rsidRPr="009D52DA">
        <w:rPr>
          <w:sz w:val="28"/>
          <w:szCs w:val="28"/>
          <w:lang w:val="uk-UA"/>
        </w:rPr>
        <w:t>Селиванова, Байкова, 2011</w:t>
      </w:r>
      <w:r w:rsidRPr="009D52DA">
        <w:rPr>
          <w:sz w:val="28"/>
          <w:szCs w:val="28"/>
        </w:rPr>
        <w:t>]</w:t>
      </w:r>
      <w:r w:rsidRPr="009D52DA">
        <w:rPr>
          <w:sz w:val="28"/>
          <w:szCs w:val="28"/>
          <w:lang w:val="uk-UA"/>
        </w:rPr>
        <w:t>; «</w:t>
      </w:r>
      <w:r w:rsidRPr="009D52DA">
        <w:rPr>
          <w:i/>
          <w:sz w:val="28"/>
          <w:szCs w:val="28"/>
          <w:lang w:val="uk-UA"/>
        </w:rPr>
        <w:t xml:space="preserve">В современной науке существуют различные представления о том, что такое социокультурный код. Одни исследователи считают, что </w:t>
      </w:r>
      <w:r w:rsidRPr="009D52DA">
        <w:rPr>
          <w:i/>
          <w:sz w:val="28"/>
          <w:szCs w:val="28"/>
          <w:u w:val="single"/>
          <w:lang w:val="uk-UA"/>
        </w:rPr>
        <w:t>социокультурный код – это фундаментальные символы</w:t>
      </w:r>
      <w:r w:rsidRPr="009D52DA">
        <w:rPr>
          <w:i/>
          <w:sz w:val="28"/>
          <w:szCs w:val="28"/>
          <w:lang w:val="uk-UA"/>
        </w:rPr>
        <w:t>, имеющие универсальное значение для всего человечества, которые изменяются в реальном историческом времени [2, с. 91</w:t>
      </w:r>
      <w:r w:rsidRPr="009D52DA">
        <w:rPr>
          <w:rStyle w:val="a5"/>
          <w:i/>
          <w:sz w:val="28"/>
          <w:szCs w:val="28"/>
          <w:lang w:val="uk-UA"/>
        </w:rPr>
        <w:footnoteReference w:id="324"/>
      </w:r>
      <w:r w:rsidRPr="009D52DA">
        <w:rPr>
          <w:i/>
          <w:sz w:val="28"/>
          <w:szCs w:val="28"/>
          <w:lang w:val="uk-UA"/>
        </w:rPr>
        <w:t xml:space="preserve">]. Другие ученые рассматривают </w:t>
      </w:r>
      <w:r w:rsidRPr="009D52DA">
        <w:rPr>
          <w:i/>
          <w:sz w:val="28"/>
          <w:szCs w:val="28"/>
          <w:u w:val="single"/>
          <w:lang w:val="uk-UA"/>
        </w:rPr>
        <w:t>социокультурный код как образ окружающей действительности</w:t>
      </w:r>
      <w:r w:rsidRPr="009D52DA">
        <w:rPr>
          <w:i/>
          <w:sz w:val="28"/>
          <w:szCs w:val="28"/>
          <w:lang w:val="uk-UA"/>
        </w:rPr>
        <w:t>, хранящий в себе информацию о конкретной социокультурной группе [3, с. 128</w:t>
      </w:r>
      <w:r w:rsidRPr="009D52DA">
        <w:rPr>
          <w:rStyle w:val="a5"/>
          <w:i/>
          <w:sz w:val="28"/>
          <w:szCs w:val="28"/>
          <w:lang w:val="uk-UA"/>
        </w:rPr>
        <w:footnoteReference w:id="325"/>
      </w:r>
      <w:r w:rsidRPr="009D52DA">
        <w:rPr>
          <w:i/>
          <w:sz w:val="28"/>
          <w:szCs w:val="28"/>
          <w:lang w:val="uk-UA"/>
        </w:rPr>
        <w:t xml:space="preserve">]. Третьи исследователи, придерживающиеся аксиологического подхода, рассматривают </w:t>
      </w:r>
      <w:r w:rsidRPr="009D52DA">
        <w:rPr>
          <w:i/>
          <w:sz w:val="28"/>
          <w:szCs w:val="28"/>
          <w:u w:val="single"/>
          <w:lang w:val="uk-UA"/>
        </w:rPr>
        <w:t>социокультурный код как ценностно-значимые образования</w:t>
      </w:r>
      <w:r w:rsidRPr="009D52DA">
        <w:rPr>
          <w:i/>
          <w:sz w:val="28"/>
          <w:szCs w:val="28"/>
          <w:lang w:val="uk-UA"/>
        </w:rPr>
        <w:t xml:space="preserve"> для определенной группы людей. Согласно этому, социокультурный код – это набор символов, значимых и ценных для определенной субкультуры [4, с. 60</w:t>
      </w:r>
      <w:r w:rsidRPr="009D52DA">
        <w:rPr>
          <w:rStyle w:val="a5"/>
          <w:i/>
          <w:sz w:val="28"/>
          <w:szCs w:val="28"/>
          <w:lang w:val="uk-UA"/>
        </w:rPr>
        <w:footnoteReference w:id="326"/>
      </w:r>
      <w:r w:rsidRPr="009D52DA">
        <w:rPr>
          <w:i/>
          <w:sz w:val="28"/>
          <w:szCs w:val="28"/>
          <w:lang w:val="uk-UA"/>
        </w:rPr>
        <w:t xml:space="preserve">]. Некоторые ученые, определяют </w:t>
      </w:r>
      <w:r w:rsidRPr="009D52DA">
        <w:rPr>
          <w:i/>
          <w:sz w:val="28"/>
          <w:szCs w:val="28"/>
          <w:u w:val="single"/>
          <w:lang w:val="uk-UA"/>
        </w:rPr>
        <w:t>социокультурный код как «живой язык, построенный на знаках, содержащие и означающее, и означаемое»</w:t>
      </w:r>
      <w:r w:rsidRPr="009D52DA">
        <w:rPr>
          <w:i/>
          <w:sz w:val="28"/>
          <w:szCs w:val="28"/>
          <w:lang w:val="uk-UA"/>
        </w:rPr>
        <w:t xml:space="preserve"> [5, с. 92</w:t>
      </w:r>
      <w:r w:rsidRPr="009D52DA">
        <w:rPr>
          <w:rStyle w:val="a5"/>
          <w:i/>
          <w:sz w:val="28"/>
          <w:szCs w:val="28"/>
          <w:lang w:val="uk-UA"/>
        </w:rPr>
        <w:footnoteReference w:id="327"/>
      </w:r>
      <w:r w:rsidRPr="009D52DA">
        <w:rPr>
          <w:i/>
          <w:sz w:val="28"/>
          <w:szCs w:val="28"/>
          <w:lang w:val="uk-UA"/>
        </w:rPr>
        <w:t>]. Операционализация понятия «</w:t>
      </w:r>
      <w:r w:rsidRPr="009D52DA">
        <w:rPr>
          <w:i/>
          <w:sz w:val="28"/>
          <w:szCs w:val="28"/>
          <w:u w:val="single"/>
          <w:lang w:val="uk-UA"/>
        </w:rPr>
        <w:t>социокультурный код</w:t>
      </w:r>
      <w:r w:rsidRPr="009D52DA">
        <w:rPr>
          <w:i/>
          <w:sz w:val="28"/>
          <w:szCs w:val="28"/>
          <w:lang w:val="uk-UA"/>
        </w:rPr>
        <w:t xml:space="preserve">» применительно к социологическим исследованиям позволяет определить его как духовную метапрограмму жизнедеятельности людей, включающую неосознанные когнитивные, аксиологические и конативные аспекты. </w:t>
      </w:r>
      <w:r w:rsidRPr="009D52DA">
        <w:rPr>
          <w:i/>
          <w:sz w:val="28"/>
          <w:szCs w:val="28"/>
          <w:u w:val="single"/>
          <w:lang w:val="uk-UA"/>
        </w:rPr>
        <w:t xml:space="preserve">Социокультурный код – совокупность образов (когнитивный аспект), </w:t>
      </w:r>
      <w:r w:rsidRPr="009D52DA">
        <w:rPr>
          <w:i/>
          <w:sz w:val="28"/>
          <w:szCs w:val="28"/>
          <w:u w:val="single"/>
          <w:lang w:val="uk-UA"/>
        </w:rPr>
        <w:lastRenderedPageBreak/>
        <w:t>ценностей (аксиологический аспект), установок (когнитивный аспект)</w:t>
      </w:r>
      <w:r w:rsidRPr="009D52DA">
        <w:rPr>
          <w:i/>
          <w:sz w:val="28"/>
          <w:szCs w:val="28"/>
          <w:lang w:val="uk-UA"/>
        </w:rPr>
        <w:t xml:space="preserve">. В рамках деятельностного подхода </w:t>
      </w:r>
      <w:r w:rsidRPr="009D52DA">
        <w:rPr>
          <w:i/>
          <w:sz w:val="28"/>
          <w:szCs w:val="28"/>
          <w:u w:val="single"/>
          <w:lang w:val="uk-UA"/>
        </w:rPr>
        <w:t>социокультурный код – это духовная метапрограмма социальной деятельности</w:t>
      </w:r>
      <w:r w:rsidRPr="009D52DA">
        <w:rPr>
          <w:i/>
          <w:sz w:val="28"/>
          <w:szCs w:val="28"/>
          <w:lang w:val="uk-UA"/>
        </w:rPr>
        <w:t xml:space="preserve">, имеющая неосознанный характер, включающая в себя образы, ценности, установки. Главной функцией </w:t>
      </w:r>
      <w:r w:rsidRPr="009D52DA">
        <w:rPr>
          <w:i/>
          <w:sz w:val="28"/>
          <w:szCs w:val="28"/>
          <w:u w:val="single"/>
          <w:lang w:val="uk-UA"/>
        </w:rPr>
        <w:t>социокультурного кода</w:t>
      </w:r>
      <w:r w:rsidRPr="009D52DA">
        <w:rPr>
          <w:i/>
          <w:sz w:val="28"/>
          <w:szCs w:val="28"/>
          <w:lang w:val="uk-UA"/>
        </w:rPr>
        <w:t xml:space="preserve"> являются конструирование социальной реальности, которое помогает воспринимать эту социальную реальность и адаптироваться к ней, развивать социальное воображение. </w:t>
      </w:r>
      <w:r w:rsidRPr="009D52DA">
        <w:rPr>
          <w:i/>
          <w:sz w:val="28"/>
          <w:szCs w:val="28"/>
          <w:u w:val="single"/>
          <w:lang w:val="uk-UA"/>
        </w:rPr>
        <w:t>Социокультурный код</w:t>
      </w:r>
      <w:r w:rsidRPr="009D52DA">
        <w:rPr>
          <w:i/>
          <w:sz w:val="28"/>
          <w:szCs w:val="28"/>
          <w:lang w:val="uk-UA"/>
        </w:rPr>
        <w:t xml:space="preserve">, даже в рамках единой культурной системы, может содержать различные смыслы, которые воспринимаются отдельными социальными общностями не одинаково. У каждого общества свои </w:t>
      </w:r>
      <w:r w:rsidRPr="009D52DA">
        <w:rPr>
          <w:i/>
          <w:sz w:val="28"/>
          <w:szCs w:val="28"/>
          <w:u w:val="single"/>
          <w:lang w:val="uk-UA"/>
        </w:rPr>
        <w:t>социокультурный код, включающие образы, ценности, установки, характерные для определенной культуры</w:t>
      </w:r>
      <w:r w:rsidRPr="009D52DA">
        <w:rPr>
          <w:i/>
          <w:sz w:val="28"/>
          <w:szCs w:val="28"/>
          <w:lang w:val="uk-UA"/>
        </w:rPr>
        <w:t xml:space="preserve">. В российском обществе в качестве закрепленных структурных элементов </w:t>
      </w:r>
      <w:r w:rsidRPr="009D52DA">
        <w:rPr>
          <w:i/>
          <w:sz w:val="28"/>
          <w:szCs w:val="28"/>
          <w:u w:val="single"/>
          <w:lang w:val="uk-UA"/>
        </w:rPr>
        <w:t>социокультурного кода можно отнести российскую духовность, коллективизм, взаимопомощь, верность дружбе, сострадание</w:t>
      </w:r>
      <w:r w:rsidRPr="009D52DA">
        <w:rPr>
          <w:i/>
          <w:sz w:val="28"/>
          <w:szCs w:val="28"/>
          <w:lang w:val="uk-UA"/>
        </w:rPr>
        <w:t xml:space="preserve">. Реклама и рекламные сообщения должны учитывать </w:t>
      </w:r>
      <w:r w:rsidRPr="009D52DA">
        <w:rPr>
          <w:i/>
          <w:sz w:val="28"/>
          <w:szCs w:val="28"/>
          <w:u w:val="single"/>
          <w:lang w:val="uk-UA"/>
        </w:rPr>
        <w:t>социокультурный код</w:t>
      </w:r>
      <w:r w:rsidRPr="009D52DA">
        <w:rPr>
          <w:i/>
          <w:sz w:val="28"/>
          <w:szCs w:val="28"/>
          <w:lang w:val="uk-UA"/>
        </w:rPr>
        <w:t xml:space="preserve">, включавший в себя конкретную информацию или смысл, который более актуализируется в рекламном сообщении с целью привлечения внимания потенциальных потребителей тех или иных товаров и услуг. В настоящее время составители западной рекламы не учитывают </w:t>
      </w:r>
      <w:r w:rsidRPr="009D52DA">
        <w:rPr>
          <w:i/>
          <w:sz w:val="28"/>
          <w:szCs w:val="28"/>
          <w:u w:val="single"/>
          <w:lang w:val="uk-UA"/>
        </w:rPr>
        <w:t>социокультурный код российского общества</w:t>
      </w:r>
      <w:r w:rsidRPr="009D52DA">
        <w:rPr>
          <w:i/>
          <w:sz w:val="28"/>
          <w:szCs w:val="28"/>
          <w:lang w:val="uk-UA"/>
        </w:rPr>
        <w:t>, что приводит к ее неэффективности. Чаще всего крупные международные корпорации создают одно рекламное сообщение, которое просто переводится на язык целевой аудитории, теряя необходимую смысловую составляющую. Например, рекламный ролик испанской фирмы «Санпеллегрино», в котором за кадровый голос акцентирует внимание: «Колготки «Санпеллегрино» прочные, как наши чувства». Данная реплика для русской женщины непонятна, так как прочность любви не измеряется прочностью колготок</w:t>
      </w:r>
      <w:r w:rsidRPr="009D52DA">
        <w:rPr>
          <w:sz w:val="28"/>
          <w:szCs w:val="28"/>
          <w:lang w:val="uk-UA"/>
        </w:rPr>
        <w:t xml:space="preserve">» </w:t>
      </w:r>
      <w:r w:rsidRPr="009D52DA">
        <w:rPr>
          <w:sz w:val="28"/>
          <w:szCs w:val="28"/>
        </w:rPr>
        <w:t>[</w:t>
      </w:r>
      <w:r w:rsidRPr="009D52DA">
        <w:rPr>
          <w:sz w:val="28"/>
          <w:szCs w:val="28"/>
          <w:lang w:val="uk-UA"/>
        </w:rPr>
        <w:t>Бочарова, 2012</w:t>
      </w:r>
      <w:r w:rsidRPr="009D52DA">
        <w:rPr>
          <w:sz w:val="28"/>
          <w:szCs w:val="28"/>
        </w:rPr>
        <w:t>]</w:t>
      </w:r>
      <w:r w:rsidRPr="009D52DA">
        <w:rPr>
          <w:sz w:val="28"/>
          <w:szCs w:val="28"/>
          <w:lang w:val="uk-UA"/>
        </w:rPr>
        <w:t>; «</w:t>
      </w:r>
      <w:r w:rsidRPr="009D52DA">
        <w:rPr>
          <w:i/>
          <w:sz w:val="28"/>
          <w:szCs w:val="28"/>
          <w:lang w:val="uk-UA"/>
        </w:rPr>
        <w:t xml:space="preserve">Сукупність колективних уявлень та образів, що несуть на собі відбиток соціальних символів, інтегруючись у процесі трансформації суспільства в певну ієрархічну систему, утворює змістову складову актуальних для соціуму вірувань, через які опредмечується потреба у вірі. Такі вірування окреслюють притаманний конкретній добі власний соціально–психологічний апарат, що відповідає нормам і вимогам саме цього історичного відтинку. Утворюючись у межах певної ментальності, характерні для сучасних іпостасей віри соціальні символи відзеркалюють, з одного боку, високораціоналізовані сфери духовного життя (ідеологію, релігію, філософію, науку, мораль), а з іншого — </w:t>
      </w:r>
      <w:r w:rsidRPr="009D52DA">
        <w:rPr>
          <w:i/>
          <w:sz w:val="28"/>
          <w:szCs w:val="28"/>
          <w:u w:val="single"/>
          <w:lang w:val="uk-UA"/>
        </w:rPr>
        <w:t>неусвідомлені універсалії, архетипи, соціокультурні коди</w:t>
      </w:r>
      <w:r w:rsidRPr="009D52DA">
        <w:rPr>
          <w:i/>
          <w:sz w:val="28"/>
          <w:szCs w:val="28"/>
          <w:lang w:val="uk-UA"/>
        </w:rPr>
        <w:t xml:space="preserve"> тощо. </w:t>
      </w:r>
      <w:r w:rsidRPr="009D52DA">
        <w:rPr>
          <w:i/>
          <w:sz w:val="28"/>
          <w:szCs w:val="28"/>
          <w:lang w:val="uk-UA"/>
        </w:rPr>
        <w:lastRenderedPageBreak/>
        <w:t>Складність їхньої генези й функціонування зумовлена не тільки мінливістю соціальної дійсності, а й зрушеннями у ментальній сфері</w:t>
      </w:r>
      <w:r w:rsidRPr="009D52DA">
        <w:rPr>
          <w:sz w:val="28"/>
          <w:szCs w:val="28"/>
          <w:lang w:val="uk-UA"/>
        </w:rPr>
        <w:t>» [Соболєва, 2002];</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sumptuary code</w:t>
      </w:r>
      <w:r w:rsidRPr="009D52DA">
        <w:rPr>
          <w:sz w:val="28"/>
          <w:szCs w:val="28"/>
          <w:lang w:val="uk-UA"/>
        </w:rPr>
        <w:t xml:space="preserve"> (код розкоші): «…</w:t>
      </w:r>
      <w:r w:rsidRPr="009D52DA">
        <w:rPr>
          <w:i/>
          <w:sz w:val="28"/>
          <w:szCs w:val="28"/>
          <w:lang w:val="uk-UA"/>
        </w:rPr>
        <w:t xml:space="preserve">we have begun to rely on certain areas of intellectual property law to provide us with the means to preserve our conventional system of consumption-based social distinction, </w:t>
      </w:r>
      <w:r w:rsidRPr="009D52DA">
        <w:rPr>
          <w:i/>
          <w:sz w:val="28"/>
          <w:szCs w:val="28"/>
          <w:u w:val="single"/>
          <w:lang w:val="uk-UA"/>
        </w:rPr>
        <w:t>our sumptuary code</w:t>
      </w:r>
      <w:r w:rsidRPr="009D52DA">
        <w:rPr>
          <w:i/>
          <w:sz w:val="28"/>
          <w:szCs w:val="28"/>
          <w:lang w:val="uk-UA"/>
        </w:rPr>
        <w:t xml:space="preserve">, in the face of incipient social and technological conditions that threaten </w:t>
      </w:r>
      <w:r w:rsidRPr="009D52DA">
        <w:rPr>
          <w:i/>
          <w:sz w:val="28"/>
          <w:szCs w:val="28"/>
          <w:u w:val="single"/>
          <w:lang w:val="uk-UA"/>
        </w:rPr>
        <w:t>the viability of this code</w:t>
      </w:r>
      <w:r w:rsidRPr="009D52DA">
        <w:rPr>
          <w:i/>
          <w:sz w:val="28"/>
          <w:szCs w:val="28"/>
          <w:lang w:val="uk-UA"/>
        </w:rPr>
        <w:t xml:space="preserve">. Through sumptuary intellectual property law, we seek in particular to suppress the revolutionary social and cultural implications of our increasingly powerful copying technology. Sumptuary intellectual property law is thus taking shape as the socially and culturally reactionary antithesis of the more familiar technologically progressive side of intellectual property law… Though historians have advanced many competing theories to explain the pervasiveness and persistence of sumptuary regulation in human social history, one general proposition appears to be well-accepted: Societies impose sumptuary laws in an effort to regulate and enforce their </w:t>
      </w:r>
      <w:r w:rsidRPr="009D52DA">
        <w:rPr>
          <w:b/>
          <w:i/>
          <w:iCs/>
          <w:sz w:val="28"/>
          <w:szCs w:val="28"/>
          <w:u w:val="single"/>
          <w:lang w:val="uk-UA"/>
        </w:rPr>
        <w:t>sumptuary codes</w:t>
      </w:r>
      <w:r w:rsidRPr="009D52DA">
        <w:rPr>
          <w:i/>
          <w:sz w:val="28"/>
          <w:szCs w:val="28"/>
          <w:lang w:val="uk-UA"/>
        </w:rPr>
        <w:t xml:space="preserve">. A </w:t>
      </w:r>
      <w:r w:rsidRPr="009D52DA">
        <w:rPr>
          <w:i/>
          <w:sz w:val="28"/>
          <w:szCs w:val="28"/>
          <w:u w:val="single"/>
          <w:lang w:val="uk-UA"/>
        </w:rPr>
        <w:t>society’s sumptuary code (14</w:t>
      </w:r>
      <w:r w:rsidRPr="009D52DA">
        <w:rPr>
          <w:rStyle w:val="a5"/>
          <w:i/>
          <w:sz w:val="28"/>
          <w:szCs w:val="28"/>
          <w:u w:val="single"/>
          <w:lang w:val="uk-UA"/>
        </w:rPr>
        <w:footnoteReference w:id="328"/>
      </w:r>
      <w:r w:rsidRPr="009D52DA">
        <w:rPr>
          <w:i/>
          <w:sz w:val="28"/>
          <w:szCs w:val="28"/>
          <w:u w:val="single"/>
          <w:lang w:val="uk-UA"/>
        </w:rPr>
        <w:t>) is its system of consumption practices, akin to a language</w:t>
      </w:r>
      <w:r w:rsidRPr="009D52DA">
        <w:rPr>
          <w:i/>
          <w:sz w:val="28"/>
          <w:szCs w:val="28"/>
          <w:lang w:val="uk-UA"/>
        </w:rPr>
        <w:t xml:space="preserve">, by which individuals and groups in the society define and differentiate themselves and each other, and by definition, </w:t>
      </w:r>
      <w:r w:rsidRPr="009D52DA">
        <w:rPr>
          <w:i/>
          <w:sz w:val="28"/>
          <w:szCs w:val="28"/>
          <w:u w:val="single"/>
          <w:lang w:val="uk-UA"/>
        </w:rPr>
        <w:t>laws that seek to control and preserve this code</w:t>
      </w:r>
      <w:r w:rsidRPr="009D52DA">
        <w:rPr>
          <w:i/>
          <w:sz w:val="28"/>
          <w:szCs w:val="28"/>
          <w:lang w:val="uk-UA"/>
        </w:rPr>
        <w:t xml:space="preserve"> are sumptuary laws… I argue that we have recently undertaken a new round of sumptuary law-making, not just in the United States, but globally, and for reasons comparable to those that drove previous sumptuary turns. Sumptuary law did not disappear with industrialization and democratization, as is generally believed. Rather, it has taken on a new—though still quite eccentric—guise: intellectual </w:t>
      </w:r>
      <w:r w:rsidRPr="009D52DA">
        <w:rPr>
          <w:i/>
          <w:sz w:val="28"/>
          <w:szCs w:val="28"/>
          <w:lang w:val="uk-UA"/>
        </w:rPr>
        <w:lastRenderedPageBreak/>
        <w:t xml:space="preserve">property law. To be sure, the express purpose and primary effect of intellectual property law remains the prevention of misappropriation and the promotion of technological and cultural progress. But for various reasons, we are increasingly investing intellectual property law with and forcing the law to adapt to a new purpose. This purpose is to preserve and stabilize </w:t>
      </w:r>
      <w:r w:rsidRPr="009D52DA">
        <w:rPr>
          <w:i/>
          <w:sz w:val="28"/>
          <w:szCs w:val="28"/>
          <w:u w:val="single"/>
          <w:lang w:val="uk-UA"/>
        </w:rPr>
        <w:t>our modern sumptuary code</w:t>
      </w:r>
      <w:r w:rsidRPr="009D52DA">
        <w:rPr>
          <w:i/>
          <w:sz w:val="28"/>
          <w:szCs w:val="28"/>
          <w:lang w:val="uk-UA"/>
        </w:rPr>
        <w:t>, now in the face of emerging social and technological conditions that threaten its viability and that intellectual property law, it turns out, is uniquely well-suited to address</w:t>
      </w:r>
      <w:r w:rsidRPr="009D52DA">
        <w:rPr>
          <w:sz w:val="28"/>
          <w:szCs w:val="28"/>
          <w:lang w:val="uk-UA"/>
        </w:rPr>
        <w:t>» [Beebe, 2010];</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unspoken codes of cultural empire</w:t>
      </w:r>
      <w:r w:rsidRPr="009D52DA">
        <w:rPr>
          <w:sz w:val="28"/>
          <w:szCs w:val="28"/>
          <w:lang w:val="uk-UA"/>
        </w:rPr>
        <w:t xml:space="preserve"> (невимовні коди культурної імперії): «</w:t>
      </w:r>
      <w:r w:rsidRPr="009D52DA">
        <w:rPr>
          <w:b/>
          <w:i/>
          <w:sz w:val="28"/>
          <w:szCs w:val="28"/>
          <w:u w:val="single"/>
          <w:lang w:val="uk-UA"/>
        </w:rPr>
        <w:t>Unspoken Codes Of Cultural Empire</w:t>
      </w:r>
      <w:r w:rsidRPr="009D52DA">
        <w:rPr>
          <w:i/>
          <w:sz w:val="28"/>
          <w:szCs w:val="28"/>
          <w:lang w:val="en-US"/>
        </w:rPr>
        <w:t xml:space="preserve"> </w:t>
      </w:r>
      <w:r w:rsidRPr="009D52DA">
        <w:rPr>
          <w:i/>
          <w:sz w:val="28"/>
          <w:szCs w:val="28"/>
          <w:lang w:val="uk-UA"/>
        </w:rPr>
        <w:t xml:space="preserve">… </w:t>
      </w:r>
      <w:r w:rsidRPr="009D52DA">
        <w:rPr>
          <w:i/>
          <w:sz w:val="28"/>
          <w:szCs w:val="28"/>
          <w:lang w:val="en-US"/>
        </w:rPr>
        <w:t xml:space="preserve">Culture is collective knowledge, a way of being. Within the church, many ways of doing and of being have </w:t>
      </w:r>
      <w:r w:rsidRPr="009D52DA">
        <w:rPr>
          <w:i/>
          <w:sz w:val="28"/>
          <w:szCs w:val="28"/>
          <w:u w:val="single"/>
          <w:lang w:val="en-US"/>
        </w:rPr>
        <w:t>unspoken cultural codes</w:t>
      </w:r>
      <w:r w:rsidRPr="009D52DA">
        <w:rPr>
          <w:i/>
          <w:sz w:val="28"/>
          <w:szCs w:val="28"/>
          <w:lang w:val="en-US"/>
        </w:rPr>
        <w:t xml:space="preserve">. These often exclude people from non-dominant groups who cannot easily </w:t>
      </w:r>
      <w:r w:rsidRPr="009D52DA">
        <w:rPr>
          <w:i/>
          <w:sz w:val="28"/>
          <w:szCs w:val="28"/>
          <w:u w:val="single"/>
          <w:lang w:val="en-US"/>
        </w:rPr>
        <w:t>decipher the code</w:t>
      </w:r>
      <w:r w:rsidRPr="009D52DA">
        <w:rPr>
          <w:i/>
          <w:sz w:val="28"/>
          <w:szCs w:val="28"/>
          <w:lang w:val="en-US"/>
        </w:rPr>
        <w:t xml:space="preserve"> that dictates the ways in which we are church together</w:t>
      </w:r>
      <w:r w:rsidRPr="009D52DA">
        <w:rPr>
          <w:sz w:val="28"/>
          <w:szCs w:val="28"/>
          <w:lang w:val="uk-UA"/>
        </w:rPr>
        <w:t>» [</w:t>
      </w:r>
      <w:r w:rsidRPr="009D52DA">
        <w:rPr>
          <w:sz w:val="28"/>
          <w:szCs w:val="28"/>
          <w:lang w:val="en-US"/>
        </w:rPr>
        <w:t>Halliday</w:t>
      </w:r>
      <w:r w:rsidRPr="009D52DA">
        <w:rPr>
          <w:sz w:val="28"/>
          <w:szCs w:val="28"/>
          <w:lang w:val="uk-UA"/>
        </w:rPr>
        <w:t>, 2007]</w:t>
      </w:r>
      <w:r w:rsidRPr="009D52DA">
        <w:rPr>
          <w:sz w:val="28"/>
          <w:szCs w:val="28"/>
          <w:lang w:val="en-US"/>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en-US"/>
        </w:rPr>
        <w:t>urban code of China</w:t>
      </w:r>
      <w:r w:rsidRPr="009D52DA">
        <w:rPr>
          <w:bCs/>
          <w:i/>
          <w:sz w:val="28"/>
          <w:szCs w:val="28"/>
          <w:lang w:val="en-US"/>
        </w:rPr>
        <w:t xml:space="preserve"> </w:t>
      </w:r>
      <w:r w:rsidRPr="009D52DA">
        <w:rPr>
          <w:sz w:val="28"/>
          <w:szCs w:val="28"/>
          <w:lang w:val="uk-UA"/>
        </w:rPr>
        <w:t>(урбаністичний код Китаю): «</w:t>
      </w:r>
      <w:r w:rsidRPr="009D52DA">
        <w:rPr>
          <w:b/>
          <w:bCs/>
          <w:i/>
          <w:sz w:val="28"/>
          <w:szCs w:val="28"/>
          <w:lang w:val="en-US"/>
        </w:rPr>
        <w:t xml:space="preserve">The </w:t>
      </w:r>
      <w:r w:rsidRPr="009D52DA">
        <w:rPr>
          <w:b/>
          <w:bCs/>
          <w:i/>
          <w:sz w:val="28"/>
          <w:szCs w:val="28"/>
          <w:u w:val="single"/>
          <w:lang w:val="en-US"/>
        </w:rPr>
        <w:t>Urban Code of China</w:t>
      </w:r>
      <w:r w:rsidRPr="009D52DA">
        <w:rPr>
          <w:bCs/>
          <w:i/>
          <w:sz w:val="28"/>
          <w:szCs w:val="28"/>
          <w:lang w:val="en-US"/>
        </w:rPr>
        <w:t xml:space="preserve">. In reading Chinese cities, as this volume attempts to do, the focus is not primarily on well-known cities like Beijing, Shanghai and Xi'an but rather on what it is that is essentially Chinese about the Chinese city – the features and hallmarks that all Chinese cities have more or less in common, their spatial grammar, their syntax, in short: their </w:t>
      </w:r>
      <w:r w:rsidRPr="009D52DA">
        <w:rPr>
          <w:bCs/>
          <w:i/>
          <w:sz w:val="28"/>
          <w:szCs w:val="28"/>
          <w:u w:val="single"/>
          <w:lang w:val="en-US"/>
        </w:rPr>
        <w:t>code</w:t>
      </w:r>
      <w:r w:rsidRPr="009D52DA">
        <w:rPr>
          <w:bCs/>
          <w:i/>
          <w:sz w:val="28"/>
          <w:szCs w:val="28"/>
          <w:lang w:val="en-US"/>
        </w:rPr>
        <w:t xml:space="preserve">. It is only by deciphering their commonalities that we become able to form a clear picture of the Chinese city's internal structure and to intelligently evaluate and organize our diverse impressions. Moreover, deciphering the </w:t>
      </w:r>
      <w:r w:rsidRPr="009D52DA">
        <w:rPr>
          <w:bCs/>
          <w:i/>
          <w:sz w:val="28"/>
          <w:szCs w:val="28"/>
          <w:u w:val="single"/>
          <w:lang w:val="en-US"/>
        </w:rPr>
        <w:t>code of the Chinese city</w:t>
      </w:r>
      <w:r w:rsidRPr="009D52DA">
        <w:rPr>
          <w:bCs/>
          <w:i/>
          <w:sz w:val="28"/>
          <w:szCs w:val="28"/>
          <w:lang w:val="en-US"/>
        </w:rPr>
        <w:t xml:space="preserve"> enables the author to "read" cities newly designed by Western architects</w:t>
      </w:r>
      <w:r w:rsidRPr="009D52DA">
        <w:rPr>
          <w:sz w:val="28"/>
          <w:szCs w:val="28"/>
          <w:lang w:val="uk-UA"/>
        </w:rPr>
        <w:t xml:space="preserve">» </w:t>
      </w:r>
      <w:r w:rsidRPr="009D52DA">
        <w:rPr>
          <w:sz w:val="28"/>
          <w:szCs w:val="28"/>
          <w:lang w:val="en-US"/>
        </w:rPr>
        <w:t>[Hassenpflug, 2010]</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verbal and visual codes, migraine communication codes, migraine advertising codes, diverting codes,</w:t>
      </w:r>
      <w:r w:rsidRPr="009D52DA">
        <w:rPr>
          <w:i/>
          <w:sz w:val="28"/>
          <w:szCs w:val="28"/>
          <w:lang w:val="en-US"/>
        </w:rPr>
        <w:t xml:space="preserve"> </w:t>
      </w:r>
      <w:r w:rsidRPr="009D52DA">
        <w:rPr>
          <w:i/>
          <w:sz w:val="28"/>
          <w:szCs w:val="28"/>
          <w:lang w:val="uk-UA"/>
        </w:rPr>
        <w:t>musical codes</w:t>
      </w:r>
      <w:r w:rsidRPr="009D52DA">
        <w:rPr>
          <w:sz w:val="28"/>
          <w:szCs w:val="28"/>
          <w:lang w:val="uk-UA"/>
        </w:rPr>
        <w:t xml:space="preserve"> (вербальні та візуальні коди, комунікаційні коди мігрені, рекламні коди мігрені, відволікаючі коди, музичні коди): «…</w:t>
      </w:r>
      <w:r w:rsidRPr="009D52DA">
        <w:rPr>
          <w:i/>
          <w:sz w:val="28"/>
          <w:szCs w:val="28"/>
          <w:lang w:val="uk-UA"/>
        </w:rPr>
        <w:t xml:space="preserve">consumers — people who are media literate and sophisticated in the art of understanding and manipulating signs, images and </w:t>
      </w:r>
      <w:r w:rsidRPr="009D52DA">
        <w:rPr>
          <w:i/>
          <w:sz w:val="28"/>
          <w:szCs w:val="28"/>
          <w:u w:val="single"/>
          <w:lang w:val="uk-UA"/>
        </w:rPr>
        <w:t>codes of all kinds (via computer games, VR, sampling and turntabling in music, and a dizzying cross-referencing of styles, genres and imagery between advertising, mainstream TV, film, print media</w:t>
      </w:r>
      <w:r w:rsidRPr="009D52DA">
        <w:rPr>
          <w:i/>
          <w:sz w:val="28"/>
          <w:szCs w:val="28"/>
          <w:lang w:val="uk-UA"/>
        </w:rPr>
        <w:t xml:space="preserve"> etc)… At that time we found that the </w:t>
      </w:r>
      <w:r w:rsidRPr="009D52DA">
        <w:rPr>
          <w:i/>
          <w:sz w:val="28"/>
          <w:szCs w:val="28"/>
          <w:u w:val="single"/>
          <w:lang w:val="uk-UA"/>
        </w:rPr>
        <w:t>verbal and visual codes (conventional forms of communication</w:t>
      </w:r>
      <w:r w:rsidRPr="009D52DA">
        <w:rPr>
          <w:i/>
          <w:sz w:val="28"/>
          <w:szCs w:val="28"/>
          <w:lang w:val="uk-UA"/>
        </w:rPr>
        <w:t xml:space="preserve"> understood by creatives and the consumers of messages) used in migraine therapy advertising and leafleting were verbally complicit with this core cultural meaning of migraine as a trivial female complaint… The practical implications of the study for Glaxo’s revolutionary new migraine treatment IMIGRAN were straightforward, leading to clear-cut recommendations for creative development: • break the dominant </w:t>
      </w:r>
      <w:r w:rsidRPr="009D52DA">
        <w:rPr>
          <w:i/>
          <w:sz w:val="28"/>
          <w:szCs w:val="28"/>
          <w:u w:val="single"/>
          <w:lang w:val="uk-UA"/>
        </w:rPr>
        <w:t xml:space="preserve">migraine </w:t>
      </w:r>
      <w:r w:rsidRPr="009D52DA">
        <w:rPr>
          <w:i/>
          <w:sz w:val="28"/>
          <w:szCs w:val="28"/>
          <w:u w:val="single"/>
          <w:lang w:val="uk-UA"/>
        </w:rPr>
        <w:lastRenderedPageBreak/>
        <w:t>communication codes</w:t>
      </w:r>
      <w:r w:rsidRPr="009D52DA">
        <w:rPr>
          <w:i/>
          <w:sz w:val="28"/>
          <w:szCs w:val="28"/>
          <w:lang w:val="uk-UA"/>
        </w:rPr>
        <w:t xml:space="preserve"> by moving away from the stereotyped female sufferer and conventional images of pain—possibly using existing ‘migraine art’ to cue powerful new metaphors… Meanwhile the conservative, trivialising discourse was still very much in place as were the mainstream </w:t>
      </w:r>
      <w:r w:rsidRPr="009D52DA">
        <w:rPr>
          <w:i/>
          <w:sz w:val="28"/>
          <w:szCs w:val="28"/>
          <w:u w:val="single"/>
          <w:lang w:val="uk-UA"/>
        </w:rPr>
        <w:t>migraine advertising codes</w:t>
      </w:r>
      <w:r w:rsidRPr="009D52DA">
        <w:rPr>
          <w:i/>
          <w:sz w:val="28"/>
          <w:szCs w:val="28"/>
          <w:lang w:val="uk-UA"/>
        </w:rPr>
        <w:t xml:space="preserve">, now moving into the realms of yet more gothic and sado-masochistic eroticised imagery—an angel dancing with a devil, a woman’s head represented as a grenade waiting for the pin to be pulled… The first is migraine as seen from the ‘anthropologist from another planet’ point of view: the whole nexus of pain, deserving sufferers versus malingerers, casual misogyny and the patriarchal view of women’s sexual duties. How strange the cultural lore and imagery that has been fabricated for us can appear once we begin to get below the surface of a deceptively ‘natural’ common sense, deconstruct the </w:t>
      </w:r>
      <w:r w:rsidRPr="009D52DA">
        <w:rPr>
          <w:i/>
          <w:sz w:val="28"/>
          <w:szCs w:val="28"/>
          <w:u w:val="single"/>
          <w:lang w:val="uk-UA"/>
        </w:rPr>
        <w:t>cultural and communication codes</w:t>
      </w:r>
      <w:r w:rsidRPr="009D52DA">
        <w:rPr>
          <w:i/>
          <w:sz w:val="28"/>
          <w:szCs w:val="28"/>
          <w:lang w:val="uk-UA"/>
        </w:rPr>
        <w:t xml:space="preserve">, then examine the values and assumptions on which they are based. The second is around how hard it is to shake off these </w:t>
      </w:r>
      <w:r w:rsidRPr="009D52DA">
        <w:rPr>
          <w:i/>
          <w:sz w:val="28"/>
          <w:szCs w:val="28"/>
          <w:u w:val="single"/>
          <w:lang w:val="uk-UA"/>
        </w:rPr>
        <w:t>cultural codes</w:t>
      </w:r>
      <w:r w:rsidRPr="009D52DA">
        <w:rPr>
          <w:i/>
          <w:sz w:val="28"/>
          <w:szCs w:val="28"/>
          <w:lang w:val="uk-UA"/>
        </w:rPr>
        <w:t xml:space="preserve">, even when we understand them. You can only work within the flow that is already there, </w:t>
      </w:r>
      <w:r w:rsidRPr="009D52DA">
        <w:rPr>
          <w:i/>
          <w:sz w:val="28"/>
          <w:szCs w:val="28"/>
          <w:u w:val="single"/>
          <w:lang w:val="uk-UA"/>
        </w:rPr>
        <w:t>diverting codes</w:t>
      </w:r>
      <w:r w:rsidRPr="009D52DA">
        <w:rPr>
          <w:i/>
          <w:sz w:val="28"/>
          <w:szCs w:val="28"/>
          <w:lang w:val="uk-UA"/>
        </w:rPr>
        <w:t xml:space="preserve">, breaking them, learning from communications in other product and service categories or from other forms of representation (e.g. film, literary fiction, art). And how important the role of everyday language and representation is </w:t>
      </w:r>
      <w:r w:rsidRPr="009D52DA">
        <w:rPr>
          <w:i/>
          <w:sz w:val="28"/>
          <w:szCs w:val="28"/>
          <w:u w:val="single"/>
          <w:lang w:val="uk-UA"/>
        </w:rPr>
        <w:t>in perpetuating cultural codes</w:t>
      </w:r>
      <w:r w:rsidRPr="009D52DA">
        <w:rPr>
          <w:i/>
          <w:sz w:val="28"/>
          <w:szCs w:val="28"/>
          <w:lang w:val="uk-UA"/>
        </w:rPr>
        <w:t xml:space="preserve">… Words, images and </w:t>
      </w:r>
      <w:r w:rsidRPr="009D52DA">
        <w:rPr>
          <w:i/>
          <w:sz w:val="28"/>
          <w:szCs w:val="28"/>
          <w:u w:val="single"/>
          <w:lang w:val="uk-UA"/>
        </w:rPr>
        <w:t>musical codes</w:t>
      </w:r>
      <w:r w:rsidRPr="009D52DA">
        <w:rPr>
          <w:i/>
          <w:sz w:val="28"/>
          <w:szCs w:val="28"/>
          <w:lang w:val="uk-UA"/>
        </w:rPr>
        <w:t xml:space="preserve"> now refer as much to other words, images and music as they do to any ‘raw’ notion of reality, emotion or thinking. Ads that quote other ads, films, TV programmes and computer games. Rap reworkings of earlier songs. Sampling, scratching, turntabling. The incursion of the virtual into the real in computer games, graphics and VR. Everywhere an allpervasive sense of processing, mediation, image-making—a blurring of boundaries between what exists out there and what is imagined or fabricated. Where do you want to go today? Who do you want to be today? Retro recycling of earlier fashions and styles. Parody, irony, surrealism, minimalism—</w:t>
      </w:r>
      <w:r w:rsidRPr="009D52DA">
        <w:rPr>
          <w:i/>
          <w:sz w:val="28"/>
          <w:szCs w:val="28"/>
          <w:u w:val="single"/>
          <w:lang w:val="uk-UA"/>
        </w:rPr>
        <w:t>all codes that function by bouncing off other codes or genres</w:t>
      </w:r>
      <w:r w:rsidRPr="009D52DA">
        <w:rPr>
          <w:sz w:val="28"/>
          <w:szCs w:val="28"/>
          <w:lang w:val="uk-UA"/>
        </w:rPr>
        <w:t xml:space="preserve">» </w:t>
      </w:r>
      <w:r w:rsidRPr="009D52DA">
        <w:rPr>
          <w:sz w:val="28"/>
          <w:szCs w:val="28"/>
          <w:lang w:val="en-US"/>
        </w:rPr>
        <w:t>[Evans, 1999]</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авторський код: «</w:t>
      </w:r>
      <w:r w:rsidRPr="009D52DA">
        <w:rPr>
          <w:i/>
          <w:sz w:val="28"/>
          <w:szCs w:val="28"/>
          <w:lang w:val="uk-UA"/>
        </w:rPr>
        <w:t xml:space="preserve">Скрупульозне вивчання співвідношень світла та тіні, планів та об’ємів, простору та деталі дозволило Богуславському винайти </w:t>
      </w:r>
      <w:r w:rsidRPr="009D52DA">
        <w:rPr>
          <w:i/>
          <w:sz w:val="28"/>
          <w:szCs w:val="28"/>
          <w:u w:val="single"/>
          <w:lang w:val="uk-UA"/>
        </w:rPr>
        <w:t>авторський «код»</w:t>
      </w:r>
      <w:r w:rsidRPr="009D52DA">
        <w:rPr>
          <w:i/>
          <w:sz w:val="28"/>
          <w:szCs w:val="28"/>
          <w:lang w:val="uk-UA"/>
        </w:rPr>
        <w:t xml:space="preserve">, де за допомогою </w:t>
      </w:r>
      <w:r w:rsidRPr="00025730">
        <w:rPr>
          <w:i/>
          <w:sz w:val="28"/>
          <w:szCs w:val="28"/>
          <w:lang w:val="uk-UA"/>
        </w:rPr>
        <w:t>декоративності сонячних плям та підступної оманливості місячного сяйва</w:t>
      </w:r>
      <w:r w:rsidRPr="009D52DA">
        <w:rPr>
          <w:i/>
          <w:sz w:val="28"/>
          <w:szCs w:val="28"/>
          <w:lang w:val="uk-UA"/>
        </w:rPr>
        <w:t xml:space="preserve"> банальність реальності перетворюється на переконливу шляхетність декорації</w:t>
      </w:r>
      <w:r w:rsidRPr="009D52DA">
        <w:rPr>
          <w:sz w:val="28"/>
          <w:szCs w:val="28"/>
          <w:lang w:val="uk-UA"/>
        </w:rPr>
        <w:t>» [Космолінська, 2011, с. 36];</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аксіологічний код поезії Мар’яни Савки: «</w:t>
      </w:r>
      <w:r w:rsidRPr="009D52DA">
        <w:rPr>
          <w:b/>
          <w:i/>
          <w:sz w:val="28"/>
          <w:szCs w:val="28"/>
          <w:u w:val="single"/>
          <w:lang w:val="uk-UA"/>
        </w:rPr>
        <w:t>АКСІОЛОГІЧНИЙ КОД ПОЕЗІЇ МАР’ЯНИ САВКИ</w:t>
      </w:r>
      <w:r w:rsidRPr="009D52DA">
        <w:rPr>
          <w:i/>
          <w:sz w:val="28"/>
          <w:szCs w:val="28"/>
          <w:lang w:val="uk-UA"/>
        </w:rPr>
        <w:t xml:space="preserve">… На тлі панівного літературного нігілізму творчість М. Савки суттєво вирізняється. Вона зорієнтована передусім на людські цінності, серед яких любов є найвищим проявом </w:t>
      </w:r>
      <w:r w:rsidRPr="009D52DA">
        <w:rPr>
          <w:i/>
          <w:sz w:val="28"/>
          <w:szCs w:val="28"/>
          <w:lang w:val="uk-UA"/>
        </w:rPr>
        <w:lastRenderedPageBreak/>
        <w:t xml:space="preserve">душевного світла. Її лірика має свій </w:t>
      </w:r>
      <w:r w:rsidRPr="009D52DA">
        <w:rPr>
          <w:i/>
          <w:sz w:val="28"/>
          <w:szCs w:val="28"/>
          <w:u w:val="single"/>
          <w:lang w:val="uk-UA"/>
        </w:rPr>
        <w:t>аксіологічний код, свою індивідуальну мову</w:t>
      </w:r>
      <w:r w:rsidRPr="009D52DA">
        <w:rPr>
          <w:i/>
          <w:sz w:val="28"/>
          <w:szCs w:val="28"/>
          <w:lang w:val="uk-UA"/>
        </w:rPr>
        <w:t>, вона не є неотрадиціоналістською чи постмодерною, та й взагалі її навряд можна характеризувати через систему всіляких «ізмів». Вона покликана передусім максимально реалізувати багатогранну постать митця нової епохи, його індивідуальність, яку не слід обрамлювати в течії</w:t>
      </w:r>
      <w:r w:rsidRPr="009D52DA">
        <w:rPr>
          <w:sz w:val="28"/>
          <w:szCs w:val="28"/>
          <w:lang w:val="uk-UA"/>
        </w:rPr>
        <w:t>» [Бабенко</w:t>
      </w:r>
      <w:r w:rsidRPr="009D52DA">
        <w:rPr>
          <w:bCs/>
          <w:iCs/>
          <w:sz w:val="28"/>
          <w:szCs w:val="28"/>
          <w:lang w:val="uk-UA"/>
        </w:rPr>
        <w:t>, 2011, с. 24, 28</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акустический код</w:t>
      </w:r>
      <w:r w:rsidRPr="009D52DA">
        <w:rPr>
          <w:sz w:val="28"/>
          <w:szCs w:val="28"/>
          <w:lang w:val="uk-UA"/>
        </w:rPr>
        <w:t xml:space="preserve"> (акустичний код): «</w:t>
      </w:r>
      <w:r w:rsidRPr="009D52DA">
        <w:rPr>
          <w:i/>
          <w:sz w:val="28"/>
          <w:szCs w:val="28"/>
          <w:lang w:val="uk-UA"/>
        </w:rPr>
        <w:t xml:space="preserve">В пользу правомерности гипотезы о перекодировании в кратковременной памяти зрительно предъявленных стимулов в </w:t>
      </w:r>
      <w:r w:rsidRPr="009D52DA">
        <w:rPr>
          <w:i/>
          <w:sz w:val="28"/>
          <w:szCs w:val="28"/>
          <w:u w:val="single"/>
          <w:lang w:val="uk-UA"/>
        </w:rPr>
        <w:t>акустические коды, или алфавиты</w:t>
      </w:r>
      <w:r w:rsidRPr="009D52DA">
        <w:rPr>
          <w:i/>
          <w:sz w:val="28"/>
          <w:szCs w:val="28"/>
          <w:lang w:val="uk-UA"/>
        </w:rPr>
        <w:t xml:space="preserve">, которыми испытуемые пользуются в повседневном общении, свидетельствуют результаты исследования Д.Л. Локк и В.Л. Локка (1971) </w:t>
      </w:r>
      <w:r w:rsidRPr="009D52DA">
        <w:rPr>
          <w:sz w:val="28"/>
          <w:szCs w:val="28"/>
          <w:lang w:val="uk-UA"/>
        </w:rPr>
        <w:t>(посилання немає – А.Т.)</w:t>
      </w:r>
      <w:r w:rsidRPr="009D52DA">
        <w:rPr>
          <w:i/>
          <w:sz w:val="28"/>
          <w:szCs w:val="28"/>
          <w:lang w:val="uk-UA"/>
        </w:rPr>
        <w:t>. Авторы обнаружили различия в использовании слухового и зрительного кодирования у различных групп испытуемых: здоровых детей; глухих, владеющих разговорной речью, и глухих, плохо владеющих разговорной речью. Оказалось, что слышащие испытуемые допускали лишь ошибки, основанные на фонетическом сходстве букв, в то время как ошибки, допускаемые глухими детьми, не владеющими звуковой разговорной речью, основывались преимущественно на зрительном сходстве</w:t>
      </w:r>
      <w:r w:rsidRPr="009D52DA">
        <w:rPr>
          <w:sz w:val="28"/>
          <w:szCs w:val="28"/>
          <w:lang w:val="uk-UA"/>
        </w:rPr>
        <w:t xml:space="preserve">» </w:t>
      </w:r>
      <w:r w:rsidRPr="009D52DA">
        <w:rPr>
          <w:sz w:val="28"/>
          <w:szCs w:val="28"/>
        </w:rPr>
        <w:t>[</w:t>
      </w:r>
      <w:r w:rsidRPr="009D52DA">
        <w:rPr>
          <w:sz w:val="28"/>
          <w:szCs w:val="28"/>
          <w:lang w:val="uk-UA"/>
        </w:rPr>
        <w:t>Зинченко, 2000</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акусто-графический код</w:t>
      </w:r>
      <w:r w:rsidRPr="009D52DA">
        <w:rPr>
          <w:sz w:val="28"/>
          <w:szCs w:val="28"/>
          <w:lang w:val="uk-UA"/>
        </w:rPr>
        <w:t xml:space="preserve"> (акусто-графічний код): «</w:t>
      </w:r>
      <w:r w:rsidRPr="009D52DA">
        <w:rPr>
          <w:i/>
          <w:sz w:val="28"/>
          <w:szCs w:val="28"/>
          <w:lang w:val="uk-UA"/>
        </w:rPr>
        <w:t xml:space="preserve">Какими функциональными свойствами должно обладать то, что обозначается </w:t>
      </w:r>
      <w:r w:rsidRPr="009D52DA">
        <w:rPr>
          <w:i/>
          <w:sz w:val="28"/>
          <w:szCs w:val="28"/>
          <w:u w:val="single"/>
          <w:lang w:val="uk-UA"/>
        </w:rPr>
        <w:t>акусто-графическим кодом</w:t>
      </w:r>
      <w:r w:rsidRPr="009D52DA">
        <w:rPr>
          <w:i/>
          <w:sz w:val="28"/>
          <w:szCs w:val="28"/>
          <w:lang w:val="uk-UA"/>
        </w:rPr>
        <w:t xml:space="preserve"> </w:t>
      </w:r>
      <w:r w:rsidRPr="009D52DA">
        <w:rPr>
          <w:b/>
          <w:i/>
          <w:sz w:val="28"/>
          <w:szCs w:val="28"/>
          <w:lang w:val="uk-UA"/>
        </w:rPr>
        <w:t>«дискурс»</w:t>
      </w:r>
      <w:r w:rsidRPr="009D52DA">
        <w:rPr>
          <w:i/>
          <w:sz w:val="28"/>
          <w:szCs w:val="28"/>
          <w:lang w:val="uk-UA"/>
        </w:rPr>
        <w:t xml:space="preserve"> по его необходимости и потребности в коммуникативных, мыслительных, познавательных и иных процесах жизнедеятельности человека и социума? И нужно ли вообще этим </w:t>
      </w:r>
      <w:r w:rsidRPr="009D52DA">
        <w:rPr>
          <w:i/>
          <w:sz w:val="28"/>
          <w:szCs w:val="28"/>
          <w:u w:val="single"/>
          <w:lang w:val="uk-UA"/>
        </w:rPr>
        <w:t>кодом</w:t>
      </w:r>
      <w:r w:rsidRPr="009D52DA">
        <w:rPr>
          <w:i/>
          <w:sz w:val="28"/>
          <w:szCs w:val="28"/>
          <w:lang w:val="uk-UA"/>
        </w:rPr>
        <w:t xml:space="preserve"> что-либо обозначать? … Какие смыслосодержательные и структуро-образующие признаки этот </w:t>
      </w:r>
      <w:r w:rsidRPr="009D52DA">
        <w:rPr>
          <w:b/>
          <w:i/>
          <w:sz w:val="28"/>
          <w:szCs w:val="28"/>
          <w:u w:val="single"/>
          <w:lang w:val="uk-UA"/>
        </w:rPr>
        <w:t>акусто-графический код</w:t>
      </w:r>
      <w:r w:rsidRPr="009D52DA">
        <w:rPr>
          <w:i/>
          <w:sz w:val="28"/>
          <w:szCs w:val="28"/>
          <w:lang w:val="uk-UA"/>
        </w:rPr>
        <w:t xml:space="preserve"> (АГК) определяет? … Основные инструментарии отображения: – субъекты с возможностями преобразования физической материи кодированной информацией в состоянии мозга, Образы, и обратного преобразования Образов в физическую материю, </w:t>
      </w:r>
      <w:r w:rsidRPr="009D52DA">
        <w:rPr>
          <w:i/>
          <w:sz w:val="28"/>
          <w:szCs w:val="28"/>
          <w:u w:val="single"/>
          <w:lang w:val="uk-UA"/>
        </w:rPr>
        <w:t>кодированную информацией</w:t>
      </w:r>
      <w:r w:rsidRPr="009D52DA">
        <w:rPr>
          <w:i/>
          <w:sz w:val="28"/>
          <w:szCs w:val="28"/>
          <w:lang w:val="uk-UA"/>
        </w:rPr>
        <w:t xml:space="preserve">. Возможности включают также использование различных технических, биологических и других дополнительных средств; – </w:t>
      </w:r>
      <w:r w:rsidRPr="009D52DA">
        <w:rPr>
          <w:i/>
          <w:sz w:val="28"/>
          <w:szCs w:val="28"/>
          <w:u w:val="single"/>
          <w:lang w:val="uk-UA"/>
        </w:rPr>
        <w:t>смыслоразличительные коды</w:t>
      </w:r>
      <w:r w:rsidRPr="009D52DA">
        <w:rPr>
          <w:i/>
          <w:sz w:val="28"/>
          <w:szCs w:val="28"/>
          <w:lang w:val="uk-UA"/>
        </w:rPr>
        <w:t xml:space="preserve"> [8</w:t>
      </w:r>
      <w:r w:rsidRPr="009D52DA">
        <w:rPr>
          <w:rStyle w:val="a5"/>
          <w:sz w:val="28"/>
          <w:szCs w:val="28"/>
          <w:lang w:val="uk-UA"/>
        </w:rPr>
        <w:footnoteReference w:id="329"/>
      </w:r>
      <w:r w:rsidRPr="009D52DA">
        <w:rPr>
          <w:i/>
          <w:sz w:val="28"/>
          <w:szCs w:val="28"/>
          <w:lang w:val="uk-UA"/>
        </w:rPr>
        <w:t xml:space="preserve">] информации в соответствии с ее материальными носителями. Основные инструментарии мышления субъектов: – базисные формы мышления; – методы мышления; – методы идентификации состояния бытия; – структура мышления: моносубъектного, многосубъектного, субъект-объектного, а также модели и алгоритмы этих структур; – </w:t>
      </w:r>
      <w:r w:rsidRPr="009D52DA">
        <w:rPr>
          <w:i/>
          <w:sz w:val="28"/>
          <w:szCs w:val="28"/>
          <w:u w:val="single"/>
          <w:lang w:val="uk-UA"/>
        </w:rPr>
        <w:t>смыслоразличительные коды мышления</w:t>
      </w:r>
      <w:r w:rsidRPr="009D52DA">
        <w:rPr>
          <w:sz w:val="28"/>
          <w:szCs w:val="28"/>
          <w:lang w:val="uk-UA"/>
        </w:rPr>
        <w:t xml:space="preserve">» </w:t>
      </w:r>
      <w:r w:rsidRPr="009D52DA">
        <w:rPr>
          <w:sz w:val="28"/>
          <w:szCs w:val="28"/>
        </w:rPr>
        <w:t>[</w:t>
      </w:r>
      <w:r w:rsidRPr="009D52DA">
        <w:rPr>
          <w:sz w:val="28"/>
          <w:szCs w:val="28"/>
          <w:lang w:val="uk-UA"/>
        </w:rPr>
        <w:t>Солдатова, 2011, с. 190-191</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lastRenderedPageBreak/>
        <w:t>акциональный код</w:t>
      </w:r>
      <w:r w:rsidRPr="009D52DA">
        <w:rPr>
          <w:sz w:val="28"/>
          <w:szCs w:val="28"/>
          <w:lang w:val="uk-UA"/>
        </w:rPr>
        <w:t xml:space="preserve"> (акціональний код): «</w:t>
      </w:r>
      <w:r w:rsidRPr="009D52DA">
        <w:rPr>
          <w:i/>
          <w:sz w:val="28"/>
          <w:szCs w:val="28"/>
          <w:lang w:val="uk-UA"/>
        </w:rPr>
        <w:t xml:space="preserve">И.А.Стернин отмечает, что для коммуникативного поведения русской лингвокультурной общности характерны такие особенности, как развитая фатическая функция речи, незначительная роль </w:t>
      </w:r>
      <w:r w:rsidRPr="009D52DA">
        <w:rPr>
          <w:i/>
          <w:sz w:val="28"/>
          <w:szCs w:val="28"/>
          <w:u w:val="single"/>
          <w:lang w:val="uk-UA"/>
        </w:rPr>
        <w:t>акционального кода</w:t>
      </w:r>
      <w:r w:rsidRPr="009D52DA">
        <w:rPr>
          <w:i/>
          <w:sz w:val="28"/>
          <w:szCs w:val="28"/>
          <w:lang w:val="uk-UA"/>
        </w:rPr>
        <w:t xml:space="preserve"> в общении, нежесткая регламентация правил коммуникации; наблюдается высокий уровень определенности в выражении точки зрения, бескомпромиссность в споре, толерантность и конформизм во внутригрупповом общении и нетолерантность в межгрупповом; велика доля оценочных суждений, отсутствует антиконфликтная стратегия общения [9, c. 108</w:t>
      </w:r>
      <w:r w:rsidRPr="009D52DA">
        <w:rPr>
          <w:rStyle w:val="a5"/>
          <w:sz w:val="28"/>
          <w:szCs w:val="28"/>
          <w:lang w:val="uk-UA"/>
        </w:rPr>
        <w:footnoteReference w:id="330"/>
      </w:r>
      <w:r w:rsidRPr="009D52DA">
        <w:rPr>
          <w:i/>
          <w:sz w:val="28"/>
          <w:szCs w:val="28"/>
          <w:lang w:val="uk-UA"/>
        </w:rPr>
        <w:t>]</w:t>
      </w:r>
      <w:r w:rsidRPr="009D52DA">
        <w:rPr>
          <w:sz w:val="28"/>
          <w:szCs w:val="28"/>
          <w:lang w:val="uk-UA"/>
        </w:rPr>
        <w:t xml:space="preserve">» </w:t>
      </w:r>
      <w:r w:rsidRPr="009D52DA">
        <w:rPr>
          <w:sz w:val="28"/>
          <w:szCs w:val="28"/>
        </w:rPr>
        <w:t>[</w:t>
      </w:r>
      <w:r w:rsidRPr="009D52DA">
        <w:rPr>
          <w:sz w:val="28"/>
          <w:szCs w:val="28"/>
          <w:lang w:val="uk-UA"/>
        </w:rPr>
        <w:t>Гущина, 2011, с. 155</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акциональный, предметный, вербальный коды русского свадебного фольклора Удмуртии</w:t>
      </w:r>
      <w:r w:rsidRPr="009D52DA">
        <w:rPr>
          <w:sz w:val="28"/>
          <w:szCs w:val="28"/>
          <w:lang w:val="uk-UA"/>
        </w:rPr>
        <w:t xml:space="preserve"> (акціональний, предметний, вербальний коди російського весільного фольклору Удмуртії): «</w:t>
      </w:r>
      <w:r w:rsidRPr="009D52DA">
        <w:rPr>
          <w:i/>
          <w:sz w:val="28"/>
          <w:szCs w:val="28"/>
          <w:lang w:val="uk-UA"/>
        </w:rPr>
        <w:t xml:space="preserve">Продемонстрирована роль традиционного одаривания в оформлении </w:t>
      </w:r>
      <w:r w:rsidRPr="009D52DA">
        <w:rPr>
          <w:i/>
          <w:sz w:val="28"/>
          <w:szCs w:val="28"/>
          <w:u w:val="single"/>
          <w:lang w:val="uk-UA"/>
        </w:rPr>
        <w:t>акционального, предметного, вербального кодов русского свадебного фольклора Удмуртии</w:t>
      </w:r>
      <w:r w:rsidRPr="009D52DA">
        <w:rPr>
          <w:i/>
          <w:sz w:val="28"/>
          <w:szCs w:val="28"/>
          <w:lang w:val="uk-UA"/>
        </w:rPr>
        <w:t xml:space="preserve">… Обычаи одаривания второго и третьего свадебных дней, в которых участвуют молодые, представлены двумя разновидностями. Первая разновидность – преподнесение молодой подарков гостям, вторая – одаривание родней жениха и гостями вновь образованной семьи. </w:t>
      </w:r>
      <w:r w:rsidRPr="009D52DA">
        <w:rPr>
          <w:i/>
          <w:sz w:val="28"/>
          <w:szCs w:val="28"/>
          <w:u w:val="single"/>
          <w:lang w:val="uk-UA"/>
        </w:rPr>
        <w:t>Предметный код обозначен</w:t>
      </w:r>
      <w:r w:rsidRPr="009D52DA">
        <w:rPr>
          <w:i/>
          <w:sz w:val="28"/>
          <w:szCs w:val="28"/>
          <w:lang w:val="uk-UA"/>
        </w:rPr>
        <w:t xml:space="preserve"> во всех этих эпизодах </w:t>
      </w:r>
      <w:r w:rsidRPr="009D52DA">
        <w:rPr>
          <w:i/>
          <w:sz w:val="28"/>
          <w:szCs w:val="28"/>
          <w:u w:val="single"/>
          <w:lang w:val="uk-UA"/>
        </w:rPr>
        <w:t>ткаными вещами (в обычном и шутовском значении), соломой, деньгами и вином/водой</w:t>
      </w:r>
      <w:r w:rsidRPr="009D52DA">
        <w:rPr>
          <w:i/>
          <w:sz w:val="28"/>
          <w:szCs w:val="28"/>
          <w:lang w:val="uk-UA"/>
        </w:rPr>
        <w:t xml:space="preserve">… локальные особенности в обычаях одаривания в южной и северной ареальных традициях современной Удмуртии незначительны. Различия касаются прежде всего названий обрядов и песенного репертуара, в котором отражаются акты преподнесения даров. В южной традиции используется большее количество эпизодов шуточного и травестийного характера … Для </w:t>
      </w:r>
      <w:r w:rsidRPr="009D52DA">
        <w:rPr>
          <w:i/>
          <w:sz w:val="28"/>
          <w:szCs w:val="28"/>
          <w:u w:val="single"/>
          <w:lang w:val="uk-UA"/>
        </w:rPr>
        <w:t>предметного кода линии жениха характерно активное применение денег, еды (вина/воды, сладостей), а также вещей из необработанной человеком растительности, имеющей символику «иного мира»</w:t>
      </w:r>
      <w:r w:rsidRPr="009D52DA">
        <w:rPr>
          <w:i/>
          <w:sz w:val="28"/>
          <w:szCs w:val="28"/>
          <w:lang w:val="uk-UA"/>
        </w:rPr>
        <w:t xml:space="preserve">. Использование разных </w:t>
      </w:r>
      <w:r w:rsidRPr="009D52DA">
        <w:rPr>
          <w:i/>
          <w:sz w:val="28"/>
          <w:szCs w:val="28"/>
          <w:u w:val="single"/>
          <w:lang w:val="uk-UA"/>
        </w:rPr>
        <w:t>субстанций предметного кода</w:t>
      </w:r>
      <w:r w:rsidRPr="009D52DA">
        <w:rPr>
          <w:i/>
          <w:sz w:val="28"/>
          <w:szCs w:val="28"/>
          <w:lang w:val="uk-UA"/>
        </w:rPr>
        <w:t>, закрепленное соответствующими действиями, представляет жениха и как богатого, рачительного хозяина, и как представителя «внешнего» для семьи окружающего мира, который связывает интересы семьи и общественной («вне-домашней») жизни</w:t>
      </w:r>
      <w:r w:rsidRPr="009D52DA">
        <w:rPr>
          <w:sz w:val="28"/>
          <w:szCs w:val="28"/>
          <w:lang w:val="uk-UA"/>
        </w:rPr>
        <w:t>» [Толкачева, 2011, с. 99 108 110];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lastRenderedPageBreak/>
        <w:t>алегоричний код едемської мови, код домовляння, комунікативний код, інтертекстуальний код: «</w:t>
      </w:r>
      <w:r w:rsidRPr="009D52DA">
        <w:rPr>
          <w:b/>
          <w:bCs/>
          <w:i/>
          <w:sz w:val="28"/>
          <w:szCs w:val="28"/>
          <w:u w:val="single"/>
          <w:lang w:val="uk-UA"/>
        </w:rPr>
        <w:t>Алегоричний код “едемської” мови</w:t>
      </w:r>
      <w:r w:rsidRPr="009D52DA">
        <w:rPr>
          <w:b/>
          <w:bCs/>
          <w:i/>
          <w:sz w:val="28"/>
          <w:szCs w:val="28"/>
          <w:lang w:val="uk-UA"/>
        </w:rPr>
        <w:t xml:space="preserve">… </w:t>
      </w:r>
      <w:r w:rsidRPr="009D52DA">
        <w:rPr>
          <w:bCs/>
          <w:i/>
          <w:sz w:val="28"/>
          <w:szCs w:val="28"/>
          <w:lang w:val="uk-UA"/>
        </w:rPr>
        <w:t xml:space="preserve">здійснено семіотичну реконструкцію </w:t>
      </w:r>
      <w:r w:rsidRPr="009D52DA">
        <w:rPr>
          <w:bCs/>
          <w:i/>
          <w:sz w:val="28"/>
          <w:szCs w:val="28"/>
          <w:u w:val="single"/>
          <w:lang w:val="uk-UA"/>
        </w:rPr>
        <w:t>первісного комунікативного коду – алегорій “змій” і “яблуко”</w:t>
      </w:r>
      <w:r w:rsidRPr="009D52DA">
        <w:rPr>
          <w:bCs/>
          <w:i/>
          <w:sz w:val="28"/>
          <w:szCs w:val="28"/>
          <w:lang w:val="uk-UA"/>
        </w:rPr>
        <w:t xml:space="preserve"> – з проекцією на міфологічні дискурси цих понять</w:t>
      </w:r>
      <w:r w:rsidRPr="009D52DA">
        <w:rPr>
          <w:i/>
          <w:sz w:val="28"/>
          <w:szCs w:val="28"/>
          <w:lang w:val="uk-UA"/>
        </w:rPr>
        <w:t xml:space="preserve">… У первісній мові людства формуються перші </w:t>
      </w:r>
      <w:r w:rsidRPr="009D52DA">
        <w:rPr>
          <w:i/>
          <w:sz w:val="28"/>
          <w:szCs w:val="28"/>
          <w:u w:val="single"/>
          <w:lang w:val="uk-UA"/>
        </w:rPr>
        <w:t>комунікативні коди</w:t>
      </w:r>
      <w:r w:rsidRPr="009D52DA">
        <w:rPr>
          <w:i/>
          <w:sz w:val="28"/>
          <w:szCs w:val="28"/>
          <w:lang w:val="uk-UA"/>
        </w:rPr>
        <w:t xml:space="preserve">, які за посередництвом мовлення універсалізуються й утворюють численні дискурси. Мова імен або предметів стає основою для формування поетичної мови… Намагаючись реконструювати так звану едемську мову, яка виникла між Адамом і Євою, Умберто Еко виходив з того, що первісні люди “спромоглися вигадати обмежену серію семантичних одиниць” за шістьма рубриками: так – ні, їстівне – неїстівне, добре – погане, прекрасне – потворне, червоне – синє, змія – яблуко. Щодо останньої рубрики дослідник зауважує: “Це єдина антитеза, яка позначає радше об’єкти, а не властивості об’єктів чи реагування на них. ... ці </w:t>
      </w:r>
      <w:r w:rsidRPr="009D52DA">
        <w:rPr>
          <w:i/>
          <w:sz w:val="28"/>
          <w:szCs w:val="28"/>
          <w:u w:val="single"/>
          <w:lang w:val="uk-UA"/>
        </w:rPr>
        <w:t>дві культурні одиниці ввійшли в код</w:t>
      </w:r>
      <w:r w:rsidRPr="009D52DA">
        <w:rPr>
          <w:i/>
          <w:sz w:val="28"/>
          <w:szCs w:val="28"/>
          <w:lang w:val="uk-UA"/>
        </w:rPr>
        <w:t xml:space="preserve"> лише після реального судження Бога про недоторканий статус яблука. Отже, коли на дереві, де висіло яблуко, з’явилася змія, її якось почали усвідомлювати як доповнювальну до цього плоду, і вона стала особливою культурною одиницею...” [1, 139</w:t>
      </w:r>
      <w:r w:rsidRPr="009D52DA">
        <w:rPr>
          <w:i/>
          <w:iCs/>
          <w:sz w:val="28"/>
          <w:szCs w:val="28"/>
          <w:lang w:val="uk-UA"/>
        </w:rPr>
        <w:t>–</w:t>
      </w:r>
      <w:r w:rsidRPr="009D52DA">
        <w:rPr>
          <w:i/>
          <w:sz w:val="28"/>
          <w:szCs w:val="28"/>
          <w:lang w:val="uk-UA"/>
        </w:rPr>
        <w:t>140</w:t>
      </w:r>
      <w:r w:rsidRPr="009D52DA">
        <w:rPr>
          <w:rStyle w:val="a5"/>
          <w:i/>
          <w:sz w:val="28"/>
          <w:szCs w:val="28"/>
          <w:lang w:val="uk-UA"/>
        </w:rPr>
        <w:footnoteReference w:id="331"/>
      </w:r>
      <w:r w:rsidRPr="009D52DA">
        <w:rPr>
          <w:i/>
          <w:sz w:val="28"/>
          <w:szCs w:val="28"/>
          <w:lang w:val="uk-UA"/>
        </w:rPr>
        <w:t xml:space="preserve">]… </w:t>
      </w:r>
      <w:r w:rsidRPr="009D52DA">
        <w:rPr>
          <w:i/>
          <w:sz w:val="28"/>
          <w:szCs w:val="28"/>
          <w:u w:val="single"/>
          <w:lang w:val="uk-UA"/>
        </w:rPr>
        <w:t>перший комунікаційний код</w:t>
      </w:r>
      <w:r w:rsidRPr="009D52DA">
        <w:rPr>
          <w:i/>
          <w:sz w:val="28"/>
          <w:szCs w:val="28"/>
          <w:lang w:val="uk-UA"/>
        </w:rPr>
        <w:t xml:space="preserve"> виникає поміж чоловіком і жінкою, навколо забороненого об’єкта, який порушив природну програму. Одне порушення тягне за собою інше. </w:t>
      </w:r>
      <w:r w:rsidRPr="009D52DA">
        <w:rPr>
          <w:i/>
          <w:sz w:val="28"/>
          <w:szCs w:val="28"/>
          <w:u w:val="single"/>
          <w:lang w:val="uk-UA"/>
        </w:rPr>
        <w:t>Ледве код утворився – відразу вмикається механізм його зламування</w:t>
      </w:r>
      <w:r w:rsidRPr="009D52DA">
        <w:rPr>
          <w:i/>
          <w:sz w:val="28"/>
          <w:szCs w:val="28"/>
          <w:lang w:val="uk-UA"/>
        </w:rPr>
        <w:t xml:space="preserve">. При цьому за кадром є третій учасник процесу, змій, той, хто припускає порушення й навіть окреслює його принадність. Отже, заборона входить у психіку первіс-ної людини з одночасним припущенням необов’язковості її виконання… Щоб суб’єктивованість психіки (яка, зрештою, і потребує </w:t>
      </w:r>
      <w:r w:rsidRPr="009D52DA">
        <w:rPr>
          <w:i/>
          <w:sz w:val="28"/>
          <w:szCs w:val="28"/>
          <w:u w:val="single"/>
          <w:lang w:val="uk-UA"/>
        </w:rPr>
        <w:t>коду домовляння</w:t>
      </w:r>
      <w:r w:rsidRPr="009D52DA">
        <w:rPr>
          <w:i/>
          <w:sz w:val="28"/>
          <w:szCs w:val="28"/>
          <w:lang w:val="uk-UA"/>
        </w:rPr>
        <w:t xml:space="preserve">) почала рухатися, посилюватися й народжувати суб’єкт, тобто первісного мовця, її потрібно зафіксувати… У свідомість людини входить </w:t>
      </w:r>
      <w:r w:rsidRPr="009D52DA">
        <w:rPr>
          <w:i/>
          <w:sz w:val="28"/>
          <w:szCs w:val="28"/>
          <w:u w:val="single"/>
          <w:lang w:val="uk-UA"/>
        </w:rPr>
        <w:t>комунікативний, інтертекстуальний код</w:t>
      </w:r>
      <w:r w:rsidRPr="009D52DA">
        <w:rPr>
          <w:i/>
          <w:sz w:val="28"/>
          <w:szCs w:val="28"/>
          <w:lang w:val="uk-UA"/>
        </w:rPr>
        <w:t xml:space="preserve"> – яблуко як алегорія чоловічої, змій – жіночої спокуси. Водночас це універсальний механізм для формування будь-яких </w:t>
      </w:r>
      <w:r w:rsidRPr="009D52DA">
        <w:rPr>
          <w:i/>
          <w:sz w:val="28"/>
          <w:szCs w:val="28"/>
          <w:u w:val="single"/>
          <w:lang w:val="uk-UA"/>
        </w:rPr>
        <w:t>кодів</w:t>
      </w:r>
      <w:r w:rsidRPr="009D52DA">
        <w:rPr>
          <w:i/>
          <w:sz w:val="28"/>
          <w:szCs w:val="28"/>
          <w:lang w:val="uk-UA"/>
        </w:rPr>
        <w:t xml:space="preserve">… </w:t>
      </w:r>
      <w:r w:rsidRPr="009D52DA">
        <w:rPr>
          <w:i/>
          <w:sz w:val="28"/>
          <w:szCs w:val="28"/>
          <w:u w:val="single"/>
          <w:lang w:val="uk-UA"/>
        </w:rPr>
        <w:t>Алегоричний код</w:t>
      </w:r>
      <w:r w:rsidRPr="009D52DA">
        <w:rPr>
          <w:i/>
          <w:sz w:val="28"/>
          <w:szCs w:val="28"/>
          <w:lang w:val="uk-UA"/>
        </w:rPr>
        <w:t xml:space="preserve"> відсилає нас до початків людства, до дитячої мови та, зрозуміло, до мови поетичної в її первинній сутності</w:t>
      </w:r>
      <w:r w:rsidRPr="009D52DA">
        <w:rPr>
          <w:sz w:val="28"/>
          <w:szCs w:val="28"/>
          <w:lang w:val="uk-UA"/>
        </w:rPr>
        <w:t>» [Моклиця, 2011, с. 99-103];</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алегоричний код: «</w:t>
      </w:r>
      <w:r w:rsidRPr="009D52DA">
        <w:rPr>
          <w:i/>
          <w:sz w:val="28"/>
          <w:szCs w:val="28"/>
          <w:lang w:val="uk-UA"/>
        </w:rPr>
        <w:t xml:space="preserve">Середньовічне світобачення сприяло розвиткові практики алегоричного представлення людських чеснот і гріхів як певних тварин, рослин чи якихось предметів, наділених символічним змістом. Міфологічне та релігійне світосприйняття закріпило за </w:t>
      </w:r>
      <w:r w:rsidRPr="009D52DA">
        <w:rPr>
          <w:i/>
          <w:sz w:val="28"/>
          <w:szCs w:val="28"/>
          <w:lang w:val="uk-UA"/>
        </w:rPr>
        <w:lastRenderedPageBreak/>
        <w:t xml:space="preserve">анімалістичними образами певні алегоричні значення, які транслювалися у наступні історико-культурні епохи. Зоологічні образи у Біблії виконують роль одного із варіантів </w:t>
      </w:r>
      <w:r w:rsidRPr="009D52DA">
        <w:rPr>
          <w:i/>
          <w:sz w:val="28"/>
          <w:szCs w:val="28"/>
          <w:u w:val="single"/>
          <w:lang w:val="uk-UA"/>
        </w:rPr>
        <w:t>алегоричного коду (поряд і з рослинним, харчовим, побутовим)</w:t>
      </w:r>
      <w:r w:rsidRPr="009D52DA">
        <w:rPr>
          <w:i/>
          <w:sz w:val="28"/>
          <w:szCs w:val="28"/>
          <w:lang w:val="uk-UA"/>
        </w:rPr>
        <w:t>, який слугує основою для конструювання різних сюжетних схем, що в них художньо осмислюється вища надчуттєва реальність (репрезентанти трансцендентного) у її антиномічних проявах</w:t>
      </w:r>
      <w:r w:rsidRPr="009D52DA">
        <w:rPr>
          <w:sz w:val="28"/>
          <w:szCs w:val="28"/>
          <w:lang w:val="uk-UA"/>
        </w:rPr>
        <w:t>» [Герасимчук, Художні,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алюзивний код поезій у прозі: «</w:t>
      </w:r>
      <w:r w:rsidRPr="009D52DA">
        <w:rPr>
          <w:b/>
          <w:bCs/>
          <w:i/>
          <w:sz w:val="28"/>
          <w:szCs w:val="28"/>
          <w:u w:val="single"/>
          <w:lang w:val="uk-UA"/>
        </w:rPr>
        <w:t>Алюзивний код поезій у прозі</w:t>
      </w:r>
      <w:r w:rsidRPr="009D52DA">
        <w:rPr>
          <w:b/>
          <w:bCs/>
          <w:i/>
          <w:sz w:val="28"/>
          <w:szCs w:val="28"/>
          <w:lang w:val="uk-UA"/>
        </w:rPr>
        <w:t xml:space="preserve"> Шарля Бодлера</w:t>
      </w:r>
      <w:r w:rsidRPr="009D52DA">
        <w:rPr>
          <w:bCs/>
          <w:i/>
          <w:sz w:val="28"/>
          <w:szCs w:val="28"/>
          <w:lang w:val="uk-UA"/>
        </w:rPr>
        <w:t>…</w:t>
      </w:r>
      <w:r w:rsidRPr="009D52DA">
        <w:rPr>
          <w:b/>
          <w:bCs/>
          <w:i/>
          <w:sz w:val="28"/>
          <w:szCs w:val="28"/>
          <w:lang w:val="uk-UA"/>
        </w:rPr>
        <w:t xml:space="preserve"> </w:t>
      </w:r>
      <w:r w:rsidRPr="009D52DA">
        <w:rPr>
          <w:i/>
          <w:sz w:val="28"/>
          <w:szCs w:val="28"/>
          <w:lang w:val="uk-UA"/>
        </w:rPr>
        <w:t>Серед інтертекстуальних прийомів важливу роль відіграє алюзія, як натяк чи "посилання" до іншого тексту, факту тощо. Однак зауважимо, що поняття "алюзія", "</w:t>
      </w:r>
      <w:r w:rsidRPr="009D52DA">
        <w:rPr>
          <w:i/>
          <w:sz w:val="28"/>
          <w:szCs w:val="28"/>
          <w:u w:val="single"/>
          <w:lang w:val="uk-UA"/>
        </w:rPr>
        <w:t>алюзивний код</w:t>
      </w:r>
      <w:r w:rsidRPr="009D52DA">
        <w:rPr>
          <w:i/>
          <w:sz w:val="28"/>
          <w:szCs w:val="28"/>
          <w:lang w:val="uk-UA"/>
        </w:rPr>
        <w:t xml:space="preserve">" недостатньо досліджені та потребують подальших наукових розвідок… </w:t>
      </w:r>
      <w:r w:rsidRPr="009D52DA">
        <w:rPr>
          <w:i/>
          <w:sz w:val="28"/>
          <w:szCs w:val="28"/>
          <w:u w:val="single"/>
          <w:lang w:val="uk-UA"/>
        </w:rPr>
        <w:t>Невід'ємною ознакою модерного дискурсу поезій у прозі є інтертекст, особливі алюзивні коди</w:t>
      </w:r>
      <w:r w:rsidRPr="009D52DA">
        <w:rPr>
          <w:i/>
          <w:sz w:val="28"/>
          <w:szCs w:val="28"/>
          <w:lang w:val="uk-UA"/>
        </w:rPr>
        <w:t xml:space="preserve">, у яких сконцентровано індивідуальну авторську автентику й інтенціонально адаптовані фрагменти попередніх культурних пластів… Ш.Бодлер прямо чи опосередковано торкається теми митця… справжнім маніфестом митців того часу, апофеозом модерного бачення особистості поета стала мініатюра Ш.Бодлера "Confíteor". Зазначимо, назва твору виявляє </w:t>
      </w:r>
      <w:r w:rsidRPr="009D52DA">
        <w:rPr>
          <w:i/>
          <w:sz w:val="28"/>
          <w:szCs w:val="28"/>
          <w:u w:val="single"/>
          <w:lang w:val="uk-UA"/>
        </w:rPr>
        <w:t>алюзивний код</w:t>
      </w:r>
      <w:r w:rsidRPr="009D52DA">
        <w:rPr>
          <w:i/>
          <w:sz w:val="28"/>
          <w:szCs w:val="28"/>
          <w:lang w:val="uk-UA"/>
        </w:rPr>
        <w:t xml:space="preserve">, який провокує у читача асоціацію зі сповіддю та налаштовує на сприйняття найінтимнішої авторської інформації… Окрім </w:t>
      </w:r>
      <w:r w:rsidRPr="009D52DA">
        <w:rPr>
          <w:i/>
          <w:sz w:val="28"/>
          <w:szCs w:val="28"/>
          <w:u w:val="single"/>
          <w:lang w:val="uk-UA"/>
        </w:rPr>
        <w:t>алюзивного коду вербального характеру, для поезій у прозі</w:t>
      </w:r>
      <w:r w:rsidRPr="009D52DA">
        <w:rPr>
          <w:i/>
          <w:sz w:val="28"/>
          <w:szCs w:val="28"/>
          <w:lang w:val="uk-UA"/>
        </w:rPr>
        <w:t xml:space="preserve"> характерне явище творення нової семіотичної сітки, наближеної до інших суміжних видів мистецтва. Дифузійність поезій у прозі певним чином зумовлена зародженням цього жанру в добу романтизму... проаналізувавши мініатюри Ш. Бодлера зі збірки "Petits poèmes en prose", ми дійшли висновку, що </w:t>
      </w:r>
      <w:r w:rsidRPr="009D52DA">
        <w:rPr>
          <w:i/>
          <w:sz w:val="28"/>
          <w:szCs w:val="28"/>
          <w:u w:val="single"/>
          <w:lang w:val="uk-UA"/>
        </w:rPr>
        <w:t>основною характеристикою алюзивного коду є його прихованість</w:t>
      </w:r>
      <w:r w:rsidRPr="009D52DA">
        <w:rPr>
          <w:i/>
          <w:sz w:val="28"/>
          <w:szCs w:val="28"/>
          <w:lang w:val="uk-UA"/>
        </w:rPr>
        <w:t>. Це потребує глибоких знань та породжує особливу літературну гру - розгадування, у якій кожен читач знаходить власні трактування фактів чи подій, перекликання з іншими текстами залежно від свого культурного досвіду</w:t>
      </w:r>
      <w:r w:rsidRPr="009D52DA">
        <w:rPr>
          <w:sz w:val="28"/>
          <w:szCs w:val="28"/>
          <w:lang w:val="uk-UA"/>
        </w:rPr>
        <w:t>» [Бігун, 2011, с. 83-89];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антропологический код древнерусской культуры</w:t>
      </w:r>
      <w:r w:rsidRPr="009D52DA">
        <w:rPr>
          <w:sz w:val="28"/>
          <w:szCs w:val="28"/>
          <w:lang w:val="uk-UA"/>
        </w:rPr>
        <w:t xml:space="preserve"> (антропологічний код давньоруської культури): «</w:t>
      </w:r>
      <w:r w:rsidRPr="009D52DA">
        <w:rPr>
          <w:b/>
          <w:i/>
          <w:sz w:val="28"/>
          <w:szCs w:val="28"/>
          <w:u w:val="single"/>
          <w:lang w:val="uk-UA"/>
        </w:rPr>
        <w:t>Антропологический код древнерусской культуры</w:t>
      </w:r>
      <w:r w:rsidRPr="009D52DA">
        <w:rPr>
          <w:i/>
          <w:sz w:val="28"/>
          <w:szCs w:val="28"/>
          <w:lang w:val="uk-UA"/>
        </w:rPr>
        <w:t xml:space="preserve">… На основе философско-антропологического подхода автор предлагает свою типологию и периодизацию древнерусской культуры, позволяющие проанализировать историко-культурный процесс через смену </w:t>
      </w:r>
      <w:r w:rsidRPr="009D52DA">
        <w:rPr>
          <w:i/>
          <w:sz w:val="28"/>
          <w:szCs w:val="28"/>
          <w:u w:val="single"/>
          <w:lang w:val="uk-UA"/>
        </w:rPr>
        <w:t xml:space="preserve">антропологических кодов: телесный код в языческие времена; доминирование «души» в решении проблемы человека в период принятия и утверждения христианства; признание познающего разума как сущности </w:t>
      </w:r>
      <w:r w:rsidRPr="009D52DA">
        <w:rPr>
          <w:i/>
          <w:sz w:val="28"/>
          <w:szCs w:val="28"/>
          <w:u w:val="single"/>
          <w:lang w:val="uk-UA"/>
        </w:rPr>
        <w:lastRenderedPageBreak/>
        <w:t>человеческой натуры в переходный период от Средневековья к Новому времени</w:t>
      </w:r>
      <w:r w:rsidRPr="009D52DA">
        <w:rPr>
          <w:sz w:val="28"/>
          <w:szCs w:val="28"/>
          <w:lang w:val="uk-UA"/>
        </w:rPr>
        <w:t>» [Черная, 2008];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антропологічний код: «</w:t>
      </w:r>
      <w:r w:rsidRPr="009D52DA">
        <w:rPr>
          <w:i/>
          <w:sz w:val="28"/>
          <w:szCs w:val="28"/>
          <w:lang w:val="uk-UA"/>
        </w:rPr>
        <w:t xml:space="preserve">Ігор Папуша у монографії "Modus orientalis. Індійська література в рецепції Івана Франка" розкрив орієнтальні твори (переклади) І. Франка в </w:t>
      </w:r>
      <w:r w:rsidRPr="009D52DA">
        <w:rPr>
          <w:i/>
          <w:sz w:val="28"/>
          <w:szCs w:val="28"/>
          <w:u w:val="single"/>
          <w:lang w:val="uk-UA"/>
        </w:rPr>
        <w:t>антропологічному коді</w:t>
      </w:r>
      <w:r w:rsidRPr="009D52DA">
        <w:rPr>
          <w:i/>
          <w:sz w:val="28"/>
          <w:szCs w:val="28"/>
          <w:lang w:val="uk-UA"/>
        </w:rPr>
        <w:t>, подав короткий бібліографічний огляд історії української індології ХІХ – ХХ століть: "Український індологічний дискурс кін. ХІХ ст. можна розглядати як Драгоманівсько-Франківський, бо основою його є наукові розвідки Драгоманова та його кореспонденція до Франка, а також наукова, художня, перекладацька творчість і суспільна діяльність Франка та його кореспонденція до Драгоманова" [11</w:t>
      </w:r>
      <w:r w:rsidRPr="009D52DA">
        <w:rPr>
          <w:rStyle w:val="a5"/>
          <w:i/>
          <w:sz w:val="28"/>
          <w:szCs w:val="28"/>
          <w:lang w:val="uk-UA"/>
        </w:rPr>
        <w:footnoteReference w:id="332"/>
      </w:r>
      <w:r w:rsidRPr="009D52DA">
        <w:rPr>
          <w:i/>
          <w:sz w:val="28"/>
          <w:szCs w:val="28"/>
          <w:lang w:val="uk-UA"/>
        </w:rPr>
        <w:t xml:space="preserve">]. У цьому випадку </w:t>
      </w:r>
      <w:r w:rsidRPr="009D52DA">
        <w:rPr>
          <w:i/>
          <w:sz w:val="28"/>
          <w:szCs w:val="28"/>
          <w:u w:val="single"/>
          <w:lang w:val="uk-UA"/>
        </w:rPr>
        <w:t>код виступає як комунікативна конвенція</w:t>
      </w:r>
      <w:r w:rsidRPr="009D52DA">
        <w:rPr>
          <w:i/>
          <w:sz w:val="28"/>
          <w:szCs w:val="28"/>
          <w:lang w:val="uk-UA"/>
        </w:rPr>
        <w:t>, де інонаціональні рецепції можуть набувати яскравих індивідуальних рис</w:t>
      </w:r>
      <w:r w:rsidRPr="009D52DA">
        <w:rPr>
          <w:sz w:val="28"/>
          <w:szCs w:val="28"/>
          <w:lang w:val="uk-UA"/>
        </w:rPr>
        <w:t>» [Останіна</w:t>
      </w:r>
      <w:r w:rsidRPr="009D52DA">
        <w:rPr>
          <w:bCs/>
          <w:iCs/>
          <w:sz w:val="28"/>
          <w:szCs w:val="28"/>
          <w:lang w:val="uk-UA"/>
        </w:rPr>
        <w:t>, 2012, с. 177</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антропонімний код Святого Письма: «</w:t>
      </w:r>
      <w:r w:rsidRPr="009D52DA">
        <w:rPr>
          <w:i/>
          <w:sz w:val="28"/>
          <w:szCs w:val="28"/>
          <w:lang w:val="uk-UA"/>
        </w:rPr>
        <w:t xml:space="preserve">Прочитання </w:t>
      </w:r>
      <w:r w:rsidRPr="009D52DA">
        <w:rPr>
          <w:i/>
          <w:sz w:val="28"/>
          <w:szCs w:val="28"/>
          <w:u w:val="single"/>
          <w:lang w:val="uk-UA"/>
        </w:rPr>
        <w:t>антропонімного коду Святого Письма</w:t>
      </w:r>
      <w:r w:rsidRPr="009D52DA">
        <w:rPr>
          <w:i/>
          <w:sz w:val="28"/>
          <w:szCs w:val="28"/>
          <w:lang w:val="uk-UA"/>
        </w:rPr>
        <w:t xml:space="preserve"> крізь призму родинної спорідненості дасть змогу виявити не лише особливості функціонування імені в канві сакрального тексту, а й розкриє глибинні механізми розгортання біблійної історії. Щоб означити сферу вживання імені, зокрема в царині біблійного тексту, використовують означення біблійний: «</w:t>
      </w:r>
      <w:r w:rsidRPr="009D52DA">
        <w:rPr>
          <w:b/>
          <w:i/>
          <w:iCs/>
          <w:sz w:val="28"/>
          <w:szCs w:val="28"/>
          <w:lang w:val="uk-UA"/>
        </w:rPr>
        <w:t xml:space="preserve">біблійний </w:t>
      </w:r>
      <w:r w:rsidRPr="009D52DA">
        <w:rPr>
          <w:i/>
          <w:sz w:val="28"/>
          <w:szCs w:val="28"/>
          <w:lang w:val="uk-UA"/>
        </w:rPr>
        <w:t>Авраам (Аврам)», «</w:t>
      </w:r>
      <w:r w:rsidRPr="009D52DA">
        <w:rPr>
          <w:b/>
          <w:i/>
          <w:iCs/>
          <w:sz w:val="28"/>
          <w:szCs w:val="28"/>
          <w:lang w:val="uk-UA"/>
        </w:rPr>
        <w:t>біблійна</w:t>
      </w:r>
      <w:r w:rsidRPr="009D52DA">
        <w:rPr>
          <w:i/>
          <w:iCs/>
          <w:sz w:val="28"/>
          <w:szCs w:val="28"/>
          <w:lang w:val="uk-UA"/>
        </w:rPr>
        <w:t xml:space="preserve"> </w:t>
      </w:r>
      <w:r w:rsidRPr="009D52DA">
        <w:rPr>
          <w:i/>
          <w:sz w:val="28"/>
          <w:szCs w:val="28"/>
          <w:lang w:val="uk-UA"/>
        </w:rPr>
        <w:t>Сара (Сарра)», «</w:t>
      </w:r>
      <w:r w:rsidRPr="009D52DA">
        <w:rPr>
          <w:b/>
          <w:i/>
          <w:iCs/>
          <w:sz w:val="28"/>
          <w:szCs w:val="28"/>
          <w:lang w:val="uk-UA"/>
        </w:rPr>
        <w:t>біблійна</w:t>
      </w:r>
      <w:r w:rsidRPr="009D52DA">
        <w:rPr>
          <w:i/>
          <w:iCs/>
          <w:sz w:val="28"/>
          <w:szCs w:val="28"/>
          <w:lang w:val="uk-UA"/>
        </w:rPr>
        <w:t xml:space="preserve"> </w:t>
      </w:r>
      <w:r w:rsidRPr="009D52DA">
        <w:rPr>
          <w:i/>
          <w:sz w:val="28"/>
          <w:szCs w:val="28"/>
          <w:lang w:val="uk-UA"/>
        </w:rPr>
        <w:t>Марія» (позначає і матір Ісуса, і Марію Магдалину), «</w:t>
      </w:r>
      <w:r w:rsidRPr="009D52DA">
        <w:rPr>
          <w:b/>
          <w:i/>
          <w:iCs/>
          <w:sz w:val="28"/>
          <w:szCs w:val="28"/>
          <w:lang w:val="uk-UA"/>
        </w:rPr>
        <w:t>біблійний</w:t>
      </w:r>
      <w:r w:rsidRPr="009D52DA">
        <w:rPr>
          <w:i/>
          <w:iCs/>
          <w:sz w:val="28"/>
          <w:szCs w:val="28"/>
          <w:lang w:val="uk-UA"/>
        </w:rPr>
        <w:t xml:space="preserve"> </w:t>
      </w:r>
      <w:r w:rsidRPr="009D52DA">
        <w:rPr>
          <w:i/>
          <w:sz w:val="28"/>
          <w:szCs w:val="28"/>
          <w:lang w:val="uk-UA"/>
        </w:rPr>
        <w:t>Йосип» та ін.</w:t>
      </w:r>
      <w:r w:rsidRPr="009D52DA">
        <w:rPr>
          <w:sz w:val="28"/>
          <w:szCs w:val="28"/>
          <w:lang w:val="uk-UA"/>
        </w:rPr>
        <w:t>» [Тимошик</w:t>
      </w:r>
      <w:r w:rsidRPr="009D52DA">
        <w:rPr>
          <w:bCs/>
          <w:iCs/>
          <w:sz w:val="28"/>
          <w:szCs w:val="28"/>
          <w:lang w:val="uk-UA"/>
        </w:rPr>
        <w:t>, 2011, с. 143</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артефактний, гастрономічний, соматичний, антропоморфний, просторовий, біоморфний коди: «</w:t>
      </w:r>
      <w:r w:rsidRPr="009D52DA">
        <w:rPr>
          <w:i/>
          <w:sz w:val="28"/>
          <w:szCs w:val="28"/>
          <w:u w:val="single"/>
          <w:lang w:val="uk-UA"/>
        </w:rPr>
        <w:t>Артефактний культурний код</w:t>
      </w:r>
      <w:r w:rsidRPr="009D52DA">
        <w:rPr>
          <w:i/>
          <w:sz w:val="28"/>
          <w:szCs w:val="28"/>
          <w:lang w:val="uk-UA"/>
        </w:rPr>
        <w:t xml:space="preserve"> охоплює систему матеріальних і духовних знаків, у яких кодується зміст культурних предметів – артефактів, формуючи численні концептополя, напр.: “Знаряддя праці”, “Меблі”, “Засоби пересування”, “Одяг” та ін. … Аналіз концептополя “Гастрономічний посуд” покликаний продемонструвати недискретність системно-мережевих зв’язків у межах </w:t>
      </w:r>
      <w:r w:rsidRPr="009D52DA">
        <w:rPr>
          <w:i/>
          <w:sz w:val="28"/>
          <w:szCs w:val="28"/>
          <w:u w:val="single"/>
          <w:lang w:val="uk-UA"/>
        </w:rPr>
        <w:t>кодів і субкодів культури</w:t>
      </w:r>
      <w:r w:rsidRPr="009D52DA">
        <w:rPr>
          <w:i/>
          <w:sz w:val="28"/>
          <w:szCs w:val="28"/>
          <w:lang w:val="uk-UA"/>
        </w:rPr>
        <w:t xml:space="preserve">, тобто не просту взаємодію, а </w:t>
      </w:r>
      <w:r w:rsidRPr="009D52DA">
        <w:rPr>
          <w:i/>
          <w:sz w:val="28"/>
          <w:szCs w:val="28"/>
          <w:u w:val="single"/>
          <w:lang w:val="uk-UA"/>
        </w:rPr>
        <w:t>“сплетення” одного коду / субкоду з іншим</w:t>
      </w:r>
      <w:r w:rsidRPr="009D52DA">
        <w:rPr>
          <w:i/>
          <w:sz w:val="28"/>
          <w:szCs w:val="28"/>
          <w:lang w:val="uk-UA"/>
        </w:rPr>
        <w:t xml:space="preserve">, розмитість меж між ними, їх взаємопереходи, бо </w:t>
      </w:r>
      <w:r w:rsidRPr="009D52DA">
        <w:rPr>
          <w:i/>
          <w:sz w:val="28"/>
          <w:szCs w:val="28"/>
          <w:u w:val="single"/>
          <w:lang w:val="uk-UA"/>
        </w:rPr>
        <w:t>одним із випадків такого “сплетення” культурних (суб)кодів є концептополе</w:t>
      </w:r>
      <w:r w:rsidRPr="009D52DA">
        <w:rPr>
          <w:i/>
          <w:sz w:val="28"/>
          <w:szCs w:val="28"/>
          <w:lang w:val="uk-UA"/>
        </w:rPr>
        <w:t xml:space="preserve"> “Гастрономічний посуд”, яке однаковою мірою належить </w:t>
      </w:r>
      <w:r w:rsidRPr="009D52DA">
        <w:rPr>
          <w:i/>
          <w:sz w:val="28"/>
          <w:szCs w:val="28"/>
          <w:u w:val="single"/>
          <w:lang w:val="uk-UA"/>
        </w:rPr>
        <w:t>і до артефактного коду, і до гастрономічного й соматичного субкодів антропоморфного коду культури</w:t>
      </w:r>
      <w:r w:rsidRPr="009D52DA">
        <w:rPr>
          <w:i/>
          <w:sz w:val="28"/>
          <w:szCs w:val="28"/>
          <w:lang w:val="uk-UA"/>
        </w:rPr>
        <w:t xml:space="preserve">… </w:t>
      </w:r>
      <w:r w:rsidRPr="009D52DA">
        <w:rPr>
          <w:i/>
          <w:sz w:val="28"/>
          <w:szCs w:val="28"/>
          <w:u w:val="single"/>
          <w:lang w:val="uk-UA"/>
        </w:rPr>
        <w:t>Існує тісний зв’язок концептополів “Зовнішній вигляд людини” соматичного субкоду та “Гастрономічний посуд” артефактного коду культури</w:t>
      </w:r>
      <w:r w:rsidRPr="009D52DA">
        <w:rPr>
          <w:i/>
          <w:sz w:val="28"/>
          <w:szCs w:val="28"/>
          <w:lang w:val="uk-UA"/>
        </w:rPr>
        <w:t xml:space="preserve">, напр.: концепти “Голова” й “Око” </w:t>
      </w:r>
      <w:r w:rsidRPr="009D52DA">
        <w:rPr>
          <w:i/>
          <w:sz w:val="28"/>
          <w:szCs w:val="28"/>
          <w:lang w:val="uk-UA"/>
        </w:rPr>
        <w:lastRenderedPageBreak/>
        <w:t xml:space="preserve">вербалізують КФО англ. </w:t>
      </w:r>
      <w:r w:rsidRPr="009D52DA">
        <w:rPr>
          <w:b/>
          <w:i/>
          <w:sz w:val="28"/>
          <w:szCs w:val="28"/>
          <w:lang w:val="uk-UA"/>
        </w:rPr>
        <w:t>(</w:t>
      </w:r>
      <w:r w:rsidRPr="009D52DA">
        <w:rPr>
          <w:b/>
          <w:i/>
          <w:iCs/>
          <w:sz w:val="28"/>
          <w:szCs w:val="28"/>
          <w:lang w:val="uk-UA"/>
        </w:rPr>
        <w:t>as</w:t>
      </w:r>
      <w:r w:rsidRPr="009D52DA">
        <w:rPr>
          <w:b/>
          <w:i/>
          <w:sz w:val="28"/>
          <w:szCs w:val="28"/>
          <w:lang w:val="uk-UA"/>
        </w:rPr>
        <w:t xml:space="preserve">) </w:t>
      </w:r>
      <w:r w:rsidRPr="009D52DA">
        <w:rPr>
          <w:b/>
          <w:i/>
          <w:iCs/>
          <w:sz w:val="28"/>
          <w:szCs w:val="28"/>
          <w:lang w:val="uk-UA"/>
        </w:rPr>
        <w:t>big / round as saucers</w:t>
      </w:r>
      <w:r w:rsidRPr="009D52DA">
        <w:rPr>
          <w:b/>
          <w:i/>
          <w:sz w:val="28"/>
          <w:szCs w:val="28"/>
          <w:lang w:val="uk-UA"/>
        </w:rPr>
        <w:t>;</w:t>
      </w:r>
      <w:r w:rsidRPr="009D52DA">
        <w:rPr>
          <w:i/>
          <w:sz w:val="28"/>
          <w:szCs w:val="28"/>
          <w:lang w:val="uk-UA"/>
        </w:rPr>
        <w:t xml:space="preserve"> нім. </w:t>
      </w:r>
      <w:r w:rsidRPr="009D52DA">
        <w:rPr>
          <w:b/>
          <w:i/>
          <w:iCs/>
          <w:sz w:val="28"/>
          <w:szCs w:val="28"/>
          <w:lang w:val="uk-UA"/>
        </w:rPr>
        <w:t>Augen machen wie Kuchenteller</w:t>
      </w:r>
      <w:r w:rsidRPr="009D52DA">
        <w:rPr>
          <w:i/>
          <w:sz w:val="28"/>
          <w:szCs w:val="28"/>
          <w:lang w:val="uk-UA"/>
        </w:rPr>
        <w:t xml:space="preserve">; укр. </w:t>
      </w:r>
      <w:r w:rsidRPr="009D52DA">
        <w:rPr>
          <w:b/>
          <w:i/>
          <w:iCs/>
          <w:sz w:val="28"/>
          <w:szCs w:val="28"/>
          <w:lang w:val="uk-UA"/>
        </w:rPr>
        <w:t>дивиться наче тарілку проковтнув</w:t>
      </w:r>
      <w:r w:rsidRPr="009D52DA">
        <w:rPr>
          <w:b/>
          <w:i/>
          <w:sz w:val="28"/>
          <w:szCs w:val="28"/>
          <w:lang w:val="uk-UA"/>
        </w:rPr>
        <w:t>;</w:t>
      </w:r>
      <w:r w:rsidRPr="009D52DA">
        <w:rPr>
          <w:i/>
          <w:sz w:val="28"/>
          <w:szCs w:val="28"/>
          <w:lang w:val="uk-UA"/>
        </w:rPr>
        <w:t xml:space="preserve"> рос. </w:t>
      </w:r>
      <w:r w:rsidRPr="009D52DA">
        <w:rPr>
          <w:b/>
          <w:i/>
          <w:iCs/>
          <w:sz w:val="28"/>
          <w:szCs w:val="28"/>
          <w:lang w:val="uk-UA"/>
        </w:rPr>
        <w:t>голова как чугун</w:t>
      </w:r>
      <w:r w:rsidRPr="009D52DA">
        <w:rPr>
          <w:i/>
          <w:iCs/>
          <w:sz w:val="28"/>
          <w:szCs w:val="28"/>
          <w:lang w:val="uk-UA"/>
        </w:rPr>
        <w:t xml:space="preserve">… Мовна свідомість українців і росіян маніфестує концептуальний зв’язок </w:t>
      </w:r>
      <w:r w:rsidRPr="009D52DA">
        <w:rPr>
          <w:i/>
          <w:iCs/>
          <w:sz w:val="28"/>
          <w:szCs w:val="28"/>
          <w:u w:val="single"/>
          <w:lang w:val="uk-UA"/>
        </w:rPr>
        <w:t>соматичного, гастрономічного субкодів і артефактного коду культури, що представлений концептами</w:t>
      </w:r>
      <w:r w:rsidRPr="009D52DA">
        <w:rPr>
          <w:i/>
          <w:iCs/>
          <w:sz w:val="28"/>
          <w:szCs w:val="28"/>
          <w:lang w:val="uk-UA"/>
        </w:rPr>
        <w:t xml:space="preserve"> “Нога” та “Бочка”, в результаті якого утворилися КФО укр. </w:t>
      </w:r>
      <w:r w:rsidRPr="009D52DA">
        <w:rPr>
          <w:b/>
          <w:i/>
          <w:iCs/>
          <w:sz w:val="28"/>
          <w:szCs w:val="28"/>
          <w:lang w:val="uk-UA"/>
        </w:rPr>
        <w:t>ноги як кадовбята</w:t>
      </w:r>
      <w:r w:rsidRPr="009D52DA">
        <w:rPr>
          <w:i/>
          <w:iCs/>
          <w:sz w:val="28"/>
          <w:szCs w:val="28"/>
          <w:lang w:val="uk-UA"/>
        </w:rPr>
        <w:t xml:space="preserve"> (кадіб – велика бочка) – “людина з товстими, опухлими ногами”; рос. </w:t>
      </w:r>
      <w:r w:rsidRPr="009D52DA">
        <w:rPr>
          <w:b/>
          <w:i/>
          <w:iCs/>
          <w:sz w:val="28"/>
          <w:szCs w:val="28"/>
          <w:lang w:val="uk-UA"/>
        </w:rPr>
        <w:t>ноги как два бочонка</w:t>
      </w:r>
      <w:r w:rsidRPr="009D52DA">
        <w:rPr>
          <w:i/>
          <w:iCs/>
          <w:sz w:val="28"/>
          <w:szCs w:val="28"/>
          <w:lang w:val="uk-UA"/>
        </w:rPr>
        <w:t xml:space="preserve"> – “дуже налиті, безформенно товсті й короткі ноги”. Особливим лінгвокреативом відзначається тут російський етнос, де існують усталені асоціації ніг із пляшкою, очей з відрами, талії з чаркою тощо, напр.: </w:t>
      </w:r>
      <w:r w:rsidRPr="009D52DA">
        <w:rPr>
          <w:b/>
          <w:i/>
          <w:iCs/>
          <w:sz w:val="28"/>
          <w:szCs w:val="28"/>
          <w:lang w:val="uk-UA"/>
        </w:rPr>
        <w:t>ноги как бутылки</w:t>
      </w:r>
      <w:r w:rsidRPr="009D52DA">
        <w:rPr>
          <w:i/>
          <w:iCs/>
          <w:sz w:val="28"/>
          <w:szCs w:val="28"/>
          <w:lang w:val="uk-UA"/>
        </w:rPr>
        <w:t xml:space="preserve"> – “негарні, великі, дуже потовщені донизу (з повними, пухлими литками) жіночі ноги”; </w:t>
      </w:r>
      <w:r w:rsidRPr="009D52DA">
        <w:rPr>
          <w:b/>
          <w:i/>
          <w:iCs/>
          <w:sz w:val="28"/>
          <w:szCs w:val="28"/>
          <w:lang w:val="uk-UA"/>
        </w:rPr>
        <w:t>глаза как в</w:t>
      </w:r>
      <w:r w:rsidRPr="009D52DA">
        <w:rPr>
          <w:rFonts w:ascii="Cambria Math" w:hAnsi="Cambria Math" w:cs="Cambria Math"/>
          <w:b/>
          <w:i/>
          <w:iCs/>
          <w:sz w:val="28"/>
          <w:szCs w:val="28"/>
          <w:lang w:val="uk-UA"/>
        </w:rPr>
        <w:t>ѐ</w:t>
      </w:r>
      <w:r w:rsidRPr="009D52DA">
        <w:rPr>
          <w:b/>
          <w:i/>
          <w:iCs/>
          <w:sz w:val="28"/>
          <w:szCs w:val="28"/>
          <w:lang w:val="uk-UA"/>
        </w:rPr>
        <w:t>дра</w:t>
      </w:r>
      <w:r w:rsidRPr="009D52DA">
        <w:rPr>
          <w:i/>
          <w:iCs/>
          <w:sz w:val="28"/>
          <w:szCs w:val="28"/>
          <w:lang w:val="uk-UA"/>
        </w:rPr>
        <w:t xml:space="preserve"> – “занадто великі, широкі (часто дурні) очі”; </w:t>
      </w:r>
      <w:r w:rsidRPr="009D52DA">
        <w:rPr>
          <w:b/>
          <w:i/>
          <w:iCs/>
          <w:sz w:val="28"/>
          <w:szCs w:val="28"/>
          <w:lang w:val="uk-UA"/>
        </w:rPr>
        <w:t>талия как рюмка / рюмочка</w:t>
      </w:r>
      <w:r w:rsidRPr="009D52DA">
        <w:rPr>
          <w:i/>
          <w:iCs/>
          <w:sz w:val="28"/>
          <w:szCs w:val="28"/>
          <w:lang w:val="uk-UA"/>
        </w:rPr>
        <w:t xml:space="preserve"> – “дуже тонка, вузька талія (часто жіноча)”; </w:t>
      </w:r>
      <w:r w:rsidRPr="009D52DA">
        <w:rPr>
          <w:b/>
          <w:i/>
          <w:iCs/>
          <w:sz w:val="28"/>
          <w:szCs w:val="28"/>
          <w:lang w:val="uk-UA"/>
        </w:rPr>
        <w:t>ноги как у ступы</w:t>
      </w:r>
      <w:r w:rsidRPr="009D52DA">
        <w:rPr>
          <w:i/>
          <w:iCs/>
          <w:sz w:val="28"/>
          <w:szCs w:val="28"/>
          <w:lang w:val="uk-UA"/>
        </w:rPr>
        <w:t xml:space="preserve"> – “дуже важкі, налиті, незграбні ноги”… зіставно-лінгвокультурологічний </w:t>
      </w:r>
      <w:r w:rsidRPr="009D52DA">
        <w:rPr>
          <w:i/>
          <w:iCs/>
          <w:sz w:val="28"/>
          <w:szCs w:val="28"/>
          <w:u w:val="single"/>
          <w:lang w:val="uk-UA"/>
        </w:rPr>
        <w:t>аналіз артефактного культурного коду, а точніше концептополя “Гастрономічний посуд”, продемонстрував тісний зв’язок цього коду насамперед із антропоморфними субкодами (соматичним (концепти “Голова”, “Око”, “Обличчя”) і гастрономічним) та просторовим кодом культури</w:t>
      </w:r>
      <w:r w:rsidRPr="009D52DA">
        <w:rPr>
          <w:i/>
          <w:iCs/>
          <w:sz w:val="28"/>
          <w:szCs w:val="28"/>
          <w:lang w:val="uk-UA"/>
        </w:rPr>
        <w:t>…</w:t>
      </w:r>
      <w:r w:rsidRPr="009D52DA">
        <w:rPr>
          <w:b/>
          <w:bCs/>
          <w:i/>
          <w:iCs/>
          <w:sz w:val="28"/>
          <w:szCs w:val="28"/>
          <w:lang w:val="uk-UA"/>
        </w:rPr>
        <w:t xml:space="preserve"> </w:t>
      </w:r>
      <w:r w:rsidRPr="009D52DA">
        <w:rPr>
          <w:i/>
          <w:iCs/>
          <w:sz w:val="28"/>
          <w:szCs w:val="28"/>
          <w:lang w:val="uk-UA"/>
        </w:rPr>
        <w:t xml:space="preserve">залишається зіставно-лінгвокультурологічний аналіз усталених порівнянь </w:t>
      </w:r>
      <w:r w:rsidRPr="009D52DA">
        <w:rPr>
          <w:i/>
          <w:iCs/>
          <w:sz w:val="28"/>
          <w:szCs w:val="28"/>
          <w:u w:val="single"/>
          <w:lang w:val="uk-UA"/>
        </w:rPr>
        <w:t>біоморфного коду культури</w:t>
      </w:r>
      <w:r w:rsidRPr="009D52DA">
        <w:rPr>
          <w:sz w:val="28"/>
          <w:szCs w:val="28"/>
          <w:lang w:val="uk-UA"/>
        </w:rPr>
        <w:t>» [Мізін, 2011, с. 24-27];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архітектурний код, мистецький код: «</w:t>
      </w:r>
      <w:r w:rsidRPr="009D52DA">
        <w:rPr>
          <w:b/>
          <w:i/>
          <w:sz w:val="28"/>
          <w:szCs w:val="28"/>
          <w:u w:val="single"/>
          <w:lang w:val="uk-UA"/>
        </w:rPr>
        <w:t>Архітектурний код</w:t>
      </w:r>
      <w:r w:rsidRPr="009D52DA">
        <w:rPr>
          <w:b/>
          <w:i/>
          <w:sz w:val="28"/>
          <w:szCs w:val="28"/>
          <w:lang w:val="uk-UA"/>
        </w:rPr>
        <w:t xml:space="preserve"> художньої культурософії Лесі Українки</w:t>
      </w:r>
      <w:r w:rsidRPr="009D52DA">
        <w:rPr>
          <w:i/>
          <w:sz w:val="28"/>
          <w:szCs w:val="28"/>
          <w:lang w:val="uk-UA"/>
        </w:rPr>
        <w:t xml:space="preserve">. Висвітлюється роль і символіка архітектурних знаків у творчості Лесі Українки. Дається огляд образам архітектурних споруд різних цивілізацій, через які проявляється розуміння культури письменницею. Важлива увага приділяється архітектурним деталям, що створюють своєрідну авторську систему… У творчій спадщині Лесі Українки звертає на себе увагу оригінальна культурософська концепція, грані якої частково висвітлювались в працях Оксани Забужко, Ярослава Поліщука, Тамари Гундорової, Віри Агеєвої, Марії Моклиці, Юлії Доброносової, Ольги Турган, Лесі Демської та ін. Феномен цієї концепції полягає в активному використанні </w:t>
      </w:r>
      <w:r w:rsidRPr="009D52DA">
        <w:rPr>
          <w:i/>
          <w:sz w:val="28"/>
          <w:szCs w:val="28"/>
          <w:u w:val="single"/>
          <w:lang w:val="uk-UA"/>
        </w:rPr>
        <w:t>мистецького коду</w:t>
      </w:r>
      <w:r w:rsidRPr="009D52DA">
        <w:rPr>
          <w:i/>
          <w:sz w:val="28"/>
          <w:szCs w:val="28"/>
          <w:lang w:val="uk-UA"/>
        </w:rPr>
        <w:t xml:space="preserve">, що заслуговує всебічного вивчення… </w:t>
      </w:r>
      <w:r w:rsidRPr="009D52DA">
        <w:rPr>
          <w:i/>
          <w:sz w:val="28"/>
          <w:szCs w:val="28"/>
          <w:u w:val="single"/>
          <w:lang w:val="uk-UA"/>
        </w:rPr>
        <w:t>Архітектурний код</w:t>
      </w:r>
      <w:r w:rsidRPr="009D52DA">
        <w:rPr>
          <w:i/>
          <w:sz w:val="28"/>
          <w:szCs w:val="28"/>
          <w:lang w:val="uk-UA"/>
        </w:rPr>
        <w:t xml:space="preserve"> сповна використовує Леся Українка на матеріалі різних національних культур та історичних зрізів. Містка метафоричність образів-споруд властива творам Лесі Українки з „єгипетського циклу”. Таємничість єгипетської культури, схована в застиглих архітектурних жестах, з давніх-давен приваблювала допитливих європейців… Деякі наскрізні художньо-архітектурні деталі у доробку Лесі Українки доволі промовисті, але чимало з них потребують вдумливої </w:t>
      </w:r>
      <w:r w:rsidRPr="009D52DA">
        <w:rPr>
          <w:i/>
          <w:sz w:val="28"/>
          <w:szCs w:val="28"/>
          <w:lang w:val="uk-UA"/>
        </w:rPr>
        <w:lastRenderedPageBreak/>
        <w:t xml:space="preserve">інтерпретації. У </w:t>
      </w:r>
      <w:r w:rsidRPr="009D52DA">
        <w:rPr>
          <w:i/>
          <w:sz w:val="28"/>
          <w:szCs w:val="28"/>
          <w:u w:val="single"/>
          <w:lang w:val="uk-UA"/>
        </w:rPr>
        <w:t>системі архітектурного коду</w:t>
      </w:r>
      <w:r w:rsidRPr="009D52DA">
        <w:rPr>
          <w:i/>
          <w:sz w:val="28"/>
          <w:szCs w:val="28"/>
          <w:lang w:val="uk-UA"/>
        </w:rPr>
        <w:t xml:space="preserve"> художнього мислення письменниці типовими є такі складові: </w:t>
      </w:r>
      <w:r w:rsidRPr="009D52DA">
        <w:rPr>
          <w:b/>
          <w:i/>
          <w:sz w:val="28"/>
          <w:szCs w:val="28"/>
          <w:lang w:val="uk-UA"/>
        </w:rPr>
        <w:t>камінь, наріжний камінь підмурівок, тайник, сходи, поріг, вікно, мур, брама, вежа</w:t>
      </w:r>
      <w:r w:rsidRPr="009D52DA">
        <w:rPr>
          <w:i/>
          <w:sz w:val="28"/>
          <w:szCs w:val="28"/>
          <w:lang w:val="uk-UA"/>
        </w:rPr>
        <w:t xml:space="preserve"> та ін.</w:t>
      </w:r>
      <w:r w:rsidRPr="009D52DA">
        <w:rPr>
          <w:sz w:val="28"/>
          <w:szCs w:val="28"/>
          <w:lang w:val="uk-UA"/>
        </w:rPr>
        <w:t>» [Кочерга, 2007];</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астральний код: «</w:t>
      </w:r>
      <w:r w:rsidRPr="009D52DA">
        <w:rPr>
          <w:i/>
          <w:sz w:val="28"/>
          <w:szCs w:val="28"/>
          <w:lang w:val="uk-UA"/>
        </w:rPr>
        <w:t xml:space="preserve">МІФО-ФІЛОСОФСЬКІ ОБРАЗИ </w:t>
      </w:r>
      <w:r w:rsidRPr="009D52DA">
        <w:rPr>
          <w:i/>
          <w:sz w:val="28"/>
          <w:szCs w:val="28"/>
          <w:u w:val="single"/>
          <w:lang w:val="uk-UA"/>
        </w:rPr>
        <w:t>АСТРАЛЬНОГО КОДУ</w:t>
      </w:r>
      <w:r w:rsidRPr="009D52DA">
        <w:rPr>
          <w:i/>
          <w:sz w:val="28"/>
          <w:szCs w:val="28"/>
          <w:lang w:val="uk-UA"/>
        </w:rPr>
        <w:t xml:space="preserve"> В УКРАЇНСЬКІЙ ХУДОЖНІЙ КЛАСИЦІ… Аналізуючи твори української класичної літератури з погляду використання авторами астральних архетипів, бачимо, що образи небесних світил – Сонця, Місяця, Зорі – для них є тим єдиним мірилом святості, правди, справедливості, які ще залишилися для людей. На землі (в людському бутті) цього всього немає. І тільки навчившись “читати” (за Лесею Українкою) “зоряну книгу”, людина знайде своє щастя</w:t>
      </w:r>
      <w:r w:rsidRPr="009D52DA">
        <w:rPr>
          <w:sz w:val="28"/>
          <w:szCs w:val="28"/>
          <w:lang w:val="uk-UA"/>
        </w:rPr>
        <w:t>» [Лівінська,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бароковий код поезій Ігоря Калинця: «</w:t>
      </w:r>
      <w:r w:rsidRPr="009D52DA">
        <w:rPr>
          <w:bCs/>
          <w:i/>
          <w:sz w:val="28"/>
          <w:szCs w:val="28"/>
          <w:lang w:val="uk-UA"/>
        </w:rPr>
        <w:t xml:space="preserve">Блискучими зразками того, як літературна традиція підпирає модерністські шукання, можуть бути статті “Про двох поетів з княжими іменами” (“Сучасність”, 1992, № 4), зокрема аналіз </w:t>
      </w:r>
      <w:r w:rsidRPr="009D52DA">
        <w:rPr>
          <w:bCs/>
          <w:i/>
          <w:sz w:val="28"/>
          <w:szCs w:val="28"/>
          <w:u w:val="single"/>
          <w:lang w:val="uk-UA"/>
        </w:rPr>
        <w:t>барокового коду поезій Ігоря Калинця</w:t>
      </w:r>
      <w:r w:rsidRPr="009D52DA">
        <w:rPr>
          <w:bCs/>
          <w:i/>
          <w:sz w:val="28"/>
          <w:szCs w:val="28"/>
          <w:lang w:val="uk-UA"/>
        </w:rPr>
        <w:t xml:space="preserve"> в його книжці “Тринадцять алогій” (Київ, 1991) та “Го-Гай-Го”, (“Сучасність”, 1996, № 10), в якій постмодерністські риси роману Юрія Андруховича “Рекреації” виводяться зі “сміхової” літературної традиції</w:t>
      </w:r>
      <w:r w:rsidRPr="009D52DA">
        <w:rPr>
          <w:bCs/>
          <w:sz w:val="28"/>
          <w:szCs w:val="28"/>
          <w:lang w:val="uk-UA"/>
        </w:rPr>
        <w:t xml:space="preserve">» </w:t>
      </w:r>
      <w:r w:rsidRPr="009D52DA">
        <w:rPr>
          <w:sz w:val="28"/>
          <w:szCs w:val="28"/>
          <w:lang w:val="uk-UA"/>
        </w:rPr>
        <w:t>[Ільницький, 2004];</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беззначеннєві коди: «…</w:t>
      </w:r>
      <w:r w:rsidRPr="009D52DA">
        <w:rPr>
          <w:b/>
          <w:i/>
          <w:sz w:val="28"/>
          <w:szCs w:val="28"/>
          <w:lang w:val="uk-UA"/>
        </w:rPr>
        <w:t xml:space="preserve">візуально-символічним вираженням-індикатором (звісно, в інформаційних потоках соціальної системи)  соціальної ентропійності можуть слугувати так звані «пусті сигніфікати» (позначення), тобто, символьно-значеннєві знаряддя (в широкому розумінні слова - знаки), циркуляція яких в соціальній системі не призводить до зростання ступеня її холономності, холоархічності та синергійності. Пусті сигніфікати, створюючи ефекти захаращення і засмічення каналів комунікації пустими повідомленнями та текстами (які, власне, складаються з беззначеннєвих смислів) сприяють нарощуванню ентропії, а ентропія, в свою чергу, створює запит на пусті сигніфікати і </w:t>
      </w:r>
      <w:r w:rsidRPr="009D52DA">
        <w:rPr>
          <w:b/>
          <w:i/>
          <w:sz w:val="28"/>
          <w:szCs w:val="28"/>
          <w:u w:val="single"/>
          <w:lang w:val="uk-UA"/>
        </w:rPr>
        <w:t>беззначеннєві коди</w:t>
      </w:r>
      <w:r w:rsidRPr="009D52DA">
        <w:rPr>
          <w:b/>
          <w:i/>
          <w:sz w:val="28"/>
          <w:szCs w:val="28"/>
          <w:lang w:val="uk-UA"/>
        </w:rPr>
        <w:t xml:space="preserve">. Так соціальна система генерує профанації. </w:t>
      </w:r>
      <w:r w:rsidRPr="009D52DA">
        <w:rPr>
          <w:sz w:val="28"/>
          <w:szCs w:val="28"/>
          <w:lang w:val="uk-UA"/>
        </w:rPr>
        <w:t xml:space="preserve">Озброєння соціології ентропійним підходом до соціальних процесів збільшує її можливості  чутливо бачити появу деформації в суспільстві… </w:t>
      </w:r>
      <w:r w:rsidRPr="009D52DA">
        <w:rPr>
          <w:i/>
          <w:sz w:val="28"/>
          <w:szCs w:val="28"/>
          <w:lang w:val="uk-UA"/>
        </w:rPr>
        <w:t xml:space="preserve">Двоїста природа соціальних фактів полягає в їх статусі як артефактів і натурофактів, тобто, вони є, водночас, і примусовою реальністю надособової цілісності соціуму по відношенню до індивіда, і сукупністю штучних (фіктивних і умовних) значень. Отже, соціальний факт – це легітимована в </w:t>
      </w:r>
      <w:r w:rsidRPr="009D52DA">
        <w:rPr>
          <w:i/>
          <w:sz w:val="28"/>
          <w:szCs w:val="28"/>
          <w:u w:val="single"/>
          <w:lang w:val="uk-UA"/>
        </w:rPr>
        <w:t>культурних кодах соціальної системи</w:t>
      </w:r>
      <w:r w:rsidRPr="009D52DA">
        <w:rPr>
          <w:i/>
          <w:sz w:val="28"/>
          <w:szCs w:val="28"/>
          <w:lang w:val="uk-UA"/>
        </w:rPr>
        <w:t xml:space="preserve"> профанація, </w:t>
      </w:r>
      <w:r w:rsidRPr="009D52DA">
        <w:rPr>
          <w:i/>
          <w:sz w:val="28"/>
          <w:szCs w:val="28"/>
          <w:lang w:val="uk-UA"/>
        </w:rPr>
        <w:lastRenderedPageBreak/>
        <w:t>профанованість якої усвідомлюється лише в співставленні її з іншими профанаціями</w:t>
      </w:r>
      <w:r w:rsidRPr="009D52DA">
        <w:rPr>
          <w:sz w:val="28"/>
          <w:szCs w:val="28"/>
          <w:lang w:val="uk-UA"/>
        </w:rPr>
        <w:t>» [Яковенко, 2009, с. 195, 202];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Библейский код</w:t>
      </w:r>
      <w:r w:rsidRPr="009D52DA">
        <w:rPr>
          <w:sz w:val="28"/>
          <w:szCs w:val="28"/>
          <w:lang w:val="uk-UA"/>
        </w:rPr>
        <w:t xml:space="preserve"> (Біблійний код), </w:t>
      </w:r>
      <w:r w:rsidRPr="009D52DA">
        <w:rPr>
          <w:i/>
          <w:sz w:val="28"/>
          <w:szCs w:val="28"/>
          <w:lang w:val="uk-UA"/>
        </w:rPr>
        <w:t>коды Библии</w:t>
      </w:r>
      <w:r w:rsidRPr="009D52DA">
        <w:rPr>
          <w:sz w:val="28"/>
          <w:szCs w:val="28"/>
          <w:lang w:val="uk-UA"/>
        </w:rPr>
        <w:t xml:space="preserve"> (коди Біблії), код Біблії: «</w:t>
      </w:r>
      <w:r w:rsidRPr="009D52DA">
        <w:rPr>
          <w:i/>
          <w:sz w:val="28"/>
          <w:szCs w:val="28"/>
        </w:rPr>
        <w:t xml:space="preserve">В сенсационной книге, ставшей бестселлером после событий 11 сентября 2001 года, приводятся доказательства существования </w:t>
      </w:r>
      <w:r w:rsidRPr="009D52DA">
        <w:rPr>
          <w:i/>
          <w:sz w:val="28"/>
          <w:szCs w:val="28"/>
          <w:u w:val="single"/>
        </w:rPr>
        <w:t>кода</w:t>
      </w:r>
      <w:r w:rsidRPr="009D52DA">
        <w:rPr>
          <w:i/>
          <w:sz w:val="28"/>
          <w:szCs w:val="28"/>
        </w:rPr>
        <w:t>, позволяющего расшифровать скрытое в Библии послание</w:t>
      </w:r>
      <w:r w:rsidRPr="009D52DA">
        <w:rPr>
          <w:i/>
          <w:sz w:val="28"/>
          <w:szCs w:val="28"/>
          <w:lang w:val="uk-UA"/>
        </w:rPr>
        <w:t xml:space="preserve">… </w:t>
      </w:r>
      <w:r w:rsidRPr="009D52DA">
        <w:rPr>
          <w:i/>
          <w:sz w:val="28"/>
          <w:szCs w:val="28"/>
        </w:rPr>
        <w:t xml:space="preserve">«Тайнопись, используемая Всевышним, шарада Бога, где сколь загадочно, столь и боетсвенно предопределены события прошлого и будущего». Так величал </w:t>
      </w:r>
      <w:r w:rsidRPr="009D52DA">
        <w:rPr>
          <w:i/>
          <w:sz w:val="28"/>
          <w:szCs w:val="28"/>
          <w:u w:val="single"/>
        </w:rPr>
        <w:t>библейский код</w:t>
      </w:r>
      <w:r w:rsidRPr="009D52DA">
        <w:rPr>
          <w:i/>
          <w:sz w:val="28"/>
          <w:szCs w:val="28"/>
        </w:rPr>
        <w:t xml:space="preserve"> Исаак Ньютон. Три столетия назад Ньютон, первый ученый нового времени, человек, открывший законы гравитации и разработавший законы механики для Солнечной системы, в одиночку изобретший высшую математику, искал </w:t>
      </w:r>
      <w:r w:rsidRPr="009D52DA">
        <w:rPr>
          <w:i/>
          <w:sz w:val="28"/>
          <w:szCs w:val="28"/>
          <w:u w:val="single"/>
        </w:rPr>
        <w:t>скрытый в Библии код</w:t>
      </w:r>
      <w:r w:rsidRPr="009D52DA">
        <w:rPr>
          <w:i/>
          <w:sz w:val="28"/>
          <w:szCs w:val="28"/>
        </w:rPr>
        <w:t>, который пролил бы свет на будущее человечества</w:t>
      </w:r>
      <w:r w:rsidRPr="009D52DA">
        <w:rPr>
          <w:sz w:val="28"/>
          <w:szCs w:val="28"/>
          <w:lang w:val="uk-UA"/>
        </w:rPr>
        <w:t>»</w:t>
      </w:r>
      <w:r w:rsidRPr="009D52DA">
        <w:rPr>
          <w:sz w:val="28"/>
          <w:szCs w:val="28"/>
        </w:rPr>
        <w:t xml:space="preserve"> [</w:t>
      </w:r>
      <w:r w:rsidRPr="009D52DA">
        <w:rPr>
          <w:sz w:val="28"/>
          <w:szCs w:val="28"/>
          <w:lang w:val="uk-UA"/>
        </w:rPr>
        <w:t>Дрознин, 2000</w:t>
      </w:r>
      <w:r w:rsidRPr="009D52DA">
        <w:rPr>
          <w:sz w:val="28"/>
          <w:szCs w:val="28"/>
        </w:rPr>
        <w:t>];</w:t>
      </w:r>
      <w:r w:rsidRPr="009D52DA">
        <w:rPr>
          <w:sz w:val="28"/>
          <w:szCs w:val="28"/>
          <w:lang w:val="uk-UA"/>
        </w:rPr>
        <w:t xml:space="preserve"> «</w:t>
      </w:r>
      <w:r w:rsidRPr="009D52DA">
        <w:rPr>
          <w:b/>
          <w:i/>
          <w:sz w:val="28"/>
          <w:szCs w:val="28"/>
          <w:lang w:val="uk-UA"/>
        </w:rPr>
        <w:t xml:space="preserve">Загадки, тайны и </w:t>
      </w:r>
      <w:r w:rsidRPr="009D52DA">
        <w:rPr>
          <w:b/>
          <w:i/>
          <w:sz w:val="28"/>
          <w:szCs w:val="28"/>
          <w:u w:val="single"/>
          <w:lang w:val="uk-UA"/>
        </w:rPr>
        <w:t>коды Библии</w:t>
      </w:r>
      <w:r w:rsidRPr="009D52DA">
        <w:rPr>
          <w:i/>
          <w:sz w:val="28"/>
          <w:szCs w:val="28"/>
          <w:lang w:val="uk-UA"/>
        </w:rPr>
        <w:t xml:space="preserve"> … неожиданное и захватывающее толкование библейских чудес и истории древнего мира … с представлениями современной науки о происхождении </w:t>
      </w:r>
      <w:r w:rsidRPr="00025730">
        <w:rPr>
          <w:i/>
          <w:sz w:val="28"/>
          <w:szCs w:val="28"/>
          <w:u w:val="single"/>
          <w:lang w:val="uk-UA"/>
        </w:rPr>
        <w:t>Библии и поразительных кодов, зашифрованных на ее страницах</w:t>
      </w:r>
      <w:r w:rsidRPr="009D52DA">
        <w:rPr>
          <w:i/>
          <w:sz w:val="28"/>
          <w:szCs w:val="28"/>
          <w:lang w:val="uk-UA"/>
        </w:rPr>
        <w:t>, о таинственных свитках Мертвого моря и поисках утерянного Ковчега Завета</w:t>
      </w:r>
      <w:r w:rsidRPr="009D52DA">
        <w:rPr>
          <w:sz w:val="28"/>
          <w:szCs w:val="28"/>
          <w:lang w:val="uk-UA"/>
        </w:rPr>
        <w:t xml:space="preserve">» </w:t>
      </w:r>
      <w:r w:rsidRPr="009D52DA">
        <w:rPr>
          <w:sz w:val="28"/>
          <w:szCs w:val="28"/>
        </w:rPr>
        <w:t>[</w:t>
      </w:r>
      <w:r w:rsidRPr="009D52DA">
        <w:rPr>
          <w:sz w:val="28"/>
          <w:szCs w:val="28"/>
          <w:lang w:val="uk-UA"/>
        </w:rPr>
        <w:t>Нудельман, 2005</w:t>
      </w:r>
      <w:r w:rsidRPr="009D52DA">
        <w:rPr>
          <w:sz w:val="28"/>
          <w:szCs w:val="28"/>
        </w:rPr>
        <w:t>];</w:t>
      </w:r>
      <w:r w:rsidRPr="009D52DA">
        <w:rPr>
          <w:sz w:val="28"/>
          <w:szCs w:val="28"/>
          <w:lang w:val="uk-UA"/>
        </w:rPr>
        <w:t xml:space="preserve"> «</w:t>
      </w:r>
      <w:r w:rsidRPr="009D52DA">
        <w:rPr>
          <w:i/>
          <w:sz w:val="28"/>
          <w:szCs w:val="28"/>
          <w:lang w:val="uk-UA"/>
        </w:rPr>
        <w:t>«</w:t>
      </w:r>
      <w:r w:rsidRPr="009D52DA">
        <w:rPr>
          <w:i/>
          <w:sz w:val="28"/>
          <w:szCs w:val="28"/>
          <w:u w:val="single"/>
          <w:lang w:val="uk-UA"/>
        </w:rPr>
        <w:t>Великий код</w:t>
      </w:r>
      <w:r w:rsidRPr="009D52DA">
        <w:rPr>
          <w:i/>
          <w:sz w:val="28"/>
          <w:szCs w:val="28"/>
          <w:lang w:val="uk-UA"/>
        </w:rPr>
        <w:t xml:space="preserve">» – … про взаємозв'язки Біблії і західної літератури, про тисячолітні впливи Біблії на творчу уяву… про мову і переклад, про міф і метафору, про об'явлення, про час, рух у часі та перемогу над часом. Біблія залишається невідомою книгою навіть для найретельніших читачів, і небагато кому зі знавців літератури вдалося у XX ст. сказати про Біблію щось більше і краще. Для літературознавців, культурологів, філософів, теологів, усіх, кого цікавлять таємниці </w:t>
      </w:r>
      <w:r w:rsidRPr="009D52DA">
        <w:rPr>
          <w:i/>
          <w:sz w:val="28"/>
          <w:szCs w:val="28"/>
          <w:u w:val="single"/>
          <w:lang w:val="uk-UA"/>
        </w:rPr>
        <w:t>великого коду Біблії</w:t>
      </w:r>
      <w:r w:rsidRPr="009D52DA">
        <w:rPr>
          <w:sz w:val="28"/>
          <w:szCs w:val="28"/>
          <w:lang w:val="uk-UA"/>
        </w:rPr>
        <w:t>» [Фрай, 2010]; «</w:t>
      </w:r>
      <w:r w:rsidRPr="009D52DA">
        <w:rPr>
          <w:i/>
          <w:sz w:val="28"/>
          <w:szCs w:val="28"/>
          <w:lang w:val="uk-UA"/>
        </w:rPr>
        <w:t xml:space="preserve">Місія книжника була посередницькою. Література не відображала дійсність і не узалежнювалася від неї, а осявала реальне життя благодатним сяйвом Божого Слова, інкультурувала в руську дійсність біблійний текст або через безпосереднє використання у вторинних текстах, або ж через послугування </w:t>
      </w:r>
      <w:r w:rsidRPr="009D52DA">
        <w:rPr>
          <w:i/>
          <w:sz w:val="28"/>
          <w:szCs w:val="28"/>
          <w:u w:val="single"/>
          <w:lang w:val="uk-UA"/>
        </w:rPr>
        <w:t>біблійним кодом</w:t>
      </w:r>
      <w:r w:rsidRPr="009D52DA">
        <w:rPr>
          <w:i/>
          <w:sz w:val="28"/>
          <w:szCs w:val="28"/>
          <w:lang w:val="uk-UA"/>
        </w:rPr>
        <w:t>, символікою та ідеями Святого Письма</w:t>
      </w:r>
      <w:r w:rsidRPr="009D52DA">
        <w:rPr>
          <w:sz w:val="28"/>
          <w:szCs w:val="28"/>
          <w:lang w:val="uk-UA"/>
        </w:rPr>
        <w:t>» [Ісіченко, 2009];</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t>бинарный код России</w:t>
      </w:r>
      <w:r w:rsidRPr="009D52DA">
        <w:rPr>
          <w:sz w:val="28"/>
          <w:szCs w:val="28"/>
          <w:lang w:val="uk-UA"/>
        </w:rPr>
        <w:t xml:space="preserve"> (бінарний код Росії): «… </w:t>
      </w:r>
      <w:r w:rsidRPr="009D52DA">
        <w:rPr>
          <w:i/>
          <w:sz w:val="28"/>
          <w:szCs w:val="28"/>
        </w:rPr>
        <w:t>два специфических архетипа России, которые оказывали и оказывают существеннейшее влияние на ее историческую судьбу. Это –</w:t>
      </w:r>
      <w:r w:rsidRPr="009D52DA">
        <w:rPr>
          <w:i/>
          <w:sz w:val="28"/>
          <w:szCs w:val="28"/>
          <w:lang w:val="uk-UA"/>
        </w:rPr>
        <w:t xml:space="preserve"> </w:t>
      </w:r>
      <w:r w:rsidRPr="009D52DA">
        <w:rPr>
          <w:b/>
          <w:i/>
          <w:iCs/>
          <w:sz w:val="28"/>
          <w:szCs w:val="28"/>
        </w:rPr>
        <w:t>архетип</w:t>
      </w:r>
      <w:r w:rsidRPr="009D52DA">
        <w:rPr>
          <w:b/>
          <w:i/>
          <w:iCs/>
          <w:sz w:val="28"/>
          <w:szCs w:val="28"/>
          <w:lang w:val="uk-UA"/>
        </w:rPr>
        <w:t xml:space="preserve"> </w:t>
      </w:r>
      <w:r w:rsidRPr="009D52DA">
        <w:rPr>
          <w:b/>
          <w:i/>
          <w:iCs/>
          <w:sz w:val="28"/>
          <w:szCs w:val="28"/>
        </w:rPr>
        <w:t>общего пользования несозданными состояниями и архетип частного труда</w:t>
      </w:r>
      <w:r w:rsidRPr="009D52DA">
        <w:rPr>
          <w:i/>
          <w:iCs/>
          <w:sz w:val="28"/>
          <w:szCs w:val="28"/>
        </w:rPr>
        <w:t xml:space="preserve">. </w:t>
      </w:r>
      <w:r w:rsidRPr="009D52DA">
        <w:rPr>
          <w:i/>
          <w:sz w:val="28"/>
          <w:szCs w:val="28"/>
          <w:u w:val="single"/>
        </w:rPr>
        <w:t>Слаженную (сбалансированную) пару указанных архетипов можно назвать бинарным кодом России</w:t>
      </w:r>
      <w:r w:rsidRPr="009D52DA">
        <w:rPr>
          <w:sz w:val="28"/>
          <w:szCs w:val="28"/>
          <w:lang w:val="uk-UA"/>
        </w:rPr>
        <w:t xml:space="preserve">» </w:t>
      </w:r>
      <w:r w:rsidRPr="009D52DA">
        <w:rPr>
          <w:sz w:val="28"/>
          <w:szCs w:val="28"/>
        </w:rPr>
        <w:t>[Захаров, 2008];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біблійно-християнський код, коди умовно-фідеїстичного дискурсу: «</w:t>
      </w:r>
      <w:r w:rsidRPr="009D52DA">
        <w:rPr>
          <w:i/>
          <w:sz w:val="28"/>
          <w:szCs w:val="28"/>
          <w:lang w:val="uk-UA"/>
        </w:rPr>
        <w:t xml:space="preserve">Однією з підстав для потрактування </w:t>
      </w:r>
      <w:r w:rsidRPr="009D52DA">
        <w:rPr>
          <w:i/>
          <w:sz w:val="28"/>
          <w:szCs w:val="28"/>
          <w:u w:val="single"/>
          <w:lang w:val="uk-UA"/>
        </w:rPr>
        <w:t xml:space="preserve">концепту «серця» як </w:t>
      </w:r>
      <w:r w:rsidRPr="009D52DA">
        <w:rPr>
          <w:i/>
          <w:sz w:val="28"/>
          <w:szCs w:val="28"/>
          <w:u w:val="single"/>
          <w:lang w:val="uk-UA"/>
        </w:rPr>
        <w:lastRenderedPageBreak/>
        <w:t>елементу біблійно-християнського коду</w:t>
      </w:r>
      <w:r w:rsidRPr="009D52DA">
        <w:rPr>
          <w:i/>
          <w:sz w:val="28"/>
          <w:szCs w:val="28"/>
          <w:lang w:val="uk-UA"/>
        </w:rPr>
        <w:t xml:space="preserve"> в ліриці поетеси є її глибоке знання тексту Біблії й неканонічних апокрифічних сюжетів та історичного контексту їх виникнення. Навіть більше, Леся Українка читала Біблію постійно, про що свідчить, зокрема, лист до Михайла Драгоманова, написаний 2 січня 1892 року… </w:t>
      </w:r>
      <w:r w:rsidRPr="009D52DA">
        <w:rPr>
          <w:i/>
          <w:sz w:val="28"/>
          <w:szCs w:val="28"/>
          <w:u w:val="single"/>
          <w:lang w:val="uk-UA"/>
        </w:rPr>
        <w:t>концепт «серця»</w:t>
      </w:r>
      <w:r w:rsidRPr="009D52DA">
        <w:rPr>
          <w:i/>
          <w:sz w:val="28"/>
          <w:szCs w:val="28"/>
          <w:lang w:val="uk-UA"/>
        </w:rPr>
        <w:t xml:space="preserve"> в ліриці Лесі Українки </w:t>
      </w:r>
      <w:r w:rsidRPr="009D52DA">
        <w:rPr>
          <w:i/>
          <w:sz w:val="28"/>
          <w:szCs w:val="28"/>
          <w:u w:val="single"/>
          <w:lang w:val="uk-UA"/>
        </w:rPr>
        <w:t>постає своєрідним інтертекстуальним перехрестям різних кодів умовно-фідеїстичного дискурсу</w:t>
      </w:r>
      <w:r w:rsidRPr="009D52DA">
        <w:rPr>
          <w:i/>
          <w:sz w:val="28"/>
          <w:szCs w:val="28"/>
          <w:lang w:val="uk-UA"/>
        </w:rPr>
        <w:t>, чи в термінології Лесі Українки – «пророчої утопії», серед яких вирішальна роль відводиться біблійно-християнському, y тому числі й неканонічному, гностичному</w:t>
      </w:r>
      <w:r w:rsidRPr="009D52DA">
        <w:rPr>
          <w:sz w:val="28"/>
          <w:szCs w:val="28"/>
          <w:lang w:val="uk-UA"/>
        </w:rPr>
        <w:t>» [Левченко</w:t>
      </w:r>
      <w:r w:rsidRPr="009D52DA">
        <w:rPr>
          <w:bCs/>
          <w:iCs/>
          <w:sz w:val="28"/>
          <w:szCs w:val="28"/>
          <w:lang w:val="uk-UA"/>
        </w:rPr>
        <w:t>, 2011</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біологічні коди тілесної естетики: «</w:t>
      </w:r>
      <w:r w:rsidRPr="009D52DA">
        <w:rPr>
          <w:i/>
          <w:sz w:val="28"/>
          <w:szCs w:val="28"/>
          <w:lang w:val="uk-UA"/>
        </w:rPr>
        <w:t xml:space="preserve">Соціальна система, формуючи інтертипні відносини, аттрактивізує одну частину (сегмент) інформаційного середовища і відсуває на периферію або знецінює іншу, отже, первинна сигніфікація реальності – семіозис соціальної системи – формує онтологію соціальних явищ, самоочевидний життєвий світ, структури життєвого світу соціальної системи інкорпоруються в нормативний соціотип, а нормативний соціотип відтворює аттрактори системи у вигляді соціо-типологічних життєвих сценаріїв. До числа такого роду продуктів відноситься нормативно-структурований морфо- і фенотип (адже важко не погодитись із тим, що в різних суспільствах, навіть попри всю універсальність </w:t>
      </w:r>
      <w:r w:rsidRPr="009D52DA">
        <w:rPr>
          <w:i/>
          <w:sz w:val="28"/>
          <w:szCs w:val="28"/>
          <w:u w:val="single"/>
          <w:lang w:val="uk-UA"/>
        </w:rPr>
        <w:t>біологічних кодів тілесної естетики</w:t>
      </w:r>
      <w:r w:rsidRPr="009D52DA">
        <w:rPr>
          <w:i/>
          <w:sz w:val="28"/>
          <w:szCs w:val="28"/>
          <w:lang w:val="uk-UA"/>
        </w:rPr>
        <w:t xml:space="preserve">, все одно існують відмінності в плані стандартів привабливості і зовнішньої краси структури тіла та обличчя), патерни невербальної комунікації (тілесно-кінестетичні прояви у вигляді жестики, міміки, пантоміміки, стилізацій одягу, аксесуарів та предметів соціального та особистого користування, їх геометрично-просторових особливостей та  колористики), будівлі із певними наборами візуальних параметрів екстер’єру та інтер’єру (продукти архітектури та дизайну), продукти образотворчого мистецтва (живопис, скульптура), продукти індустрії відеокомунікацій (по різному позиціоновані відеообрази в різноманітних телевізійних жанрах – комерційній та політичній рекламі, художніх фільмах, пропаганді тощо). Втілення соціальної значеннєвості в цих візуальних образах може бути більш або менш нав’язливим, ідеологізованим або ж романтизованим, здійснюватись через моду або ж пропаганду, із використанням різних механізмів  примусової імплементації або ж без них. </w:t>
      </w:r>
      <w:r w:rsidRPr="009D52DA">
        <w:rPr>
          <w:i/>
          <w:sz w:val="28"/>
          <w:szCs w:val="28"/>
        </w:rPr>
        <w:t xml:space="preserve">Так, в радянському кінематографі 30-50 х рр. в рамках кінотексту відбувалося своєрідне запаралелювання, і, навіть, </w:t>
      </w:r>
      <w:r w:rsidRPr="009D52DA">
        <w:rPr>
          <w:i/>
          <w:sz w:val="28"/>
          <w:szCs w:val="28"/>
          <w:u w:val="single"/>
        </w:rPr>
        <w:t>перекодування тематики кохання в тематику праці</w:t>
      </w:r>
      <w:r w:rsidRPr="009D52DA">
        <w:rPr>
          <w:sz w:val="28"/>
          <w:szCs w:val="28"/>
          <w:lang w:val="uk-UA"/>
        </w:rPr>
        <w:t>» [Романенко, 2008, с. 54];</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Cs/>
          <w:sz w:val="28"/>
          <w:szCs w:val="28"/>
          <w:lang w:val="uk-UA"/>
        </w:rPr>
        <w:t>біологічно-психологічний код: «</w:t>
      </w:r>
      <w:r w:rsidRPr="009D52DA">
        <w:rPr>
          <w:bCs/>
          <w:i/>
          <w:iCs/>
          <w:sz w:val="28"/>
          <w:szCs w:val="28"/>
          <w:lang w:val="uk-UA"/>
        </w:rPr>
        <w:t xml:space="preserve">Семантика кольору як предмет дослідження цікавила науковий світ віддавна. Ще в античні часи Сократ і </w:t>
      </w:r>
      <w:r w:rsidRPr="009D52DA">
        <w:rPr>
          <w:bCs/>
          <w:i/>
          <w:iCs/>
          <w:sz w:val="28"/>
          <w:szCs w:val="28"/>
          <w:lang w:val="uk-UA"/>
        </w:rPr>
        <w:lastRenderedPageBreak/>
        <w:t xml:space="preserve">Платон заклали підвалини сучасного розуміння про колір і навколишнє середовище, тим самим давши поштовх для розвитку кольорознавства, якому присвячено чимало досліджень. Проте, незважаючи на їх чисельність, слов’янська культура в цьому аспекті потребує серйозних наукових студій, особливо в такій сфері, як література, оскільки колір «глибоко пов’язаний з культурними традиціями та </w:t>
      </w:r>
      <w:r w:rsidRPr="009D52DA">
        <w:rPr>
          <w:bCs/>
          <w:i/>
          <w:iCs/>
          <w:sz w:val="28"/>
          <w:szCs w:val="28"/>
          <w:u w:val="single"/>
          <w:lang w:val="uk-UA"/>
        </w:rPr>
        <w:t>біологічно-психологічним кодом</w:t>
      </w:r>
      <w:r w:rsidRPr="009D52DA">
        <w:rPr>
          <w:bCs/>
          <w:i/>
          <w:iCs/>
          <w:sz w:val="28"/>
          <w:szCs w:val="28"/>
          <w:lang w:val="uk-UA"/>
        </w:rPr>
        <w:t xml:space="preserve"> кожного</w:t>
      </w:r>
      <w:r w:rsidRPr="009D52DA">
        <w:rPr>
          <w:bCs/>
          <w:iCs/>
          <w:sz w:val="28"/>
          <w:szCs w:val="28"/>
          <w:lang w:val="uk-UA"/>
        </w:rPr>
        <w:t>» [1, 9</w:t>
      </w:r>
      <w:r w:rsidRPr="009D52DA">
        <w:rPr>
          <w:rStyle w:val="a5"/>
          <w:bCs/>
          <w:iCs/>
          <w:sz w:val="28"/>
          <w:szCs w:val="28"/>
          <w:lang w:val="uk-UA"/>
        </w:rPr>
        <w:footnoteReference w:id="333"/>
      </w:r>
      <w:r w:rsidRPr="009D52DA">
        <w:rPr>
          <w:bCs/>
          <w:iCs/>
          <w:sz w:val="28"/>
          <w:szCs w:val="28"/>
          <w:lang w:val="uk-UA"/>
        </w:rPr>
        <w:t xml:space="preserve">]» </w:t>
      </w:r>
      <w:r w:rsidRPr="009D52DA">
        <w:rPr>
          <w:sz w:val="28"/>
          <w:szCs w:val="28"/>
          <w:lang w:val="uk-UA"/>
        </w:rPr>
        <w:t>[</w:t>
      </w:r>
      <w:r w:rsidRPr="009D52DA">
        <w:rPr>
          <w:bCs/>
          <w:iCs/>
          <w:sz w:val="28"/>
          <w:szCs w:val="28"/>
          <w:lang w:val="uk-UA"/>
        </w:rPr>
        <w:t>Горбач, Ніколаєнко, 2009, с. 12</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біоморфний код китайської лінгвокультури: «</w:t>
      </w:r>
      <w:r w:rsidRPr="009D52DA">
        <w:rPr>
          <w:b/>
          <w:bCs/>
          <w:i/>
          <w:sz w:val="28"/>
          <w:szCs w:val="28"/>
          <w:u w:val="single"/>
          <w:lang w:val="uk-UA"/>
        </w:rPr>
        <w:t>Біоморфний код китайської лінгвокультури</w:t>
      </w:r>
      <w:r w:rsidRPr="009D52DA">
        <w:rPr>
          <w:i/>
          <w:sz w:val="28"/>
          <w:szCs w:val="28"/>
          <w:lang w:val="uk-UA"/>
        </w:rPr>
        <w:t xml:space="preserve">…в термінах культурного коду йдеться про метафорико-символічні іпостасі тваринної і рослинної царин Китаю, які створюють багато у чому неповторні національно автентичні фрагменти китайської національно-мовної картини світу… </w:t>
      </w:r>
      <w:r w:rsidRPr="009D52DA">
        <w:rPr>
          <w:b/>
          <w:bCs/>
          <w:i/>
          <w:sz w:val="28"/>
          <w:szCs w:val="28"/>
          <w:lang w:val="uk-UA"/>
        </w:rPr>
        <w:t xml:space="preserve">Метою </w:t>
      </w:r>
      <w:r w:rsidRPr="009D52DA">
        <w:rPr>
          <w:i/>
          <w:sz w:val="28"/>
          <w:szCs w:val="28"/>
          <w:lang w:val="uk-UA"/>
        </w:rPr>
        <w:t xml:space="preserve">даної розвідки є представлення </w:t>
      </w:r>
      <w:r w:rsidRPr="009D52DA">
        <w:rPr>
          <w:i/>
          <w:sz w:val="28"/>
          <w:szCs w:val="28"/>
          <w:u w:val="single"/>
          <w:lang w:val="uk-UA"/>
        </w:rPr>
        <w:t>зооморфного та рослинного кодів китайської лінгвокультури</w:t>
      </w:r>
      <w:r w:rsidRPr="009D52DA">
        <w:rPr>
          <w:i/>
          <w:sz w:val="28"/>
          <w:szCs w:val="28"/>
          <w:lang w:val="uk-UA"/>
        </w:rPr>
        <w:t xml:space="preserve"> як необхідних складових китайської національно-мовної картини світу… Царство тварин як фрагмент реального світу, даний етносу в емпіричному досвіді, виступає потужним ініціюючим фактором створення вторинної образно-символьної картини світу, яка репрезентує </w:t>
      </w:r>
      <w:r w:rsidRPr="009D52DA">
        <w:rPr>
          <w:b/>
          <w:i/>
          <w:sz w:val="28"/>
          <w:szCs w:val="28"/>
          <w:u w:val="single"/>
          <w:lang w:val="uk-UA"/>
        </w:rPr>
        <w:t>зооморфний</w:t>
      </w:r>
      <w:r w:rsidRPr="009D52DA">
        <w:rPr>
          <w:i/>
          <w:sz w:val="28"/>
          <w:szCs w:val="28"/>
          <w:u w:val="single"/>
          <w:lang w:val="uk-UA"/>
        </w:rPr>
        <w:t xml:space="preserve"> код тієї чи тієї культури</w:t>
      </w:r>
      <w:r w:rsidRPr="009D52DA">
        <w:rPr>
          <w:i/>
          <w:sz w:val="28"/>
          <w:szCs w:val="28"/>
          <w:lang w:val="uk-UA"/>
        </w:rPr>
        <w:t xml:space="preserve">… З одного боку, тварини міфологізовані, вони – персонажі фольклору, прислів'їв і китайського дванадцятирічного циклу. З другого боку, вони, як і в усьому світі, виступають необхідним елементом господарювання, звичною декорацією повсякденності, максимально відкритою для спонтанного і немотивованого вияву емоцій (маються на увазі насамперед свійські тварини). Якщо образні конотації, пов'язані зі світом тварин, можна віднести до мотивованих та частково мотивованих метафорико-символічних осмислень, то емотивні значення, ініційовані рослинним світом, скоріше, слід кваліфікувати як слабомотивовані чи немотивовані конотації. А зараз звернімося до розгляду іпостасей </w:t>
      </w:r>
      <w:r w:rsidRPr="009D52DA">
        <w:rPr>
          <w:b/>
          <w:bCs/>
          <w:i/>
          <w:sz w:val="28"/>
          <w:szCs w:val="28"/>
          <w:u w:val="single"/>
          <w:lang w:val="uk-UA"/>
        </w:rPr>
        <w:t>рослинного мовно-культурного коду</w:t>
      </w:r>
      <w:r w:rsidRPr="009D52DA">
        <w:rPr>
          <w:b/>
          <w:bCs/>
          <w:i/>
          <w:sz w:val="28"/>
          <w:szCs w:val="28"/>
          <w:lang w:val="uk-UA"/>
        </w:rPr>
        <w:t xml:space="preserve">… </w:t>
      </w:r>
      <w:r w:rsidRPr="009D52DA">
        <w:rPr>
          <w:i/>
          <w:sz w:val="28"/>
          <w:szCs w:val="28"/>
          <w:lang w:val="uk-UA"/>
        </w:rPr>
        <w:t xml:space="preserve">вторинні символічні іпостасі рослин і квітів у китайській мові створюють дуже своєрідну національно-мовну картину світу, що надає дослідженому фрагментові "рослинний світ" особливого статусу порівняно з аналогічними фрагментами у мовах європейського культурного ареалу. Причина цього, гадаю, полягає як у певному наборі референтів, що визначається особливостями природи фрагмента реального світу, в якому живе етнос (Китаю), так і у специфіці роботи емоційно-оцінного і морально-ціннісного компонентів колективної "наївної" свідомості китайського соціуму.Аналіз оцінно-ціннісної символіки </w:t>
      </w:r>
      <w:r w:rsidRPr="009D52DA">
        <w:rPr>
          <w:i/>
          <w:sz w:val="28"/>
          <w:szCs w:val="28"/>
          <w:lang w:val="uk-UA"/>
        </w:rPr>
        <w:lastRenderedPageBreak/>
        <w:t>рослин, квітів і дерев у китайській культурі дозволяє зробити висновок про відсутність у китайській рослинно-символічній системі негативних конотацій</w:t>
      </w:r>
      <w:r w:rsidRPr="009D52DA">
        <w:rPr>
          <w:sz w:val="28"/>
          <w:szCs w:val="28"/>
          <w:lang w:val="uk-UA"/>
        </w:rPr>
        <w:t>» [Голубовська, 2011, с. 221, 228-229, 232];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біоморфний, соматичний, просторовий, часовий, предметний, духовний, антропний, космологічний, акціональний код: «</w:t>
      </w:r>
      <w:r w:rsidRPr="009D52DA">
        <w:rPr>
          <w:bCs/>
          <w:i/>
          <w:sz w:val="28"/>
          <w:szCs w:val="28"/>
          <w:lang w:val="uk-UA"/>
        </w:rPr>
        <w:t xml:space="preserve">Предметом пошуків у когнітивній семантиці, у якій людина постає „генератором значень висловлювань”, є найсуттєвіші для побудови всієї концептуальної системи концепти. Аналізуючи паремії як складника фразеології „в широкому розумінні”, як фольклорні відшарування, М. Пазяк детально аналізує </w:t>
      </w:r>
      <w:r w:rsidRPr="009D52DA">
        <w:rPr>
          <w:bCs/>
          <w:i/>
          <w:sz w:val="28"/>
          <w:szCs w:val="28"/>
          <w:u w:val="single"/>
          <w:lang w:val="uk-UA"/>
        </w:rPr>
        <w:t>біоморфний їх код (дерево, верба, дуб, вовк, лисиця, заєць</w:t>
      </w:r>
      <w:r w:rsidRPr="009D52DA">
        <w:rPr>
          <w:bCs/>
          <w:i/>
          <w:sz w:val="28"/>
          <w:szCs w:val="28"/>
          <w:lang w:val="uk-UA"/>
        </w:rPr>
        <w:t xml:space="preserve"> та ін.), власне концепти, які підводяться під поняття „базові”, ті, що А. Вежбицька розглядає як концепт-максимум [Пазяк 1984</w:t>
      </w:r>
      <w:r w:rsidRPr="009D52DA">
        <w:rPr>
          <w:rStyle w:val="a5"/>
          <w:bCs/>
          <w:i/>
          <w:sz w:val="28"/>
          <w:szCs w:val="28"/>
          <w:lang w:val="uk-UA"/>
        </w:rPr>
        <w:footnoteReference w:id="334"/>
      </w:r>
      <w:r w:rsidRPr="009D52DA">
        <w:rPr>
          <w:bCs/>
          <w:i/>
          <w:sz w:val="28"/>
          <w:szCs w:val="28"/>
          <w:lang w:val="uk-UA"/>
        </w:rPr>
        <w:t xml:space="preserve">]…. Зіставлення за стрижневим (домінантним, фразеотворчим, ключовим) словом, словом-концептом, що співвідносить його через фразеологічну систему із </w:t>
      </w:r>
      <w:r w:rsidRPr="009D52DA">
        <w:rPr>
          <w:bCs/>
          <w:i/>
          <w:sz w:val="28"/>
          <w:szCs w:val="28"/>
          <w:u w:val="single"/>
          <w:lang w:val="uk-UA"/>
        </w:rPr>
        <w:t>соматичним, просторовим, часовим, предметним, біоморфним, духовним, антропним, космологічним, акціональним та ін. кодами</w:t>
      </w:r>
      <w:r w:rsidRPr="009D52DA">
        <w:rPr>
          <w:bCs/>
          <w:i/>
          <w:sz w:val="28"/>
          <w:szCs w:val="28"/>
          <w:lang w:val="uk-UA"/>
        </w:rPr>
        <w:t>, свідчить про розгалуження концептосфери слова-концепту, а отже, і його фразеоспроможність, виявляє тісний зв’язок синхронічного й діахронічного, лінгвістичного й позалінгвального, сигналізує про загальномовні (властиві ряду мов) спільні семи („транссеми”), які так чи інакше формують значну кількість зворотів різного ступеня семантичної цілісності</w:t>
      </w:r>
      <w:r w:rsidRPr="009D52DA">
        <w:rPr>
          <w:bCs/>
          <w:sz w:val="28"/>
          <w:szCs w:val="28"/>
          <w:lang w:val="uk-UA"/>
        </w:rPr>
        <w:t xml:space="preserve">» </w:t>
      </w:r>
      <w:r w:rsidRPr="009D52DA">
        <w:rPr>
          <w:sz w:val="28"/>
          <w:szCs w:val="28"/>
          <w:lang w:val="uk-UA"/>
        </w:rPr>
        <w:t>[</w:t>
      </w:r>
      <w:r w:rsidRPr="009D52DA">
        <w:rPr>
          <w:bCs/>
          <w:iCs/>
          <w:sz w:val="28"/>
          <w:szCs w:val="28"/>
          <w:lang w:val="uk-UA"/>
        </w:rPr>
        <w:t>Ужченко</w:t>
      </w:r>
      <w:r w:rsidRPr="009D52DA">
        <w:rPr>
          <w:sz w:val="28"/>
          <w:szCs w:val="28"/>
          <w:lang w:val="uk-UA"/>
        </w:rPr>
        <w:t>, 2008, с. 52-55];</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бриллиантовый код смерти</w:t>
      </w:r>
      <w:r w:rsidRPr="009D52DA">
        <w:rPr>
          <w:sz w:val="28"/>
          <w:szCs w:val="28"/>
          <w:lang w:val="uk-UA"/>
        </w:rPr>
        <w:t xml:space="preserve"> (діамантовий код смерті): «</w:t>
      </w:r>
      <w:r w:rsidRPr="009D52DA">
        <w:rPr>
          <w:b/>
          <w:i/>
          <w:sz w:val="28"/>
          <w:szCs w:val="28"/>
          <w:u w:val="single"/>
          <w:lang w:val="uk-UA"/>
        </w:rPr>
        <w:t>Бриллиантовый код смерти</w:t>
      </w:r>
      <w:r w:rsidRPr="009D52DA">
        <w:rPr>
          <w:i/>
          <w:sz w:val="28"/>
          <w:szCs w:val="28"/>
          <w:lang w:val="uk-UA"/>
        </w:rPr>
        <w:t>… Получив в подарок от своего опекуна кардинала Армандо Альбицци роскошное бриллиантовое колье, Луиза Фернанда очень скоро поняла: теперь ее жизнь превратилась в бегство от... смерти. Четырех друзей девушки, также щедро одаренных кардиналом, убили одного за другим. Чуть позже настал черед и самого Армандо. Луиза второй раз осталась круглой сиротой. А виновники всех ее страшных потерь – драгоценные камни, отмеченные какими-то таинственными цифрами. Возможно, это шифр, но чтобы разгадать его, надо заполучить все камни, в том числе и те, которые теперь находятся в руках убийц...</w:t>
      </w:r>
      <w:r w:rsidRPr="009D52DA">
        <w:rPr>
          <w:sz w:val="28"/>
          <w:szCs w:val="28"/>
          <w:lang w:val="uk-UA"/>
        </w:rPr>
        <w:t>» [Винтер,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векторний код метаморфози: «</w:t>
      </w:r>
      <w:r w:rsidRPr="009D52DA">
        <w:rPr>
          <w:b/>
          <w:bCs/>
          <w:i/>
          <w:sz w:val="28"/>
          <w:szCs w:val="28"/>
          <w:u w:val="single"/>
          <w:lang w:val="uk-UA"/>
        </w:rPr>
        <w:t>Векторним кодом</w:t>
      </w:r>
      <w:r w:rsidRPr="009D52DA">
        <w:rPr>
          <w:b/>
          <w:bCs/>
          <w:i/>
          <w:sz w:val="28"/>
          <w:szCs w:val="28"/>
          <w:lang w:val="uk-UA"/>
        </w:rPr>
        <w:t xml:space="preserve"> називаємо </w:t>
      </w:r>
      <w:r w:rsidRPr="009D52DA">
        <w:rPr>
          <w:b/>
          <w:bCs/>
          <w:i/>
          <w:sz w:val="28"/>
          <w:szCs w:val="28"/>
          <w:u w:val="single"/>
          <w:lang w:val="uk-UA"/>
        </w:rPr>
        <w:t>головний напрям дії чарівних сил у конкретному акті метаморфози</w:t>
      </w:r>
      <w:r w:rsidRPr="009D52DA">
        <w:rPr>
          <w:bCs/>
          <w:i/>
          <w:sz w:val="28"/>
          <w:szCs w:val="28"/>
          <w:lang w:val="uk-UA"/>
        </w:rPr>
        <w:t xml:space="preserve">. Подальший розгляд проблеми вимагає представлення прикладів актуалізації </w:t>
      </w:r>
      <w:r w:rsidRPr="009D52DA">
        <w:rPr>
          <w:bCs/>
          <w:i/>
          <w:sz w:val="28"/>
          <w:szCs w:val="28"/>
          <w:lang w:val="uk-UA"/>
        </w:rPr>
        <w:lastRenderedPageBreak/>
        <w:t xml:space="preserve">векторного коду в алфавітному порядку його номінацій. </w:t>
      </w:r>
      <w:r w:rsidRPr="009D52DA">
        <w:rPr>
          <w:b/>
          <w:bCs/>
          <w:i/>
          <w:sz w:val="28"/>
          <w:szCs w:val="28"/>
          <w:u w:val="single"/>
          <w:lang w:val="uk-UA"/>
        </w:rPr>
        <w:t>Аберативний</w:t>
      </w:r>
      <w:r w:rsidRPr="009D52DA">
        <w:rPr>
          <w:bCs/>
          <w:i/>
          <w:sz w:val="28"/>
          <w:szCs w:val="28"/>
          <w:u w:val="single"/>
          <w:lang w:val="uk-UA"/>
        </w:rPr>
        <w:t xml:space="preserve"> код метаморфози</w:t>
      </w:r>
      <w:r w:rsidRPr="009D52DA">
        <w:rPr>
          <w:bCs/>
          <w:i/>
          <w:sz w:val="28"/>
          <w:szCs w:val="28"/>
          <w:lang w:val="uk-UA"/>
        </w:rPr>
        <w:t xml:space="preserve"> – (від лат. aberratio – відхилення) – </w:t>
      </w:r>
      <w:r w:rsidRPr="009D52DA">
        <w:rPr>
          <w:b/>
          <w:bCs/>
          <w:i/>
          <w:sz w:val="28"/>
          <w:szCs w:val="28"/>
          <w:lang w:val="uk-UA"/>
        </w:rPr>
        <w:t>чарівна переміна певних характеристик об'єкта з помітним відхиленням від біологічного хронотопного коду: раптова переміна нормальних біологічних функцій живого організму (позачасові рамки розвитку та дозрівання, ненажерливість тощо);</w:t>
      </w:r>
      <w:r w:rsidRPr="009D52DA">
        <w:rPr>
          <w:bCs/>
          <w:i/>
          <w:sz w:val="28"/>
          <w:szCs w:val="28"/>
          <w:lang w:val="uk-UA"/>
        </w:rPr>
        <w:t xml:space="preserve"> </w:t>
      </w:r>
      <w:r w:rsidRPr="009D52DA">
        <w:rPr>
          <w:b/>
          <w:bCs/>
          <w:i/>
          <w:sz w:val="28"/>
          <w:szCs w:val="28"/>
          <w:u w:val="single"/>
          <w:lang w:val="uk-UA"/>
        </w:rPr>
        <w:t xml:space="preserve">Абракадабричний </w:t>
      </w:r>
      <w:r w:rsidRPr="009D52DA">
        <w:rPr>
          <w:bCs/>
          <w:i/>
          <w:sz w:val="28"/>
          <w:szCs w:val="28"/>
          <w:u w:val="single"/>
          <w:lang w:val="uk-UA"/>
        </w:rPr>
        <w:t>код метаморфози</w:t>
      </w:r>
      <w:r w:rsidRPr="009D52DA">
        <w:rPr>
          <w:bCs/>
          <w:i/>
          <w:sz w:val="28"/>
          <w:szCs w:val="28"/>
          <w:lang w:val="uk-UA"/>
        </w:rPr>
        <w:t xml:space="preserve"> (від лат. abrakadabra – заклинання) -</w:t>
      </w:r>
      <w:r w:rsidR="00025730">
        <w:rPr>
          <w:bCs/>
          <w:i/>
          <w:sz w:val="28"/>
          <w:szCs w:val="28"/>
          <w:lang w:val="uk-UA"/>
        </w:rPr>
        <w:t xml:space="preserve"> </w:t>
      </w:r>
      <w:r w:rsidRPr="009D52DA">
        <w:rPr>
          <w:b/>
          <w:bCs/>
          <w:i/>
          <w:sz w:val="28"/>
          <w:szCs w:val="28"/>
          <w:lang w:val="uk-UA"/>
        </w:rPr>
        <w:t>чарівна переміна об'єкта за допомогою закляття</w:t>
      </w:r>
      <w:r w:rsidRPr="009D52DA">
        <w:rPr>
          <w:bCs/>
          <w:i/>
          <w:sz w:val="28"/>
          <w:szCs w:val="28"/>
          <w:lang w:val="uk-UA"/>
        </w:rPr>
        <w:t>.</w:t>
      </w:r>
      <w:r w:rsidRPr="009D52DA">
        <w:rPr>
          <w:b/>
          <w:bCs/>
          <w:i/>
          <w:sz w:val="28"/>
          <w:szCs w:val="28"/>
          <w:lang w:val="uk-UA"/>
        </w:rPr>
        <w:t xml:space="preserve"> </w:t>
      </w:r>
      <w:r w:rsidRPr="009D52DA">
        <w:rPr>
          <w:b/>
          <w:bCs/>
          <w:i/>
          <w:sz w:val="28"/>
          <w:szCs w:val="28"/>
          <w:u w:val="single"/>
          <w:lang w:val="uk-UA"/>
        </w:rPr>
        <w:t>Абсолютивний</w:t>
      </w:r>
      <w:r w:rsidRPr="009D52DA">
        <w:rPr>
          <w:bCs/>
          <w:i/>
          <w:sz w:val="28"/>
          <w:szCs w:val="28"/>
          <w:u w:val="single"/>
          <w:lang w:val="uk-UA"/>
        </w:rPr>
        <w:t xml:space="preserve"> код метаморфози</w:t>
      </w:r>
      <w:r w:rsidRPr="009D52DA">
        <w:rPr>
          <w:bCs/>
          <w:i/>
          <w:sz w:val="28"/>
          <w:szCs w:val="28"/>
          <w:lang w:val="uk-UA"/>
        </w:rPr>
        <w:t xml:space="preserve"> (від лат. аbsolutio – звільнення, виправдання) – </w:t>
      </w:r>
      <w:r w:rsidRPr="009D52DA">
        <w:rPr>
          <w:b/>
          <w:bCs/>
          <w:i/>
          <w:sz w:val="28"/>
          <w:szCs w:val="28"/>
          <w:lang w:val="uk-UA"/>
        </w:rPr>
        <w:t xml:space="preserve">переміна, внаслідок якої персонаж звільнюється від чарівного закляття. Опозиційний код, що послаблює абракадабричний код. </w:t>
      </w:r>
      <w:r w:rsidRPr="009D52DA">
        <w:rPr>
          <w:b/>
          <w:bCs/>
          <w:i/>
          <w:sz w:val="28"/>
          <w:szCs w:val="28"/>
          <w:u w:val="single"/>
          <w:lang w:val="uk-UA"/>
        </w:rPr>
        <w:t>Алелопатичний</w:t>
      </w:r>
      <w:r w:rsidRPr="009D52DA">
        <w:rPr>
          <w:bCs/>
          <w:i/>
          <w:sz w:val="28"/>
          <w:szCs w:val="28"/>
          <w:u w:val="single"/>
          <w:lang w:val="uk-UA"/>
        </w:rPr>
        <w:t xml:space="preserve"> код метаморфози</w:t>
      </w:r>
      <w:r w:rsidRPr="009D52DA">
        <w:rPr>
          <w:bCs/>
          <w:i/>
          <w:sz w:val="28"/>
          <w:szCs w:val="28"/>
          <w:lang w:val="uk-UA"/>
        </w:rPr>
        <w:t xml:space="preserve"> (від грец. алело – один одного, взаємно... грец. патос – біль, страждання) – </w:t>
      </w:r>
      <w:r w:rsidRPr="009D52DA">
        <w:rPr>
          <w:b/>
          <w:bCs/>
          <w:i/>
          <w:sz w:val="28"/>
          <w:szCs w:val="28"/>
          <w:lang w:val="uk-UA"/>
        </w:rPr>
        <w:t xml:space="preserve">чарівна переміна образу, де спочатку один герой виступає суб'єктом, а інший – об'єктом, а потім – навпаки: взаємоперетворення при допомозі ідентичних засобів. </w:t>
      </w:r>
      <w:r w:rsidRPr="009D52DA">
        <w:rPr>
          <w:b/>
          <w:bCs/>
          <w:i/>
          <w:sz w:val="28"/>
          <w:szCs w:val="28"/>
          <w:u w:val="single"/>
          <w:lang w:val="uk-UA"/>
        </w:rPr>
        <w:t>Амнезійний</w:t>
      </w:r>
      <w:r w:rsidRPr="009D52DA">
        <w:rPr>
          <w:bCs/>
          <w:i/>
          <w:sz w:val="28"/>
          <w:szCs w:val="28"/>
          <w:u w:val="single"/>
          <w:lang w:val="uk-UA"/>
        </w:rPr>
        <w:t xml:space="preserve"> код метаморфози</w:t>
      </w:r>
      <w:r w:rsidRPr="009D52DA">
        <w:rPr>
          <w:bCs/>
          <w:i/>
          <w:sz w:val="28"/>
          <w:szCs w:val="28"/>
          <w:lang w:val="uk-UA"/>
        </w:rPr>
        <w:t xml:space="preserve"> (від “а”... і від грец. пам'ять) – </w:t>
      </w:r>
      <w:r w:rsidRPr="009D52DA">
        <w:rPr>
          <w:b/>
          <w:bCs/>
          <w:i/>
          <w:sz w:val="28"/>
          <w:szCs w:val="28"/>
          <w:lang w:val="uk-UA"/>
        </w:rPr>
        <w:t xml:space="preserve">чарівна переміна в поведінці героя, пов'язана із втратою пам'яті. </w:t>
      </w:r>
      <w:r w:rsidRPr="009D52DA">
        <w:rPr>
          <w:b/>
          <w:bCs/>
          <w:i/>
          <w:sz w:val="28"/>
          <w:szCs w:val="28"/>
          <w:u w:val="single"/>
          <w:lang w:val="uk-UA"/>
        </w:rPr>
        <w:t>Антонімічний</w:t>
      </w:r>
      <w:r w:rsidRPr="009D52DA">
        <w:rPr>
          <w:bCs/>
          <w:i/>
          <w:sz w:val="28"/>
          <w:szCs w:val="28"/>
          <w:u w:val="single"/>
          <w:lang w:val="uk-UA"/>
        </w:rPr>
        <w:t xml:space="preserve"> код метаморфози</w:t>
      </w:r>
      <w:r w:rsidRPr="009D52DA">
        <w:rPr>
          <w:bCs/>
          <w:i/>
          <w:sz w:val="28"/>
          <w:szCs w:val="28"/>
          <w:lang w:val="uk-UA"/>
        </w:rPr>
        <w:t xml:space="preserve"> – </w:t>
      </w:r>
      <w:r w:rsidRPr="009D52DA">
        <w:rPr>
          <w:b/>
          <w:bCs/>
          <w:i/>
          <w:sz w:val="28"/>
          <w:szCs w:val="28"/>
          <w:lang w:val="uk-UA"/>
        </w:rPr>
        <w:t xml:space="preserve">чарівна переміна об'єкта з метою надання йому ознаки, яка є антонімом до існуючої: бідний – багатий; багатий – бідний; слабкий – сильний; сильний – слабкий; огидний – красивий тощо. </w:t>
      </w:r>
      <w:r w:rsidRPr="009D52DA">
        <w:rPr>
          <w:b/>
          <w:bCs/>
          <w:i/>
          <w:sz w:val="28"/>
          <w:szCs w:val="28"/>
          <w:u w:val="single"/>
          <w:lang w:val="uk-UA"/>
        </w:rPr>
        <w:t>Баражний</w:t>
      </w:r>
      <w:r w:rsidRPr="009D52DA">
        <w:rPr>
          <w:bCs/>
          <w:i/>
          <w:sz w:val="28"/>
          <w:szCs w:val="28"/>
          <w:u w:val="single"/>
          <w:lang w:val="uk-UA"/>
        </w:rPr>
        <w:t xml:space="preserve"> код метаморфози</w:t>
      </w:r>
      <w:r w:rsidRPr="009D52DA">
        <w:rPr>
          <w:bCs/>
          <w:i/>
          <w:sz w:val="28"/>
          <w:szCs w:val="28"/>
          <w:lang w:val="uk-UA"/>
        </w:rPr>
        <w:t xml:space="preserve"> ( від франц. barage – загородження) – </w:t>
      </w:r>
      <w:r w:rsidRPr="009D52DA">
        <w:rPr>
          <w:b/>
          <w:bCs/>
          <w:i/>
          <w:sz w:val="28"/>
          <w:szCs w:val="28"/>
          <w:lang w:val="uk-UA"/>
        </w:rPr>
        <w:t xml:space="preserve">чарівна переміна з метою створити певну загороду; обмежити простір діяльності одного чи кількох персонажів. </w:t>
      </w:r>
      <w:r w:rsidRPr="009D52DA">
        <w:rPr>
          <w:b/>
          <w:bCs/>
          <w:i/>
          <w:sz w:val="28"/>
          <w:szCs w:val="28"/>
          <w:u w:val="single"/>
          <w:lang w:val="uk-UA"/>
        </w:rPr>
        <w:t>Візуальний</w:t>
      </w:r>
      <w:r w:rsidRPr="009D52DA">
        <w:rPr>
          <w:bCs/>
          <w:i/>
          <w:sz w:val="28"/>
          <w:szCs w:val="28"/>
          <w:u w:val="single"/>
          <w:lang w:val="uk-UA"/>
        </w:rPr>
        <w:t xml:space="preserve"> код метаморфози</w:t>
      </w:r>
      <w:r w:rsidRPr="009D52DA">
        <w:rPr>
          <w:bCs/>
          <w:i/>
          <w:sz w:val="28"/>
          <w:szCs w:val="28"/>
          <w:lang w:val="uk-UA"/>
        </w:rPr>
        <w:t xml:space="preserve"> (від лат. visualis -зоровий ) – </w:t>
      </w:r>
      <w:r w:rsidRPr="009D52DA">
        <w:rPr>
          <w:b/>
          <w:bCs/>
          <w:i/>
          <w:sz w:val="28"/>
          <w:szCs w:val="28"/>
          <w:lang w:val="uk-UA"/>
        </w:rPr>
        <w:t xml:space="preserve">чарівна переміна функції зорових органів об'єкта; раптове набуття здатності проникати зором у недосяжні для практичного досвіду сфери; і навпаки – чарівним способом втрата нормального зорового сприймання світу. </w:t>
      </w:r>
      <w:r w:rsidRPr="009D52DA">
        <w:rPr>
          <w:b/>
          <w:bCs/>
          <w:i/>
          <w:sz w:val="28"/>
          <w:szCs w:val="28"/>
          <w:u w:val="single"/>
          <w:lang w:val="uk-UA"/>
        </w:rPr>
        <w:t>Геронтичний</w:t>
      </w:r>
      <w:r w:rsidRPr="009D52DA">
        <w:rPr>
          <w:bCs/>
          <w:i/>
          <w:sz w:val="28"/>
          <w:szCs w:val="28"/>
          <w:u w:val="single"/>
          <w:lang w:val="uk-UA"/>
        </w:rPr>
        <w:t xml:space="preserve"> код метаморфози</w:t>
      </w:r>
      <w:r w:rsidRPr="009D52DA">
        <w:rPr>
          <w:bCs/>
          <w:i/>
          <w:sz w:val="28"/>
          <w:szCs w:val="28"/>
          <w:lang w:val="uk-UA"/>
        </w:rPr>
        <w:t xml:space="preserve"> (від грец. геронт – стара людина) – </w:t>
      </w:r>
      <w:r w:rsidRPr="009D52DA">
        <w:rPr>
          <w:b/>
          <w:bCs/>
          <w:i/>
          <w:sz w:val="28"/>
          <w:szCs w:val="28"/>
          <w:lang w:val="uk-UA"/>
        </w:rPr>
        <w:t xml:space="preserve">різновид аберативності: чарівна раптова переміна віку людини; раптове постаріння, що можна прирівнювати до чарівного прискорення дії біологічного хронотопного коду. </w:t>
      </w:r>
      <w:r w:rsidRPr="009D52DA">
        <w:rPr>
          <w:b/>
          <w:bCs/>
          <w:i/>
          <w:sz w:val="28"/>
          <w:szCs w:val="28"/>
          <w:u w:val="single"/>
          <w:lang w:val="uk-UA"/>
        </w:rPr>
        <w:t>Дидактичний</w:t>
      </w:r>
      <w:r w:rsidRPr="009D52DA">
        <w:rPr>
          <w:bCs/>
          <w:i/>
          <w:sz w:val="28"/>
          <w:szCs w:val="28"/>
          <w:u w:val="single"/>
          <w:lang w:val="uk-UA"/>
        </w:rPr>
        <w:t xml:space="preserve"> код метамор</w:t>
      </w:r>
      <w:bookmarkStart w:id="0" w:name="OCRUncertain701"/>
      <w:r w:rsidRPr="009D52DA">
        <w:rPr>
          <w:bCs/>
          <w:i/>
          <w:sz w:val="28"/>
          <w:szCs w:val="28"/>
          <w:u w:val="single"/>
          <w:lang w:val="uk-UA"/>
        </w:rPr>
        <w:t>ф</w:t>
      </w:r>
      <w:bookmarkEnd w:id="0"/>
      <w:r w:rsidRPr="009D52DA">
        <w:rPr>
          <w:bCs/>
          <w:i/>
          <w:sz w:val="28"/>
          <w:szCs w:val="28"/>
          <w:u w:val="single"/>
          <w:lang w:val="uk-UA"/>
        </w:rPr>
        <w:t>ози</w:t>
      </w:r>
      <w:r w:rsidRPr="009D52DA">
        <w:rPr>
          <w:bCs/>
          <w:i/>
          <w:sz w:val="28"/>
          <w:szCs w:val="28"/>
          <w:lang w:val="uk-UA"/>
        </w:rPr>
        <w:t xml:space="preserve"> (від. грец. – повчальний) – </w:t>
      </w:r>
      <w:r w:rsidRPr="009D52DA">
        <w:rPr>
          <w:b/>
          <w:bCs/>
          <w:i/>
          <w:sz w:val="28"/>
          <w:szCs w:val="28"/>
          <w:lang w:val="uk-UA"/>
        </w:rPr>
        <w:t xml:space="preserve">переміна певного об'єкта з повчальною чи пізнавальною метою. </w:t>
      </w:r>
      <w:r w:rsidRPr="009D52DA">
        <w:rPr>
          <w:b/>
          <w:bCs/>
          <w:i/>
          <w:sz w:val="28"/>
          <w:szCs w:val="28"/>
          <w:u w:val="single"/>
          <w:lang w:val="uk-UA"/>
        </w:rPr>
        <w:t xml:space="preserve">Дублетний </w:t>
      </w:r>
      <w:r w:rsidRPr="009D52DA">
        <w:rPr>
          <w:bCs/>
          <w:i/>
          <w:sz w:val="28"/>
          <w:szCs w:val="28"/>
          <w:u w:val="single"/>
          <w:lang w:val="uk-UA"/>
        </w:rPr>
        <w:t>код</w:t>
      </w:r>
      <w:r w:rsidRPr="009D52DA">
        <w:rPr>
          <w:b/>
          <w:bCs/>
          <w:i/>
          <w:sz w:val="28"/>
          <w:szCs w:val="28"/>
          <w:u w:val="single"/>
          <w:lang w:val="uk-UA"/>
        </w:rPr>
        <w:t xml:space="preserve"> </w:t>
      </w:r>
      <w:r w:rsidRPr="009D52DA">
        <w:rPr>
          <w:bCs/>
          <w:i/>
          <w:sz w:val="28"/>
          <w:szCs w:val="28"/>
          <w:u w:val="single"/>
          <w:lang w:val="uk-UA"/>
        </w:rPr>
        <w:t>метаморфози</w:t>
      </w:r>
      <w:r w:rsidRPr="009D52DA">
        <w:rPr>
          <w:bCs/>
          <w:i/>
          <w:sz w:val="28"/>
          <w:szCs w:val="28"/>
          <w:lang w:val="uk-UA"/>
        </w:rPr>
        <w:t xml:space="preserve"> – (франц. doublet, від double – подвійний) – </w:t>
      </w:r>
      <w:r w:rsidRPr="009D52DA">
        <w:rPr>
          <w:b/>
          <w:bCs/>
          <w:i/>
          <w:sz w:val="28"/>
          <w:szCs w:val="28"/>
          <w:lang w:val="uk-UA"/>
        </w:rPr>
        <w:t xml:space="preserve">роздвоєння об'єкта метаморфози під дією чарівних сил. </w:t>
      </w:r>
      <w:r w:rsidRPr="009D52DA">
        <w:rPr>
          <w:b/>
          <w:bCs/>
          <w:i/>
          <w:sz w:val="28"/>
          <w:szCs w:val="28"/>
          <w:u w:val="single"/>
          <w:lang w:val="uk-UA"/>
        </w:rPr>
        <w:t>Езотеричний</w:t>
      </w:r>
      <w:r w:rsidRPr="009D52DA">
        <w:rPr>
          <w:bCs/>
          <w:i/>
          <w:sz w:val="28"/>
          <w:szCs w:val="28"/>
          <w:u w:val="single"/>
          <w:lang w:val="uk-UA"/>
        </w:rPr>
        <w:t xml:space="preserve"> код метаморфози</w:t>
      </w:r>
      <w:r w:rsidRPr="009D52DA">
        <w:rPr>
          <w:bCs/>
          <w:i/>
          <w:sz w:val="28"/>
          <w:szCs w:val="28"/>
          <w:lang w:val="uk-UA"/>
        </w:rPr>
        <w:t xml:space="preserve"> (від грец. – внутрішній) – </w:t>
      </w:r>
      <w:r w:rsidRPr="009D52DA">
        <w:rPr>
          <w:b/>
          <w:bCs/>
          <w:i/>
          <w:sz w:val="28"/>
          <w:szCs w:val="28"/>
          <w:lang w:val="uk-UA"/>
        </w:rPr>
        <w:t xml:space="preserve">чарівна переміна, що містить внутрішній, глибинний, прихований смисл; переміна, про яку може знати лише певне коло осіб. </w:t>
      </w:r>
      <w:r w:rsidRPr="009D52DA">
        <w:rPr>
          <w:b/>
          <w:bCs/>
          <w:i/>
          <w:sz w:val="28"/>
          <w:szCs w:val="28"/>
          <w:u w:val="single"/>
          <w:lang w:val="uk-UA"/>
        </w:rPr>
        <w:t>Екзекутивний</w:t>
      </w:r>
      <w:r w:rsidRPr="009D52DA">
        <w:rPr>
          <w:bCs/>
          <w:i/>
          <w:sz w:val="28"/>
          <w:szCs w:val="28"/>
          <w:u w:val="single"/>
          <w:lang w:val="uk-UA"/>
        </w:rPr>
        <w:t xml:space="preserve"> код метаморфози</w:t>
      </w:r>
      <w:r w:rsidRPr="009D52DA">
        <w:rPr>
          <w:bCs/>
          <w:i/>
          <w:sz w:val="28"/>
          <w:szCs w:val="28"/>
          <w:lang w:val="uk-UA"/>
        </w:rPr>
        <w:t xml:space="preserve"> (від лат. exsecutio – виконання, покарання ) – </w:t>
      </w:r>
      <w:r w:rsidRPr="009D52DA">
        <w:rPr>
          <w:b/>
          <w:bCs/>
          <w:i/>
          <w:sz w:val="28"/>
          <w:szCs w:val="28"/>
          <w:lang w:val="uk-UA"/>
        </w:rPr>
        <w:t>чарівна переміна з метою покарання об'єкта переміни</w:t>
      </w:r>
      <w:r w:rsidRPr="009D52DA">
        <w:rPr>
          <w:bCs/>
          <w:i/>
          <w:sz w:val="28"/>
          <w:szCs w:val="28"/>
          <w:lang w:val="uk-UA"/>
        </w:rPr>
        <w:t xml:space="preserve">. </w:t>
      </w:r>
      <w:r w:rsidRPr="009D52DA">
        <w:rPr>
          <w:b/>
          <w:bCs/>
          <w:i/>
          <w:sz w:val="28"/>
          <w:szCs w:val="28"/>
          <w:u w:val="single"/>
          <w:lang w:val="uk-UA"/>
        </w:rPr>
        <w:t>Е</w:t>
      </w:r>
      <w:bookmarkStart w:id="1" w:name="OCRUncertain856"/>
      <w:r w:rsidRPr="009D52DA">
        <w:rPr>
          <w:b/>
          <w:bCs/>
          <w:i/>
          <w:sz w:val="28"/>
          <w:szCs w:val="28"/>
          <w:u w:val="single"/>
          <w:lang w:val="uk-UA"/>
        </w:rPr>
        <w:t>п</w:t>
      </w:r>
      <w:bookmarkEnd w:id="1"/>
      <w:r w:rsidRPr="009D52DA">
        <w:rPr>
          <w:b/>
          <w:bCs/>
          <w:i/>
          <w:sz w:val="28"/>
          <w:szCs w:val="28"/>
          <w:u w:val="single"/>
          <w:lang w:val="uk-UA"/>
        </w:rPr>
        <w:t>істолярний</w:t>
      </w:r>
      <w:r w:rsidRPr="009D52DA">
        <w:rPr>
          <w:bCs/>
          <w:i/>
          <w:sz w:val="28"/>
          <w:szCs w:val="28"/>
          <w:u w:val="single"/>
          <w:lang w:val="uk-UA"/>
        </w:rPr>
        <w:t xml:space="preserve"> </w:t>
      </w:r>
      <w:bookmarkStart w:id="2" w:name="OCRUncertain857"/>
      <w:r w:rsidRPr="009D52DA">
        <w:rPr>
          <w:bCs/>
          <w:i/>
          <w:sz w:val="28"/>
          <w:szCs w:val="28"/>
          <w:u w:val="single"/>
          <w:lang w:val="uk-UA"/>
        </w:rPr>
        <w:t>код м</w:t>
      </w:r>
      <w:bookmarkEnd w:id="2"/>
      <w:r w:rsidRPr="009D52DA">
        <w:rPr>
          <w:bCs/>
          <w:i/>
          <w:sz w:val="28"/>
          <w:szCs w:val="28"/>
          <w:u w:val="single"/>
          <w:lang w:val="uk-UA"/>
        </w:rPr>
        <w:t>ета</w:t>
      </w:r>
      <w:bookmarkStart w:id="3" w:name="OCRUncertain858"/>
      <w:r w:rsidRPr="009D52DA">
        <w:rPr>
          <w:bCs/>
          <w:i/>
          <w:sz w:val="28"/>
          <w:szCs w:val="28"/>
          <w:u w:val="single"/>
          <w:lang w:val="uk-UA"/>
        </w:rPr>
        <w:t>м</w:t>
      </w:r>
      <w:bookmarkEnd w:id="3"/>
      <w:r w:rsidRPr="009D52DA">
        <w:rPr>
          <w:bCs/>
          <w:i/>
          <w:sz w:val="28"/>
          <w:szCs w:val="28"/>
          <w:u w:val="single"/>
          <w:lang w:val="uk-UA"/>
        </w:rPr>
        <w:t>орфози</w:t>
      </w:r>
      <w:r w:rsidRPr="009D52DA">
        <w:rPr>
          <w:bCs/>
          <w:i/>
          <w:sz w:val="28"/>
          <w:szCs w:val="28"/>
          <w:lang w:val="uk-UA"/>
        </w:rPr>
        <w:t xml:space="preserve"> (від грец. – лист, послання) – </w:t>
      </w:r>
      <w:r w:rsidRPr="009D52DA">
        <w:rPr>
          <w:b/>
          <w:bCs/>
          <w:i/>
          <w:sz w:val="28"/>
          <w:szCs w:val="28"/>
          <w:lang w:val="uk-UA"/>
        </w:rPr>
        <w:lastRenderedPageBreak/>
        <w:t xml:space="preserve">переміна чарівним чином змісту чийогось письмового послання, що тягне за собою переміни, надзвичайно важливі, доленосні для того героя, про якого йшлося у листі. </w:t>
      </w:r>
      <w:r w:rsidRPr="009D52DA">
        <w:rPr>
          <w:b/>
          <w:bCs/>
          <w:i/>
          <w:sz w:val="28"/>
          <w:szCs w:val="28"/>
          <w:u w:val="single"/>
          <w:lang w:val="uk-UA"/>
        </w:rPr>
        <w:t>Етіологічний</w:t>
      </w:r>
      <w:r w:rsidRPr="009D52DA">
        <w:rPr>
          <w:bCs/>
          <w:i/>
          <w:sz w:val="28"/>
          <w:szCs w:val="28"/>
          <w:u w:val="single"/>
          <w:lang w:val="uk-UA"/>
        </w:rPr>
        <w:t xml:space="preserve"> код метаморфози</w:t>
      </w:r>
      <w:r w:rsidRPr="009D52DA">
        <w:rPr>
          <w:bCs/>
          <w:i/>
          <w:sz w:val="28"/>
          <w:szCs w:val="28"/>
          <w:lang w:val="uk-UA"/>
        </w:rPr>
        <w:t xml:space="preserve"> ( від грец. – причина і ...логія) – </w:t>
      </w:r>
      <w:r w:rsidRPr="009D52DA">
        <w:rPr>
          <w:b/>
          <w:bCs/>
          <w:i/>
          <w:sz w:val="28"/>
          <w:szCs w:val="28"/>
          <w:lang w:val="uk-UA"/>
        </w:rPr>
        <w:t>чарівна переміна об'єкта, у якій закодована причина появи та існування певного явища реальної дійсності</w:t>
      </w:r>
      <w:r w:rsidRPr="009D52DA">
        <w:rPr>
          <w:bCs/>
          <w:i/>
          <w:sz w:val="28"/>
          <w:szCs w:val="28"/>
          <w:lang w:val="uk-UA"/>
        </w:rPr>
        <w:t>.</w:t>
      </w:r>
      <w:r w:rsidRPr="009D52DA">
        <w:rPr>
          <w:b/>
          <w:bCs/>
          <w:i/>
          <w:sz w:val="28"/>
          <w:szCs w:val="28"/>
          <w:lang w:val="uk-UA"/>
        </w:rPr>
        <w:t xml:space="preserve"> </w:t>
      </w:r>
      <w:r w:rsidRPr="009D52DA">
        <w:rPr>
          <w:b/>
          <w:bCs/>
          <w:i/>
          <w:sz w:val="28"/>
          <w:szCs w:val="28"/>
          <w:u w:val="single"/>
          <w:lang w:val="uk-UA"/>
        </w:rPr>
        <w:t>Іміт</w:t>
      </w:r>
      <w:bookmarkStart w:id="4" w:name="OCRUncertain981"/>
      <w:r w:rsidRPr="009D52DA">
        <w:rPr>
          <w:b/>
          <w:bCs/>
          <w:i/>
          <w:sz w:val="28"/>
          <w:szCs w:val="28"/>
          <w:u w:val="single"/>
          <w:lang w:val="uk-UA"/>
        </w:rPr>
        <w:t>а</w:t>
      </w:r>
      <w:bookmarkEnd w:id="4"/>
      <w:r w:rsidRPr="009D52DA">
        <w:rPr>
          <w:b/>
          <w:bCs/>
          <w:i/>
          <w:sz w:val="28"/>
          <w:szCs w:val="28"/>
          <w:u w:val="single"/>
          <w:lang w:val="uk-UA"/>
        </w:rPr>
        <w:t>тивний</w:t>
      </w:r>
      <w:r w:rsidRPr="009D52DA">
        <w:rPr>
          <w:bCs/>
          <w:i/>
          <w:sz w:val="28"/>
          <w:szCs w:val="28"/>
          <w:u w:val="single"/>
          <w:lang w:val="uk-UA"/>
        </w:rPr>
        <w:t xml:space="preserve"> </w:t>
      </w:r>
      <w:bookmarkStart w:id="5" w:name="OCRUncertain984"/>
      <w:r w:rsidRPr="009D52DA">
        <w:rPr>
          <w:bCs/>
          <w:i/>
          <w:sz w:val="28"/>
          <w:szCs w:val="28"/>
          <w:u w:val="single"/>
          <w:lang w:val="uk-UA"/>
        </w:rPr>
        <w:t>код метаморфоз</w:t>
      </w:r>
      <w:bookmarkEnd w:id="5"/>
      <w:r w:rsidRPr="009D52DA">
        <w:rPr>
          <w:bCs/>
          <w:i/>
          <w:sz w:val="28"/>
          <w:szCs w:val="28"/>
          <w:u w:val="single"/>
          <w:lang w:val="uk-UA"/>
        </w:rPr>
        <w:t>и</w:t>
      </w:r>
      <w:r w:rsidRPr="009D52DA">
        <w:rPr>
          <w:bCs/>
          <w:i/>
          <w:sz w:val="28"/>
          <w:szCs w:val="28"/>
          <w:lang w:val="uk-UA"/>
        </w:rPr>
        <w:t xml:space="preserve"> </w:t>
      </w:r>
      <w:bookmarkStart w:id="6" w:name="OCRUncertain985"/>
      <w:r w:rsidRPr="009D52DA">
        <w:rPr>
          <w:bCs/>
          <w:i/>
          <w:sz w:val="28"/>
          <w:szCs w:val="28"/>
          <w:lang w:val="uk-UA"/>
        </w:rPr>
        <w:t xml:space="preserve">(від лат. іmitor -наслідую ) – </w:t>
      </w:r>
      <w:r w:rsidRPr="009D52DA">
        <w:rPr>
          <w:b/>
          <w:bCs/>
          <w:i/>
          <w:sz w:val="28"/>
          <w:szCs w:val="28"/>
          <w:lang w:val="uk-UA"/>
        </w:rPr>
        <w:t>чарівна переміна одного об'єкта з метою наслідувати інший об'єкт, щоби створювати враження про його присутність.</w:t>
      </w:r>
      <w:bookmarkEnd w:id="6"/>
      <w:r w:rsidRPr="009D52DA">
        <w:rPr>
          <w:b/>
          <w:bCs/>
          <w:i/>
          <w:sz w:val="28"/>
          <w:szCs w:val="28"/>
          <w:lang w:val="uk-UA"/>
        </w:rPr>
        <w:t xml:space="preserve"> </w:t>
      </w:r>
      <w:r w:rsidRPr="009D52DA">
        <w:rPr>
          <w:b/>
          <w:bCs/>
          <w:i/>
          <w:sz w:val="28"/>
          <w:szCs w:val="28"/>
          <w:u w:val="single"/>
          <w:lang w:val="uk-UA"/>
        </w:rPr>
        <w:t>Інвертивний</w:t>
      </w:r>
      <w:r w:rsidRPr="009D52DA">
        <w:rPr>
          <w:bCs/>
          <w:i/>
          <w:sz w:val="28"/>
          <w:szCs w:val="28"/>
          <w:u w:val="single"/>
          <w:lang w:val="uk-UA"/>
        </w:rPr>
        <w:t xml:space="preserve"> </w:t>
      </w:r>
      <w:bookmarkStart w:id="7" w:name="OCRUncertain937"/>
      <w:r w:rsidRPr="009D52DA">
        <w:rPr>
          <w:bCs/>
          <w:i/>
          <w:sz w:val="28"/>
          <w:szCs w:val="28"/>
          <w:u w:val="single"/>
          <w:lang w:val="uk-UA"/>
        </w:rPr>
        <w:t>код метаморфози</w:t>
      </w:r>
      <w:r w:rsidRPr="009D52DA">
        <w:rPr>
          <w:bCs/>
          <w:i/>
          <w:sz w:val="28"/>
          <w:szCs w:val="28"/>
          <w:lang w:val="uk-UA"/>
        </w:rPr>
        <w:t xml:space="preserve"> ( від лат. inverto – змінюю, перетворюю) - </w:t>
      </w:r>
      <w:r w:rsidRPr="009D52DA">
        <w:rPr>
          <w:b/>
          <w:bCs/>
          <w:i/>
          <w:sz w:val="28"/>
          <w:szCs w:val="28"/>
          <w:lang w:val="uk-UA"/>
        </w:rPr>
        <w:t>чарівна переміна здатностей об'єкта, в результаті чого він сам стає суб'єктом метаморфози</w:t>
      </w:r>
      <w:r w:rsidRPr="009D52DA">
        <w:rPr>
          <w:bCs/>
          <w:i/>
          <w:sz w:val="28"/>
          <w:szCs w:val="28"/>
          <w:lang w:val="uk-UA"/>
        </w:rPr>
        <w:t>.</w:t>
      </w:r>
      <w:bookmarkEnd w:id="7"/>
      <w:r w:rsidRPr="009D52DA">
        <w:rPr>
          <w:bCs/>
          <w:i/>
          <w:sz w:val="28"/>
          <w:szCs w:val="28"/>
          <w:lang w:val="uk-UA"/>
        </w:rPr>
        <w:t xml:space="preserve"> </w:t>
      </w:r>
      <w:bookmarkStart w:id="8" w:name="OCRUncertain1046"/>
      <w:r w:rsidRPr="009D52DA">
        <w:rPr>
          <w:b/>
          <w:bCs/>
          <w:i/>
          <w:sz w:val="28"/>
          <w:szCs w:val="28"/>
          <w:u w:val="single"/>
          <w:lang w:val="uk-UA"/>
        </w:rPr>
        <w:t>Індика</w:t>
      </w:r>
      <w:bookmarkEnd w:id="8"/>
      <w:r w:rsidRPr="009D52DA">
        <w:rPr>
          <w:b/>
          <w:bCs/>
          <w:i/>
          <w:sz w:val="28"/>
          <w:szCs w:val="28"/>
          <w:u w:val="single"/>
          <w:lang w:val="uk-UA"/>
        </w:rPr>
        <w:t xml:space="preserve">тивний </w:t>
      </w:r>
      <w:r w:rsidRPr="009D52DA">
        <w:rPr>
          <w:bCs/>
          <w:i/>
          <w:sz w:val="28"/>
          <w:szCs w:val="28"/>
          <w:u w:val="single"/>
          <w:lang w:val="uk-UA"/>
        </w:rPr>
        <w:t>код метаморфози</w:t>
      </w:r>
      <w:r w:rsidRPr="009D52DA">
        <w:rPr>
          <w:bCs/>
          <w:i/>
          <w:sz w:val="28"/>
          <w:szCs w:val="28"/>
          <w:lang w:val="uk-UA"/>
        </w:rPr>
        <w:t xml:space="preserve"> – (від лат.indico – вказую, визначаю) – </w:t>
      </w:r>
      <w:r w:rsidRPr="009D52DA">
        <w:rPr>
          <w:b/>
          <w:bCs/>
          <w:i/>
          <w:sz w:val="28"/>
          <w:szCs w:val="28"/>
          <w:lang w:val="uk-UA"/>
        </w:rPr>
        <w:t xml:space="preserve">чарівна переміна об'єкта з метою вказати на ситуацію, що склалася навколо іншого об'єкта; переміна з метою подачі певної інформації. </w:t>
      </w:r>
      <w:r w:rsidRPr="009D52DA">
        <w:rPr>
          <w:b/>
          <w:bCs/>
          <w:i/>
          <w:sz w:val="28"/>
          <w:szCs w:val="28"/>
          <w:u w:val="single"/>
          <w:lang w:val="uk-UA"/>
        </w:rPr>
        <w:t xml:space="preserve">Інкорпусний </w:t>
      </w:r>
      <w:r w:rsidRPr="009D52DA">
        <w:rPr>
          <w:bCs/>
          <w:i/>
          <w:sz w:val="28"/>
          <w:szCs w:val="28"/>
          <w:u w:val="single"/>
          <w:lang w:val="uk-UA"/>
        </w:rPr>
        <w:t>код метаморфози</w:t>
      </w:r>
      <w:r w:rsidRPr="009D52DA">
        <w:rPr>
          <w:bCs/>
          <w:i/>
          <w:sz w:val="28"/>
          <w:szCs w:val="28"/>
          <w:lang w:val="uk-UA"/>
        </w:rPr>
        <w:t xml:space="preserve"> – (від лат. in... і corpus – тіло, плоть) – </w:t>
      </w:r>
      <w:r w:rsidRPr="009D52DA">
        <w:rPr>
          <w:b/>
          <w:bCs/>
          <w:i/>
          <w:sz w:val="28"/>
          <w:szCs w:val="28"/>
          <w:lang w:val="uk-UA"/>
        </w:rPr>
        <w:t xml:space="preserve">чарівна переміна місця перебування об'єкта: переселення в тіло іншого живого об'єкта. </w:t>
      </w:r>
      <w:r w:rsidRPr="009D52DA">
        <w:rPr>
          <w:b/>
          <w:bCs/>
          <w:i/>
          <w:sz w:val="28"/>
          <w:szCs w:val="28"/>
          <w:u w:val="single"/>
          <w:lang w:val="uk-UA"/>
        </w:rPr>
        <w:t xml:space="preserve">Інтерральний </w:t>
      </w:r>
      <w:r w:rsidRPr="009D52DA">
        <w:rPr>
          <w:bCs/>
          <w:i/>
          <w:sz w:val="28"/>
          <w:szCs w:val="28"/>
          <w:u w:val="single"/>
          <w:lang w:val="uk-UA"/>
        </w:rPr>
        <w:t>код метаморфози</w:t>
      </w:r>
      <w:r w:rsidRPr="009D52DA">
        <w:rPr>
          <w:bCs/>
          <w:i/>
          <w:sz w:val="28"/>
          <w:szCs w:val="28"/>
          <w:lang w:val="uk-UA"/>
        </w:rPr>
        <w:t xml:space="preserve"> – (від лат. іn... і terra -земля ) – </w:t>
      </w:r>
      <w:r w:rsidRPr="009D52DA">
        <w:rPr>
          <w:b/>
          <w:bCs/>
          <w:i/>
          <w:sz w:val="28"/>
          <w:szCs w:val="28"/>
          <w:lang w:val="uk-UA"/>
        </w:rPr>
        <w:t>переміна у чарівний спосіб місця перебування об'єкта: з наземного у підземний; западання об'єкта під землю. Така метаморфоза належить до трансферних.</w:t>
      </w:r>
      <w:r w:rsidRPr="009D52DA">
        <w:rPr>
          <w:bCs/>
          <w:i/>
          <w:sz w:val="28"/>
          <w:szCs w:val="28"/>
          <w:lang w:val="uk-UA"/>
        </w:rPr>
        <w:t xml:space="preserve"> </w:t>
      </w:r>
      <w:r w:rsidRPr="009D52DA">
        <w:rPr>
          <w:b/>
          <w:bCs/>
          <w:i/>
          <w:sz w:val="28"/>
          <w:szCs w:val="28"/>
          <w:u w:val="single"/>
          <w:lang w:val="uk-UA"/>
        </w:rPr>
        <w:t>Інфернальний</w:t>
      </w:r>
      <w:r w:rsidRPr="009D52DA">
        <w:rPr>
          <w:bCs/>
          <w:i/>
          <w:sz w:val="28"/>
          <w:szCs w:val="28"/>
          <w:u w:val="single"/>
          <w:lang w:val="uk-UA"/>
        </w:rPr>
        <w:t xml:space="preserve"> код метаморфози</w:t>
      </w:r>
      <w:r w:rsidRPr="009D52DA">
        <w:rPr>
          <w:bCs/>
          <w:i/>
          <w:sz w:val="28"/>
          <w:szCs w:val="28"/>
          <w:lang w:val="uk-UA"/>
        </w:rPr>
        <w:t xml:space="preserve"> (від лат.inferna – підземне царство ) – </w:t>
      </w:r>
      <w:r w:rsidRPr="009D52DA">
        <w:rPr>
          <w:b/>
          <w:bCs/>
          <w:i/>
          <w:sz w:val="28"/>
          <w:szCs w:val="28"/>
          <w:lang w:val="uk-UA"/>
        </w:rPr>
        <w:t>переміна об'єкта , пов'язана з пекельними силами, підземним царством; чарівна переміна земного місця перебування об'єкта на перебування у підземному царстві; пеклі.</w:t>
      </w:r>
      <w:r w:rsidRPr="009D52DA">
        <w:rPr>
          <w:bCs/>
          <w:i/>
          <w:sz w:val="28"/>
          <w:szCs w:val="28"/>
          <w:lang w:val="uk-UA"/>
        </w:rPr>
        <w:t xml:space="preserve"> </w:t>
      </w:r>
      <w:r w:rsidRPr="009D52DA">
        <w:rPr>
          <w:b/>
          <w:bCs/>
          <w:i/>
          <w:sz w:val="28"/>
          <w:szCs w:val="28"/>
          <w:u w:val="single"/>
          <w:lang w:val="uk-UA"/>
        </w:rPr>
        <w:t>Казусний</w:t>
      </w:r>
      <w:r w:rsidRPr="009D52DA">
        <w:rPr>
          <w:bCs/>
          <w:i/>
          <w:sz w:val="28"/>
          <w:szCs w:val="28"/>
          <w:u w:val="single"/>
          <w:lang w:val="uk-UA"/>
        </w:rPr>
        <w:t xml:space="preserve"> код метаморфози</w:t>
      </w:r>
      <w:r w:rsidRPr="009D52DA">
        <w:rPr>
          <w:bCs/>
          <w:i/>
          <w:sz w:val="28"/>
          <w:szCs w:val="28"/>
          <w:lang w:val="uk-UA"/>
        </w:rPr>
        <w:t xml:space="preserve"> (від лат. casus – випадок) – чарівна переміна об'єкта, що сталася випадково; суб'єкт метаморфози вчинив переміну ненароком через незнання чарівної сили засобу переміни, або через необережну поведінку з ним.</w:t>
      </w:r>
      <w:r w:rsidRPr="009D52DA">
        <w:rPr>
          <w:b/>
          <w:bCs/>
          <w:i/>
          <w:sz w:val="28"/>
          <w:szCs w:val="28"/>
          <w:lang w:val="uk-UA"/>
        </w:rPr>
        <w:t xml:space="preserve"> </w:t>
      </w:r>
      <w:r w:rsidRPr="009D52DA">
        <w:rPr>
          <w:b/>
          <w:bCs/>
          <w:i/>
          <w:sz w:val="28"/>
          <w:szCs w:val="28"/>
          <w:u w:val="single"/>
          <w:lang w:val="uk-UA"/>
        </w:rPr>
        <w:t>Катал</w:t>
      </w:r>
      <w:bookmarkStart w:id="9" w:name="OCRUncertain2618"/>
      <w:r w:rsidRPr="009D52DA">
        <w:rPr>
          <w:b/>
          <w:bCs/>
          <w:i/>
          <w:sz w:val="28"/>
          <w:szCs w:val="28"/>
          <w:u w:val="single"/>
          <w:lang w:val="uk-UA"/>
        </w:rPr>
        <w:t>е</w:t>
      </w:r>
      <w:bookmarkEnd w:id="9"/>
      <w:r w:rsidRPr="009D52DA">
        <w:rPr>
          <w:b/>
          <w:bCs/>
          <w:i/>
          <w:sz w:val="28"/>
          <w:szCs w:val="28"/>
          <w:u w:val="single"/>
          <w:lang w:val="uk-UA"/>
        </w:rPr>
        <w:t>псичний</w:t>
      </w:r>
      <w:r w:rsidRPr="009D52DA">
        <w:rPr>
          <w:bCs/>
          <w:i/>
          <w:sz w:val="28"/>
          <w:szCs w:val="28"/>
          <w:u w:val="single"/>
          <w:lang w:val="uk-UA"/>
        </w:rPr>
        <w:t xml:space="preserve"> код метаморфози</w:t>
      </w:r>
      <w:r w:rsidRPr="009D52DA">
        <w:rPr>
          <w:bCs/>
          <w:i/>
          <w:sz w:val="28"/>
          <w:szCs w:val="28"/>
          <w:lang w:val="uk-UA"/>
        </w:rPr>
        <w:t xml:space="preserve"> (від грец. – схоплення, оволодіння, утримування) – </w:t>
      </w:r>
      <w:r w:rsidRPr="009D52DA">
        <w:rPr>
          <w:b/>
          <w:bCs/>
          <w:i/>
          <w:sz w:val="28"/>
          <w:szCs w:val="28"/>
          <w:lang w:val="uk-UA"/>
        </w:rPr>
        <w:t>втрата людиною влади над своїм тілом; раптове знерухомлення тіла людини в результаті чарівного впливу стороннього об'єкта.</w:t>
      </w:r>
      <w:r w:rsidRPr="009D52DA">
        <w:rPr>
          <w:bCs/>
          <w:i/>
          <w:sz w:val="28"/>
          <w:szCs w:val="28"/>
          <w:lang w:val="uk-UA"/>
        </w:rPr>
        <w:t xml:space="preserve"> </w:t>
      </w:r>
      <w:r w:rsidRPr="009D52DA">
        <w:rPr>
          <w:b/>
          <w:bCs/>
          <w:i/>
          <w:sz w:val="28"/>
          <w:szCs w:val="28"/>
          <w:u w:val="single"/>
          <w:lang w:val="uk-UA"/>
        </w:rPr>
        <w:t>Катарсисний</w:t>
      </w:r>
      <w:r w:rsidRPr="009D52DA">
        <w:rPr>
          <w:bCs/>
          <w:i/>
          <w:sz w:val="28"/>
          <w:szCs w:val="28"/>
          <w:u w:val="single"/>
          <w:lang w:val="uk-UA"/>
        </w:rPr>
        <w:t xml:space="preserve"> код м</w:t>
      </w:r>
      <w:bookmarkStart w:id="10" w:name="OCRUncertain2561"/>
      <w:r w:rsidRPr="009D52DA">
        <w:rPr>
          <w:bCs/>
          <w:i/>
          <w:sz w:val="28"/>
          <w:szCs w:val="28"/>
          <w:u w:val="single"/>
          <w:lang w:val="uk-UA"/>
        </w:rPr>
        <w:t>е</w:t>
      </w:r>
      <w:bookmarkEnd w:id="10"/>
      <w:r w:rsidRPr="009D52DA">
        <w:rPr>
          <w:bCs/>
          <w:i/>
          <w:sz w:val="28"/>
          <w:szCs w:val="28"/>
          <w:u w:val="single"/>
          <w:lang w:val="uk-UA"/>
        </w:rPr>
        <w:t>т</w:t>
      </w:r>
      <w:bookmarkStart w:id="11" w:name="OCRUncertain2562"/>
      <w:r w:rsidRPr="009D52DA">
        <w:rPr>
          <w:bCs/>
          <w:i/>
          <w:sz w:val="28"/>
          <w:szCs w:val="28"/>
          <w:u w:val="single"/>
          <w:lang w:val="uk-UA"/>
        </w:rPr>
        <w:t>а</w:t>
      </w:r>
      <w:bookmarkEnd w:id="11"/>
      <w:r w:rsidRPr="009D52DA">
        <w:rPr>
          <w:bCs/>
          <w:i/>
          <w:sz w:val="28"/>
          <w:szCs w:val="28"/>
          <w:u w:val="single"/>
          <w:lang w:val="uk-UA"/>
        </w:rPr>
        <w:t>морфози</w:t>
      </w:r>
      <w:r w:rsidRPr="009D52DA">
        <w:rPr>
          <w:bCs/>
          <w:i/>
          <w:sz w:val="28"/>
          <w:szCs w:val="28"/>
          <w:lang w:val="uk-UA"/>
        </w:rPr>
        <w:t xml:space="preserve"> (від грец. – очищення) – </w:t>
      </w:r>
      <w:r w:rsidRPr="009D52DA">
        <w:rPr>
          <w:b/>
          <w:bCs/>
          <w:i/>
          <w:sz w:val="28"/>
          <w:szCs w:val="28"/>
          <w:lang w:val="uk-UA"/>
        </w:rPr>
        <w:t>чарівна переміна об'єкта з метою духовного очищення від гріховної скверни.</w:t>
      </w:r>
      <w:r w:rsidRPr="009D52DA">
        <w:rPr>
          <w:bCs/>
          <w:i/>
          <w:sz w:val="28"/>
          <w:szCs w:val="28"/>
          <w:lang w:val="uk-UA"/>
        </w:rPr>
        <w:t xml:space="preserve"> </w:t>
      </w:r>
      <w:r w:rsidRPr="009D52DA">
        <w:rPr>
          <w:b/>
          <w:bCs/>
          <w:i/>
          <w:sz w:val="28"/>
          <w:szCs w:val="28"/>
          <w:u w:val="single"/>
          <w:lang w:val="uk-UA"/>
        </w:rPr>
        <w:t>Кріог</w:t>
      </w:r>
      <w:bookmarkStart w:id="12" w:name="OCRUncertain292"/>
      <w:r w:rsidRPr="009D52DA">
        <w:rPr>
          <w:b/>
          <w:bCs/>
          <w:i/>
          <w:sz w:val="28"/>
          <w:szCs w:val="28"/>
          <w:u w:val="single"/>
          <w:lang w:val="uk-UA"/>
        </w:rPr>
        <w:t>е</w:t>
      </w:r>
      <w:bookmarkEnd w:id="12"/>
      <w:r w:rsidRPr="009D52DA">
        <w:rPr>
          <w:b/>
          <w:bCs/>
          <w:i/>
          <w:sz w:val="28"/>
          <w:szCs w:val="28"/>
          <w:u w:val="single"/>
          <w:lang w:val="uk-UA"/>
        </w:rPr>
        <w:t>нний</w:t>
      </w:r>
      <w:r w:rsidRPr="009D52DA">
        <w:rPr>
          <w:bCs/>
          <w:i/>
          <w:sz w:val="28"/>
          <w:szCs w:val="28"/>
          <w:u w:val="single"/>
          <w:lang w:val="uk-UA"/>
        </w:rPr>
        <w:t xml:space="preserve"> код метамор</w:t>
      </w:r>
      <w:bookmarkStart w:id="13" w:name="OCRUncertain294"/>
      <w:r w:rsidRPr="009D52DA">
        <w:rPr>
          <w:bCs/>
          <w:i/>
          <w:sz w:val="28"/>
          <w:szCs w:val="28"/>
          <w:u w:val="single"/>
          <w:lang w:val="uk-UA"/>
        </w:rPr>
        <w:t>ф</w:t>
      </w:r>
      <w:bookmarkEnd w:id="13"/>
      <w:r w:rsidRPr="009D52DA">
        <w:rPr>
          <w:bCs/>
          <w:i/>
          <w:sz w:val="28"/>
          <w:szCs w:val="28"/>
          <w:u w:val="single"/>
          <w:lang w:val="uk-UA"/>
        </w:rPr>
        <w:t>ози</w:t>
      </w:r>
      <w:r w:rsidRPr="009D52DA">
        <w:rPr>
          <w:bCs/>
          <w:i/>
          <w:sz w:val="28"/>
          <w:szCs w:val="28"/>
          <w:lang w:val="uk-UA"/>
        </w:rPr>
        <w:t xml:space="preserve"> (від грец. -холод, мороз, лід) – </w:t>
      </w:r>
      <w:r w:rsidRPr="009D52DA">
        <w:rPr>
          <w:b/>
          <w:bCs/>
          <w:i/>
          <w:sz w:val="28"/>
          <w:szCs w:val="28"/>
          <w:lang w:val="uk-UA"/>
        </w:rPr>
        <w:t>чарівна переміна температури об'єкта в сторону охолодження; код є одним з з виявів аберативного коду, але, зважаючи на його особливу роль у фольклорних текстах, розглядаємо його окремо.</w:t>
      </w:r>
      <w:r w:rsidRPr="009D52DA">
        <w:rPr>
          <w:bCs/>
          <w:i/>
          <w:sz w:val="28"/>
          <w:szCs w:val="28"/>
          <w:lang w:val="uk-UA"/>
        </w:rPr>
        <w:t xml:space="preserve"> </w:t>
      </w:r>
      <w:r w:rsidRPr="009D52DA">
        <w:rPr>
          <w:b/>
          <w:bCs/>
          <w:i/>
          <w:sz w:val="28"/>
          <w:szCs w:val="28"/>
          <w:u w:val="single"/>
          <w:lang w:val="uk-UA"/>
        </w:rPr>
        <w:t>Ланд</w:t>
      </w:r>
      <w:bookmarkStart w:id="14" w:name="OCRUncertain251"/>
      <w:r w:rsidRPr="009D52DA">
        <w:rPr>
          <w:b/>
          <w:bCs/>
          <w:i/>
          <w:sz w:val="28"/>
          <w:szCs w:val="28"/>
          <w:u w:val="single"/>
          <w:lang w:val="uk-UA"/>
        </w:rPr>
        <w:t>шаф</w:t>
      </w:r>
      <w:bookmarkEnd w:id="14"/>
      <w:r w:rsidRPr="009D52DA">
        <w:rPr>
          <w:b/>
          <w:bCs/>
          <w:i/>
          <w:sz w:val="28"/>
          <w:szCs w:val="28"/>
          <w:u w:val="single"/>
          <w:lang w:val="uk-UA"/>
        </w:rPr>
        <w:t xml:space="preserve">тний </w:t>
      </w:r>
      <w:r w:rsidRPr="009D52DA">
        <w:rPr>
          <w:bCs/>
          <w:i/>
          <w:sz w:val="28"/>
          <w:szCs w:val="28"/>
          <w:u w:val="single"/>
          <w:lang w:val="uk-UA"/>
        </w:rPr>
        <w:t>код мета</w:t>
      </w:r>
      <w:bookmarkStart w:id="15" w:name="OCRUncertain252"/>
      <w:r w:rsidRPr="009D52DA">
        <w:rPr>
          <w:bCs/>
          <w:i/>
          <w:sz w:val="28"/>
          <w:szCs w:val="28"/>
          <w:u w:val="single"/>
          <w:lang w:val="uk-UA"/>
        </w:rPr>
        <w:t>м</w:t>
      </w:r>
      <w:bookmarkEnd w:id="15"/>
      <w:r w:rsidRPr="009D52DA">
        <w:rPr>
          <w:bCs/>
          <w:i/>
          <w:sz w:val="28"/>
          <w:szCs w:val="28"/>
          <w:u w:val="single"/>
          <w:lang w:val="uk-UA"/>
        </w:rPr>
        <w:t>ор</w:t>
      </w:r>
      <w:bookmarkStart w:id="16" w:name="OCRUncertain253"/>
      <w:r w:rsidRPr="009D52DA">
        <w:rPr>
          <w:bCs/>
          <w:i/>
          <w:sz w:val="28"/>
          <w:szCs w:val="28"/>
          <w:u w:val="single"/>
          <w:lang w:val="uk-UA"/>
        </w:rPr>
        <w:t>ф</w:t>
      </w:r>
      <w:bookmarkEnd w:id="16"/>
      <w:r w:rsidRPr="009D52DA">
        <w:rPr>
          <w:bCs/>
          <w:i/>
          <w:sz w:val="28"/>
          <w:szCs w:val="28"/>
          <w:u w:val="single"/>
          <w:lang w:val="uk-UA"/>
        </w:rPr>
        <w:t>ози</w:t>
      </w:r>
      <w:r w:rsidRPr="009D52DA">
        <w:rPr>
          <w:bCs/>
          <w:i/>
          <w:sz w:val="28"/>
          <w:szCs w:val="28"/>
          <w:lang w:val="uk-UA"/>
        </w:rPr>
        <w:t xml:space="preserve"> (від нім. Landschaft – загальний вид місцевості ) – </w:t>
      </w:r>
      <w:r w:rsidRPr="009D52DA">
        <w:rPr>
          <w:b/>
          <w:bCs/>
          <w:i/>
          <w:sz w:val="28"/>
          <w:szCs w:val="28"/>
          <w:lang w:val="uk-UA"/>
        </w:rPr>
        <w:t>чарівна переміна, об'єктом якої – навколишня місцевість, краєвид, або певний елемент краєвиду.</w:t>
      </w:r>
      <w:r w:rsidRPr="009D52DA">
        <w:rPr>
          <w:bCs/>
          <w:i/>
          <w:sz w:val="28"/>
          <w:szCs w:val="28"/>
          <w:lang w:val="uk-UA"/>
        </w:rPr>
        <w:t xml:space="preserve"> </w:t>
      </w:r>
      <w:r w:rsidRPr="009D52DA">
        <w:rPr>
          <w:b/>
          <w:bCs/>
          <w:i/>
          <w:sz w:val="28"/>
          <w:szCs w:val="28"/>
          <w:u w:val="single"/>
          <w:lang w:val="uk-UA"/>
        </w:rPr>
        <w:t xml:space="preserve">Летаргійний </w:t>
      </w:r>
      <w:r w:rsidRPr="009D52DA">
        <w:rPr>
          <w:bCs/>
          <w:i/>
          <w:sz w:val="28"/>
          <w:szCs w:val="28"/>
          <w:u w:val="single"/>
          <w:lang w:val="uk-UA"/>
        </w:rPr>
        <w:t>код метаморфози</w:t>
      </w:r>
      <w:r w:rsidRPr="009D52DA">
        <w:rPr>
          <w:bCs/>
          <w:i/>
          <w:sz w:val="28"/>
          <w:szCs w:val="28"/>
          <w:lang w:val="uk-UA"/>
        </w:rPr>
        <w:t xml:space="preserve"> (від грец. – забуття і бездіяльність) - </w:t>
      </w:r>
      <w:r w:rsidRPr="009D52DA">
        <w:rPr>
          <w:b/>
          <w:bCs/>
          <w:i/>
          <w:sz w:val="28"/>
          <w:szCs w:val="28"/>
          <w:lang w:val="uk-UA"/>
        </w:rPr>
        <w:t xml:space="preserve">чарівна переміна , в результаті якої об'єкт впадає у хворобливий стан, схожий на сон; а також зворотня переміна у </w:t>
      </w:r>
      <w:r w:rsidRPr="009D52DA">
        <w:rPr>
          <w:b/>
          <w:bCs/>
          <w:i/>
          <w:sz w:val="28"/>
          <w:szCs w:val="28"/>
          <w:lang w:val="uk-UA"/>
        </w:rPr>
        <w:lastRenderedPageBreak/>
        <w:t xml:space="preserve">нормальний фізіологічний стан. </w:t>
      </w:r>
      <w:bookmarkStart w:id="17" w:name="OCRUncertain601"/>
      <w:r w:rsidRPr="009D52DA">
        <w:rPr>
          <w:b/>
          <w:bCs/>
          <w:i/>
          <w:sz w:val="28"/>
          <w:szCs w:val="28"/>
          <w:u w:val="single"/>
          <w:lang w:val="uk-UA"/>
        </w:rPr>
        <w:t>Літогліфічн</w:t>
      </w:r>
      <w:bookmarkEnd w:id="17"/>
      <w:r w:rsidRPr="009D52DA">
        <w:rPr>
          <w:b/>
          <w:bCs/>
          <w:i/>
          <w:sz w:val="28"/>
          <w:szCs w:val="28"/>
          <w:u w:val="single"/>
          <w:lang w:val="uk-UA"/>
        </w:rPr>
        <w:t>ий</w:t>
      </w:r>
      <w:r w:rsidRPr="009D52DA">
        <w:rPr>
          <w:bCs/>
          <w:i/>
          <w:sz w:val="28"/>
          <w:szCs w:val="28"/>
          <w:u w:val="single"/>
          <w:lang w:val="uk-UA"/>
        </w:rPr>
        <w:t xml:space="preserve"> код метаморфози</w:t>
      </w:r>
      <w:r w:rsidRPr="009D52DA">
        <w:rPr>
          <w:bCs/>
          <w:i/>
          <w:sz w:val="28"/>
          <w:szCs w:val="28"/>
          <w:lang w:val="uk-UA"/>
        </w:rPr>
        <w:t xml:space="preserve"> (від грец. літо – </w:t>
      </w:r>
      <w:bookmarkStart w:id="18" w:name="OCRUncertain602"/>
      <w:r w:rsidRPr="009D52DA">
        <w:rPr>
          <w:bCs/>
          <w:i/>
          <w:sz w:val="28"/>
          <w:szCs w:val="28"/>
          <w:lang w:val="uk-UA"/>
        </w:rPr>
        <w:t>камінь</w:t>
      </w:r>
      <w:bookmarkEnd w:id="18"/>
      <w:r w:rsidRPr="009D52DA">
        <w:rPr>
          <w:bCs/>
          <w:i/>
          <w:sz w:val="28"/>
          <w:szCs w:val="28"/>
          <w:lang w:val="uk-UA"/>
        </w:rPr>
        <w:t xml:space="preserve"> та грец.</w:t>
      </w:r>
      <w:bookmarkStart w:id="19" w:name="OCRUncertain603"/>
      <w:r w:rsidRPr="009D52DA">
        <w:rPr>
          <w:bCs/>
          <w:i/>
          <w:sz w:val="28"/>
          <w:szCs w:val="28"/>
          <w:lang w:val="uk-UA"/>
        </w:rPr>
        <w:t xml:space="preserve"> гліфо</w:t>
      </w:r>
      <w:bookmarkEnd w:id="19"/>
      <w:r w:rsidRPr="009D52DA">
        <w:rPr>
          <w:bCs/>
          <w:i/>
          <w:sz w:val="28"/>
          <w:szCs w:val="28"/>
          <w:lang w:val="uk-UA"/>
        </w:rPr>
        <w:t xml:space="preserve"> – </w:t>
      </w:r>
      <w:bookmarkStart w:id="20" w:name="OCRUncertain604"/>
      <w:r w:rsidRPr="009D52DA">
        <w:rPr>
          <w:bCs/>
          <w:i/>
          <w:sz w:val="28"/>
          <w:szCs w:val="28"/>
          <w:lang w:val="uk-UA"/>
        </w:rPr>
        <w:t xml:space="preserve">вирізьблюю; в буквальному розумінні – різьблення на камені) – </w:t>
      </w:r>
      <w:r w:rsidRPr="009D52DA">
        <w:rPr>
          <w:b/>
          <w:bCs/>
          <w:i/>
          <w:sz w:val="28"/>
          <w:szCs w:val="28"/>
          <w:lang w:val="uk-UA"/>
        </w:rPr>
        <w:t>чарівна переміна об'єкта у камінь і навпаки</w:t>
      </w:r>
      <w:bookmarkEnd w:id="20"/>
      <w:r w:rsidRPr="009D52DA">
        <w:rPr>
          <w:b/>
          <w:bCs/>
          <w:i/>
          <w:sz w:val="28"/>
          <w:szCs w:val="28"/>
          <w:lang w:val="uk-UA"/>
        </w:rPr>
        <w:t>: з каменю у початковий вигляд.</w:t>
      </w:r>
      <w:r w:rsidRPr="009D52DA">
        <w:rPr>
          <w:bCs/>
          <w:i/>
          <w:sz w:val="28"/>
          <w:szCs w:val="28"/>
          <w:lang w:val="uk-UA"/>
        </w:rPr>
        <w:t xml:space="preserve"> </w:t>
      </w:r>
      <w:r w:rsidRPr="009D52DA">
        <w:rPr>
          <w:b/>
          <w:bCs/>
          <w:i/>
          <w:sz w:val="28"/>
          <w:szCs w:val="28"/>
          <w:u w:val="single"/>
          <w:lang w:val="uk-UA"/>
        </w:rPr>
        <w:t>Міметичний</w:t>
      </w:r>
      <w:r w:rsidRPr="009D52DA">
        <w:rPr>
          <w:bCs/>
          <w:i/>
          <w:sz w:val="28"/>
          <w:szCs w:val="28"/>
          <w:u w:val="single"/>
          <w:lang w:val="uk-UA"/>
        </w:rPr>
        <w:t xml:space="preserve"> код метаморфози</w:t>
      </w:r>
      <w:r w:rsidRPr="009D52DA">
        <w:rPr>
          <w:bCs/>
          <w:i/>
          <w:sz w:val="28"/>
          <w:szCs w:val="28"/>
          <w:lang w:val="uk-UA"/>
        </w:rPr>
        <w:t xml:space="preserve"> (від грец. наслідувач; міметизм – вид мімікрії, що виявляється в подібності тварин одного виду на тварин іншого виду, які мають спільні за будовою захисні засоби від ворогів; напр., зозуля схожа на яструба) – </w:t>
      </w:r>
      <w:r w:rsidRPr="009D52DA">
        <w:rPr>
          <w:b/>
          <w:bCs/>
          <w:i/>
          <w:sz w:val="28"/>
          <w:szCs w:val="28"/>
          <w:lang w:val="uk-UA"/>
        </w:rPr>
        <w:t>чарівна переміна об'єкта з метою уподібнення його до іншого персонажа. Міметична метаморфоза, на відміну від мімікрійної, має код не лише зовнішньої, візуальної схожості, але й цілу низку інших уподібнень: візуальний мімесис; голосовий мімесис; мовний мімесис; руховий мімесис (хода, жести, міміка); соціальний мімесис (дотримання правил поведінки, відповідно соціальному станові того, кому уподібнюються).</w:t>
      </w:r>
      <w:r w:rsidRPr="009D52DA">
        <w:rPr>
          <w:bCs/>
          <w:i/>
          <w:sz w:val="28"/>
          <w:szCs w:val="28"/>
          <w:lang w:val="uk-UA"/>
        </w:rPr>
        <w:t xml:space="preserve"> </w:t>
      </w:r>
      <w:r w:rsidRPr="009D52DA">
        <w:rPr>
          <w:b/>
          <w:bCs/>
          <w:i/>
          <w:sz w:val="28"/>
          <w:szCs w:val="28"/>
          <w:u w:val="single"/>
          <w:lang w:val="uk-UA"/>
        </w:rPr>
        <w:t>Мімікрійний</w:t>
      </w:r>
      <w:r w:rsidRPr="009D52DA">
        <w:rPr>
          <w:bCs/>
          <w:i/>
          <w:sz w:val="28"/>
          <w:szCs w:val="28"/>
          <w:u w:val="single"/>
          <w:lang w:val="uk-UA"/>
        </w:rPr>
        <w:t xml:space="preserve"> код метаморфози</w:t>
      </w:r>
      <w:r w:rsidRPr="009D52DA">
        <w:rPr>
          <w:bCs/>
          <w:i/>
          <w:sz w:val="28"/>
          <w:szCs w:val="28"/>
          <w:lang w:val="uk-UA"/>
        </w:rPr>
        <w:t xml:space="preserve"> </w:t>
      </w:r>
      <w:r w:rsidRPr="009D52DA">
        <w:rPr>
          <w:sz w:val="28"/>
          <w:szCs w:val="28"/>
          <w:lang w:val="uk-UA"/>
        </w:rPr>
        <w:sym w:font="Symbol" w:char="F02D"/>
      </w:r>
      <w:r w:rsidRPr="009D52DA">
        <w:rPr>
          <w:bCs/>
          <w:i/>
          <w:sz w:val="28"/>
          <w:szCs w:val="28"/>
          <w:lang w:val="uk-UA"/>
        </w:rPr>
        <w:t xml:space="preserve"> (від англ. mimicry </w:t>
      </w:r>
      <w:r w:rsidRPr="009D52DA">
        <w:rPr>
          <w:sz w:val="28"/>
          <w:szCs w:val="28"/>
          <w:lang w:val="uk-UA"/>
        </w:rPr>
        <w:sym w:font="Symbol" w:char="F02D"/>
      </w:r>
      <w:r w:rsidRPr="009D52DA">
        <w:rPr>
          <w:bCs/>
          <w:i/>
          <w:sz w:val="28"/>
          <w:szCs w:val="28"/>
          <w:lang w:val="uk-UA"/>
        </w:rPr>
        <w:t xml:space="preserve"> наслідую) </w:t>
      </w:r>
      <w:r w:rsidRPr="009D52DA">
        <w:rPr>
          <w:sz w:val="28"/>
          <w:szCs w:val="28"/>
          <w:lang w:val="uk-UA"/>
        </w:rPr>
        <w:sym w:font="Symbol" w:char="F02D"/>
      </w:r>
      <w:r w:rsidRPr="009D52DA">
        <w:rPr>
          <w:bCs/>
          <w:i/>
          <w:sz w:val="28"/>
          <w:szCs w:val="28"/>
          <w:lang w:val="uk-UA"/>
        </w:rPr>
        <w:t xml:space="preserve"> </w:t>
      </w:r>
      <w:r w:rsidRPr="009D52DA">
        <w:rPr>
          <w:b/>
          <w:bCs/>
          <w:i/>
          <w:sz w:val="28"/>
          <w:szCs w:val="28"/>
          <w:lang w:val="uk-UA"/>
        </w:rPr>
        <w:t xml:space="preserve">чарівна переміна об’єкта з метою уподібнення його зовнішнього вигляду до навколишнього середовища; пристосування об’єкта під вигляд середовища, щоби замаскувати свою присутність. </w:t>
      </w:r>
      <w:r w:rsidRPr="009D52DA">
        <w:rPr>
          <w:b/>
          <w:bCs/>
          <w:i/>
          <w:sz w:val="28"/>
          <w:szCs w:val="28"/>
          <w:u w:val="single"/>
          <w:lang w:val="uk-UA"/>
        </w:rPr>
        <w:t xml:space="preserve">Онайротичний </w:t>
      </w:r>
      <w:r w:rsidRPr="009D52DA">
        <w:rPr>
          <w:bCs/>
          <w:i/>
          <w:sz w:val="28"/>
          <w:szCs w:val="28"/>
          <w:u w:val="single"/>
          <w:lang w:val="uk-UA"/>
        </w:rPr>
        <w:t>код метаморфози</w:t>
      </w:r>
      <w:r w:rsidRPr="009D52DA">
        <w:rPr>
          <w:bCs/>
          <w:i/>
          <w:sz w:val="28"/>
          <w:szCs w:val="28"/>
          <w:lang w:val="uk-UA"/>
        </w:rPr>
        <w:t xml:space="preserve"> (від грец. тлумачення снів) – </w:t>
      </w:r>
      <w:r w:rsidRPr="009D52DA">
        <w:rPr>
          <w:b/>
          <w:bCs/>
          <w:i/>
          <w:sz w:val="28"/>
          <w:szCs w:val="28"/>
          <w:lang w:val="uk-UA"/>
        </w:rPr>
        <w:t xml:space="preserve">чарівна переміна об'єкта, який є персонажем сновидіння. </w:t>
      </w:r>
      <w:r w:rsidRPr="009D52DA">
        <w:rPr>
          <w:b/>
          <w:bCs/>
          <w:i/>
          <w:sz w:val="28"/>
          <w:szCs w:val="28"/>
          <w:u w:val="single"/>
          <w:lang w:val="uk-UA"/>
        </w:rPr>
        <w:t xml:space="preserve">Опозиційний </w:t>
      </w:r>
      <w:r w:rsidRPr="009D52DA">
        <w:rPr>
          <w:bCs/>
          <w:i/>
          <w:sz w:val="28"/>
          <w:szCs w:val="28"/>
          <w:u w:val="single"/>
          <w:lang w:val="uk-UA"/>
        </w:rPr>
        <w:t>код</w:t>
      </w:r>
      <w:r w:rsidRPr="009D52DA">
        <w:rPr>
          <w:b/>
          <w:bCs/>
          <w:i/>
          <w:sz w:val="28"/>
          <w:szCs w:val="28"/>
          <w:lang w:val="uk-UA"/>
        </w:rPr>
        <w:t xml:space="preserve"> </w:t>
      </w:r>
      <w:r w:rsidRPr="009D52DA">
        <w:rPr>
          <w:bCs/>
          <w:i/>
          <w:sz w:val="28"/>
          <w:szCs w:val="28"/>
          <w:lang w:val="uk-UA"/>
        </w:rPr>
        <w:t xml:space="preserve">– актуалізується через </w:t>
      </w:r>
      <w:r w:rsidRPr="009D52DA">
        <w:rPr>
          <w:b/>
          <w:bCs/>
          <w:i/>
          <w:sz w:val="28"/>
          <w:szCs w:val="28"/>
          <w:lang w:val="uk-UA"/>
        </w:rPr>
        <w:t>чарівні засоби, що унеможливлюють здійснення переміни певного об'єкта, через обмежувачі впливу суб'єкта переміни. Існування такого явища вказує на те, що чарівні сили у своїй дії можуть натрапляти на нездоланні перешкоди; разом із тим, у текстах здебільшого проявляється цілковита обізнаність суб'єкта метаморфози з опозиційним кодом.</w:t>
      </w:r>
      <w:r w:rsidRPr="009D52DA">
        <w:rPr>
          <w:bCs/>
          <w:i/>
          <w:sz w:val="28"/>
          <w:szCs w:val="28"/>
          <w:lang w:val="uk-UA"/>
        </w:rPr>
        <w:t xml:space="preserve"> </w:t>
      </w:r>
      <w:bookmarkStart w:id="21" w:name="OCRUncertain504"/>
      <w:r w:rsidRPr="009D52DA">
        <w:rPr>
          <w:b/>
          <w:bCs/>
          <w:i/>
          <w:sz w:val="28"/>
          <w:szCs w:val="28"/>
          <w:u w:val="single"/>
          <w:lang w:val="uk-UA"/>
        </w:rPr>
        <w:t>Парадоксаль</w:t>
      </w:r>
      <w:bookmarkEnd w:id="21"/>
      <w:r w:rsidRPr="009D52DA">
        <w:rPr>
          <w:b/>
          <w:bCs/>
          <w:i/>
          <w:sz w:val="28"/>
          <w:szCs w:val="28"/>
          <w:u w:val="single"/>
          <w:lang w:val="uk-UA"/>
        </w:rPr>
        <w:t>ний</w:t>
      </w:r>
      <w:r w:rsidRPr="009D52DA">
        <w:rPr>
          <w:bCs/>
          <w:i/>
          <w:sz w:val="28"/>
          <w:szCs w:val="28"/>
          <w:u w:val="single"/>
          <w:lang w:val="uk-UA"/>
        </w:rPr>
        <w:t xml:space="preserve"> код мет</w:t>
      </w:r>
      <w:bookmarkStart w:id="22" w:name="OCRUncertain505"/>
      <w:r w:rsidRPr="009D52DA">
        <w:rPr>
          <w:bCs/>
          <w:i/>
          <w:sz w:val="28"/>
          <w:szCs w:val="28"/>
          <w:u w:val="single"/>
          <w:lang w:val="uk-UA"/>
        </w:rPr>
        <w:t>а</w:t>
      </w:r>
      <w:bookmarkEnd w:id="22"/>
      <w:r w:rsidRPr="009D52DA">
        <w:rPr>
          <w:bCs/>
          <w:i/>
          <w:sz w:val="28"/>
          <w:szCs w:val="28"/>
          <w:u w:val="single"/>
          <w:lang w:val="uk-UA"/>
        </w:rPr>
        <w:t>морфози</w:t>
      </w:r>
      <w:r w:rsidRPr="009D52DA">
        <w:rPr>
          <w:bCs/>
          <w:i/>
          <w:sz w:val="28"/>
          <w:szCs w:val="28"/>
          <w:lang w:val="uk-UA"/>
        </w:rPr>
        <w:t xml:space="preserve"> (від грец. – несподіваний, дивний) – </w:t>
      </w:r>
      <w:r w:rsidRPr="009D52DA">
        <w:rPr>
          <w:b/>
          <w:bCs/>
          <w:i/>
          <w:sz w:val="28"/>
          <w:szCs w:val="28"/>
          <w:lang w:val="uk-UA"/>
        </w:rPr>
        <w:t xml:space="preserve">чарівна переміна об'єкта з метою вразити й здивувати своїм новим виглядом чи невластивими у практичному житті для даного об’єкта функціями парадоксальний код є украй гіперболізованим аберативним кодом, актуалізація його має за мету привернути увагу реципієнта повною відсутністю аксіологічної константи у розповіді. </w:t>
      </w:r>
      <w:bookmarkStart w:id="23" w:name="OCRUncertain1116"/>
      <w:r w:rsidRPr="009D52DA">
        <w:rPr>
          <w:b/>
          <w:bCs/>
          <w:i/>
          <w:sz w:val="28"/>
          <w:szCs w:val="28"/>
          <w:u w:val="single"/>
          <w:lang w:val="uk-UA"/>
        </w:rPr>
        <w:t>Перманентн</w:t>
      </w:r>
      <w:bookmarkEnd w:id="23"/>
      <w:r w:rsidRPr="009D52DA">
        <w:rPr>
          <w:b/>
          <w:bCs/>
          <w:i/>
          <w:sz w:val="28"/>
          <w:szCs w:val="28"/>
          <w:u w:val="single"/>
          <w:lang w:val="uk-UA"/>
        </w:rPr>
        <w:t>ий</w:t>
      </w:r>
      <w:r w:rsidRPr="009D52DA">
        <w:rPr>
          <w:bCs/>
          <w:i/>
          <w:sz w:val="28"/>
          <w:szCs w:val="28"/>
          <w:u w:val="single"/>
          <w:lang w:val="uk-UA"/>
        </w:rPr>
        <w:t xml:space="preserve"> код мета</w:t>
      </w:r>
      <w:bookmarkStart w:id="24" w:name="OCRUncertain1117"/>
      <w:r w:rsidRPr="009D52DA">
        <w:rPr>
          <w:bCs/>
          <w:i/>
          <w:sz w:val="28"/>
          <w:szCs w:val="28"/>
          <w:u w:val="single"/>
          <w:lang w:val="uk-UA"/>
        </w:rPr>
        <w:t>м</w:t>
      </w:r>
      <w:bookmarkEnd w:id="24"/>
      <w:r w:rsidRPr="009D52DA">
        <w:rPr>
          <w:bCs/>
          <w:i/>
          <w:sz w:val="28"/>
          <w:szCs w:val="28"/>
          <w:u w:val="single"/>
          <w:lang w:val="uk-UA"/>
        </w:rPr>
        <w:t>ор</w:t>
      </w:r>
      <w:bookmarkStart w:id="25" w:name="OCRUncertain1118"/>
      <w:r w:rsidRPr="009D52DA">
        <w:rPr>
          <w:bCs/>
          <w:i/>
          <w:sz w:val="28"/>
          <w:szCs w:val="28"/>
          <w:u w:val="single"/>
          <w:lang w:val="uk-UA"/>
        </w:rPr>
        <w:t>ф</w:t>
      </w:r>
      <w:bookmarkEnd w:id="25"/>
      <w:r w:rsidRPr="009D52DA">
        <w:rPr>
          <w:bCs/>
          <w:i/>
          <w:sz w:val="28"/>
          <w:szCs w:val="28"/>
          <w:u w:val="single"/>
          <w:lang w:val="uk-UA"/>
        </w:rPr>
        <w:t>ози</w:t>
      </w:r>
      <w:r w:rsidRPr="009D52DA">
        <w:rPr>
          <w:bCs/>
          <w:i/>
          <w:sz w:val="28"/>
          <w:szCs w:val="28"/>
          <w:lang w:val="uk-UA"/>
        </w:rPr>
        <w:t xml:space="preserve"> (від лат. permanentis – постійний, неперервний) – </w:t>
      </w:r>
      <w:r w:rsidRPr="009D52DA">
        <w:rPr>
          <w:b/>
          <w:bCs/>
          <w:i/>
          <w:sz w:val="28"/>
          <w:szCs w:val="28"/>
          <w:lang w:val="uk-UA"/>
        </w:rPr>
        <w:t xml:space="preserve">чарівна здатність об'єкта до самопереміни; постійне самовідновлення образу-костанти. </w:t>
      </w:r>
      <w:r w:rsidRPr="009D52DA">
        <w:rPr>
          <w:b/>
          <w:bCs/>
          <w:i/>
          <w:sz w:val="28"/>
          <w:szCs w:val="28"/>
          <w:u w:val="single"/>
          <w:lang w:val="uk-UA"/>
        </w:rPr>
        <w:t>Постлетальний</w:t>
      </w:r>
      <w:r w:rsidRPr="009D52DA">
        <w:rPr>
          <w:bCs/>
          <w:i/>
          <w:sz w:val="28"/>
          <w:szCs w:val="28"/>
          <w:u w:val="single"/>
          <w:lang w:val="uk-UA"/>
        </w:rPr>
        <w:t xml:space="preserve"> код метаморфози</w:t>
      </w:r>
      <w:r w:rsidRPr="009D52DA">
        <w:rPr>
          <w:bCs/>
          <w:i/>
          <w:sz w:val="28"/>
          <w:szCs w:val="28"/>
          <w:lang w:val="uk-UA"/>
        </w:rPr>
        <w:t xml:space="preserve"> – </w:t>
      </w:r>
      <w:r w:rsidRPr="009D52DA">
        <w:rPr>
          <w:b/>
          <w:bCs/>
          <w:i/>
          <w:sz w:val="28"/>
          <w:szCs w:val="28"/>
          <w:lang w:val="uk-UA"/>
        </w:rPr>
        <w:t>чарівна переміна об'єкта після його тілесної смерті.</w:t>
      </w:r>
      <w:r w:rsidRPr="009D52DA">
        <w:rPr>
          <w:bCs/>
          <w:i/>
          <w:sz w:val="28"/>
          <w:szCs w:val="28"/>
          <w:lang w:val="uk-UA"/>
        </w:rPr>
        <w:t xml:space="preserve"> </w:t>
      </w:r>
      <w:r w:rsidRPr="009D52DA">
        <w:rPr>
          <w:b/>
          <w:bCs/>
          <w:i/>
          <w:sz w:val="28"/>
          <w:szCs w:val="28"/>
          <w:u w:val="single"/>
          <w:lang w:val="uk-UA"/>
        </w:rPr>
        <w:t>Реанімативний</w:t>
      </w:r>
      <w:r w:rsidRPr="009D52DA">
        <w:rPr>
          <w:bCs/>
          <w:i/>
          <w:sz w:val="28"/>
          <w:szCs w:val="28"/>
          <w:u w:val="single"/>
          <w:lang w:val="uk-UA"/>
        </w:rPr>
        <w:t xml:space="preserve"> </w:t>
      </w:r>
      <w:bookmarkStart w:id="26" w:name="OCRUncertain1269"/>
      <w:r w:rsidRPr="009D52DA">
        <w:rPr>
          <w:bCs/>
          <w:i/>
          <w:sz w:val="28"/>
          <w:szCs w:val="28"/>
          <w:u w:val="single"/>
          <w:lang w:val="uk-UA"/>
        </w:rPr>
        <w:t>код метаморфоз</w:t>
      </w:r>
      <w:bookmarkEnd w:id="26"/>
      <w:r w:rsidRPr="009D52DA">
        <w:rPr>
          <w:bCs/>
          <w:i/>
          <w:sz w:val="28"/>
          <w:szCs w:val="28"/>
          <w:u w:val="single"/>
          <w:lang w:val="uk-UA"/>
        </w:rPr>
        <w:t>и</w:t>
      </w:r>
      <w:r w:rsidRPr="009D52DA">
        <w:rPr>
          <w:bCs/>
          <w:i/>
          <w:sz w:val="28"/>
          <w:szCs w:val="28"/>
          <w:lang w:val="uk-UA"/>
        </w:rPr>
        <w:t xml:space="preserve"> (від ре... і лат. animo – вдихаю життя) - </w:t>
      </w:r>
      <w:r w:rsidRPr="009D52DA">
        <w:rPr>
          <w:b/>
          <w:bCs/>
          <w:i/>
          <w:sz w:val="28"/>
          <w:szCs w:val="28"/>
          <w:lang w:val="uk-UA"/>
        </w:rPr>
        <w:t xml:space="preserve">чарівна переміна об'єкта, закодована на: – оживлення організму; зцілення роз'єднаних частин тіла; відродження втрачених органів; повне відновлення нормальних фізичних кондицій образу-константи. </w:t>
      </w:r>
      <w:r w:rsidRPr="009D52DA">
        <w:rPr>
          <w:b/>
          <w:bCs/>
          <w:i/>
          <w:sz w:val="28"/>
          <w:szCs w:val="28"/>
          <w:u w:val="single"/>
          <w:lang w:val="uk-UA"/>
        </w:rPr>
        <w:t>Спіритичний</w:t>
      </w:r>
      <w:r w:rsidRPr="009D52DA">
        <w:rPr>
          <w:bCs/>
          <w:i/>
          <w:sz w:val="28"/>
          <w:szCs w:val="28"/>
          <w:u w:val="single"/>
          <w:lang w:val="uk-UA"/>
        </w:rPr>
        <w:t xml:space="preserve"> код метаморфози</w:t>
      </w:r>
      <w:r w:rsidRPr="009D52DA">
        <w:rPr>
          <w:bCs/>
          <w:i/>
          <w:sz w:val="28"/>
          <w:szCs w:val="28"/>
          <w:lang w:val="uk-UA"/>
        </w:rPr>
        <w:t xml:space="preserve"> (від лат.spiritus – дух) – </w:t>
      </w:r>
      <w:r w:rsidRPr="009D52DA">
        <w:rPr>
          <w:b/>
          <w:bCs/>
          <w:i/>
          <w:sz w:val="28"/>
          <w:szCs w:val="28"/>
          <w:lang w:val="uk-UA"/>
        </w:rPr>
        <w:lastRenderedPageBreak/>
        <w:t>чарівна поява душі об'єкта у тому місці, куди скерував її суб'єкт переміни; тимчасове відокремлення душі від тіла за допомогою чарівних засобів.</w:t>
      </w:r>
      <w:r w:rsidRPr="009D52DA">
        <w:rPr>
          <w:bCs/>
          <w:i/>
          <w:sz w:val="28"/>
          <w:szCs w:val="28"/>
          <w:lang w:val="uk-UA"/>
        </w:rPr>
        <w:t xml:space="preserve"> </w:t>
      </w:r>
      <w:bookmarkStart w:id="27" w:name="OCRUncertain2641"/>
      <w:r w:rsidRPr="009D52DA">
        <w:rPr>
          <w:b/>
          <w:bCs/>
          <w:i/>
          <w:sz w:val="28"/>
          <w:szCs w:val="28"/>
          <w:u w:val="single"/>
          <w:lang w:val="uk-UA"/>
        </w:rPr>
        <w:t>Субвентивн</w:t>
      </w:r>
      <w:bookmarkEnd w:id="27"/>
      <w:r w:rsidRPr="009D52DA">
        <w:rPr>
          <w:b/>
          <w:bCs/>
          <w:i/>
          <w:sz w:val="28"/>
          <w:szCs w:val="28"/>
          <w:u w:val="single"/>
          <w:lang w:val="uk-UA"/>
        </w:rPr>
        <w:t>ий</w:t>
      </w:r>
      <w:r w:rsidRPr="009D52DA">
        <w:rPr>
          <w:bCs/>
          <w:i/>
          <w:sz w:val="28"/>
          <w:szCs w:val="28"/>
          <w:u w:val="single"/>
          <w:lang w:val="uk-UA"/>
        </w:rPr>
        <w:t xml:space="preserve"> код метаморфози</w:t>
      </w:r>
      <w:r w:rsidRPr="009D52DA">
        <w:rPr>
          <w:bCs/>
          <w:i/>
          <w:sz w:val="28"/>
          <w:szCs w:val="28"/>
          <w:lang w:val="uk-UA"/>
        </w:rPr>
        <w:t xml:space="preserve"> (від лат. subvenio – </w:t>
      </w:r>
      <w:bookmarkStart w:id="28" w:name="OCRUncertain2643"/>
      <w:r w:rsidRPr="009D52DA">
        <w:rPr>
          <w:bCs/>
          <w:i/>
          <w:sz w:val="28"/>
          <w:szCs w:val="28"/>
          <w:lang w:val="uk-UA"/>
        </w:rPr>
        <w:t>приходжу</w:t>
      </w:r>
      <w:bookmarkEnd w:id="28"/>
      <w:r w:rsidRPr="009D52DA">
        <w:rPr>
          <w:bCs/>
          <w:i/>
          <w:sz w:val="28"/>
          <w:szCs w:val="28"/>
          <w:lang w:val="uk-UA"/>
        </w:rPr>
        <w:t xml:space="preserve"> на допомогу)- </w:t>
      </w:r>
      <w:r w:rsidRPr="009D52DA">
        <w:rPr>
          <w:b/>
          <w:bCs/>
          <w:i/>
          <w:sz w:val="28"/>
          <w:szCs w:val="28"/>
          <w:lang w:val="uk-UA"/>
        </w:rPr>
        <w:t>чарівна переміна, мета якої – допомогти героєві вийти із критичної ситуації. Суб'єктом метаморфози, як правило, виступає персонаж у ролі чарівного помічника.</w:t>
      </w:r>
      <w:r w:rsidRPr="009D52DA">
        <w:rPr>
          <w:bCs/>
          <w:i/>
          <w:sz w:val="28"/>
          <w:szCs w:val="28"/>
          <w:lang w:val="uk-UA"/>
        </w:rPr>
        <w:t xml:space="preserve"> </w:t>
      </w:r>
      <w:r w:rsidRPr="009D52DA">
        <w:rPr>
          <w:b/>
          <w:bCs/>
          <w:i/>
          <w:sz w:val="28"/>
          <w:szCs w:val="28"/>
          <w:u w:val="single"/>
          <w:lang w:val="uk-UA"/>
        </w:rPr>
        <w:t>Сублімативний</w:t>
      </w:r>
      <w:r w:rsidRPr="009D52DA">
        <w:rPr>
          <w:bCs/>
          <w:i/>
          <w:sz w:val="28"/>
          <w:szCs w:val="28"/>
          <w:u w:val="single"/>
          <w:lang w:val="uk-UA"/>
        </w:rPr>
        <w:t xml:space="preserve"> код метаморфози</w:t>
      </w:r>
      <w:r w:rsidRPr="009D52DA">
        <w:rPr>
          <w:bCs/>
          <w:i/>
          <w:sz w:val="28"/>
          <w:szCs w:val="28"/>
          <w:lang w:val="uk-UA"/>
        </w:rPr>
        <w:t xml:space="preserve"> (від лат. Sublimatus </w:t>
      </w:r>
      <w:r w:rsidRPr="009D52DA">
        <w:rPr>
          <w:sz w:val="28"/>
          <w:szCs w:val="28"/>
          <w:lang w:val="uk-UA"/>
        </w:rPr>
        <w:sym w:font="Symbol" w:char="F02D"/>
      </w:r>
      <w:r w:rsidRPr="009D52DA">
        <w:rPr>
          <w:bCs/>
          <w:i/>
          <w:sz w:val="28"/>
          <w:szCs w:val="28"/>
          <w:lang w:val="uk-UA"/>
        </w:rPr>
        <w:t xml:space="preserve"> підіймаю, підношу; сублімація </w:t>
      </w:r>
      <w:r w:rsidRPr="009D52DA">
        <w:rPr>
          <w:sz w:val="28"/>
          <w:szCs w:val="28"/>
          <w:lang w:val="uk-UA"/>
        </w:rPr>
        <w:sym w:font="Symbol" w:char="F02D"/>
      </w:r>
      <w:r w:rsidRPr="009D52DA">
        <w:rPr>
          <w:bCs/>
          <w:i/>
          <w:sz w:val="28"/>
          <w:szCs w:val="28"/>
          <w:lang w:val="uk-UA"/>
        </w:rPr>
        <w:t xml:space="preserve"> перехід речовини з кристалічного стану безпосередньо в пару) </w:t>
      </w:r>
      <w:r w:rsidRPr="009D52DA">
        <w:rPr>
          <w:sz w:val="28"/>
          <w:szCs w:val="28"/>
          <w:lang w:val="uk-UA"/>
        </w:rPr>
        <w:sym w:font="Symbol" w:char="F02D"/>
      </w:r>
      <w:r w:rsidRPr="009D52DA">
        <w:rPr>
          <w:bCs/>
          <w:i/>
          <w:sz w:val="28"/>
          <w:szCs w:val="28"/>
          <w:lang w:val="uk-UA"/>
        </w:rPr>
        <w:t xml:space="preserve"> </w:t>
      </w:r>
      <w:r w:rsidRPr="009D52DA">
        <w:rPr>
          <w:b/>
          <w:bCs/>
          <w:i/>
          <w:sz w:val="28"/>
          <w:szCs w:val="28"/>
          <w:lang w:val="uk-UA"/>
        </w:rPr>
        <w:t xml:space="preserve">чарівна переміна тілесного об’єкта у хмару, дим; і навпаки </w:t>
      </w:r>
      <w:r w:rsidRPr="009D52DA">
        <w:rPr>
          <w:b/>
          <w:sz w:val="28"/>
          <w:szCs w:val="28"/>
          <w:lang w:val="uk-UA"/>
        </w:rPr>
        <w:sym w:font="Symbol" w:char="F02D"/>
      </w:r>
      <w:r w:rsidRPr="009D52DA">
        <w:rPr>
          <w:b/>
          <w:bCs/>
          <w:i/>
          <w:sz w:val="28"/>
          <w:szCs w:val="28"/>
          <w:lang w:val="uk-UA"/>
        </w:rPr>
        <w:t xml:space="preserve"> повернення з паровидного стану у тверде тіло. </w:t>
      </w:r>
      <w:r w:rsidRPr="009D52DA">
        <w:rPr>
          <w:b/>
          <w:bCs/>
          <w:i/>
          <w:sz w:val="28"/>
          <w:szCs w:val="28"/>
          <w:u w:val="single"/>
          <w:lang w:val="uk-UA"/>
        </w:rPr>
        <w:t>Тестерний</w:t>
      </w:r>
      <w:r w:rsidRPr="009D52DA">
        <w:rPr>
          <w:bCs/>
          <w:i/>
          <w:sz w:val="28"/>
          <w:szCs w:val="28"/>
          <w:u w:val="single"/>
          <w:lang w:val="uk-UA"/>
        </w:rPr>
        <w:t xml:space="preserve"> код метаморфози</w:t>
      </w:r>
      <w:r w:rsidRPr="009D52DA">
        <w:rPr>
          <w:bCs/>
          <w:i/>
          <w:sz w:val="28"/>
          <w:szCs w:val="28"/>
          <w:lang w:val="uk-UA"/>
        </w:rPr>
        <w:t xml:space="preserve"> (від англ. test – випробування) – </w:t>
      </w:r>
      <w:r w:rsidRPr="009D52DA">
        <w:rPr>
          <w:b/>
          <w:bCs/>
          <w:i/>
          <w:sz w:val="28"/>
          <w:szCs w:val="28"/>
          <w:lang w:val="uk-UA"/>
        </w:rPr>
        <w:t xml:space="preserve">чарівна переміна об'єкта з метою короткотривалого випробування героя. </w:t>
      </w:r>
      <w:r w:rsidRPr="009D52DA">
        <w:rPr>
          <w:b/>
          <w:bCs/>
          <w:i/>
          <w:sz w:val="28"/>
          <w:szCs w:val="28"/>
          <w:u w:val="single"/>
          <w:lang w:val="uk-UA"/>
        </w:rPr>
        <w:t>Трансферний</w:t>
      </w:r>
      <w:r w:rsidRPr="009D52DA">
        <w:rPr>
          <w:bCs/>
          <w:i/>
          <w:sz w:val="28"/>
          <w:szCs w:val="28"/>
          <w:u w:val="single"/>
          <w:lang w:val="uk-UA"/>
        </w:rPr>
        <w:t xml:space="preserve"> код метаморфози</w:t>
      </w:r>
      <w:r w:rsidRPr="009D52DA">
        <w:rPr>
          <w:bCs/>
          <w:i/>
          <w:sz w:val="28"/>
          <w:szCs w:val="28"/>
          <w:lang w:val="uk-UA"/>
        </w:rPr>
        <w:t xml:space="preserve"> (від лат. transfero – переношу, переміщую) – </w:t>
      </w:r>
      <w:r w:rsidRPr="009D52DA">
        <w:rPr>
          <w:b/>
          <w:bCs/>
          <w:i/>
          <w:sz w:val="28"/>
          <w:szCs w:val="28"/>
          <w:lang w:val="uk-UA"/>
        </w:rPr>
        <w:t>швидка зміна у чарівний спосіб місця перебування об'єкта.</w:t>
      </w:r>
      <w:r w:rsidRPr="009D52DA">
        <w:rPr>
          <w:bCs/>
          <w:i/>
          <w:sz w:val="28"/>
          <w:szCs w:val="28"/>
          <w:lang w:val="uk-UA"/>
        </w:rPr>
        <w:t xml:space="preserve"> </w:t>
      </w:r>
      <w:r w:rsidRPr="009D52DA">
        <w:rPr>
          <w:b/>
          <w:bCs/>
          <w:i/>
          <w:sz w:val="28"/>
          <w:szCs w:val="28"/>
          <w:u w:val="single"/>
          <w:lang w:val="uk-UA"/>
        </w:rPr>
        <w:t xml:space="preserve">Трансфігуративний </w:t>
      </w:r>
      <w:r w:rsidRPr="009D52DA">
        <w:rPr>
          <w:bCs/>
          <w:i/>
          <w:sz w:val="28"/>
          <w:szCs w:val="28"/>
          <w:u w:val="single"/>
          <w:lang w:val="uk-UA"/>
        </w:rPr>
        <w:t>код метаморфози</w:t>
      </w:r>
      <w:r w:rsidRPr="009D52DA">
        <w:rPr>
          <w:bCs/>
          <w:i/>
          <w:sz w:val="28"/>
          <w:szCs w:val="28"/>
          <w:lang w:val="uk-UA"/>
        </w:rPr>
        <w:t xml:space="preserve"> (“трансфігурація”,– за В.Проппом,– переміна візуальних ознак образу) – </w:t>
      </w:r>
      <w:r w:rsidRPr="009D52DA">
        <w:rPr>
          <w:b/>
          <w:bCs/>
          <w:i/>
          <w:sz w:val="28"/>
          <w:szCs w:val="28"/>
          <w:lang w:val="uk-UA"/>
        </w:rPr>
        <w:t>найважливіший код метаморфози, який ідентифікує дію невидимих сил, надає їм видимості. Трансфігурація споріднена з чисельними кодами метаморфози: абракадабричним, абсолюційним, баражним, дидактичним, етимологічним, міметичним, мімікрійним трансферним та ін.</w:t>
      </w:r>
      <w:r w:rsidRPr="009D52DA">
        <w:rPr>
          <w:bCs/>
          <w:i/>
          <w:sz w:val="28"/>
          <w:szCs w:val="28"/>
          <w:lang w:val="uk-UA"/>
        </w:rPr>
        <w:t xml:space="preserve"> </w:t>
      </w:r>
      <w:r w:rsidRPr="009D52DA">
        <w:rPr>
          <w:b/>
          <w:bCs/>
          <w:i/>
          <w:sz w:val="28"/>
          <w:szCs w:val="28"/>
          <w:u w:val="single"/>
          <w:lang w:val="uk-UA"/>
        </w:rPr>
        <w:t>Фата-морганний</w:t>
      </w:r>
      <w:r w:rsidRPr="009D52DA">
        <w:rPr>
          <w:bCs/>
          <w:i/>
          <w:sz w:val="28"/>
          <w:szCs w:val="28"/>
          <w:u w:val="single"/>
          <w:lang w:val="uk-UA"/>
        </w:rPr>
        <w:t xml:space="preserve"> код метаморфози</w:t>
      </w:r>
      <w:r w:rsidRPr="009D52DA">
        <w:rPr>
          <w:bCs/>
          <w:i/>
          <w:sz w:val="28"/>
          <w:szCs w:val="28"/>
          <w:lang w:val="uk-UA"/>
        </w:rPr>
        <w:t xml:space="preserve"> (італ. fata morgana – фея Моргана; різновид міражу) – </w:t>
      </w:r>
      <w:r w:rsidRPr="009D52DA">
        <w:rPr>
          <w:b/>
          <w:bCs/>
          <w:i/>
          <w:sz w:val="28"/>
          <w:szCs w:val="28"/>
          <w:lang w:val="uk-UA"/>
        </w:rPr>
        <w:t xml:space="preserve">чарівна переміна духовної енергії у візуальний образ, оточення якого є цілком реальним. Сам образ здатний щезати несподівано і так само несподівано знову з'являтися на досить значній віддалі від попереднього місця. </w:t>
      </w:r>
      <w:bookmarkStart w:id="29" w:name="OCRUncertain160"/>
      <w:r w:rsidRPr="009D52DA">
        <w:rPr>
          <w:b/>
          <w:bCs/>
          <w:i/>
          <w:sz w:val="28"/>
          <w:szCs w:val="28"/>
          <w:u w:val="single"/>
          <w:lang w:val="uk-UA"/>
        </w:rPr>
        <w:t>Хронотопн</w:t>
      </w:r>
      <w:bookmarkEnd w:id="29"/>
      <w:r w:rsidRPr="009D52DA">
        <w:rPr>
          <w:b/>
          <w:bCs/>
          <w:i/>
          <w:sz w:val="28"/>
          <w:szCs w:val="28"/>
          <w:u w:val="single"/>
          <w:lang w:val="uk-UA"/>
        </w:rPr>
        <w:t>ий</w:t>
      </w:r>
      <w:r w:rsidRPr="009D52DA">
        <w:rPr>
          <w:bCs/>
          <w:i/>
          <w:sz w:val="28"/>
          <w:szCs w:val="28"/>
          <w:u w:val="single"/>
          <w:lang w:val="uk-UA"/>
        </w:rPr>
        <w:t xml:space="preserve"> код мета</w:t>
      </w:r>
      <w:bookmarkStart w:id="30" w:name="OCRUncertain161"/>
      <w:r w:rsidRPr="009D52DA">
        <w:rPr>
          <w:bCs/>
          <w:i/>
          <w:sz w:val="28"/>
          <w:szCs w:val="28"/>
          <w:u w:val="single"/>
          <w:lang w:val="uk-UA"/>
        </w:rPr>
        <w:t>м</w:t>
      </w:r>
      <w:bookmarkEnd w:id="30"/>
      <w:r w:rsidRPr="009D52DA">
        <w:rPr>
          <w:bCs/>
          <w:i/>
          <w:sz w:val="28"/>
          <w:szCs w:val="28"/>
          <w:u w:val="single"/>
          <w:lang w:val="uk-UA"/>
        </w:rPr>
        <w:t>орфози</w:t>
      </w:r>
      <w:r w:rsidRPr="009D52DA">
        <w:rPr>
          <w:bCs/>
          <w:i/>
          <w:sz w:val="28"/>
          <w:szCs w:val="28"/>
          <w:lang w:val="uk-UA"/>
        </w:rPr>
        <w:t xml:space="preserve"> </w:t>
      </w:r>
      <w:bookmarkStart w:id="31" w:name="OCRUncertain163"/>
      <w:r w:rsidRPr="009D52DA">
        <w:rPr>
          <w:bCs/>
          <w:i/>
          <w:sz w:val="28"/>
          <w:szCs w:val="28"/>
          <w:lang w:val="uk-UA"/>
        </w:rPr>
        <w:t>( від грец. хронос</w:t>
      </w:r>
      <w:bookmarkEnd w:id="31"/>
      <w:r w:rsidRPr="009D52DA">
        <w:rPr>
          <w:bCs/>
          <w:i/>
          <w:sz w:val="28"/>
          <w:szCs w:val="28"/>
          <w:lang w:val="uk-UA"/>
        </w:rPr>
        <w:t xml:space="preserve"> – час, і грец. то</w:t>
      </w:r>
      <w:bookmarkStart w:id="32" w:name="OCRUncertain164"/>
      <w:r w:rsidRPr="009D52DA">
        <w:rPr>
          <w:bCs/>
          <w:i/>
          <w:sz w:val="28"/>
          <w:szCs w:val="28"/>
          <w:lang w:val="uk-UA"/>
        </w:rPr>
        <w:t>п</w:t>
      </w:r>
      <w:bookmarkEnd w:id="32"/>
      <w:r w:rsidRPr="009D52DA">
        <w:rPr>
          <w:bCs/>
          <w:i/>
          <w:sz w:val="28"/>
          <w:szCs w:val="28"/>
          <w:lang w:val="uk-UA"/>
        </w:rPr>
        <w:t xml:space="preserve">ос – </w:t>
      </w:r>
      <w:bookmarkStart w:id="33" w:name="OCRUncertain165"/>
      <w:r w:rsidRPr="009D52DA">
        <w:rPr>
          <w:bCs/>
          <w:i/>
          <w:sz w:val="28"/>
          <w:szCs w:val="28"/>
          <w:lang w:val="uk-UA"/>
        </w:rPr>
        <w:t>місце</w:t>
      </w:r>
      <w:bookmarkEnd w:id="33"/>
      <w:r w:rsidRPr="009D52DA">
        <w:rPr>
          <w:bCs/>
          <w:i/>
          <w:sz w:val="28"/>
          <w:szCs w:val="28"/>
          <w:lang w:val="uk-UA"/>
        </w:rPr>
        <w:t xml:space="preserve">, місцевість) – </w:t>
      </w:r>
      <w:r w:rsidRPr="009D52DA">
        <w:rPr>
          <w:b/>
          <w:bCs/>
          <w:i/>
          <w:sz w:val="28"/>
          <w:szCs w:val="28"/>
          <w:lang w:val="uk-UA"/>
        </w:rPr>
        <w:t xml:space="preserve">чарівна переміна часу і місцевості, де відбувається дія; раптова зміна пори року, частини доби тощо. </w:t>
      </w:r>
      <w:r w:rsidRPr="009D52DA">
        <w:rPr>
          <w:b/>
          <w:bCs/>
          <w:i/>
          <w:sz w:val="28"/>
          <w:szCs w:val="28"/>
          <w:u w:val="single"/>
          <w:lang w:val="uk-UA"/>
        </w:rPr>
        <w:t>Ювенальний</w:t>
      </w:r>
      <w:r w:rsidRPr="009D52DA">
        <w:rPr>
          <w:bCs/>
          <w:i/>
          <w:sz w:val="28"/>
          <w:szCs w:val="28"/>
          <w:u w:val="single"/>
          <w:lang w:val="uk-UA"/>
        </w:rPr>
        <w:t xml:space="preserve"> код метаморфози</w:t>
      </w:r>
      <w:r w:rsidRPr="009D52DA">
        <w:rPr>
          <w:bCs/>
          <w:i/>
          <w:sz w:val="28"/>
          <w:szCs w:val="28"/>
          <w:lang w:val="uk-UA"/>
        </w:rPr>
        <w:t xml:space="preserve"> (від лат. juvenalis – юний, юнацький) – </w:t>
      </w:r>
      <w:r w:rsidRPr="009D52DA">
        <w:rPr>
          <w:b/>
          <w:bCs/>
          <w:i/>
          <w:sz w:val="28"/>
          <w:szCs w:val="28"/>
          <w:lang w:val="uk-UA"/>
        </w:rPr>
        <w:t>раптове помолодшання героя у чарівний спосіб, що можна розцінювати як реверс біологічного хронотопного коду</w:t>
      </w:r>
      <w:r w:rsidRPr="009D52DA">
        <w:rPr>
          <w:bCs/>
          <w:sz w:val="28"/>
          <w:szCs w:val="28"/>
          <w:lang w:val="uk-UA"/>
        </w:rPr>
        <w:t xml:space="preserve">» </w:t>
      </w:r>
      <w:r w:rsidRPr="009D52DA">
        <w:rPr>
          <w:sz w:val="28"/>
          <w:szCs w:val="28"/>
          <w:lang w:val="uk-UA"/>
        </w:rPr>
        <w:t>[Крохмальний, 2004];</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вербальний код: «</w:t>
      </w:r>
      <w:r w:rsidRPr="009D52DA">
        <w:rPr>
          <w:b/>
          <w:i/>
          <w:sz w:val="28"/>
          <w:szCs w:val="28"/>
          <w:lang w:val="uk-UA"/>
        </w:rPr>
        <w:t xml:space="preserve">Проблема вибору </w:t>
      </w:r>
      <w:r w:rsidRPr="009D52DA">
        <w:rPr>
          <w:b/>
          <w:i/>
          <w:sz w:val="28"/>
          <w:szCs w:val="28"/>
          <w:u w:val="single"/>
          <w:lang w:val="uk-UA"/>
        </w:rPr>
        <w:t>вербального коду</w:t>
      </w:r>
      <w:r w:rsidRPr="009D52DA">
        <w:rPr>
          <w:b/>
          <w:i/>
          <w:sz w:val="28"/>
          <w:szCs w:val="28"/>
          <w:lang w:val="uk-UA"/>
        </w:rPr>
        <w:t xml:space="preserve"> як компоненту комунікативного акту</w:t>
      </w:r>
      <w:r w:rsidRPr="009D52DA">
        <w:rPr>
          <w:i/>
          <w:sz w:val="28"/>
          <w:szCs w:val="28"/>
          <w:lang w:val="uk-UA"/>
        </w:rPr>
        <w:t xml:space="preserve">… Представлення комунікативної взаємодії як контакт адресанта з адресатом з приводу певного референта за допомогою певного </w:t>
      </w:r>
      <w:r w:rsidRPr="009D52DA">
        <w:rPr>
          <w:i/>
          <w:sz w:val="28"/>
          <w:szCs w:val="28"/>
          <w:u w:val="single"/>
          <w:lang w:val="uk-UA"/>
        </w:rPr>
        <w:t>коду</w:t>
      </w:r>
      <w:r w:rsidRPr="009D52DA">
        <w:rPr>
          <w:i/>
          <w:sz w:val="28"/>
          <w:szCs w:val="28"/>
          <w:lang w:val="uk-UA"/>
        </w:rPr>
        <w:t xml:space="preserve">, дозволяє розрізняти інформативний акт та фатичний акт на підставі співвіднесення із референтом та наявності комунікативної перспективи… Головною проблемою вибору </w:t>
      </w:r>
      <w:r w:rsidRPr="009D52DA">
        <w:rPr>
          <w:i/>
          <w:sz w:val="28"/>
          <w:szCs w:val="28"/>
          <w:u w:val="single"/>
          <w:lang w:val="uk-UA"/>
        </w:rPr>
        <w:t>коду</w:t>
      </w:r>
      <w:r w:rsidRPr="009D52DA">
        <w:rPr>
          <w:i/>
          <w:sz w:val="28"/>
          <w:szCs w:val="28"/>
          <w:lang w:val="uk-UA"/>
        </w:rPr>
        <w:t xml:space="preserve"> виступає його контекстне визначення. Розпізнання денотативних значень, встановлених </w:t>
      </w:r>
      <w:r w:rsidRPr="009D52DA">
        <w:rPr>
          <w:i/>
          <w:sz w:val="28"/>
          <w:szCs w:val="28"/>
          <w:u w:val="single"/>
          <w:lang w:val="uk-UA"/>
        </w:rPr>
        <w:t>кодом</w:t>
      </w:r>
      <w:r w:rsidRPr="009D52DA">
        <w:rPr>
          <w:i/>
          <w:sz w:val="28"/>
          <w:szCs w:val="28"/>
          <w:lang w:val="uk-UA"/>
        </w:rPr>
        <w:t xml:space="preserve">, ускладнюється в непрямих формах мовленнєвого вираження, які найбільш схильні до конвенціалізації, тобто до перетворення </w:t>
      </w:r>
      <w:r w:rsidRPr="009D52DA">
        <w:rPr>
          <w:i/>
          <w:sz w:val="28"/>
          <w:szCs w:val="28"/>
          <w:lang w:val="uk-UA"/>
        </w:rPr>
        <w:lastRenderedPageBreak/>
        <w:t>на прагматичні кліше. Ухилення від прямих форм вираження, властиве сучасній мовленнєвій ситуації, свідчить про перенесення уваги із змісту повідомлення на його форму, а також про нарощування етикетних процедур</w:t>
      </w:r>
      <w:r w:rsidRPr="009D52DA">
        <w:rPr>
          <w:sz w:val="28"/>
          <w:szCs w:val="28"/>
          <w:lang w:val="uk-UA"/>
        </w:rPr>
        <w:t>» [Абисова, 2008];</w:t>
      </w:r>
    </w:p>
    <w:p w:rsidR="0040771A" w:rsidRPr="009D52DA" w:rsidRDefault="0040771A" w:rsidP="005D53EE">
      <w:pPr>
        <w:pStyle w:val="ab"/>
        <w:numPr>
          <w:ilvl w:val="0"/>
          <w:numId w:val="18"/>
        </w:numPr>
        <w:spacing w:line="276" w:lineRule="auto"/>
        <w:ind w:left="0" w:firstLine="709"/>
        <w:jc w:val="both"/>
        <w:rPr>
          <w:sz w:val="28"/>
          <w:szCs w:val="28"/>
          <w:lang w:val="uk-UA"/>
        </w:rPr>
      </w:pPr>
      <w:r w:rsidRPr="009D52DA">
        <w:rPr>
          <w:i/>
          <w:sz w:val="28"/>
          <w:szCs w:val="28"/>
          <w:lang w:val="uk-UA"/>
        </w:rPr>
        <w:t>вечновесенний код</w:t>
      </w:r>
      <w:r w:rsidRPr="009D52DA">
        <w:rPr>
          <w:sz w:val="28"/>
          <w:szCs w:val="28"/>
          <w:lang w:val="uk-UA"/>
        </w:rPr>
        <w:t xml:space="preserve"> (вічновесняний код): «</w:t>
      </w:r>
      <w:r w:rsidRPr="009D52DA">
        <w:rPr>
          <w:i/>
          <w:sz w:val="28"/>
          <w:szCs w:val="28"/>
        </w:rPr>
        <w:t>Ароматом весенних цветов,</w:t>
      </w:r>
      <w:r w:rsidR="00025730">
        <w:rPr>
          <w:i/>
          <w:sz w:val="28"/>
          <w:szCs w:val="28"/>
          <w:lang w:val="uk-UA"/>
        </w:rPr>
        <w:t xml:space="preserve"> /</w:t>
      </w:r>
      <w:r w:rsidRPr="009D52DA">
        <w:rPr>
          <w:i/>
          <w:sz w:val="28"/>
          <w:szCs w:val="28"/>
          <w:lang w:val="uk-UA"/>
        </w:rPr>
        <w:t xml:space="preserve"> </w:t>
      </w:r>
      <w:r w:rsidRPr="009D52DA">
        <w:rPr>
          <w:i/>
          <w:sz w:val="28"/>
          <w:szCs w:val="28"/>
        </w:rPr>
        <w:t>Послевкусием майского меда,</w:t>
      </w:r>
      <w:r w:rsidRPr="009D52DA">
        <w:rPr>
          <w:i/>
          <w:sz w:val="28"/>
          <w:szCs w:val="28"/>
          <w:lang w:val="uk-UA"/>
        </w:rPr>
        <w:t xml:space="preserve"> </w:t>
      </w:r>
      <w:r w:rsidR="00025730">
        <w:rPr>
          <w:i/>
          <w:sz w:val="28"/>
          <w:szCs w:val="28"/>
          <w:lang w:val="uk-UA"/>
        </w:rPr>
        <w:t xml:space="preserve">/ </w:t>
      </w:r>
      <w:r w:rsidRPr="009D52DA">
        <w:rPr>
          <w:i/>
          <w:sz w:val="28"/>
          <w:szCs w:val="28"/>
        </w:rPr>
        <w:t>Белоснежностью туч - облаков,</w:t>
      </w:r>
      <w:r w:rsidRPr="009D52DA">
        <w:rPr>
          <w:i/>
          <w:sz w:val="28"/>
          <w:szCs w:val="28"/>
          <w:lang w:val="uk-UA"/>
        </w:rPr>
        <w:t xml:space="preserve"> </w:t>
      </w:r>
      <w:r w:rsidR="00025730">
        <w:rPr>
          <w:i/>
          <w:sz w:val="28"/>
          <w:szCs w:val="28"/>
          <w:lang w:val="uk-UA"/>
        </w:rPr>
        <w:t xml:space="preserve">/ </w:t>
      </w:r>
      <w:r w:rsidRPr="009D52DA">
        <w:rPr>
          <w:i/>
          <w:sz w:val="28"/>
          <w:szCs w:val="28"/>
          <w:u w:val="single"/>
        </w:rPr>
        <w:t>Тайной вечновесеннего кода</w:t>
      </w:r>
      <w:r w:rsidRPr="009D52DA">
        <w:rPr>
          <w:i/>
          <w:sz w:val="28"/>
          <w:szCs w:val="28"/>
        </w:rPr>
        <w:t xml:space="preserve"> -</w:t>
      </w:r>
      <w:r w:rsidRPr="009D52DA">
        <w:rPr>
          <w:i/>
          <w:sz w:val="28"/>
          <w:szCs w:val="28"/>
          <w:lang w:val="uk-UA"/>
        </w:rPr>
        <w:t xml:space="preserve"> </w:t>
      </w:r>
      <w:r w:rsidR="00025730">
        <w:rPr>
          <w:i/>
          <w:sz w:val="28"/>
          <w:szCs w:val="28"/>
          <w:lang w:val="uk-UA"/>
        </w:rPr>
        <w:t xml:space="preserve">/ </w:t>
      </w:r>
      <w:r w:rsidRPr="009D52DA">
        <w:rPr>
          <w:i/>
          <w:sz w:val="28"/>
          <w:szCs w:val="28"/>
        </w:rPr>
        <w:t>Ты окутала нежно меня,</w:t>
      </w:r>
      <w:r w:rsidRPr="009D52DA">
        <w:rPr>
          <w:i/>
          <w:sz w:val="28"/>
          <w:szCs w:val="28"/>
          <w:lang w:val="uk-UA"/>
        </w:rPr>
        <w:t xml:space="preserve"> </w:t>
      </w:r>
      <w:r w:rsidR="00025730">
        <w:rPr>
          <w:i/>
          <w:sz w:val="28"/>
          <w:szCs w:val="28"/>
          <w:lang w:val="uk-UA"/>
        </w:rPr>
        <w:t xml:space="preserve">/ </w:t>
      </w:r>
      <w:r w:rsidRPr="009D52DA">
        <w:rPr>
          <w:i/>
          <w:sz w:val="28"/>
          <w:szCs w:val="28"/>
        </w:rPr>
        <w:t>Превратившись в саму Изначальность...</w:t>
      </w:r>
      <w:r w:rsidRPr="009D52DA">
        <w:rPr>
          <w:i/>
          <w:sz w:val="28"/>
          <w:szCs w:val="28"/>
          <w:lang w:val="uk-UA"/>
        </w:rPr>
        <w:t xml:space="preserve"> </w:t>
      </w:r>
      <w:r w:rsidR="00025730">
        <w:rPr>
          <w:i/>
          <w:sz w:val="28"/>
          <w:szCs w:val="28"/>
          <w:lang w:val="uk-UA"/>
        </w:rPr>
        <w:t xml:space="preserve">/ </w:t>
      </w:r>
      <w:r w:rsidRPr="009D52DA">
        <w:rPr>
          <w:i/>
          <w:sz w:val="28"/>
          <w:szCs w:val="28"/>
        </w:rPr>
        <w:t>Поцелуем вдохну я тебя -</w:t>
      </w:r>
      <w:r w:rsidRPr="009D52DA">
        <w:rPr>
          <w:i/>
          <w:sz w:val="28"/>
          <w:szCs w:val="28"/>
          <w:lang w:val="uk-UA"/>
        </w:rPr>
        <w:t xml:space="preserve"> </w:t>
      </w:r>
      <w:r w:rsidR="00025730">
        <w:rPr>
          <w:i/>
          <w:sz w:val="28"/>
          <w:szCs w:val="28"/>
          <w:lang w:val="uk-UA"/>
        </w:rPr>
        <w:t xml:space="preserve">/ </w:t>
      </w:r>
      <w:r w:rsidRPr="009D52DA">
        <w:rPr>
          <w:i/>
          <w:sz w:val="28"/>
          <w:szCs w:val="28"/>
        </w:rPr>
        <w:t>Ты - мой воздух...Дышать - это данность</w:t>
      </w:r>
      <w:r w:rsidRPr="009D52DA">
        <w:rPr>
          <w:i/>
          <w:sz w:val="28"/>
          <w:szCs w:val="28"/>
          <w:lang w:val="uk-UA"/>
        </w:rPr>
        <w:t xml:space="preserve"> </w:t>
      </w:r>
      <w:r w:rsidR="00025730">
        <w:rPr>
          <w:i/>
          <w:sz w:val="28"/>
          <w:szCs w:val="28"/>
          <w:lang w:val="uk-UA"/>
        </w:rPr>
        <w:t xml:space="preserve">/ </w:t>
      </w:r>
      <w:r w:rsidRPr="009D52DA">
        <w:rPr>
          <w:i/>
          <w:sz w:val="28"/>
          <w:szCs w:val="28"/>
        </w:rPr>
        <w:t>Всем прошедшим мирам и векам,</w:t>
      </w:r>
      <w:r w:rsidRPr="009D52DA">
        <w:rPr>
          <w:i/>
          <w:sz w:val="28"/>
          <w:szCs w:val="28"/>
          <w:lang w:val="uk-UA"/>
        </w:rPr>
        <w:t xml:space="preserve"> </w:t>
      </w:r>
      <w:r w:rsidR="00025730">
        <w:rPr>
          <w:i/>
          <w:sz w:val="28"/>
          <w:szCs w:val="28"/>
          <w:lang w:val="uk-UA"/>
        </w:rPr>
        <w:t xml:space="preserve">/ </w:t>
      </w:r>
      <w:r w:rsidRPr="009D52DA">
        <w:rPr>
          <w:i/>
          <w:sz w:val="28"/>
          <w:szCs w:val="28"/>
        </w:rPr>
        <w:t>Где любовь самой жизнью воспета...</w:t>
      </w:r>
      <w:r w:rsidRPr="009D52DA">
        <w:rPr>
          <w:i/>
          <w:sz w:val="28"/>
          <w:szCs w:val="28"/>
          <w:lang w:val="uk-UA"/>
        </w:rPr>
        <w:t xml:space="preserve"> </w:t>
      </w:r>
      <w:r w:rsidR="00025730">
        <w:rPr>
          <w:i/>
          <w:sz w:val="28"/>
          <w:szCs w:val="28"/>
          <w:lang w:val="uk-UA"/>
        </w:rPr>
        <w:t xml:space="preserve">/ </w:t>
      </w:r>
      <w:r w:rsidRPr="009D52DA">
        <w:rPr>
          <w:i/>
          <w:sz w:val="28"/>
          <w:szCs w:val="28"/>
        </w:rPr>
        <w:t>Я тебя никому не отдам -</w:t>
      </w:r>
      <w:r w:rsidRPr="009D52DA">
        <w:rPr>
          <w:i/>
          <w:sz w:val="28"/>
          <w:szCs w:val="28"/>
          <w:lang w:val="uk-UA"/>
        </w:rPr>
        <w:t xml:space="preserve"> </w:t>
      </w:r>
      <w:r w:rsidR="00025730">
        <w:rPr>
          <w:i/>
          <w:sz w:val="28"/>
          <w:szCs w:val="28"/>
          <w:lang w:val="uk-UA"/>
        </w:rPr>
        <w:t xml:space="preserve">/ </w:t>
      </w:r>
      <w:r w:rsidRPr="009D52DA">
        <w:rPr>
          <w:i/>
          <w:sz w:val="28"/>
          <w:szCs w:val="28"/>
        </w:rPr>
        <w:t>Мы - и в прошлом, и в будущем...Где - то,</w:t>
      </w:r>
      <w:r w:rsidRPr="009D52DA">
        <w:rPr>
          <w:i/>
          <w:sz w:val="28"/>
          <w:szCs w:val="28"/>
          <w:lang w:val="uk-UA"/>
        </w:rPr>
        <w:t xml:space="preserve"> </w:t>
      </w:r>
      <w:r w:rsidR="00025730">
        <w:rPr>
          <w:i/>
          <w:sz w:val="28"/>
          <w:szCs w:val="28"/>
          <w:lang w:val="uk-UA"/>
        </w:rPr>
        <w:t xml:space="preserve">/ </w:t>
      </w:r>
      <w:r w:rsidRPr="009D52DA">
        <w:rPr>
          <w:i/>
          <w:sz w:val="28"/>
          <w:szCs w:val="28"/>
        </w:rPr>
        <w:t>В отраженьях времен и пространств,</w:t>
      </w:r>
      <w:r w:rsidRPr="009D52DA">
        <w:rPr>
          <w:i/>
          <w:sz w:val="28"/>
          <w:szCs w:val="28"/>
          <w:lang w:val="uk-UA"/>
        </w:rPr>
        <w:t xml:space="preserve"> </w:t>
      </w:r>
      <w:r w:rsidR="00025730">
        <w:rPr>
          <w:i/>
          <w:sz w:val="28"/>
          <w:szCs w:val="28"/>
          <w:lang w:val="uk-UA"/>
        </w:rPr>
        <w:t xml:space="preserve">/ </w:t>
      </w:r>
      <w:r w:rsidRPr="009D52DA">
        <w:rPr>
          <w:i/>
          <w:sz w:val="28"/>
          <w:szCs w:val="28"/>
        </w:rPr>
        <w:t>Чередуются зимы и весны -</w:t>
      </w:r>
      <w:r w:rsidRPr="009D52DA">
        <w:rPr>
          <w:i/>
          <w:sz w:val="28"/>
          <w:szCs w:val="28"/>
          <w:lang w:val="uk-UA"/>
        </w:rPr>
        <w:t xml:space="preserve"> </w:t>
      </w:r>
      <w:r w:rsidR="00025730">
        <w:rPr>
          <w:i/>
          <w:sz w:val="28"/>
          <w:szCs w:val="28"/>
          <w:lang w:val="uk-UA"/>
        </w:rPr>
        <w:t xml:space="preserve">/ </w:t>
      </w:r>
      <w:r w:rsidRPr="009D52DA">
        <w:rPr>
          <w:i/>
          <w:sz w:val="28"/>
          <w:szCs w:val="28"/>
        </w:rPr>
        <w:t>Там играет любовь в преферанс,</w:t>
      </w:r>
      <w:r w:rsidRPr="009D52DA">
        <w:rPr>
          <w:i/>
          <w:sz w:val="28"/>
          <w:szCs w:val="28"/>
          <w:lang w:val="uk-UA"/>
        </w:rPr>
        <w:t xml:space="preserve"> </w:t>
      </w:r>
      <w:r w:rsidR="00025730">
        <w:rPr>
          <w:i/>
          <w:sz w:val="28"/>
          <w:szCs w:val="28"/>
          <w:lang w:val="uk-UA"/>
        </w:rPr>
        <w:t xml:space="preserve">/ </w:t>
      </w:r>
      <w:r w:rsidRPr="009D52DA">
        <w:rPr>
          <w:i/>
          <w:sz w:val="28"/>
          <w:szCs w:val="28"/>
        </w:rPr>
        <w:t>По крупицам даря счастья росы...</w:t>
      </w:r>
      <w:r w:rsidRPr="009D52DA">
        <w:rPr>
          <w:sz w:val="28"/>
          <w:szCs w:val="28"/>
          <w:lang w:val="uk-UA"/>
        </w:rPr>
        <w:t>» [Гончаренко, 2013];</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визначальні коди сакрального християнського символізму в українській культурі, християнський символічний код в Україні: «</w:t>
      </w:r>
      <w:r w:rsidRPr="009D52DA">
        <w:rPr>
          <w:i/>
          <w:sz w:val="28"/>
          <w:szCs w:val="28"/>
          <w:lang w:val="uk-UA"/>
        </w:rPr>
        <w:t xml:space="preserve">Метою статті є аналіз </w:t>
      </w:r>
      <w:r w:rsidRPr="009D52DA">
        <w:rPr>
          <w:i/>
          <w:sz w:val="28"/>
          <w:szCs w:val="28"/>
          <w:u w:val="single"/>
          <w:lang w:val="uk-UA"/>
        </w:rPr>
        <w:t>визначальних кодів сакрального християнського символізму в українській культурі</w:t>
      </w:r>
      <w:r w:rsidRPr="009D52DA">
        <w:rPr>
          <w:i/>
          <w:sz w:val="28"/>
          <w:szCs w:val="28"/>
          <w:lang w:val="uk-UA"/>
        </w:rPr>
        <w:t xml:space="preserve">… Вважаємо, що у формуванні </w:t>
      </w:r>
      <w:r w:rsidRPr="009D52DA">
        <w:rPr>
          <w:i/>
          <w:sz w:val="28"/>
          <w:szCs w:val="28"/>
          <w:u w:val="single"/>
          <w:lang w:val="uk-UA"/>
        </w:rPr>
        <w:t>християнського символічного коду в Україні</w:t>
      </w:r>
      <w:r w:rsidRPr="009D52DA">
        <w:rPr>
          <w:i/>
          <w:sz w:val="28"/>
          <w:szCs w:val="28"/>
          <w:lang w:val="uk-UA"/>
        </w:rPr>
        <w:t xml:space="preserve"> спричинилися різні чинники, але визначальними були візантійський та автохтонний (язичницький). Якщо вести мову про візантійську домінанту, то її відчутний культурний вплив простежується практично від ІХ до XVIII ст. Візантійський символічний денотат функціонував передусім в офіційній складовій християнського культу, а язичницький був витіснений у форми народної культури. Правда, і у високих видах мистецтва (літературі, архітектурі тощо) відбувався виразний вплив дохристиянських конотацій. Це витворило неповторний семіозис українсько</w:t>
      </w:r>
      <w:r w:rsidRPr="009D52DA">
        <w:rPr>
          <w:rFonts w:ascii="Cambria Math" w:hAnsi="Cambria Math" w:cs="Cambria Math"/>
          <w:i/>
          <w:sz w:val="28"/>
          <w:szCs w:val="28"/>
          <w:lang w:val="uk-UA"/>
        </w:rPr>
        <w:t>‒</w:t>
      </w:r>
      <w:r w:rsidRPr="009D52DA">
        <w:rPr>
          <w:i/>
          <w:sz w:val="28"/>
          <w:szCs w:val="28"/>
          <w:lang w:val="uk-UA"/>
        </w:rPr>
        <w:t>християнського символізму, вплив котрого незаперечний і в інші культурно</w:t>
      </w:r>
      <w:r w:rsidRPr="009D52DA">
        <w:rPr>
          <w:rFonts w:ascii="Cambria Math" w:hAnsi="Cambria Math" w:cs="Cambria Math"/>
          <w:i/>
          <w:sz w:val="28"/>
          <w:szCs w:val="28"/>
          <w:lang w:val="uk-UA"/>
        </w:rPr>
        <w:t>‒</w:t>
      </w:r>
      <w:r w:rsidRPr="009D52DA">
        <w:rPr>
          <w:i/>
          <w:sz w:val="28"/>
          <w:szCs w:val="28"/>
          <w:lang w:val="uk-UA"/>
        </w:rPr>
        <w:t>історичні епохи</w:t>
      </w:r>
      <w:r w:rsidRPr="009D52DA">
        <w:rPr>
          <w:sz w:val="28"/>
          <w:szCs w:val="28"/>
          <w:lang w:val="uk-UA"/>
        </w:rPr>
        <w:t>» [Остащук,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 xml:space="preserve">вкусовой код </w:t>
      </w:r>
      <w:r w:rsidRPr="009D52DA">
        <w:rPr>
          <w:sz w:val="28"/>
          <w:szCs w:val="28"/>
        </w:rPr>
        <w:t>(</w:t>
      </w:r>
      <w:r w:rsidRPr="009D52DA">
        <w:rPr>
          <w:sz w:val="28"/>
          <w:szCs w:val="28"/>
          <w:lang w:val="uk-UA"/>
        </w:rPr>
        <w:t>смаковий код</w:t>
      </w:r>
      <w:r w:rsidRPr="009D52DA">
        <w:rPr>
          <w:sz w:val="28"/>
          <w:szCs w:val="28"/>
        </w:rPr>
        <w:t>): «</w:t>
      </w:r>
      <w:r w:rsidRPr="009D52DA">
        <w:rPr>
          <w:i/>
          <w:sz w:val="28"/>
          <w:szCs w:val="28"/>
        </w:rPr>
        <w:t xml:space="preserve">Потерю вкуса, по мнению У.Эко, можно избежать только с помощью языка – этой организации, лишенной порядка, но допускающей </w:t>
      </w:r>
      <w:r w:rsidRPr="009D52DA">
        <w:rPr>
          <w:i/>
          <w:sz w:val="28"/>
          <w:szCs w:val="28"/>
          <w:u w:val="single"/>
        </w:rPr>
        <w:t>смену кода</w:t>
      </w:r>
      <w:r w:rsidRPr="009D52DA">
        <w:rPr>
          <w:i/>
          <w:sz w:val="28"/>
          <w:szCs w:val="28"/>
        </w:rPr>
        <w:t>. Продолжая традиции Борхеса, Эко пытается раскрыть механизм культурной заданности вкуса … Мысль Эко: «</w:t>
      </w:r>
      <w:r w:rsidRPr="009D52DA">
        <w:rPr>
          <w:i/>
          <w:sz w:val="28"/>
          <w:szCs w:val="28"/>
          <w:u w:val="single"/>
        </w:rPr>
        <w:t>Вкусовые коды</w:t>
      </w:r>
      <w:r w:rsidRPr="009D52DA">
        <w:rPr>
          <w:i/>
          <w:sz w:val="28"/>
          <w:szCs w:val="28"/>
        </w:rPr>
        <w:t>» … Он пишет: «</w:t>
      </w:r>
      <w:r w:rsidRPr="009D52DA">
        <w:rPr>
          <w:i/>
          <w:sz w:val="28"/>
          <w:szCs w:val="28"/>
          <w:u w:val="single"/>
        </w:rPr>
        <w:t>Коды вкуса и сенсорные коды</w:t>
      </w:r>
      <w:r w:rsidRPr="009D52DA">
        <w:rPr>
          <w:i/>
          <w:sz w:val="28"/>
          <w:szCs w:val="28"/>
        </w:rPr>
        <w:t xml:space="preserve"> устанавливают репертуар в высшей степени подвижных коннотаций…»(11</w:t>
      </w:r>
      <w:r w:rsidRPr="009D52DA">
        <w:rPr>
          <w:sz w:val="28"/>
          <w:szCs w:val="28"/>
          <w:vertAlign w:val="superscript"/>
        </w:rPr>
        <w:footnoteReference w:id="335"/>
      </w:r>
      <w:r w:rsidRPr="009D52DA">
        <w:rPr>
          <w:i/>
          <w:sz w:val="28"/>
          <w:szCs w:val="28"/>
        </w:rPr>
        <w:t xml:space="preserve">) … </w:t>
      </w:r>
      <w:r w:rsidRPr="009D52DA">
        <w:rPr>
          <w:b/>
          <w:i/>
          <w:sz w:val="28"/>
          <w:szCs w:val="28"/>
          <w:u w:val="single"/>
        </w:rPr>
        <w:t>Вкусовой код культуры</w:t>
      </w:r>
      <w:r w:rsidRPr="009D52DA">
        <w:rPr>
          <w:i/>
          <w:sz w:val="28"/>
          <w:szCs w:val="28"/>
        </w:rPr>
        <w:t>. Феноменология вкуса служит основанием для ограничения пространства мира – присутствием человека</w:t>
      </w:r>
      <w:r w:rsidRPr="009D52DA">
        <w:rPr>
          <w:i/>
          <w:sz w:val="28"/>
          <w:szCs w:val="28"/>
          <w:lang w:val="uk-UA"/>
        </w:rPr>
        <w:t xml:space="preserve"> …</w:t>
      </w:r>
      <w:r w:rsidRPr="009D52DA">
        <w:rPr>
          <w:i/>
          <w:sz w:val="28"/>
          <w:szCs w:val="28"/>
        </w:rPr>
        <w:t xml:space="preserve"> удовольствие вкусом всегда нечто большее. В нем совпадают </w:t>
      </w:r>
      <w:r w:rsidRPr="009D52DA">
        <w:rPr>
          <w:i/>
          <w:sz w:val="28"/>
          <w:szCs w:val="28"/>
        </w:rPr>
        <w:lastRenderedPageBreak/>
        <w:t xml:space="preserve">еда как «мое» и существование меня как реальности … Вкусовые ощущения как проявление жизни противостоят безвкусице, пустому вкусу … они включаются в смысловую оппозицию «живого-неживого» … Тем самым возникает, сохраняется и развивается вкус жизни как культурная форма. Анализ различных культурных текстов позволяет придать вкусу жизни объемность … Леви-Стросс использует понятие </w:t>
      </w:r>
      <w:r w:rsidRPr="009D52DA">
        <w:rPr>
          <w:i/>
          <w:sz w:val="28"/>
          <w:szCs w:val="28"/>
          <w:u w:val="single"/>
        </w:rPr>
        <w:t>«вкусовой» код</w:t>
      </w:r>
      <w:r w:rsidRPr="009D52DA">
        <w:rPr>
          <w:sz w:val="28"/>
          <w:szCs w:val="28"/>
        </w:rPr>
        <w:t>» [</w:t>
      </w:r>
      <w:r w:rsidRPr="009D52DA">
        <w:rPr>
          <w:sz w:val="28"/>
          <w:szCs w:val="28"/>
          <w:lang w:val="uk-UA"/>
        </w:rPr>
        <w:t xml:space="preserve">Костяев, 2007, </w:t>
      </w:r>
      <w:r w:rsidRPr="009D52DA">
        <w:rPr>
          <w:sz w:val="28"/>
          <w:szCs w:val="28"/>
        </w:rPr>
        <w:t>с. 52, 54-55, 57]</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rPr>
        <w:t xml:space="preserve">волевые коды для здоровья позвоночника </w:t>
      </w:r>
      <w:r w:rsidRPr="009D52DA">
        <w:rPr>
          <w:sz w:val="28"/>
          <w:szCs w:val="28"/>
        </w:rPr>
        <w:t>(</w:t>
      </w:r>
      <w:r w:rsidRPr="009D52DA">
        <w:rPr>
          <w:sz w:val="28"/>
          <w:szCs w:val="28"/>
          <w:lang w:val="uk-UA"/>
        </w:rPr>
        <w:t>вольові коди для здоров</w:t>
      </w:r>
      <w:r w:rsidRPr="009D52DA">
        <w:rPr>
          <w:sz w:val="28"/>
          <w:szCs w:val="28"/>
        </w:rPr>
        <w:t>’</w:t>
      </w:r>
      <w:r w:rsidRPr="009D52DA">
        <w:rPr>
          <w:sz w:val="28"/>
          <w:szCs w:val="28"/>
          <w:lang w:val="uk-UA"/>
        </w:rPr>
        <w:t>я хребта</w:t>
      </w:r>
      <w:r w:rsidRPr="009D52DA">
        <w:rPr>
          <w:sz w:val="28"/>
          <w:szCs w:val="28"/>
        </w:rPr>
        <w:t>): «</w:t>
      </w:r>
      <w:r w:rsidRPr="009D52DA">
        <w:rPr>
          <w:b/>
          <w:i/>
          <w:sz w:val="28"/>
          <w:szCs w:val="28"/>
        </w:rPr>
        <w:t xml:space="preserve">Мозг управляет телом. </w:t>
      </w:r>
      <w:r w:rsidRPr="009D52DA">
        <w:rPr>
          <w:b/>
          <w:i/>
          <w:sz w:val="28"/>
          <w:szCs w:val="28"/>
          <w:u w:val="single"/>
        </w:rPr>
        <w:t>Волевые коды для здоровья позвоночника</w:t>
      </w:r>
      <w:r w:rsidRPr="009D52DA">
        <w:rPr>
          <w:i/>
          <w:sz w:val="28"/>
          <w:szCs w:val="28"/>
        </w:rPr>
        <w:t xml:space="preserve">… В человеческом организме заложена мощная система выживаемости, которая сопротивляется абсолютно всем болезням. Головной мозг, управляющий всем, посылает сигналы, включающие необходимые механизмы защиты и болезнь отступает. Но с тех пор, как человек перешел на "химическую" и хирургическую медицину, наш организм "подзабыл", как справляться с недугами. Автор книги - Вернер Хофман, доктор медицины в области терапии и неврологии, ведущий собственную практику в Швейцарии вот уже более 30 лет, расскажет читателям: - что такое </w:t>
      </w:r>
      <w:r w:rsidRPr="009D52DA">
        <w:rPr>
          <w:i/>
          <w:sz w:val="28"/>
          <w:szCs w:val="28"/>
          <w:u w:val="single"/>
        </w:rPr>
        <w:t>наука кодов</w:t>
      </w:r>
      <w:r w:rsidRPr="009D52DA">
        <w:rPr>
          <w:i/>
          <w:sz w:val="28"/>
          <w:szCs w:val="28"/>
        </w:rPr>
        <w:t xml:space="preserve"> и что может сила мысли; - как создать мощный и </w:t>
      </w:r>
      <w:r w:rsidRPr="009D52DA">
        <w:rPr>
          <w:i/>
          <w:sz w:val="28"/>
          <w:szCs w:val="28"/>
          <w:u w:val="single"/>
        </w:rPr>
        <w:t>эффективный код исцеления</w:t>
      </w:r>
      <w:r w:rsidRPr="009D52DA">
        <w:rPr>
          <w:i/>
          <w:sz w:val="28"/>
          <w:szCs w:val="28"/>
        </w:rPr>
        <w:t xml:space="preserve">; - какие бывают болезни позвоночника и коды к ним; - что можно сделать прямо сегодня, чтобы приблизить выздоровление. Применяя </w:t>
      </w:r>
      <w:r w:rsidRPr="009D52DA">
        <w:rPr>
          <w:i/>
          <w:sz w:val="28"/>
          <w:szCs w:val="28"/>
          <w:u w:val="single"/>
        </w:rPr>
        <w:t>коды исцеления</w:t>
      </w:r>
      <w:r w:rsidRPr="009D52DA">
        <w:rPr>
          <w:i/>
          <w:sz w:val="28"/>
          <w:szCs w:val="28"/>
        </w:rPr>
        <w:t xml:space="preserve">, используя силу </w:t>
      </w:r>
      <w:r w:rsidRPr="009D52DA">
        <w:rPr>
          <w:i/>
          <w:sz w:val="28"/>
          <w:szCs w:val="28"/>
          <w:u w:val="single"/>
        </w:rPr>
        <w:t>позитивных мыслей</w:t>
      </w:r>
      <w:r w:rsidRPr="009D52DA">
        <w:rPr>
          <w:i/>
          <w:sz w:val="28"/>
          <w:szCs w:val="28"/>
        </w:rPr>
        <w:t>, читатели смогут значительно облегчить свой путь к выздоровлению, сделать его более прямым, спокойным, уверенным. Исцеление требуется время, но результат того стоит!</w:t>
      </w:r>
      <w:r w:rsidRPr="009D52DA">
        <w:rPr>
          <w:sz w:val="28"/>
          <w:szCs w:val="28"/>
        </w:rPr>
        <w:t xml:space="preserve">» </w:t>
      </w:r>
      <w:r w:rsidRPr="009D52DA">
        <w:rPr>
          <w:sz w:val="28"/>
          <w:szCs w:val="28"/>
          <w:lang w:val="uk-UA"/>
        </w:rPr>
        <w:t>[Хофман, 2011];</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rPr>
        <w:t>волевые коды для здоровья сосудов</w:t>
      </w:r>
      <w:r w:rsidRPr="009D52DA">
        <w:rPr>
          <w:sz w:val="28"/>
          <w:szCs w:val="28"/>
        </w:rPr>
        <w:t xml:space="preserve"> (</w:t>
      </w:r>
      <w:r w:rsidRPr="009D52DA">
        <w:rPr>
          <w:sz w:val="28"/>
          <w:szCs w:val="28"/>
          <w:lang w:val="uk-UA"/>
        </w:rPr>
        <w:t>вольові коди для здоров</w:t>
      </w:r>
      <w:r w:rsidRPr="009D52DA">
        <w:rPr>
          <w:sz w:val="28"/>
          <w:szCs w:val="28"/>
        </w:rPr>
        <w:t>’</w:t>
      </w:r>
      <w:r w:rsidRPr="009D52DA">
        <w:rPr>
          <w:sz w:val="28"/>
          <w:szCs w:val="28"/>
          <w:lang w:val="uk-UA"/>
        </w:rPr>
        <w:t>я сосудів</w:t>
      </w:r>
      <w:r w:rsidRPr="009D52DA">
        <w:rPr>
          <w:sz w:val="28"/>
          <w:szCs w:val="28"/>
        </w:rPr>
        <w:t>): «</w:t>
      </w:r>
      <w:r w:rsidRPr="009D52DA">
        <w:rPr>
          <w:b/>
          <w:bCs/>
          <w:i/>
          <w:sz w:val="28"/>
          <w:szCs w:val="28"/>
          <w:lang w:val="uk-UA"/>
        </w:rPr>
        <w:t xml:space="preserve">Мозг управляет телом. </w:t>
      </w:r>
      <w:r w:rsidRPr="009D52DA">
        <w:rPr>
          <w:b/>
          <w:bCs/>
          <w:i/>
          <w:sz w:val="28"/>
          <w:szCs w:val="28"/>
          <w:u w:val="single"/>
          <w:lang w:val="uk-UA"/>
        </w:rPr>
        <w:t>Волевые коды для здоровья сосудов</w:t>
      </w:r>
      <w:r w:rsidRPr="009D52DA">
        <w:rPr>
          <w:bCs/>
          <w:i/>
          <w:sz w:val="28"/>
          <w:szCs w:val="28"/>
          <w:lang w:val="uk-UA"/>
        </w:rPr>
        <w:t>…</w:t>
      </w:r>
      <w:r w:rsidRPr="009D52DA">
        <w:rPr>
          <w:i/>
          <w:sz w:val="28"/>
          <w:szCs w:val="28"/>
        </w:rPr>
        <w:t xml:space="preserve"> Психологические фактор играет огромную роль как в развитии, так и в лечении большинства заболеваний. Современная кардиология обладает уникальными методиками диагностики и лечения, многие из которых кажутся привычными. Но даже самые передовые технические методы не дадут нужных результатов без правильного эмоционального настроя. Головной мозг, управляющий всем, посылает сигналы, включающие необходимые механизмы защиты и восстановления, и болезнь отступает. Используя </w:t>
      </w:r>
      <w:r w:rsidRPr="009D52DA">
        <w:rPr>
          <w:i/>
          <w:sz w:val="28"/>
          <w:szCs w:val="28"/>
          <w:u w:val="single"/>
        </w:rPr>
        <w:t>волевые коды здоровья</w:t>
      </w:r>
      <w:r w:rsidRPr="009D52DA">
        <w:rPr>
          <w:i/>
          <w:sz w:val="28"/>
          <w:szCs w:val="28"/>
        </w:rPr>
        <w:t xml:space="preserve">, человек может оказать себе мощную поддержку. </w:t>
      </w:r>
      <w:r w:rsidRPr="009D52DA">
        <w:rPr>
          <w:i/>
          <w:sz w:val="28"/>
          <w:szCs w:val="28"/>
          <w:u w:val="single"/>
        </w:rPr>
        <w:t>Коды</w:t>
      </w:r>
      <w:r w:rsidRPr="009D52DA">
        <w:rPr>
          <w:i/>
          <w:sz w:val="28"/>
          <w:szCs w:val="28"/>
        </w:rPr>
        <w:t xml:space="preserve"> настраивают на излечение, помогают преодолеть стресс, создать позитивный настрой, посмотреть на жизнь с оптимизмом, а на будущее - с надеждой. А это - основа успеха любого лечения! Автор книги - Вернер Хофман, доктор медицины в области терапии и неврологии, ведущий </w:t>
      </w:r>
      <w:r w:rsidRPr="009D52DA">
        <w:rPr>
          <w:i/>
          <w:sz w:val="28"/>
          <w:szCs w:val="28"/>
        </w:rPr>
        <w:lastRenderedPageBreak/>
        <w:t xml:space="preserve">собственную практику в Швейцарии вот уже более 30 лет, расскажет читателям: - что такое </w:t>
      </w:r>
      <w:r w:rsidRPr="009D52DA">
        <w:rPr>
          <w:i/>
          <w:sz w:val="28"/>
          <w:szCs w:val="28"/>
          <w:u w:val="single"/>
        </w:rPr>
        <w:t>наука кодов</w:t>
      </w:r>
      <w:r w:rsidRPr="009D52DA">
        <w:rPr>
          <w:i/>
          <w:sz w:val="28"/>
          <w:szCs w:val="28"/>
        </w:rPr>
        <w:t xml:space="preserve"> и что может сила мысли; - как создать </w:t>
      </w:r>
      <w:r w:rsidRPr="009D52DA">
        <w:rPr>
          <w:i/>
          <w:sz w:val="28"/>
          <w:szCs w:val="28"/>
          <w:u w:val="single"/>
        </w:rPr>
        <w:t>мощный и эффективный код исцеления</w:t>
      </w:r>
      <w:r w:rsidRPr="009D52DA">
        <w:rPr>
          <w:i/>
          <w:sz w:val="28"/>
          <w:szCs w:val="28"/>
        </w:rPr>
        <w:t xml:space="preserve">; - </w:t>
      </w:r>
      <w:r w:rsidRPr="009D52DA">
        <w:rPr>
          <w:i/>
          <w:sz w:val="28"/>
          <w:szCs w:val="28"/>
          <w:u w:val="single"/>
        </w:rPr>
        <w:t>болезни сердечно-сосудистой системы и специальные коды к ним</w:t>
      </w:r>
      <w:r w:rsidRPr="009D52DA">
        <w:rPr>
          <w:i/>
          <w:sz w:val="28"/>
          <w:szCs w:val="28"/>
        </w:rPr>
        <w:t xml:space="preserve">; - что можно сделать прямо сегодня, чтобы приблизить выздоровление. Применяя </w:t>
      </w:r>
      <w:r w:rsidRPr="009D52DA">
        <w:rPr>
          <w:i/>
          <w:sz w:val="28"/>
          <w:szCs w:val="28"/>
          <w:u w:val="single"/>
        </w:rPr>
        <w:t>коды исцеления</w:t>
      </w:r>
      <w:r w:rsidRPr="009D52DA">
        <w:rPr>
          <w:i/>
          <w:sz w:val="28"/>
          <w:szCs w:val="28"/>
        </w:rPr>
        <w:t xml:space="preserve">, используя силу </w:t>
      </w:r>
      <w:r w:rsidRPr="009D52DA">
        <w:rPr>
          <w:i/>
          <w:sz w:val="28"/>
          <w:szCs w:val="28"/>
          <w:u w:val="single"/>
        </w:rPr>
        <w:t>позитивных мыслей</w:t>
      </w:r>
      <w:r w:rsidRPr="009D52DA">
        <w:rPr>
          <w:i/>
          <w:sz w:val="28"/>
          <w:szCs w:val="28"/>
        </w:rPr>
        <w:t>, читатели смогут значительно облегчить свой путь к выздоровлению, сделать его более прямым, спокойным, уверенным. Исцеление требуется время, но результат того стоит!</w:t>
      </w:r>
      <w:r w:rsidRPr="009D52DA">
        <w:rPr>
          <w:sz w:val="28"/>
          <w:szCs w:val="28"/>
        </w:rPr>
        <w:t xml:space="preserve">» </w:t>
      </w:r>
      <w:r w:rsidRPr="009D52DA">
        <w:rPr>
          <w:sz w:val="28"/>
          <w:szCs w:val="28"/>
          <w:lang w:val="uk-UA"/>
        </w:rPr>
        <w:t>[Хофман,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врéменны</w:t>
      </w:r>
      <w:r w:rsidRPr="009D52DA">
        <w:rPr>
          <w:i/>
          <w:sz w:val="28"/>
          <w:szCs w:val="28"/>
        </w:rPr>
        <w:t>й</w:t>
      </w:r>
      <w:r w:rsidRPr="009D52DA">
        <w:rPr>
          <w:i/>
          <w:sz w:val="28"/>
          <w:szCs w:val="28"/>
          <w:lang w:val="uk-UA"/>
        </w:rPr>
        <w:t xml:space="preserve"> код русской культуры</w:t>
      </w:r>
      <w:r w:rsidRPr="009D52DA">
        <w:rPr>
          <w:sz w:val="28"/>
          <w:szCs w:val="28"/>
          <w:lang w:val="uk-UA"/>
        </w:rPr>
        <w:t xml:space="preserve"> (тимчасовий код російської культури): «</w:t>
      </w:r>
      <w:r w:rsidRPr="009D52DA">
        <w:rPr>
          <w:b/>
          <w:i/>
          <w:sz w:val="28"/>
          <w:szCs w:val="28"/>
          <w:lang w:val="uk-UA"/>
        </w:rPr>
        <w:t xml:space="preserve">Способы передачи </w:t>
      </w:r>
      <w:r w:rsidRPr="009D52DA">
        <w:rPr>
          <w:b/>
          <w:i/>
          <w:sz w:val="28"/>
          <w:szCs w:val="28"/>
          <w:u w:val="single"/>
          <w:lang w:val="uk-UA"/>
        </w:rPr>
        <w:t>врéменного кода русской культуры</w:t>
      </w:r>
      <w:r w:rsidRPr="009D52DA">
        <w:rPr>
          <w:b/>
          <w:i/>
          <w:sz w:val="28"/>
          <w:szCs w:val="28"/>
          <w:lang w:val="uk-UA"/>
        </w:rPr>
        <w:t xml:space="preserve"> в иностранном языке (фразеологический аспект)</w:t>
      </w:r>
      <w:r w:rsidRPr="009D52DA">
        <w:rPr>
          <w:i/>
          <w:sz w:val="28"/>
          <w:szCs w:val="28"/>
          <w:lang w:val="uk-UA"/>
        </w:rPr>
        <w:t xml:space="preserve"> … Отражение культурной семантики </w:t>
      </w:r>
      <w:r w:rsidRPr="009D52DA">
        <w:rPr>
          <w:i/>
          <w:sz w:val="28"/>
          <w:szCs w:val="28"/>
          <w:u w:val="single"/>
          <w:lang w:val="uk-UA"/>
        </w:rPr>
        <w:t>врéменного кода</w:t>
      </w:r>
      <w:r w:rsidRPr="009D52DA">
        <w:rPr>
          <w:i/>
          <w:sz w:val="28"/>
          <w:szCs w:val="28"/>
          <w:lang w:val="uk-UA"/>
        </w:rPr>
        <w:t xml:space="preserve"> осуществляется временными фразеологизмами, источником культурной интерпретации которых выступают символы</w:t>
      </w:r>
      <w:r w:rsidRPr="009D52DA">
        <w:rPr>
          <w:sz w:val="28"/>
          <w:szCs w:val="28"/>
          <w:lang w:val="uk-UA"/>
        </w:rPr>
        <w:t xml:space="preserve">» </w:t>
      </w:r>
      <w:r w:rsidRPr="009D52DA">
        <w:rPr>
          <w:sz w:val="28"/>
          <w:szCs w:val="28"/>
        </w:rPr>
        <w:t>[</w:t>
      </w:r>
      <w:r w:rsidRPr="009D52DA">
        <w:rPr>
          <w:sz w:val="28"/>
          <w:szCs w:val="28"/>
          <w:lang w:val="uk-UA"/>
        </w:rPr>
        <w:t>Эфендиева</w:t>
      </w:r>
      <w:r w:rsidRPr="009D52DA">
        <w:rPr>
          <w:sz w:val="28"/>
          <w:szCs w:val="28"/>
        </w:rPr>
        <w:t>, 2010, с. 220];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временной (т</w:t>
      </w:r>
      <w:r w:rsidRPr="009D52DA">
        <w:rPr>
          <w:i/>
          <w:sz w:val="28"/>
          <w:szCs w:val="28"/>
        </w:rPr>
        <w:t>емпоральны</w:t>
      </w:r>
      <w:r w:rsidRPr="009D52DA">
        <w:rPr>
          <w:i/>
          <w:sz w:val="28"/>
          <w:szCs w:val="28"/>
          <w:lang w:val="uk-UA"/>
        </w:rPr>
        <w:t>й) семиотический код</w:t>
      </w:r>
      <w:r w:rsidRPr="009D52DA">
        <w:rPr>
          <w:sz w:val="28"/>
          <w:szCs w:val="28"/>
          <w:lang w:val="uk-UA"/>
        </w:rPr>
        <w:t xml:space="preserve"> (часовий (темпоральний) семіотичний код) «</w:t>
      </w:r>
      <w:r w:rsidRPr="009D52DA">
        <w:rPr>
          <w:i/>
          <w:sz w:val="28"/>
          <w:szCs w:val="28"/>
        </w:rPr>
        <w:t>Цель этой статьи – это попытка показать возможности семиотической (семиологической) интерпретации</w:t>
      </w:r>
      <w:r w:rsidRPr="009D52DA">
        <w:rPr>
          <w:i/>
          <w:sz w:val="28"/>
          <w:szCs w:val="28"/>
          <w:lang w:val="uk-UA"/>
        </w:rPr>
        <w:t xml:space="preserve"> </w:t>
      </w:r>
      <w:r w:rsidRPr="009D52DA">
        <w:rPr>
          <w:i/>
          <w:sz w:val="28"/>
          <w:szCs w:val="28"/>
        </w:rPr>
        <w:t>проблемы социального времени</w:t>
      </w:r>
      <w:r w:rsidRPr="009D52DA">
        <w:rPr>
          <w:i/>
          <w:sz w:val="28"/>
          <w:szCs w:val="28"/>
          <w:lang w:val="uk-UA"/>
        </w:rPr>
        <w:t xml:space="preserve"> </w:t>
      </w:r>
      <w:r w:rsidRPr="009D52DA">
        <w:rPr>
          <w:i/>
          <w:sz w:val="28"/>
          <w:szCs w:val="28"/>
        </w:rPr>
        <w:t>…</w:t>
      </w:r>
      <w:r w:rsidRPr="009D52DA">
        <w:rPr>
          <w:i/>
          <w:sz w:val="28"/>
          <w:szCs w:val="28"/>
          <w:lang w:val="uk-UA"/>
        </w:rPr>
        <w:t xml:space="preserve"> </w:t>
      </w:r>
      <w:r w:rsidRPr="009D52DA">
        <w:rPr>
          <w:i/>
          <w:sz w:val="28"/>
          <w:szCs w:val="28"/>
        </w:rPr>
        <w:t>Соответственно, подобный "угол зрения", семиотическая интерпретация, вполне могла бы бать</w:t>
      </w:r>
      <w:r w:rsidRPr="009D52DA">
        <w:rPr>
          <w:i/>
          <w:sz w:val="28"/>
          <w:szCs w:val="28"/>
          <w:lang w:val="uk-UA"/>
        </w:rPr>
        <w:t xml:space="preserve"> </w:t>
      </w:r>
      <w:r w:rsidRPr="009D52DA">
        <w:rPr>
          <w:i/>
          <w:sz w:val="28"/>
          <w:szCs w:val="28"/>
        </w:rPr>
        <w:t>развернута и в отношении проблемы социального времени. В этом случае удачным инструментом анализа</w:t>
      </w:r>
      <w:r w:rsidRPr="009D52DA">
        <w:rPr>
          <w:i/>
          <w:sz w:val="28"/>
          <w:szCs w:val="28"/>
          <w:lang w:val="uk-UA"/>
        </w:rPr>
        <w:t xml:space="preserve"> </w:t>
      </w:r>
      <w:r w:rsidRPr="009D52DA">
        <w:rPr>
          <w:i/>
          <w:sz w:val="28"/>
          <w:szCs w:val="28"/>
        </w:rPr>
        <w:t xml:space="preserve">видится одна из центральных категорий семиотики – </w:t>
      </w:r>
      <w:r w:rsidRPr="009D52DA">
        <w:rPr>
          <w:i/>
          <w:sz w:val="28"/>
          <w:szCs w:val="28"/>
          <w:u w:val="single"/>
        </w:rPr>
        <w:t>категория кода</w:t>
      </w:r>
      <w:r w:rsidRPr="009D52DA">
        <w:rPr>
          <w:i/>
          <w:sz w:val="28"/>
          <w:szCs w:val="28"/>
        </w:rPr>
        <w:t xml:space="preserve">. Постольку, поскольку </w:t>
      </w:r>
      <w:r w:rsidRPr="00025730">
        <w:rPr>
          <w:i/>
          <w:sz w:val="28"/>
          <w:szCs w:val="28"/>
          <w:u w:val="single"/>
        </w:rPr>
        <w:t xml:space="preserve">свои </w:t>
      </w:r>
      <w:r w:rsidRPr="009D52DA">
        <w:rPr>
          <w:i/>
          <w:sz w:val="28"/>
          <w:szCs w:val="28"/>
          <w:u w:val="single"/>
        </w:rPr>
        <w:t>семиотические</w:t>
      </w:r>
      <w:r w:rsidRPr="009D52DA">
        <w:rPr>
          <w:i/>
          <w:sz w:val="28"/>
          <w:szCs w:val="28"/>
          <w:u w:val="single"/>
          <w:lang w:val="uk-UA"/>
        </w:rPr>
        <w:t xml:space="preserve"> </w:t>
      </w:r>
      <w:r w:rsidRPr="009D52DA">
        <w:rPr>
          <w:i/>
          <w:sz w:val="28"/>
          <w:szCs w:val="28"/>
          <w:u w:val="single"/>
        </w:rPr>
        <w:t>коды присутствуют практически в любой сфере социального взаимодействия, в любой коммуникативной среде</w:t>
      </w:r>
      <w:r w:rsidRPr="009D52DA">
        <w:rPr>
          <w:i/>
          <w:sz w:val="28"/>
          <w:szCs w:val="28"/>
        </w:rPr>
        <w:t>, у</w:t>
      </w:r>
      <w:r w:rsidRPr="009D52DA">
        <w:rPr>
          <w:i/>
          <w:sz w:val="28"/>
          <w:szCs w:val="28"/>
          <w:lang w:val="uk-UA"/>
        </w:rPr>
        <w:t xml:space="preserve"> </w:t>
      </w:r>
      <w:r w:rsidRPr="009D52DA">
        <w:rPr>
          <w:i/>
          <w:sz w:val="28"/>
          <w:szCs w:val="28"/>
        </w:rPr>
        <w:t xml:space="preserve">нас есть возможность говорить о </w:t>
      </w:r>
      <w:r w:rsidRPr="009D52DA">
        <w:rPr>
          <w:i/>
          <w:sz w:val="28"/>
          <w:szCs w:val="28"/>
          <w:u w:val="single"/>
        </w:rPr>
        <w:t>специфических кодах</w:t>
      </w:r>
      <w:r w:rsidRPr="009D52DA">
        <w:rPr>
          <w:i/>
          <w:sz w:val="28"/>
          <w:szCs w:val="28"/>
        </w:rPr>
        <w:t>, определяющих логику сигнификации (соотнесения</w:t>
      </w:r>
      <w:r w:rsidRPr="009D52DA">
        <w:rPr>
          <w:i/>
          <w:sz w:val="28"/>
          <w:szCs w:val="28"/>
          <w:lang w:val="uk-UA"/>
        </w:rPr>
        <w:t xml:space="preserve"> </w:t>
      </w:r>
      <w:r w:rsidRPr="009D52DA">
        <w:rPr>
          <w:i/>
          <w:sz w:val="28"/>
          <w:szCs w:val="28"/>
        </w:rPr>
        <w:t xml:space="preserve">означающего и означаемого) в отношении темпоральных символических структур, или о </w:t>
      </w:r>
      <w:r w:rsidRPr="009D52DA">
        <w:rPr>
          <w:i/>
          <w:sz w:val="28"/>
          <w:szCs w:val="28"/>
          <w:u w:val="single"/>
        </w:rPr>
        <w:t>временных</w:t>
      </w:r>
      <w:r w:rsidRPr="009D52DA">
        <w:rPr>
          <w:i/>
          <w:sz w:val="28"/>
          <w:szCs w:val="28"/>
          <w:u w:val="single"/>
          <w:lang w:val="uk-UA"/>
        </w:rPr>
        <w:t xml:space="preserve"> </w:t>
      </w:r>
      <w:r w:rsidRPr="009D52DA">
        <w:rPr>
          <w:i/>
          <w:sz w:val="28"/>
          <w:szCs w:val="28"/>
          <w:u w:val="single"/>
        </w:rPr>
        <w:t>(темпоральных) семиотических кодах</w:t>
      </w:r>
      <w:r w:rsidRPr="009D52DA">
        <w:rPr>
          <w:sz w:val="28"/>
          <w:szCs w:val="28"/>
          <w:lang w:val="uk-UA"/>
        </w:rPr>
        <w:t>» [Авраменко, 2010, с. 61-62]</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гастрономічний код культури німців: «…</w:t>
      </w:r>
      <w:r w:rsidRPr="009D52DA">
        <w:rPr>
          <w:bCs/>
          <w:i/>
          <w:sz w:val="28"/>
          <w:szCs w:val="28"/>
          <w:u w:val="single"/>
          <w:lang w:val="uk-UA"/>
        </w:rPr>
        <w:t>кожен код культури</w:t>
      </w:r>
      <w:r w:rsidRPr="009D52DA">
        <w:rPr>
          <w:bCs/>
          <w:i/>
          <w:sz w:val="28"/>
          <w:szCs w:val="28"/>
          <w:lang w:val="uk-UA"/>
        </w:rPr>
        <w:t xml:space="preserve"> (Д. Гудков, В. Красних) презентовано не одним десятком ключових концептів. Коди культури постійно доповнюються новими, але й так очевидним є той факт, що концептокорпус природних мов формують дві-три сотні ключових або основних концептів (у кожній лінгвокультурі існують також численні неосновні концепти, оскільки концептосистемі, як і будь-якій системі взагалі, властиве іманентне відношення гіперо-гіпонімії), наприклад, для </w:t>
      </w:r>
      <w:r w:rsidRPr="009D52DA">
        <w:rPr>
          <w:bCs/>
          <w:i/>
          <w:sz w:val="28"/>
          <w:szCs w:val="28"/>
          <w:u w:val="single"/>
          <w:lang w:val="uk-UA"/>
        </w:rPr>
        <w:t>гастрономічного коду культури німців</w:t>
      </w:r>
      <w:r w:rsidRPr="009D52DA">
        <w:rPr>
          <w:bCs/>
          <w:i/>
          <w:sz w:val="28"/>
          <w:szCs w:val="28"/>
          <w:lang w:val="uk-UA"/>
        </w:rPr>
        <w:t xml:space="preserve"> основними концептами є не лише </w:t>
      </w:r>
      <w:r w:rsidRPr="009D52DA">
        <w:rPr>
          <w:bCs/>
          <w:i/>
          <w:iCs/>
          <w:sz w:val="28"/>
          <w:szCs w:val="28"/>
          <w:lang w:val="uk-UA"/>
        </w:rPr>
        <w:t xml:space="preserve">Bier </w:t>
      </w:r>
      <w:r w:rsidRPr="009D52DA">
        <w:rPr>
          <w:bCs/>
          <w:i/>
          <w:sz w:val="28"/>
          <w:szCs w:val="28"/>
          <w:lang w:val="uk-UA"/>
        </w:rPr>
        <w:t xml:space="preserve">та </w:t>
      </w:r>
      <w:r w:rsidRPr="009D52DA">
        <w:rPr>
          <w:bCs/>
          <w:i/>
          <w:iCs/>
          <w:sz w:val="28"/>
          <w:szCs w:val="28"/>
          <w:lang w:val="uk-UA"/>
        </w:rPr>
        <w:t>Wurst</w:t>
      </w:r>
      <w:r w:rsidRPr="009D52DA">
        <w:rPr>
          <w:bCs/>
          <w:i/>
          <w:sz w:val="28"/>
          <w:szCs w:val="28"/>
          <w:lang w:val="uk-UA"/>
        </w:rPr>
        <w:t xml:space="preserve">, а й </w:t>
      </w:r>
      <w:r w:rsidRPr="009D52DA">
        <w:rPr>
          <w:bCs/>
          <w:i/>
          <w:iCs/>
          <w:sz w:val="28"/>
          <w:szCs w:val="28"/>
          <w:lang w:val="uk-UA"/>
        </w:rPr>
        <w:t>Kartoffel</w:t>
      </w:r>
      <w:r w:rsidRPr="009D52DA">
        <w:rPr>
          <w:bCs/>
          <w:i/>
          <w:sz w:val="28"/>
          <w:szCs w:val="28"/>
          <w:lang w:val="uk-UA"/>
        </w:rPr>
        <w:t xml:space="preserve">, </w:t>
      </w:r>
      <w:r w:rsidRPr="009D52DA">
        <w:rPr>
          <w:bCs/>
          <w:i/>
          <w:iCs/>
          <w:sz w:val="28"/>
          <w:szCs w:val="28"/>
          <w:lang w:val="uk-UA"/>
        </w:rPr>
        <w:t>Milch</w:t>
      </w:r>
      <w:r w:rsidRPr="009D52DA">
        <w:rPr>
          <w:bCs/>
          <w:i/>
          <w:sz w:val="28"/>
          <w:szCs w:val="28"/>
          <w:lang w:val="uk-UA"/>
        </w:rPr>
        <w:t xml:space="preserve">, </w:t>
      </w:r>
      <w:r w:rsidRPr="009D52DA">
        <w:rPr>
          <w:bCs/>
          <w:i/>
          <w:iCs/>
          <w:sz w:val="28"/>
          <w:szCs w:val="28"/>
          <w:lang w:val="uk-UA"/>
        </w:rPr>
        <w:t xml:space="preserve">Kaffee </w:t>
      </w:r>
      <w:r w:rsidRPr="009D52DA">
        <w:rPr>
          <w:bCs/>
          <w:i/>
          <w:sz w:val="28"/>
          <w:szCs w:val="28"/>
          <w:lang w:val="uk-UA"/>
        </w:rPr>
        <w:t xml:space="preserve">та ін., для українців етнокультурно </w:t>
      </w:r>
      <w:r w:rsidRPr="009D52DA">
        <w:rPr>
          <w:bCs/>
          <w:i/>
          <w:sz w:val="28"/>
          <w:szCs w:val="28"/>
          <w:lang w:val="uk-UA"/>
        </w:rPr>
        <w:lastRenderedPageBreak/>
        <w:t xml:space="preserve">значущими, крім </w:t>
      </w:r>
      <w:r w:rsidRPr="009D52DA">
        <w:rPr>
          <w:bCs/>
          <w:i/>
          <w:iCs/>
          <w:sz w:val="28"/>
          <w:szCs w:val="28"/>
          <w:lang w:val="uk-UA"/>
        </w:rPr>
        <w:t>сала</w:t>
      </w:r>
      <w:r w:rsidRPr="009D52DA">
        <w:rPr>
          <w:bCs/>
          <w:i/>
          <w:sz w:val="28"/>
          <w:szCs w:val="28"/>
          <w:lang w:val="uk-UA"/>
        </w:rPr>
        <w:t xml:space="preserve">, </w:t>
      </w:r>
      <w:r w:rsidRPr="009D52DA">
        <w:rPr>
          <w:bCs/>
          <w:i/>
          <w:iCs/>
          <w:sz w:val="28"/>
          <w:szCs w:val="28"/>
          <w:lang w:val="uk-UA"/>
        </w:rPr>
        <w:t xml:space="preserve">борщу </w:t>
      </w:r>
      <w:r w:rsidRPr="009D52DA">
        <w:rPr>
          <w:bCs/>
          <w:i/>
          <w:sz w:val="28"/>
          <w:szCs w:val="28"/>
          <w:lang w:val="uk-UA"/>
        </w:rPr>
        <w:t xml:space="preserve">й </w:t>
      </w:r>
      <w:r w:rsidRPr="009D52DA">
        <w:rPr>
          <w:bCs/>
          <w:i/>
          <w:iCs/>
          <w:sz w:val="28"/>
          <w:szCs w:val="28"/>
          <w:lang w:val="uk-UA"/>
        </w:rPr>
        <w:t>галушок</w:t>
      </w:r>
      <w:r w:rsidRPr="009D52DA">
        <w:rPr>
          <w:bCs/>
          <w:i/>
          <w:sz w:val="28"/>
          <w:szCs w:val="28"/>
          <w:lang w:val="uk-UA"/>
        </w:rPr>
        <w:t xml:space="preserve">, є </w:t>
      </w:r>
      <w:r w:rsidRPr="009D52DA">
        <w:rPr>
          <w:bCs/>
          <w:i/>
          <w:iCs/>
          <w:sz w:val="28"/>
          <w:szCs w:val="28"/>
          <w:lang w:val="uk-UA"/>
        </w:rPr>
        <w:t>масло</w:t>
      </w:r>
      <w:r w:rsidRPr="009D52DA">
        <w:rPr>
          <w:bCs/>
          <w:i/>
          <w:sz w:val="28"/>
          <w:szCs w:val="28"/>
          <w:lang w:val="uk-UA"/>
        </w:rPr>
        <w:t xml:space="preserve">, </w:t>
      </w:r>
      <w:r w:rsidRPr="009D52DA">
        <w:rPr>
          <w:bCs/>
          <w:i/>
          <w:iCs/>
          <w:sz w:val="28"/>
          <w:szCs w:val="28"/>
          <w:lang w:val="uk-UA"/>
        </w:rPr>
        <w:t>мед</w:t>
      </w:r>
      <w:r w:rsidRPr="009D52DA">
        <w:rPr>
          <w:bCs/>
          <w:i/>
          <w:sz w:val="28"/>
          <w:szCs w:val="28"/>
          <w:lang w:val="uk-UA"/>
        </w:rPr>
        <w:t xml:space="preserve">, </w:t>
      </w:r>
      <w:r w:rsidRPr="009D52DA">
        <w:rPr>
          <w:bCs/>
          <w:i/>
          <w:iCs/>
          <w:sz w:val="28"/>
          <w:szCs w:val="28"/>
          <w:lang w:val="uk-UA"/>
        </w:rPr>
        <w:t>кутя</w:t>
      </w:r>
      <w:r w:rsidRPr="009D52DA">
        <w:rPr>
          <w:bCs/>
          <w:i/>
          <w:sz w:val="28"/>
          <w:szCs w:val="28"/>
          <w:lang w:val="uk-UA"/>
        </w:rPr>
        <w:t xml:space="preserve">, </w:t>
      </w:r>
      <w:r w:rsidRPr="009D52DA">
        <w:rPr>
          <w:bCs/>
          <w:i/>
          <w:iCs/>
          <w:sz w:val="28"/>
          <w:szCs w:val="28"/>
          <w:lang w:val="uk-UA"/>
        </w:rPr>
        <w:t xml:space="preserve">узвар </w:t>
      </w:r>
      <w:r w:rsidRPr="009D52DA">
        <w:rPr>
          <w:bCs/>
          <w:i/>
          <w:sz w:val="28"/>
          <w:szCs w:val="28"/>
          <w:lang w:val="uk-UA"/>
        </w:rPr>
        <w:t xml:space="preserve">та ін. При цьому не всі ключові концепти представлені фразеологічною системою мови, наприклад, концептуалізація українського </w:t>
      </w:r>
      <w:r w:rsidRPr="009D52DA">
        <w:rPr>
          <w:bCs/>
          <w:i/>
          <w:iCs/>
          <w:sz w:val="28"/>
          <w:szCs w:val="28"/>
          <w:lang w:val="uk-UA"/>
        </w:rPr>
        <w:t xml:space="preserve">узвару </w:t>
      </w:r>
      <w:r w:rsidRPr="009D52DA">
        <w:rPr>
          <w:bCs/>
          <w:i/>
          <w:sz w:val="28"/>
          <w:szCs w:val="28"/>
          <w:lang w:val="uk-UA"/>
        </w:rPr>
        <w:t>відбулася без залучення фразеологічних потенцій мови</w:t>
      </w:r>
      <w:r w:rsidRPr="009D52DA">
        <w:rPr>
          <w:bCs/>
          <w:sz w:val="28"/>
          <w:szCs w:val="28"/>
          <w:lang w:val="uk-UA"/>
        </w:rPr>
        <w:t xml:space="preserve">» </w:t>
      </w:r>
      <w:r w:rsidRPr="009D52DA">
        <w:rPr>
          <w:sz w:val="28"/>
          <w:szCs w:val="28"/>
          <w:lang w:val="uk-UA"/>
        </w:rPr>
        <w:t>[</w:t>
      </w:r>
      <w:r w:rsidRPr="009D52DA">
        <w:rPr>
          <w:bCs/>
          <w:iCs/>
          <w:sz w:val="28"/>
          <w:szCs w:val="28"/>
          <w:lang w:val="uk-UA"/>
        </w:rPr>
        <w:t>Мізін</w:t>
      </w:r>
      <w:r w:rsidRPr="009D52DA">
        <w:rPr>
          <w:sz w:val="28"/>
          <w:szCs w:val="28"/>
          <w:lang w:val="uk-UA"/>
        </w:rPr>
        <w:t>, 2008, с. 92];</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генералізовані коди влади: «</w:t>
      </w:r>
      <w:r w:rsidRPr="009D52DA">
        <w:rPr>
          <w:i/>
          <w:sz w:val="28"/>
          <w:szCs w:val="28"/>
          <w:lang w:val="uk-UA"/>
        </w:rPr>
        <w:t xml:space="preserve">Засоби масової інформації – важлива складова суспільної структури, соціальний інститут, який не тільки „транслює </w:t>
      </w:r>
      <w:r w:rsidRPr="009D52DA">
        <w:rPr>
          <w:i/>
          <w:sz w:val="28"/>
          <w:szCs w:val="28"/>
          <w:u w:val="single"/>
          <w:lang w:val="uk-UA"/>
        </w:rPr>
        <w:t>генералізовані коди влади</w:t>
      </w:r>
      <w:r w:rsidRPr="009D52DA">
        <w:rPr>
          <w:i/>
          <w:sz w:val="28"/>
          <w:szCs w:val="28"/>
          <w:lang w:val="uk-UA"/>
        </w:rPr>
        <w:t>”, але і є, як вважають соціологи, що цю проблему вивчають [1, с. 463</w:t>
      </w:r>
      <w:r w:rsidRPr="009D52DA">
        <w:rPr>
          <w:rStyle w:val="a5"/>
          <w:i/>
          <w:sz w:val="28"/>
          <w:szCs w:val="28"/>
          <w:lang w:val="uk-UA"/>
        </w:rPr>
        <w:footnoteReference w:id="336"/>
      </w:r>
      <w:r w:rsidRPr="009D52DA">
        <w:rPr>
          <w:i/>
          <w:sz w:val="28"/>
          <w:szCs w:val="28"/>
          <w:lang w:val="uk-UA"/>
        </w:rPr>
        <w:t xml:space="preserve">], „останнім соціалізатором” в українському суспільстві. У цьому розумінні ЗМІ інституюються і як експертні системи, і як „моральне підприємництво”. </w:t>
      </w:r>
      <w:r w:rsidRPr="009D52DA">
        <w:rPr>
          <w:i/>
          <w:sz w:val="28"/>
          <w:szCs w:val="28"/>
        </w:rPr>
        <w:t xml:space="preserve">Вони одночасно впливають і на політиків, змушуючи прислухатися до того, що про них говорить преса, і на громадян, для яких ЗМІ є і джерелом політичної інформації, і тлумачем </w:t>
      </w:r>
      <w:r w:rsidRPr="009D52DA">
        <w:rPr>
          <w:i/>
          <w:sz w:val="28"/>
          <w:szCs w:val="28"/>
          <w:u w:val="single"/>
        </w:rPr>
        <w:t>політичних кодів</w:t>
      </w:r>
      <w:r w:rsidRPr="009D52DA">
        <w:rPr>
          <w:i/>
          <w:sz w:val="28"/>
          <w:szCs w:val="28"/>
        </w:rPr>
        <w:t xml:space="preserve"> (посередником), і каналом прямого інформаційного контакту з представниками влади. Значення ЗМІ (і їхня затребуваність) як для політиків, так і для громадян набагато зростає в період передвиборчих кампаній</w:t>
      </w:r>
      <w:r w:rsidRPr="009D52DA">
        <w:rPr>
          <w:sz w:val="28"/>
          <w:szCs w:val="28"/>
          <w:lang w:val="uk-UA"/>
        </w:rPr>
        <w:t>» [Барматова]</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генералізовані коди структури: «</w:t>
      </w:r>
      <w:r w:rsidRPr="009D52DA">
        <w:rPr>
          <w:b/>
          <w:i/>
          <w:sz w:val="28"/>
          <w:szCs w:val="28"/>
          <w:lang w:val="uk-UA"/>
        </w:rPr>
        <w:t xml:space="preserve">Медіа-класи або </w:t>
      </w:r>
      <w:r w:rsidRPr="009D52DA">
        <w:rPr>
          <w:b/>
          <w:i/>
          <w:sz w:val="28"/>
          <w:szCs w:val="28"/>
          <w:u w:val="single"/>
          <w:lang w:val="uk-UA"/>
        </w:rPr>
        <w:t>коди нерівності</w:t>
      </w:r>
      <w:r w:rsidRPr="009D52DA">
        <w:rPr>
          <w:i/>
          <w:sz w:val="28"/>
          <w:szCs w:val="28"/>
          <w:lang w:val="uk-UA"/>
        </w:rPr>
        <w:t xml:space="preserve">… </w:t>
      </w:r>
      <w:r w:rsidRPr="009D52DA">
        <w:rPr>
          <w:b/>
          <w:i/>
          <w:sz w:val="28"/>
          <w:szCs w:val="28"/>
          <w:u w:val="single"/>
          <w:lang w:val="uk-UA"/>
        </w:rPr>
        <w:t>Генералізовані коди структури</w:t>
      </w:r>
      <w:r w:rsidRPr="009D52DA">
        <w:rPr>
          <w:i/>
          <w:sz w:val="28"/>
          <w:szCs w:val="28"/>
          <w:lang w:val="uk-UA"/>
        </w:rPr>
        <w:t xml:space="preserve">… Участь медіа в розподілі влади зумовлена нездоланною вродженою подвійністю їх, цього разу – подвійною присутністю – як історично сформованого соціального інституту (передусім традиційних друкованих та ефірних ЗМІ) і як онтологічного представника інформаційних мережних структур. Взаємопроникливість двох організмів, що використовують до того ж вельми складні комплекси медіативних засобів, захищає культивовані медіа-впливи від прямих причинних кореляцій. Разом із тим, належність медіа до того чи того пояснює почасти розбіжності у механізмах їхньої залученості до структуротвірних процесів і відтворення нерівності. Як мінімум, ці розбіжності зумовлені двома основними параметрами – розбіжністю ареалів, релевантних для рефлексії щодо соціальної структури, і розбіжністю </w:t>
      </w:r>
      <w:r w:rsidRPr="009D52DA">
        <w:rPr>
          <w:i/>
          <w:sz w:val="28"/>
          <w:szCs w:val="28"/>
          <w:u w:val="single"/>
          <w:lang w:val="uk-UA"/>
        </w:rPr>
        <w:t>символічно генералізованих кодів соціальної нерівності</w:t>
      </w:r>
      <w:r w:rsidRPr="009D52DA">
        <w:rPr>
          <w:i/>
          <w:sz w:val="28"/>
          <w:szCs w:val="28"/>
          <w:lang w:val="uk-UA"/>
        </w:rPr>
        <w:t>, котрі розуміють у дусі луманівської теорії комунікації [11, с. 13</w:t>
      </w:r>
      <w:r w:rsidRPr="009D52DA">
        <w:rPr>
          <w:rStyle w:val="a5"/>
          <w:i/>
          <w:sz w:val="28"/>
          <w:szCs w:val="28"/>
          <w:lang w:val="uk-UA"/>
        </w:rPr>
        <w:footnoteReference w:id="337"/>
      </w:r>
      <w:r w:rsidRPr="009D52DA">
        <w:rPr>
          <w:i/>
          <w:sz w:val="28"/>
          <w:szCs w:val="28"/>
          <w:lang w:val="uk-UA"/>
        </w:rPr>
        <w:t xml:space="preserve">]. Ареали, або зони «покриття» інституту медіа узаконені інтенцією до оглядуваної географії суспільства, тоді як для мереж не існує увиразнених меж, і вони </w:t>
      </w:r>
      <w:r w:rsidRPr="009D52DA">
        <w:rPr>
          <w:i/>
          <w:sz w:val="28"/>
          <w:szCs w:val="28"/>
          <w:lang w:val="uk-UA"/>
        </w:rPr>
        <w:lastRenderedPageBreak/>
        <w:t xml:space="preserve">прагнуть майже безмежної відкритості. Природним чином у фіксованому локальному масштабі культивується доволі сприятливе середовище для інерції й опору всіляким зазіханням на статус-кво, які б поставили під сумнів нерозкладуваність ідентичності-суспільства. За допомогою різноманітних медіаторів – традиційних ЗМІ в цьому разі – остання випромінює і продукує різноманітні </w:t>
      </w:r>
      <w:r w:rsidRPr="009D52DA">
        <w:rPr>
          <w:i/>
          <w:sz w:val="28"/>
          <w:szCs w:val="28"/>
          <w:u w:val="single"/>
          <w:lang w:val="uk-UA"/>
        </w:rPr>
        <w:t>захисні коди порядку</w:t>
      </w:r>
      <w:r w:rsidRPr="009D52DA">
        <w:rPr>
          <w:i/>
          <w:sz w:val="28"/>
          <w:szCs w:val="28"/>
          <w:lang w:val="uk-UA"/>
        </w:rPr>
        <w:t>, що склалися внаслідок доборів, що довели свою успішність</w:t>
      </w:r>
      <w:r w:rsidRPr="009D52DA">
        <w:rPr>
          <w:sz w:val="28"/>
          <w:szCs w:val="28"/>
          <w:lang w:val="uk-UA"/>
        </w:rPr>
        <w:t>» [Костенко, 2003, с. 16, 20-21];</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г</w:t>
      </w:r>
      <w:r w:rsidRPr="009D52DA">
        <w:rPr>
          <w:i/>
          <w:sz w:val="28"/>
          <w:szCs w:val="28"/>
        </w:rPr>
        <w:t>енетический код личности</w:t>
      </w:r>
      <w:r w:rsidRPr="009D52DA">
        <w:rPr>
          <w:sz w:val="28"/>
          <w:szCs w:val="28"/>
        </w:rPr>
        <w:t xml:space="preserve"> (</w:t>
      </w:r>
      <w:r w:rsidRPr="009D52DA">
        <w:rPr>
          <w:sz w:val="28"/>
          <w:szCs w:val="28"/>
          <w:lang w:val="uk-UA"/>
        </w:rPr>
        <w:t>генетичний код особистості</w:t>
      </w:r>
      <w:r w:rsidRPr="009D52DA">
        <w:rPr>
          <w:sz w:val="28"/>
          <w:szCs w:val="28"/>
        </w:rPr>
        <w:t xml:space="preserve">) </w:t>
      </w:r>
      <w:r w:rsidRPr="009D52DA">
        <w:rPr>
          <w:sz w:val="28"/>
          <w:szCs w:val="28"/>
          <w:lang w:val="uk-UA"/>
        </w:rPr>
        <w:t>«</w:t>
      </w:r>
      <w:r w:rsidRPr="009D52DA">
        <w:rPr>
          <w:i/>
          <w:sz w:val="28"/>
          <w:szCs w:val="28"/>
        </w:rPr>
        <w:t>…«</w:t>
      </w:r>
      <w:r w:rsidRPr="009D52DA">
        <w:rPr>
          <w:i/>
          <w:sz w:val="28"/>
          <w:szCs w:val="28"/>
          <w:u w:val="single"/>
        </w:rPr>
        <w:t>Генетический код личности</w:t>
      </w:r>
      <w:r w:rsidRPr="009D52DA">
        <w:rPr>
          <w:i/>
          <w:sz w:val="28"/>
          <w:szCs w:val="28"/>
        </w:rPr>
        <w:t>» — это сборник реальных историй о выборе профессии и подходах, которые помогли людям преодолеть сложнейшие препятствия на пути к самореализации…</w:t>
      </w:r>
      <w:r w:rsidRPr="009D52DA">
        <w:rPr>
          <w:i/>
          <w:sz w:val="28"/>
          <w:szCs w:val="28"/>
          <w:lang w:val="uk-UA"/>
        </w:rPr>
        <w:t xml:space="preserve"> </w:t>
      </w:r>
      <w:r w:rsidRPr="009D52DA">
        <w:rPr>
          <w:i/>
          <w:sz w:val="28"/>
          <w:szCs w:val="28"/>
        </w:rPr>
        <w:t>Используя новаторский подход под названием «анализ семейной генограммы», автор помогает своим героям выявить глубинные генетические связи между поколениями и таким образом определить первопричины неудовлетворенности собой и различных тупиковых ситуаций в профессиональной деятельности и карьере</w:t>
      </w:r>
      <w:r w:rsidRPr="009D52DA">
        <w:rPr>
          <w:sz w:val="28"/>
          <w:szCs w:val="28"/>
          <w:lang w:val="uk-UA"/>
        </w:rPr>
        <w:t xml:space="preserve">» </w:t>
      </w:r>
      <w:r w:rsidRPr="009D52DA">
        <w:rPr>
          <w:sz w:val="28"/>
          <w:szCs w:val="28"/>
        </w:rPr>
        <w:t>[Яффе-Янаи, 2011];</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генетический код поэзии,</w:t>
      </w:r>
      <w:r w:rsidRPr="009D52DA">
        <w:rPr>
          <w:sz w:val="28"/>
          <w:szCs w:val="28"/>
          <w:lang w:val="uk-UA"/>
        </w:rPr>
        <w:t xml:space="preserve"> </w:t>
      </w:r>
      <w:r w:rsidRPr="009D52DA">
        <w:rPr>
          <w:i/>
          <w:sz w:val="28"/>
          <w:szCs w:val="28"/>
          <w:lang w:val="uk-UA"/>
        </w:rPr>
        <w:t xml:space="preserve">поэтический код </w:t>
      </w:r>
      <w:r w:rsidRPr="009D52DA">
        <w:rPr>
          <w:sz w:val="28"/>
          <w:szCs w:val="28"/>
          <w:lang w:val="uk-UA"/>
        </w:rPr>
        <w:t>(генетичний код поезії, поетичний код): «</w:t>
      </w:r>
      <w:r w:rsidRPr="009D52DA">
        <w:rPr>
          <w:b/>
          <w:i/>
          <w:sz w:val="28"/>
          <w:szCs w:val="28"/>
          <w:u w:val="single"/>
          <w:lang w:val="uk-UA"/>
        </w:rPr>
        <w:t>Генетический код поэзии</w:t>
      </w:r>
      <w:r w:rsidRPr="009D52DA">
        <w:rPr>
          <w:i/>
          <w:sz w:val="28"/>
          <w:szCs w:val="28"/>
          <w:lang w:val="uk-UA"/>
        </w:rPr>
        <w:t xml:space="preserve">… Риски уничтожения и самоуничтожения присутствуют всегда — они только меняют свой характер, а в связи с этим, наверное, изменяется и сверхзадача художника, учёного? Ведь </w:t>
      </w:r>
      <w:r w:rsidRPr="009D52DA">
        <w:rPr>
          <w:i/>
          <w:sz w:val="28"/>
          <w:szCs w:val="28"/>
          <w:u w:val="single"/>
          <w:lang w:val="uk-UA"/>
        </w:rPr>
        <w:t>поэтический код</w:t>
      </w:r>
      <w:r w:rsidRPr="009D52DA">
        <w:rPr>
          <w:i/>
          <w:sz w:val="28"/>
          <w:szCs w:val="28"/>
          <w:lang w:val="uk-UA"/>
        </w:rPr>
        <w:t xml:space="preserve"> сохранился, он прошёл через тысячелетия. Поэт в принципе ощущает себя частью мира как целого, Универсума, и, может быть, в этом и состоит его всемирная функция: осознание себя как частицы организованного максимально разумного целого</w:t>
      </w:r>
      <w:r w:rsidRPr="009D52DA">
        <w:rPr>
          <w:sz w:val="28"/>
          <w:szCs w:val="28"/>
          <w:lang w:val="uk-UA"/>
        </w:rPr>
        <w:t>» [Фатыхов, Ягодинцева,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генетичний код камерності: «</w:t>
      </w:r>
      <w:r w:rsidRPr="009D52DA">
        <w:rPr>
          <w:i/>
          <w:sz w:val="28"/>
          <w:szCs w:val="28"/>
          <w:lang w:val="uk-UA"/>
        </w:rPr>
        <w:t xml:space="preserve">Що ж можна вважати </w:t>
      </w:r>
      <w:r w:rsidRPr="009D52DA">
        <w:rPr>
          <w:i/>
          <w:sz w:val="28"/>
          <w:szCs w:val="28"/>
          <w:u w:val="single"/>
          <w:lang w:val="uk-UA"/>
        </w:rPr>
        <w:t>«генетичним кодом» камерності</w:t>
      </w:r>
      <w:r w:rsidRPr="009D52DA">
        <w:rPr>
          <w:i/>
          <w:sz w:val="28"/>
          <w:szCs w:val="28"/>
          <w:lang w:val="uk-UA"/>
        </w:rPr>
        <w:t>, який накладає відбиток на всі жанрові різновиди, і</w:t>
      </w:r>
      <w:r w:rsidRPr="009D52DA">
        <w:rPr>
          <w:i/>
          <w:sz w:val="28"/>
          <w:szCs w:val="28"/>
        </w:rPr>
        <w:t>,</w:t>
      </w:r>
      <w:r w:rsidRPr="009D52DA">
        <w:rPr>
          <w:i/>
          <w:sz w:val="28"/>
          <w:szCs w:val="28"/>
          <w:lang w:val="uk-UA"/>
        </w:rPr>
        <w:t xml:space="preserve"> в першу чергу</w:t>
      </w:r>
      <w:r w:rsidRPr="009D52DA">
        <w:rPr>
          <w:i/>
          <w:sz w:val="28"/>
          <w:szCs w:val="28"/>
        </w:rPr>
        <w:t>,</w:t>
      </w:r>
      <w:r w:rsidRPr="009D52DA">
        <w:rPr>
          <w:i/>
          <w:sz w:val="28"/>
          <w:szCs w:val="28"/>
          <w:lang w:val="uk-UA"/>
        </w:rPr>
        <w:t xml:space="preserve"> на камерний ансамбль? … Які ж стилістично схожі рисі притаманні різним жанрам камерного мистецтва, що дозволяє об’єднати їх в одній категорії? Згідно концепції М.Арановського, кожний жанр має зовнішню структуру – сторони, якими жанр стикається із зовнішнім світом і які здійснюють їх взаємодію, і внутрішню структуру – сторони, що обумовлюють його іманентність та забезпечують усталеність у часі. Зовнішня сторона жанру як способу існування музичного твору відтворює його «онтологічну сутність», в той час як внутрішня структура суттєво пов’язана з гносеологією питання і містить </w:t>
      </w:r>
      <w:r w:rsidRPr="009D52DA">
        <w:rPr>
          <w:i/>
          <w:sz w:val="28"/>
          <w:szCs w:val="28"/>
          <w:u w:val="single"/>
          <w:lang w:val="uk-UA"/>
        </w:rPr>
        <w:t xml:space="preserve">«генетичний код» жанру, який обіймає цілий комплекс необхідних компонентів: приналежність до певного виду мистецтв, джерело звучання, функціональність, </w:t>
      </w:r>
      <w:r w:rsidRPr="009D52DA">
        <w:rPr>
          <w:i/>
          <w:sz w:val="28"/>
          <w:szCs w:val="28"/>
          <w:u w:val="single"/>
          <w:lang w:val="uk-UA"/>
        </w:rPr>
        <w:lastRenderedPageBreak/>
        <w:t>структурно-семантичний варіант</w:t>
      </w:r>
      <w:r w:rsidRPr="009D52DA">
        <w:rPr>
          <w:i/>
          <w:sz w:val="28"/>
          <w:szCs w:val="28"/>
          <w:lang w:val="uk-UA"/>
        </w:rPr>
        <w:t xml:space="preserve"> [1, </w:t>
      </w:r>
      <w:r w:rsidRPr="009D52DA">
        <w:rPr>
          <w:i/>
          <w:sz w:val="28"/>
          <w:szCs w:val="28"/>
          <w:lang w:val="en-US"/>
        </w:rPr>
        <w:t>c</w:t>
      </w:r>
      <w:r w:rsidRPr="009D52DA">
        <w:rPr>
          <w:i/>
          <w:sz w:val="28"/>
          <w:szCs w:val="28"/>
          <w:lang w:val="uk-UA"/>
        </w:rPr>
        <w:t>. 38</w:t>
      </w:r>
      <w:r w:rsidRPr="009D52DA">
        <w:rPr>
          <w:rStyle w:val="a5"/>
          <w:i/>
          <w:sz w:val="28"/>
          <w:szCs w:val="28"/>
          <w:lang w:val="uk-UA"/>
        </w:rPr>
        <w:footnoteReference w:id="338"/>
      </w:r>
      <w:r w:rsidRPr="009D52DA">
        <w:rPr>
          <w:i/>
          <w:sz w:val="28"/>
          <w:szCs w:val="28"/>
          <w:lang w:val="uk-UA"/>
        </w:rPr>
        <w:t>]. Таким чином, «зовнішньою» формою камерно-інструментальної музики є орієнтування на малі простори і невелику кількість виконавців, «внутрішньою» – відтворення задушевно-емоційного та поглиблено інтелектуально-філософського начал. Оскільки будь-який музичний жанр є багатозначним поняттям, що характеризує історично сформовані види музичних творів у зв’язку з їх походженням та життєвим призначенням, способом і умовами виконання та сприйняття, а також з особливостями змісту та форми, визначальним у розумінні поняття камерності має бути виконавський аспект</w:t>
      </w:r>
      <w:r w:rsidRPr="009D52DA">
        <w:rPr>
          <w:sz w:val="28"/>
          <w:szCs w:val="28"/>
          <w:lang w:val="uk-UA"/>
        </w:rPr>
        <w:t>» [Повзун,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генетичний код культури і суспільства: «…</w:t>
      </w:r>
      <w:r w:rsidRPr="009D52DA">
        <w:rPr>
          <w:i/>
          <w:sz w:val="28"/>
          <w:szCs w:val="28"/>
          <w:lang w:val="uk-UA"/>
        </w:rPr>
        <w:t xml:space="preserve">йдеться про заміну раціонального знання на парадигму культуродоцільності і культуротворчості освіти, про заміну основного смислового знаку освіти “раціоналізм” на знак “культура поведінки”. При цьому поступово відбувається поворот від абсолютизації цінності раціональних наукових знань (“знаннєцентризм”) до усвідомлення, освоєння і реалізації в освітній практиці гуманітарних і культурних цінностей (“культуроцентризм”). Зазначене вище спонукало до необхідності перегляду і переосмислення співвідношення культури – індивіда – освіти – суспільства в тому сенсі, що культура повинна трактуватися як результат історичного розвитку суспільства; індивід, культуру його поведінки необхідно розглядати з гуманістичних позицій творчої особистості, що самовизначається, само реалізується; освіта – як </w:t>
      </w:r>
      <w:r w:rsidRPr="009D52DA">
        <w:rPr>
          <w:i/>
          <w:sz w:val="28"/>
          <w:szCs w:val="28"/>
          <w:u w:val="single"/>
          <w:lang w:val="uk-UA"/>
        </w:rPr>
        <w:t>генетичний код (матриця) суспільства і культури</w:t>
      </w:r>
      <w:r w:rsidRPr="009D52DA">
        <w:rPr>
          <w:sz w:val="28"/>
          <w:szCs w:val="28"/>
          <w:lang w:val="uk-UA"/>
        </w:rPr>
        <w:t>» [Агалець, 2010, с. 3];</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генетичний код української ментальності: «</w:t>
      </w:r>
      <w:r w:rsidRPr="009D52DA">
        <w:rPr>
          <w:bCs/>
          <w:i/>
          <w:sz w:val="28"/>
          <w:szCs w:val="28"/>
          <w:lang w:val="uk-UA"/>
        </w:rPr>
        <w:t xml:space="preserve">Рецепція християнських мотивів й образів сприяє рефлексії національних проблем. У романах Галини Тарасюк християнські елементи виступають не як окрема тема, а як спосіб світосприйняття, що через морально-етичний аспект дешифрує </w:t>
      </w:r>
      <w:r w:rsidRPr="009D52DA">
        <w:rPr>
          <w:bCs/>
          <w:i/>
          <w:sz w:val="28"/>
          <w:szCs w:val="28"/>
          <w:u w:val="single"/>
          <w:lang w:val="uk-UA"/>
        </w:rPr>
        <w:t>генетичний код української ментальності</w:t>
      </w:r>
      <w:r w:rsidRPr="009D52DA">
        <w:rPr>
          <w:bCs/>
          <w:i/>
          <w:sz w:val="28"/>
          <w:szCs w:val="28"/>
          <w:lang w:val="uk-UA"/>
        </w:rPr>
        <w:t>, розкриває зміст національної ідеї, особливості українського характеру тощо… Проблема художнього моделювання універсального космосу висвітлюється у третьому підрозділі</w:t>
      </w:r>
      <w:r w:rsidRPr="009D52DA">
        <w:rPr>
          <w:b/>
          <w:bCs/>
          <w:i/>
          <w:sz w:val="28"/>
          <w:szCs w:val="28"/>
          <w:lang w:val="uk-UA"/>
        </w:rPr>
        <w:t xml:space="preserve"> ”Сотворення і перетворення світу через слово” (роман-сповідь </w:t>
      </w:r>
      <w:r w:rsidRPr="009D52DA">
        <w:rPr>
          <w:b/>
          <w:bCs/>
          <w:i/>
          <w:iCs/>
          <w:sz w:val="28"/>
          <w:szCs w:val="28"/>
          <w:lang w:val="uk-UA"/>
        </w:rPr>
        <w:t>«Грішні, чесніші за херувимів…»)</w:t>
      </w:r>
      <w:r w:rsidRPr="009D52DA">
        <w:rPr>
          <w:b/>
          <w:bCs/>
          <w:i/>
          <w:sz w:val="28"/>
          <w:szCs w:val="28"/>
          <w:lang w:val="uk-UA"/>
        </w:rPr>
        <w:t xml:space="preserve">. </w:t>
      </w:r>
      <w:r w:rsidRPr="009D52DA">
        <w:rPr>
          <w:bCs/>
          <w:i/>
          <w:sz w:val="28"/>
          <w:szCs w:val="28"/>
          <w:lang w:val="uk-UA"/>
        </w:rPr>
        <w:t xml:space="preserve">Використавши парадигму біблійного міфу, Галина Тарасюк вдало вибудувала картину українського життєвого світу, розклавши його на систему </w:t>
      </w:r>
      <w:r w:rsidRPr="009D52DA">
        <w:rPr>
          <w:bCs/>
          <w:i/>
          <w:sz w:val="28"/>
          <w:szCs w:val="28"/>
          <w:u w:val="single"/>
          <w:lang w:val="uk-UA"/>
        </w:rPr>
        <w:t>алгоритмізованих культурних кодів</w:t>
      </w:r>
      <w:r w:rsidRPr="009D52DA">
        <w:rPr>
          <w:bCs/>
          <w:sz w:val="28"/>
          <w:szCs w:val="28"/>
          <w:lang w:val="uk-UA"/>
        </w:rPr>
        <w:t xml:space="preserve">» </w:t>
      </w:r>
      <w:r w:rsidRPr="009D52DA">
        <w:rPr>
          <w:sz w:val="28"/>
          <w:szCs w:val="28"/>
          <w:lang w:val="uk-UA"/>
        </w:rPr>
        <w:t>[Мірошніченко, 2011];</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lastRenderedPageBreak/>
        <w:t>генетичний код шістдесятників: «</w:t>
      </w:r>
      <w:r w:rsidRPr="009D52DA">
        <w:rPr>
          <w:i/>
          <w:sz w:val="28"/>
          <w:szCs w:val="28"/>
          <w:lang w:val="uk-UA"/>
        </w:rPr>
        <w:t xml:space="preserve">Сьогодні, як ніколи актуально звучить в українській культурній парадигмі голос О.Гончара. Він вагомий в контексті світової гуманістичної думки. Запропоноване нами прочитання – це тільки штрихи до нового дослідження цього твору, який, безперечно, є класикою новітньої української літератури. Його необхідно прочитати в контексті </w:t>
      </w:r>
      <w:r w:rsidRPr="009D52DA">
        <w:rPr>
          <w:i/>
          <w:sz w:val="28"/>
          <w:szCs w:val="28"/>
          <w:u w:val="single"/>
          <w:lang w:val="uk-UA"/>
        </w:rPr>
        <w:t>генетичного коду шістдесятників</w:t>
      </w:r>
      <w:r w:rsidRPr="009D52DA">
        <w:rPr>
          <w:i/>
          <w:sz w:val="28"/>
          <w:szCs w:val="28"/>
          <w:lang w:val="uk-UA"/>
        </w:rPr>
        <w:t xml:space="preserve">, бо “перемога 1991-го починалася на духовних барикадах 60-х. І поразка 1999-го має своїм корінням зраду </w:t>
      </w:r>
      <w:r w:rsidRPr="009D52DA">
        <w:rPr>
          <w:i/>
          <w:sz w:val="28"/>
          <w:szCs w:val="28"/>
          <w:u w:val="single"/>
          <w:lang w:val="uk-UA"/>
        </w:rPr>
        <w:t>генетичного коду 60-х</w:t>
      </w:r>
      <w:r w:rsidRPr="009D52DA">
        <w:rPr>
          <w:i/>
          <w:sz w:val="28"/>
          <w:szCs w:val="28"/>
          <w:lang w:val="uk-UA"/>
        </w:rPr>
        <w:t>... Перехід від “закритого суспільства” до “відкритого” дав можливість вибору, а отже й труднощів ризику. І тому постать “збунтованої людини” сьогодні набула своєї неочікуваної актуальності” [8, 67,83</w:t>
      </w:r>
      <w:r w:rsidRPr="009D52DA">
        <w:rPr>
          <w:rStyle w:val="a5"/>
          <w:i/>
          <w:sz w:val="28"/>
          <w:szCs w:val="28"/>
          <w:lang w:val="uk-UA"/>
        </w:rPr>
        <w:footnoteReference w:id="339"/>
      </w:r>
      <w:r w:rsidRPr="009D52DA">
        <w:rPr>
          <w:i/>
          <w:sz w:val="28"/>
          <w:szCs w:val="28"/>
          <w:lang w:val="uk-UA"/>
        </w:rPr>
        <w:t>]</w:t>
      </w:r>
      <w:r w:rsidRPr="009D52DA">
        <w:rPr>
          <w:sz w:val="28"/>
          <w:szCs w:val="28"/>
          <w:lang w:val="uk-UA"/>
        </w:rPr>
        <w:t>» [Кужільна</w:t>
      </w:r>
      <w:r w:rsidRPr="009D52DA">
        <w:rPr>
          <w:bCs/>
          <w:iCs/>
          <w:sz w:val="28"/>
          <w:szCs w:val="28"/>
          <w:lang w:val="uk-UA"/>
        </w:rPr>
        <w:t>, 2003, с. 160</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генетичний код: «</w:t>
      </w:r>
      <w:r w:rsidRPr="009D52DA">
        <w:rPr>
          <w:i/>
          <w:sz w:val="28"/>
          <w:szCs w:val="28"/>
          <w:u w:val="single"/>
          <w:lang w:val="uk-UA"/>
        </w:rPr>
        <w:t>Навіть уживання слів «якось», «щось», «десь», «чомусь»</w:t>
      </w:r>
      <w:r w:rsidRPr="009D52DA">
        <w:rPr>
          <w:i/>
          <w:sz w:val="28"/>
          <w:szCs w:val="28"/>
          <w:lang w:val="uk-UA"/>
        </w:rPr>
        <w:t xml:space="preserve">, що виражають непевність або невизначеність способу дії, стало стійкою ознакою мислення не лише пересічного українця, але й тих, хто взяв на себе відповідальність вести наш корабель у бурхливому океані глобалізації. Хоч як це дивно, вже в новому тисячолітті (після всіх можливих і неможливих подій української історії) ці риси </w:t>
      </w:r>
      <w:r w:rsidRPr="009D52DA">
        <w:rPr>
          <w:i/>
          <w:sz w:val="28"/>
          <w:szCs w:val="28"/>
          <w:u w:val="single"/>
          <w:lang w:val="uk-UA"/>
        </w:rPr>
        <w:t>збереглися, чим засвідчується непохитність нашого генетичного коду</w:t>
      </w:r>
      <w:r w:rsidRPr="009D52DA">
        <w:rPr>
          <w:sz w:val="28"/>
          <w:szCs w:val="28"/>
          <w:lang w:val="uk-UA"/>
        </w:rPr>
        <w:t>» [Степико, 2011, с. 269]; «</w:t>
      </w:r>
      <w:r w:rsidRPr="009D52DA">
        <w:rPr>
          <w:i/>
          <w:sz w:val="28"/>
          <w:szCs w:val="28"/>
          <w:lang w:val="uk-UA"/>
        </w:rPr>
        <w:t xml:space="preserve">Ще не чітко визначені, але вже давно визнані не тільки хіромантами й фізіономістами, а й художниками слoва типи чи комплекси факторів </w:t>
      </w:r>
      <w:r w:rsidRPr="009D52DA">
        <w:rPr>
          <w:i/>
          <w:sz w:val="28"/>
          <w:szCs w:val="28"/>
          <w:u w:val="single"/>
          <w:lang w:val="uk-UA"/>
        </w:rPr>
        <w:t>генетичного коду</w:t>
      </w:r>
      <w:r w:rsidRPr="009D52DA">
        <w:rPr>
          <w:i/>
          <w:sz w:val="28"/>
          <w:szCs w:val="28"/>
          <w:lang w:val="uk-UA"/>
        </w:rPr>
        <w:t xml:space="preserve"> - </w:t>
      </w:r>
      <w:r w:rsidRPr="009D52DA">
        <w:rPr>
          <w:i/>
          <w:sz w:val="28"/>
          <w:szCs w:val="28"/>
          <w:u w:val="single"/>
          <w:lang w:val="uk-UA"/>
        </w:rPr>
        <w:t>портрети персонажів</w:t>
      </w:r>
      <w:r w:rsidRPr="009D52DA">
        <w:rPr>
          <w:i/>
          <w:sz w:val="28"/>
          <w:szCs w:val="28"/>
          <w:lang w:val="uk-UA"/>
        </w:rPr>
        <w:t xml:space="preserve">; достатньо осмислені </w:t>
      </w:r>
      <w:r w:rsidRPr="009D52DA">
        <w:rPr>
          <w:i/>
          <w:sz w:val="28"/>
          <w:szCs w:val="28"/>
          <w:u w:val="single"/>
          <w:lang w:val="uk-UA"/>
        </w:rPr>
        <w:t>принципи індивідуальної та суспільної мікро- та макроекономіки</w:t>
      </w:r>
      <w:r w:rsidRPr="009D52DA">
        <w:rPr>
          <w:i/>
          <w:sz w:val="28"/>
          <w:szCs w:val="28"/>
          <w:lang w:val="uk-UA"/>
        </w:rPr>
        <w:t>, що нищать душі людей (“Boa constrictor” і “Борислав сміється” І Франка, “Наймичка” і “Хазяїн” І. Карпенка-Карого та сотні інших творів); правила (етикет) і принципи (мораль) поведінки персонажа в громаді і в суспільстві в цілому (</w:t>
      </w:r>
      <w:r w:rsidRPr="009D52DA">
        <w:rPr>
          <w:i/>
          <w:sz w:val="28"/>
          <w:szCs w:val="28"/>
          <w:u w:val="single"/>
          <w:lang w:val="uk-UA"/>
        </w:rPr>
        <w:t>етика будь-якого персонажа</w:t>
      </w:r>
      <w:r w:rsidRPr="009D52DA">
        <w:rPr>
          <w:i/>
          <w:sz w:val="28"/>
          <w:szCs w:val="28"/>
          <w:lang w:val="uk-UA"/>
        </w:rPr>
        <w:t xml:space="preserve">); його </w:t>
      </w:r>
      <w:r w:rsidRPr="009D52DA">
        <w:rPr>
          <w:i/>
          <w:sz w:val="28"/>
          <w:szCs w:val="28"/>
          <w:u w:val="single"/>
          <w:lang w:val="uk-UA"/>
        </w:rPr>
        <w:t>соціальні погляди, позиції і принципи</w:t>
      </w:r>
      <w:r w:rsidRPr="009D52DA">
        <w:rPr>
          <w:i/>
          <w:sz w:val="28"/>
          <w:szCs w:val="28"/>
          <w:lang w:val="uk-UA"/>
        </w:rPr>
        <w:t xml:space="preserve"> (п’єси українських “драматургів-корифеїв”); </w:t>
      </w:r>
      <w:r w:rsidRPr="009D52DA">
        <w:rPr>
          <w:i/>
          <w:sz w:val="28"/>
          <w:szCs w:val="28"/>
          <w:u w:val="single"/>
          <w:lang w:val="uk-UA"/>
        </w:rPr>
        <w:t>системи регламентацій звичаєво-обрядового та правового порядків</w:t>
      </w:r>
      <w:r w:rsidRPr="009D52DA">
        <w:rPr>
          <w:i/>
          <w:sz w:val="28"/>
          <w:szCs w:val="28"/>
          <w:lang w:val="uk-UA"/>
        </w:rPr>
        <w:t xml:space="preserve"> (“Дочка прокурора” Ю. Яновського); </w:t>
      </w:r>
      <w:r w:rsidRPr="009D52DA">
        <w:rPr>
          <w:i/>
          <w:sz w:val="28"/>
          <w:szCs w:val="28"/>
          <w:u w:val="single"/>
          <w:lang w:val="uk-UA"/>
        </w:rPr>
        <w:t>принципи політики, влади та ідеології</w:t>
      </w:r>
      <w:r w:rsidRPr="009D52DA">
        <w:rPr>
          <w:i/>
          <w:sz w:val="28"/>
          <w:szCs w:val="28"/>
          <w:lang w:val="uk-UA"/>
        </w:rPr>
        <w:t xml:space="preserve"> (козацькі літописи); </w:t>
      </w:r>
      <w:r w:rsidRPr="009D52DA">
        <w:rPr>
          <w:i/>
          <w:sz w:val="28"/>
          <w:szCs w:val="28"/>
          <w:u w:val="single"/>
          <w:lang w:val="uk-UA"/>
        </w:rPr>
        <w:t>закони, закономірності та категорії філософії і її галузі – естетики; принципи навчання та виховання</w:t>
      </w:r>
      <w:r w:rsidRPr="009D52DA">
        <w:rPr>
          <w:i/>
          <w:sz w:val="28"/>
          <w:szCs w:val="28"/>
          <w:lang w:val="uk-UA"/>
        </w:rPr>
        <w:t xml:space="preserve"> (“Бригантина” О. Гончара) – все це не що інше, як базові фактори визначення й умови реалізації добро- чи злотворення, тобто духовності чи антидуховності</w:t>
      </w:r>
      <w:r w:rsidRPr="009D52DA">
        <w:rPr>
          <w:sz w:val="28"/>
          <w:szCs w:val="28"/>
          <w:lang w:val="uk-UA"/>
        </w:rPr>
        <w:t>» [Козлов, 2003, с. 130-131]; «</w:t>
      </w:r>
      <w:r w:rsidRPr="009D52DA">
        <w:rPr>
          <w:i/>
          <w:sz w:val="28"/>
          <w:szCs w:val="28"/>
          <w:lang w:val="uk-UA"/>
        </w:rPr>
        <w:t xml:space="preserve">Наша передхристиянська віра, як і сам термін “стародавня історія України”, були предметом табу. Це не дивно, бо багаті наші землі розривали по черзі то монголо-татари, то печеніги та половці, то Литва, то Польща, </w:t>
      </w:r>
      <w:r w:rsidRPr="009D52DA">
        <w:rPr>
          <w:i/>
          <w:sz w:val="28"/>
          <w:szCs w:val="28"/>
          <w:lang w:val="uk-UA"/>
        </w:rPr>
        <w:lastRenderedPageBreak/>
        <w:t xml:space="preserve">а то їх зробили частиною “единого и неделимого” СРСР. Чи могли вестися розмови про першовіру в той час, коли народ зневажали й перекреслювали? Відповідь зрозуміла. Але Україна все-таки вистояла, утвердила себе у світі як держава. Тепер, на початку третього тисячоліття, українцям треба зрозуміти, що історія наша куди глибша та багатша, ніж це записано в літописах, “Слові о полку Ігоревім”, “Повісті временних літ”. Прийшов час докопатись до пракоренів нашої духовності, віри, культури, яка в </w:t>
      </w:r>
      <w:r w:rsidRPr="009D52DA">
        <w:rPr>
          <w:i/>
          <w:sz w:val="28"/>
          <w:szCs w:val="28"/>
          <w:u w:val="single"/>
          <w:lang w:val="uk-UA"/>
        </w:rPr>
        <w:t>генетичних кодах</w:t>
      </w:r>
      <w:r w:rsidRPr="009D52DA">
        <w:rPr>
          <w:i/>
          <w:sz w:val="28"/>
          <w:szCs w:val="28"/>
          <w:lang w:val="uk-UA"/>
        </w:rPr>
        <w:t xml:space="preserve"> зберегла наше національне начало</w:t>
      </w:r>
      <w:r w:rsidRPr="009D52DA">
        <w:rPr>
          <w:sz w:val="28"/>
          <w:szCs w:val="28"/>
          <w:lang w:val="uk-UA"/>
        </w:rPr>
        <w:t xml:space="preserve">… </w:t>
      </w:r>
      <w:r w:rsidRPr="009D52DA">
        <w:rPr>
          <w:i/>
          <w:sz w:val="28"/>
          <w:szCs w:val="28"/>
          <w:lang w:val="uk-UA"/>
        </w:rPr>
        <w:t xml:space="preserve">Духовна атмосфера дохристиянських часів у трилогії Д. Міщенка постала перед нами в оригінальному змалюванні язичницьких ритуалів і традицій, в яких захована специфіка мислення людей тієї праепохи. Світогляд предка-язичника письменник відтворив також через міфологічні образи, на якихпобудована мова трилогії. А </w:t>
      </w:r>
      <w:r w:rsidRPr="009D52DA">
        <w:rPr>
          <w:i/>
          <w:sz w:val="28"/>
          <w:szCs w:val="28"/>
          <w:u w:val="single"/>
          <w:lang w:val="uk-UA"/>
        </w:rPr>
        <w:t>душу, генетичний код нашої історичної пам’яті</w:t>
      </w:r>
      <w:r w:rsidRPr="009D52DA">
        <w:rPr>
          <w:i/>
          <w:sz w:val="28"/>
          <w:szCs w:val="28"/>
          <w:lang w:val="uk-UA"/>
        </w:rPr>
        <w:t xml:space="preserve"> пов’язав з піснею – найдавнішим фольклорним жанром. Ходом розповіді автор намагався довести неправомірність розмов про варварство слов’ян</w:t>
      </w:r>
      <w:r w:rsidRPr="009D52DA">
        <w:rPr>
          <w:sz w:val="28"/>
          <w:szCs w:val="28"/>
          <w:lang w:val="uk-UA"/>
        </w:rPr>
        <w:t>» [Лаврусенко, 2003, с. 180, 186-187];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гоголевский, гетевский, дантовский, пушкинский, сервантесовский код</w:t>
      </w:r>
      <w:r w:rsidRPr="009D52DA">
        <w:rPr>
          <w:sz w:val="28"/>
          <w:szCs w:val="28"/>
        </w:rPr>
        <w:t xml:space="preserve"> (гогол</w:t>
      </w:r>
      <w:r w:rsidRPr="009D52DA">
        <w:rPr>
          <w:sz w:val="28"/>
          <w:szCs w:val="28"/>
          <w:lang w:val="uk-UA"/>
        </w:rPr>
        <w:t>і</w:t>
      </w:r>
      <w:r w:rsidRPr="009D52DA">
        <w:rPr>
          <w:sz w:val="28"/>
          <w:szCs w:val="28"/>
        </w:rPr>
        <w:t>вс</w:t>
      </w:r>
      <w:r w:rsidRPr="009D52DA">
        <w:rPr>
          <w:sz w:val="28"/>
          <w:szCs w:val="28"/>
          <w:lang w:val="uk-UA"/>
        </w:rPr>
        <w:t>ь</w:t>
      </w:r>
      <w:r w:rsidRPr="009D52DA">
        <w:rPr>
          <w:sz w:val="28"/>
          <w:szCs w:val="28"/>
        </w:rPr>
        <w:t>кий, гетевс</w:t>
      </w:r>
      <w:r w:rsidRPr="009D52DA">
        <w:rPr>
          <w:sz w:val="28"/>
          <w:szCs w:val="28"/>
          <w:lang w:val="uk-UA"/>
        </w:rPr>
        <w:t>ь</w:t>
      </w:r>
      <w:r w:rsidRPr="009D52DA">
        <w:rPr>
          <w:sz w:val="28"/>
          <w:szCs w:val="28"/>
        </w:rPr>
        <w:t>кий, дантовс</w:t>
      </w:r>
      <w:r w:rsidRPr="009D52DA">
        <w:rPr>
          <w:sz w:val="28"/>
          <w:szCs w:val="28"/>
          <w:lang w:val="uk-UA"/>
        </w:rPr>
        <w:t>ь</w:t>
      </w:r>
      <w:r w:rsidRPr="009D52DA">
        <w:rPr>
          <w:sz w:val="28"/>
          <w:szCs w:val="28"/>
        </w:rPr>
        <w:t>кий, пушк</w:t>
      </w:r>
      <w:r w:rsidRPr="009D52DA">
        <w:rPr>
          <w:sz w:val="28"/>
          <w:szCs w:val="28"/>
          <w:lang w:val="uk-UA"/>
        </w:rPr>
        <w:t>і</w:t>
      </w:r>
      <w:r w:rsidRPr="009D52DA">
        <w:rPr>
          <w:sz w:val="28"/>
          <w:szCs w:val="28"/>
        </w:rPr>
        <w:t>нс</w:t>
      </w:r>
      <w:r w:rsidRPr="009D52DA">
        <w:rPr>
          <w:sz w:val="28"/>
          <w:szCs w:val="28"/>
          <w:lang w:val="uk-UA"/>
        </w:rPr>
        <w:t>ь</w:t>
      </w:r>
      <w:r w:rsidRPr="009D52DA">
        <w:rPr>
          <w:sz w:val="28"/>
          <w:szCs w:val="28"/>
        </w:rPr>
        <w:t>кий, сервантесовс</w:t>
      </w:r>
      <w:r w:rsidRPr="009D52DA">
        <w:rPr>
          <w:sz w:val="28"/>
          <w:szCs w:val="28"/>
          <w:lang w:val="uk-UA"/>
        </w:rPr>
        <w:t>ь</w:t>
      </w:r>
      <w:r w:rsidRPr="009D52DA">
        <w:rPr>
          <w:sz w:val="28"/>
          <w:szCs w:val="28"/>
        </w:rPr>
        <w:t>кий код): «</w:t>
      </w:r>
      <w:r w:rsidRPr="009D52DA">
        <w:rPr>
          <w:i/>
          <w:sz w:val="28"/>
          <w:szCs w:val="28"/>
        </w:rPr>
        <w:t xml:space="preserve">В статье проводятся </w:t>
      </w:r>
      <w:r w:rsidRPr="00025730">
        <w:rPr>
          <w:i/>
          <w:sz w:val="28"/>
          <w:szCs w:val="28"/>
        </w:rPr>
        <w:t>параллели</w:t>
      </w:r>
      <w:r w:rsidRPr="009D52DA">
        <w:rPr>
          <w:i/>
          <w:sz w:val="28"/>
          <w:szCs w:val="28"/>
        </w:rPr>
        <w:t xml:space="preserve"> между романом М. Булгакова «Мастер и Маргарита» и гоголевской прозой. Очерчены некоторые общие и отличные тенденции </w:t>
      </w:r>
      <w:r w:rsidRPr="009D52DA">
        <w:rPr>
          <w:i/>
          <w:sz w:val="28"/>
          <w:szCs w:val="28"/>
          <w:u w:val="single"/>
        </w:rPr>
        <w:t>мотива полёта и мотива головы</w:t>
      </w:r>
      <w:r w:rsidRPr="009D52DA">
        <w:rPr>
          <w:i/>
          <w:sz w:val="28"/>
          <w:szCs w:val="28"/>
        </w:rPr>
        <w:t xml:space="preserve">. Обозначены подходы Гоголя и Булгакова к </w:t>
      </w:r>
      <w:r w:rsidRPr="009D52DA">
        <w:rPr>
          <w:i/>
          <w:sz w:val="28"/>
          <w:szCs w:val="28"/>
          <w:u w:val="single"/>
        </w:rPr>
        <w:t>изображению наготы и мира вещей</w:t>
      </w:r>
      <w:r w:rsidRPr="009D52DA">
        <w:rPr>
          <w:i/>
          <w:sz w:val="28"/>
          <w:szCs w:val="28"/>
        </w:rPr>
        <w:t xml:space="preserve">. Уделено внимание </w:t>
      </w:r>
      <w:r w:rsidRPr="009D52DA">
        <w:rPr>
          <w:i/>
          <w:sz w:val="28"/>
          <w:szCs w:val="28"/>
          <w:u w:val="single"/>
        </w:rPr>
        <w:t>символике металлов и функции личных имён</w:t>
      </w:r>
      <w:r w:rsidRPr="009D52DA">
        <w:rPr>
          <w:i/>
          <w:sz w:val="28"/>
          <w:szCs w:val="28"/>
          <w:lang w:val="uk-UA"/>
        </w:rPr>
        <w:t xml:space="preserve">… </w:t>
      </w:r>
      <w:r w:rsidRPr="009D52DA">
        <w:rPr>
          <w:i/>
          <w:sz w:val="28"/>
          <w:szCs w:val="28"/>
          <w:u w:val="single"/>
          <w:lang w:val="uk-UA"/>
        </w:rPr>
        <w:t>«Гоголевский код» наравне с гетевским («Фауст»), дантовским («Божественная комедия»), пушкинским («Евгений Онегин», «Скупой рыцарь») и сервантесовским («Дон Кихот») проступает в романе М. Булгакова «Мастер и Маргарита» ярче всего</w:t>
      </w:r>
      <w:r w:rsidRPr="009D52DA">
        <w:rPr>
          <w:i/>
          <w:sz w:val="28"/>
          <w:szCs w:val="28"/>
          <w:lang w:val="uk-UA"/>
        </w:rPr>
        <w:t xml:space="preserve">. Попытаемся определить некоторые его составляющие на нескольких поэтологических уровнях... художественные миры Гоголя и Булгакова обнаруживают множество параллелей, а </w:t>
      </w:r>
      <w:r w:rsidRPr="009D52DA">
        <w:rPr>
          <w:i/>
          <w:sz w:val="28"/>
          <w:szCs w:val="28"/>
          <w:u w:val="single"/>
          <w:lang w:val="uk-UA"/>
        </w:rPr>
        <w:t>гоголевский поэтологический код</w:t>
      </w:r>
      <w:r w:rsidRPr="009D52DA">
        <w:rPr>
          <w:i/>
          <w:sz w:val="28"/>
          <w:szCs w:val="28"/>
          <w:lang w:val="uk-UA"/>
        </w:rPr>
        <w:t xml:space="preserve"> становится одним из самых органичных в романе М. Булгакова «Мастер и Маргарита»</w:t>
      </w:r>
      <w:r w:rsidRPr="009D52DA">
        <w:rPr>
          <w:sz w:val="28"/>
          <w:szCs w:val="28"/>
          <w:lang w:val="uk-UA"/>
        </w:rPr>
        <w:t>» [</w:t>
      </w:r>
      <w:r w:rsidRPr="009D52DA">
        <w:rPr>
          <w:bCs/>
          <w:iCs/>
          <w:sz w:val="28"/>
          <w:szCs w:val="28"/>
          <w:lang w:val="uk-UA"/>
        </w:rPr>
        <w:t>Попова-Бондаренко</w:t>
      </w:r>
      <w:r w:rsidRPr="009D52DA">
        <w:rPr>
          <w:sz w:val="28"/>
          <w:szCs w:val="28"/>
          <w:lang w:val="uk-UA"/>
        </w:rPr>
        <w:t>, 2008, с. 174, 184];</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lang w:val="uk-UA"/>
        </w:rPr>
        <w:t>гуморальный код</w:t>
      </w:r>
      <w:r w:rsidRPr="009D52DA">
        <w:rPr>
          <w:sz w:val="28"/>
          <w:szCs w:val="28"/>
          <w:lang w:val="uk-UA"/>
        </w:rPr>
        <w:t xml:space="preserve"> (гуморальний код): «</w:t>
      </w:r>
      <w:r w:rsidRPr="009D52DA">
        <w:rPr>
          <w:b/>
          <w:i/>
          <w:sz w:val="28"/>
          <w:szCs w:val="28"/>
          <w:u w:val="single"/>
          <w:lang w:val="uk-UA"/>
        </w:rPr>
        <w:t>ФОРМИРОВАНИЕ ЭНДОКРИННЫХ ОРГАНОВ И СИСТЕМ В ЭВОЛЮЦИИ</w:t>
      </w:r>
      <w:r w:rsidRPr="009D52DA">
        <w:rPr>
          <w:b/>
          <w:i/>
          <w:sz w:val="28"/>
          <w:szCs w:val="28"/>
          <w:lang w:val="uk-UA"/>
        </w:rPr>
        <w:t xml:space="preserve"> - «</w:t>
      </w:r>
      <w:r w:rsidRPr="009D52DA">
        <w:rPr>
          <w:b/>
          <w:i/>
          <w:sz w:val="28"/>
          <w:szCs w:val="28"/>
          <w:u w:val="single"/>
          <w:lang w:val="uk-UA"/>
        </w:rPr>
        <w:t>ГУМОРАЛЬНЫЙ КОД</w:t>
      </w:r>
      <w:r w:rsidRPr="009D52DA">
        <w:rPr>
          <w:b/>
          <w:i/>
          <w:sz w:val="28"/>
          <w:szCs w:val="28"/>
          <w:lang w:val="uk-UA"/>
        </w:rPr>
        <w:t>»</w:t>
      </w:r>
      <w:r w:rsidRPr="009D52DA">
        <w:rPr>
          <w:i/>
          <w:sz w:val="28"/>
          <w:szCs w:val="28"/>
          <w:lang w:val="uk-UA"/>
        </w:rPr>
        <w:t>… Формирование многоуровневых нейроэндокринных систем в эволюции осуществлялось, очевидно, на основе сигнальных функций молекул, «</w:t>
      </w:r>
      <w:r w:rsidRPr="009D52DA">
        <w:rPr>
          <w:i/>
          <w:sz w:val="28"/>
          <w:szCs w:val="28"/>
          <w:u w:val="single"/>
          <w:lang w:val="uk-UA"/>
        </w:rPr>
        <w:t>кодирующих</w:t>
      </w:r>
      <w:r w:rsidRPr="009D52DA">
        <w:rPr>
          <w:i/>
          <w:sz w:val="28"/>
          <w:szCs w:val="28"/>
          <w:lang w:val="uk-UA"/>
        </w:rPr>
        <w:t xml:space="preserve">» для клетки или организма в целом определенные условия внешней или внутренней среды и </w:t>
      </w:r>
      <w:r w:rsidRPr="009D52DA">
        <w:rPr>
          <w:i/>
          <w:sz w:val="28"/>
          <w:szCs w:val="28"/>
          <w:lang w:val="uk-UA"/>
        </w:rPr>
        <w:lastRenderedPageBreak/>
        <w:t>вырабатываемых первоначально обособленными органами и группами клеток. Объединение отдельных звеньев в целостную нейроэндокринную систему при помощи таких «</w:t>
      </w:r>
      <w:r w:rsidRPr="009D52DA">
        <w:rPr>
          <w:i/>
          <w:sz w:val="28"/>
          <w:szCs w:val="28"/>
          <w:u w:val="single"/>
          <w:lang w:val="uk-UA"/>
        </w:rPr>
        <w:t>кодирующих</w:t>
      </w:r>
      <w:r w:rsidRPr="009D52DA">
        <w:rPr>
          <w:i/>
          <w:sz w:val="28"/>
          <w:szCs w:val="28"/>
          <w:lang w:val="uk-UA"/>
        </w:rPr>
        <w:t>» молекул позволило обеспечить организм жизненно важными регуляторами вне зависимости от случайных превратностей внешних или внутренних обстоятельств и при этом сохранить способность отражать эти обстоятельства изменениями концентраций продуцируемых этими системами гормонов</w:t>
      </w:r>
      <w:r w:rsidRPr="009D52DA">
        <w:rPr>
          <w:sz w:val="28"/>
          <w:szCs w:val="28"/>
          <w:lang w:val="uk-UA"/>
        </w:rPr>
        <w:t xml:space="preserve">» </w:t>
      </w:r>
      <w:r w:rsidRPr="009D52DA">
        <w:rPr>
          <w:sz w:val="28"/>
          <w:szCs w:val="28"/>
        </w:rPr>
        <w:t>[Дыгало,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двійницький символічний код текстової стратегії: «</w:t>
      </w:r>
      <w:r w:rsidRPr="009D52DA">
        <w:rPr>
          <w:i/>
          <w:sz w:val="28"/>
          <w:szCs w:val="28"/>
          <w:lang w:val="uk-UA"/>
        </w:rPr>
        <w:t>Внутрішній простір “людини звичайної” на межі “напівсну” – “напівжиття”, тобто, у гранично загостреному психологічному стані на тлі самотньої ночі, Лідія Чупіс досліджує у п’єсі “Життя на трьох”. Назва твору на перший погляд кореспондує з банальною мелодраматичною ситуацією “сімейного трикутника”, але дійовими особами значаться не дві жінки та чоловік (як цього вимагала поширена “бульварна” драматургія), а місце чоловіка у вічному “інфернальному трикутнику” поряд із двома жінками (“</w:t>
      </w:r>
      <w:r w:rsidRPr="009D52DA">
        <w:rPr>
          <w:b/>
          <w:i/>
          <w:sz w:val="28"/>
          <w:szCs w:val="28"/>
          <w:lang w:val="uk-UA"/>
        </w:rPr>
        <w:t>Я</w:t>
      </w:r>
      <w:r w:rsidRPr="009D52DA">
        <w:rPr>
          <w:i/>
          <w:sz w:val="28"/>
          <w:szCs w:val="28"/>
          <w:lang w:val="uk-UA"/>
        </w:rPr>
        <w:t xml:space="preserve"> – </w:t>
      </w:r>
      <w:r w:rsidRPr="009D52DA">
        <w:rPr>
          <w:b/>
          <w:i/>
          <w:sz w:val="28"/>
          <w:szCs w:val="28"/>
          <w:lang w:val="uk-UA"/>
        </w:rPr>
        <w:t>красуня неймовірна в загубленому віці</w:t>
      </w:r>
      <w:r w:rsidRPr="009D52DA">
        <w:rPr>
          <w:i/>
          <w:sz w:val="28"/>
          <w:szCs w:val="28"/>
          <w:lang w:val="uk-UA"/>
        </w:rPr>
        <w:t>” та “</w:t>
      </w:r>
      <w:r w:rsidRPr="009D52DA">
        <w:rPr>
          <w:b/>
          <w:i/>
          <w:sz w:val="28"/>
          <w:szCs w:val="28"/>
          <w:lang w:val="uk-UA"/>
        </w:rPr>
        <w:t>ВОНА</w:t>
      </w:r>
      <w:r w:rsidRPr="009D52DA">
        <w:rPr>
          <w:i/>
          <w:sz w:val="28"/>
          <w:szCs w:val="28"/>
          <w:lang w:val="uk-UA"/>
        </w:rPr>
        <w:t xml:space="preserve"> – </w:t>
      </w:r>
      <w:r w:rsidRPr="009D52DA">
        <w:rPr>
          <w:b/>
          <w:i/>
          <w:sz w:val="28"/>
          <w:szCs w:val="28"/>
          <w:lang w:val="uk-UA"/>
        </w:rPr>
        <w:t>просто красуня</w:t>
      </w:r>
      <w:r w:rsidRPr="009D52DA">
        <w:rPr>
          <w:i/>
          <w:sz w:val="28"/>
          <w:szCs w:val="28"/>
          <w:lang w:val="uk-UA"/>
        </w:rPr>
        <w:t>”) у сценічній ситуації, змодельованій Лідією Чупіс, посідає “</w:t>
      </w:r>
      <w:r w:rsidRPr="009D52DA">
        <w:rPr>
          <w:b/>
          <w:i/>
          <w:sz w:val="28"/>
          <w:szCs w:val="28"/>
          <w:lang w:val="uk-UA"/>
        </w:rPr>
        <w:t>ТЕЛЕФОН</w:t>
      </w:r>
      <w:r w:rsidRPr="009D52DA">
        <w:rPr>
          <w:i/>
          <w:sz w:val="28"/>
          <w:szCs w:val="28"/>
          <w:lang w:val="uk-UA"/>
        </w:rPr>
        <w:t xml:space="preserve"> </w:t>
      </w:r>
      <w:r w:rsidRPr="009D52DA">
        <w:rPr>
          <w:b/>
          <w:i/>
          <w:sz w:val="28"/>
          <w:szCs w:val="28"/>
          <w:lang w:val="uk-UA"/>
        </w:rPr>
        <w:t>– звичайнісінький собі телефон</w:t>
      </w:r>
      <w:r w:rsidRPr="009D52DA">
        <w:rPr>
          <w:i/>
          <w:sz w:val="28"/>
          <w:szCs w:val="28"/>
          <w:lang w:val="uk-UA"/>
        </w:rPr>
        <w:t>”. Нетрадиційно визначається і жанрова специфіка твору – “</w:t>
      </w:r>
      <w:r w:rsidRPr="009D52DA">
        <w:rPr>
          <w:b/>
          <w:i/>
          <w:sz w:val="28"/>
          <w:szCs w:val="28"/>
          <w:lang w:val="uk-UA"/>
        </w:rPr>
        <w:t>мелодраматичний трагіглюк на дві картини у супроводі телефону</w:t>
      </w:r>
      <w:r w:rsidRPr="009D52DA">
        <w:rPr>
          <w:i/>
          <w:sz w:val="28"/>
          <w:szCs w:val="28"/>
          <w:lang w:val="uk-UA"/>
        </w:rPr>
        <w:t xml:space="preserve">”, де марковано і змістовний модус мелодрами (яким, по суті, є історія нещасливого кохання), і віртуальність “присутності” чоловіка у долях двох головних героїнь, між якими, власне, і розвиватиметься конфлікт, а також, відповідно, </w:t>
      </w:r>
      <w:r w:rsidRPr="009D52DA">
        <w:rPr>
          <w:i/>
          <w:sz w:val="28"/>
          <w:szCs w:val="28"/>
          <w:u w:val="single"/>
          <w:lang w:val="uk-UA"/>
        </w:rPr>
        <w:t>двійницький символічний код текстової стратегії</w:t>
      </w:r>
      <w:r w:rsidRPr="009D52DA">
        <w:rPr>
          <w:sz w:val="28"/>
          <w:szCs w:val="28"/>
          <w:lang w:val="uk-UA"/>
        </w:rPr>
        <w:t>» [Бондарева, 2007];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денотативно-концептний код сновидіння: «</w:t>
      </w:r>
      <w:r w:rsidRPr="009D52DA">
        <w:rPr>
          <w:bCs/>
          <w:i/>
          <w:sz w:val="28"/>
          <w:szCs w:val="28"/>
          <w:lang w:val="uk-UA"/>
        </w:rPr>
        <w:t xml:space="preserve">У літературі сон, марення героя виступають у якості художнього інтенціоналу в структурі твору, основне підґрунтя якого становить органічна єдність автора й створюваного ним тексту. Саме сни й марення героя допомагають читачеві не лише чітко усвідомити його внутрішні психічні процеси, а також наближають до розуміння авторської ідеї твору. На нашу думку, їх слід уважати своєрідними “посланнями” письменника читачам образна символіка яких скерована автором на концентрацію найбільш вагомого для актуалізації його комунікативного наміру. Для чіткого окреслення </w:t>
      </w:r>
      <w:r w:rsidRPr="009D52DA">
        <w:rPr>
          <w:bCs/>
          <w:i/>
          <w:sz w:val="28"/>
          <w:szCs w:val="28"/>
          <w:u w:val="single"/>
          <w:lang w:val="uk-UA"/>
        </w:rPr>
        <w:t>денотативно-концептного коду сновидіння</w:t>
      </w:r>
      <w:r w:rsidRPr="009D52DA">
        <w:rPr>
          <w:bCs/>
          <w:i/>
          <w:sz w:val="28"/>
          <w:szCs w:val="28"/>
          <w:lang w:val="uk-UA"/>
        </w:rPr>
        <w:t xml:space="preserve"> й оприявленої в ньому авторської інтенції слід розшифрувати </w:t>
      </w:r>
      <w:r w:rsidRPr="009D52DA">
        <w:rPr>
          <w:bCs/>
          <w:i/>
          <w:sz w:val="28"/>
          <w:szCs w:val="28"/>
          <w:u w:val="single"/>
          <w:lang w:val="uk-UA"/>
        </w:rPr>
        <w:t>символи, які мають загальновідоме значення, а також ті, що виявляють особливості сприйняття саме цього твору</w:t>
      </w:r>
      <w:r w:rsidRPr="009D52DA">
        <w:rPr>
          <w:bCs/>
          <w:i/>
          <w:sz w:val="28"/>
          <w:szCs w:val="28"/>
          <w:lang w:val="uk-UA"/>
        </w:rPr>
        <w:t>, розкодуванню яких допомагає контекстуальне поле твору</w:t>
      </w:r>
      <w:r w:rsidRPr="009D52DA">
        <w:rPr>
          <w:bCs/>
          <w:sz w:val="28"/>
          <w:szCs w:val="28"/>
          <w:lang w:val="uk-UA"/>
        </w:rPr>
        <w:t xml:space="preserve">» </w:t>
      </w:r>
      <w:r w:rsidRPr="009D52DA">
        <w:rPr>
          <w:sz w:val="28"/>
          <w:szCs w:val="28"/>
          <w:lang w:val="uk-UA"/>
        </w:rPr>
        <w:t>[</w:t>
      </w:r>
      <w:r w:rsidRPr="009D52DA">
        <w:rPr>
          <w:bCs/>
          <w:iCs/>
          <w:sz w:val="28"/>
          <w:szCs w:val="28"/>
          <w:lang w:val="uk-UA"/>
        </w:rPr>
        <w:t>Дмитренко, 2009, с. 29-30</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lastRenderedPageBreak/>
        <w:t>домінантні коди хронологічної вертикалі культурософської концепції Лесі Українки: «…</w:t>
      </w:r>
      <w:r w:rsidRPr="009D52DA">
        <w:rPr>
          <w:i/>
          <w:sz w:val="28"/>
          <w:szCs w:val="28"/>
          <w:lang w:val="uk-UA"/>
        </w:rPr>
        <w:t xml:space="preserve">дається тлумачення поняття «ландшафт культури» в контексті семіотики тексту. Виокремлюють </w:t>
      </w:r>
      <w:r w:rsidRPr="009D52DA">
        <w:rPr>
          <w:i/>
          <w:sz w:val="28"/>
          <w:szCs w:val="28"/>
          <w:u w:val="single"/>
          <w:lang w:val="uk-UA"/>
        </w:rPr>
        <w:t>домінантні коди хронологічної вертикалі культурософської концепції Лесі Українки: античність (суспільний код), раннє християнство (код віри), середньовіччя (аристократичний код), Новий час (код кризи культури)</w:t>
      </w:r>
      <w:r w:rsidRPr="009D52DA">
        <w:rPr>
          <w:sz w:val="28"/>
          <w:szCs w:val="28"/>
          <w:lang w:val="uk-UA"/>
        </w:rPr>
        <w:t>» [Кочерга</w:t>
      </w:r>
      <w:r w:rsidRPr="009D52DA">
        <w:rPr>
          <w:bCs/>
          <w:iCs/>
          <w:sz w:val="28"/>
          <w:szCs w:val="28"/>
          <w:lang w:val="uk-UA"/>
        </w:rPr>
        <w:t>, 2011, с. 28</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духовно-інтелектуальний код соборності народу: «</w:t>
      </w:r>
      <w:r w:rsidRPr="009D52DA">
        <w:rPr>
          <w:b/>
          <w:i/>
          <w:sz w:val="28"/>
          <w:szCs w:val="28"/>
          <w:lang w:val="uk-UA"/>
        </w:rPr>
        <w:t xml:space="preserve">Українська Національна Ідея як </w:t>
      </w:r>
      <w:r w:rsidRPr="009D52DA">
        <w:rPr>
          <w:b/>
          <w:i/>
          <w:sz w:val="28"/>
          <w:szCs w:val="28"/>
          <w:u w:val="single"/>
          <w:lang w:val="uk-UA"/>
        </w:rPr>
        <w:t>духовно-інтелектуальний код соборності народу</w:t>
      </w:r>
      <w:r w:rsidRPr="009D52DA">
        <w:rPr>
          <w:b/>
          <w:i/>
          <w:sz w:val="28"/>
          <w:szCs w:val="28"/>
          <w:lang w:val="uk-UA"/>
        </w:rPr>
        <w:t>: етнічний, інтеграційний та цивілізаційний вектори</w:t>
      </w:r>
      <w:r w:rsidRPr="009D52DA">
        <w:rPr>
          <w:i/>
          <w:sz w:val="28"/>
          <w:szCs w:val="28"/>
          <w:lang w:val="uk-UA"/>
        </w:rPr>
        <w:t xml:space="preserve">… Нація, як ядро народу, зі своїм світоглядом, власною історією, мовно-культурними традиціями, </w:t>
      </w:r>
      <w:r w:rsidRPr="009D52DA">
        <w:rPr>
          <w:i/>
          <w:sz w:val="28"/>
          <w:szCs w:val="28"/>
          <w:u w:val="single"/>
          <w:lang w:val="uk-UA"/>
        </w:rPr>
        <w:t>природним кодом народу</w:t>
      </w:r>
      <w:r w:rsidRPr="009D52DA">
        <w:rPr>
          <w:i/>
          <w:sz w:val="28"/>
          <w:szCs w:val="28"/>
          <w:lang w:val="uk-UA"/>
        </w:rPr>
        <w:t xml:space="preserve">, преференціями сучасного та майбутнього його існування, повинна мати відповідну ідеологічну, духовно-інтелектуальну стратегією суспільного та державного розвитку, в центрі якої – людина… Актуалізація інформаційно-просторової </w:t>
      </w:r>
      <w:r w:rsidRPr="009D52DA">
        <w:rPr>
          <w:b/>
          <w:bCs/>
          <w:i/>
          <w:sz w:val="28"/>
          <w:szCs w:val="28"/>
          <w:lang w:val="uk-UA"/>
        </w:rPr>
        <w:t xml:space="preserve">моделі </w:t>
      </w:r>
      <w:r w:rsidRPr="009D52DA">
        <w:rPr>
          <w:i/>
          <w:sz w:val="28"/>
          <w:szCs w:val="28"/>
          <w:lang w:val="uk-UA"/>
        </w:rPr>
        <w:t>розбудови національної держави за нових тихонівських потуг її федералізації ставить на порядок денний нагальну потребу</w:t>
      </w:r>
      <w:r w:rsidRPr="009D52DA">
        <w:rPr>
          <w:b/>
          <w:bCs/>
          <w:i/>
          <w:sz w:val="28"/>
          <w:szCs w:val="28"/>
          <w:lang w:val="uk-UA"/>
        </w:rPr>
        <w:t xml:space="preserve">: </w:t>
      </w:r>
      <w:r w:rsidRPr="009D52DA">
        <w:rPr>
          <w:i/>
          <w:sz w:val="28"/>
          <w:szCs w:val="28"/>
          <w:lang w:val="uk-UA"/>
        </w:rPr>
        <w:t xml:space="preserve">опрацювати </w:t>
      </w:r>
      <w:r w:rsidRPr="009D52DA">
        <w:rPr>
          <w:b/>
          <w:bCs/>
          <w:i/>
          <w:sz w:val="28"/>
          <w:szCs w:val="28"/>
          <w:lang w:val="uk-UA"/>
        </w:rPr>
        <w:t xml:space="preserve">систему </w:t>
      </w:r>
      <w:r w:rsidRPr="009D52DA">
        <w:rPr>
          <w:i/>
          <w:sz w:val="28"/>
          <w:szCs w:val="28"/>
          <w:lang w:val="uk-UA"/>
        </w:rPr>
        <w:t xml:space="preserve">її ідеологічного забезпечення, яка ґрунтуватиметься на загальноукраїнських інтересах, що акумулюються такими сучасними складовими національної ідеї – </w:t>
      </w:r>
      <w:r w:rsidRPr="009D52DA">
        <w:rPr>
          <w:b/>
          <w:bCs/>
          <w:i/>
          <w:sz w:val="28"/>
          <w:szCs w:val="28"/>
          <w:lang w:val="uk-UA"/>
        </w:rPr>
        <w:t xml:space="preserve">Україна: соборна, українська і гідна людини. </w:t>
      </w:r>
      <w:r w:rsidRPr="009D52DA">
        <w:rPr>
          <w:i/>
          <w:sz w:val="28"/>
          <w:szCs w:val="28"/>
          <w:lang w:val="uk-UA"/>
        </w:rPr>
        <w:t xml:space="preserve">Тобто розбудувати ДІМ нації, її "рідну хату" на </w:t>
      </w:r>
      <w:r w:rsidRPr="009D52DA">
        <w:rPr>
          <w:b/>
          <w:bCs/>
          <w:i/>
          <w:sz w:val="28"/>
          <w:szCs w:val="28"/>
          <w:lang w:val="uk-UA"/>
        </w:rPr>
        <w:t xml:space="preserve">спільних </w:t>
      </w:r>
      <w:r w:rsidRPr="009D52DA">
        <w:rPr>
          <w:i/>
          <w:sz w:val="28"/>
          <w:szCs w:val="28"/>
          <w:lang w:val="uk-UA"/>
        </w:rPr>
        <w:t xml:space="preserve">духовних цінностях, патріотичних почуваннях та </w:t>
      </w:r>
      <w:r w:rsidRPr="009D52DA">
        <w:rPr>
          <w:i/>
          <w:sz w:val="28"/>
          <w:szCs w:val="28"/>
          <w:u w:val="single"/>
          <w:lang w:val="uk-UA"/>
        </w:rPr>
        <w:t>кодах українського народу</w:t>
      </w:r>
      <w:r w:rsidRPr="009D52DA">
        <w:rPr>
          <w:i/>
          <w:sz w:val="28"/>
          <w:szCs w:val="28"/>
          <w:lang w:val="uk-UA"/>
        </w:rPr>
        <w:t>, на традиціях, нормах і правилах, притаманних його спільноті; на інноваційних засадах модернізації національної економіки, її перепрофілювання і реструктуризації відповідно до нових завдань і національних інтересів України</w:t>
      </w:r>
      <w:r w:rsidRPr="009D52DA">
        <w:rPr>
          <w:sz w:val="28"/>
          <w:szCs w:val="28"/>
          <w:lang w:val="uk-UA"/>
        </w:rPr>
        <w:t>» [Українська Національна Ідея як духовно-інтелектуальний код соборності народу, 2011, с. 1, 6, 16];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духовные коды</w:t>
      </w:r>
      <w:r w:rsidRPr="009D52DA">
        <w:rPr>
          <w:sz w:val="28"/>
          <w:szCs w:val="28"/>
          <w:lang w:val="uk-UA"/>
        </w:rPr>
        <w:t xml:space="preserve"> (духовні коди): «</w:t>
      </w:r>
      <w:r w:rsidRPr="009D52DA">
        <w:rPr>
          <w:i/>
          <w:sz w:val="28"/>
          <w:szCs w:val="28"/>
        </w:rPr>
        <w:t>Каждое культурное явление кыргызов, которое даровано кыргызам и сопровождает нас многие столетия, можно считать единством трех взаимосвязанных компонентов: трансцендентной (высшей) природы явления, передатчика или носителя сакрального дара; общества, как принимающей стороны</w:t>
      </w:r>
      <w:r w:rsidRPr="009D52DA">
        <w:rPr>
          <w:i/>
          <w:sz w:val="28"/>
          <w:szCs w:val="28"/>
          <w:lang w:val="uk-UA"/>
        </w:rPr>
        <w:t xml:space="preserve"> … Если все же мы сможем обрести эти три ключа, то у нас есть возможность раскрыть очень реальные технологии внутри нашей культуры (прежде всего технологии трансформации сознания человека), наслаждаться постоянным самообновлением культуры и проявлением ее в различных формах, и строить реальные социальные системы, опираясь на свою культуру на </w:t>
      </w:r>
      <w:r w:rsidRPr="009D52DA">
        <w:rPr>
          <w:i/>
          <w:sz w:val="28"/>
          <w:szCs w:val="28"/>
          <w:u w:val="single"/>
          <w:lang w:val="uk-UA"/>
        </w:rPr>
        <w:t>свои духовные коды</w:t>
      </w:r>
      <w:r w:rsidRPr="009D52DA">
        <w:rPr>
          <w:sz w:val="28"/>
          <w:szCs w:val="28"/>
          <w:lang w:val="uk-UA"/>
        </w:rPr>
        <w:t xml:space="preserve">» </w:t>
      </w:r>
      <w:r w:rsidRPr="009D52DA">
        <w:rPr>
          <w:sz w:val="28"/>
          <w:szCs w:val="28"/>
        </w:rPr>
        <w:t>[</w:t>
      </w:r>
      <w:r w:rsidRPr="009D52DA">
        <w:rPr>
          <w:sz w:val="28"/>
          <w:szCs w:val="28"/>
          <w:lang w:val="uk-UA"/>
        </w:rPr>
        <w:t>Раимбердиева, 2012</w:t>
      </w:r>
      <w:r w:rsidRPr="009D52DA">
        <w:rPr>
          <w:sz w:val="28"/>
          <w:szCs w:val="28"/>
        </w:rPr>
        <w:t>]</w:t>
      </w:r>
      <w:r w:rsidRPr="009D52DA">
        <w:rPr>
          <w:sz w:val="28"/>
          <w:szCs w:val="28"/>
          <w:lang w:val="uk-UA"/>
        </w:rPr>
        <w:t>)</w:t>
      </w:r>
      <w:r w:rsidRPr="009D52DA">
        <w:rPr>
          <w:sz w:val="28"/>
          <w:szCs w:val="28"/>
        </w:rPr>
        <w:t>;</w:t>
      </w:r>
      <w:r w:rsidRPr="009D52DA">
        <w:rPr>
          <w:sz w:val="28"/>
          <w:szCs w:val="28"/>
          <w:lang w:val="uk-UA"/>
        </w:rPr>
        <w:t xml:space="preserve"> «</w:t>
      </w:r>
      <w:r w:rsidRPr="009D52DA">
        <w:rPr>
          <w:i/>
          <w:sz w:val="28"/>
          <w:szCs w:val="28"/>
        </w:rPr>
        <w:t xml:space="preserve">Ми знаходимось на старті «поганих часів». Криза, що мандрує світом, як тепер зрозуміло, є лише передвісником </w:t>
      </w:r>
      <w:r w:rsidRPr="009D52DA">
        <w:rPr>
          <w:i/>
          <w:sz w:val="28"/>
          <w:szCs w:val="28"/>
        </w:rPr>
        <w:lastRenderedPageBreak/>
        <w:t>майбутніх глобальних потрясінь. На обрії вже з’явились грізні тіні «ресурсних війн» і нового силового переділу ринків збуту. Такі потрясіння наша хитка «химера» не переживе.</w:t>
      </w:r>
      <w:r w:rsidRPr="009D52DA">
        <w:rPr>
          <w:i/>
          <w:sz w:val="28"/>
          <w:szCs w:val="28"/>
          <w:lang w:val="uk-UA"/>
        </w:rPr>
        <w:t xml:space="preserve"> </w:t>
      </w:r>
      <w:r w:rsidRPr="009D52DA">
        <w:rPr>
          <w:b/>
          <w:bCs/>
          <w:i/>
          <w:sz w:val="28"/>
          <w:szCs w:val="28"/>
        </w:rPr>
        <w:t xml:space="preserve">Тому </w:t>
      </w:r>
      <w:r w:rsidRPr="009D52DA">
        <w:rPr>
          <w:b/>
          <w:bCs/>
          <w:i/>
          <w:sz w:val="28"/>
          <w:szCs w:val="28"/>
          <w:u w:val="single"/>
        </w:rPr>
        <w:t>«перекодування» України на нові духовні коди</w:t>
      </w:r>
      <w:r w:rsidRPr="009D52DA">
        <w:rPr>
          <w:b/>
          <w:bCs/>
          <w:i/>
          <w:sz w:val="28"/>
          <w:szCs w:val="28"/>
        </w:rPr>
        <w:t xml:space="preserve"> є не стільки бажаною, скільки </w:t>
      </w:r>
      <w:r w:rsidRPr="009D52DA">
        <w:rPr>
          <w:b/>
          <w:bCs/>
          <w:i/>
          <w:sz w:val="28"/>
          <w:szCs w:val="28"/>
          <w:u w:val="single"/>
        </w:rPr>
        <w:t>обов’язковою</w:t>
      </w:r>
      <w:r w:rsidRPr="009D52DA">
        <w:rPr>
          <w:b/>
          <w:bCs/>
          <w:sz w:val="28"/>
          <w:szCs w:val="28"/>
        </w:rPr>
        <w:t xml:space="preserve"> </w:t>
      </w:r>
      <w:r w:rsidRPr="009D52DA">
        <w:rPr>
          <w:bCs/>
          <w:sz w:val="28"/>
          <w:szCs w:val="28"/>
          <w:lang w:val="uk-UA"/>
        </w:rPr>
        <w:t>(підкреслено автором – А.Т.)</w:t>
      </w:r>
      <w:r w:rsidRPr="009D52DA">
        <w:rPr>
          <w:b/>
          <w:bCs/>
          <w:sz w:val="28"/>
          <w:szCs w:val="28"/>
          <w:lang w:val="uk-UA"/>
        </w:rPr>
        <w:t xml:space="preserve"> </w:t>
      </w:r>
      <w:r w:rsidRPr="009D52DA">
        <w:rPr>
          <w:b/>
          <w:bCs/>
          <w:i/>
          <w:sz w:val="28"/>
          <w:szCs w:val="28"/>
        </w:rPr>
        <w:t>справою.</w:t>
      </w:r>
      <w:r w:rsidRPr="009D52DA">
        <w:rPr>
          <w:i/>
          <w:sz w:val="28"/>
          <w:szCs w:val="28"/>
        </w:rPr>
        <w:t xml:space="preserve"> Такі трендово-ексклюзивні моменти, як «олімпійський гопак» наших боксерів є рідкісними історичними знаковими точками, коли можна було б почати відлік нової національної ери в добу прогнозованих глобальних викликів</w:t>
      </w:r>
      <w:r w:rsidRPr="009D52DA">
        <w:rPr>
          <w:sz w:val="28"/>
          <w:szCs w:val="28"/>
          <w:lang w:val="uk-UA"/>
        </w:rPr>
        <w:t xml:space="preserve">» </w:t>
      </w:r>
      <w:r w:rsidRPr="009D52DA">
        <w:rPr>
          <w:sz w:val="28"/>
          <w:szCs w:val="28"/>
        </w:rPr>
        <w:t>[</w:t>
      </w:r>
      <w:r w:rsidRPr="009D52DA">
        <w:rPr>
          <w:sz w:val="28"/>
          <w:szCs w:val="28"/>
          <w:lang w:val="uk-UA"/>
        </w:rPr>
        <w:t>Велике з малого, 2012</w:t>
      </w:r>
      <w:r w:rsidRPr="009D52DA">
        <w:rPr>
          <w:sz w:val="28"/>
          <w:szCs w:val="28"/>
        </w:rPr>
        <w:t>]</w:t>
      </w:r>
      <w:r w:rsidRPr="009D52DA">
        <w:rPr>
          <w:sz w:val="28"/>
          <w:szCs w:val="28"/>
          <w:lang w:val="uk-UA"/>
        </w:rPr>
        <w:t>; «</w:t>
      </w:r>
      <w:r w:rsidRPr="009D52DA">
        <w:rPr>
          <w:i/>
          <w:sz w:val="28"/>
          <w:szCs w:val="28"/>
          <w:u w:val="single"/>
          <w:lang w:val="uk-UA"/>
        </w:rPr>
        <w:t>Коды культуры</w:t>
      </w:r>
      <w:r w:rsidRPr="009D52DA">
        <w:rPr>
          <w:i/>
          <w:sz w:val="28"/>
          <w:szCs w:val="28"/>
          <w:lang w:val="uk-UA"/>
        </w:rPr>
        <w:t xml:space="preserve">, в которых фиксируются коллективные представления, универсальны как феномен, свойственный человеку разумному и культурному. А сама культура выступает как совокупность различных кодов. Коды культуры образуют систему координат, которая задает эталоны культуры. </w:t>
      </w:r>
      <w:r w:rsidRPr="009D52DA">
        <w:rPr>
          <w:i/>
          <w:sz w:val="28"/>
          <w:szCs w:val="28"/>
          <w:u w:val="single"/>
          <w:lang w:val="uk-UA"/>
        </w:rPr>
        <w:t>Выделяют целый ряд кодов культуры: космогонический (</w:t>
      </w:r>
      <w:r w:rsidRPr="009D52DA">
        <w:rPr>
          <w:b/>
          <w:i/>
          <w:iCs/>
          <w:sz w:val="28"/>
          <w:szCs w:val="28"/>
          <w:u w:val="single"/>
          <w:lang w:val="uk-UA"/>
        </w:rPr>
        <w:t>быть на седьмом небе</w:t>
      </w:r>
      <w:r w:rsidRPr="009D52DA">
        <w:rPr>
          <w:i/>
          <w:iCs/>
          <w:sz w:val="28"/>
          <w:szCs w:val="28"/>
          <w:u w:val="single"/>
          <w:lang w:val="uk-UA"/>
        </w:rPr>
        <w:t>)</w:t>
      </w:r>
      <w:r w:rsidRPr="009D52DA">
        <w:rPr>
          <w:i/>
          <w:sz w:val="28"/>
          <w:szCs w:val="28"/>
          <w:u w:val="single"/>
          <w:lang w:val="uk-UA"/>
        </w:rPr>
        <w:t>, соматический (</w:t>
      </w:r>
      <w:r w:rsidRPr="009D52DA">
        <w:rPr>
          <w:b/>
          <w:i/>
          <w:iCs/>
          <w:sz w:val="28"/>
          <w:szCs w:val="28"/>
          <w:u w:val="single"/>
          <w:lang w:val="uk-UA"/>
        </w:rPr>
        <w:t>голова колонны, третий глаз</w:t>
      </w:r>
      <w:r w:rsidRPr="009D52DA">
        <w:rPr>
          <w:i/>
          <w:sz w:val="28"/>
          <w:szCs w:val="28"/>
          <w:u w:val="single"/>
          <w:lang w:val="uk-UA"/>
        </w:rPr>
        <w:t>), пространственный (</w:t>
      </w:r>
      <w:r w:rsidRPr="009D52DA">
        <w:rPr>
          <w:b/>
          <w:i/>
          <w:iCs/>
          <w:sz w:val="28"/>
          <w:szCs w:val="28"/>
          <w:u w:val="single"/>
          <w:lang w:val="uk-UA"/>
        </w:rPr>
        <w:t>слева, верхний</w:t>
      </w:r>
      <w:r w:rsidRPr="009D52DA">
        <w:rPr>
          <w:i/>
          <w:sz w:val="28"/>
          <w:szCs w:val="28"/>
          <w:u w:val="single"/>
          <w:lang w:val="uk-UA"/>
        </w:rPr>
        <w:t>), временной (</w:t>
      </w:r>
      <w:r w:rsidRPr="009D52DA">
        <w:rPr>
          <w:b/>
          <w:i/>
          <w:iCs/>
          <w:sz w:val="28"/>
          <w:szCs w:val="28"/>
          <w:u w:val="single"/>
          <w:lang w:val="uk-UA"/>
        </w:rPr>
        <w:t>на октябрьские, перед Рождеством</w:t>
      </w:r>
      <w:r w:rsidRPr="009D52DA">
        <w:rPr>
          <w:i/>
          <w:sz w:val="28"/>
          <w:szCs w:val="28"/>
          <w:u w:val="single"/>
          <w:lang w:val="uk-UA"/>
        </w:rPr>
        <w:t>), предметный (</w:t>
      </w:r>
      <w:r w:rsidRPr="009D52DA">
        <w:rPr>
          <w:b/>
          <w:i/>
          <w:iCs/>
          <w:sz w:val="28"/>
          <w:szCs w:val="28"/>
          <w:u w:val="single"/>
          <w:lang w:val="uk-UA"/>
        </w:rPr>
        <w:t>гвоздь программы</w:t>
      </w:r>
      <w:r w:rsidRPr="009D52DA">
        <w:rPr>
          <w:i/>
          <w:sz w:val="28"/>
          <w:szCs w:val="28"/>
          <w:u w:val="single"/>
          <w:lang w:val="uk-UA"/>
        </w:rPr>
        <w:t>), зооморфный (</w:t>
      </w:r>
      <w:r w:rsidRPr="009D52DA">
        <w:rPr>
          <w:b/>
          <w:i/>
          <w:iCs/>
          <w:sz w:val="28"/>
          <w:szCs w:val="28"/>
          <w:u w:val="single"/>
          <w:lang w:val="uk-UA"/>
        </w:rPr>
        <w:t>львы, орлы в геральдике</w:t>
      </w:r>
      <w:r w:rsidRPr="009D52DA">
        <w:rPr>
          <w:i/>
          <w:sz w:val="28"/>
          <w:szCs w:val="28"/>
          <w:u w:val="single"/>
          <w:lang w:val="uk-UA"/>
        </w:rPr>
        <w:t>), природно-ландшафтный (</w:t>
      </w:r>
      <w:r w:rsidRPr="009D52DA">
        <w:rPr>
          <w:b/>
          <w:i/>
          <w:iCs/>
          <w:sz w:val="28"/>
          <w:szCs w:val="28"/>
          <w:u w:val="single"/>
          <w:lang w:val="uk-UA"/>
        </w:rPr>
        <w:t>лес рук, родословное древо</w:t>
      </w:r>
      <w:r w:rsidRPr="009D52DA">
        <w:rPr>
          <w:i/>
          <w:sz w:val="28"/>
          <w:szCs w:val="28"/>
          <w:u w:val="single"/>
          <w:lang w:val="uk-UA"/>
        </w:rPr>
        <w:t>), архитектурный (</w:t>
      </w:r>
      <w:r w:rsidRPr="009D52DA">
        <w:rPr>
          <w:b/>
          <w:i/>
          <w:iCs/>
          <w:sz w:val="28"/>
          <w:szCs w:val="28"/>
          <w:u w:val="single"/>
          <w:lang w:val="uk-UA"/>
        </w:rPr>
        <w:t>мосты дружбы, храм науки</w:t>
      </w:r>
      <w:r w:rsidRPr="009D52DA">
        <w:rPr>
          <w:i/>
          <w:sz w:val="28"/>
          <w:szCs w:val="28"/>
          <w:u w:val="single"/>
          <w:lang w:val="uk-UA"/>
        </w:rPr>
        <w:t>), гастрономический (</w:t>
      </w:r>
      <w:r w:rsidRPr="009D52DA">
        <w:rPr>
          <w:b/>
          <w:i/>
          <w:iCs/>
          <w:sz w:val="28"/>
          <w:szCs w:val="28"/>
          <w:u w:val="single"/>
          <w:lang w:val="uk-UA"/>
        </w:rPr>
        <w:t>мед, соль земли</w:t>
      </w:r>
      <w:r w:rsidRPr="009D52DA">
        <w:rPr>
          <w:i/>
          <w:sz w:val="28"/>
          <w:szCs w:val="28"/>
          <w:u w:val="single"/>
          <w:lang w:val="uk-UA"/>
        </w:rPr>
        <w:t>), обонятельный (</w:t>
      </w:r>
      <w:r w:rsidRPr="009D52DA">
        <w:rPr>
          <w:b/>
          <w:i/>
          <w:iCs/>
          <w:sz w:val="28"/>
          <w:szCs w:val="28"/>
          <w:u w:val="single"/>
          <w:lang w:val="uk-UA"/>
        </w:rPr>
        <w:t>запах крови, пахнуть войной, дохнуло страхом</w:t>
      </w:r>
      <w:r w:rsidRPr="009D52DA">
        <w:rPr>
          <w:i/>
          <w:sz w:val="28"/>
          <w:szCs w:val="28"/>
          <w:u w:val="single"/>
          <w:lang w:val="uk-UA"/>
        </w:rPr>
        <w:t>), код одежды (</w:t>
      </w:r>
      <w:r w:rsidRPr="009D52DA">
        <w:rPr>
          <w:b/>
          <w:i/>
          <w:iCs/>
          <w:sz w:val="28"/>
          <w:szCs w:val="28"/>
          <w:u w:val="single"/>
          <w:lang w:val="uk-UA"/>
        </w:rPr>
        <w:t>до положения риз, засучив рукава, родиться в рубашке</w:t>
      </w:r>
      <w:r w:rsidRPr="009D52DA">
        <w:rPr>
          <w:i/>
          <w:sz w:val="28"/>
          <w:szCs w:val="28"/>
          <w:u w:val="single"/>
          <w:lang w:val="uk-UA"/>
        </w:rPr>
        <w:t>)</w:t>
      </w:r>
      <w:r w:rsidRPr="009D52DA">
        <w:rPr>
          <w:i/>
          <w:sz w:val="28"/>
          <w:szCs w:val="28"/>
          <w:lang w:val="uk-UA"/>
        </w:rPr>
        <w:t xml:space="preserve"> и др. Именно эти коды являются базовими и соотносятся с архетипическими представлениями русской культуры… </w:t>
      </w:r>
      <w:r w:rsidRPr="009D52DA">
        <w:rPr>
          <w:i/>
          <w:sz w:val="28"/>
          <w:szCs w:val="28"/>
          <w:u w:val="single"/>
          <w:lang w:val="uk-UA"/>
        </w:rPr>
        <w:t>духовный код культуры… составляют нравственные ценности и эталоны</w:t>
      </w:r>
      <w:r w:rsidRPr="009D52DA">
        <w:rPr>
          <w:i/>
          <w:sz w:val="28"/>
          <w:szCs w:val="28"/>
          <w:lang w:val="uk-UA"/>
        </w:rPr>
        <w:t xml:space="preserve">, зафиксированные в языке. Этот код изначально онтологичен, он пронизывает все наше бытие, обусловливает поведение и деятельность. С помощью духовного кода как раз и может быть представлен „дух народа” (в понимании В. Гумбольдта): </w:t>
      </w:r>
      <w:r w:rsidRPr="009D52DA">
        <w:rPr>
          <w:i/>
          <w:sz w:val="28"/>
          <w:szCs w:val="28"/>
          <w:u w:val="single"/>
          <w:lang w:val="uk-UA"/>
        </w:rPr>
        <w:t>это система духовных законов, духовных ценностей, выработанных нацией в процессе ее формирования. Эта сетка универсального и культурно-специфического, сложившаяся в национальной картине мира</w:t>
      </w:r>
      <w:r w:rsidRPr="009D52DA">
        <w:rPr>
          <w:sz w:val="28"/>
          <w:szCs w:val="28"/>
          <w:lang w:val="uk-UA"/>
        </w:rPr>
        <w:t>» [</w:t>
      </w:r>
      <w:r w:rsidRPr="009D52DA">
        <w:rPr>
          <w:bCs/>
          <w:iCs/>
          <w:sz w:val="28"/>
          <w:szCs w:val="28"/>
          <w:lang w:val="uk-UA"/>
        </w:rPr>
        <w:t>Маслова</w:t>
      </w:r>
      <w:r w:rsidRPr="009D52DA">
        <w:rPr>
          <w:sz w:val="28"/>
          <w:szCs w:val="28"/>
          <w:lang w:val="uk-UA"/>
        </w:rPr>
        <w:t>, 2010, с. 20-21];</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Е</w:t>
      </w:r>
      <w:r w:rsidRPr="009D52DA">
        <w:rPr>
          <w:i/>
          <w:sz w:val="28"/>
          <w:szCs w:val="28"/>
        </w:rPr>
        <w:t>вангельский код</w:t>
      </w:r>
      <w:r w:rsidRPr="009D52DA">
        <w:rPr>
          <w:sz w:val="28"/>
          <w:szCs w:val="28"/>
        </w:rPr>
        <w:t xml:space="preserve"> (</w:t>
      </w:r>
      <w:r w:rsidRPr="009D52DA">
        <w:rPr>
          <w:sz w:val="28"/>
          <w:szCs w:val="28"/>
          <w:lang w:val="uk-UA"/>
        </w:rPr>
        <w:t>Євангельський код</w:t>
      </w:r>
      <w:r w:rsidRPr="009D52DA">
        <w:rPr>
          <w:sz w:val="28"/>
          <w:szCs w:val="28"/>
        </w:rPr>
        <w:t xml:space="preserve">): </w:t>
      </w:r>
      <w:r w:rsidRPr="009D52DA">
        <w:rPr>
          <w:sz w:val="28"/>
          <w:szCs w:val="28"/>
          <w:lang w:val="uk-UA"/>
        </w:rPr>
        <w:t>«</w:t>
      </w:r>
      <w:r w:rsidRPr="009D52DA">
        <w:rPr>
          <w:b/>
          <w:i/>
          <w:sz w:val="28"/>
          <w:szCs w:val="28"/>
          <w:u w:val="single"/>
          <w:lang w:val="uk-UA"/>
        </w:rPr>
        <w:t>Евангельский</w:t>
      </w:r>
      <w:r w:rsidRPr="009D52DA">
        <w:rPr>
          <w:b/>
          <w:i/>
          <w:sz w:val="28"/>
          <w:szCs w:val="28"/>
          <w:u w:val="single"/>
        </w:rPr>
        <w:t xml:space="preserve"> </w:t>
      </w:r>
      <w:r w:rsidRPr="009D52DA">
        <w:rPr>
          <w:b/>
          <w:i/>
          <w:sz w:val="28"/>
          <w:szCs w:val="28"/>
          <w:u w:val="single"/>
          <w:lang w:val="uk-UA"/>
        </w:rPr>
        <w:t>Код</w:t>
      </w:r>
      <w:r w:rsidRPr="009D52DA">
        <w:rPr>
          <w:i/>
          <w:sz w:val="28"/>
          <w:szCs w:val="28"/>
        </w:rPr>
        <w:t xml:space="preserve">. Данная работа призвана обратить внимание на некоторые ранее неизвестные факты христианского Предания, а именно на то, что во фрагментах прямой речи Христа (в каноническом церковно-славянском варианте) имеются некоторые математические зависимости, транслирующие изречения Христа в картинках. Например: если Христос упоминает пророка Иону, пробывшего в чреве кита три дня и три ночи – на рисунке проявляется изображение кита; если Христос говорит о пастыре и об овцах – проявляется символы иудейского царства; если Иисус говорит о </w:t>
      </w:r>
      <w:r w:rsidRPr="009D52DA">
        <w:rPr>
          <w:i/>
          <w:sz w:val="28"/>
          <w:szCs w:val="28"/>
        </w:rPr>
        <w:lastRenderedPageBreak/>
        <w:t>медном змие, воздвигнутом Моисеем – проявляется символы, связующие данное событие со смертью Христа и т.д.</w:t>
      </w:r>
      <w:r w:rsidRPr="009D52DA">
        <w:rPr>
          <w:sz w:val="28"/>
          <w:szCs w:val="28"/>
          <w:lang w:val="uk-UA"/>
        </w:rPr>
        <w:t xml:space="preserve">» </w:t>
      </w:r>
      <w:r w:rsidRPr="009D52DA">
        <w:rPr>
          <w:sz w:val="28"/>
          <w:szCs w:val="28"/>
        </w:rPr>
        <w:t>[Кондратенко, 2010]</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lang w:val="uk-UA"/>
        </w:rPr>
        <w:t>европейский светский код общения</w:t>
      </w:r>
      <w:r w:rsidRPr="009D52DA">
        <w:rPr>
          <w:sz w:val="28"/>
          <w:szCs w:val="28"/>
          <w:lang w:val="uk-UA"/>
        </w:rPr>
        <w:t xml:space="preserve"> (європейський світський код спілкування): «</w:t>
      </w:r>
      <w:r w:rsidRPr="009D52DA">
        <w:rPr>
          <w:i/>
          <w:sz w:val="28"/>
          <w:szCs w:val="28"/>
          <w:u w:val="single"/>
        </w:rPr>
        <w:t>Светский код общения</w:t>
      </w:r>
      <w:r w:rsidRPr="009D52DA">
        <w:rPr>
          <w:i/>
          <w:sz w:val="28"/>
          <w:szCs w:val="28"/>
        </w:rPr>
        <w:t xml:space="preserve">, созданный во Франции три столетия тому назад и заимствованный европейскими государствами, не обошел стороной и американский континент. Известные во всем мире книги-инструкции - Lapham’s </w:t>
      </w:r>
      <w:r w:rsidRPr="009D52DA">
        <w:rPr>
          <w:b/>
          <w:i/>
          <w:iCs/>
          <w:sz w:val="28"/>
          <w:szCs w:val="28"/>
        </w:rPr>
        <w:t>Rules of Influence: A Career’s Guide to Success, Status, and Self-Congratulation</w:t>
      </w:r>
      <w:r w:rsidRPr="009D52DA">
        <w:rPr>
          <w:i/>
          <w:sz w:val="28"/>
          <w:szCs w:val="28"/>
        </w:rPr>
        <w:t xml:space="preserve">, Dale Carnegie’s </w:t>
      </w:r>
      <w:r w:rsidRPr="009D52DA">
        <w:rPr>
          <w:b/>
          <w:i/>
          <w:iCs/>
          <w:sz w:val="28"/>
          <w:szCs w:val="28"/>
        </w:rPr>
        <w:t>How to Win Friends and Influence People</w:t>
      </w:r>
      <w:r w:rsidRPr="009D52DA">
        <w:rPr>
          <w:i/>
          <w:sz w:val="28"/>
          <w:szCs w:val="28"/>
        </w:rPr>
        <w:t xml:space="preserve">, George Washington’s </w:t>
      </w:r>
      <w:r w:rsidRPr="009D52DA">
        <w:rPr>
          <w:b/>
          <w:i/>
          <w:iCs/>
          <w:sz w:val="28"/>
          <w:szCs w:val="28"/>
        </w:rPr>
        <w:t>110 Rules of Civility and Decent Behavior in Company and Conversation</w:t>
      </w:r>
      <w:r w:rsidRPr="009D52DA">
        <w:rPr>
          <w:i/>
          <w:iCs/>
          <w:sz w:val="28"/>
          <w:szCs w:val="28"/>
        </w:rPr>
        <w:t xml:space="preserve">, </w:t>
      </w:r>
      <w:r w:rsidRPr="009D52DA">
        <w:rPr>
          <w:i/>
          <w:sz w:val="28"/>
          <w:szCs w:val="28"/>
        </w:rPr>
        <w:t xml:space="preserve">etc. - послужили объектом для исследования тех лингвистических и экстралингвистических характеристик, которые ассоциируются с атрибутами высокого статуса и материального благополучия, и, следовательно, c ценностными приоритетами американской культуры, и их сопоставления с признаками </w:t>
      </w:r>
      <w:r w:rsidRPr="009D52DA">
        <w:rPr>
          <w:i/>
          <w:sz w:val="28"/>
          <w:szCs w:val="28"/>
          <w:u w:val="single"/>
        </w:rPr>
        <w:t>европейского светского кода общения</w:t>
      </w:r>
      <w:r w:rsidRPr="009D52DA">
        <w:rPr>
          <w:i/>
          <w:sz w:val="28"/>
          <w:szCs w:val="28"/>
        </w:rPr>
        <w:t xml:space="preserve">. Являясь мировым лидером в процессах глобализации, Америка, несмотря на исторически сложившуюся тенденцию противопоставлять себя Европе и отождествлять себя с «особой», «свободной» и «демократической» страной, разделяет </w:t>
      </w:r>
      <w:r w:rsidRPr="009D52DA">
        <w:rPr>
          <w:i/>
          <w:sz w:val="28"/>
          <w:szCs w:val="28"/>
          <w:u w:val="single"/>
        </w:rPr>
        <w:t>европейский светский код общения</w:t>
      </w:r>
      <w:r w:rsidRPr="009D52DA">
        <w:rPr>
          <w:i/>
          <w:sz w:val="28"/>
          <w:szCs w:val="28"/>
        </w:rPr>
        <w:t>, привнося в него, между тем, черты национального своеобразия</w:t>
      </w:r>
      <w:r w:rsidRPr="009D52DA">
        <w:rPr>
          <w:sz w:val="28"/>
          <w:szCs w:val="28"/>
          <w:lang w:val="uk-UA"/>
        </w:rPr>
        <w:t xml:space="preserve">» </w:t>
      </w:r>
      <w:r w:rsidRPr="009D52DA">
        <w:rPr>
          <w:sz w:val="28"/>
          <w:szCs w:val="28"/>
        </w:rPr>
        <w:t>[</w:t>
      </w:r>
      <w:r w:rsidRPr="009D52DA">
        <w:rPr>
          <w:sz w:val="28"/>
          <w:szCs w:val="28"/>
          <w:lang w:val="uk-UA"/>
        </w:rPr>
        <w:t>Ивушкина, 2011, с. 45</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езотеричний код: «</w:t>
      </w:r>
      <w:r w:rsidRPr="009D52DA">
        <w:rPr>
          <w:i/>
          <w:sz w:val="28"/>
          <w:szCs w:val="28"/>
          <w:lang w:val="uk-UA"/>
        </w:rPr>
        <w:t>Культурна спадкоємність у формі інтертекстуальної переклички в новітній поезії сполучена зі зміною модальності, наприклад, у рецепції е</w:t>
      </w:r>
      <w:r w:rsidRPr="009D52DA">
        <w:rPr>
          <w:i/>
          <w:sz w:val="28"/>
          <w:szCs w:val="28"/>
          <w:u w:val="single"/>
          <w:lang w:val="uk-UA"/>
        </w:rPr>
        <w:t>зотеричного коду</w:t>
      </w:r>
      <w:r w:rsidRPr="009D52DA">
        <w:rPr>
          <w:i/>
          <w:sz w:val="28"/>
          <w:szCs w:val="28"/>
          <w:lang w:val="uk-UA"/>
        </w:rPr>
        <w:t xml:space="preserve">. Найбільш показовими є іронічний модус, десакралізація езотеричних святинь та аксіології, травестування, деміфологізація; використання </w:t>
      </w:r>
      <w:r w:rsidRPr="009D52DA">
        <w:rPr>
          <w:i/>
          <w:sz w:val="28"/>
          <w:szCs w:val="28"/>
          <w:u w:val="single"/>
          <w:lang w:val="uk-UA"/>
        </w:rPr>
        <w:t>езотеричного коду</w:t>
      </w:r>
      <w:r w:rsidRPr="009D52DA">
        <w:rPr>
          <w:i/>
          <w:sz w:val="28"/>
          <w:szCs w:val="28"/>
          <w:lang w:val="uk-UA"/>
        </w:rPr>
        <w:t xml:space="preserve"> для втілення відокремлених від таємного знання естетичних завдань, приміром, артикуляції поетичного credo; мовленнєва гра на кордонах зближення сакрального і профанного смислів (О.Шварц, С.Стратановський, О.Єременко, О.Міронов, П.Барскова)</w:t>
      </w:r>
      <w:r w:rsidRPr="009D52DA">
        <w:rPr>
          <w:sz w:val="28"/>
          <w:szCs w:val="28"/>
          <w:lang w:val="uk-UA"/>
        </w:rPr>
        <w:t>» [Ільїнська,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екзистенційний код буття: «…</w:t>
      </w:r>
      <w:r w:rsidRPr="009D52DA">
        <w:rPr>
          <w:b/>
          <w:bCs/>
          <w:i/>
          <w:sz w:val="28"/>
          <w:szCs w:val="28"/>
          <w:lang w:val="uk-UA"/>
        </w:rPr>
        <w:t xml:space="preserve">метою роботи </w:t>
      </w:r>
      <w:r w:rsidRPr="009D52DA">
        <w:rPr>
          <w:i/>
          <w:sz w:val="28"/>
          <w:szCs w:val="28"/>
          <w:lang w:val="uk-UA"/>
        </w:rPr>
        <w:t xml:space="preserve">було проаналізувати теоретико-методологічні аспекти біблійної герменевтики в її літературознавчому вияві, окреслити методологічні підходи до процесу інтерпретації біблійних книг, дослідити специфіку біблійних текстів та образно-смислову структуру </w:t>
      </w:r>
      <w:r w:rsidRPr="009D52DA">
        <w:rPr>
          <w:i/>
          <w:sz w:val="28"/>
          <w:szCs w:val="28"/>
          <w:u w:val="single"/>
          <w:lang w:val="uk-UA"/>
        </w:rPr>
        <w:t>Біблії як універсального коду мистецтв</w:t>
      </w:r>
      <w:r w:rsidRPr="009D52DA">
        <w:rPr>
          <w:i/>
          <w:sz w:val="28"/>
          <w:szCs w:val="28"/>
          <w:lang w:val="uk-UA"/>
        </w:rPr>
        <w:t xml:space="preserve">… Н.Фрай наполягав на думці, що </w:t>
      </w:r>
      <w:r w:rsidRPr="009D52DA">
        <w:rPr>
          <w:i/>
          <w:sz w:val="28"/>
          <w:szCs w:val="28"/>
          <w:u w:val="single"/>
          <w:lang w:val="uk-UA"/>
        </w:rPr>
        <w:t>Біблія є кодом буття, кодом мистецтва і літератури</w:t>
      </w:r>
      <w:r w:rsidRPr="009D52DA">
        <w:rPr>
          <w:i/>
          <w:sz w:val="28"/>
          <w:szCs w:val="28"/>
          <w:lang w:val="uk-UA"/>
        </w:rPr>
        <w:t xml:space="preserve"> зокрема… автор виходить на проблему семіотики: </w:t>
      </w:r>
      <w:r w:rsidRPr="009D52DA">
        <w:rPr>
          <w:i/>
          <w:sz w:val="28"/>
          <w:szCs w:val="28"/>
          <w:u w:val="single"/>
          <w:lang w:val="uk-UA"/>
        </w:rPr>
        <w:t>Визнаючи Біблію Великим Кодом Мистецтва, Кодом Історії та Культури, Кодом Буття</w:t>
      </w:r>
      <w:r w:rsidRPr="009D52DA">
        <w:rPr>
          <w:i/>
          <w:sz w:val="28"/>
          <w:szCs w:val="28"/>
          <w:lang w:val="uk-UA"/>
        </w:rPr>
        <w:t xml:space="preserve">, вона усвідомлює необхідність осмислення та аналізу її семіосфери, </w:t>
      </w:r>
      <w:r w:rsidRPr="009D52DA">
        <w:rPr>
          <w:i/>
          <w:sz w:val="28"/>
          <w:szCs w:val="28"/>
          <w:lang w:val="uk-UA"/>
        </w:rPr>
        <w:lastRenderedPageBreak/>
        <w:t xml:space="preserve">без розуміння якої неможливе розуміння більшості світових мистецьких шедеврів, надбань багатьох національних культур… Утворюючи смислові грона, біблійна символіка пов’язує повноту значень біблійних образів у єдину </w:t>
      </w:r>
      <w:r w:rsidRPr="009D52DA">
        <w:rPr>
          <w:b/>
          <w:i/>
          <w:iCs/>
          <w:sz w:val="28"/>
          <w:szCs w:val="28"/>
          <w:lang w:val="uk-UA"/>
        </w:rPr>
        <w:t>анагогічну концепцію</w:t>
      </w:r>
      <w:r w:rsidRPr="009D52DA">
        <w:rPr>
          <w:i/>
          <w:sz w:val="28"/>
          <w:szCs w:val="28"/>
          <w:lang w:val="uk-UA"/>
        </w:rPr>
        <w:t xml:space="preserve"> паралельності природного і апокаліптичного світів, даючи можливість для прочитання </w:t>
      </w:r>
      <w:r w:rsidRPr="009D52DA">
        <w:rPr>
          <w:i/>
          <w:sz w:val="28"/>
          <w:szCs w:val="28"/>
          <w:u w:val="single"/>
          <w:lang w:val="uk-UA"/>
        </w:rPr>
        <w:t xml:space="preserve">Біблії як </w:t>
      </w:r>
      <w:r w:rsidRPr="009D52DA">
        <w:rPr>
          <w:b/>
          <w:i/>
          <w:iCs/>
          <w:sz w:val="28"/>
          <w:szCs w:val="28"/>
          <w:u w:val="single"/>
          <w:lang w:val="uk-UA"/>
        </w:rPr>
        <w:t>екзистенційного коду буття</w:t>
      </w:r>
      <w:r w:rsidRPr="009D52DA">
        <w:rPr>
          <w:sz w:val="28"/>
          <w:szCs w:val="28"/>
          <w:lang w:val="uk-UA"/>
        </w:rPr>
        <w:t>» [Лановик, 2006, с. 3, 6, 9, 27];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етнокультурний код: «</w:t>
      </w:r>
      <w:r w:rsidRPr="009D52DA">
        <w:rPr>
          <w:b/>
          <w:bCs/>
          <w:sz w:val="28"/>
          <w:szCs w:val="28"/>
          <w:lang w:val="uk-UA"/>
        </w:rPr>
        <w:t>«</w:t>
      </w:r>
      <w:r w:rsidRPr="009D52DA">
        <w:rPr>
          <w:b/>
          <w:bCs/>
          <w:i/>
          <w:sz w:val="28"/>
          <w:szCs w:val="28"/>
          <w:lang w:val="uk-UA"/>
        </w:rPr>
        <w:t xml:space="preserve">Величний батько» й «родоначальник сили-силенної народу». </w:t>
      </w:r>
      <w:r w:rsidRPr="009D52DA">
        <w:rPr>
          <w:i/>
          <w:sz w:val="28"/>
          <w:szCs w:val="28"/>
          <w:lang w:val="uk-UA"/>
        </w:rPr>
        <w:t xml:space="preserve">Propria nomina – важливий компонент мовного універсуму кожного етносу. </w:t>
      </w:r>
      <w:r w:rsidRPr="009D52DA">
        <w:rPr>
          <w:i/>
          <w:sz w:val="28"/>
          <w:szCs w:val="28"/>
          <w:u w:val="single"/>
          <w:lang w:val="uk-UA"/>
        </w:rPr>
        <w:t>Пропріальна лексика є своєрідним етнокультурним кодом</w:t>
      </w:r>
      <w:r w:rsidRPr="009D52DA">
        <w:rPr>
          <w:i/>
          <w:sz w:val="28"/>
          <w:szCs w:val="28"/>
          <w:lang w:val="uk-UA"/>
        </w:rPr>
        <w:t>, прочитання якого допомагає глибше пізнати природу не тільки самого явища, а й дослідити лінгвальні, історичні, ментальні та інші особливості розвитку й побутування певного етносу</w:t>
      </w:r>
      <w:r w:rsidRPr="009D52DA">
        <w:rPr>
          <w:sz w:val="28"/>
          <w:szCs w:val="28"/>
          <w:lang w:val="uk-UA"/>
        </w:rPr>
        <w:t>» [Тимошик</w:t>
      </w:r>
      <w:r w:rsidRPr="009D52DA">
        <w:rPr>
          <w:bCs/>
          <w:iCs/>
          <w:sz w:val="28"/>
          <w:szCs w:val="28"/>
          <w:lang w:val="uk-UA"/>
        </w:rPr>
        <w:t>, 2011, с. 143</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жанровий код перевернутого Євангелія: «</w:t>
      </w:r>
      <w:r w:rsidRPr="009D52DA">
        <w:rPr>
          <w:b/>
          <w:i/>
          <w:sz w:val="28"/>
          <w:szCs w:val="28"/>
          <w:u w:val="single"/>
          <w:lang w:val="uk-UA"/>
        </w:rPr>
        <w:t>Жанровий код перевернутого Євангелія</w:t>
      </w:r>
      <w:r w:rsidRPr="009D52DA">
        <w:rPr>
          <w:b/>
          <w:i/>
          <w:sz w:val="28"/>
          <w:szCs w:val="28"/>
          <w:lang w:val="uk-UA"/>
        </w:rPr>
        <w:t xml:space="preserve"> у п’єсі Олега Гончарова «Сім кроків на Голгофу»</w:t>
      </w:r>
      <w:r w:rsidRPr="009D52DA">
        <w:rPr>
          <w:i/>
          <w:sz w:val="28"/>
          <w:szCs w:val="28"/>
          <w:lang w:val="uk-UA"/>
        </w:rPr>
        <w:t xml:space="preserve">… Деконструкція сакральних книг як певного культурного текста породжує також жанрові моделі «антиєвангелія» – використання євангельських мотивів в абсолютно протилежному щодо їх семантики конотативному полі, або «параєвангелія» – жанрового та мотивного гібриду з великим степенем євангельської ремінісцентності. Перевернуте євангеліє у п’єсі О.Гончарова «Сім кроків до Голгофи» межує з іншими названими структурними моделями – сучасним апокрифом, </w:t>
      </w:r>
      <w:r w:rsidRPr="009D52DA">
        <w:rPr>
          <w:i/>
          <w:sz w:val="28"/>
          <w:szCs w:val="28"/>
          <w:u w:val="single"/>
          <w:lang w:val="uk-UA"/>
        </w:rPr>
        <w:t>міфологічним кодом Христа</w:t>
      </w:r>
      <w:r w:rsidRPr="009D52DA">
        <w:rPr>
          <w:i/>
          <w:sz w:val="28"/>
          <w:szCs w:val="28"/>
          <w:lang w:val="uk-UA"/>
        </w:rPr>
        <w:t xml:space="preserve"> та його трикстерізованим двійником… Сакральний інтертекст, введений у тоталітарний контекст з позицій епохи постметафізичного мислення, набуває незвичних, невластивих його претекстам конотацій. Як ніколи раніше, він стає лише одним із ацентрованих сегментів гетерогенного гіпертексту уламкової культури, в якій зруйновано «вертикаль нерівноправних цінностей» (С.Аверинцев), оскільки біблійні ремінісценції зринають несподівано і фрагментарно майже врівні з іншими розщепленими </w:t>
      </w:r>
      <w:r w:rsidRPr="009D52DA">
        <w:rPr>
          <w:i/>
          <w:sz w:val="28"/>
          <w:szCs w:val="28"/>
          <w:u w:val="single"/>
          <w:lang w:val="uk-UA"/>
        </w:rPr>
        <w:t>літературними та металітературними кодами</w:t>
      </w:r>
      <w:r w:rsidRPr="009D52DA">
        <w:rPr>
          <w:i/>
          <w:sz w:val="28"/>
          <w:szCs w:val="28"/>
          <w:lang w:val="uk-UA"/>
        </w:rPr>
        <w:t xml:space="preserve">… хоча топіка християнської легенди повністю елімінована, але </w:t>
      </w:r>
      <w:r w:rsidRPr="009D52DA">
        <w:rPr>
          <w:i/>
          <w:sz w:val="28"/>
          <w:szCs w:val="28"/>
          <w:u w:val="single"/>
          <w:lang w:val="uk-UA"/>
        </w:rPr>
        <w:t>код вічного скитальця-грішника</w:t>
      </w:r>
      <w:r w:rsidRPr="009D52DA">
        <w:rPr>
          <w:i/>
          <w:sz w:val="28"/>
          <w:szCs w:val="28"/>
          <w:lang w:val="uk-UA"/>
        </w:rPr>
        <w:t xml:space="preserve"> є у даному випадку очевидним, у ньому також можна побачити, як і в пізньосередньовічній легенді про Агасфера, ремінісценцію старозавітного мотиву прокляття Каїну(1</w:t>
      </w:r>
      <w:r w:rsidRPr="009D52DA">
        <w:rPr>
          <w:rStyle w:val="a5"/>
          <w:i/>
          <w:sz w:val="28"/>
          <w:szCs w:val="28"/>
          <w:lang w:val="uk-UA"/>
        </w:rPr>
        <w:footnoteReference w:id="340"/>
      </w:r>
      <w:r w:rsidRPr="009D52DA">
        <w:rPr>
          <w:i/>
          <w:sz w:val="28"/>
          <w:szCs w:val="28"/>
          <w:lang w:val="uk-UA"/>
        </w:rPr>
        <w:t xml:space="preserve">), якого Яхве </w:t>
      </w:r>
      <w:r w:rsidRPr="009D52DA">
        <w:rPr>
          <w:i/>
          <w:sz w:val="28"/>
          <w:szCs w:val="28"/>
          <w:lang w:val="uk-UA"/>
        </w:rPr>
        <w:lastRenderedPageBreak/>
        <w:t xml:space="preserve">прирік на вічні мандри, заборонивши позбавляти його життя [Бут.4:10-15]… Підлеглі царя Іоада, спостерігаючи за Месією, побоюються, що </w:t>
      </w:r>
      <w:r w:rsidRPr="009D52DA">
        <w:rPr>
          <w:i/>
          <w:iCs/>
          <w:sz w:val="28"/>
          <w:szCs w:val="28"/>
          <w:lang w:val="uk-UA"/>
        </w:rPr>
        <w:t>«</w:t>
      </w:r>
      <w:r w:rsidRPr="009D52DA">
        <w:rPr>
          <w:b/>
          <w:i/>
          <w:iCs/>
          <w:sz w:val="28"/>
          <w:szCs w:val="28"/>
          <w:lang w:val="uk-UA"/>
        </w:rPr>
        <w:t>завтра Месія відкусить комусь вухо під час обіду і зап’є людською кров’ю</w:t>
      </w:r>
      <w:r w:rsidRPr="009D52DA">
        <w:rPr>
          <w:i/>
          <w:iCs/>
          <w:sz w:val="28"/>
          <w:szCs w:val="28"/>
          <w:lang w:val="uk-UA"/>
        </w:rPr>
        <w:t xml:space="preserve">», </w:t>
      </w:r>
      <w:r w:rsidRPr="009D52DA">
        <w:rPr>
          <w:i/>
          <w:sz w:val="28"/>
          <w:szCs w:val="28"/>
          <w:lang w:val="uk-UA"/>
        </w:rPr>
        <w:t xml:space="preserve">і в такий спосіб </w:t>
      </w:r>
      <w:r w:rsidRPr="009D52DA">
        <w:rPr>
          <w:i/>
          <w:sz w:val="28"/>
          <w:szCs w:val="28"/>
          <w:u w:val="single"/>
          <w:lang w:val="uk-UA"/>
        </w:rPr>
        <w:t>євхаристичний код</w:t>
      </w:r>
      <w:r w:rsidRPr="009D52DA">
        <w:rPr>
          <w:i/>
          <w:sz w:val="28"/>
          <w:szCs w:val="28"/>
          <w:lang w:val="uk-UA"/>
        </w:rPr>
        <w:t xml:space="preserve"> повністю деструктуровано, адже священні Тіло і Кров інтерпретовано не як сакральну метафору причастя через літургійну трапезу, а як банальний фізіологічно-буденний канібалізм безумця, так само як натомість скривавленого «серця» Христа у груди Месії вкладено великий шмат «м’яса»… У фіналі п’єса мовби повторюється заново, що Девілар пояснює через </w:t>
      </w:r>
      <w:r w:rsidRPr="009D52DA">
        <w:rPr>
          <w:i/>
          <w:sz w:val="28"/>
          <w:szCs w:val="28"/>
          <w:u w:val="single"/>
          <w:lang w:val="uk-UA"/>
        </w:rPr>
        <w:t>код Каїна-Агасфера</w:t>
      </w:r>
      <w:r w:rsidRPr="009D52DA">
        <w:rPr>
          <w:i/>
          <w:sz w:val="28"/>
          <w:szCs w:val="28"/>
          <w:lang w:val="uk-UA"/>
        </w:rPr>
        <w:t xml:space="preserve">: </w:t>
      </w:r>
      <w:r w:rsidRPr="009D52DA">
        <w:rPr>
          <w:i/>
          <w:iCs/>
          <w:sz w:val="28"/>
          <w:szCs w:val="28"/>
          <w:lang w:val="uk-UA"/>
        </w:rPr>
        <w:t>«</w:t>
      </w:r>
      <w:r w:rsidRPr="009D52DA">
        <w:rPr>
          <w:b/>
          <w:i/>
          <w:iCs/>
          <w:sz w:val="28"/>
          <w:szCs w:val="28"/>
          <w:lang w:val="uk-UA"/>
        </w:rPr>
        <w:t>Коли життя дається Богом, то це дарунок, нагорода. Коли ж життя дається Темним світом, то це кара! Ти перший зі смертних, котрого не залишили у Темному світі після смерті, бо ти занадто грішний! Тепер тобі належить довіку прокидатися колоцього верстата, вбивати свою дружину, йти до Калії та ганебно помирати на хресті! Довіку! Кожні п’ять років ти повертатимешся до цього верстака, на якому майструєш свого хреста, і кожні п’ять років ти достеменно знатимеш, чим все скінчиться на твоїй Голгофі... Прийде час, і ти прагнутимеш смерті, але не зможеш... Так само, як і не зможеш нічого забути! Твоя пам’ять – то найстрашніше покарання!..</w:t>
      </w:r>
      <w:r w:rsidRPr="009D52DA">
        <w:rPr>
          <w:i/>
          <w:iCs/>
          <w:sz w:val="28"/>
          <w:szCs w:val="28"/>
          <w:lang w:val="uk-UA"/>
        </w:rPr>
        <w:t xml:space="preserve">». Втім, наведена цитата відсилає нас до явно присутнього більш давнього </w:t>
      </w:r>
      <w:r w:rsidRPr="009D52DA">
        <w:rPr>
          <w:i/>
          <w:iCs/>
          <w:sz w:val="28"/>
          <w:szCs w:val="28"/>
          <w:u w:val="single"/>
          <w:lang w:val="uk-UA"/>
        </w:rPr>
        <w:t>міфологічного коду</w:t>
      </w:r>
      <w:r w:rsidRPr="009D52DA">
        <w:rPr>
          <w:i/>
          <w:iCs/>
          <w:sz w:val="28"/>
          <w:szCs w:val="28"/>
          <w:lang w:val="uk-UA"/>
        </w:rPr>
        <w:t xml:space="preserve">, який не був активізований до фінальної сцени. Йдеться про тлумачений у термінах простору-часу архетипний регістр структури традиційного міфу, що дорівнював циклічності аграрного ритуалу, – календарне вмирання-воскресіння, варіанти якого відомі більшості розвинених язичницьких міфологій, тобто, про одвічний «природний порядок», спроможний існувати навіть за умов кризи «соціального ладу», стаючи своєрідною формою боротьби з регресом… У п’єсі «Сім кроків до Голгофи» відбувається очевидна деструкція цього </w:t>
      </w:r>
      <w:r w:rsidRPr="009D52DA">
        <w:rPr>
          <w:i/>
          <w:iCs/>
          <w:sz w:val="28"/>
          <w:szCs w:val="28"/>
          <w:u w:val="single"/>
          <w:lang w:val="uk-UA"/>
        </w:rPr>
        <w:t>високого сакрального коду</w:t>
      </w:r>
      <w:r w:rsidRPr="009D52DA">
        <w:rPr>
          <w:i/>
          <w:iCs/>
          <w:sz w:val="28"/>
          <w:szCs w:val="28"/>
          <w:lang w:val="uk-UA"/>
        </w:rPr>
        <w:t>, переведення його у більш низький, у даному випадку календарний регістр (зв’язок презентації і дії, відтворення «однакового» – тотожного, заперечливого, статичного, екстенсивного, тривіального, явного, циклічного, симетричного, точного [14, с.122</w:t>
      </w:r>
      <w:r w:rsidRPr="009D52DA">
        <w:rPr>
          <w:rStyle w:val="a5"/>
          <w:i/>
          <w:iCs/>
          <w:sz w:val="28"/>
          <w:szCs w:val="28"/>
          <w:lang w:val="uk-UA"/>
        </w:rPr>
        <w:footnoteReference w:id="341"/>
      </w:r>
      <w:r w:rsidRPr="009D52DA">
        <w:rPr>
          <w:i/>
          <w:iCs/>
          <w:sz w:val="28"/>
          <w:szCs w:val="28"/>
          <w:lang w:val="uk-UA"/>
        </w:rPr>
        <w:t xml:space="preserve">]), коли черговий оберт «сезонного» життя справді дається хтонічним «темним світом»… Реципієнт такого тексту опиняється в </w:t>
      </w:r>
      <w:r w:rsidRPr="009D52DA">
        <w:rPr>
          <w:i/>
          <w:iCs/>
          <w:sz w:val="28"/>
          <w:szCs w:val="28"/>
          <w:lang w:val="uk-UA"/>
        </w:rPr>
        <w:lastRenderedPageBreak/>
        <w:t>описаній Р.Бартом ситуації «</w:t>
      </w:r>
      <w:r w:rsidRPr="009D52DA">
        <w:rPr>
          <w:i/>
          <w:iCs/>
          <w:sz w:val="28"/>
          <w:szCs w:val="28"/>
          <w:u w:val="single"/>
          <w:lang w:val="uk-UA"/>
        </w:rPr>
        <w:t>нерозв’язуваного вибору між кодами» (у даному випадку – між Христом і Діонісом)</w:t>
      </w:r>
      <w:r w:rsidRPr="009D52DA">
        <w:rPr>
          <w:i/>
          <w:iCs/>
          <w:sz w:val="28"/>
          <w:szCs w:val="28"/>
          <w:lang w:val="uk-UA"/>
        </w:rPr>
        <w:t>, тому може безкінечно варіювати рефлектування одного і того самого тексту під кутом розгалуження його смислогенезу</w:t>
      </w:r>
      <w:r w:rsidRPr="009D52DA">
        <w:rPr>
          <w:sz w:val="28"/>
          <w:szCs w:val="28"/>
          <w:lang w:val="uk-UA"/>
        </w:rPr>
        <w:t>» [</w:t>
      </w:r>
      <w:r w:rsidRPr="009D52DA">
        <w:rPr>
          <w:bCs/>
          <w:iCs/>
          <w:sz w:val="28"/>
          <w:szCs w:val="28"/>
          <w:lang w:val="uk-UA"/>
        </w:rPr>
        <w:t>Бондарева</w:t>
      </w:r>
      <w:r w:rsidRPr="009D52DA">
        <w:rPr>
          <w:sz w:val="28"/>
          <w:szCs w:val="28"/>
          <w:lang w:val="uk-UA"/>
        </w:rPr>
        <w:t>,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звуковой код традиционной народной культуры славян</w:t>
      </w:r>
      <w:r w:rsidRPr="009D52DA">
        <w:rPr>
          <w:sz w:val="28"/>
          <w:szCs w:val="28"/>
          <w:lang w:val="uk-UA"/>
        </w:rPr>
        <w:t xml:space="preserve"> (звуковий код традиційної народної культури слов</w:t>
      </w:r>
      <w:r w:rsidRPr="009D52DA">
        <w:rPr>
          <w:sz w:val="28"/>
          <w:szCs w:val="28"/>
        </w:rPr>
        <w:t>’</w:t>
      </w:r>
      <w:r w:rsidRPr="009D52DA">
        <w:rPr>
          <w:sz w:val="28"/>
          <w:szCs w:val="28"/>
          <w:lang w:val="uk-UA"/>
        </w:rPr>
        <w:t>ян): «</w:t>
      </w:r>
      <w:r w:rsidRPr="009D52DA">
        <w:rPr>
          <w:i/>
          <w:sz w:val="28"/>
          <w:szCs w:val="28"/>
        </w:rPr>
        <w:t xml:space="preserve">Сборник посвящен </w:t>
      </w:r>
      <w:r w:rsidRPr="009D52DA">
        <w:rPr>
          <w:i/>
          <w:sz w:val="28"/>
          <w:szCs w:val="28"/>
          <w:u w:val="single"/>
        </w:rPr>
        <w:t>звуковому коду в языке традиционной культуры славян</w:t>
      </w:r>
      <w:r w:rsidRPr="009D52DA">
        <w:rPr>
          <w:i/>
          <w:sz w:val="28"/>
          <w:szCs w:val="28"/>
        </w:rPr>
        <w:t>. Семиотические характеристики и мифология природных шумов, звуков животных, музыки, речи, а также тишины и молчания рассматриваются на материале различных фольклорных жанров и фрагментов обрядности. Книга предназначена специалистам (филологам, этнографам) и широкому кругу читателей, интересующихся духовной культурой славян во всем её разнообразии</w:t>
      </w:r>
      <w:r w:rsidRPr="009D52DA">
        <w:rPr>
          <w:sz w:val="28"/>
          <w:szCs w:val="28"/>
          <w:lang w:val="uk-UA"/>
        </w:rPr>
        <w:t>» [Мир звучащий и молчащий</w:t>
      </w:r>
      <w:r w:rsidRPr="009D52DA">
        <w:rPr>
          <w:bCs/>
          <w:iCs/>
          <w:sz w:val="28"/>
          <w:szCs w:val="28"/>
          <w:lang w:val="uk-UA"/>
        </w:rPr>
        <w:t>, 1999</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звуковые ангельские коды</w:t>
      </w:r>
      <w:r w:rsidRPr="009D52DA">
        <w:rPr>
          <w:sz w:val="28"/>
          <w:szCs w:val="28"/>
          <w:lang w:val="uk-UA"/>
        </w:rPr>
        <w:t xml:space="preserve"> (звукові ангельські коди): «</w:t>
      </w:r>
      <w:r w:rsidRPr="009D52DA">
        <w:rPr>
          <w:i/>
          <w:sz w:val="28"/>
          <w:szCs w:val="28"/>
          <w:u w:val="single"/>
          <w:lang w:val="uk-UA"/>
        </w:rPr>
        <w:t>ЗВУКОВЫЕ АНГЕЛЬСКИЕ КОДЫ</w:t>
      </w:r>
      <w:r w:rsidRPr="009D52DA">
        <w:rPr>
          <w:i/>
          <w:sz w:val="28"/>
          <w:szCs w:val="28"/>
          <w:lang w:val="uk-UA"/>
        </w:rPr>
        <w:t xml:space="preserve">. У этих ангелов есть очень сложная природа и разнообразные духовные полномочия. Эти </w:t>
      </w:r>
      <w:r w:rsidRPr="009D52DA">
        <w:rPr>
          <w:i/>
          <w:sz w:val="28"/>
          <w:szCs w:val="28"/>
          <w:u w:val="single"/>
          <w:lang w:val="uk-UA"/>
        </w:rPr>
        <w:t>звуковые коды</w:t>
      </w:r>
      <w:r w:rsidRPr="009D52DA">
        <w:rPr>
          <w:i/>
          <w:sz w:val="28"/>
          <w:szCs w:val="28"/>
          <w:lang w:val="uk-UA"/>
        </w:rPr>
        <w:t xml:space="preserve"> должны прослушиваться в полном погружении и внимании. В отличии от других форм музыки, которые можно слушать с рассеянным вниманием, эти звуки – эволюционные катализаторы. Они для Вас – средство общения с ангельскими царствами, и как токовые, их лучше всего слушать, отложив на короткий срок все свои повседневные дела и прочие заботы. Выберите </w:t>
      </w:r>
      <w:r w:rsidRPr="009D52DA">
        <w:rPr>
          <w:i/>
          <w:sz w:val="28"/>
          <w:szCs w:val="28"/>
          <w:u w:val="single"/>
          <w:lang w:val="uk-UA"/>
        </w:rPr>
        <w:t>код Ангела</w:t>
      </w:r>
      <w:r w:rsidRPr="009D52DA">
        <w:rPr>
          <w:i/>
          <w:sz w:val="28"/>
          <w:szCs w:val="28"/>
          <w:lang w:val="uk-UA"/>
        </w:rPr>
        <w:t xml:space="preserve">, с которым Вы желаете работать из предложенных. Если у вас есть время и желание, можно прослушать все аудио записи подряд. Имейте ввиду, что прослушивание всех записей за «один прием» может произвести духовную очистку, способную на масштабные внутренние изменения… </w:t>
      </w:r>
      <w:r w:rsidRPr="009D52DA">
        <w:rPr>
          <w:i/>
          <w:sz w:val="28"/>
          <w:szCs w:val="28"/>
          <w:u w:val="single"/>
          <w:lang w:val="uk-UA"/>
        </w:rPr>
        <w:t>Код 1 - ВЫЗОВ АНГЕЛОВ</w:t>
      </w:r>
      <w:r w:rsidRPr="009D52DA">
        <w:rPr>
          <w:i/>
          <w:sz w:val="28"/>
          <w:szCs w:val="28"/>
          <w:lang w:val="uk-UA"/>
        </w:rPr>
        <w:t xml:space="preserve"> – Открывает красивый портал в ангельские сферы. Эта звуковая медитация используется как основная, или как подготовительная перед прослушиванием других кодов… </w:t>
      </w:r>
      <w:r w:rsidRPr="009D52DA">
        <w:rPr>
          <w:i/>
          <w:sz w:val="28"/>
          <w:szCs w:val="28"/>
          <w:u w:val="single"/>
          <w:lang w:val="uk-UA"/>
        </w:rPr>
        <w:t>Код 2 – АРХАНГЕЛ МИХАИЛ</w:t>
      </w:r>
      <w:r w:rsidRPr="009D52DA">
        <w:rPr>
          <w:i/>
          <w:sz w:val="28"/>
          <w:szCs w:val="28"/>
          <w:lang w:val="uk-UA"/>
        </w:rPr>
        <w:t xml:space="preserve"> – «Отрезает» все негативные препятствия, все ограничения, которые стоят на вашем пути. Даже после окончания времени в течении которого звучит код, Архангел будет действовать. Все сферы сознания открыты для него… </w:t>
      </w:r>
      <w:r w:rsidRPr="009D52DA">
        <w:rPr>
          <w:i/>
          <w:sz w:val="28"/>
          <w:szCs w:val="28"/>
          <w:u w:val="single"/>
          <w:lang w:val="uk-UA"/>
        </w:rPr>
        <w:t>Код 3 – АРХАНГЕЛ ГАБРИЭЛЬ</w:t>
      </w:r>
      <w:r w:rsidRPr="009D52DA">
        <w:rPr>
          <w:i/>
          <w:sz w:val="28"/>
          <w:szCs w:val="28"/>
          <w:lang w:val="uk-UA"/>
        </w:rPr>
        <w:t xml:space="preserve"> – Этот Архангел имеет творческие свойства. Для входа в новый мир, новый духовный порядок. Он является посланником божественного. Под звуки Габриэля Вам откроются новые горизонты и духовные аспекты бытия. Габриэль действует через божественные силы звука… </w:t>
      </w:r>
      <w:r w:rsidRPr="009D52DA">
        <w:rPr>
          <w:i/>
          <w:sz w:val="28"/>
          <w:szCs w:val="28"/>
          <w:u w:val="single"/>
          <w:lang w:val="uk-UA"/>
        </w:rPr>
        <w:t>Код 4 – АРХАНГЕЛ ЗАДКИЭЛЬ</w:t>
      </w:r>
      <w:r w:rsidRPr="009D52DA">
        <w:rPr>
          <w:i/>
          <w:sz w:val="28"/>
          <w:szCs w:val="28"/>
          <w:lang w:val="uk-UA"/>
        </w:rPr>
        <w:t xml:space="preserve"> – Обладает трансформационными силами. Очищает из вне. Дает новую и мощную духовную энергию, чтобы изменить и </w:t>
      </w:r>
      <w:r w:rsidRPr="009D52DA">
        <w:rPr>
          <w:i/>
          <w:sz w:val="28"/>
          <w:szCs w:val="28"/>
          <w:lang w:val="uk-UA"/>
        </w:rPr>
        <w:lastRenderedPageBreak/>
        <w:t xml:space="preserve">трансформировать старые способы бытия… </w:t>
      </w:r>
      <w:r w:rsidRPr="009D52DA">
        <w:rPr>
          <w:i/>
          <w:sz w:val="28"/>
          <w:szCs w:val="28"/>
          <w:u w:val="single"/>
          <w:lang w:val="uk-UA"/>
        </w:rPr>
        <w:t>Код 5 – АРХАНГЕЛ АРИЭЛЬ</w:t>
      </w:r>
      <w:r w:rsidRPr="009D52DA">
        <w:rPr>
          <w:i/>
          <w:sz w:val="28"/>
          <w:szCs w:val="28"/>
          <w:lang w:val="uk-UA"/>
        </w:rPr>
        <w:t xml:space="preserve"> – Это сладкое общение с божественным. Он поет в один голос, что несет в себе сакральное видение божественного самоуправления. Является исцеляющим Архангелом… </w:t>
      </w:r>
      <w:r w:rsidRPr="009D52DA">
        <w:rPr>
          <w:i/>
          <w:sz w:val="28"/>
          <w:szCs w:val="28"/>
          <w:u w:val="single"/>
          <w:lang w:val="uk-UA"/>
        </w:rPr>
        <w:t>Код 6 – АРХАНГЕЛ ЧАМУИЛ</w:t>
      </w:r>
      <w:r w:rsidRPr="009D52DA">
        <w:rPr>
          <w:i/>
          <w:sz w:val="28"/>
          <w:szCs w:val="28"/>
          <w:lang w:val="uk-UA"/>
        </w:rPr>
        <w:t xml:space="preserve"> – Благодаря его действию все действия предыдущих ангелов умножается… </w:t>
      </w:r>
      <w:r w:rsidRPr="009D52DA">
        <w:rPr>
          <w:i/>
          <w:sz w:val="28"/>
          <w:szCs w:val="28"/>
          <w:u w:val="single"/>
          <w:lang w:val="uk-UA"/>
        </w:rPr>
        <w:t>Код 7 – АРХАНГЕЛ МЕТАТРОН</w:t>
      </w:r>
      <w:r w:rsidRPr="009D52DA">
        <w:rPr>
          <w:i/>
          <w:sz w:val="28"/>
          <w:szCs w:val="28"/>
          <w:lang w:val="uk-UA"/>
        </w:rPr>
        <w:t xml:space="preserve"> – Великий Архангел, посвященный в тайны небес. Посредник между Небесами и Землей, помогает понимать высшие законы и общаться с ангелами. Проникает глубоко в Ваш внутренний мир…</w:t>
      </w:r>
      <w:r w:rsidRPr="009D52DA">
        <w:rPr>
          <w:sz w:val="28"/>
          <w:szCs w:val="28"/>
          <w:lang w:val="uk-UA"/>
        </w:rPr>
        <w:t xml:space="preserve">» </w:t>
      </w:r>
      <w:r w:rsidRPr="009D52DA">
        <w:rPr>
          <w:sz w:val="28"/>
          <w:szCs w:val="28"/>
        </w:rPr>
        <w:t>[</w:t>
      </w:r>
      <w:r w:rsidRPr="009D52DA">
        <w:rPr>
          <w:sz w:val="28"/>
          <w:szCs w:val="28"/>
          <w:lang w:val="uk-UA"/>
        </w:rPr>
        <w:t>Кенион, 2012</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знаково-концептуальні коди: «</w:t>
      </w:r>
      <w:r w:rsidRPr="009D52DA">
        <w:rPr>
          <w:i/>
          <w:sz w:val="28"/>
          <w:szCs w:val="28"/>
          <w:lang w:val="uk-UA"/>
        </w:rPr>
        <w:t xml:space="preserve">Відкриті суспільства уможливлюють латентну інтерналізацію символів і не потребують наочно-дійового демонстрування останніх, використовуючи </w:t>
      </w:r>
      <w:r w:rsidRPr="009D52DA">
        <w:rPr>
          <w:i/>
          <w:sz w:val="28"/>
          <w:szCs w:val="28"/>
          <w:u w:val="single"/>
          <w:lang w:val="uk-UA"/>
        </w:rPr>
        <w:t>більш складні і згорнуті коди, ніж візуальні та кінестетичні (частіше – знаково-концептуальні)</w:t>
      </w:r>
      <w:r w:rsidRPr="009D52DA">
        <w:rPr>
          <w:i/>
          <w:sz w:val="28"/>
          <w:szCs w:val="28"/>
          <w:lang w:val="uk-UA"/>
        </w:rPr>
        <w:t xml:space="preserve">. </w:t>
      </w:r>
      <w:r w:rsidRPr="009D52DA">
        <w:rPr>
          <w:i/>
          <w:sz w:val="28"/>
          <w:szCs w:val="28"/>
        </w:rPr>
        <w:t>Тобто, чим примітивнішим в аспекті використання символів є суспільство, тим частіше в ньому використовуються саме візуальні символи</w:t>
      </w:r>
      <w:r w:rsidRPr="009D52DA">
        <w:rPr>
          <w:sz w:val="28"/>
          <w:szCs w:val="28"/>
          <w:lang w:val="uk-UA"/>
        </w:rPr>
        <w:t>» [Романенко, 2008, с. 29];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зображальний код Раю: «</w:t>
      </w:r>
      <w:r w:rsidRPr="009D52DA">
        <w:rPr>
          <w:bCs/>
          <w:i/>
          <w:sz w:val="28"/>
          <w:szCs w:val="28"/>
          <w:u w:val="single"/>
          <w:lang w:val="uk-UA"/>
        </w:rPr>
        <w:t>Пишна рослинна орнаментика в середньовічному мистецтві</w:t>
      </w:r>
      <w:r w:rsidRPr="009D52DA">
        <w:rPr>
          <w:bCs/>
          <w:i/>
          <w:sz w:val="28"/>
          <w:szCs w:val="28"/>
          <w:lang w:val="uk-UA"/>
        </w:rPr>
        <w:t xml:space="preserve"> є усталеною алегорією та </w:t>
      </w:r>
      <w:r w:rsidRPr="009D52DA">
        <w:rPr>
          <w:bCs/>
          <w:i/>
          <w:sz w:val="28"/>
          <w:szCs w:val="28"/>
          <w:u w:val="single"/>
          <w:lang w:val="uk-UA"/>
        </w:rPr>
        <w:t>зображальним кодом Раю</w:t>
      </w:r>
      <w:r w:rsidRPr="009D52DA">
        <w:rPr>
          <w:bCs/>
          <w:i/>
          <w:sz w:val="28"/>
          <w:szCs w:val="28"/>
          <w:lang w:val="uk-UA"/>
        </w:rPr>
        <w:t>. На фронтиспісах часто спостерігаємо рамки з рослинних мотивів, що нагадують вінець, як наприклад, в Остромировому євангелії (1056–1057)</w:t>
      </w:r>
      <w:r w:rsidRPr="009D52DA">
        <w:rPr>
          <w:bCs/>
          <w:sz w:val="28"/>
          <w:szCs w:val="28"/>
          <w:lang w:val="uk-UA"/>
        </w:rPr>
        <w:t xml:space="preserve">» </w:t>
      </w:r>
      <w:r w:rsidRPr="009D52DA">
        <w:rPr>
          <w:sz w:val="28"/>
          <w:szCs w:val="28"/>
          <w:lang w:val="uk-UA"/>
        </w:rPr>
        <w:t>[</w:t>
      </w:r>
      <w:r w:rsidRPr="009D52DA">
        <w:rPr>
          <w:bCs/>
          <w:iCs/>
          <w:sz w:val="28"/>
          <w:szCs w:val="28"/>
          <w:lang w:val="uk-UA"/>
        </w:rPr>
        <w:t>Ганзенко, 2011, с. 30</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 xml:space="preserve">зовнішній код існування, власний код, універсальний код читання творів Сковороди: </w:t>
      </w:r>
      <w:r w:rsidRPr="009D52DA">
        <w:rPr>
          <w:i/>
          <w:sz w:val="28"/>
          <w:szCs w:val="28"/>
          <w:lang w:val="uk-UA"/>
        </w:rPr>
        <w:t xml:space="preserve">«…«старец» критикував обрядовий бік релігійного життя, так само, як критикував прив'язаність людей до будь-якого сталого </w:t>
      </w:r>
      <w:r w:rsidRPr="009D52DA">
        <w:rPr>
          <w:i/>
          <w:sz w:val="28"/>
          <w:szCs w:val="28"/>
          <w:u w:val="single"/>
          <w:lang w:val="uk-UA"/>
        </w:rPr>
        <w:t>зовнішнього коду існування</w:t>
      </w:r>
      <w:r w:rsidRPr="009D52DA">
        <w:rPr>
          <w:i/>
          <w:sz w:val="28"/>
          <w:szCs w:val="28"/>
          <w:lang w:val="uk-UA"/>
        </w:rPr>
        <w:t xml:space="preserve">. Автаркія, заснована на самопізнанні, утверджує </w:t>
      </w:r>
      <w:r w:rsidRPr="009D52DA">
        <w:rPr>
          <w:i/>
          <w:sz w:val="28"/>
          <w:szCs w:val="28"/>
          <w:u w:val="single"/>
          <w:lang w:val="uk-UA"/>
        </w:rPr>
        <w:t>чинність власного коду</w:t>
      </w:r>
      <w:r w:rsidRPr="009D52DA">
        <w:rPr>
          <w:i/>
          <w:sz w:val="28"/>
          <w:szCs w:val="28"/>
          <w:lang w:val="uk-UA"/>
        </w:rPr>
        <w:t>, а значить – виняткового права жити не так, як усі, легітимуючи status in statu (73</w:t>
      </w:r>
      <w:r w:rsidRPr="009D52DA">
        <w:rPr>
          <w:rStyle w:val="a5"/>
          <w:i/>
          <w:sz w:val="28"/>
          <w:szCs w:val="28"/>
          <w:lang w:val="uk-UA"/>
        </w:rPr>
        <w:footnoteReference w:id="342"/>
      </w:r>
      <w:r w:rsidRPr="009D52DA">
        <w:rPr>
          <w:i/>
          <w:sz w:val="28"/>
          <w:szCs w:val="28"/>
          <w:lang w:val="uk-UA"/>
        </w:rPr>
        <w:t xml:space="preserve">)...Ідея наскрізного сюжету не претендує на розкриття </w:t>
      </w:r>
      <w:r w:rsidRPr="009D52DA">
        <w:rPr>
          <w:i/>
          <w:sz w:val="28"/>
          <w:szCs w:val="28"/>
          <w:u w:val="single"/>
          <w:lang w:val="uk-UA"/>
        </w:rPr>
        <w:t>універсального коду читання творів Сковороди</w:t>
      </w:r>
      <w:r w:rsidRPr="009D52DA">
        <w:rPr>
          <w:i/>
          <w:sz w:val="28"/>
          <w:szCs w:val="28"/>
          <w:lang w:val="uk-UA"/>
        </w:rPr>
        <w:t>, вирішення загадки Сковороди, вона вказує на один важливий аспект його творчості - її обумовленість життєвим вибором</w:t>
      </w:r>
      <w:r w:rsidRPr="009D52DA">
        <w:rPr>
          <w:sz w:val="28"/>
          <w:szCs w:val="28"/>
          <w:lang w:val="uk-UA"/>
        </w:rPr>
        <w:t>» [Бондаревська, 2008];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зоологический код</w:t>
      </w:r>
      <w:r w:rsidRPr="009D52DA">
        <w:rPr>
          <w:sz w:val="28"/>
          <w:szCs w:val="28"/>
          <w:lang w:val="uk-UA"/>
        </w:rPr>
        <w:t xml:space="preserve"> (зоологічний код): «</w:t>
      </w:r>
      <w:r w:rsidRPr="009D52DA">
        <w:rPr>
          <w:i/>
          <w:sz w:val="28"/>
          <w:szCs w:val="28"/>
          <w:lang w:val="uk-UA"/>
        </w:rPr>
        <w:t xml:space="preserve">В мировоззрении и сакральных сторонах жизнедеятельности всех народов роль животных удивительно многогранна. Это и тотемизм, и промысловый, и природно-многогранна. Это и тотемизм, и промысловый, и природно-хозяйственный культы, магия и связанные с нею обряды, приписывающие разным представителям фауны «сверхъестественные» свойства и особую связь с человеком. Зооморфные образы входят в представления о пространстве и </w:t>
      </w:r>
      <w:r w:rsidRPr="009D52DA">
        <w:rPr>
          <w:i/>
          <w:sz w:val="28"/>
          <w:szCs w:val="28"/>
          <w:lang w:val="uk-UA"/>
        </w:rPr>
        <w:lastRenderedPageBreak/>
        <w:t>времени, пронизывают обрядовую, изобразительную и вербальную системы; отражаются в номенклатуре физических, эмоциональных, интеллектуальных и прочих свойств людей, в этнонимии [1</w:t>
      </w:r>
      <w:r w:rsidRPr="009D52DA">
        <w:rPr>
          <w:rStyle w:val="a5"/>
          <w:sz w:val="28"/>
          <w:szCs w:val="28"/>
          <w:lang w:val="uk-UA"/>
        </w:rPr>
        <w:footnoteReference w:id="343"/>
      </w:r>
      <w:r w:rsidRPr="009D52DA">
        <w:rPr>
          <w:i/>
          <w:sz w:val="28"/>
          <w:szCs w:val="28"/>
          <w:lang w:val="uk-UA"/>
        </w:rPr>
        <w:t>]. Одно это перечисление свидетельствует о важности выявления и исследования якутских народных представлений о животном мире, которое мало изучено отечественной и зарубежной наукой. Образующие особый фрагмент традиционного мировоззрения якутов, эти представления позволяют существенно продвинуться в изучении поэтики олонхо, осмыслить так называемый «</w:t>
      </w:r>
      <w:r w:rsidRPr="009D52DA">
        <w:rPr>
          <w:i/>
          <w:sz w:val="28"/>
          <w:szCs w:val="28"/>
          <w:u w:val="single"/>
          <w:lang w:val="uk-UA"/>
        </w:rPr>
        <w:t>зоологический код</w:t>
      </w:r>
      <w:r w:rsidRPr="009D52DA">
        <w:rPr>
          <w:i/>
          <w:sz w:val="28"/>
          <w:szCs w:val="28"/>
          <w:lang w:val="uk-UA"/>
        </w:rPr>
        <w:t xml:space="preserve">» якутской культуры… Народные представления о мире фауны образуют особый фрагмент традиционного мировоззрения якутов и позволяют осмыслить так называемый </w:t>
      </w:r>
      <w:r w:rsidRPr="009D52DA">
        <w:rPr>
          <w:i/>
          <w:sz w:val="28"/>
          <w:szCs w:val="28"/>
          <w:u w:val="single"/>
          <w:lang w:val="uk-UA"/>
        </w:rPr>
        <w:t>зоологический код</w:t>
      </w:r>
      <w:r w:rsidRPr="009D52DA">
        <w:rPr>
          <w:i/>
          <w:sz w:val="28"/>
          <w:szCs w:val="28"/>
          <w:lang w:val="uk-UA"/>
        </w:rPr>
        <w:t xml:space="preserve"> культуры саха</w:t>
      </w:r>
      <w:r w:rsidRPr="009D52DA">
        <w:rPr>
          <w:sz w:val="28"/>
          <w:szCs w:val="28"/>
          <w:lang w:val="uk-UA"/>
        </w:rPr>
        <w:t xml:space="preserve">» </w:t>
      </w:r>
      <w:r w:rsidRPr="009D52DA">
        <w:rPr>
          <w:sz w:val="28"/>
          <w:szCs w:val="28"/>
        </w:rPr>
        <w:t>[</w:t>
      </w:r>
      <w:r w:rsidRPr="009D52DA">
        <w:rPr>
          <w:sz w:val="28"/>
          <w:szCs w:val="28"/>
          <w:lang w:val="uk-UA"/>
        </w:rPr>
        <w:t>Куприянова, 2011, с. 168</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 xml:space="preserve">зооморфный код </w:t>
      </w:r>
      <w:r w:rsidRPr="009D52DA">
        <w:rPr>
          <w:sz w:val="28"/>
          <w:szCs w:val="28"/>
          <w:lang w:val="uk-UA"/>
        </w:rPr>
        <w:t>(зооморфний код): «</w:t>
      </w:r>
      <w:r w:rsidRPr="009D52DA">
        <w:rPr>
          <w:i/>
          <w:sz w:val="28"/>
          <w:szCs w:val="28"/>
          <w:lang w:val="uk-UA"/>
        </w:rPr>
        <w:t xml:space="preserve">Среди </w:t>
      </w:r>
      <w:r w:rsidRPr="009D52DA">
        <w:rPr>
          <w:i/>
          <w:sz w:val="28"/>
          <w:szCs w:val="28"/>
          <w:u w:val="single"/>
          <w:lang w:val="uk-UA"/>
        </w:rPr>
        <w:t>разнообразия кодов культуры (антропный, соматический, пространственный, временной, природный, предметный, духовный, пищевой, цветовой и т.д.) выделяется зооморфный код культуры</w:t>
      </w:r>
      <w:r w:rsidRPr="009D52DA">
        <w:rPr>
          <w:i/>
          <w:sz w:val="28"/>
          <w:szCs w:val="28"/>
          <w:lang w:val="uk-UA"/>
        </w:rPr>
        <w:t>, под которым понимают “</w:t>
      </w:r>
      <w:r w:rsidRPr="009D52DA">
        <w:rPr>
          <w:i/>
          <w:sz w:val="28"/>
          <w:szCs w:val="28"/>
          <w:u w:val="single"/>
          <w:lang w:val="uk-UA"/>
        </w:rPr>
        <w:t>совокупность обусловленных культурой стереотипных представлений о свойствах, характеристиках или особенностях поведения животных, которые выступают как источник осмысления человеком мира</w:t>
      </w:r>
      <w:r w:rsidRPr="009D52DA">
        <w:rPr>
          <w:i/>
          <w:sz w:val="28"/>
          <w:szCs w:val="28"/>
          <w:lang w:val="uk-UA"/>
        </w:rPr>
        <w:t xml:space="preserve"> и несут в дополнение к своим природным свойствам функционально значимые для культуры смыслы” [3, с. 296</w:t>
      </w:r>
      <w:r w:rsidRPr="009D52DA">
        <w:rPr>
          <w:rStyle w:val="a5"/>
          <w:i/>
          <w:sz w:val="28"/>
          <w:szCs w:val="28"/>
          <w:lang w:val="uk-UA"/>
        </w:rPr>
        <w:footnoteReference w:id="344"/>
      </w:r>
      <w:r w:rsidRPr="009D52DA">
        <w:rPr>
          <w:i/>
          <w:sz w:val="28"/>
          <w:szCs w:val="28"/>
          <w:lang w:val="uk-UA"/>
        </w:rPr>
        <w:t xml:space="preserve">]. </w:t>
      </w:r>
      <w:r w:rsidRPr="009D52DA">
        <w:rPr>
          <w:i/>
          <w:sz w:val="28"/>
          <w:szCs w:val="28"/>
          <w:u w:val="single"/>
          <w:lang w:val="uk-UA"/>
        </w:rPr>
        <w:t>Зооморфный код культуры</w:t>
      </w:r>
      <w:r w:rsidRPr="009D52DA">
        <w:rPr>
          <w:i/>
          <w:sz w:val="28"/>
          <w:szCs w:val="28"/>
          <w:lang w:val="uk-UA"/>
        </w:rPr>
        <w:t>, закреплённый во фразеологической картине мира, является одним из самых интересных, так как “содержит богатый лингвокультурологический материал, который составляет значительную часть не только национального языкового сознания, но и воплощает в себе весьма самобытные черты культуры народа, выявляя его специфику мировосприятия” [4, с. 98–99</w:t>
      </w:r>
      <w:r w:rsidRPr="009D52DA">
        <w:rPr>
          <w:rStyle w:val="a5"/>
          <w:i/>
          <w:sz w:val="28"/>
          <w:szCs w:val="28"/>
          <w:lang w:val="uk-UA"/>
        </w:rPr>
        <w:footnoteReference w:id="345"/>
      </w:r>
      <w:r w:rsidRPr="009D52DA">
        <w:rPr>
          <w:i/>
          <w:sz w:val="28"/>
          <w:szCs w:val="28"/>
          <w:lang w:val="uk-UA"/>
        </w:rPr>
        <w:t xml:space="preserve">]. Сравнение и сопоставление фразеологизмов позволяет выделить то общее во фразеологии разных языков и то отличительное для фразеологии каждого языка, в результате чего “наблюдается наиболее полное и всестороннее установление национальной специфики фразеологического состава языка” </w:t>
      </w:r>
      <w:r w:rsidRPr="009D52DA">
        <w:rPr>
          <w:i/>
          <w:sz w:val="28"/>
          <w:szCs w:val="28"/>
          <w:lang w:val="uk-UA"/>
        </w:rPr>
        <w:lastRenderedPageBreak/>
        <w:t>[5, с. 89</w:t>
      </w:r>
      <w:r w:rsidRPr="009D52DA">
        <w:rPr>
          <w:rStyle w:val="a5"/>
          <w:i/>
          <w:sz w:val="28"/>
          <w:szCs w:val="28"/>
          <w:lang w:val="uk-UA"/>
        </w:rPr>
        <w:footnoteReference w:id="346"/>
      </w:r>
      <w:r w:rsidRPr="009D52DA">
        <w:rPr>
          <w:i/>
          <w:sz w:val="28"/>
          <w:szCs w:val="28"/>
          <w:lang w:val="uk-UA"/>
        </w:rPr>
        <w:t xml:space="preserve">]. Вот почему особую актуальность представляет исследование </w:t>
      </w:r>
      <w:r w:rsidRPr="009D52DA">
        <w:rPr>
          <w:i/>
          <w:sz w:val="28"/>
          <w:szCs w:val="28"/>
          <w:u w:val="single"/>
          <w:lang w:val="uk-UA"/>
        </w:rPr>
        <w:t>зооморфного кода культуры</w:t>
      </w:r>
      <w:r w:rsidRPr="009D52DA">
        <w:rPr>
          <w:i/>
          <w:sz w:val="28"/>
          <w:szCs w:val="28"/>
          <w:lang w:val="uk-UA"/>
        </w:rPr>
        <w:t xml:space="preserve"> в семантике образных ФЕ нескольких языков</w:t>
      </w:r>
      <w:r w:rsidRPr="009D52DA">
        <w:rPr>
          <w:sz w:val="28"/>
          <w:szCs w:val="28"/>
          <w:lang w:val="uk-UA"/>
        </w:rPr>
        <w:t>» [</w:t>
      </w:r>
      <w:r w:rsidRPr="009D52DA">
        <w:rPr>
          <w:bCs/>
          <w:iCs/>
          <w:sz w:val="28"/>
          <w:szCs w:val="28"/>
          <w:lang w:val="uk-UA"/>
        </w:rPr>
        <w:t>Гаврилович</w:t>
      </w:r>
      <w:r w:rsidRPr="009D52DA">
        <w:rPr>
          <w:sz w:val="28"/>
          <w:szCs w:val="28"/>
          <w:lang w:val="uk-UA"/>
        </w:rPr>
        <w:t>, 2012, с. 23];</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идиолектные коды</w:t>
      </w:r>
      <w:r w:rsidRPr="009D52DA">
        <w:rPr>
          <w:sz w:val="28"/>
          <w:szCs w:val="28"/>
        </w:rPr>
        <w:t xml:space="preserve"> </w:t>
      </w:r>
      <w:r w:rsidRPr="009D52DA">
        <w:rPr>
          <w:sz w:val="28"/>
          <w:szCs w:val="28"/>
          <w:lang w:val="uk-UA"/>
        </w:rPr>
        <w:t>(ідіолектні коди) «</w:t>
      </w:r>
      <w:r w:rsidRPr="009D52DA">
        <w:rPr>
          <w:i/>
          <w:sz w:val="28"/>
          <w:szCs w:val="28"/>
        </w:rPr>
        <w:t xml:space="preserve">Отношение письменного языка к </w:t>
      </w:r>
      <w:r w:rsidRPr="009D52DA">
        <w:rPr>
          <w:i/>
          <w:sz w:val="28"/>
          <w:szCs w:val="28"/>
          <w:u w:val="single"/>
        </w:rPr>
        <w:t>идиолектным кодам</w:t>
      </w:r>
      <w:r w:rsidRPr="009D52DA">
        <w:rPr>
          <w:i/>
          <w:sz w:val="28"/>
          <w:szCs w:val="28"/>
        </w:rPr>
        <w:t xml:space="preserve"> его носителей можно анализировать путем двойного перевода. Начав с любого данного идиолекта, лингвист может применить доступную ему технику описания и представить точную и исчерпывающую запись идиолекта в форме стандартного лингвистического описания. Эту точную фиксацию идиолекта можно назвать </w:t>
      </w:r>
      <w:r w:rsidRPr="009D52DA">
        <w:rPr>
          <w:b/>
          <w:i/>
          <w:iCs/>
          <w:sz w:val="28"/>
          <w:szCs w:val="28"/>
        </w:rPr>
        <w:t>графолектом</w:t>
      </w:r>
      <w:r w:rsidRPr="009D52DA">
        <w:rPr>
          <w:i/>
          <w:sz w:val="28"/>
          <w:szCs w:val="28"/>
        </w:rPr>
        <w:t xml:space="preserve"> говорящего. Между идиолектом и графолектом даже в самом благоприятном случае будут ощутимые расхождения. Графолект отличается от идиолекта следующим: он а) отредактирован, б) расчленен, в) задержан, г) стабилизирован. </w:t>
      </w:r>
      <w:r w:rsidRPr="009D52DA">
        <w:rPr>
          <w:b/>
          <w:i/>
          <w:iCs/>
          <w:sz w:val="28"/>
          <w:szCs w:val="28"/>
        </w:rPr>
        <w:t>Отредактирован</w:t>
      </w:r>
      <w:r w:rsidRPr="009D52DA">
        <w:rPr>
          <w:i/>
          <w:sz w:val="28"/>
          <w:szCs w:val="28"/>
        </w:rPr>
        <w:t xml:space="preserve"> - это значит, что в нем не содержится никаких не поддающихся учету непредсказуемых ошибочных фраз и фальстартов, характерных для реальной речи (Xоккет 1958, 142</w:t>
      </w:r>
      <w:r w:rsidRPr="009D52DA">
        <w:rPr>
          <w:rStyle w:val="a5"/>
          <w:i/>
          <w:sz w:val="28"/>
          <w:szCs w:val="28"/>
        </w:rPr>
        <w:footnoteReference w:id="347"/>
      </w:r>
      <w:r w:rsidRPr="009D52DA">
        <w:rPr>
          <w:i/>
          <w:sz w:val="28"/>
          <w:szCs w:val="28"/>
        </w:rPr>
        <w:t>)</w:t>
      </w:r>
      <w:r w:rsidRPr="009D52DA">
        <w:rPr>
          <w:i/>
          <w:sz w:val="28"/>
          <w:szCs w:val="28"/>
          <w:lang w:val="uk-UA"/>
        </w:rPr>
        <w:t>..</w:t>
      </w:r>
      <w:r w:rsidRPr="009D52DA">
        <w:rPr>
          <w:i/>
          <w:sz w:val="28"/>
          <w:szCs w:val="28"/>
        </w:rPr>
        <w:t>.</w:t>
      </w:r>
      <w:r w:rsidRPr="009D52DA">
        <w:rPr>
          <w:i/>
          <w:sz w:val="28"/>
          <w:szCs w:val="28"/>
          <w:lang w:val="uk-UA"/>
        </w:rPr>
        <w:t xml:space="preserve"> </w:t>
      </w:r>
      <w:r w:rsidRPr="009D52DA">
        <w:rPr>
          <w:i/>
          <w:sz w:val="28"/>
          <w:szCs w:val="28"/>
        </w:rPr>
        <w:t xml:space="preserve">Слово "кодификация" обозначает, попросту говоря, открытое утверждение некоторого кода в форме </w:t>
      </w:r>
      <w:r w:rsidRPr="009D52DA">
        <w:rPr>
          <w:b/>
          <w:i/>
          <w:iCs/>
          <w:sz w:val="28"/>
          <w:szCs w:val="28"/>
        </w:rPr>
        <w:t>правописания, грамматики</w:t>
      </w:r>
      <w:r w:rsidRPr="009D52DA">
        <w:rPr>
          <w:i/>
          <w:sz w:val="28"/>
          <w:szCs w:val="28"/>
        </w:rPr>
        <w:t xml:space="preserve"> и </w:t>
      </w:r>
      <w:r w:rsidRPr="009D52DA">
        <w:rPr>
          <w:b/>
          <w:i/>
          <w:iCs/>
          <w:sz w:val="28"/>
          <w:szCs w:val="28"/>
        </w:rPr>
        <w:t>словаря</w:t>
      </w:r>
      <w:r w:rsidRPr="009D52DA">
        <w:rPr>
          <w:i/>
          <w:sz w:val="28"/>
          <w:szCs w:val="28"/>
        </w:rPr>
        <w:t>. Однако отношение к кодификатору, а также его собственное отношение к своей роли с течением времени сильно изменились - как изменилось и значение слова "</w:t>
      </w:r>
      <w:r w:rsidRPr="009D52DA">
        <w:rPr>
          <w:i/>
          <w:sz w:val="28"/>
          <w:szCs w:val="28"/>
          <w:u w:val="single"/>
        </w:rPr>
        <w:t>код</w:t>
      </w:r>
      <w:r w:rsidRPr="009D52DA">
        <w:rPr>
          <w:i/>
          <w:sz w:val="28"/>
          <w:szCs w:val="28"/>
        </w:rPr>
        <w:t xml:space="preserve">". Для тех, кто считал язык божественным творением, кодификатор был жрецом, возвещавшим людям полученную от бога истину. Впоследствии </w:t>
      </w:r>
      <w:r w:rsidRPr="009D52DA">
        <w:rPr>
          <w:i/>
          <w:sz w:val="28"/>
          <w:szCs w:val="28"/>
          <w:u w:val="single"/>
        </w:rPr>
        <w:t>код рассматривался как закон, а кодификатор - как законодатель, затем как этикет, а кодификатор - как законодатель мод и хорошего тона, и, наконец, как национальный символ, а кодификатор - как национальный герой</w:t>
      </w:r>
      <w:r w:rsidRPr="009D52DA">
        <w:rPr>
          <w:i/>
          <w:sz w:val="28"/>
          <w:szCs w:val="28"/>
        </w:rPr>
        <w:t>. Для эстетиков кодификатор был поборником красоты языка, для логиков - приверженцем строгой рациональности, для философа - истолкователем законов мышления. Теперь, когда теория информации дала нам новое значение термина "</w:t>
      </w:r>
      <w:r w:rsidRPr="009D52DA">
        <w:rPr>
          <w:i/>
          <w:sz w:val="28"/>
          <w:szCs w:val="28"/>
          <w:u w:val="single"/>
        </w:rPr>
        <w:t>код</w:t>
      </w:r>
      <w:r w:rsidRPr="009D52DA">
        <w:rPr>
          <w:i/>
          <w:sz w:val="28"/>
          <w:szCs w:val="28"/>
        </w:rPr>
        <w:t xml:space="preserve">", мы готовы считать кодификатора технологом языка, Но мы, будучи социологами, должны признать, что все указанные выше значения </w:t>
      </w:r>
      <w:r w:rsidRPr="009D52DA">
        <w:rPr>
          <w:i/>
          <w:sz w:val="28"/>
          <w:szCs w:val="28"/>
          <w:u w:val="single"/>
        </w:rPr>
        <w:t>кода</w:t>
      </w:r>
      <w:r w:rsidRPr="009D52DA">
        <w:rPr>
          <w:i/>
          <w:sz w:val="28"/>
          <w:szCs w:val="28"/>
        </w:rPr>
        <w:t xml:space="preserve"> и роли кодификатора продолжают существовать и входят в комплексную функцию языкового планирования в человеческом обществе</w:t>
      </w:r>
      <w:r w:rsidRPr="009D52DA">
        <w:rPr>
          <w:sz w:val="28"/>
          <w:szCs w:val="28"/>
          <w:lang w:val="uk-UA"/>
        </w:rPr>
        <w:t>» [</w:t>
      </w:r>
      <w:r w:rsidRPr="009D52DA">
        <w:rPr>
          <w:bCs/>
          <w:iCs/>
          <w:sz w:val="28"/>
          <w:szCs w:val="28"/>
          <w:lang w:val="uk-UA"/>
        </w:rPr>
        <w:t>Хауген, 1975</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индивидуальный внеязыковой код, личн</w:t>
      </w:r>
      <w:r w:rsidRPr="009D52DA">
        <w:rPr>
          <w:i/>
          <w:sz w:val="28"/>
          <w:szCs w:val="28"/>
        </w:rPr>
        <w:t>ый код, код дискурса</w:t>
      </w:r>
      <w:r w:rsidRPr="009D52DA">
        <w:rPr>
          <w:i/>
          <w:sz w:val="28"/>
          <w:szCs w:val="28"/>
          <w:lang w:val="uk-UA"/>
        </w:rPr>
        <w:t>,</w:t>
      </w:r>
      <w:r w:rsidRPr="009D52DA">
        <w:rPr>
          <w:sz w:val="28"/>
          <w:szCs w:val="28"/>
        </w:rPr>
        <w:t xml:space="preserve"> </w:t>
      </w:r>
      <w:r w:rsidRPr="009D52DA">
        <w:rPr>
          <w:i/>
          <w:sz w:val="28"/>
          <w:szCs w:val="28"/>
          <w:lang w:val="uk-UA"/>
        </w:rPr>
        <w:t>социально-языковой код</w:t>
      </w:r>
      <w:r w:rsidRPr="009D52DA">
        <w:rPr>
          <w:sz w:val="28"/>
          <w:szCs w:val="28"/>
          <w:lang w:val="uk-UA"/>
        </w:rPr>
        <w:t xml:space="preserve"> </w:t>
      </w:r>
      <w:r w:rsidRPr="009D52DA">
        <w:rPr>
          <w:sz w:val="28"/>
          <w:szCs w:val="28"/>
        </w:rPr>
        <w:t>(</w:t>
      </w:r>
      <w:r w:rsidRPr="009D52DA">
        <w:rPr>
          <w:sz w:val="28"/>
          <w:szCs w:val="28"/>
          <w:lang w:val="uk-UA"/>
        </w:rPr>
        <w:t xml:space="preserve">індивідуальний мовний код, особистий код, код </w:t>
      </w:r>
      <w:r w:rsidRPr="009D52DA">
        <w:rPr>
          <w:sz w:val="28"/>
          <w:szCs w:val="28"/>
          <w:lang w:val="uk-UA"/>
        </w:rPr>
        <w:lastRenderedPageBreak/>
        <w:t>дискурсу, соціально-мовний код</w:t>
      </w:r>
      <w:r w:rsidRPr="009D52DA">
        <w:rPr>
          <w:sz w:val="28"/>
          <w:szCs w:val="28"/>
        </w:rPr>
        <w:t xml:space="preserve">): </w:t>
      </w:r>
      <w:r w:rsidRPr="009D52DA">
        <w:rPr>
          <w:sz w:val="28"/>
          <w:szCs w:val="28"/>
          <w:lang w:val="uk-UA"/>
        </w:rPr>
        <w:t>«</w:t>
      </w:r>
      <w:r w:rsidRPr="009D52DA">
        <w:rPr>
          <w:i/>
          <w:sz w:val="28"/>
          <w:szCs w:val="28"/>
          <w:lang w:val="uk-UA"/>
        </w:rPr>
        <w:t xml:space="preserve">Принятая в зарубежной лингвистике трактовка дискурса, восходящая к Э. Бенвенисту, определяет дискурс как некий эмпирический объект, при возникновении которого происходит разрыв с грамматическим строем языка, в результате этого дискурс воспринимается как свойственный той или иной личности </w:t>
      </w:r>
      <w:r w:rsidRPr="009D52DA">
        <w:rPr>
          <w:i/>
          <w:sz w:val="28"/>
          <w:szCs w:val="28"/>
          <w:u w:val="single"/>
          <w:lang w:val="uk-UA"/>
        </w:rPr>
        <w:t>индивидуальный внеязыковой код</w:t>
      </w:r>
      <w:r w:rsidRPr="009D52DA">
        <w:rPr>
          <w:i/>
          <w:sz w:val="28"/>
          <w:szCs w:val="28"/>
          <w:lang w:val="uk-UA"/>
        </w:rPr>
        <w:t xml:space="preserve">, коррелирующий с грамматическим строем языка. Для того чтобы декодировать информацию, передаваемую индивидуумом посредством </w:t>
      </w:r>
      <w:r w:rsidRPr="009D52DA">
        <w:rPr>
          <w:i/>
          <w:sz w:val="28"/>
          <w:szCs w:val="28"/>
          <w:u w:val="single"/>
          <w:lang w:val="uk-UA"/>
        </w:rPr>
        <w:t>личного кода</w:t>
      </w:r>
      <w:r w:rsidRPr="009D52DA">
        <w:rPr>
          <w:i/>
          <w:sz w:val="28"/>
          <w:szCs w:val="28"/>
          <w:lang w:val="uk-UA"/>
        </w:rPr>
        <w:t>, реципиенту необходимо направить определенные усилия для адекватного восприятия этого кода (</w:t>
      </w:r>
      <w:r w:rsidRPr="009D52DA">
        <w:rPr>
          <w:i/>
          <w:sz w:val="28"/>
          <w:szCs w:val="28"/>
          <w:u w:val="single"/>
          <w:lang w:val="uk-UA"/>
        </w:rPr>
        <w:t>кода дискурса</w:t>
      </w:r>
      <w:r w:rsidRPr="009D52DA">
        <w:rPr>
          <w:i/>
          <w:sz w:val="28"/>
          <w:szCs w:val="28"/>
          <w:lang w:val="uk-UA"/>
        </w:rPr>
        <w:t xml:space="preserve">) и, кроме этого, логично и верно соотнести себя с определенной коммуникативной ситуацией… Норма каждого отдельного жанра соответствует его культурному фону, а также служит </w:t>
      </w:r>
      <w:r w:rsidRPr="009D52DA">
        <w:rPr>
          <w:i/>
          <w:sz w:val="28"/>
          <w:szCs w:val="28"/>
          <w:u w:val="single"/>
          <w:lang w:val="uk-UA"/>
        </w:rPr>
        <w:t>социально-языковым кодом</w:t>
      </w:r>
      <w:r w:rsidRPr="009D52DA">
        <w:rPr>
          <w:i/>
          <w:sz w:val="28"/>
          <w:szCs w:val="28"/>
          <w:lang w:val="uk-UA"/>
        </w:rPr>
        <w:t xml:space="preserve"> каждого определенного вида дискурса</w:t>
      </w:r>
      <w:r w:rsidRPr="009D52DA">
        <w:rPr>
          <w:sz w:val="28"/>
          <w:szCs w:val="28"/>
          <w:lang w:val="uk-UA"/>
        </w:rPr>
        <w:t>» [Оломская</w:t>
      </w:r>
      <w:r w:rsidRPr="009D52DA">
        <w:rPr>
          <w:bCs/>
          <w:iCs/>
          <w:sz w:val="28"/>
          <w:szCs w:val="28"/>
          <w:lang w:val="uk-UA"/>
        </w:rPr>
        <w:t>, Проблема категории, 2010</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информационные коды</w:t>
      </w:r>
      <w:r w:rsidRPr="009D52DA">
        <w:rPr>
          <w:sz w:val="28"/>
          <w:szCs w:val="28"/>
          <w:lang w:val="uk-UA"/>
        </w:rPr>
        <w:t xml:space="preserve"> (інформаційні коди): «</w:t>
      </w:r>
      <w:r w:rsidRPr="009D52DA">
        <w:rPr>
          <w:i/>
          <w:sz w:val="28"/>
          <w:szCs w:val="28"/>
          <w:lang w:val="uk-UA"/>
        </w:rPr>
        <w:t xml:space="preserve">При визуальном восприятии дешифровка </w:t>
      </w:r>
      <w:r w:rsidRPr="009D52DA">
        <w:rPr>
          <w:i/>
          <w:sz w:val="28"/>
          <w:szCs w:val="28"/>
          <w:u w:val="single"/>
          <w:lang w:val="uk-UA"/>
        </w:rPr>
        <w:t>информационного кода</w:t>
      </w:r>
      <w:r w:rsidRPr="009D52DA">
        <w:rPr>
          <w:i/>
          <w:sz w:val="28"/>
          <w:szCs w:val="28"/>
          <w:lang w:val="uk-UA"/>
        </w:rPr>
        <w:t xml:space="preserve"> происходит при помощи зрительно-перцептивной возможности реципиента. При аудиовизуальном восприятии текста возможности аудио и визуального уровней коррелируются и, таким образом, происходит декодирование </w:t>
      </w:r>
      <w:r w:rsidRPr="009D52DA">
        <w:rPr>
          <w:i/>
          <w:sz w:val="28"/>
          <w:szCs w:val="28"/>
          <w:u w:val="single"/>
          <w:lang w:val="uk-UA"/>
        </w:rPr>
        <w:t>информационных кодов</w:t>
      </w:r>
      <w:r w:rsidRPr="009D52DA">
        <w:rPr>
          <w:i/>
          <w:sz w:val="28"/>
          <w:szCs w:val="28"/>
          <w:lang w:val="uk-UA"/>
        </w:rPr>
        <w:t xml:space="preserve"> данного уровня… при анализе дискурсивных элементов медиа-текстов, относящихся к тому или иному уровню коммуникативно-информационных каналов необходимо учитывать следующие компоненты дискурс-анализа, которые схематично можно представить так: </w:t>
      </w:r>
      <w:r w:rsidRPr="009D52DA">
        <w:rPr>
          <w:b/>
          <w:i/>
          <w:iCs/>
          <w:sz w:val="28"/>
          <w:szCs w:val="28"/>
          <w:lang w:val="uk-UA"/>
        </w:rPr>
        <w:t xml:space="preserve">идеологема </w:t>
      </w:r>
      <w:r w:rsidRPr="009D52DA">
        <w:rPr>
          <w:b/>
          <w:i/>
          <w:sz w:val="28"/>
          <w:szCs w:val="28"/>
          <w:lang w:val="uk-UA"/>
        </w:rPr>
        <w:t xml:space="preserve">→ </w:t>
      </w:r>
      <w:r w:rsidRPr="009D52DA">
        <w:rPr>
          <w:b/>
          <w:i/>
          <w:iCs/>
          <w:sz w:val="28"/>
          <w:szCs w:val="28"/>
          <w:lang w:val="uk-UA"/>
        </w:rPr>
        <w:t xml:space="preserve">стереотип </w:t>
      </w:r>
      <w:r w:rsidRPr="009D52DA">
        <w:rPr>
          <w:b/>
          <w:i/>
          <w:sz w:val="28"/>
          <w:szCs w:val="28"/>
          <w:lang w:val="uk-UA"/>
        </w:rPr>
        <w:t xml:space="preserve">→ </w:t>
      </w:r>
      <w:r w:rsidRPr="009D52DA">
        <w:rPr>
          <w:b/>
          <w:i/>
          <w:iCs/>
          <w:sz w:val="28"/>
          <w:szCs w:val="28"/>
          <w:lang w:val="uk-UA"/>
        </w:rPr>
        <w:t>концепт</w:t>
      </w:r>
      <w:r w:rsidRPr="009D52DA">
        <w:rPr>
          <w:i/>
          <w:sz w:val="28"/>
          <w:szCs w:val="28"/>
          <w:lang w:val="uk-UA"/>
        </w:rPr>
        <w:t xml:space="preserve">, где под идеологемой понимается новообразование с идеологической коннотацией, при помощи которой оказывается влияние на мировоззрение индивидуума, в частности, и социума, в целом; под стереотипом - парадигма, формирующая неизменяемый языковой контекст, свойственный определенной коммуникативной ситуации; в свою очередь, концепт - это культурный феномен, исторически фиксированный и являющийся частью языковой картины мира. Схематично этот процесс можно представить так: </w:t>
      </w:r>
      <w:r w:rsidRPr="009D52DA">
        <w:rPr>
          <w:i/>
          <w:iCs/>
          <w:sz w:val="28"/>
          <w:szCs w:val="28"/>
          <w:lang w:val="uk-UA"/>
        </w:rPr>
        <w:t>I + S = C</w:t>
      </w:r>
      <w:r w:rsidRPr="009D52DA">
        <w:rPr>
          <w:i/>
          <w:sz w:val="28"/>
          <w:szCs w:val="28"/>
          <w:lang w:val="uk-UA"/>
        </w:rPr>
        <w:t xml:space="preserve">, где I - идеологема; S - стереотип; C - концепт. Таким образом, идеологема порождает стереотипы, а в совокупности они образуют концепт определенной исторической эпохи. Данное утверждение представляется существенным, поскольку идеологемы, стереотипы и концепты претерпевают определенные функциональные изменения во времени и пространстве. Поскольку, все эти явления являются своего рода разноуровневыми средствами, передающими информацию, таким образом, данные средства можно рассматривать как некие </w:t>
      </w:r>
      <w:r w:rsidRPr="009D52DA">
        <w:rPr>
          <w:i/>
          <w:sz w:val="28"/>
          <w:szCs w:val="28"/>
          <w:u w:val="single"/>
          <w:lang w:val="uk-UA"/>
        </w:rPr>
        <w:t xml:space="preserve">информационные коды: </w:t>
      </w:r>
      <w:r w:rsidRPr="009D52DA">
        <w:rPr>
          <w:i/>
          <w:sz w:val="28"/>
          <w:szCs w:val="28"/>
          <w:u w:val="single"/>
          <w:lang w:val="uk-UA"/>
        </w:rPr>
        <w:lastRenderedPageBreak/>
        <w:t>код-идеологема → код-стереотип → код-концепт</w:t>
      </w:r>
      <w:r w:rsidRPr="009D52DA">
        <w:rPr>
          <w:i/>
          <w:sz w:val="28"/>
          <w:szCs w:val="28"/>
          <w:lang w:val="uk-UA"/>
        </w:rPr>
        <w:t xml:space="preserve">. Данное утверждение предполагает получение и декодирование </w:t>
      </w:r>
      <w:r w:rsidRPr="009D52DA">
        <w:rPr>
          <w:i/>
          <w:sz w:val="28"/>
          <w:szCs w:val="28"/>
          <w:u w:val="single"/>
          <w:lang w:val="uk-UA"/>
        </w:rPr>
        <w:t>информационных кодов (идеологем, стереотипов и концептов)</w:t>
      </w:r>
      <w:r w:rsidRPr="009D52DA">
        <w:rPr>
          <w:i/>
          <w:sz w:val="28"/>
          <w:szCs w:val="28"/>
          <w:lang w:val="uk-UA"/>
        </w:rPr>
        <w:t xml:space="preserve"> как отдельно на каждом уровне, так и в совокупности рассматриваемых уровней информации… Расшифровка смысла получаемой информации (</w:t>
      </w:r>
      <w:r w:rsidRPr="009D52DA">
        <w:rPr>
          <w:i/>
          <w:sz w:val="28"/>
          <w:szCs w:val="28"/>
          <w:u w:val="single"/>
          <w:lang w:val="uk-UA"/>
        </w:rPr>
        <w:t>кода дискурса</w:t>
      </w:r>
      <w:r w:rsidRPr="009D52DA">
        <w:rPr>
          <w:i/>
          <w:sz w:val="28"/>
          <w:szCs w:val="28"/>
          <w:lang w:val="uk-UA"/>
        </w:rPr>
        <w:t>) является решающим аспектом успешной лингвистической коммуникации, хотя коммуникативный процесс не заканчивается на обработке структурных особенностей и декодирования информации</w:t>
      </w:r>
      <w:r w:rsidRPr="009D52DA">
        <w:rPr>
          <w:sz w:val="28"/>
          <w:szCs w:val="28"/>
          <w:lang w:val="uk-UA"/>
        </w:rPr>
        <w:t>» [Оломская, Проблема декодирования, 2010, с. 159];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информационный код разворачивания скрытого порядка, коды явного, код смыслового объема</w:t>
      </w:r>
      <w:r w:rsidRPr="009D52DA">
        <w:rPr>
          <w:sz w:val="28"/>
          <w:szCs w:val="28"/>
          <w:lang w:val="uk-UA"/>
        </w:rPr>
        <w:t xml:space="preserve"> (інформаційний код розгортання прихованого порядку, код явного, код смислового об’єму)</w:t>
      </w:r>
      <w:r w:rsidRPr="009D52DA">
        <w:rPr>
          <w:sz w:val="28"/>
          <w:szCs w:val="28"/>
        </w:rPr>
        <w:t>: «…</w:t>
      </w:r>
      <w:r w:rsidRPr="009D52DA">
        <w:rPr>
          <w:i/>
          <w:sz w:val="28"/>
          <w:szCs w:val="28"/>
        </w:rPr>
        <w:t xml:space="preserve">любое развернутое значение несет в себе </w:t>
      </w:r>
      <w:r w:rsidRPr="009D52DA">
        <w:rPr>
          <w:i/>
          <w:sz w:val="28"/>
          <w:szCs w:val="28"/>
          <w:u w:val="single"/>
        </w:rPr>
        <w:t>код своего разворачивания</w:t>
      </w:r>
      <w:r w:rsidRPr="009D52DA">
        <w:rPr>
          <w:i/>
          <w:sz w:val="28"/>
          <w:szCs w:val="28"/>
        </w:rPr>
        <w:t xml:space="preserve">, при помощи которого только и можно объяснить глубинную логику этого значения… говоря о формуле сюжета, мы имеем в виду определенный </w:t>
      </w:r>
      <w:r w:rsidRPr="009D52DA">
        <w:rPr>
          <w:i/>
          <w:sz w:val="28"/>
          <w:szCs w:val="28"/>
          <w:u w:val="single"/>
        </w:rPr>
        <w:t>информационный код разворачивания скрытого порядка</w:t>
      </w:r>
      <w:r w:rsidRPr="009D52DA">
        <w:rPr>
          <w:i/>
          <w:sz w:val="28"/>
          <w:szCs w:val="28"/>
        </w:rPr>
        <w:t>, но ни в коем случае не исчерпываем этим кодом сам результат – авторское (в нашем случае режиссерское) прочтение, уникальное своеобразие которого, так же, как и развитие зерна, зависит от множества факторов</w:t>
      </w:r>
      <w:r w:rsidRPr="009D52DA">
        <w:rPr>
          <w:i/>
          <w:sz w:val="28"/>
          <w:szCs w:val="28"/>
          <w:lang w:val="uk-UA"/>
        </w:rPr>
        <w:t>…</w:t>
      </w:r>
      <w:r w:rsidRPr="009D52DA">
        <w:rPr>
          <w:i/>
          <w:sz w:val="28"/>
          <w:szCs w:val="28"/>
        </w:rPr>
        <w:t xml:space="preserve"> он дает знать о себе на границе-переходе между импликативным и экспликативным порядками, что в терминах других систем выражается как переход между человеческим миром и миром Невыразимого, между имагинальной сферой и реальностью, между фено-текстом и гено-текстом, между порядком и Хаосом, между сознанием и бессознательным, между структурированностью генерологии и кретивным хаосом парсики… </w:t>
      </w:r>
      <w:r w:rsidRPr="009D52DA">
        <w:rPr>
          <w:b/>
          <w:i/>
          <w:sz w:val="28"/>
          <w:szCs w:val="28"/>
        </w:rPr>
        <w:t>то, что считается нормальным во «внешнем», может скрывать нарушение во «внутреннем». Именно такая ситуация становится источником драматического действия</w:t>
      </w:r>
      <w:r w:rsidRPr="009D52DA">
        <w:rPr>
          <w:i/>
          <w:sz w:val="28"/>
          <w:szCs w:val="28"/>
        </w:rPr>
        <w:t xml:space="preserve">, цель которого (согласно формуле) состоит в том, чтобы вывести </w:t>
      </w:r>
      <w:r w:rsidRPr="009D52DA">
        <w:rPr>
          <w:b/>
          <w:i/>
          <w:sz w:val="28"/>
          <w:szCs w:val="28"/>
        </w:rPr>
        <w:t>скрытое</w:t>
      </w:r>
      <w:r w:rsidRPr="009D52DA">
        <w:rPr>
          <w:i/>
          <w:sz w:val="28"/>
          <w:szCs w:val="28"/>
        </w:rPr>
        <w:t xml:space="preserve"> в логику и коды </w:t>
      </w:r>
      <w:r w:rsidRPr="009D52DA">
        <w:rPr>
          <w:b/>
          <w:i/>
          <w:sz w:val="28"/>
          <w:szCs w:val="28"/>
        </w:rPr>
        <w:t>явного</w:t>
      </w:r>
      <w:r w:rsidRPr="009D52DA">
        <w:rPr>
          <w:i/>
          <w:sz w:val="28"/>
          <w:szCs w:val="28"/>
        </w:rPr>
        <w:t xml:space="preserve">… </w:t>
      </w:r>
      <w:r w:rsidRPr="009D52DA">
        <w:rPr>
          <w:i/>
          <w:sz w:val="28"/>
          <w:szCs w:val="28"/>
          <w:lang w:val="uk-UA"/>
        </w:rPr>
        <w:t xml:space="preserve">Фомичева говорит о существовании </w:t>
      </w:r>
      <w:r w:rsidRPr="009D52DA">
        <w:rPr>
          <w:b/>
          <w:i/>
          <w:sz w:val="28"/>
          <w:szCs w:val="28"/>
          <w:u w:val="single"/>
          <w:lang w:val="uk-UA"/>
        </w:rPr>
        <w:t>кода смыслового объема</w:t>
      </w:r>
      <w:r w:rsidRPr="009D52DA">
        <w:rPr>
          <w:i/>
          <w:sz w:val="28"/>
          <w:szCs w:val="28"/>
          <w:lang w:val="uk-UA"/>
        </w:rPr>
        <w:t xml:space="preserve">, воссоздать который в театре возможно лишь через </w:t>
      </w:r>
      <w:r w:rsidRPr="009D52DA">
        <w:rPr>
          <w:b/>
          <w:i/>
          <w:sz w:val="28"/>
          <w:szCs w:val="28"/>
          <w:lang w:val="uk-UA"/>
        </w:rPr>
        <w:t xml:space="preserve">поведение актера </w:t>
      </w:r>
      <w:r w:rsidRPr="009D52DA">
        <w:rPr>
          <w:i/>
          <w:sz w:val="28"/>
          <w:szCs w:val="28"/>
          <w:lang w:val="uk-UA"/>
        </w:rPr>
        <w:t xml:space="preserve">и через </w:t>
      </w:r>
      <w:r w:rsidRPr="009D52DA">
        <w:rPr>
          <w:b/>
          <w:i/>
          <w:sz w:val="28"/>
          <w:szCs w:val="28"/>
          <w:lang w:val="uk-UA"/>
        </w:rPr>
        <w:t>предметный мир</w:t>
      </w:r>
      <w:r w:rsidRPr="009D52DA">
        <w:rPr>
          <w:i/>
          <w:sz w:val="28"/>
          <w:szCs w:val="28"/>
          <w:lang w:val="uk-UA"/>
        </w:rPr>
        <w:t>. Следуя Фомичевой, поскольку мы дуальная структура и неразрывно существуем во «внешнем» и во «внутреннем», то, чтобы собрать воедино эту структуру, мы должны иметь «представителей» нашего внешнего и внутреннего существования. Поэтому, «чтобы выстроить смысл на сцене, надо выстроить дуальную структуру, вне которой невозможно показать «внутреннее», потому что знаковой системы «внутреннего» не существует» [11</w:t>
      </w:r>
      <w:r w:rsidRPr="009D52DA">
        <w:rPr>
          <w:rStyle w:val="a5"/>
          <w:i/>
          <w:sz w:val="28"/>
          <w:szCs w:val="28"/>
          <w:lang w:val="uk-UA"/>
        </w:rPr>
        <w:footnoteReference w:id="348"/>
      </w:r>
      <w:r w:rsidRPr="009D52DA">
        <w:rPr>
          <w:i/>
          <w:sz w:val="28"/>
          <w:szCs w:val="28"/>
          <w:lang w:val="uk-UA"/>
        </w:rPr>
        <w:t xml:space="preserve">]. Таким образом, </w:t>
      </w:r>
      <w:r w:rsidRPr="009D52DA">
        <w:rPr>
          <w:i/>
          <w:sz w:val="28"/>
          <w:szCs w:val="28"/>
          <w:lang w:val="uk-UA"/>
        </w:rPr>
        <w:lastRenderedPageBreak/>
        <w:t>чтобы задать смысл, нужно два специфически связанных предмета: во-первых, предмет с явным нарушением – первый смысл, который все понимают, во-вторых, нужен предмет со скрытым нарушением, смысл которого скрыт в импликативном порядке</w:t>
      </w:r>
      <w:r w:rsidRPr="009D52DA">
        <w:rPr>
          <w:sz w:val="28"/>
          <w:szCs w:val="28"/>
        </w:rPr>
        <w:t xml:space="preserve">» </w:t>
      </w:r>
      <w:r w:rsidRPr="009D52DA">
        <w:rPr>
          <w:sz w:val="28"/>
          <w:szCs w:val="28"/>
          <w:lang w:val="uk-UA"/>
        </w:rPr>
        <w:t>[Левченко,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ідейно-естетичний код художньої дійсності: «</w:t>
      </w:r>
      <w:r w:rsidRPr="009D52DA">
        <w:rPr>
          <w:bCs/>
          <w:i/>
          <w:sz w:val="28"/>
          <w:szCs w:val="28"/>
          <w:lang w:val="uk-UA"/>
        </w:rPr>
        <w:t xml:space="preserve">Особливості функціонування християнських ідеї і образів, містико-символічний характер художнього мислення письменника настільки значущі, що їх сліди простежуються на всіх рівнях художньої структури твору. Християнська призматика сприйняття дійсності та її трактування дозволяє авторові піднести події роману до рівня вічних запільнолюдських цінностей, що допомагає визначити специфіку </w:t>
      </w:r>
      <w:r w:rsidRPr="009D52DA">
        <w:rPr>
          <w:bCs/>
          <w:i/>
          <w:sz w:val="28"/>
          <w:szCs w:val="28"/>
          <w:u w:val="single"/>
          <w:lang w:val="uk-UA"/>
        </w:rPr>
        <w:t>ідейно-естетичного коду художньої дійсності</w:t>
      </w:r>
      <w:r w:rsidRPr="009D52DA">
        <w:rPr>
          <w:bCs/>
          <w:i/>
          <w:sz w:val="28"/>
          <w:szCs w:val="28"/>
          <w:lang w:val="uk-UA"/>
        </w:rPr>
        <w:t xml:space="preserve"> у творі</w:t>
      </w:r>
      <w:r w:rsidRPr="009D52DA">
        <w:rPr>
          <w:bCs/>
          <w:sz w:val="28"/>
          <w:szCs w:val="28"/>
          <w:lang w:val="uk-UA"/>
        </w:rPr>
        <w:t xml:space="preserve">» </w:t>
      </w:r>
      <w:r w:rsidRPr="009D52DA">
        <w:rPr>
          <w:sz w:val="28"/>
          <w:szCs w:val="28"/>
          <w:lang w:val="uk-UA"/>
        </w:rPr>
        <w:t>[Метафізичний простір роману Василя Барки “Жовтий князь”];</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індивідуальний код художньої мови Миколи Вінграновського: «</w:t>
      </w:r>
      <w:r w:rsidRPr="009D52DA">
        <w:rPr>
          <w:b/>
          <w:i/>
          <w:sz w:val="28"/>
          <w:szCs w:val="28"/>
          <w:u w:val="single"/>
          <w:lang w:val="uk-UA"/>
        </w:rPr>
        <w:t>Індивідуальний код художньої мови Миколи Вінграновського</w:t>
      </w:r>
      <w:r w:rsidRPr="009D52DA">
        <w:rPr>
          <w:i/>
          <w:sz w:val="28"/>
          <w:szCs w:val="28"/>
          <w:lang w:val="uk-UA"/>
        </w:rPr>
        <w:t xml:space="preserve">. У статті порушуються актуальні </w:t>
      </w:r>
      <w:r w:rsidRPr="009D52DA">
        <w:rPr>
          <w:i/>
          <w:sz w:val="28"/>
          <w:szCs w:val="28"/>
          <w:u w:val="single"/>
          <w:lang w:val="uk-UA"/>
        </w:rPr>
        <w:t>питання мовотворчості</w:t>
      </w:r>
      <w:r w:rsidRPr="009D52DA">
        <w:rPr>
          <w:i/>
          <w:sz w:val="28"/>
          <w:szCs w:val="28"/>
          <w:lang w:val="uk-UA"/>
        </w:rPr>
        <w:t xml:space="preserve"> Миколи Вінграновського. Основна увага зосереджується на виявленні та характеристиці </w:t>
      </w:r>
      <w:r w:rsidRPr="009D52DA">
        <w:rPr>
          <w:i/>
          <w:sz w:val="28"/>
          <w:szCs w:val="28"/>
          <w:u w:val="single"/>
          <w:lang w:val="uk-UA"/>
        </w:rPr>
        <w:t>специфічних синтаксичних структур</w:t>
      </w:r>
      <w:r w:rsidRPr="009D52DA">
        <w:rPr>
          <w:i/>
          <w:sz w:val="28"/>
          <w:szCs w:val="28"/>
          <w:lang w:val="uk-UA"/>
        </w:rPr>
        <w:t xml:space="preserve">, з’ясовуються їх </w:t>
      </w:r>
      <w:r w:rsidRPr="009D52DA">
        <w:rPr>
          <w:i/>
          <w:sz w:val="28"/>
          <w:szCs w:val="28"/>
          <w:u w:val="single"/>
          <w:lang w:val="uk-UA"/>
        </w:rPr>
        <w:t>ідейно-естетичні функції</w:t>
      </w:r>
      <w:r w:rsidRPr="009D52DA">
        <w:rPr>
          <w:i/>
          <w:sz w:val="28"/>
          <w:szCs w:val="28"/>
          <w:lang w:val="uk-UA"/>
        </w:rPr>
        <w:t xml:space="preserve"> у віршах поета. </w:t>
      </w:r>
      <w:r w:rsidRPr="009D52DA">
        <w:rPr>
          <w:b/>
          <w:i/>
          <w:iCs/>
          <w:sz w:val="28"/>
          <w:szCs w:val="28"/>
          <w:lang w:val="uk-UA"/>
        </w:rPr>
        <w:t>Ключові слова:</w:t>
      </w:r>
      <w:r w:rsidRPr="009D52DA">
        <w:rPr>
          <w:i/>
          <w:iCs/>
          <w:sz w:val="28"/>
          <w:szCs w:val="28"/>
          <w:lang w:val="uk-UA"/>
        </w:rPr>
        <w:t xml:space="preserve"> </w:t>
      </w:r>
      <w:r w:rsidRPr="009D52DA">
        <w:rPr>
          <w:i/>
          <w:sz w:val="28"/>
          <w:szCs w:val="28"/>
          <w:u w:val="single"/>
          <w:lang w:val="uk-UA"/>
        </w:rPr>
        <w:t>художня модель, текст, ґенеза, концепт, поетичний синтаксис</w:t>
      </w:r>
      <w:r w:rsidRPr="009D52DA">
        <w:rPr>
          <w:sz w:val="28"/>
          <w:szCs w:val="28"/>
          <w:lang w:val="uk-UA"/>
        </w:rPr>
        <w:t>» [</w:t>
      </w:r>
      <w:r w:rsidRPr="009D52DA">
        <w:rPr>
          <w:bCs/>
          <w:iCs/>
          <w:sz w:val="28"/>
          <w:szCs w:val="28"/>
          <w:lang w:val="uk-UA"/>
        </w:rPr>
        <w:t>Фоміна</w:t>
      </w:r>
      <w:r w:rsidRPr="009D52DA">
        <w:rPr>
          <w:sz w:val="28"/>
          <w:szCs w:val="28"/>
          <w:lang w:val="uk-UA"/>
        </w:rPr>
        <w:t>, 2010, с. 161];</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інертний семантичний код: «…</w:t>
      </w:r>
      <w:r w:rsidRPr="009D52DA">
        <w:rPr>
          <w:bCs/>
          <w:i/>
          <w:sz w:val="28"/>
          <w:szCs w:val="28"/>
          <w:lang w:val="uk-UA"/>
        </w:rPr>
        <w:t>йдеться про фактори, які впливають і обумовлюють народження, творення домінантних образів, які містять у собі формотворчі, а відтак і смислотворчі потенції. Це такі фактори: необмежені можливості внутрішньої форми слова як потенційної домінанти, гнучкість поетичного образу, його здатність утворювати нові сенси, актуалізація слова-образу в реченні і тексті ("</w:t>
      </w:r>
      <w:r w:rsidRPr="009D52DA">
        <w:rPr>
          <w:bCs/>
          <w:i/>
          <w:sz w:val="28"/>
          <w:szCs w:val="28"/>
          <w:u w:val="single"/>
          <w:lang w:val="uk-UA"/>
        </w:rPr>
        <w:t>неактуалізована домінанта - це інертний семантичний код</w:t>
      </w:r>
      <w:r w:rsidRPr="009D52DA">
        <w:rPr>
          <w:bCs/>
          <w:i/>
          <w:sz w:val="28"/>
          <w:szCs w:val="28"/>
          <w:lang w:val="uk-UA"/>
        </w:rPr>
        <w:t>" - Р:Інгарден), домінанта як актуально обумовлений образ, "семантичний жест" (Я. Мукаржовський) як свідома спроба і намагання автора добрати для свого образу відповідні смислотворчі елементи</w:t>
      </w:r>
      <w:r w:rsidRPr="009D52DA">
        <w:rPr>
          <w:bCs/>
          <w:sz w:val="28"/>
          <w:szCs w:val="28"/>
          <w:lang w:val="uk-UA"/>
        </w:rPr>
        <w:t xml:space="preserve">...» </w:t>
      </w:r>
      <w:r w:rsidRPr="009D52DA">
        <w:rPr>
          <w:sz w:val="28"/>
          <w:szCs w:val="28"/>
          <w:lang w:val="uk-UA"/>
        </w:rPr>
        <w:t>[</w:t>
      </w:r>
      <w:r w:rsidRPr="009D52DA">
        <w:rPr>
          <w:bCs/>
          <w:iCs/>
          <w:sz w:val="28"/>
          <w:szCs w:val="28"/>
          <w:lang w:val="uk-UA"/>
        </w:rPr>
        <w:t>Бистрова, 2001, с. 5-6</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іспанський містичний «код» поезії Черубіни: «</w:t>
      </w:r>
      <w:r w:rsidRPr="009D52DA">
        <w:rPr>
          <w:bCs/>
          <w:i/>
          <w:sz w:val="28"/>
          <w:szCs w:val="28"/>
          <w:lang w:val="uk-UA"/>
        </w:rPr>
        <w:t xml:space="preserve">Місія кармелітських монахів, що об’єднувала в собі статевий початок і духовне начало, знаходить у поезії Черубіни підтримку й схвалення. Символічне для християнської церкви порівняння Христа з Нареченим для сестер Церкви, черниць, сприймається і містиками, й Черубіною де Габріак буквально. </w:t>
      </w:r>
      <w:r w:rsidRPr="009D52DA">
        <w:rPr>
          <w:bCs/>
          <w:i/>
          <w:sz w:val="28"/>
          <w:szCs w:val="28"/>
          <w:u w:val="single"/>
          <w:lang w:val="uk-UA"/>
        </w:rPr>
        <w:t>Іспанський містичний «код» поезії Черубіни</w:t>
      </w:r>
      <w:r w:rsidRPr="009D52DA">
        <w:rPr>
          <w:bCs/>
          <w:i/>
          <w:sz w:val="28"/>
          <w:szCs w:val="28"/>
          <w:lang w:val="uk-UA"/>
        </w:rPr>
        <w:t xml:space="preserve"> абсорбує й </w:t>
      </w:r>
      <w:r w:rsidRPr="009D52DA">
        <w:rPr>
          <w:bCs/>
          <w:i/>
          <w:sz w:val="28"/>
          <w:szCs w:val="28"/>
          <w:u w:val="single"/>
          <w:lang w:val="uk-UA"/>
        </w:rPr>
        <w:t>низку конкретних мотивів і символів</w:t>
      </w:r>
      <w:r w:rsidRPr="009D52DA">
        <w:rPr>
          <w:bCs/>
          <w:i/>
          <w:sz w:val="28"/>
          <w:szCs w:val="28"/>
          <w:lang w:val="uk-UA"/>
        </w:rPr>
        <w:t xml:space="preserve">, які фігурують в описі екстазу містиків. Продовжуючи ряд атрибутів для своєї літературної маски, Є. Васильєва розвиває особливу </w:t>
      </w:r>
      <w:r w:rsidRPr="009D52DA">
        <w:rPr>
          <w:bCs/>
          <w:i/>
          <w:sz w:val="28"/>
          <w:szCs w:val="28"/>
          <w:lang w:val="uk-UA"/>
        </w:rPr>
        <w:lastRenderedPageBreak/>
        <w:t>біполярну картину світу. Подібна тактика не лише породжує концептуальну двогранність маски поетеси в межах її містифікації, але й розщеплює її ліричне «Я» на декілька іпостасей, які відповідають двом протилежним світам Черубіни де Габріак</w:t>
      </w:r>
      <w:r w:rsidRPr="009D52DA">
        <w:rPr>
          <w:bCs/>
          <w:sz w:val="28"/>
          <w:szCs w:val="28"/>
          <w:lang w:val="uk-UA"/>
        </w:rPr>
        <w:t xml:space="preserve">» </w:t>
      </w:r>
      <w:r w:rsidRPr="009D52DA">
        <w:rPr>
          <w:sz w:val="28"/>
          <w:szCs w:val="28"/>
          <w:lang w:val="uk-UA"/>
        </w:rPr>
        <w:t>[Поетика лірики Є.Васильєвої];</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 xml:space="preserve">кінестетичний код: «… </w:t>
      </w:r>
      <w:r w:rsidRPr="009D52DA">
        <w:rPr>
          <w:i/>
          <w:sz w:val="28"/>
          <w:szCs w:val="28"/>
          <w:lang w:val="uk-UA"/>
        </w:rPr>
        <w:t xml:space="preserve">[сенсомоторні та перцептивні схеми-еталони] на основі зворотної афферентації знімають сенсорні поміхи середовища в сприйнятті ідентичності як набору візуальних констант, тобто, ідентичність суб’єкта здійснює первинне самозакріплення-самооб’єктивацію через </w:t>
      </w:r>
      <w:r w:rsidRPr="009D52DA">
        <w:rPr>
          <w:i/>
          <w:sz w:val="28"/>
          <w:szCs w:val="28"/>
          <w:u w:val="single"/>
          <w:lang w:val="uk-UA"/>
        </w:rPr>
        <w:t>кінестетичний код (</w:t>
      </w:r>
      <w:r w:rsidRPr="009D52DA">
        <w:rPr>
          <w:b/>
          <w:i/>
          <w:sz w:val="28"/>
          <w:szCs w:val="28"/>
          <w:u w:val="single"/>
          <w:lang w:val="uk-UA"/>
        </w:rPr>
        <w:t>код рухових відчуттів</w:t>
      </w:r>
      <w:r w:rsidRPr="009D52DA">
        <w:rPr>
          <w:i/>
          <w:sz w:val="28"/>
          <w:szCs w:val="28"/>
          <w:u w:val="single"/>
          <w:lang w:val="uk-UA"/>
        </w:rPr>
        <w:t xml:space="preserve">, або ж </w:t>
      </w:r>
      <w:r w:rsidRPr="009D52DA">
        <w:rPr>
          <w:b/>
          <w:i/>
          <w:sz w:val="28"/>
          <w:szCs w:val="28"/>
          <w:u w:val="single"/>
          <w:lang w:val="uk-UA"/>
        </w:rPr>
        <w:t>код вібрацій</w:t>
      </w:r>
      <w:r w:rsidRPr="009D52DA">
        <w:rPr>
          <w:i/>
          <w:sz w:val="28"/>
          <w:szCs w:val="28"/>
          <w:u w:val="single"/>
          <w:lang w:val="uk-UA"/>
        </w:rPr>
        <w:t>)</w:t>
      </w:r>
      <w:r w:rsidRPr="009D52DA">
        <w:rPr>
          <w:sz w:val="28"/>
          <w:szCs w:val="28"/>
          <w:lang w:val="uk-UA"/>
        </w:rPr>
        <w:t>» [Романенко, 2008, с. 15];</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кінестетично-візуальний код, аудіально-дігітальний код, коди відчуття і сприйняття, коди абстрактних понять: «</w:t>
      </w:r>
      <w:r w:rsidRPr="009D52DA">
        <w:rPr>
          <w:i/>
          <w:sz w:val="28"/>
          <w:szCs w:val="28"/>
          <w:lang w:val="uk-UA"/>
        </w:rPr>
        <w:t>4. Пріоритетна репрезентативна система (</w:t>
      </w:r>
      <w:r w:rsidRPr="009D52DA">
        <w:rPr>
          <w:i/>
          <w:sz w:val="28"/>
          <w:szCs w:val="28"/>
          <w:u w:val="single"/>
          <w:lang w:val="uk-UA"/>
        </w:rPr>
        <w:t>кінестетично-візуальний код/аудіально-дігітальний код</w:t>
      </w:r>
      <w:r w:rsidRPr="009D52DA">
        <w:rPr>
          <w:i/>
          <w:sz w:val="28"/>
          <w:szCs w:val="28"/>
          <w:lang w:val="uk-UA"/>
        </w:rPr>
        <w:t xml:space="preserve">). Правопівкульні (художники, емоціонали) – Перевага віддається предикативам кінестетичної та візуальної модальностей. Лівопівкульні (мислителі, інтелектуали) – Перевага віддається предикативам аудіальної та дігітальної модальностей… Видатний психофізіолог І.П. Павлов звернув увагу на використання людьми різних сигніфікантів досвіду: у одних сигніфікація відбувається в </w:t>
      </w:r>
      <w:r w:rsidRPr="009D52DA">
        <w:rPr>
          <w:i/>
          <w:sz w:val="28"/>
          <w:szCs w:val="28"/>
          <w:u w:val="single"/>
          <w:lang w:val="uk-UA"/>
        </w:rPr>
        <w:t>кодах відчуття і сприйняття (безпосередньо переживаного досвіду) у інших в коді абстрактних понять (схем)</w:t>
      </w:r>
      <w:r w:rsidRPr="009D52DA">
        <w:rPr>
          <w:i/>
          <w:sz w:val="28"/>
          <w:szCs w:val="28"/>
          <w:lang w:val="uk-UA"/>
        </w:rPr>
        <w:t>...</w:t>
      </w:r>
      <w:r w:rsidRPr="009D52DA">
        <w:rPr>
          <w:sz w:val="28"/>
          <w:szCs w:val="28"/>
          <w:lang w:val="uk-UA"/>
        </w:rPr>
        <w:t xml:space="preserve"> </w:t>
      </w:r>
      <w:r w:rsidRPr="009D52DA">
        <w:rPr>
          <w:i/>
          <w:sz w:val="28"/>
          <w:szCs w:val="28"/>
          <w:lang w:val="uk-UA"/>
        </w:rPr>
        <w:t xml:space="preserve">Ліва півкуля, на відміну від правої, є філогенетично більш соціалізованою, оскільки відповідає за оперування </w:t>
      </w:r>
      <w:r w:rsidRPr="009D52DA">
        <w:rPr>
          <w:i/>
          <w:sz w:val="28"/>
          <w:szCs w:val="28"/>
          <w:u w:val="single"/>
          <w:lang w:val="uk-UA"/>
        </w:rPr>
        <w:t>кодами згорнутого типу</w:t>
      </w:r>
      <w:r w:rsidRPr="009D52DA">
        <w:rPr>
          <w:i/>
          <w:sz w:val="28"/>
          <w:szCs w:val="28"/>
          <w:lang w:val="uk-UA"/>
        </w:rPr>
        <w:t xml:space="preserve">. </w:t>
      </w:r>
      <w:r w:rsidRPr="009D52DA">
        <w:rPr>
          <w:i/>
          <w:sz w:val="28"/>
          <w:szCs w:val="28"/>
          <w:u w:val="single"/>
          <w:lang w:val="uk-UA"/>
        </w:rPr>
        <w:t>Більш соціалізовані коди, якими і є поняття</w:t>
      </w:r>
      <w:r w:rsidRPr="009D52DA">
        <w:rPr>
          <w:i/>
          <w:sz w:val="28"/>
          <w:szCs w:val="28"/>
          <w:lang w:val="uk-UA"/>
        </w:rPr>
        <w:t>, характеризуються визначеною згорнутістю і компактизованістю, що робить їх економічними зберігачами великої кількості типологічної інформації</w:t>
      </w:r>
      <w:r w:rsidRPr="009D52DA">
        <w:rPr>
          <w:sz w:val="28"/>
          <w:szCs w:val="28"/>
          <w:lang w:val="uk-UA"/>
        </w:rPr>
        <w:t>» [Романенко, 2008, с. 16, 79-80];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sz w:val="28"/>
          <w:szCs w:val="28"/>
        </w:rPr>
        <w:t>код «манифестационизм-креационизм»</w:t>
      </w:r>
      <w:r w:rsidRPr="009D52DA">
        <w:rPr>
          <w:bCs/>
          <w:sz w:val="28"/>
          <w:szCs w:val="28"/>
        </w:rPr>
        <w:t xml:space="preserve"> (</w:t>
      </w:r>
      <w:r w:rsidRPr="009D52DA">
        <w:rPr>
          <w:bCs/>
          <w:sz w:val="28"/>
          <w:szCs w:val="28"/>
          <w:lang w:val="uk-UA"/>
        </w:rPr>
        <w:t>код «маніфестаціонізм-креаціонізм»</w:t>
      </w:r>
      <w:r w:rsidRPr="009D52DA">
        <w:rPr>
          <w:bCs/>
          <w:sz w:val="28"/>
          <w:szCs w:val="28"/>
        </w:rPr>
        <w:t>):</w:t>
      </w:r>
      <w:r w:rsidRPr="009D52DA">
        <w:rPr>
          <w:bCs/>
          <w:sz w:val="28"/>
          <w:szCs w:val="28"/>
          <w:lang w:val="uk-UA"/>
        </w:rPr>
        <w:t xml:space="preserve"> «</w:t>
      </w:r>
      <w:r w:rsidRPr="009D52DA">
        <w:rPr>
          <w:b/>
          <w:bCs/>
          <w:i/>
          <w:sz w:val="28"/>
          <w:szCs w:val="28"/>
          <w:u w:val="single"/>
          <w:lang w:val="uk-UA"/>
        </w:rPr>
        <w:t>Код «манифестационизм-креационизм»</w:t>
      </w:r>
      <w:r w:rsidRPr="009D52DA">
        <w:rPr>
          <w:b/>
          <w:bCs/>
          <w:i/>
          <w:sz w:val="28"/>
          <w:szCs w:val="28"/>
          <w:lang w:val="uk-UA"/>
        </w:rPr>
        <w:t xml:space="preserve"> в истории идеологий и его влияние на структуру Политического</w:t>
      </w:r>
      <w:r w:rsidRPr="009D52DA">
        <w:rPr>
          <w:bCs/>
          <w:i/>
          <w:sz w:val="28"/>
          <w:szCs w:val="28"/>
          <w:lang w:val="uk-UA"/>
        </w:rPr>
        <w:t xml:space="preserve">… Если последовательно утверждать, что Творец мира есть, и что Он — единственное, что есть, получается, что мира — самого по себе — </w:t>
      </w:r>
      <w:r w:rsidRPr="009D52DA">
        <w:rPr>
          <w:b/>
          <w:bCs/>
          <w:i/>
          <w:iCs/>
          <w:sz w:val="28"/>
          <w:szCs w:val="28"/>
          <w:lang w:val="uk-UA"/>
        </w:rPr>
        <w:t>нет</w:t>
      </w:r>
      <w:r w:rsidRPr="009D52DA">
        <w:rPr>
          <w:bCs/>
          <w:i/>
          <w:iCs/>
          <w:sz w:val="28"/>
          <w:szCs w:val="28"/>
          <w:lang w:val="uk-UA"/>
        </w:rPr>
        <w:t xml:space="preserve">, </w:t>
      </w:r>
      <w:r w:rsidRPr="009D52DA">
        <w:rPr>
          <w:bCs/>
          <w:i/>
          <w:sz w:val="28"/>
          <w:szCs w:val="28"/>
          <w:lang w:val="uk-UA"/>
        </w:rPr>
        <w:t xml:space="preserve">что, собственно, и содержится в концепции «творения из ничто», «ex nihilo». Уникальная идея «творения из ничто», составляющая сущность креационизма, отсутствует во всех манифестационистских концепциях. Стоит рассмотреть и обратное утверждение: если в рамках креационизма признать, что </w:t>
      </w:r>
      <w:r w:rsidRPr="009D52DA">
        <w:rPr>
          <w:b/>
          <w:bCs/>
          <w:i/>
          <w:iCs/>
          <w:sz w:val="28"/>
          <w:szCs w:val="28"/>
          <w:lang w:val="uk-UA"/>
        </w:rPr>
        <w:t>мир есть</w:t>
      </w:r>
      <w:r w:rsidRPr="009D52DA">
        <w:rPr>
          <w:bCs/>
          <w:i/>
          <w:sz w:val="28"/>
          <w:szCs w:val="28"/>
          <w:lang w:val="uk-UA"/>
        </w:rPr>
        <w:t xml:space="preserve">, то мы заведомо приходим к утверждению, что в этом случае нет Бога, т.е. автоматически склоняемся к современному атеизму. Любые операции с сакральным мировоззрением (даже самые </w:t>
      </w:r>
      <w:r w:rsidRPr="009D52DA">
        <w:rPr>
          <w:bCs/>
          <w:i/>
          <w:sz w:val="28"/>
          <w:szCs w:val="28"/>
          <w:lang w:val="uk-UA"/>
        </w:rPr>
        <w:lastRenderedPageBreak/>
        <w:t xml:space="preserve">нигилистические) нас к такому результату не приведут. </w:t>
      </w:r>
      <w:r w:rsidRPr="009D52DA">
        <w:rPr>
          <w:b/>
          <w:bCs/>
          <w:i/>
          <w:iCs/>
          <w:sz w:val="28"/>
          <w:szCs w:val="28"/>
          <w:lang w:val="uk-UA"/>
        </w:rPr>
        <w:t>Креационизм, парадигма религии Откровения является тем концептуальным этапом, с помощью которого сакральное понимание Политического переходит к постсакральной стадии</w:t>
      </w:r>
      <w:r w:rsidRPr="009D52DA">
        <w:rPr>
          <w:bCs/>
          <w:i/>
          <w:sz w:val="28"/>
          <w:szCs w:val="28"/>
          <w:lang w:val="uk-UA"/>
        </w:rPr>
        <w:t>, открывая дорогу дальнейшей десакрализации — вплоть до появления современных версий политического устройства общества</w:t>
      </w:r>
      <w:r w:rsidRPr="009D52DA">
        <w:rPr>
          <w:bCs/>
          <w:sz w:val="28"/>
          <w:szCs w:val="28"/>
          <w:lang w:val="uk-UA"/>
        </w:rPr>
        <w:t xml:space="preserve">» </w:t>
      </w:r>
      <w:r w:rsidRPr="009D52DA">
        <w:rPr>
          <w:sz w:val="28"/>
          <w:szCs w:val="28"/>
          <w:lang w:val="uk-UA"/>
        </w:rPr>
        <w:t>[Дугин, 2004, с. 191, 210];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«материнство», біблійні коди, наративний код, міфологічний код, етногенетичний код соціально-психологічного роману «Сестри Річинські»: «</w:t>
      </w:r>
      <w:r w:rsidRPr="009D52DA">
        <w:rPr>
          <w:i/>
          <w:sz w:val="28"/>
          <w:szCs w:val="28"/>
          <w:lang w:val="uk-UA"/>
        </w:rPr>
        <w:t xml:space="preserve">Сучасні літературознавці вважають, що </w:t>
      </w:r>
      <w:r w:rsidRPr="009D52DA">
        <w:rPr>
          <w:i/>
          <w:sz w:val="28"/>
          <w:szCs w:val="28"/>
          <w:u w:val="single"/>
          <w:lang w:val="uk-UA"/>
        </w:rPr>
        <w:t>материнство являє собою умовний код, систему знаків</w:t>
      </w:r>
      <w:r w:rsidRPr="009D52DA">
        <w:rPr>
          <w:i/>
          <w:sz w:val="28"/>
          <w:szCs w:val="28"/>
          <w:lang w:val="uk-UA"/>
        </w:rPr>
        <w:t xml:space="preserve">, які продиктовані етнографічно даним середовищем і відповідним історико-культурним пластом, що гарантує стабільність цього соціуму, самої культури. </w:t>
      </w:r>
      <w:r w:rsidRPr="009D52DA">
        <w:rPr>
          <w:i/>
          <w:sz w:val="28"/>
          <w:szCs w:val="28"/>
          <w:u w:val="single"/>
          <w:lang w:val="uk-UA"/>
        </w:rPr>
        <w:t>Функцію таких знаків виконує архетип Матері</w:t>
      </w:r>
      <w:r w:rsidRPr="009D52DA">
        <w:rPr>
          <w:i/>
          <w:sz w:val="28"/>
          <w:szCs w:val="28"/>
          <w:lang w:val="uk-UA"/>
        </w:rPr>
        <w:t xml:space="preserve">, який є праобразом у всіх культурах, що увібрав у себе ідеальні характеристики ментальності «жіночого світу»… Попри перевагу рис психічної структури Батька у Солона Барнса, американський митець трансформує у романі </w:t>
      </w:r>
      <w:r w:rsidRPr="009D52DA">
        <w:rPr>
          <w:i/>
          <w:sz w:val="28"/>
          <w:szCs w:val="28"/>
          <w:u w:val="single"/>
          <w:lang w:val="uk-UA"/>
        </w:rPr>
        <w:t>Біблійні коди (мотиви, образи)</w:t>
      </w:r>
      <w:r w:rsidRPr="009D52DA">
        <w:rPr>
          <w:i/>
          <w:sz w:val="28"/>
          <w:szCs w:val="28"/>
          <w:lang w:val="uk-UA"/>
        </w:rPr>
        <w:t xml:space="preserve">, вводить символи, створюючи певну художню «надсистему». У творі також наявна символіка, що увиразнює розуміння героєм, а відтак читачем основ світоустрою… У романі Теодора Драйзера суцільними блоками представлено опис дитинства та юності головного героя (Солона Барнса). Окрім того, у тексті наявні різноманітні ретроспективні вкраплення, міні-епізоди, вільне оперування хронотопом. У романі Ірини Вільде така зміна напрямку руху часу є частою та об’ємною. Аналепсиси, згадки-ретроспекції в «Оплоті» змальовують особливості характеру героїв, простежують зміни у житті персонажів. За допомогою ретроспекцій відтворюється ємність образів, увиразнюється ідейний пафос роману. У такий спосіб у творах письменників окреслюється </w:t>
      </w:r>
      <w:r w:rsidRPr="009D52DA">
        <w:rPr>
          <w:i/>
          <w:sz w:val="28"/>
          <w:szCs w:val="28"/>
          <w:u w:val="single"/>
          <w:lang w:val="uk-UA"/>
        </w:rPr>
        <w:t>наративний код</w:t>
      </w:r>
      <w:r w:rsidRPr="009D52DA">
        <w:rPr>
          <w:i/>
          <w:sz w:val="28"/>
          <w:szCs w:val="28"/>
          <w:lang w:val="uk-UA"/>
        </w:rPr>
        <w:t xml:space="preserve">. Наратор Ірини Вільде – це освічений інтелектуальний оповідач, що володіє мистецтвом слова. У Драйзера – хронікер епохи, досить лаконічний у висловлюванні, інтроверт… Компаративістичне дослідження соціально-психологічних романів Ірини Вільде та Теодора Драйзера у архетипному ракурсі підтверджує наявність у творах своєрідного </w:t>
      </w:r>
      <w:r w:rsidRPr="009D52DA">
        <w:rPr>
          <w:i/>
          <w:sz w:val="28"/>
          <w:szCs w:val="28"/>
          <w:u w:val="single"/>
          <w:lang w:val="uk-UA"/>
        </w:rPr>
        <w:t>міфологічного коду</w:t>
      </w:r>
      <w:r w:rsidRPr="009D52DA">
        <w:rPr>
          <w:i/>
          <w:sz w:val="28"/>
          <w:szCs w:val="28"/>
          <w:lang w:val="uk-UA"/>
        </w:rPr>
        <w:t xml:space="preserve">, який творить та структурує їх художній хронотоп. Його ключами є основні архетипи: Матері, Батька та міфологема Дому, що їх об’єднує… </w:t>
      </w:r>
      <w:r w:rsidRPr="009D52DA">
        <w:rPr>
          <w:i/>
          <w:sz w:val="28"/>
          <w:szCs w:val="28"/>
          <w:u w:val="single"/>
          <w:lang w:val="uk-UA"/>
        </w:rPr>
        <w:t>Етногенетичний код соціально-психологічного роману «Сестри Річинські»</w:t>
      </w:r>
      <w:r w:rsidRPr="009D52DA">
        <w:rPr>
          <w:i/>
          <w:sz w:val="28"/>
          <w:szCs w:val="28"/>
          <w:lang w:val="uk-UA"/>
        </w:rPr>
        <w:t xml:space="preserve"> інтерпретується автором через сучасні психологічні й наративні прийоми, що свідчить про появу високомистецької, досконалої форми роману, жанрово і стилістично зрілої, </w:t>
      </w:r>
      <w:r w:rsidRPr="009D52DA">
        <w:rPr>
          <w:i/>
          <w:sz w:val="28"/>
          <w:szCs w:val="28"/>
          <w:lang w:val="uk-UA"/>
        </w:rPr>
        <w:lastRenderedPageBreak/>
        <w:t>покликаної забезпечити авторитет української письменниці у світовому письменстві</w:t>
      </w:r>
      <w:r w:rsidRPr="009D52DA">
        <w:rPr>
          <w:sz w:val="28"/>
          <w:szCs w:val="28"/>
          <w:lang w:val="uk-UA"/>
        </w:rPr>
        <w:t>» [Дудар, 2011, с. 10, 12, 15, 16];</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код Givenchy: «</w:t>
      </w:r>
      <w:r w:rsidRPr="009D52DA">
        <w:rPr>
          <w:b/>
          <w:i/>
          <w:sz w:val="28"/>
          <w:szCs w:val="28"/>
          <w:u w:val="single"/>
          <w:lang w:val="uk-UA"/>
        </w:rPr>
        <w:t>Код Givenchy</w:t>
      </w:r>
      <w:r w:rsidRPr="009D52DA">
        <w:rPr>
          <w:i/>
          <w:sz w:val="28"/>
          <w:szCs w:val="28"/>
          <w:lang w:val="uk-UA"/>
        </w:rPr>
        <w:t>… Жизнь Мелани Прескотт стремительно меняется, когда загадочный незнакомец приносит ей закодированное послание. Расшифровав его, она узнает, что стала участницей компьютерной игры,которая по воле безумца перенесена в реальность. В этой игре Убийца, преследующий Жертву, пытается убить ее не виртуально, а на самом деле, а Жертва вынуждена спасать свою жизнь, разгадывая подсказки и стараясь опередить Убийцу. Победителя ждет целая куча денег, но, чтобы иметь возможность потратить их, нужно суметь выжить. Преодолевая страх. Мелани начинает сражение с опутывающей ее паутиной намеков, загадок и шифрованных записок. Книга написана в модном жанре детектива, замешанного на головоломных приключениях и не менее головоломных тайнах</w:t>
      </w:r>
      <w:r w:rsidRPr="009D52DA">
        <w:rPr>
          <w:sz w:val="28"/>
          <w:szCs w:val="28"/>
          <w:lang w:val="uk-UA"/>
        </w:rPr>
        <w:t>» [Кеннер, 2007];</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Атлантиды</w:t>
      </w:r>
      <w:r w:rsidRPr="009D52DA">
        <w:rPr>
          <w:sz w:val="28"/>
          <w:szCs w:val="28"/>
          <w:lang w:val="uk-UA"/>
        </w:rPr>
        <w:t xml:space="preserve"> (код Атлантиди): «</w:t>
      </w:r>
      <w:r w:rsidRPr="009D52DA">
        <w:rPr>
          <w:b/>
          <w:i/>
          <w:sz w:val="28"/>
          <w:szCs w:val="28"/>
          <w:u w:val="single"/>
          <w:lang w:val="uk-UA"/>
        </w:rPr>
        <w:t>Код Атлантиды</w:t>
      </w:r>
      <w:r w:rsidRPr="009D52DA">
        <w:rPr>
          <w:i/>
          <w:sz w:val="28"/>
          <w:szCs w:val="28"/>
          <w:lang w:val="uk-UA"/>
        </w:rPr>
        <w:t>… Американское судно, занимающееся незаконной разработкой нефтяных шельфов в Антарктиде, в образцах взятых со дна пород находит обломки стен затопленной Атлантиды. Правительство США совместно с ЦРУ снаряжает экспедицию с целью дешифровать обнаруженные древние письмена. Это тем более важно, что в письменах содержится ключ к спасению человечества, оказавшегося на грани гибели. Технотриллер Стэла Павлоу погружает читателя в атмосферу тайны, запутанных международных интриг, грозные силы прошлого вторгаются в зыбкую повседневность, и, чтобы их обуздать, недостаточно проверенных способов, вроде силового вмешательства, необходимо кому-нибудь из людей слиться с разумом Атлантиды</w:t>
      </w:r>
      <w:r w:rsidRPr="009D52DA">
        <w:rPr>
          <w:sz w:val="28"/>
          <w:szCs w:val="28"/>
          <w:lang w:val="uk-UA"/>
        </w:rPr>
        <w:t>» [Павлоу,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блукальництва по світах: «</w:t>
      </w:r>
      <w:r w:rsidRPr="009D52DA">
        <w:rPr>
          <w:i/>
          <w:sz w:val="28"/>
          <w:szCs w:val="28"/>
          <w:lang w:val="uk-UA"/>
        </w:rPr>
        <w:t xml:space="preserve">Контекстуальний регістр семантичного наповнення образу гончарного кола … вражає своїм розмаїттям. граючи зоровими, пластичними та інтелектуальними асоціаціями, Лідія Чупіс проводить надзвичайно індивідуалізовані вишукані символічні паралелі: … 7) </w:t>
      </w:r>
      <w:r w:rsidRPr="009D52DA">
        <w:rPr>
          <w:i/>
          <w:sz w:val="28"/>
          <w:szCs w:val="28"/>
          <w:u w:val="single"/>
          <w:lang w:val="uk-UA"/>
        </w:rPr>
        <w:t>циклічна модель “вічних мандрів” і “вічного повернення” – код блукальництва по світах</w:t>
      </w:r>
      <w:r w:rsidRPr="009D52DA">
        <w:rPr>
          <w:i/>
          <w:sz w:val="28"/>
          <w:szCs w:val="28"/>
          <w:lang w:val="uk-UA"/>
        </w:rPr>
        <w:t>, актуалізація міфу про Агасфера…</w:t>
      </w:r>
      <w:r w:rsidRPr="009D52DA">
        <w:rPr>
          <w:sz w:val="28"/>
          <w:szCs w:val="28"/>
          <w:lang w:val="uk-UA"/>
        </w:rPr>
        <w:t>» [Бондарева, 2007];</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Вавилона</w:t>
      </w:r>
      <w:r w:rsidRPr="009D52DA">
        <w:rPr>
          <w:sz w:val="28"/>
          <w:szCs w:val="28"/>
          <w:lang w:val="uk-UA"/>
        </w:rPr>
        <w:t xml:space="preserve"> (код Вавілону): «</w:t>
      </w:r>
      <w:r w:rsidRPr="009D52DA">
        <w:rPr>
          <w:b/>
          <w:i/>
          <w:sz w:val="28"/>
          <w:szCs w:val="28"/>
          <w:u w:val="single"/>
          <w:lang w:val="uk-UA"/>
        </w:rPr>
        <w:t>Код Вавилона</w:t>
      </w:r>
      <w:r w:rsidRPr="009D52DA">
        <w:rPr>
          <w:i/>
          <w:sz w:val="28"/>
          <w:szCs w:val="28"/>
          <w:lang w:val="uk-UA"/>
        </w:rPr>
        <w:t xml:space="preserve">… Что таят в себе шумерские таблички, найденные при раскопках Вавилона еще в начале XX века? Какую тайну, если за нее — почти через 100 лет! — готовы отдать не только богатства, но и жизнь совершенно разные люди? Что первично — вера или наука, могут ли они сосуществовать, а если да — то какова плата </w:t>
      </w:r>
      <w:r w:rsidRPr="009D52DA">
        <w:rPr>
          <w:i/>
          <w:sz w:val="28"/>
          <w:szCs w:val="28"/>
          <w:lang w:val="uk-UA"/>
        </w:rPr>
        <w:lastRenderedPageBreak/>
        <w:t>за это сосуществование? Логистик Крис Зарентин, нанятый доставить вавилонские редкости в один из музеев Европы, чтобы выжить, начинает собственное расследование. То, что он узнает, потрясает не только воображение, но и все основы христианского мира</w:t>
      </w:r>
      <w:r w:rsidRPr="009D52DA">
        <w:rPr>
          <w:sz w:val="28"/>
          <w:szCs w:val="28"/>
          <w:lang w:val="uk-UA"/>
        </w:rPr>
        <w:t>» [Шомбург, 2009];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Горыныча</w:t>
      </w:r>
      <w:r w:rsidRPr="009D52DA">
        <w:rPr>
          <w:sz w:val="28"/>
          <w:szCs w:val="28"/>
          <w:lang w:val="uk-UA"/>
        </w:rPr>
        <w:t xml:space="preserve"> (код Горинича): «</w:t>
      </w:r>
      <w:r w:rsidRPr="009D52DA">
        <w:rPr>
          <w:i/>
          <w:sz w:val="28"/>
          <w:szCs w:val="28"/>
          <w:lang w:val="uk-UA"/>
        </w:rPr>
        <w:t>В книге «</w:t>
      </w:r>
      <w:r w:rsidRPr="009D52DA">
        <w:rPr>
          <w:i/>
          <w:sz w:val="28"/>
          <w:szCs w:val="28"/>
          <w:u w:val="single"/>
          <w:lang w:val="uk-UA"/>
        </w:rPr>
        <w:t>Код Горыныча</w:t>
      </w:r>
      <w:r w:rsidRPr="009D52DA">
        <w:rPr>
          <w:i/>
          <w:sz w:val="28"/>
          <w:szCs w:val="28"/>
          <w:lang w:val="uk-UA"/>
        </w:rPr>
        <w:t xml:space="preserve">: что можно узнать о русском народе из сказок» собраны колонки, которые автор в течение года публиковал в газете «Ведомости». Все они посвящены анализу неадаптированных русских сказок. Многие из них до сих пор не потеряли актуальности. Идею книги подсказал банкир Михаил Фридман… Панюшкин остерегается назвать свой cборник </w:t>
      </w:r>
      <w:r w:rsidRPr="009D52DA">
        <w:rPr>
          <w:i/>
          <w:sz w:val="28"/>
          <w:szCs w:val="28"/>
          <w:u w:val="single"/>
          <w:lang w:val="uk-UA"/>
        </w:rPr>
        <w:t>кодом русской ментальности</w:t>
      </w:r>
      <w:r w:rsidRPr="009D52DA">
        <w:rPr>
          <w:i/>
          <w:sz w:val="28"/>
          <w:szCs w:val="28"/>
          <w:lang w:val="uk-UA"/>
        </w:rPr>
        <w:t>: «Собрать его сложно. Как известно, до изобретения каузального правосудия, которое исходит из выяснения причин преступления, существовало правосудие казуальное, строившееся на описании бесконечного множества частных случаев: если кто украдет у соседа миску, то будет ему за это вот это, а если украдет плошку — вот то. В этом смысле мышление русской сказки казуально. Ты можешь бесконечно набирать отдельные случаи, но они никогда не сложатся в целостную картину»… Часто оказывается, что именно этот абсурдный сказочный мир точнее всего описывает нашу реальность. Панюшкин замечает разницу между тем, как устроена сказка европейская и азиатская: «В европейских загадка рациональна. Например, когда Сфинкс загадывает загадку царю Эдипу про того, кто ходит утром на четырех ногах, днем на двух, вечером — на трех, он знает отгадку ("человек"). А когда кто-то загадывает загадки в русской сказке, он и сам ответа не знает. Он хочет, чтобы тот, кто будет его искать, собрал для него мир воедино. Царь просит девушку прийти к нему "голой, но одетой". И та одевается в рыболовную сеть, исполняя условие задачи и подтверждая абсолютную власть монарха — любое, даже совершенно абсурдное его приказание будет выполнено беспрекословно». Картина получается грустная. Но автор «</w:t>
      </w:r>
      <w:r w:rsidRPr="009D52DA">
        <w:rPr>
          <w:i/>
          <w:sz w:val="28"/>
          <w:szCs w:val="28"/>
          <w:u w:val="single"/>
          <w:lang w:val="uk-UA"/>
        </w:rPr>
        <w:t>Кода Горыныча</w:t>
      </w:r>
      <w:r w:rsidRPr="009D52DA">
        <w:rPr>
          <w:i/>
          <w:sz w:val="28"/>
          <w:szCs w:val="28"/>
          <w:lang w:val="uk-UA"/>
        </w:rPr>
        <w:t>» утешается тем, что русские сказки начали литературно обрабатываться только в XIX веке. Европейские к тому времени уже давно были аккуратно собраны и переписаны</w:t>
      </w:r>
      <w:r w:rsidRPr="009D52DA">
        <w:rPr>
          <w:sz w:val="28"/>
          <w:szCs w:val="28"/>
          <w:lang w:val="uk-UA"/>
        </w:rPr>
        <w:t>» [Краевская, 2009];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да Винчи в бизнесе</w:t>
      </w:r>
      <w:r w:rsidRPr="009D52DA">
        <w:rPr>
          <w:sz w:val="28"/>
          <w:szCs w:val="28"/>
          <w:lang w:val="uk-UA"/>
        </w:rPr>
        <w:t xml:space="preserve"> (код да Вінчі у бізнесі): «</w:t>
      </w:r>
      <w:r w:rsidRPr="009D52DA">
        <w:rPr>
          <w:b/>
          <w:i/>
          <w:sz w:val="28"/>
          <w:szCs w:val="28"/>
          <w:u w:val="single"/>
          <w:lang w:val="uk-UA"/>
        </w:rPr>
        <w:t>Код да Винчи в бизнесе</w:t>
      </w:r>
      <w:r w:rsidRPr="009D52DA">
        <w:rPr>
          <w:b/>
          <w:i/>
          <w:sz w:val="28"/>
          <w:szCs w:val="28"/>
          <w:lang w:val="uk-UA"/>
        </w:rPr>
        <w:t>, или Гармоничный менеджмент по Фибоначчи</w:t>
      </w:r>
      <w:r w:rsidRPr="009D52DA">
        <w:rPr>
          <w:i/>
          <w:sz w:val="28"/>
          <w:szCs w:val="28"/>
          <w:lang w:val="uk-UA"/>
        </w:rPr>
        <w:t xml:space="preserve">… В настоящей книге рассматривается задача представления бизнес-процессов в условиях рыночной экономики в виде некоторой целостной системы, все компоненты которой согласованы между собой в соответствии с логикой устойчивых </w:t>
      </w:r>
      <w:r w:rsidRPr="009D52DA">
        <w:rPr>
          <w:i/>
          <w:sz w:val="28"/>
          <w:szCs w:val="28"/>
          <w:lang w:val="uk-UA"/>
        </w:rPr>
        <w:lastRenderedPageBreak/>
        <w:t>гармоничных пропорций, лежащих в основе мироздания и широко известных для большинства читателей бестселлеров Д.Брауна "Код да Винчи" и С.Кокса "Взламывая код да Винчи" как числа Фибоначчи или золотое сечение. Основные положения, изложенные в работе, получены в результате анализа и обобщения опыта ряда производственно-коммерческих российских фирм за последние годы. Книга рассчитана на руководителей и топ-менеджеров предприятий и организаций бизнеса широкого профиля, а также преподавателей, аспирантов и студентов, интересующихся проблемами эффективного управления в бизнесе</w:t>
      </w:r>
      <w:r w:rsidRPr="009D52DA">
        <w:rPr>
          <w:sz w:val="28"/>
          <w:szCs w:val="28"/>
          <w:lang w:val="uk-UA"/>
        </w:rPr>
        <w:t>» [Иванус, 2011];</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t>код дизайна</w:t>
      </w:r>
      <w:r w:rsidRPr="009D52DA">
        <w:rPr>
          <w:sz w:val="28"/>
          <w:szCs w:val="28"/>
          <w:lang w:val="uk-UA"/>
        </w:rPr>
        <w:t xml:space="preserve"> (код дизайну): «</w:t>
      </w:r>
      <w:r w:rsidRPr="009D52DA">
        <w:rPr>
          <w:b/>
          <w:bCs/>
          <w:i/>
          <w:sz w:val="28"/>
          <w:szCs w:val="28"/>
          <w:u w:val="single"/>
          <w:lang w:val="uk-UA"/>
        </w:rPr>
        <w:t>Код дизайна</w:t>
      </w:r>
      <w:r w:rsidRPr="009D52DA">
        <w:rPr>
          <w:bCs/>
          <w:i/>
          <w:sz w:val="28"/>
          <w:szCs w:val="28"/>
          <w:lang w:val="uk-UA"/>
        </w:rPr>
        <w:t xml:space="preserve">. </w:t>
      </w:r>
      <w:r w:rsidRPr="009D52DA">
        <w:rPr>
          <w:i/>
          <w:sz w:val="28"/>
          <w:szCs w:val="28"/>
        </w:rPr>
        <w:t xml:space="preserve">Не поверхность произвела пат. И не зайн дизайнеров. Пат – птица залетная, не дома выращенная. Откуда она? Издалека. Из любви к дальнему. Даль – понятие космическое, пространственное. Если я кричу, а меня не слышат, то я далеко. Так далеко, что я сам себя не слышу. И кто-то меня любит в этой моей далекости. Или не любит. Что одно и то же, если бытие зарябило патом. А то, что пат в бытии, первыми поняли в Индии. </w:t>
      </w:r>
      <w:r w:rsidRPr="009D52DA">
        <w:rPr>
          <w:i/>
          <w:sz w:val="28"/>
          <w:szCs w:val="28"/>
          <w:u w:val="single"/>
        </w:rPr>
        <w:t>Поняли и понятое закодировали</w:t>
      </w:r>
      <w:r w:rsidRPr="009D52DA">
        <w:rPr>
          <w:i/>
          <w:sz w:val="28"/>
          <w:szCs w:val="28"/>
        </w:rPr>
        <w:t xml:space="preserve">. В Индии любили людей. В Греции – богов. В Индии придумали игру в шахматы. В Греции – олимпиаду. </w:t>
      </w:r>
      <w:r w:rsidRPr="009D52DA">
        <w:rPr>
          <w:i/>
          <w:sz w:val="28"/>
          <w:szCs w:val="28"/>
          <w:u w:val="single"/>
        </w:rPr>
        <w:t>В шахматах был закодирован пат. В играх греков – победа</w:t>
      </w:r>
      <w:r w:rsidRPr="009D52DA">
        <w:rPr>
          <w:i/>
          <w:sz w:val="28"/>
          <w:szCs w:val="28"/>
        </w:rPr>
        <w:t xml:space="preserve">. У греков не было пата. И тогда они придумали интермундию, которая стала для греков чем-то вроде мусорного бака. В нем хранили ненужное. Например, бога. Эпикур его поймал и посадил в интермундию. А чтобы бог не сбежал, он его прикрыл крышкой культуры. Эпикур закрывал. Мы открываем. Сдвинули крышку бака, а оттуда – не бог. Из ба|ка – крыса. Она шуршит и озирается, как какой-нибудь скептик. Теперь ее ход, Но ходить ей некуда. А это уже шахматы. Это пат, т.е. Индия. Ведь что такое Индия? Движение покоящегося. Бодрствование во время сна. Крышка. Ее-то мы и отодвинули и </w:t>
      </w:r>
      <w:r w:rsidRPr="009D52DA">
        <w:rPr>
          <w:i/>
          <w:sz w:val="28"/>
          <w:szCs w:val="28"/>
          <w:u w:val="single"/>
        </w:rPr>
        <w:t>расшифровали шифр победы</w:t>
      </w:r>
      <w:r w:rsidRPr="009D52DA">
        <w:rPr>
          <w:i/>
          <w:sz w:val="28"/>
          <w:szCs w:val="28"/>
        </w:rPr>
        <w:t>. Пат – символ этого сдвига. Сдвига чего? Выведения наружу внутренней бесперспективности всякой перспективы. В том числе и перспективы выведения чего-либо наружу</w:t>
      </w:r>
      <w:r w:rsidRPr="009D52DA">
        <w:rPr>
          <w:sz w:val="28"/>
          <w:szCs w:val="28"/>
          <w:lang w:val="uk-UA"/>
        </w:rPr>
        <w:t xml:space="preserve">» </w:t>
      </w:r>
      <w:r w:rsidRPr="009D52DA">
        <w:rPr>
          <w:sz w:val="28"/>
          <w:szCs w:val="28"/>
        </w:rPr>
        <w:t>[Гиренок, 1995];</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Дикуля</w:t>
      </w:r>
      <w:r w:rsidRPr="009D52DA">
        <w:rPr>
          <w:sz w:val="28"/>
          <w:szCs w:val="28"/>
          <w:lang w:val="uk-UA"/>
        </w:rPr>
        <w:t xml:space="preserve"> (код Дікуля): «</w:t>
      </w:r>
      <w:r w:rsidRPr="009D52DA">
        <w:rPr>
          <w:b/>
          <w:i/>
          <w:sz w:val="28"/>
          <w:szCs w:val="28"/>
          <w:u w:val="single"/>
          <w:lang w:val="uk-UA"/>
        </w:rPr>
        <w:t>Код Дикуля</w:t>
      </w:r>
      <w:r w:rsidRPr="009D52DA">
        <w:rPr>
          <w:i/>
          <w:sz w:val="28"/>
          <w:szCs w:val="28"/>
          <w:lang w:val="uk-UA"/>
        </w:rPr>
        <w:t>… Человек может все, если обладает силой духа, волей и верой в победу. Можно вытащить себя из любой болезни. если только не раскисать, если действовать. И действовать целеустремленно, осмысленно. Это доказал Валентин Дикуль о системе которого вы узнаете из этой книги</w:t>
      </w:r>
      <w:r w:rsidRPr="009D52DA">
        <w:rPr>
          <w:sz w:val="28"/>
          <w:szCs w:val="28"/>
          <w:lang w:val="uk-UA"/>
        </w:rPr>
        <w:t>» [Волин, 2009];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Дурова</w:t>
      </w:r>
      <w:r w:rsidRPr="009D52DA">
        <w:rPr>
          <w:sz w:val="28"/>
          <w:szCs w:val="28"/>
          <w:lang w:val="uk-UA"/>
        </w:rPr>
        <w:t xml:space="preserve"> (код Дурова): «</w:t>
      </w:r>
      <w:r w:rsidRPr="009D52DA">
        <w:rPr>
          <w:b/>
          <w:i/>
          <w:sz w:val="28"/>
          <w:szCs w:val="28"/>
          <w:u w:val="single"/>
          <w:lang w:val="uk-UA"/>
        </w:rPr>
        <w:t>Код Дурова</w:t>
      </w:r>
      <w:r w:rsidRPr="009D52DA">
        <w:rPr>
          <w:b/>
          <w:i/>
          <w:sz w:val="28"/>
          <w:szCs w:val="28"/>
          <w:lang w:val="uk-UA"/>
        </w:rPr>
        <w:t>. Реальная история «ВКонтакте» и ее создателя</w:t>
      </w:r>
      <w:r w:rsidRPr="009D52DA">
        <w:rPr>
          <w:i/>
          <w:sz w:val="28"/>
          <w:szCs w:val="28"/>
          <w:lang w:val="uk-UA"/>
        </w:rPr>
        <w:t xml:space="preserve">… Серо-голубой логотип «ВКонтакте» мелькает на всех мониторах страны. Чем так притягательна виртуальная </w:t>
      </w:r>
      <w:r w:rsidRPr="009D52DA">
        <w:rPr>
          <w:i/>
          <w:sz w:val="28"/>
          <w:szCs w:val="28"/>
          <w:lang w:val="uk-UA"/>
        </w:rPr>
        <w:lastRenderedPageBreak/>
        <w:t>реальность соцсети для десятков миллионов россиян от 12 и старше? Кто придумал эту игрушку и куда этот человек ведет свою необычную компанию? Павел Дуров почти не общается с журналистами, но автору этой книги удалось проникнуть внутрь «ВКонтакте». Получилось не просто журналистское расследование, а авантюрная история, исследующая феномен сетевого предпринимателя-харизматика и его детища – а заодно и вполне материальное выражение популярности бизнеса соцсети</w:t>
      </w:r>
      <w:r w:rsidRPr="009D52DA">
        <w:rPr>
          <w:sz w:val="28"/>
          <w:szCs w:val="28"/>
          <w:lang w:val="uk-UA"/>
        </w:rPr>
        <w:t>» [Кононов, 2013];</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духовного розвитку нації: «</w:t>
      </w:r>
      <w:r w:rsidRPr="009D52DA">
        <w:rPr>
          <w:i/>
          <w:sz w:val="28"/>
          <w:szCs w:val="28"/>
          <w:lang w:val="uk-UA"/>
        </w:rPr>
        <w:t>Естетично-філософський потенціал часу і простору як фундаментальних категорій художнього освоєння дійсності був украй необхідний В.Близнецю та Ю.Яновському насамперед для відтворення моральної основи та динаміки духовного поступу людини. Звернувшись до дитинства як до художнього часу, вони виходили з філософських міркувань:</w:t>
      </w:r>
      <w:r w:rsidRPr="00053181">
        <w:rPr>
          <w:i/>
          <w:sz w:val="28"/>
          <w:szCs w:val="28"/>
          <w:lang w:val="uk-UA"/>
        </w:rPr>
        <w:t xml:space="preserve"> минуле й теперішнє, майбутнє і вічне перетинаються у точці дитинства</w:t>
      </w:r>
      <w:r w:rsidRPr="009D52DA">
        <w:rPr>
          <w:i/>
          <w:sz w:val="28"/>
          <w:szCs w:val="28"/>
          <w:lang w:val="uk-UA"/>
        </w:rPr>
        <w:t xml:space="preserve"> й, акумулювавши потенційну енергію саморозвитку особистості, </w:t>
      </w:r>
      <w:r w:rsidRPr="009D52DA">
        <w:rPr>
          <w:i/>
          <w:sz w:val="28"/>
          <w:szCs w:val="28"/>
          <w:u w:val="single"/>
          <w:lang w:val="uk-UA"/>
        </w:rPr>
        <w:t>стають кодом духовного розвитку нації</w:t>
      </w:r>
      <w:r w:rsidRPr="009D52DA">
        <w:rPr>
          <w:sz w:val="28"/>
          <w:szCs w:val="28"/>
          <w:lang w:val="uk-UA"/>
        </w:rPr>
        <w:t>» [Гурбанська</w:t>
      </w:r>
      <w:r w:rsidRPr="009D52DA">
        <w:rPr>
          <w:bCs/>
          <w:iCs/>
          <w:sz w:val="28"/>
          <w:szCs w:val="28"/>
          <w:lang w:val="uk-UA"/>
        </w:rPr>
        <w:t>, 2003, с. 93</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код Дьявола</w:t>
      </w:r>
      <w:r w:rsidRPr="009D52DA">
        <w:rPr>
          <w:sz w:val="28"/>
          <w:szCs w:val="28"/>
        </w:rPr>
        <w:t xml:space="preserve"> (код Диявола): «</w:t>
      </w:r>
      <w:r w:rsidRPr="009D52DA">
        <w:rPr>
          <w:i/>
          <w:sz w:val="28"/>
          <w:szCs w:val="28"/>
          <w:u w:val="single"/>
        </w:rPr>
        <w:t>666</w:t>
      </w:r>
      <w:r w:rsidRPr="009D52DA">
        <w:rPr>
          <w:i/>
          <w:sz w:val="28"/>
          <w:szCs w:val="28"/>
        </w:rPr>
        <w:t xml:space="preserve">... Воспринимай эти цифры,как хочешь. Они не чуть страшней,чем 616... Все знают,что они в себе таят. А так ли? Миф? Правда? Как оно на самом деле?. 666... 616... А может есть другие цифры истины? 666... 616... Ты можешь их и дальше бояться. 666... 616... Я богохульству. о,да. 666... 616...Но разве я все это начал? 666... 616... И кто все это закончит? 666... 616... Попробуй останови 666... 616... Игру под названием найди </w:t>
      </w:r>
      <w:r w:rsidRPr="009D52DA">
        <w:rPr>
          <w:i/>
          <w:sz w:val="28"/>
          <w:szCs w:val="28"/>
          <w:u w:val="single"/>
        </w:rPr>
        <w:t>код Дьявола</w:t>
      </w:r>
      <w:r w:rsidRPr="009D52DA">
        <w:rPr>
          <w:sz w:val="28"/>
          <w:szCs w:val="28"/>
        </w:rPr>
        <w:t>» [Масалова, 2012];</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Дюркгейма</w:t>
      </w:r>
      <w:r w:rsidRPr="009D52DA">
        <w:rPr>
          <w:sz w:val="28"/>
          <w:szCs w:val="28"/>
          <w:lang w:val="uk-UA"/>
        </w:rPr>
        <w:t xml:space="preserve"> (код Дюркгейма) «…</w:t>
      </w:r>
      <w:r w:rsidRPr="009D52DA">
        <w:rPr>
          <w:i/>
          <w:sz w:val="28"/>
          <w:szCs w:val="28"/>
          <w:u w:val="single"/>
        </w:rPr>
        <w:t>формула социологизма оказывается чем-то вроде ДНК-кода социологии</w:t>
      </w:r>
      <w:r w:rsidRPr="009D52DA">
        <w:rPr>
          <w:i/>
          <w:sz w:val="28"/>
          <w:szCs w:val="28"/>
        </w:rPr>
        <w:t>. Анализ когнитивного стиля – попытка расшифровки кода (</w:t>
      </w:r>
      <w:r w:rsidRPr="009D52DA">
        <w:rPr>
          <w:i/>
          <w:sz w:val="28"/>
          <w:szCs w:val="28"/>
          <w:u w:val="single"/>
        </w:rPr>
        <w:t>версией «Кода Да Винчи» для социологов должна стать книжка «Код Дюркгейма</w:t>
      </w:r>
      <w:r w:rsidRPr="009D52DA">
        <w:rPr>
          <w:i/>
          <w:sz w:val="28"/>
          <w:szCs w:val="28"/>
        </w:rPr>
        <w:t xml:space="preserve">».) Но вот что интересно в социологистских объяснительных моделях – они делают возможной практически неограниченную социологическую экспансию на «сопредельные территории»: экономику, биологию, психологию, философию и даже физику. Дюркгейм все еще полагает, что отнесение некоторого «Х» к сфере социальных (биологических, психологических, космических) феноменов  заложено в самом «Х», т.е. в онтологической природе этого объекта. Но те, кто наследуют Дюркгейму в ХХ столетии, два шага социологистского объяснения меняют местами. Дюркгейм говорит: есть «вещи», обладающие социальной природой, и их нужно объяснять другими социальными вещами. Его наследники совершают </w:t>
      </w:r>
      <w:r w:rsidRPr="009D52DA">
        <w:rPr>
          <w:b/>
          <w:i/>
          <w:iCs/>
          <w:sz w:val="28"/>
          <w:szCs w:val="28"/>
        </w:rPr>
        <w:t xml:space="preserve">рокировку номинации и </w:t>
      </w:r>
      <w:r w:rsidRPr="009D52DA">
        <w:rPr>
          <w:b/>
          <w:i/>
          <w:iCs/>
          <w:sz w:val="28"/>
          <w:szCs w:val="28"/>
        </w:rPr>
        <w:lastRenderedPageBreak/>
        <w:t>объяснения</w:t>
      </w:r>
      <w:r w:rsidRPr="009D52DA">
        <w:rPr>
          <w:i/>
          <w:sz w:val="28"/>
          <w:szCs w:val="28"/>
        </w:rPr>
        <w:t>: есть нечто, что мы можем объяснить социальными факторами, и именно это делает его социальным</w:t>
      </w:r>
      <w:r w:rsidRPr="009D52DA">
        <w:rPr>
          <w:sz w:val="28"/>
          <w:szCs w:val="28"/>
          <w:lang w:val="uk-UA"/>
        </w:rPr>
        <w:t>» [Вахштайн,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Ельцина</w:t>
      </w:r>
      <w:r w:rsidRPr="009D52DA">
        <w:rPr>
          <w:sz w:val="28"/>
          <w:szCs w:val="28"/>
          <w:lang w:val="uk-UA"/>
        </w:rPr>
        <w:t xml:space="preserve"> (код Єльцина): «</w:t>
      </w:r>
      <w:r w:rsidRPr="009D52DA">
        <w:rPr>
          <w:b/>
          <w:i/>
          <w:sz w:val="28"/>
          <w:szCs w:val="28"/>
          <w:u w:val="single"/>
          <w:lang w:val="uk-UA"/>
        </w:rPr>
        <w:t>Код Ельцина</w:t>
      </w:r>
      <w:r w:rsidRPr="009D52DA">
        <w:rPr>
          <w:i/>
          <w:sz w:val="28"/>
          <w:szCs w:val="28"/>
          <w:lang w:val="uk-UA"/>
        </w:rPr>
        <w:t>. В начале лета 1996 года умер Борис Николаевич Ельцин. Тогда же его тело захоронили, скорее всего, в Австрии. С тех пор государственные обязанности президента России исполнял неизвестно кто, а покойного Ельцина на приемах и экранах ТВ изображали двойники. Об этом знают правительства всех государств, знает Госдума России, и что наиболее характерно, знает так называемая «оппозиция» нынешнему режиму России. И тоже молчит</w:t>
      </w:r>
      <w:r w:rsidRPr="009D52DA">
        <w:rPr>
          <w:sz w:val="28"/>
          <w:szCs w:val="28"/>
          <w:lang w:val="uk-UA"/>
        </w:rPr>
        <w:t xml:space="preserve">» </w:t>
      </w:r>
      <w:r w:rsidRPr="009D52DA">
        <w:rPr>
          <w:sz w:val="28"/>
          <w:szCs w:val="28"/>
        </w:rPr>
        <w:t>[</w:t>
      </w:r>
      <w:r w:rsidRPr="009D52DA">
        <w:rPr>
          <w:sz w:val="28"/>
          <w:szCs w:val="28"/>
          <w:lang w:val="uk-UA"/>
        </w:rPr>
        <w:t>Мухин, 2005</w:t>
      </w:r>
      <w:r w:rsidRPr="009D52DA">
        <w:rPr>
          <w:sz w:val="28"/>
          <w:szCs w:val="28"/>
        </w:rPr>
        <w:t>]</w:t>
      </w:r>
      <w:r w:rsidRPr="009D52DA">
        <w:rPr>
          <w:sz w:val="28"/>
          <w:szCs w:val="28"/>
          <w:lang w:val="en-US"/>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 євангельської історії земного життя Ісуса Христа: «</w:t>
      </w:r>
      <w:r w:rsidRPr="009D52DA">
        <w:rPr>
          <w:bCs/>
          <w:i/>
          <w:sz w:val="28"/>
          <w:szCs w:val="28"/>
          <w:lang w:val="uk-UA"/>
        </w:rPr>
        <w:t xml:space="preserve">Проповідник, агіограф, літописець, паломник виявляють себе в тексті як співучасники цього шляху, досвідом долання котрого вони діляться з читачем. Семіотична насиченість образу «шляху спасіння» дозволяє бачити його проекції і в простуванні до Святої Землі або афонських монастирів, і в повсякденній духовній боротьбі ченця зі спокусами, і в доланні історичних колізій у спосіб, гідний християнина. Образ же «небесного Єрусалиму», що здіймається наприкінці цього шляху, дозволяє життєву дорогу кожної окремої людини прочитувати в </w:t>
      </w:r>
      <w:r w:rsidRPr="009D52DA">
        <w:rPr>
          <w:bCs/>
          <w:i/>
          <w:sz w:val="28"/>
          <w:szCs w:val="28"/>
          <w:u w:val="single"/>
          <w:lang w:val="uk-UA"/>
        </w:rPr>
        <w:t>коді євангельської історії земного життя Ісуса Христа</w:t>
      </w:r>
      <w:r w:rsidRPr="009D52DA">
        <w:rPr>
          <w:bCs/>
          <w:i/>
          <w:sz w:val="28"/>
          <w:szCs w:val="28"/>
          <w:lang w:val="uk-UA"/>
        </w:rPr>
        <w:t>, завершеного на Голгофі</w:t>
      </w:r>
      <w:r w:rsidRPr="009D52DA">
        <w:rPr>
          <w:bCs/>
          <w:sz w:val="28"/>
          <w:szCs w:val="28"/>
          <w:lang w:val="uk-UA"/>
        </w:rPr>
        <w:t xml:space="preserve">» </w:t>
      </w:r>
      <w:r w:rsidRPr="009D52DA">
        <w:rPr>
          <w:sz w:val="28"/>
          <w:szCs w:val="28"/>
          <w:lang w:val="uk-UA"/>
        </w:rPr>
        <w:t>[Ісіченко, 2009];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завинчивания</w:t>
      </w:r>
      <w:r w:rsidRPr="009D52DA">
        <w:rPr>
          <w:sz w:val="28"/>
          <w:szCs w:val="28"/>
          <w:lang w:val="uk-UA"/>
        </w:rPr>
        <w:t xml:space="preserve"> (код загвинчування): «</w:t>
      </w:r>
      <w:r w:rsidRPr="009D52DA">
        <w:rPr>
          <w:b/>
          <w:i/>
          <w:sz w:val="28"/>
          <w:szCs w:val="28"/>
          <w:u w:val="single"/>
          <w:lang w:val="uk-UA"/>
        </w:rPr>
        <w:t>Код завинчивания</w:t>
      </w:r>
      <w:r w:rsidRPr="009D52DA">
        <w:rPr>
          <w:b/>
          <w:i/>
          <w:sz w:val="28"/>
          <w:szCs w:val="28"/>
          <w:lang w:val="uk-UA"/>
        </w:rPr>
        <w:t>. Офисное рабство в России</w:t>
      </w:r>
      <w:r w:rsidRPr="009D52DA">
        <w:rPr>
          <w:i/>
          <w:sz w:val="28"/>
          <w:szCs w:val="28"/>
          <w:lang w:val="uk-UA"/>
        </w:rPr>
        <w:t>… Эта книга о войне, о борьбе свободного человека с рабством, о битве, который каждый ведет в одиночку. Некоторые активно отстаивают свои права. Некоторые капитулируют без сопротивления. Некоторые только собираются вступить в бой, думая, что вот-вот наступит победа - дайте только выплатить кредит, раздать долги, купить приличный ноутбук. Война начинается по расписанию — ровно в 9 утра. Заканчивается, когда повезет... А иногда не заканчивается вовсе. Здесь нет рецептов — каждый читатель сам выпишет себе лекарство, излечивающее от позорного диагноза — офисное рабство</w:t>
      </w:r>
      <w:r w:rsidRPr="009D52DA">
        <w:rPr>
          <w:sz w:val="28"/>
          <w:szCs w:val="28"/>
          <w:lang w:val="uk-UA"/>
        </w:rPr>
        <w:t>» [Драгунская,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збірної людської грішності: «</w:t>
      </w:r>
      <w:r w:rsidRPr="009D52DA">
        <w:rPr>
          <w:i/>
          <w:sz w:val="28"/>
          <w:szCs w:val="28"/>
          <w:lang w:val="uk-UA"/>
        </w:rPr>
        <w:t xml:space="preserve">Інформація про зовнішність блазня дійшла до нас у сценічних приписах релігійних драм, у декоративних зображеннях псалтирів, у скульптурі, картинах придворного життя, рідше - у художніх драматичних, прозових чи поетичних текстах. Його </w:t>
      </w:r>
      <w:r w:rsidRPr="009D52DA">
        <w:rPr>
          <w:i/>
          <w:sz w:val="28"/>
          <w:szCs w:val="28"/>
          <w:u w:val="single"/>
          <w:lang w:val="uk-UA"/>
        </w:rPr>
        <w:t>наочна тілесність</w:t>
      </w:r>
      <w:r w:rsidRPr="009D52DA">
        <w:rPr>
          <w:i/>
          <w:sz w:val="28"/>
          <w:szCs w:val="28"/>
          <w:lang w:val="uk-UA"/>
        </w:rPr>
        <w:t xml:space="preserve"> стала зручним для прочитання </w:t>
      </w:r>
      <w:r w:rsidRPr="009D52DA">
        <w:rPr>
          <w:i/>
          <w:sz w:val="28"/>
          <w:szCs w:val="28"/>
          <w:u w:val="single"/>
          <w:lang w:val="uk-UA"/>
        </w:rPr>
        <w:t>кодом збірної людської грішності</w:t>
      </w:r>
      <w:r w:rsidRPr="009D52DA">
        <w:rPr>
          <w:i/>
          <w:sz w:val="28"/>
          <w:szCs w:val="28"/>
          <w:lang w:val="uk-UA"/>
        </w:rPr>
        <w:t xml:space="preserve">, </w:t>
      </w:r>
      <w:r w:rsidRPr="009D52DA">
        <w:rPr>
          <w:i/>
          <w:sz w:val="28"/>
          <w:szCs w:val="28"/>
          <w:lang w:val="uk-UA"/>
        </w:rPr>
        <w:lastRenderedPageBreak/>
        <w:t>живим символом пороків людського буття, "аватаром глупоти" [21, c. 359</w:t>
      </w:r>
      <w:r w:rsidRPr="009D52DA">
        <w:rPr>
          <w:rStyle w:val="a5"/>
          <w:i/>
          <w:sz w:val="28"/>
          <w:szCs w:val="28"/>
          <w:lang w:val="uk-UA"/>
        </w:rPr>
        <w:footnoteReference w:id="349"/>
      </w:r>
      <w:r w:rsidRPr="009D52DA">
        <w:rPr>
          <w:i/>
          <w:sz w:val="28"/>
          <w:szCs w:val="28"/>
          <w:lang w:val="uk-UA"/>
        </w:rPr>
        <w:t>] у Середньовіччі</w:t>
      </w:r>
      <w:r w:rsidRPr="009D52DA">
        <w:rPr>
          <w:sz w:val="28"/>
          <w:szCs w:val="28"/>
          <w:lang w:val="uk-UA"/>
        </w:rPr>
        <w:t>» [Пастушук</w:t>
      </w:r>
      <w:r w:rsidRPr="009D52DA">
        <w:rPr>
          <w:bCs/>
          <w:iCs/>
          <w:sz w:val="28"/>
          <w:szCs w:val="28"/>
          <w:lang w:val="uk-UA"/>
        </w:rPr>
        <w:t>, 2010</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звуку, код емоції, код еросу, код раціо, код логосу, код сенсу: «…</w:t>
      </w:r>
      <w:r w:rsidRPr="009D52DA">
        <w:rPr>
          <w:i/>
          <w:sz w:val="28"/>
          <w:szCs w:val="28"/>
          <w:lang w:val="uk-UA"/>
        </w:rPr>
        <w:t xml:space="preserve">стихія емоційної напруги, «змінний струм» «електрики натхнення», «музика суті» лежать в основі творчості, осягненні «незглибного» дна буття. Звук як «ключ чуття несхибний» до осягнення сутності творчості поети декларували й до Б.-І. Антонича й після нього. Згадаймо Верленове «музика передусім», Тичинине «не Зевс, не Пан, не Голуб-Дух, — лиш Сонячні Кларнети», Драчеве «а Мати слова — скрипка»… А як же тоді Слово як Логос, як сенс, як світова субстанція (в Євангелії від Йоана: «Споконвіку було Слово, і з Богом було Слово, і Слово було — Бог»). Поет не залишив його за зачиненими дверима концертної зали природи. У «Концерті» </w:t>
      </w:r>
      <w:r w:rsidRPr="009D52DA">
        <w:rPr>
          <w:i/>
          <w:sz w:val="28"/>
          <w:szCs w:val="28"/>
          <w:u w:val="single"/>
          <w:lang w:val="uk-UA"/>
        </w:rPr>
        <w:t>код звуку — як емоції, як еросу — поєднаний з іншим кодом — раціо, логосу, сенсу</w:t>
      </w:r>
      <w:r w:rsidRPr="009D52DA">
        <w:rPr>
          <w:i/>
          <w:sz w:val="28"/>
          <w:szCs w:val="28"/>
          <w:lang w:val="uk-UA"/>
        </w:rPr>
        <w:t>: А те, що звуть мистецтвом, творять шал і розум</w:t>
      </w:r>
      <w:r w:rsidRPr="009D52DA">
        <w:rPr>
          <w:sz w:val="28"/>
          <w:szCs w:val="28"/>
          <w:lang w:val="uk-UA"/>
        </w:rPr>
        <w:t>» [Ільницький</w:t>
      </w:r>
      <w:r w:rsidRPr="009D52DA">
        <w:rPr>
          <w:bCs/>
          <w:iCs/>
          <w:sz w:val="28"/>
          <w:szCs w:val="28"/>
          <w:lang w:val="uk-UA"/>
        </w:rPr>
        <w:t>, 2008</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здоровья</w:t>
      </w:r>
      <w:r w:rsidRPr="009D52DA">
        <w:rPr>
          <w:sz w:val="28"/>
          <w:szCs w:val="28"/>
          <w:lang w:val="uk-UA"/>
        </w:rPr>
        <w:t xml:space="preserve"> (код здоров’я): «</w:t>
      </w:r>
      <w:r w:rsidRPr="009D52DA">
        <w:rPr>
          <w:i/>
          <w:sz w:val="28"/>
          <w:szCs w:val="28"/>
        </w:rPr>
        <w:t>…</w:t>
      </w:r>
      <w:r w:rsidRPr="009D52DA">
        <w:rPr>
          <w:i/>
          <w:sz w:val="28"/>
          <w:szCs w:val="28"/>
          <w:lang w:val="uk-UA"/>
        </w:rPr>
        <w:t xml:space="preserve"> кто перенес травмы позвочника и суставов или хочет выбраться из затянувшейся болезни без лекарств и операций. С чего начать? Как избавиться от таблеток и уколов, костылей и ограничений? Как подобрать ключи к своему </w:t>
      </w:r>
      <w:r w:rsidRPr="009D52DA">
        <w:rPr>
          <w:i/>
          <w:sz w:val="28"/>
          <w:szCs w:val="28"/>
          <w:u w:val="single"/>
          <w:lang w:val="uk-UA"/>
        </w:rPr>
        <w:t>коду здоровья</w:t>
      </w:r>
      <w:r w:rsidRPr="009D52DA">
        <w:rPr>
          <w:i/>
          <w:sz w:val="28"/>
          <w:szCs w:val="28"/>
          <w:lang w:val="uk-UA"/>
        </w:rPr>
        <w:t>?</w:t>
      </w:r>
      <w:r w:rsidRPr="009D52DA">
        <w:rPr>
          <w:sz w:val="28"/>
          <w:szCs w:val="28"/>
          <w:lang w:val="uk-UA"/>
        </w:rPr>
        <w:t xml:space="preserve">» </w:t>
      </w:r>
      <w:r w:rsidRPr="009D52DA">
        <w:rPr>
          <w:sz w:val="28"/>
          <w:szCs w:val="28"/>
        </w:rPr>
        <w:t>[</w:t>
      </w:r>
      <w:r w:rsidRPr="009D52DA">
        <w:rPr>
          <w:sz w:val="28"/>
          <w:szCs w:val="28"/>
          <w:lang w:val="uk-UA"/>
        </w:rPr>
        <w:t>Бубновский, 2012</w:t>
      </w:r>
      <w:r w:rsidRPr="009D52DA">
        <w:rPr>
          <w:sz w:val="28"/>
          <w:szCs w:val="28"/>
        </w:rPr>
        <w:t>]</w:t>
      </w:r>
      <w:r w:rsidRPr="009D52DA">
        <w:rPr>
          <w:sz w:val="28"/>
          <w:szCs w:val="28"/>
          <w:lang w:val="en-US"/>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индустриальной цивилизации, коды доиндустриального и информационного общества</w:t>
      </w:r>
      <w:r w:rsidRPr="009D52DA">
        <w:rPr>
          <w:sz w:val="28"/>
          <w:szCs w:val="28"/>
          <w:lang w:val="uk-UA"/>
        </w:rPr>
        <w:t xml:space="preserve"> (код індустріальної цивілізації, коди доіндустріального та інформаційного суспільства): «</w:t>
      </w:r>
      <w:r w:rsidRPr="009D52DA">
        <w:rPr>
          <w:i/>
          <w:sz w:val="28"/>
          <w:szCs w:val="28"/>
          <w:lang w:val="uk-UA"/>
        </w:rPr>
        <w:t xml:space="preserve">Автор, опираясь на описанный Э.Тоффлером </w:t>
      </w:r>
      <w:r w:rsidRPr="009D52DA">
        <w:rPr>
          <w:i/>
          <w:sz w:val="28"/>
          <w:szCs w:val="28"/>
          <w:u w:val="single"/>
          <w:lang w:val="uk-UA"/>
        </w:rPr>
        <w:t>код индустриальной цивилизации</w:t>
      </w:r>
      <w:r w:rsidRPr="009D52DA">
        <w:rPr>
          <w:i/>
          <w:sz w:val="28"/>
          <w:szCs w:val="28"/>
          <w:lang w:val="uk-UA"/>
        </w:rPr>
        <w:t xml:space="preserve">, формулирует </w:t>
      </w:r>
      <w:r w:rsidRPr="009D52DA">
        <w:rPr>
          <w:i/>
          <w:sz w:val="28"/>
          <w:szCs w:val="28"/>
          <w:u w:val="single"/>
          <w:lang w:val="uk-UA"/>
        </w:rPr>
        <w:t>коды доиндустриального и информационного общества</w:t>
      </w:r>
      <w:r w:rsidRPr="009D52DA">
        <w:rPr>
          <w:i/>
          <w:sz w:val="28"/>
          <w:szCs w:val="28"/>
          <w:lang w:val="uk-UA"/>
        </w:rPr>
        <w:t xml:space="preserve">, анализируя характерные черты института образования, </w:t>
      </w:r>
      <w:r w:rsidRPr="009D52DA">
        <w:rPr>
          <w:i/>
          <w:sz w:val="28"/>
          <w:szCs w:val="28"/>
          <w:u w:val="single"/>
          <w:lang w:val="uk-UA"/>
        </w:rPr>
        <w:t>детерминированные кодом соответствующей исторической волны</w:t>
      </w:r>
      <w:r w:rsidRPr="009D52DA">
        <w:rPr>
          <w:i/>
          <w:sz w:val="28"/>
          <w:szCs w:val="28"/>
          <w:lang w:val="uk-UA"/>
        </w:rPr>
        <w:t xml:space="preserve"> … Основываясь на размышлениях Э.Тоффлера о </w:t>
      </w:r>
      <w:r w:rsidRPr="009D52DA">
        <w:rPr>
          <w:i/>
          <w:sz w:val="28"/>
          <w:szCs w:val="28"/>
          <w:u w:val="single"/>
          <w:lang w:val="uk-UA"/>
        </w:rPr>
        <w:t>«скрытом коде» цивилизации</w:t>
      </w:r>
      <w:r w:rsidRPr="009D52DA">
        <w:rPr>
          <w:i/>
          <w:sz w:val="28"/>
          <w:szCs w:val="28"/>
          <w:lang w:val="uk-UA"/>
        </w:rPr>
        <w:t xml:space="preserve"> и несколько расширив его рассуждения, можно выделить </w:t>
      </w:r>
      <w:r w:rsidRPr="009D52DA">
        <w:rPr>
          <w:i/>
          <w:sz w:val="28"/>
          <w:szCs w:val="28"/>
          <w:u w:val="single"/>
          <w:lang w:val="uk-UA"/>
        </w:rPr>
        <w:t>код цивилизации первой, второй и третьей волн</w:t>
      </w:r>
      <w:r w:rsidRPr="009D52DA">
        <w:rPr>
          <w:i/>
          <w:sz w:val="28"/>
          <w:szCs w:val="28"/>
          <w:lang w:val="uk-UA"/>
        </w:rPr>
        <w:t>, и, соответственно, характерные черты института образования, детерминированные данным кодом</w:t>
      </w:r>
      <w:r w:rsidRPr="009D52DA">
        <w:rPr>
          <w:sz w:val="28"/>
          <w:szCs w:val="28"/>
          <w:lang w:val="uk-UA"/>
        </w:rPr>
        <w:t xml:space="preserve">» </w:t>
      </w:r>
      <w:r w:rsidRPr="009D52DA">
        <w:rPr>
          <w:sz w:val="28"/>
          <w:szCs w:val="28"/>
        </w:rPr>
        <w:t>[</w:t>
      </w:r>
      <w:r w:rsidRPr="009D52DA">
        <w:rPr>
          <w:sz w:val="28"/>
          <w:szCs w:val="28"/>
          <w:lang w:val="uk-UA"/>
        </w:rPr>
        <w:t>Калюжина, 2009, с. 13-14</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каббалы</w:t>
      </w:r>
      <w:r w:rsidRPr="009D52DA">
        <w:rPr>
          <w:sz w:val="28"/>
          <w:szCs w:val="28"/>
          <w:lang w:val="uk-UA"/>
        </w:rPr>
        <w:t xml:space="preserve"> (код каббали): «</w:t>
      </w:r>
      <w:r w:rsidRPr="009D52DA">
        <w:rPr>
          <w:b/>
          <w:i/>
          <w:sz w:val="28"/>
          <w:szCs w:val="28"/>
          <w:u w:val="single"/>
          <w:lang w:val="uk-UA"/>
        </w:rPr>
        <w:t>Код каббалы</w:t>
      </w:r>
      <w:r w:rsidRPr="009D52DA">
        <w:rPr>
          <w:i/>
          <w:sz w:val="28"/>
          <w:szCs w:val="28"/>
          <w:lang w:val="uk-UA"/>
        </w:rPr>
        <w:t xml:space="preserve">… Испокон веков сила Света противостоит силе Тьмы. И пока пять ангелов — апостолов Тьмы — находятся в заточении, куда поместил их Творец, победа будет на стороне Света. Но падшие ангелы не сидят сложа руки в своей темнице: из века в век они пытаются вырваться на свободу, вселиться в чужую плоть и завладеть миром... Во время вояжа по заповедным местам доброй старой </w:t>
      </w:r>
      <w:r w:rsidRPr="009D52DA">
        <w:rPr>
          <w:i/>
          <w:sz w:val="28"/>
          <w:szCs w:val="28"/>
          <w:lang w:val="uk-UA"/>
        </w:rPr>
        <w:lastRenderedPageBreak/>
        <w:t>Англии пятеро молодых лондонцев попадают на территорию древнего замка и случайно находят там таинственную пятиугольную комнату с пятью отпечатками рук в камне. Если бы они только знали, что принесет им эта находка!</w:t>
      </w:r>
      <w:r w:rsidRPr="009D52DA">
        <w:rPr>
          <w:sz w:val="28"/>
          <w:szCs w:val="28"/>
          <w:lang w:val="uk-UA"/>
        </w:rPr>
        <w:t>» [Барридж,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Каїна-Агасфера: «…</w:t>
      </w:r>
      <w:r w:rsidRPr="009D52DA">
        <w:rPr>
          <w:i/>
          <w:sz w:val="28"/>
          <w:szCs w:val="28"/>
          <w:lang w:val="uk-UA"/>
        </w:rPr>
        <w:t xml:space="preserve">Л.Чупіс акумулює в образі Юди ледь не всі відомі нам факти відступництва, закріплені у Новому Завіті за образами інших апостолів до того, як починаються їхні Діяння… Його душа й досі блукає між світами у вимірі “поза часом”, і в такий спосіб у драмі Л.Чупіс активізовано </w:t>
      </w:r>
      <w:r w:rsidRPr="009D52DA">
        <w:rPr>
          <w:i/>
          <w:sz w:val="28"/>
          <w:szCs w:val="28"/>
          <w:u w:val="single"/>
          <w:lang w:val="uk-UA"/>
        </w:rPr>
        <w:t>код Каїна-Агасфера</w:t>
      </w:r>
      <w:r w:rsidRPr="009D52DA">
        <w:rPr>
          <w:i/>
          <w:sz w:val="28"/>
          <w:szCs w:val="28"/>
          <w:lang w:val="uk-UA"/>
        </w:rPr>
        <w:t>, на що вказує і сама можливість гіпотетичного “прощення” біблійного зрадника, гранично психологізованого та представленого авторкою в образі складної людини, яка припускається прикрих помилок не з користі, а болісно шукаючи власний шлях релігійного служіння</w:t>
      </w:r>
      <w:r w:rsidRPr="009D52DA">
        <w:rPr>
          <w:sz w:val="28"/>
          <w:szCs w:val="28"/>
          <w:lang w:val="uk-UA"/>
        </w:rPr>
        <w:t>» [Бондарева, 2007];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капитализма</w:t>
      </w:r>
      <w:r w:rsidRPr="009D52DA">
        <w:rPr>
          <w:sz w:val="28"/>
          <w:szCs w:val="28"/>
          <w:lang w:val="uk-UA"/>
        </w:rPr>
        <w:t xml:space="preserve"> (код капіталізму): «</w:t>
      </w:r>
      <w:r w:rsidRPr="009D52DA">
        <w:rPr>
          <w:b/>
          <w:i/>
          <w:sz w:val="28"/>
          <w:szCs w:val="28"/>
          <w:u w:val="single"/>
        </w:rPr>
        <w:t>Код Капитализма</w:t>
      </w:r>
      <w:r w:rsidRPr="009D52DA">
        <w:rPr>
          <w:b/>
          <w:i/>
          <w:sz w:val="28"/>
          <w:szCs w:val="28"/>
        </w:rPr>
        <w:t xml:space="preserve"> против Русской Национальной Идеи</w:t>
      </w:r>
      <w:r w:rsidRPr="009D52DA">
        <w:rPr>
          <w:b/>
          <w:i/>
          <w:sz w:val="28"/>
          <w:szCs w:val="28"/>
          <w:lang w:val="uk-UA"/>
        </w:rPr>
        <w:t xml:space="preserve"> </w:t>
      </w:r>
      <w:r w:rsidRPr="009D52DA">
        <w:rPr>
          <w:i/>
          <w:sz w:val="28"/>
          <w:szCs w:val="28"/>
          <w:lang w:val="uk-UA"/>
        </w:rPr>
        <w:t xml:space="preserve">… </w:t>
      </w:r>
      <w:r w:rsidRPr="009D52DA">
        <w:rPr>
          <w:b/>
          <w:bCs/>
          <w:i/>
          <w:sz w:val="28"/>
          <w:szCs w:val="28"/>
        </w:rPr>
        <w:t>Образ капитализма: капризный реб</w:t>
      </w:r>
      <w:r w:rsidRPr="009D52DA">
        <w:rPr>
          <w:rFonts w:ascii="Cambria Math" w:hAnsi="Cambria Math" w:cs="Cambria Math"/>
          <w:b/>
          <w:bCs/>
          <w:i/>
          <w:sz w:val="28"/>
          <w:szCs w:val="28"/>
        </w:rPr>
        <w:t>ѐ</w:t>
      </w:r>
      <w:r w:rsidRPr="009D52DA">
        <w:rPr>
          <w:b/>
          <w:bCs/>
          <w:i/>
          <w:sz w:val="28"/>
          <w:szCs w:val="28"/>
        </w:rPr>
        <w:t xml:space="preserve">нок, показывающий на что-то пальцем и говорящий: «Хочу это!». Лозунг капитализма: свобода, собственность и прибыль! </w:t>
      </w:r>
      <w:r w:rsidRPr="009D52DA">
        <w:rPr>
          <w:i/>
          <w:sz w:val="28"/>
          <w:szCs w:val="28"/>
        </w:rPr>
        <w:t xml:space="preserve">Для того, чтобы иметь обоснование своему «хочу», атлантическая цивилизация определила свободу, как </w:t>
      </w:r>
      <w:r w:rsidRPr="009D52DA">
        <w:rPr>
          <w:i/>
          <w:iCs/>
          <w:sz w:val="28"/>
          <w:szCs w:val="28"/>
        </w:rPr>
        <w:t>«</w:t>
      </w:r>
      <w:r w:rsidRPr="009D52DA">
        <w:rPr>
          <w:b/>
          <w:i/>
          <w:iCs/>
          <w:sz w:val="28"/>
          <w:szCs w:val="28"/>
        </w:rPr>
        <w:t>волю и право действовать, говорить и думать так, как хочется» (Oxford Dictionaries)</w:t>
      </w:r>
      <w:r w:rsidRPr="009D52DA">
        <w:rPr>
          <w:b/>
          <w:i/>
          <w:sz w:val="28"/>
          <w:szCs w:val="28"/>
        </w:rPr>
        <w:t>.</w:t>
      </w:r>
      <w:r w:rsidRPr="009D52DA">
        <w:rPr>
          <w:i/>
          <w:sz w:val="28"/>
          <w:szCs w:val="28"/>
        </w:rPr>
        <w:t xml:space="preserve"> Для того, чтобы иметь легитимное право заполучить предмет желания, атлантисты возвели право частной собственности в абсолют. На вс</w:t>
      </w:r>
      <w:r w:rsidRPr="009D52DA">
        <w:rPr>
          <w:rFonts w:ascii="Cambria Math" w:hAnsi="Cambria Math" w:cs="Cambria Math"/>
          <w:i/>
          <w:sz w:val="28"/>
          <w:szCs w:val="28"/>
        </w:rPr>
        <w:t>ѐ</w:t>
      </w:r>
      <w:r w:rsidRPr="009D52DA">
        <w:rPr>
          <w:i/>
          <w:sz w:val="28"/>
          <w:szCs w:val="28"/>
        </w:rPr>
        <w:t xml:space="preserve"> мыслимое должно распространяться право частной собственности. А иначе как получить в собственность луну, если завтра захочется? А для того, чтобы реализовать возможность обладания желаемым, нужны </w:t>
      </w:r>
      <w:r w:rsidRPr="009D52DA">
        <w:rPr>
          <w:b/>
          <w:i/>
          <w:iCs/>
          <w:sz w:val="28"/>
          <w:szCs w:val="28"/>
        </w:rPr>
        <w:t>«прибавочные»</w:t>
      </w:r>
      <w:r w:rsidRPr="009D52DA">
        <w:rPr>
          <w:i/>
          <w:iCs/>
          <w:sz w:val="28"/>
          <w:szCs w:val="28"/>
        </w:rPr>
        <w:t xml:space="preserve"> </w:t>
      </w:r>
      <w:r w:rsidRPr="009D52DA">
        <w:rPr>
          <w:i/>
          <w:sz w:val="28"/>
          <w:szCs w:val="28"/>
        </w:rPr>
        <w:t>(лишние) деньги</w:t>
      </w:r>
      <w:r w:rsidRPr="009D52DA">
        <w:rPr>
          <w:sz w:val="28"/>
          <w:szCs w:val="28"/>
          <w:lang w:val="uk-UA"/>
        </w:rPr>
        <w:t>» [Ловчиков, Код Капитализма против Русской национальной Идеи, 2011]</w:t>
      </w:r>
      <w:r w:rsidRPr="009D52DA">
        <w:rPr>
          <w:sz w:val="28"/>
          <w:szCs w:val="28"/>
        </w:rPr>
        <w:t>;</w:t>
      </w:r>
      <w:r w:rsidRPr="009D52DA">
        <w:rPr>
          <w:sz w:val="28"/>
          <w:szCs w:val="28"/>
          <w:lang w:val="uk-UA"/>
        </w:rPr>
        <w:t xml:space="preserve"> «</w:t>
      </w:r>
      <w:r w:rsidRPr="009D52DA">
        <w:rPr>
          <w:b/>
          <w:bCs/>
          <w:i/>
          <w:sz w:val="28"/>
          <w:szCs w:val="28"/>
          <w:u w:val="single"/>
          <w:lang w:val="uk-UA"/>
        </w:rPr>
        <w:t>Код капитализма</w:t>
      </w:r>
      <w:r w:rsidRPr="009D52DA">
        <w:rPr>
          <w:b/>
          <w:bCs/>
          <w:i/>
          <w:sz w:val="28"/>
          <w:szCs w:val="28"/>
          <w:lang w:val="uk-UA"/>
        </w:rPr>
        <w:t>. Русский ответ</w:t>
      </w:r>
      <w:r w:rsidRPr="009D52DA">
        <w:rPr>
          <w:bCs/>
          <w:i/>
          <w:sz w:val="28"/>
          <w:szCs w:val="28"/>
          <w:lang w:val="uk-UA"/>
        </w:rPr>
        <w:t xml:space="preserve">… </w:t>
      </w:r>
      <w:r w:rsidRPr="009D52DA">
        <w:rPr>
          <w:bCs/>
          <w:i/>
          <w:sz w:val="28"/>
          <w:szCs w:val="28"/>
        </w:rPr>
        <w:t xml:space="preserve">Поиски стрелочника, вроде таких: "международный терроризм", "что-то произошло с ипотечным рынком", "кто-то напечатал слишком много денег", "обвал на мировых биржевых площадках" - это попытка выявить и обезвредить следствия, судя по всему, для сокрытия истинных причин, которые автор попытался найти. Квинтэссенцией исследования стало открытие Закона Нулевой Прибыли или Закона Эквивалентного Обмена. </w:t>
      </w:r>
      <w:r w:rsidRPr="009D52DA">
        <w:rPr>
          <w:bCs/>
          <w:i/>
          <w:sz w:val="28"/>
          <w:szCs w:val="28"/>
          <w:u w:val="single"/>
        </w:rPr>
        <w:t>Код капитализма: свобода, собственность и прибыль! Русский ответ: труд овладения знанием и дальнейшее использование этого знания</w:t>
      </w:r>
      <w:r w:rsidRPr="009D52DA">
        <w:rPr>
          <w:bCs/>
          <w:i/>
          <w:sz w:val="28"/>
          <w:szCs w:val="28"/>
        </w:rPr>
        <w:t xml:space="preserve">. Если так организовать экономику, то мы всегда будем располагать стратегическим запасом свободного трудового времени всех членов общества в противоположность тому, как сейчас </w:t>
      </w:r>
      <w:r w:rsidRPr="009D52DA">
        <w:rPr>
          <w:bCs/>
          <w:i/>
          <w:sz w:val="28"/>
          <w:szCs w:val="28"/>
        </w:rPr>
        <w:lastRenderedPageBreak/>
        <w:t>отдельные индивиды располагают стратегическим запасом свободных денег</w:t>
      </w:r>
      <w:r w:rsidRPr="009D52DA">
        <w:rPr>
          <w:sz w:val="28"/>
          <w:szCs w:val="28"/>
          <w:lang w:val="uk-UA"/>
        </w:rPr>
        <w:t>» [Ловчиков, Код капитализма: Русский ответ, 2011]</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Корана</w:t>
      </w:r>
      <w:r w:rsidRPr="009D52DA">
        <w:rPr>
          <w:sz w:val="28"/>
          <w:szCs w:val="28"/>
          <w:lang w:val="uk-UA"/>
        </w:rPr>
        <w:t xml:space="preserve"> (код Корану): «</w:t>
      </w:r>
      <w:r w:rsidRPr="009D52DA">
        <w:rPr>
          <w:i/>
          <w:sz w:val="28"/>
          <w:szCs w:val="28"/>
          <w:u w:val="single"/>
          <w:lang w:val="uk-UA"/>
        </w:rPr>
        <w:t>КОД КОРАНА</w:t>
      </w:r>
      <w:r w:rsidRPr="009D52DA">
        <w:rPr>
          <w:i/>
          <w:sz w:val="28"/>
          <w:szCs w:val="28"/>
          <w:lang w:val="uk-UA"/>
        </w:rPr>
        <w:t xml:space="preserve">… Помимо информации, которую понимают буквально, Коран содержит и скрытый подтекст. По религиозной терминологии — это тайное знание. Именно оно делает Писание вечным. И каждый термин Корана имеет два значения — одно несет информацию о материальном мире, второе — о мире духовном. Например, «совесть», как линия поведения, и «совесть», как поступок «со вестью» от Бога; «воодушевление» — как возбуждение и в значении «вот оно души явление». </w:t>
      </w:r>
      <w:r w:rsidRPr="009D52DA">
        <w:rPr>
          <w:i/>
          <w:sz w:val="28"/>
          <w:szCs w:val="28"/>
          <w:u w:val="single"/>
          <w:lang w:val="uk-UA"/>
        </w:rPr>
        <w:t>Переносность текста образует своего рода двоичный код Корана</w:t>
      </w:r>
      <w:r w:rsidRPr="009D52DA">
        <w:rPr>
          <w:i/>
          <w:sz w:val="28"/>
          <w:szCs w:val="28"/>
          <w:lang w:val="uk-UA"/>
        </w:rPr>
        <w:t xml:space="preserve">. Этот </w:t>
      </w:r>
      <w:r w:rsidRPr="009D52DA">
        <w:rPr>
          <w:i/>
          <w:sz w:val="28"/>
          <w:szCs w:val="28"/>
          <w:u w:val="single"/>
          <w:lang w:val="uk-UA"/>
        </w:rPr>
        <w:t>«код» передан в нём четырьмя глаголами: сотворить, основать, утвердить и обратить</w:t>
      </w:r>
      <w:r w:rsidRPr="009D52DA">
        <w:rPr>
          <w:i/>
          <w:sz w:val="28"/>
          <w:szCs w:val="28"/>
          <w:lang w:val="uk-UA"/>
        </w:rPr>
        <w:t>. Коран не случайно назван руководством к жизни, то бишь инструкцией  на каждый день, отвечающей на вопрос «что делать?». Поэтому надо было разобраться в его глаголах</w:t>
      </w:r>
      <w:r w:rsidRPr="009D52DA">
        <w:rPr>
          <w:sz w:val="28"/>
          <w:szCs w:val="28"/>
          <w:lang w:val="uk-UA"/>
        </w:rPr>
        <w:t>» [Код Корана, 2011];</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Кощея</w:t>
      </w:r>
      <w:r w:rsidRPr="009D52DA">
        <w:rPr>
          <w:sz w:val="28"/>
          <w:szCs w:val="28"/>
          <w:lang w:val="uk-UA"/>
        </w:rPr>
        <w:t xml:space="preserve"> (код Кощія): «</w:t>
      </w:r>
      <w:r w:rsidRPr="009D52DA">
        <w:rPr>
          <w:b/>
          <w:i/>
          <w:sz w:val="28"/>
          <w:szCs w:val="28"/>
          <w:u w:val="single"/>
          <w:lang w:val="uk-UA"/>
        </w:rPr>
        <w:t>Код Кощея</w:t>
      </w:r>
      <w:r w:rsidRPr="009D52DA">
        <w:rPr>
          <w:b/>
          <w:i/>
          <w:sz w:val="28"/>
          <w:szCs w:val="28"/>
          <w:lang w:val="uk-UA"/>
        </w:rPr>
        <w:t>. Русские сказки глазами юриста</w:t>
      </w:r>
      <w:r w:rsidRPr="009D52DA">
        <w:rPr>
          <w:i/>
          <w:sz w:val="28"/>
          <w:szCs w:val="28"/>
          <w:lang w:val="uk-UA"/>
        </w:rPr>
        <w:t>… Цитата: «Русская сказка не имеет представления о правосудии, зато имеет представление о справедливости. Русская сказка знает, что справедливость должна торжествовать. Но каковы механизмы ее торжества, русской сказке невдомек»… Известный литератор Валерий Панюшкин обнаружил истоки современной правовой системы в русских народных сказках: уже тогда тяжущиеся были уверены, что истина недостижима, мера наказания определялась социальным положением преступника, прав всегда оказывался самый сильный, условия договора пересматривались задним числом, а зло в открытом судебном процессе было априори непобедимо. Неужели за столько веков ничего не изменилось?</w:t>
      </w:r>
      <w:r w:rsidRPr="009D52DA">
        <w:rPr>
          <w:sz w:val="28"/>
          <w:szCs w:val="28"/>
          <w:lang w:val="uk-UA"/>
        </w:rPr>
        <w:t>» [Панюшкин,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любви</w:t>
      </w:r>
      <w:r w:rsidRPr="009D52DA">
        <w:rPr>
          <w:sz w:val="28"/>
          <w:szCs w:val="28"/>
          <w:lang w:val="uk-UA"/>
        </w:rPr>
        <w:t xml:space="preserve"> (код кохання): «</w:t>
      </w:r>
      <w:r w:rsidRPr="009D52DA">
        <w:rPr>
          <w:b/>
          <w:bCs/>
          <w:i/>
          <w:sz w:val="28"/>
          <w:szCs w:val="28"/>
          <w:u w:val="single"/>
        </w:rPr>
        <w:t>Код любви</w:t>
      </w:r>
      <w:r w:rsidRPr="009D52DA">
        <w:rPr>
          <w:bCs/>
          <w:i/>
          <w:sz w:val="28"/>
          <w:szCs w:val="28"/>
        </w:rPr>
        <w:t xml:space="preserve">. </w:t>
      </w:r>
      <w:r w:rsidRPr="009D52DA">
        <w:rPr>
          <w:i/>
          <w:sz w:val="28"/>
          <w:szCs w:val="28"/>
        </w:rPr>
        <w:t>Современный мистический женский роман, повествующий о любви американской писательницы и Мастера вампиров. Поклонников мистической литературы ждет динамичный сюжет, бурное развитие событий, атмосфера тайны и красивой любовной истории</w:t>
      </w:r>
      <w:r w:rsidRPr="009D52DA">
        <w:rPr>
          <w:sz w:val="28"/>
          <w:szCs w:val="28"/>
          <w:lang w:val="uk-UA"/>
        </w:rPr>
        <w:t xml:space="preserve">» </w:t>
      </w:r>
      <w:r w:rsidRPr="009D52DA">
        <w:rPr>
          <w:sz w:val="28"/>
          <w:szCs w:val="28"/>
        </w:rPr>
        <w:t xml:space="preserve">[Моррель, 2006]; </w:t>
      </w:r>
      <w:r w:rsidRPr="009D52DA">
        <w:rPr>
          <w:sz w:val="28"/>
          <w:szCs w:val="28"/>
          <w:lang w:val="uk-UA"/>
        </w:rPr>
        <w:t>«</w:t>
      </w:r>
      <w:r w:rsidRPr="009D52DA">
        <w:rPr>
          <w:i/>
          <w:sz w:val="28"/>
          <w:szCs w:val="28"/>
        </w:rPr>
        <w:t xml:space="preserve">Один из </w:t>
      </w:r>
      <w:r w:rsidRPr="009D52DA">
        <w:rPr>
          <w:i/>
          <w:sz w:val="28"/>
          <w:szCs w:val="28"/>
          <w:u w:val="single"/>
          <w:lang w:val="uk-UA"/>
        </w:rPr>
        <w:t>«</w:t>
      </w:r>
      <w:r w:rsidRPr="009D52DA">
        <w:rPr>
          <w:i/>
          <w:sz w:val="28"/>
          <w:szCs w:val="28"/>
          <w:u w:val="single"/>
        </w:rPr>
        <w:t>кодов</w:t>
      </w:r>
      <w:r w:rsidRPr="009D52DA">
        <w:rPr>
          <w:i/>
          <w:sz w:val="28"/>
          <w:szCs w:val="28"/>
          <w:u w:val="single"/>
          <w:lang w:val="uk-UA"/>
        </w:rPr>
        <w:t>»</w:t>
      </w:r>
      <w:r w:rsidRPr="009D52DA">
        <w:rPr>
          <w:i/>
          <w:sz w:val="28"/>
          <w:szCs w:val="28"/>
          <w:u w:val="single"/>
        </w:rPr>
        <w:t xml:space="preserve"> любви</w:t>
      </w:r>
      <w:r w:rsidRPr="009D52DA">
        <w:rPr>
          <w:i/>
          <w:sz w:val="28"/>
          <w:szCs w:val="28"/>
        </w:rPr>
        <w:t>, о которых пишет Никлас Луман, состоит в</w:t>
      </w:r>
      <w:r w:rsidRPr="009D52DA">
        <w:rPr>
          <w:i/>
          <w:sz w:val="28"/>
          <w:szCs w:val="28"/>
          <w:lang w:val="uk-UA"/>
        </w:rPr>
        <w:t xml:space="preserve"> </w:t>
      </w:r>
      <w:r w:rsidRPr="009D52DA">
        <w:rPr>
          <w:i/>
          <w:sz w:val="28"/>
          <w:szCs w:val="28"/>
        </w:rPr>
        <w:t xml:space="preserve">обозначении ее как </w:t>
      </w:r>
      <w:r w:rsidRPr="009D52DA">
        <w:rPr>
          <w:i/>
          <w:sz w:val="28"/>
          <w:szCs w:val="28"/>
          <w:lang w:val="uk-UA"/>
        </w:rPr>
        <w:t>«</w:t>
      </w:r>
      <w:r w:rsidRPr="009D52DA">
        <w:rPr>
          <w:i/>
          <w:sz w:val="28"/>
          <w:szCs w:val="28"/>
        </w:rPr>
        <w:t>межличностного взаимопроникновения на высоком</w:t>
      </w:r>
      <w:r w:rsidRPr="009D52DA">
        <w:rPr>
          <w:i/>
          <w:sz w:val="28"/>
          <w:szCs w:val="28"/>
          <w:lang w:val="uk-UA"/>
        </w:rPr>
        <w:t xml:space="preserve"> </w:t>
      </w:r>
      <w:r w:rsidRPr="009D52DA">
        <w:rPr>
          <w:i/>
          <w:sz w:val="28"/>
          <w:szCs w:val="28"/>
        </w:rPr>
        <w:t>уровне</w:t>
      </w:r>
      <w:r w:rsidRPr="009D52DA">
        <w:rPr>
          <w:i/>
          <w:sz w:val="28"/>
          <w:szCs w:val="28"/>
          <w:lang w:val="uk-UA"/>
        </w:rPr>
        <w:t>» (</w:t>
      </w:r>
      <w:r w:rsidRPr="009D52DA">
        <w:rPr>
          <w:i/>
          <w:sz w:val="28"/>
          <w:szCs w:val="28"/>
        </w:rPr>
        <w:t>64</w:t>
      </w:r>
      <w:r w:rsidRPr="009D52DA">
        <w:rPr>
          <w:sz w:val="28"/>
          <w:szCs w:val="28"/>
          <w:vertAlign w:val="superscript"/>
        </w:rPr>
        <w:footnoteReference w:id="350"/>
      </w:r>
      <w:r w:rsidRPr="009D52DA">
        <w:rPr>
          <w:i/>
          <w:sz w:val="28"/>
          <w:szCs w:val="28"/>
          <w:lang w:val="uk-UA"/>
        </w:rPr>
        <w:t>).</w:t>
      </w:r>
      <w:r w:rsidRPr="009D52DA">
        <w:rPr>
          <w:i/>
          <w:sz w:val="28"/>
          <w:szCs w:val="28"/>
        </w:rPr>
        <w:t xml:space="preserve"> Влюбившись, человек намеревается изучить и понять личность того,</w:t>
      </w:r>
      <w:r w:rsidRPr="009D52DA">
        <w:rPr>
          <w:i/>
          <w:sz w:val="28"/>
          <w:szCs w:val="28"/>
          <w:lang w:val="uk-UA"/>
        </w:rPr>
        <w:t xml:space="preserve"> </w:t>
      </w:r>
      <w:r w:rsidRPr="009D52DA">
        <w:rPr>
          <w:i/>
          <w:sz w:val="28"/>
          <w:szCs w:val="28"/>
        </w:rPr>
        <w:t>кого полюбил. Проблема нахождения общего знаменателя двух личностей не</w:t>
      </w:r>
      <w:r w:rsidRPr="009D52DA">
        <w:rPr>
          <w:i/>
          <w:sz w:val="28"/>
          <w:szCs w:val="28"/>
          <w:lang w:val="uk-UA"/>
        </w:rPr>
        <w:t xml:space="preserve"> </w:t>
      </w:r>
      <w:r w:rsidRPr="009D52DA">
        <w:rPr>
          <w:i/>
          <w:sz w:val="28"/>
          <w:szCs w:val="28"/>
        </w:rPr>
        <w:lastRenderedPageBreak/>
        <w:t>имеет раз и навсегда данного решения, потому что каждая из этих личностей</w:t>
      </w:r>
      <w:r w:rsidRPr="009D52DA">
        <w:rPr>
          <w:i/>
          <w:sz w:val="28"/>
          <w:szCs w:val="28"/>
          <w:lang w:val="uk-UA"/>
        </w:rPr>
        <w:t xml:space="preserve"> </w:t>
      </w:r>
      <w:r w:rsidRPr="009D52DA">
        <w:rPr>
          <w:i/>
          <w:sz w:val="28"/>
          <w:szCs w:val="28"/>
        </w:rPr>
        <w:t>имеет сложную многоуровневую структуру</w:t>
      </w:r>
      <w:r w:rsidRPr="009D52DA">
        <w:rPr>
          <w:sz w:val="28"/>
          <w:szCs w:val="28"/>
          <w:lang w:val="uk-UA"/>
        </w:rPr>
        <w:t xml:space="preserve">» </w:t>
      </w:r>
      <w:r w:rsidRPr="009D52DA">
        <w:rPr>
          <w:sz w:val="28"/>
          <w:szCs w:val="28"/>
        </w:rPr>
        <w:t>[</w:t>
      </w:r>
      <w:r w:rsidRPr="009D52DA">
        <w:rPr>
          <w:sz w:val="28"/>
          <w:szCs w:val="28"/>
          <w:lang w:val="uk-UA"/>
        </w:rPr>
        <w:t>Олейник, 2009, с. 120</w:t>
      </w:r>
      <w:r w:rsidRPr="009D52DA">
        <w:rPr>
          <w:sz w:val="28"/>
          <w:szCs w:val="28"/>
        </w:rPr>
        <w:t>]; «</w:t>
      </w:r>
      <w:r w:rsidRPr="009D52DA">
        <w:rPr>
          <w:i/>
          <w:sz w:val="28"/>
          <w:szCs w:val="28"/>
          <w:u w:val="single"/>
        </w:rPr>
        <w:t>У каждой любви свой код</w:t>
      </w:r>
      <w:r w:rsidRPr="009D52DA">
        <w:rPr>
          <w:i/>
          <w:sz w:val="28"/>
          <w:szCs w:val="28"/>
        </w:rPr>
        <w:t xml:space="preserve">, который складывается из уникальных личностных качеств партнеров. Счастлив тот, кому удается </w:t>
      </w:r>
      <w:r w:rsidRPr="009D52DA">
        <w:rPr>
          <w:i/>
          <w:sz w:val="28"/>
          <w:szCs w:val="28"/>
          <w:u w:val="single"/>
        </w:rPr>
        <w:t>разгадать этот код</w:t>
      </w:r>
      <w:r w:rsidRPr="009D52DA">
        <w:rPr>
          <w:i/>
          <w:sz w:val="28"/>
          <w:szCs w:val="28"/>
        </w:rPr>
        <w:t xml:space="preserve"> и суметь сохранить самое важное человеческое чувство – любовь</w:t>
      </w:r>
      <w:r w:rsidRPr="009D52DA">
        <w:rPr>
          <w:i/>
          <w:sz w:val="28"/>
          <w:szCs w:val="28"/>
          <w:lang w:val="uk-UA"/>
        </w:rPr>
        <w:t xml:space="preserve"> </w:t>
      </w:r>
      <w:r w:rsidRPr="009D52DA">
        <w:rPr>
          <w:i/>
          <w:sz w:val="28"/>
          <w:szCs w:val="28"/>
        </w:rPr>
        <w:t>– как</w:t>
      </w:r>
      <w:r w:rsidRPr="009D52DA">
        <w:rPr>
          <w:i/>
          <w:sz w:val="28"/>
          <w:szCs w:val="28"/>
          <w:lang w:val="uk-UA"/>
        </w:rPr>
        <w:t xml:space="preserve"> </w:t>
      </w:r>
      <w:r w:rsidRPr="009D52DA">
        <w:rPr>
          <w:i/>
          <w:sz w:val="28"/>
          <w:szCs w:val="28"/>
        </w:rPr>
        <w:t xml:space="preserve">можно дольше. Тесты книги собраны в оригинальную структуру, которая позволяет определять свой </w:t>
      </w:r>
      <w:r w:rsidRPr="009D52DA">
        <w:rPr>
          <w:i/>
          <w:sz w:val="28"/>
          <w:szCs w:val="28"/>
          <w:u w:val="single"/>
        </w:rPr>
        <w:t>код любви</w:t>
      </w:r>
      <w:r w:rsidRPr="009D52DA">
        <w:rPr>
          <w:i/>
          <w:sz w:val="28"/>
          <w:szCs w:val="28"/>
        </w:rPr>
        <w:t xml:space="preserve"> и тем, кто ищет партнера, и тем, кто сейчас на пике страстных отношений, и тем, кто думает о том, стоит ли их сохранять</w:t>
      </w:r>
      <w:r w:rsidRPr="009D52DA">
        <w:rPr>
          <w:sz w:val="28"/>
          <w:szCs w:val="28"/>
        </w:rPr>
        <w:t>» [</w:t>
      </w:r>
      <w:r w:rsidRPr="009D52DA">
        <w:rPr>
          <w:sz w:val="28"/>
          <w:szCs w:val="28"/>
          <w:lang w:val="uk-UA"/>
        </w:rPr>
        <w:t>Преображенская, 2008</w:t>
      </w:r>
      <w:r w:rsidRPr="009D52DA">
        <w:rPr>
          <w:sz w:val="28"/>
          <w:szCs w:val="28"/>
        </w:rPr>
        <w:t>]</w:t>
      </w:r>
      <w:r w:rsidRPr="009D52DA">
        <w:rPr>
          <w:sz w:val="28"/>
          <w:szCs w:val="28"/>
          <w:lang w:val="uk-UA"/>
        </w:rPr>
        <w:t>; «</w:t>
      </w:r>
      <w:r w:rsidRPr="009D52DA">
        <w:rPr>
          <w:i/>
          <w:sz w:val="28"/>
          <w:szCs w:val="28"/>
        </w:rPr>
        <w:t>"</w:t>
      </w:r>
      <w:r w:rsidRPr="009D52DA">
        <w:rPr>
          <w:i/>
          <w:sz w:val="28"/>
          <w:szCs w:val="28"/>
          <w:u w:val="single"/>
        </w:rPr>
        <w:t>Код любви</w:t>
      </w:r>
      <w:r w:rsidRPr="009D52DA">
        <w:rPr>
          <w:i/>
          <w:sz w:val="28"/>
          <w:szCs w:val="28"/>
        </w:rPr>
        <w:t>"</w:t>
      </w:r>
      <w:r w:rsidRPr="009D52DA">
        <w:rPr>
          <w:i/>
          <w:sz w:val="28"/>
          <w:szCs w:val="28"/>
          <w:lang w:val="uk-UA"/>
        </w:rPr>
        <w:t xml:space="preserve"> – </w:t>
      </w:r>
      <w:r w:rsidRPr="009D52DA">
        <w:rPr>
          <w:i/>
          <w:sz w:val="28"/>
          <w:szCs w:val="28"/>
        </w:rPr>
        <w:t xml:space="preserve">это в самом деле книга о любви, о ее </w:t>
      </w:r>
      <w:r w:rsidRPr="009D52DA">
        <w:rPr>
          <w:i/>
          <w:sz w:val="28"/>
          <w:szCs w:val="28"/>
          <w:u w:val="single"/>
        </w:rPr>
        <w:t>сокрытых механизмах, кодах и кодексах</w:t>
      </w:r>
      <w:r w:rsidRPr="009D52DA">
        <w:rPr>
          <w:i/>
          <w:sz w:val="28"/>
          <w:szCs w:val="28"/>
        </w:rPr>
        <w:t>. С одной стороны, это увлекательный, полный узнаваемых подробностей рассказ о романе двух топ-менеджеров</w:t>
      </w:r>
      <w:r w:rsidRPr="009D52DA">
        <w:rPr>
          <w:i/>
          <w:sz w:val="28"/>
          <w:szCs w:val="28"/>
          <w:lang w:val="uk-UA"/>
        </w:rPr>
        <w:t xml:space="preserve"> – </w:t>
      </w:r>
      <w:r w:rsidRPr="009D52DA">
        <w:rPr>
          <w:i/>
          <w:sz w:val="28"/>
          <w:szCs w:val="28"/>
        </w:rPr>
        <w:t>Антуана и Жюльетты. С другой своеобразный путеводитель по лабиринтам чувств, где в роли проводника выступает крохотный и малоизученный "нерв ноль", отвечающий за восприятие феромонов</w:t>
      </w:r>
      <w:r w:rsidRPr="009D52DA">
        <w:rPr>
          <w:i/>
          <w:sz w:val="28"/>
          <w:szCs w:val="28"/>
          <w:lang w:val="uk-UA"/>
        </w:rPr>
        <w:t xml:space="preserve"> …</w:t>
      </w:r>
      <w:r w:rsidRPr="009D52DA">
        <w:rPr>
          <w:i/>
          <w:sz w:val="28"/>
          <w:szCs w:val="28"/>
        </w:rPr>
        <w:t xml:space="preserve"> Вокруг их истории выстраивается своеобразная энциклопедия любви</w:t>
      </w:r>
      <w:r w:rsidRPr="009D52DA">
        <w:rPr>
          <w:i/>
          <w:sz w:val="28"/>
          <w:szCs w:val="28"/>
          <w:lang w:val="uk-UA"/>
        </w:rPr>
        <w:t xml:space="preserve"> – </w:t>
      </w:r>
      <w:r w:rsidRPr="009D52DA">
        <w:rPr>
          <w:i/>
          <w:sz w:val="28"/>
          <w:szCs w:val="28"/>
        </w:rPr>
        <w:t xml:space="preserve">автор расшифровывает </w:t>
      </w:r>
      <w:r w:rsidRPr="009D52DA">
        <w:rPr>
          <w:i/>
          <w:sz w:val="28"/>
          <w:szCs w:val="28"/>
          <w:u w:val="single"/>
        </w:rPr>
        <w:t>любовные коды</w:t>
      </w:r>
      <w:r w:rsidRPr="009D52DA">
        <w:rPr>
          <w:i/>
          <w:sz w:val="28"/>
          <w:szCs w:val="28"/>
        </w:rPr>
        <w:t>, объясняет механизмы влечения, а также рассказывает о том, как воспринимались отношения между мужчинами и женщинами в разные эпохи</w:t>
      </w:r>
      <w:r w:rsidRPr="009D52DA">
        <w:rPr>
          <w:i/>
          <w:sz w:val="28"/>
          <w:szCs w:val="28"/>
          <w:lang w:val="uk-UA"/>
        </w:rPr>
        <w:t xml:space="preserve"> – </w:t>
      </w:r>
      <w:r w:rsidRPr="009D52DA">
        <w:rPr>
          <w:i/>
          <w:sz w:val="28"/>
          <w:szCs w:val="28"/>
        </w:rPr>
        <w:t>от Платона до Барака Обамы</w:t>
      </w:r>
      <w:r w:rsidRPr="009D52DA">
        <w:rPr>
          <w:sz w:val="28"/>
          <w:szCs w:val="28"/>
          <w:lang w:val="uk-UA"/>
        </w:rPr>
        <w:t xml:space="preserve">» </w:t>
      </w:r>
      <w:r w:rsidRPr="009D52DA">
        <w:rPr>
          <w:sz w:val="28"/>
          <w:szCs w:val="28"/>
        </w:rPr>
        <w:t>[</w:t>
      </w:r>
      <w:r w:rsidRPr="009D52DA">
        <w:rPr>
          <w:sz w:val="28"/>
          <w:szCs w:val="28"/>
          <w:lang w:val="uk-UA"/>
        </w:rPr>
        <w:t>Стаф, 2010</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майя</w:t>
      </w:r>
      <w:r w:rsidRPr="009D52DA">
        <w:rPr>
          <w:sz w:val="28"/>
          <w:szCs w:val="28"/>
          <w:lang w:val="uk-UA"/>
        </w:rPr>
        <w:t xml:space="preserve"> (код майя): «</w:t>
      </w:r>
      <w:r w:rsidRPr="009D52DA">
        <w:rPr>
          <w:b/>
          <w:i/>
          <w:sz w:val="28"/>
          <w:szCs w:val="28"/>
          <w:u w:val="single"/>
          <w:lang w:val="uk-UA"/>
        </w:rPr>
        <w:t>Код Майя</w:t>
      </w:r>
      <w:r w:rsidRPr="009D52DA">
        <w:rPr>
          <w:b/>
          <w:i/>
          <w:sz w:val="28"/>
          <w:szCs w:val="28"/>
          <w:lang w:val="uk-UA"/>
        </w:rPr>
        <w:t>: 2012</w:t>
      </w:r>
      <w:r w:rsidRPr="009D52DA">
        <w:rPr>
          <w:i/>
          <w:sz w:val="28"/>
          <w:szCs w:val="28"/>
          <w:lang w:val="uk-UA"/>
        </w:rPr>
        <w:t>. Прочитав зашифрованный текст в дневнике Седрика Оуэна, ученого XVI века, близко знакомого с Мишелем Нострадамусом, спелеолог Стелла Коди и ее муж Кит находят загадочный "живой камень" - голубой череп из цельного кристалла, спрятанный на дне подземной реки в древних Йоркширских горах. Этот удивительный предмет, обладающий мощной магической силой, связан с пророчеством древних майя о конце света, который должен наступить в 2012 году. Стелла узнает, что ей предназначено стать последним хранителем голубого камня и найти ключ к спасению человечества. Однако ей хотят помешать люди, которые видят в магическом камне лишь орудие для достижения своих целей и начинают настоящую охоту за ним</w:t>
      </w:r>
      <w:r w:rsidRPr="009D52DA">
        <w:rPr>
          <w:sz w:val="28"/>
          <w:szCs w:val="28"/>
          <w:lang w:val="uk-UA"/>
        </w:rPr>
        <w:t xml:space="preserve">» </w:t>
      </w:r>
      <w:r w:rsidRPr="009D52DA">
        <w:rPr>
          <w:sz w:val="28"/>
          <w:szCs w:val="28"/>
        </w:rPr>
        <w:t>[</w:t>
      </w:r>
      <w:r w:rsidRPr="009D52DA">
        <w:rPr>
          <w:sz w:val="28"/>
          <w:szCs w:val="28"/>
          <w:lang w:val="uk-UA"/>
        </w:rPr>
        <w:t>Скотт, 2008</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Марии Магдалины</w:t>
      </w:r>
      <w:r w:rsidRPr="009D52DA">
        <w:rPr>
          <w:sz w:val="28"/>
          <w:szCs w:val="28"/>
          <w:lang w:val="uk-UA"/>
        </w:rPr>
        <w:t xml:space="preserve"> (код Марії Магдалини): «</w:t>
      </w:r>
      <w:r w:rsidRPr="009D52DA">
        <w:rPr>
          <w:b/>
          <w:i/>
          <w:sz w:val="28"/>
          <w:szCs w:val="28"/>
          <w:u w:val="single"/>
          <w:lang w:val="uk-UA"/>
        </w:rPr>
        <w:t>Код Марии Магдалины</w:t>
      </w:r>
      <w:r w:rsidRPr="009D52DA">
        <w:rPr>
          <w:i/>
          <w:sz w:val="28"/>
          <w:szCs w:val="28"/>
          <w:lang w:val="uk-UA"/>
        </w:rPr>
        <w:t xml:space="preserve">… Во многих средневековых ересях фигура Марии Магдалины по своему масштабу затмевает апостолов и становится вровень с Иисусом Христом. Возможно ли, что первоначально она играла значительно более важную роль в создании и распространении христианскою учения, нежели это представлено в Библии? Сопоставление канонических библейских текстов с апокрифическими Евангелиями способно дать самые </w:t>
      </w:r>
      <w:r w:rsidRPr="009D52DA">
        <w:rPr>
          <w:i/>
          <w:sz w:val="28"/>
          <w:szCs w:val="28"/>
          <w:lang w:val="uk-UA"/>
        </w:rPr>
        <w:lastRenderedPageBreak/>
        <w:t>поразительные результаты. Демонстрируя, каким образом из вошедших в Новый Завет текстов изымались описания значительных событий, каким образом фальсифицировались и подменялись другими действующие лица и важные элементы религиозного учения, Линн Пикнетт убедительно доказывает: многие постулаты христианства были неверно поняты либо намеренно извращены поколениями последователей, толкователей и философов. Незаслуженно оболганная и ушедшая в тень мужских персонажей Писания, Мария Магдалина становится центральным образом в этом исследовании. Изучение необычных взаимоотношений трех культовых фигур Нового Завета — Иисуса Христа, Марии Магдалины и Иоанна Крестителя — приводит автора книги к сенсационным выводам, способным бросить вызов христианским догмам и ортодоксальным ценностям</w:t>
      </w:r>
      <w:r w:rsidRPr="009D52DA">
        <w:rPr>
          <w:sz w:val="28"/>
          <w:szCs w:val="28"/>
          <w:lang w:val="uk-UA"/>
        </w:rPr>
        <w:t>» [Пикнетт, 2007];</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Мастера</w:t>
      </w:r>
      <w:r w:rsidRPr="009D52DA">
        <w:rPr>
          <w:sz w:val="28"/>
          <w:szCs w:val="28"/>
          <w:lang w:val="uk-UA"/>
        </w:rPr>
        <w:t xml:space="preserve"> (код Майстра): «</w:t>
      </w:r>
      <w:r w:rsidRPr="009D52DA">
        <w:rPr>
          <w:i/>
          <w:sz w:val="28"/>
          <w:szCs w:val="28"/>
          <w:u w:val="single"/>
          <w:lang w:val="uk-UA"/>
        </w:rPr>
        <w:t>«Код Мастера»</w:t>
      </w:r>
      <w:r w:rsidRPr="009D52DA">
        <w:rPr>
          <w:i/>
          <w:sz w:val="28"/>
          <w:szCs w:val="28"/>
          <w:lang w:val="uk-UA"/>
        </w:rPr>
        <w:t xml:space="preserve"> – захватывающий детективный триллер, созданный самым известным российским астрологом, президентом Ассоциации Авестийской Астрологии Павлом Глобой. В запертой изнутри комнате старого особняка совершено загадочное убийство известной бизнес-леди, до мелочей похожее на убийство жены зловещего сталинского наркома, совершенное в той же самой комнате более сорока лет назад. Что это – случайное совпадение или мистический рок? Свидетелем убийства бизнес-леди становится врач и астролог Андрей Успенский, обладающий даром ясновидения. Он выясняет, что мотивы преступлений тесно связаны с судьбой великого русского писателя Михаила Булгакова и тайной его замечательного романа «Мастер и Маргарита». </w:t>
      </w:r>
      <w:r w:rsidRPr="009D52DA">
        <w:rPr>
          <w:i/>
          <w:sz w:val="28"/>
          <w:szCs w:val="28"/>
          <w:u w:val="single"/>
          <w:lang w:val="uk-UA"/>
        </w:rPr>
        <w:t>Код, сокрытый в тексте романа, – это ключ, дающий ответы на самые сокровенные вопросы человечества</w:t>
      </w:r>
      <w:r w:rsidRPr="009D52DA">
        <w:rPr>
          <w:sz w:val="28"/>
          <w:szCs w:val="28"/>
          <w:lang w:val="uk-UA"/>
        </w:rPr>
        <w:t>» [Глоба, 2011];</w:t>
      </w:r>
    </w:p>
    <w:p w:rsidR="00BB37DA" w:rsidRPr="009D52DA" w:rsidRDefault="00BB37DA" w:rsidP="005D53EE">
      <w:pPr>
        <w:pStyle w:val="ab"/>
        <w:numPr>
          <w:ilvl w:val="0"/>
          <w:numId w:val="18"/>
        </w:numPr>
        <w:spacing w:after="200" w:line="276" w:lineRule="auto"/>
        <w:ind w:left="0" w:firstLine="709"/>
        <w:jc w:val="both"/>
        <w:rPr>
          <w:b/>
          <w:bCs/>
          <w:sz w:val="28"/>
          <w:szCs w:val="28"/>
          <w:lang w:val="uk-UA"/>
        </w:rPr>
      </w:pPr>
      <w:r w:rsidRPr="009D52DA">
        <w:rPr>
          <w:i/>
          <w:sz w:val="28"/>
          <w:szCs w:val="28"/>
          <w:lang w:val="uk-UA"/>
        </w:rPr>
        <w:t>код мафии</w:t>
      </w:r>
      <w:r w:rsidRPr="009D52DA">
        <w:rPr>
          <w:sz w:val="28"/>
          <w:szCs w:val="28"/>
          <w:lang w:val="uk-UA"/>
        </w:rPr>
        <w:t xml:space="preserve"> (код мафії): «</w:t>
      </w:r>
      <w:r w:rsidRPr="009D52DA">
        <w:rPr>
          <w:b/>
          <w:i/>
          <w:sz w:val="28"/>
          <w:szCs w:val="28"/>
          <w:u w:val="single"/>
          <w:lang w:val="uk-UA"/>
        </w:rPr>
        <w:t>Код мафии</w:t>
      </w:r>
      <w:r w:rsidRPr="009D52DA">
        <w:rPr>
          <w:b/>
          <w:i/>
          <w:sz w:val="28"/>
          <w:szCs w:val="28"/>
          <w:lang w:val="uk-UA"/>
        </w:rPr>
        <w:t>. Скандал на итальянском телевидении</w:t>
      </w:r>
      <w:r w:rsidRPr="009D52DA">
        <w:rPr>
          <w:i/>
          <w:sz w:val="28"/>
          <w:szCs w:val="28"/>
          <w:lang w:val="uk-UA"/>
        </w:rPr>
        <w:t xml:space="preserve">… Одно из популярных шоу, посвященных футболу, невольно стало средством связи для мафии, передает НТВ. Следователи установили, что </w:t>
      </w:r>
      <w:r w:rsidRPr="009D52DA">
        <w:rPr>
          <w:i/>
          <w:sz w:val="28"/>
          <w:szCs w:val="28"/>
          <w:u w:val="single"/>
          <w:lang w:val="uk-UA"/>
        </w:rPr>
        <w:t>во время передачи, на экране бегущей строкой транслировались не только безобидные эсэмэски от болельщиков, но и зашифрованные послания главарей мафиозных кланов. Эти тексты были адресованы преступникам, сидящим в тюрьме</w:t>
      </w:r>
      <w:r w:rsidRPr="009D52DA">
        <w:rPr>
          <w:i/>
          <w:sz w:val="28"/>
          <w:szCs w:val="28"/>
          <w:lang w:val="uk-UA"/>
        </w:rPr>
        <w:t>. Предполагалось, что мафиози находятся в полной изоляции и не могут, к примеру, согласовывать свои показания с сообщниками. Но, как выяснилось, они нашли нетривиальный способ общения</w:t>
      </w:r>
      <w:r w:rsidRPr="009D52DA">
        <w:rPr>
          <w:sz w:val="28"/>
          <w:szCs w:val="28"/>
          <w:lang w:val="uk-UA"/>
        </w:rPr>
        <w:t xml:space="preserve">» [Код мафии, </w:t>
      </w:r>
      <w:r w:rsidRPr="009D52DA">
        <w:rPr>
          <w:bCs/>
          <w:iCs/>
          <w:sz w:val="28"/>
          <w:szCs w:val="28"/>
          <w:lang w:val="uk-UA"/>
        </w:rPr>
        <w:t>2010</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 минулого: «</w:t>
      </w:r>
      <w:r w:rsidRPr="009D52DA">
        <w:rPr>
          <w:bCs/>
          <w:i/>
          <w:sz w:val="28"/>
          <w:szCs w:val="28"/>
        </w:rPr>
        <w:t xml:space="preserve">У поезії ХХ століття, яка характеризується ускладненістю філософських, естетичних та стильових пошуків, особливого </w:t>
      </w:r>
      <w:r w:rsidRPr="009D52DA">
        <w:rPr>
          <w:bCs/>
          <w:i/>
          <w:sz w:val="28"/>
          <w:szCs w:val="28"/>
        </w:rPr>
        <w:lastRenderedPageBreak/>
        <w:t xml:space="preserve">значення набуває образ-символ. У художньому творі символ оформляється в </w:t>
      </w:r>
      <w:r w:rsidRPr="009D52DA">
        <w:rPr>
          <w:bCs/>
          <w:i/>
          <w:sz w:val="28"/>
          <w:szCs w:val="28"/>
          <w:u w:val="single"/>
        </w:rPr>
        <w:t>культурний код минулого</w:t>
      </w:r>
      <w:r w:rsidRPr="009D52DA">
        <w:rPr>
          <w:bCs/>
          <w:i/>
          <w:sz w:val="28"/>
          <w:szCs w:val="28"/>
        </w:rPr>
        <w:t>, часто набуває ознак сакральності. Чи не найбагатшим джерелом символів є Біблія. Саме така невичерпна символічна наповненість зумовила неабиякий інтерес творців модерної літератури, у тому числі й української, до образів Біблії та християнської традиції, що виявляють свою надзвичайну продуктивність у поетичній творчості</w:t>
      </w:r>
      <w:r w:rsidRPr="009D52DA">
        <w:rPr>
          <w:bCs/>
          <w:sz w:val="28"/>
          <w:szCs w:val="28"/>
          <w:lang w:val="uk-UA"/>
        </w:rPr>
        <w:t xml:space="preserve">» </w:t>
      </w:r>
      <w:r w:rsidRPr="009D52DA">
        <w:rPr>
          <w:sz w:val="28"/>
          <w:szCs w:val="28"/>
          <w:lang w:val="uk-UA"/>
        </w:rPr>
        <w:t>[</w:t>
      </w:r>
      <w:r w:rsidRPr="009D52DA">
        <w:rPr>
          <w:bCs/>
          <w:iCs/>
          <w:sz w:val="28"/>
          <w:szCs w:val="28"/>
          <w:lang w:val="uk-UA"/>
        </w:rPr>
        <w:t>Дмитрів, 2007, с. 3</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мирового господства</w:t>
      </w:r>
      <w:r w:rsidRPr="009D52DA">
        <w:rPr>
          <w:sz w:val="28"/>
          <w:szCs w:val="28"/>
          <w:lang w:val="uk-UA"/>
        </w:rPr>
        <w:t xml:space="preserve"> (код світового панування): «</w:t>
      </w:r>
      <w:r w:rsidRPr="009D52DA">
        <w:rPr>
          <w:b/>
          <w:i/>
          <w:sz w:val="28"/>
          <w:szCs w:val="28"/>
          <w:lang w:val="uk-UA"/>
        </w:rPr>
        <w:t xml:space="preserve">Ключ Соломона. </w:t>
      </w:r>
      <w:r w:rsidRPr="009D52DA">
        <w:rPr>
          <w:b/>
          <w:i/>
          <w:sz w:val="28"/>
          <w:szCs w:val="28"/>
          <w:u w:val="single"/>
          <w:lang w:val="uk-UA"/>
        </w:rPr>
        <w:t>Код мирового господства</w:t>
      </w:r>
      <w:r w:rsidRPr="009D52DA">
        <w:rPr>
          <w:i/>
          <w:sz w:val="28"/>
          <w:szCs w:val="28"/>
          <w:lang w:val="uk-UA"/>
        </w:rPr>
        <w:t xml:space="preserve">. Этьен Кассе — отчаянный французский журналист, бунтарь и мистификатор, </w:t>
      </w:r>
      <w:r w:rsidRPr="009D52DA">
        <w:rPr>
          <w:i/>
          <w:sz w:val="28"/>
          <w:szCs w:val="28"/>
          <w:u w:val="single"/>
          <w:lang w:val="uk-UA"/>
        </w:rPr>
        <w:t>взломщик числовых кодов</w:t>
      </w:r>
      <w:r w:rsidRPr="009D52DA">
        <w:rPr>
          <w:i/>
          <w:sz w:val="28"/>
          <w:szCs w:val="28"/>
          <w:lang w:val="uk-UA"/>
        </w:rPr>
        <w:t xml:space="preserve"> и секретных компьютерных файлов. Волею судеб он оказался втянут в поиски Ключа Соломона. Проникнув в засекреченные архивы, он раскопал такие скандальные материалы, которые поставили под сомнение истинность существующих общечеловеческих ценностей и убеждений. Он первым посмел обнародовать их и открыть людям глаза на то, как с древних времен могущественные организации манипулируют человечеством</w:t>
      </w:r>
      <w:r w:rsidRPr="009D52DA">
        <w:rPr>
          <w:sz w:val="28"/>
          <w:szCs w:val="28"/>
          <w:lang w:val="uk-UA"/>
        </w:rPr>
        <w:t xml:space="preserve">» </w:t>
      </w:r>
      <w:r w:rsidRPr="009D52DA">
        <w:rPr>
          <w:sz w:val="28"/>
          <w:szCs w:val="28"/>
        </w:rPr>
        <w:t>[</w:t>
      </w:r>
      <w:r w:rsidRPr="009D52DA">
        <w:rPr>
          <w:sz w:val="28"/>
          <w:szCs w:val="28"/>
          <w:lang w:val="uk-UA"/>
        </w:rPr>
        <w:t>Кассе, 2007</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національної літератури, батьківсько-материнський код, код психоаналізу, батьківський код, код єврейської державності, код української державності: «</w:t>
      </w:r>
      <w:r w:rsidRPr="009D52DA">
        <w:rPr>
          <w:bCs/>
          <w:i/>
          <w:sz w:val="28"/>
          <w:szCs w:val="28"/>
          <w:lang w:val="uk-UA"/>
        </w:rPr>
        <w:t xml:space="preserve">Теоретична проблема </w:t>
      </w:r>
      <w:r w:rsidRPr="009D52DA">
        <w:rPr>
          <w:bCs/>
          <w:i/>
          <w:sz w:val="28"/>
          <w:szCs w:val="28"/>
          <w:u w:val="single"/>
          <w:lang w:val="uk-UA"/>
        </w:rPr>
        <w:t>коду національної літератури</w:t>
      </w:r>
      <w:r w:rsidRPr="009D52DA">
        <w:rPr>
          <w:bCs/>
          <w:i/>
          <w:sz w:val="28"/>
          <w:szCs w:val="28"/>
          <w:lang w:val="uk-UA"/>
        </w:rPr>
        <w:t xml:space="preserve"> постає на основі постструктуралістського повороту в літературознавстві, зумовленого поверненням “до історизації, політизації і психологізації філології”(1</w:t>
      </w:r>
      <w:r w:rsidRPr="009D52DA">
        <w:rPr>
          <w:rStyle w:val="a5"/>
          <w:bCs/>
          <w:i/>
          <w:sz w:val="28"/>
          <w:szCs w:val="28"/>
          <w:lang w:val="uk-UA"/>
        </w:rPr>
        <w:footnoteReference w:id="351"/>
      </w:r>
      <w:r w:rsidRPr="009D52DA">
        <w:rPr>
          <w:bCs/>
          <w:i/>
          <w:sz w:val="28"/>
          <w:szCs w:val="28"/>
          <w:lang w:val="uk-UA"/>
        </w:rPr>
        <w:t xml:space="preserve">). Це повернення нагадує постмодернізацію традиційної культурно_історичної школи. Проблема коду також тісно поєднана з психоаналітичною теорією. Як відомо, класичний психоаналіз формувався на основі коду або символічного закону, зв’язаного з едіповим комплексом. </w:t>
      </w:r>
      <w:r w:rsidRPr="009D52DA">
        <w:rPr>
          <w:bCs/>
          <w:i/>
          <w:sz w:val="28"/>
          <w:szCs w:val="28"/>
          <w:u w:val="single"/>
          <w:lang w:val="uk-UA"/>
        </w:rPr>
        <w:t>Модель едіпового комплексу можна означити як батьківсько-материнський код. Едіповість Зігмунд Фройд вважав паролем для психоаналітиків</w:t>
      </w:r>
      <w:r w:rsidRPr="009D52DA">
        <w:rPr>
          <w:bCs/>
          <w:i/>
          <w:sz w:val="28"/>
          <w:szCs w:val="28"/>
          <w:lang w:val="uk-UA"/>
        </w:rPr>
        <w:t>, недотримання його означало вихід за межі психоаналітичного дискурсу(2</w:t>
      </w:r>
      <w:r w:rsidRPr="009D52DA">
        <w:rPr>
          <w:rStyle w:val="a5"/>
          <w:bCs/>
          <w:i/>
          <w:sz w:val="28"/>
          <w:szCs w:val="28"/>
          <w:lang w:val="uk-UA"/>
        </w:rPr>
        <w:footnoteReference w:id="352"/>
      </w:r>
      <w:r w:rsidRPr="009D52DA">
        <w:rPr>
          <w:bCs/>
          <w:i/>
          <w:sz w:val="28"/>
          <w:szCs w:val="28"/>
          <w:lang w:val="uk-UA"/>
        </w:rPr>
        <w:t xml:space="preserve">). Класичному психоаналізу, як доводить у своїх працях Ю.Крістева, властиве біблійне бачення. Тому Фройд невипадково ідентифікував себе з Мойсеєм: </w:t>
      </w:r>
      <w:r w:rsidRPr="009D52DA">
        <w:rPr>
          <w:bCs/>
          <w:i/>
          <w:sz w:val="28"/>
          <w:szCs w:val="28"/>
          <w:u w:val="single"/>
          <w:lang w:val="uk-UA"/>
        </w:rPr>
        <w:t>код психоаналізу</w:t>
      </w:r>
      <w:r w:rsidRPr="009D52DA">
        <w:rPr>
          <w:bCs/>
          <w:i/>
          <w:sz w:val="28"/>
          <w:szCs w:val="28"/>
          <w:lang w:val="uk-UA"/>
        </w:rPr>
        <w:t xml:space="preserve"> відтворював </w:t>
      </w:r>
      <w:r w:rsidRPr="009D52DA">
        <w:rPr>
          <w:bCs/>
          <w:i/>
          <w:sz w:val="28"/>
          <w:szCs w:val="28"/>
          <w:u w:val="single"/>
          <w:lang w:val="uk-UA"/>
        </w:rPr>
        <w:t>батьківський код як державотворчий закон Мойсея</w:t>
      </w:r>
      <w:r w:rsidRPr="009D52DA">
        <w:rPr>
          <w:bCs/>
          <w:i/>
          <w:sz w:val="28"/>
          <w:szCs w:val="28"/>
          <w:lang w:val="uk-UA"/>
        </w:rPr>
        <w:t xml:space="preserve">. Власне, розкодування національного аспекту психоаналізу дає привід поєднати класичний психоаналіз, який моделює </w:t>
      </w:r>
      <w:r w:rsidRPr="009D52DA">
        <w:rPr>
          <w:bCs/>
          <w:i/>
          <w:sz w:val="28"/>
          <w:szCs w:val="28"/>
          <w:u w:val="single"/>
          <w:lang w:val="uk-UA"/>
        </w:rPr>
        <w:t>код єврейської державності</w:t>
      </w:r>
      <w:r w:rsidRPr="009D52DA">
        <w:rPr>
          <w:bCs/>
          <w:i/>
          <w:sz w:val="28"/>
          <w:szCs w:val="28"/>
          <w:lang w:val="uk-UA"/>
        </w:rPr>
        <w:t xml:space="preserve">, </w:t>
      </w:r>
      <w:r w:rsidRPr="009D52DA">
        <w:rPr>
          <w:bCs/>
          <w:i/>
          <w:sz w:val="28"/>
          <w:szCs w:val="28"/>
          <w:lang w:val="uk-UA"/>
        </w:rPr>
        <w:lastRenderedPageBreak/>
        <w:t xml:space="preserve">а також органічний для національного європейського світу код державності, з новітньою українською літературою, яка моделює у своїх пророчих текстах </w:t>
      </w:r>
      <w:r w:rsidRPr="009D52DA">
        <w:rPr>
          <w:bCs/>
          <w:i/>
          <w:sz w:val="28"/>
          <w:szCs w:val="28"/>
          <w:u w:val="single"/>
          <w:lang w:val="uk-UA"/>
        </w:rPr>
        <w:t>код української державності</w:t>
      </w:r>
      <w:r w:rsidRPr="009D52DA">
        <w:rPr>
          <w:bCs/>
          <w:i/>
          <w:sz w:val="28"/>
          <w:szCs w:val="28"/>
          <w:lang w:val="uk-UA"/>
        </w:rPr>
        <w:t>(3</w:t>
      </w:r>
      <w:r w:rsidRPr="009D52DA">
        <w:rPr>
          <w:rStyle w:val="a5"/>
          <w:bCs/>
          <w:i/>
          <w:sz w:val="28"/>
          <w:szCs w:val="28"/>
          <w:lang w:val="uk-UA"/>
        </w:rPr>
        <w:footnoteReference w:id="353"/>
      </w:r>
      <w:r w:rsidRPr="009D52DA">
        <w:rPr>
          <w:bCs/>
          <w:i/>
          <w:sz w:val="28"/>
          <w:szCs w:val="28"/>
          <w:lang w:val="uk-UA"/>
        </w:rPr>
        <w:t>)</w:t>
      </w:r>
      <w:r w:rsidRPr="009D52DA">
        <w:rPr>
          <w:bCs/>
          <w:sz w:val="28"/>
          <w:szCs w:val="28"/>
          <w:lang w:val="uk-UA"/>
        </w:rPr>
        <w:t>»</w:t>
      </w:r>
      <w:r w:rsidRPr="009D52DA">
        <w:rPr>
          <w:sz w:val="28"/>
          <w:szCs w:val="28"/>
          <w:lang w:val="uk-UA"/>
        </w:rPr>
        <w:t xml:space="preserve"> [</w:t>
      </w:r>
      <w:r w:rsidRPr="009D52DA">
        <w:rPr>
          <w:bCs/>
          <w:iCs/>
          <w:sz w:val="28"/>
          <w:szCs w:val="28"/>
          <w:lang w:val="uk-UA"/>
        </w:rPr>
        <w:t>Зборовська, 2007, с. 58</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b/>
          <w:bCs/>
          <w:sz w:val="28"/>
          <w:szCs w:val="28"/>
          <w:lang w:val="uk-UA"/>
        </w:rPr>
      </w:pPr>
      <w:r w:rsidRPr="009D52DA">
        <w:rPr>
          <w:i/>
          <w:sz w:val="28"/>
          <w:szCs w:val="28"/>
          <w:lang w:val="uk-UA"/>
        </w:rPr>
        <w:t>код ненависти</w:t>
      </w:r>
      <w:r w:rsidRPr="009D52DA">
        <w:rPr>
          <w:sz w:val="28"/>
          <w:szCs w:val="28"/>
          <w:lang w:val="uk-UA"/>
        </w:rPr>
        <w:t xml:space="preserve"> (код ненависті): «</w:t>
      </w:r>
      <w:r w:rsidRPr="009D52DA">
        <w:rPr>
          <w:b/>
          <w:i/>
          <w:sz w:val="28"/>
          <w:szCs w:val="28"/>
          <w:lang w:val="uk-UA"/>
        </w:rPr>
        <w:t xml:space="preserve">Я первый, я первый… </w:t>
      </w:r>
      <w:r w:rsidRPr="009D52DA">
        <w:rPr>
          <w:b/>
          <w:i/>
          <w:sz w:val="28"/>
          <w:szCs w:val="28"/>
          <w:u w:val="single"/>
          <w:lang w:val="uk-UA"/>
        </w:rPr>
        <w:t>код ненависти</w:t>
      </w:r>
      <w:r w:rsidRPr="009D52DA">
        <w:rPr>
          <w:b/>
          <w:i/>
          <w:sz w:val="28"/>
          <w:szCs w:val="28"/>
          <w:lang w:val="uk-UA"/>
        </w:rPr>
        <w:t xml:space="preserve"> запущен</w:t>
      </w:r>
      <w:r w:rsidRPr="009D52DA">
        <w:rPr>
          <w:i/>
          <w:sz w:val="28"/>
          <w:szCs w:val="28"/>
          <w:lang w:val="uk-UA"/>
        </w:rPr>
        <w:t xml:space="preserve">… </w:t>
      </w:r>
      <w:r w:rsidRPr="009D52DA">
        <w:rPr>
          <w:i/>
          <w:sz w:val="28"/>
          <w:szCs w:val="28"/>
        </w:rPr>
        <w:t>Мы доросли до такой “демократии”, что никого из присутствующих, в том числе ведущего Максима Шевченко, не шокировали откровения, от которых фактически отдает неонацизмом. На самом деле их автор, как всегда, выставляет себя “русским патриотом”. Подобное выступление на государственном телевидении говорит об очень многом. Тем более что кто-то позволяет ему заниматься фактически антиисламской подрывной работой под прикрытием борьбы с международным терроризмом</w:t>
      </w:r>
      <w:r w:rsidRPr="009D52DA">
        <w:rPr>
          <w:sz w:val="28"/>
          <w:szCs w:val="28"/>
          <w:lang w:val="uk-UA"/>
        </w:rPr>
        <w:t xml:space="preserve">» [Хамидуллина, </w:t>
      </w:r>
      <w:r w:rsidRPr="009D52DA">
        <w:rPr>
          <w:bCs/>
          <w:iCs/>
          <w:sz w:val="28"/>
          <w:szCs w:val="28"/>
          <w:lang w:val="uk-UA"/>
        </w:rPr>
        <w:t>2008</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Нибелунгов</w:t>
      </w:r>
      <w:r w:rsidRPr="009D52DA">
        <w:rPr>
          <w:sz w:val="28"/>
          <w:szCs w:val="28"/>
          <w:lang w:val="uk-UA"/>
        </w:rPr>
        <w:t xml:space="preserve"> (код Нібелунгів): «</w:t>
      </w:r>
      <w:r w:rsidRPr="009D52DA">
        <w:rPr>
          <w:b/>
          <w:i/>
          <w:sz w:val="28"/>
          <w:szCs w:val="28"/>
          <w:u w:val="single"/>
          <w:lang w:val="uk-UA"/>
        </w:rPr>
        <w:t>Код Нибелунгов</w:t>
      </w:r>
      <w:r w:rsidRPr="009D52DA">
        <w:rPr>
          <w:b/>
          <w:i/>
          <w:sz w:val="28"/>
          <w:szCs w:val="28"/>
          <w:lang w:val="uk-UA"/>
        </w:rPr>
        <w:t>. Власть богатства и механизмы власти</w:t>
      </w:r>
      <w:r w:rsidRPr="009D52DA">
        <w:rPr>
          <w:i/>
          <w:sz w:val="28"/>
          <w:szCs w:val="28"/>
          <w:lang w:val="uk-UA"/>
        </w:rPr>
        <w:t xml:space="preserve"> …</w:t>
      </w:r>
      <w:r w:rsidRPr="009D52DA">
        <w:rPr>
          <w:i/>
          <w:sz w:val="28"/>
          <w:szCs w:val="28"/>
        </w:rPr>
        <w:t xml:space="preserve"> </w:t>
      </w:r>
      <w:r w:rsidRPr="009D52DA">
        <w:rPr>
          <w:i/>
          <w:sz w:val="28"/>
          <w:szCs w:val="28"/>
          <w:lang w:val="uk-UA"/>
        </w:rPr>
        <w:t>Что или кто управляет человеческим обществом? Знали ли об этом люди, записывавшие саги? Вечные темы: любовь, власть, золото, смерть – просто ли факты жизни или рычаги двигающие цивилизацию? Почему исследователи различных сфер снова возвращаются к тайне «кольца Нибелунгов»? Что их привлекает? Клад – символ, оружие или средство обогащения?</w:t>
      </w:r>
      <w:r w:rsidRPr="009D52DA">
        <w:rPr>
          <w:sz w:val="28"/>
          <w:szCs w:val="28"/>
          <w:lang w:val="uk-UA"/>
        </w:rPr>
        <w:t xml:space="preserve">» </w:t>
      </w:r>
      <w:r w:rsidRPr="009D52DA">
        <w:rPr>
          <w:sz w:val="28"/>
          <w:szCs w:val="28"/>
        </w:rPr>
        <w:t>[</w:t>
      </w:r>
      <w:r w:rsidRPr="009D52DA">
        <w:rPr>
          <w:sz w:val="28"/>
          <w:szCs w:val="28"/>
          <w:lang w:val="uk-UA"/>
        </w:rPr>
        <w:t>Кассе, 2010</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 xml:space="preserve">код одиночества </w:t>
      </w:r>
      <w:r w:rsidRPr="009D52DA">
        <w:rPr>
          <w:sz w:val="28"/>
          <w:szCs w:val="28"/>
        </w:rPr>
        <w:t>(</w:t>
      </w:r>
      <w:r w:rsidRPr="009D52DA">
        <w:rPr>
          <w:sz w:val="28"/>
          <w:szCs w:val="28"/>
          <w:lang w:val="uk-UA"/>
        </w:rPr>
        <w:t>код самотності</w:t>
      </w:r>
      <w:r w:rsidRPr="009D52DA">
        <w:rPr>
          <w:sz w:val="28"/>
          <w:szCs w:val="28"/>
        </w:rPr>
        <w:t>)</w:t>
      </w:r>
      <w:r w:rsidRPr="009D52DA">
        <w:rPr>
          <w:sz w:val="28"/>
          <w:szCs w:val="28"/>
          <w:lang w:val="uk-UA"/>
        </w:rPr>
        <w:t>:</w:t>
      </w:r>
      <w:r w:rsidRPr="009D52DA">
        <w:rPr>
          <w:i/>
          <w:sz w:val="28"/>
          <w:szCs w:val="28"/>
          <w:lang w:val="uk-UA"/>
        </w:rPr>
        <w:t xml:space="preserve"> «</w:t>
      </w:r>
      <w:r w:rsidRPr="009D52DA">
        <w:rPr>
          <w:b/>
          <w:i/>
          <w:sz w:val="28"/>
          <w:szCs w:val="28"/>
          <w:u w:val="single"/>
        </w:rPr>
        <w:t>Код одиночества</w:t>
      </w:r>
      <w:r w:rsidRPr="009D52DA">
        <w:rPr>
          <w:i/>
          <w:sz w:val="28"/>
          <w:szCs w:val="28"/>
        </w:rPr>
        <w:t>. Алексей Спасович всю свою жизнь посвятил одной цели – мести врагу. Беспринципный нувориш Афанасий Беспалов, пользуясь рассеяностью профессора, отца Алексея, завладел его изобретением и стал самым богатым человеком в России начала ХХ века … соединились судьбы двух семей, положив начало веку одиночества … Смогут ли их дети и внуки, не подозревающие о том, что случилось в далеком прошлом, избежать семейнго проклятия – одиночества?..</w:t>
      </w:r>
      <w:r w:rsidRPr="009D52DA">
        <w:rPr>
          <w:i/>
          <w:sz w:val="28"/>
          <w:szCs w:val="28"/>
          <w:lang w:val="uk-UA"/>
        </w:rPr>
        <w:t xml:space="preserve">» </w:t>
      </w:r>
      <w:r w:rsidRPr="009D52DA">
        <w:rPr>
          <w:sz w:val="28"/>
          <w:szCs w:val="28"/>
        </w:rPr>
        <w:t>[Леонтьев, 2008, с. 4]</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Онегина</w:t>
      </w:r>
      <w:r w:rsidRPr="009D52DA">
        <w:rPr>
          <w:sz w:val="28"/>
          <w:szCs w:val="28"/>
          <w:lang w:val="uk-UA"/>
        </w:rPr>
        <w:t xml:space="preserve"> (код Онегіна): «</w:t>
      </w:r>
      <w:r w:rsidRPr="009D52DA">
        <w:rPr>
          <w:b/>
          <w:i/>
          <w:sz w:val="28"/>
          <w:szCs w:val="28"/>
          <w:u w:val="single"/>
          <w:lang w:val="uk-UA"/>
        </w:rPr>
        <w:t>КОД ОНЕГИНА</w:t>
      </w:r>
      <w:r w:rsidRPr="009D52DA">
        <w:rPr>
          <w:i/>
          <w:sz w:val="28"/>
          <w:szCs w:val="28"/>
          <w:lang w:val="uk-UA"/>
        </w:rPr>
        <w:t xml:space="preserve"> … Вспомните: кто является самым любимым и часто поминаемым в народе русским писателем? Кто создал русский литературный язык? Кто стал символом одновременно и русской державности и русского бунта? Кто, в конце концов, будет дверь за собой закрывать? Конечно Пушкин. Два столетия истории России прошли под этим именем. Но знает ли кто-нибудь, кроме героев этой книги, истинное лицо гениального автора «Евгения Онегина»? </w:t>
      </w:r>
      <w:r w:rsidRPr="009D52DA">
        <w:rPr>
          <w:i/>
          <w:sz w:val="28"/>
          <w:szCs w:val="28"/>
          <w:lang w:val="uk-UA"/>
        </w:rPr>
        <w:lastRenderedPageBreak/>
        <w:t>Открывал ли кто-нибудь еще некую рукопись, хранящую темные тайны русского потомка африканских колдунов?...</w:t>
      </w:r>
      <w:r w:rsidRPr="009D52DA">
        <w:rPr>
          <w:sz w:val="28"/>
          <w:szCs w:val="28"/>
          <w:lang w:val="uk-UA"/>
        </w:rPr>
        <w:t xml:space="preserve">» </w:t>
      </w:r>
      <w:r w:rsidRPr="009D52DA">
        <w:rPr>
          <w:sz w:val="28"/>
          <w:szCs w:val="28"/>
          <w:lang w:val="en-US"/>
        </w:rPr>
        <w:t>[</w:t>
      </w:r>
      <w:r w:rsidRPr="009D52DA">
        <w:rPr>
          <w:sz w:val="28"/>
          <w:szCs w:val="28"/>
        </w:rPr>
        <w:t>Даун, 2006</w:t>
      </w:r>
      <w:r w:rsidRPr="009D52DA">
        <w:rPr>
          <w:sz w:val="28"/>
          <w:szCs w:val="28"/>
          <w:lang w:val="en-US"/>
        </w:rPr>
        <w:t>]</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подальшої історії людства: «</w:t>
      </w:r>
      <w:r w:rsidRPr="009D52DA">
        <w:rPr>
          <w:i/>
          <w:sz w:val="28"/>
          <w:szCs w:val="28"/>
          <w:lang w:val="uk-UA"/>
        </w:rPr>
        <w:t xml:space="preserve">Здобутки культури стародавнього світу в галузі релігії, філософії, літератури, мистецтва, архітектури, освіти, побуту, технологій, відділені від сьогодення тисячоліттями, виявляють неочікувану актуальність для людини ХХІ ст. У текстах архаїчного минулого ми шукаємо </w:t>
      </w:r>
      <w:r w:rsidRPr="009D52DA">
        <w:rPr>
          <w:i/>
          <w:sz w:val="28"/>
          <w:szCs w:val="28"/>
          <w:u w:val="single"/>
          <w:lang w:val="uk-UA"/>
        </w:rPr>
        <w:t>«код» подальшої історії людства</w:t>
      </w:r>
      <w:r w:rsidRPr="009D52DA">
        <w:rPr>
          <w:i/>
          <w:sz w:val="28"/>
          <w:szCs w:val="28"/>
          <w:lang w:val="uk-UA"/>
        </w:rPr>
        <w:t>; це минуле у вигляді архетипів живе в нас самих. У культурі стародавніх цивілізацій, яка «пасіонарними поштовхами» розходилася від кількох центрів аграрного господарювання (месопотамський, єгипетський, індійський, китайський, іорданівсько-палестинський, малоазійський), зароджуються базові елементи майбутніх культур Заходу й Сходу, що успадковуються від покоління до покоління. Мова йде про архетипи загробного життя, оволодіння вогнем, хаосу й космосу, чоловічого і жіночого, творення «Золотого віку», школи й філософії, раціонального та ірраціонального, «машинного» державного устрою і «священної влади» тощо. Осмислення цих архетипів допоможе встановити єдину лінію безперервної трансляції культурних цінностей від первісної доби через культури стародавніх цивілізацій (так звані «доосьові культури») й до культур Заходу і Сходу (так звані «післяосьові культури»)</w:t>
      </w:r>
      <w:r w:rsidRPr="009D52DA">
        <w:rPr>
          <w:sz w:val="28"/>
          <w:szCs w:val="28"/>
          <w:lang w:val="uk-UA"/>
        </w:rPr>
        <w:t>» [Навчально-методичний комплекс, 2008, с. 257];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 прикосновений, зрительный код, термальный код, ольфакторный код</w:t>
      </w:r>
      <w:r w:rsidRPr="009D52DA">
        <w:rPr>
          <w:sz w:val="28"/>
          <w:szCs w:val="28"/>
        </w:rPr>
        <w:t xml:space="preserve"> (код дотик</w:t>
      </w:r>
      <w:r w:rsidRPr="009D52DA">
        <w:rPr>
          <w:sz w:val="28"/>
          <w:szCs w:val="28"/>
          <w:lang w:val="uk-UA"/>
        </w:rPr>
        <w:t>ів, зоровий код, термальний код, ольфакторний код</w:t>
      </w:r>
      <w:r w:rsidRPr="009D52DA">
        <w:rPr>
          <w:sz w:val="28"/>
          <w:szCs w:val="28"/>
        </w:rPr>
        <w:t>): «</w:t>
      </w:r>
      <w:r w:rsidRPr="009D52DA">
        <w:rPr>
          <w:b/>
          <w:i/>
          <w:sz w:val="28"/>
          <w:szCs w:val="28"/>
        </w:rPr>
        <w:t>4.</w:t>
      </w:r>
      <w:r w:rsidRPr="009D52DA">
        <w:rPr>
          <w:b/>
          <w:i/>
          <w:sz w:val="28"/>
          <w:szCs w:val="28"/>
          <w:u w:val="single"/>
        </w:rPr>
        <w:t>Код прикосновений</w:t>
      </w:r>
      <w:r w:rsidRPr="009D52DA">
        <w:rPr>
          <w:i/>
          <w:sz w:val="28"/>
          <w:szCs w:val="28"/>
        </w:rPr>
        <w:t xml:space="preserve">. Эта категория описывает характер контактов во время взаимодействия. Она состоит из: (О) удерживание и поглаживание, (1) ощущение и поглаживание, (2) продолжительное удерживание, (З) удерживание (держание), (4) короткое касание, (5) случайное прикосновение, (6) отсутствие контакта… </w:t>
      </w:r>
      <w:r w:rsidRPr="009D52DA">
        <w:rPr>
          <w:b/>
          <w:i/>
          <w:sz w:val="28"/>
          <w:szCs w:val="28"/>
        </w:rPr>
        <w:t>5.</w:t>
      </w:r>
      <w:r w:rsidRPr="009D52DA">
        <w:rPr>
          <w:b/>
          <w:i/>
          <w:sz w:val="28"/>
          <w:szCs w:val="28"/>
          <w:u w:val="single"/>
        </w:rPr>
        <w:t>Зрительный код</w:t>
      </w:r>
      <w:r w:rsidRPr="009D52DA">
        <w:rPr>
          <w:i/>
          <w:sz w:val="28"/>
          <w:szCs w:val="28"/>
        </w:rPr>
        <w:t xml:space="preserve">. С помощью этой категории </w:t>
      </w:r>
      <w:r w:rsidRPr="009D52DA">
        <w:rPr>
          <w:i/>
          <w:sz w:val="28"/>
          <w:szCs w:val="28"/>
          <w:u w:val="single"/>
        </w:rPr>
        <w:t>кодируются</w:t>
      </w:r>
      <w:r w:rsidRPr="009D52DA">
        <w:rPr>
          <w:i/>
          <w:sz w:val="28"/>
          <w:szCs w:val="28"/>
        </w:rPr>
        <w:t xml:space="preserve"> визуальные контакты во время общения. Выделяются: (1) "острый" – прямой взгляд – фиксация взгляда на глазах, (2) "ясный" – фиксация взгляда на голове и лице другого человека, (3) "периферийный" – удерживание в поде своего зрения другого, но без фиксации на голове или лице, (4) отсутствие зрительного контакта. </w:t>
      </w:r>
      <w:r w:rsidRPr="009D52DA">
        <w:rPr>
          <w:b/>
          <w:i/>
          <w:sz w:val="28"/>
          <w:szCs w:val="28"/>
        </w:rPr>
        <w:t>6.</w:t>
      </w:r>
      <w:r w:rsidRPr="009D52DA">
        <w:rPr>
          <w:b/>
          <w:i/>
          <w:sz w:val="28"/>
          <w:szCs w:val="28"/>
          <w:u w:val="single"/>
        </w:rPr>
        <w:t>Термальный код</w:t>
      </w:r>
      <w:r w:rsidRPr="009D52DA">
        <w:rPr>
          <w:i/>
          <w:sz w:val="28"/>
          <w:szCs w:val="28"/>
        </w:rPr>
        <w:t xml:space="preserve"> – чувство тепла, исходящего от тела другого человека. Его невозможно шкалировать, как и опредлить с помощью наблюдений. Определение возможно по самооценкам наблюдаемых. </w:t>
      </w:r>
      <w:r w:rsidRPr="009D52DA">
        <w:rPr>
          <w:b/>
          <w:i/>
          <w:sz w:val="28"/>
          <w:szCs w:val="28"/>
        </w:rPr>
        <w:t>7.</w:t>
      </w:r>
      <w:r w:rsidRPr="009D52DA">
        <w:rPr>
          <w:b/>
          <w:i/>
          <w:sz w:val="28"/>
          <w:szCs w:val="28"/>
          <w:u w:val="single"/>
        </w:rPr>
        <w:t>Ольфакторный код</w:t>
      </w:r>
      <w:r w:rsidRPr="009D52DA">
        <w:rPr>
          <w:i/>
          <w:sz w:val="28"/>
          <w:szCs w:val="28"/>
        </w:rPr>
        <w:t xml:space="preserve"> – запах от тела другого, воспринимаемый человеком. Как и категория (6), </w:t>
      </w:r>
      <w:r w:rsidRPr="009D52DA">
        <w:rPr>
          <w:i/>
          <w:sz w:val="28"/>
          <w:szCs w:val="28"/>
        </w:rPr>
        <w:lastRenderedPageBreak/>
        <w:t>она не поддается шкалированию при визуальной оценке и определяется в результате опроса</w:t>
      </w:r>
      <w:r w:rsidRPr="009D52DA">
        <w:rPr>
          <w:sz w:val="28"/>
          <w:szCs w:val="28"/>
        </w:rPr>
        <w:t>» [Плюснин, 1990, с. 19-20];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принадлежности-исключенности</w:t>
      </w:r>
      <w:r w:rsidRPr="009D52DA">
        <w:rPr>
          <w:sz w:val="28"/>
          <w:szCs w:val="28"/>
          <w:lang w:val="uk-UA"/>
        </w:rPr>
        <w:t xml:space="preserve"> (код приналежності-виключеності): «… </w:t>
      </w:r>
      <w:r w:rsidRPr="009D52DA">
        <w:rPr>
          <w:i/>
          <w:sz w:val="28"/>
          <w:szCs w:val="28"/>
          <w:lang w:val="uk-UA"/>
        </w:rPr>
        <w:t xml:space="preserve">парадокс: в мире моды социальное признание и экономический успех не противоречат эстетической ценности; но при выборе индивидуального стиля попытка идти против течения не считается признаком хорошего вкуса. </w:t>
      </w:r>
      <w:r w:rsidRPr="009D52DA">
        <w:rPr>
          <w:i/>
          <w:sz w:val="28"/>
          <w:szCs w:val="28"/>
        </w:rPr>
        <w:t xml:space="preserve">Основа моды – </w:t>
      </w:r>
      <w:r w:rsidRPr="009D52DA">
        <w:rPr>
          <w:i/>
          <w:sz w:val="28"/>
          <w:szCs w:val="28"/>
          <w:u w:val="single"/>
        </w:rPr>
        <w:t>код</w:t>
      </w:r>
      <w:r w:rsidRPr="009D52DA">
        <w:rPr>
          <w:i/>
          <w:sz w:val="28"/>
          <w:szCs w:val="28"/>
          <w:u w:val="single"/>
          <w:lang w:val="uk-UA"/>
        </w:rPr>
        <w:t xml:space="preserve"> </w:t>
      </w:r>
      <w:r w:rsidRPr="009D52DA">
        <w:rPr>
          <w:i/>
          <w:sz w:val="28"/>
          <w:szCs w:val="28"/>
          <w:u w:val="single"/>
        </w:rPr>
        <w:t>принадлежности-исключенности</w:t>
      </w:r>
      <w:r w:rsidRPr="009D52DA">
        <w:rPr>
          <w:i/>
          <w:sz w:val="28"/>
          <w:szCs w:val="28"/>
        </w:rPr>
        <w:t>:</w:t>
      </w:r>
      <w:r w:rsidRPr="009D52DA">
        <w:rPr>
          <w:i/>
          <w:sz w:val="28"/>
          <w:szCs w:val="28"/>
          <w:lang w:val="uk-UA"/>
        </w:rPr>
        <w:t xml:space="preserve"> </w:t>
      </w:r>
      <w:r w:rsidRPr="009D52DA">
        <w:rPr>
          <w:i/>
          <w:sz w:val="28"/>
          <w:szCs w:val="28"/>
        </w:rPr>
        <w:t>«Концентрируя все внимание на поверхностных слоях постоянно</w:t>
      </w:r>
      <w:r w:rsidRPr="009D52DA">
        <w:rPr>
          <w:i/>
          <w:sz w:val="28"/>
          <w:szCs w:val="28"/>
          <w:lang w:val="uk-UA"/>
        </w:rPr>
        <w:t xml:space="preserve"> </w:t>
      </w:r>
      <w:r w:rsidRPr="009D52DA">
        <w:rPr>
          <w:i/>
          <w:sz w:val="28"/>
          <w:szCs w:val="28"/>
        </w:rPr>
        <w:t>обновляющегося мира, любители моды никогда не пытаются ничего в этих</w:t>
      </w:r>
      <w:r w:rsidRPr="009D52DA">
        <w:rPr>
          <w:i/>
          <w:sz w:val="28"/>
          <w:szCs w:val="28"/>
          <w:lang w:val="uk-UA"/>
        </w:rPr>
        <w:t xml:space="preserve"> </w:t>
      </w:r>
      <w:r w:rsidRPr="009D52DA">
        <w:rPr>
          <w:i/>
          <w:sz w:val="28"/>
          <w:szCs w:val="28"/>
        </w:rPr>
        <w:t>слоях объяснить. У моды нет смысла. Если бы мода была наделена каким-то</w:t>
      </w:r>
      <w:r w:rsidRPr="009D52DA">
        <w:rPr>
          <w:i/>
          <w:sz w:val="28"/>
          <w:szCs w:val="28"/>
          <w:lang w:val="uk-UA"/>
        </w:rPr>
        <w:t xml:space="preserve"> </w:t>
      </w:r>
      <w:r w:rsidRPr="009D52DA">
        <w:rPr>
          <w:i/>
          <w:sz w:val="28"/>
          <w:szCs w:val="28"/>
        </w:rPr>
        <w:t>поддающимся расшифровке смыслом, ее приверженцам не хватило бы</w:t>
      </w:r>
      <w:r w:rsidRPr="009D52DA">
        <w:rPr>
          <w:i/>
          <w:sz w:val="28"/>
          <w:szCs w:val="28"/>
          <w:lang w:val="uk-UA"/>
        </w:rPr>
        <w:t xml:space="preserve"> </w:t>
      </w:r>
      <w:r w:rsidRPr="009D52DA">
        <w:rPr>
          <w:i/>
          <w:sz w:val="28"/>
          <w:szCs w:val="28"/>
        </w:rPr>
        <w:t>быстроты реакции, чтобы все время оставаться внутри той сиюминутной</w:t>
      </w:r>
      <w:r w:rsidRPr="009D52DA">
        <w:rPr>
          <w:i/>
          <w:sz w:val="28"/>
          <w:szCs w:val="28"/>
          <w:lang w:val="uk-UA"/>
        </w:rPr>
        <w:t xml:space="preserve"> </w:t>
      </w:r>
      <w:r w:rsidRPr="009D52DA">
        <w:rPr>
          <w:i/>
          <w:sz w:val="28"/>
          <w:szCs w:val="28"/>
        </w:rPr>
        <w:t>реальности, которая задается правилами их любимой игры»</w:t>
      </w:r>
      <w:r w:rsidRPr="009D52DA">
        <w:rPr>
          <w:i/>
          <w:sz w:val="28"/>
          <w:szCs w:val="28"/>
          <w:lang w:val="uk-UA"/>
        </w:rPr>
        <w:t>(</w:t>
      </w:r>
      <w:r w:rsidRPr="009D52DA">
        <w:rPr>
          <w:i/>
          <w:sz w:val="28"/>
          <w:szCs w:val="28"/>
        </w:rPr>
        <w:t>15</w:t>
      </w:r>
      <w:r w:rsidRPr="009D52DA">
        <w:rPr>
          <w:sz w:val="28"/>
          <w:szCs w:val="28"/>
          <w:vertAlign w:val="superscript"/>
        </w:rPr>
        <w:footnoteReference w:id="354"/>
      </w:r>
      <w:r w:rsidRPr="009D52DA">
        <w:rPr>
          <w:i/>
          <w:sz w:val="28"/>
          <w:szCs w:val="28"/>
          <w:lang w:val="uk-UA"/>
        </w:rPr>
        <w:t>)</w:t>
      </w:r>
      <w:r w:rsidRPr="009D52DA">
        <w:rPr>
          <w:sz w:val="28"/>
          <w:szCs w:val="28"/>
          <w:lang w:val="uk-UA"/>
        </w:rPr>
        <w:t xml:space="preserve">» </w:t>
      </w:r>
      <w:r w:rsidRPr="009D52DA">
        <w:rPr>
          <w:sz w:val="28"/>
          <w:szCs w:val="28"/>
        </w:rPr>
        <w:t>[</w:t>
      </w:r>
      <w:r w:rsidRPr="009D52DA">
        <w:rPr>
          <w:sz w:val="28"/>
          <w:szCs w:val="28"/>
          <w:lang w:val="uk-UA"/>
        </w:rPr>
        <w:t>Макаренко, 2009, с. 9</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Путина</w:t>
      </w:r>
      <w:r w:rsidRPr="009D52DA">
        <w:rPr>
          <w:sz w:val="28"/>
          <w:szCs w:val="28"/>
          <w:lang w:val="uk-UA"/>
        </w:rPr>
        <w:t xml:space="preserve"> (код Путіна): «</w:t>
      </w:r>
      <w:r w:rsidRPr="009D52DA">
        <w:rPr>
          <w:i/>
          <w:sz w:val="28"/>
          <w:szCs w:val="28"/>
        </w:rPr>
        <w:t xml:space="preserve">Что такое «Путин Инкорпорейтед»? Какое будущее уготовано нам в рамках проекта «Новый Петербург»? В чем суть самого масштабного проекта со времен Сталина? Чем он завершится: успехом или пол-ным провалом? Как использованы шансы, что открылись для русских в 2000 году? Мы расшифровываем </w:t>
      </w:r>
      <w:r w:rsidRPr="009D52DA">
        <w:rPr>
          <w:i/>
          <w:sz w:val="28"/>
          <w:szCs w:val="28"/>
          <w:u w:val="single"/>
        </w:rPr>
        <w:t>код Путина</w:t>
      </w:r>
      <w:r w:rsidRPr="009D52DA">
        <w:rPr>
          <w:i/>
          <w:sz w:val="28"/>
          <w:szCs w:val="28"/>
        </w:rPr>
        <w:t xml:space="preserve">. Видим его подоплеку и грядущие катастрофы. И все больше убеждаемся: страна попала под власть невиданной дотоле силы. И неважно, кто ее олицетворяет: ВВП или кто-нибудь другой. С ней нам предстоит сойтись в жестокой схватке за собственную жизнь и за будущее наших детей… Путин долго прятал свои замыслы и прятался сам, словно Марс за пылевыми бурями. Нас слепили возвращенным гимном Империи и ворохами красивых слов, красивыми телесюжетами и Знаменосце Побед и возрождении величия. Но — прочь, создания лукавого! </w:t>
      </w:r>
      <w:r w:rsidRPr="009D52DA">
        <w:rPr>
          <w:i/>
          <w:sz w:val="28"/>
          <w:szCs w:val="28"/>
          <w:u w:val="single"/>
        </w:rPr>
        <w:t>Код 'Путин'</w:t>
      </w:r>
      <w:r w:rsidRPr="009D52DA">
        <w:rPr>
          <w:i/>
          <w:sz w:val="28"/>
          <w:szCs w:val="28"/>
        </w:rPr>
        <w:t xml:space="preserve"> расколот</w:t>
      </w:r>
      <w:r w:rsidRPr="009D52DA">
        <w:rPr>
          <w:sz w:val="28"/>
          <w:szCs w:val="28"/>
          <w:lang w:val="uk-UA"/>
        </w:rPr>
        <w:t xml:space="preserve">» </w:t>
      </w:r>
      <w:r w:rsidRPr="009D52DA">
        <w:rPr>
          <w:sz w:val="28"/>
          <w:szCs w:val="28"/>
        </w:rPr>
        <w:t>[Калашников, 2005]</w:t>
      </w:r>
      <w:r w:rsidRPr="009D52DA">
        <w:rPr>
          <w:sz w:val="28"/>
          <w:szCs w:val="28"/>
          <w:lang w:val="en-US"/>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код революции</w:t>
      </w:r>
      <w:r w:rsidRPr="009D52DA">
        <w:rPr>
          <w:sz w:val="28"/>
          <w:szCs w:val="28"/>
        </w:rPr>
        <w:t xml:space="preserve"> (</w:t>
      </w:r>
      <w:r w:rsidRPr="009D52DA">
        <w:rPr>
          <w:sz w:val="28"/>
          <w:szCs w:val="28"/>
          <w:lang w:val="uk-UA"/>
        </w:rPr>
        <w:t>код революції</w:t>
      </w:r>
      <w:r w:rsidRPr="009D52DA">
        <w:rPr>
          <w:sz w:val="28"/>
          <w:szCs w:val="28"/>
        </w:rPr>
        <w:t>)</w:t>
      </w:r>
      <w:r w:rsidRPr="009D52DA">
        <w:rPr>
          <w:sz w:val="28"/>
          <w:szCs w:val="28"/>
          <w:lang w:val="uk-UA"/>
        </w:rPr>
        <w:t>: «</w:t>
      </w:r>
      <w:r w:rsidRPr="009D52DA">
        <w:rPr>
          <w:i/>
          <w:sz w:val="28"/>
          <w:szCs w:val="28"/>
          <w:lang w:val="uk-UA"/>
        </w:rPr>
        <w:t>Определяющими чертами структуры среднеазиатского политического (революционного) пространства является не сам по себе процент сельского населения и не сам по себе недостаток пахотной земли[8</w:t>
      </w:r>
      <w:r w:rsidRPr="009D52DA">
        <w:rPr>
          <w:rStyle w:val="a5"/>
          <w:i/>
          <w:sz w:val="28"/>
          <w:szCs w:val="28"/>
          <w:lang w:val="uk-UA"/>
        </w:rPr>
        <w:footnoteReference w:id="355"/>
      </w:r>
      <w:r w:rsidRPr="009D52DA">
        <w:rPr>
          <w:i/>
          <w:sz w:val="28"/>
          <w:szCs w:val="28"/>
          <w:lang w:val="uk-UA"/>
        </w:rPr>
        <w:t xml:space="preserve">] (это относительно). Область нестабильности может быть описана как поле в треугольной диаграмме "(а) поток разоряющихся сельских жителей в крупные города при (б) </w:t>
      </w:r>
      <w:r w:rsidRPr="009D52DA">
        <w:rPr>
          <w:i/>
          <w:sz w:val="28"/>
          <w:szCs w:val="28"/>
          <w:lang w:val="uk-UA"/>
        </w:rPr>
        <w:lastRenderedPageBreak/>
        <w:t xml:space="preserve">неспособности/нежелании власти и бизнеса заниматься их обустройством на фоне (в) разрастания рыночной сферы". </w:t>
      </w:r>
      <w:r w:rsidRPr="009D52DA">
        <w:rPr>
          <w:i/>
          <w:sz w:val="28"/>
          <w:szCs w:val="28"/>
          <w:u w:val="single"/>
          <w:lang w:val="uk-UA"/>
        </w:rPr>
        <w:t>Если выразить "поток", "неспособность" и "разрастание" в цифрах, то получится формула, с некоторой погрешностью описывающая сползание стран региона к тюльпановым и пр. революциям. Эта формула, "код революции"</w:t>
      </w:r>
      <w:r w:rsidRPr="009D52DA">
        <w:rPr>
          <w:i/>
          <w:sz w:val="28"/>
          <w:szCs w:val="28"/>
          <w:lang w:val="uk-UA"/>
        </w:rPr>
        <w:t>, к огромному сожалению, абсолютно бесполезна. Потому что трудно продраться сквозь систематическое вранье статистики, потому что проще извлекать административную ренту из торговли минеральными ресурсами, потому что осуществление контроля над населением и функционирование пирамиды власти отнимает массу энергии. Потому что местные лидеры и международные организации слишком заняты. Значит – будем и дальше двигаться стихийно, сквозь гарь и кровь. Да Здравствует Революция! – ибо ничего другого нам не остается</w:t>
      </w:r>
      <w:r w:rsidRPr="009D52DA">
        <w:rPr>
          <w:sz w:val="28"/>
          <w:szCs w:val="28"/>
          <w:lang w:val="uk-UA"/>
        </w:rPr>
        <w:t>» [Беркелиев, 2010];</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код революції науково-технічної свідомості людства: «</w:t>
      </w:r>
      <w:r w:rsidRPr="009D52DA">
        <w:rPr>
          <w:b/>
          <w:i/>
          <w:sz w:val="28"/>
          <w:szCs w:val="28"/>
          <w:u w:val="single"/>
          <w:lang w:val="uk-UA"/>
        </w:rPr>
        <w:t>9/11 – код революції науково-технічної свідомості людства</w:t>
      </w:r>
      <w:r w:rsidRPr="009D52DA">
        <w:rPr>
          <w:i/>
          <w:sz w:val="28"/>
          <w:szCs w:val="28"/>
          <w:lang w:val="uk-UA"/>
        </w:rPr>
        <w:t xml:space="preserve">… </w:t>
      </w:r>
      <w:r w:rsidRPr="009D52DA">
        <w:rPr>
          <w:i/>
          <w:sz w:val="28"/>
          <w:szCs w:val="28"/>
        </w:rPr>
        <w:t>Трагедія 11 вересня 2001 року змінила вигляд сучасного світу, причому не лише в соціально-політичному сенсі. Теракт в Нью-Йорку послужив відправною точкою в розвитку технологій, що забезпечують безпеку людей і що застосовуються в надзвичайних ситуаціях. Може бути ці технології з’явилися б і без 11 вересня, але набагато пізніше</w:t>
      </w:r>
      <w:r w:rsidRPr="009D52DA">
        <w:rPr>
          <w:sz w:val="28"/>
          <w:szCs w:val="28"/>
          <w:lang w:val="uk-UA"/>
        </w:rPr>
        <w:t xml:space="preserve">» [Шафранський, </w:t>
      </w:r>
      <w:r w:rsidRPr="009D52DA">
        <w:rPr>
          <w:bCs/>
          <w:iCs/>
          <w:sz w:val="28"/>
          <w:szCs w:val="28"/>
          <w:lang w:val="uk-UA"/>
        </w:rPr>
        <w:t>2011</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розенкрейцеров</w:t>
      </w:r>
      <w:r w:rsidRPr="009D52DA">
        <w:rPr>
          <w:sz w:val="28"/>
          <w:szCs w:val="28"/>
          <w:lang w:val="uk-UA"/>
        </w:rPr>
        <w:t xml:space="preserve"> (код розенкрейцерів): «</w:t>
      </w:r>
      <w:r w:rsidRPr="009D52DA">
        <w:rPr>
          <w:b/>
          <w:i/>
          <w:sz w:val="28"/>
          <w:szCs w:val="28"/>
          <w:u w:val="single"/>
          <w:lang w:val="uk-UA"/>
        </w:rPr>
        <w:t>Код розенкрейцеров</w:t>
      </w:r>
      <w:r w:rsidRPr="009D52DA">
        <w:rPr>
          <w:i/>
          <w:sz w:val="28"/>
          <w:szCs w:val="28"/>
          <w:lang w:val="uk-UA"/>
        </w:rPr>
        <w:t>… В начале Второй мировой в провинциальный Тихореченск привозят четверых детей-близнецов. Вроде бы ничем не примечательный факт, если бы не одно обстоятельство: близнецы – посланцы тайного ордена розенкрейцеров. Рыцари этого ордена знают, где и когда должен произойти контакт с Нечто. Близнецы и осуществят этот контакт. Попытки агентов КГБ и нацистской службы СС «Аненербе» ликвидировать близнецов и сорвать контакт кончаются крахом. В урочный вечер посвященные собираются вместе и отправляются на кладбище, где в тайном склепе покоится стеклянный гроб. Момент контакта неумолимо приближается...</w:t>
      </w:r>
      <w:r w:rsidRPr="009D52DA">
        <w:rPr>
          <w:sz w:val="28"/>
          <w:szCs w:val="28"/>
          <w:lang w:val="uk-UA"/>
        </w:rPr>
        <w:t>» [Атеев, 2005];</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Рублева</w:t>
      </w:r>
      <w:r w:rsidRPr="009D52DA">
        <w:rPr>
          <w:sz w:val="28"/>
          <w:szCs w:val="28"/>
          <w:lang w:val="uk-UA"/>
        </w:rPr>
        <w:t xml:space="preserve"> (код Рубльова): «</w:t>
      </w:r>
      <w:r w:rsidRPr="009D52DA">
        <w:rPr>
          <w:b/>
          <w:i/>
          <w:sz w:val="28"/>
          <w:szCs w:val="28"/>
          <w:u w:val="single"/>
          <w:lang w:val="uk-UA"/>
        </w:rPr>
        <w:t>Код Рублева</w:t>
      </w:r>
      <w:r w:rsidRPr="009D52DA">
        <w:rPr>
          <w:i/>
          <w:sz w:val="28"/>
          <w:szCs w:val="28"/>
          <w:lang w:val="uk-UA"/>
        </w:rPr>
        <w:t xml:space="preserve">… Открытие, к которому профессор Тихомиров пришел после двух лет упорной работы, обещало стать сенсацией – он наконец-то догадался, почему были уничтожены фрески Андрея Рублева, когда-то украшавшие Спасский собор Андроникова монастыря. Ученый предвкушал, как его книга произведет эффект разорвавшейся бомбы, но чувствовал, что ввязался в рискованное дело, угрожающее его жизни. И предчувствие не обмануло – Тихомирова </w:t>
      </w:r>
      <w:r w:rsidRPr="009D52DA">
        <w:rPr>
          <w:i/>
          <w:sz w:val="28"/>
          <w:szCs w:val="28"/>
          <w:lang w:val="uk-UA"/>
        </w:rPr>
        <w:lastRenderedPageBreak/>
        <w:t>убили, а рукопись его книги исчезла. Но незадолго до смерти историк сумел передать призыв о помощи и оставить три подсказки, которые помогут раскрыть тайну. Они попали в руки журналистки Марго Ленской и дьякона Андрея Берсенева. Увлекшись загадкой профессора, они вскоре поняли: речь идет об артефакте, который может перевернуть всю историю человечества…</w:t>
      </w:r>
      <w:r w:rsidRPr="009D52DA">
        <w:rPr>
          <w:sz w:val="28"/>
          <w:szCs w:val="28"/>
          <w:lang w:val="uk-UA"/>
        </w:rPr>
        <w:t>» [Грановская,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світосприйняття: «</w:t>
      </w:r>
      <w:r w:rsidRPr="009D52DA">
        <w:rPr>
          <w:i/>
          <w:sz w:val="28"/>
          <w:szCs w:val="28"/>
          <w:u w:val="single"/>
          <w:lang w:val="uk-UA"/>
        </w:rPr>
        <w:t>Мова як визначальна етнічна реальність реалізує цю свою функцію як певний код світосприйняття</w:t>
      </w:r>
      <w:r w:rsidRPr="009D52DA">
        <w:rPr>
          <w:i/>
          <w:sz w:val="28"/>
          <w:szCs w:val="28"/>
          <w:lang w:val="uk-UA"/>
        </w:rPr>
        <w:t>, який за всієї своєї універсальності має націо нальну специфіку. Реальний світ значною мірою несвідомо будується на основі мовних норм тієї чи іншої спільноти. Дві різні мови ніколи не бувають настільки подібними, щоб їх можна було вважати засобом вираження однієї й тієї ж дійсності</w:t>
      </w:r>
      <w:r w:rsidRPr="009D52DA">
        <w:rPr>
          <w:sz w:val="28"/>
          <w:szCs w:val="28"/>
          <w:lang w:val="uk-UA"/>
        </w:rPr>
        <w:t xml:space="preserve"> [18</w:t>
      </w:r>
      <w:r w:rsidRPr="009D52DA">
        <w:rPr>
          <w:rStyle w:val="a5"/>
          <w:sz w:val="28"/>
          <w:szCs w:val="28"/>
          <w:lang w:val="uk-UA"/>
        </w:rPr>
        <w:footnoteReference w:id="356"/>
      </w:r>
      <w:r w:rsidRPr="009D52DA">
        <w:rPr>
          <w:sz w:val="28"/>
          <w:szCs w:val="28"/>
          <w:lang w:val="uk-UA"/>
        </w:rPr>
        <w:t>]» [Степико, 2011, с. 122];</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rPr>
        <w:t>код свободы</w:t>
      </w:r>
      <w:r w:rsidRPr="009D52DA">
        <w:rPr>
          <w:sz w:val="28"/>
          <w:szCs w:val="28"/>
        </w:rPr>
        <w:t xml:space="preserve"> (код свободи): «</w:t>
      </w:r>
      <w:r w:rsidRPr="009D52DA">
        <w:rPr>
          <w:b/>
          <w:i/>
          <w:sz w:val="28"/>
          <w:szCs w:val="28"/>
          <w:u w:val="single"/>
        </w:rPr>
        <w:t>Код свободы - #ekb1709</w:t>
      </w:r>
      <w:r w:rsidRPr="009D52DA">
        <w:rPr>
          <w:i/>
          <w:sz w:val="28"/>
          <w:szCs w:val="28"/>
        </w:rPr>
        <w:t xml:space="preserve">… Пять часов публичных слушаний по отмене прямых выборов мэра в кинотеатре «Космос» 17 сентября непременно войдут в новейшую историю Екатеринбурга и, может быть, России. Энергия спортивного матча, скрещенного с мегашоу… </w:t>
      </w:r>
      <w:r w:rsidRPr="009D52DA">
        <w:rPr>
          <w:i/>
          <w:sz w:val="28"/>
          <w:szCs w:val="28"/>
          <w:lang w:val="uk-UA"/>
        </w:rPr>
        <w:t xml:space="preserve">На трибуну поднимались, в основном, не политики, не подставные бюджетники, а просто неравнодушные екатеринбуржцы. И потому их речи были были честными, яркими, сердечными, доходчивыми и всегда срывали бурные овации. Сколько оказывается у нас Цицеронов! В этот день родилось несколько афоризмов: "Большинству из этих депутатов я, извините, 12 рублей в маршрутке передать не доверил бы"; "Поправки в Устав города - это предсмертные конвульсии Единой России"; "Они заколотят окна и поведут нас босиком на расстрел"; "Губернатор Мишарин хуже Гитлера."; "Наши учителя, не предавайте нас!"; "Читай вслух!" (выступивший Слава Башков передал Конституцию депутату от ЕдРа Спектору, внесшему антиконституционные поправки в Устав города). Спонтанному порыву людей противостоял тупой чиновничий аппарат, реинкарнация времен Брежнева и Черненко. Меня удивило, что Единорасия не сумела не только обеспечить пригон на слушания своих крепостных бюджетников, но чледросы не смогли подготовить нормальных ораторов. Действующего главу Администрации Екатеринбурга Аркадия Чернецкого его же команда с трибуны назвала никчемным мэром, превратившим Екатеринбург в Грязьбург. Бюджетники рассказали, как их заставляют фотографировать бюллетени во время выборов. Они публично выпороли сами себя! Косноязыкие учителя и непотребные железнодорожники, </w:t>
      </w:r>
      <w:r w:rsidRPr="009D52DA">
        <w:rPr>
          <w:i/>
          <w:sz w:val="28"/>
          <w:szCs w:val="28"/>
          <w:lang w:val="uk-UA"/>
        </w:rPr>
        <w:lastRenderedPageBreak/>
        <w:t xml:space="preserve">монотонно бубнили шаблонные убогие речи. Какая пурга только не неслась от "представителей" учительства, ТСЖ, пенсионеров, общества "Знания": "Я поправки не читала, но одобряю"; "Я за сити-менеджера, хотя не знаю, что это такое"; "Не надо вот этих лозунгов, хотя они заставляют задумываться". При упоминании губернатора Мишарина, Едирасии или РЖД раздавался свист и смех. </w:t>
      </w:r>
      <w:r w:rsidRPr="009D52DA">
        <w:rPr>
          <w:i/>
          <w:sz w:val="28"/>
          <w:szCs w:val="28"/>
        </w:rPr>
        <w:t xml:space="preserve">На прошедших слушаниях активно использовались современные технологии, а именно Твиттер, с его помощью сторонники общественного комитета "Право Выбора" вели прямую трансляцию слушаний. Для сведения записей в одну ленту использовался </w:t>
      </w:r>
      <w:r w:rsidRPr="009D52DA">
        <w:rPr>
          <w:i/>
          <w:sz w:val="28"/>
          <w:szCs w:val="28"/>
          <w:u w:val="single"/>
        </w:rPr>
        <w:t>тэг #ekb1709 (Екатеринбург, 17 сентября)</w:t>
      </w:r>
      <w:r w:rsidRPr="009D52DA">
        <w:rPr>
          <w:sz w:val="28"/>
          <w:szCs w:val="28"/>
        </w:rPr>
        <w:t>» [Код свободы, 2010]; «</w:t>
      </w:r>
      <w:r w:rsidRPr="009D52DA">
        <w:rPr>
          <w:b/>
          <w:i/>
          <w:sz w:val="28"/>
          <w:szCs w:val="28"/>
          <w:u w:val="single"/>
        </w:rPr>
        <w:t>Код свободы Валерия Тодоровского</w:t>
      </w:r>
      <w:r w:rsidRPr="009D52DA">
        <w:rPr>
          <w:i/>
          <w:sz w:val="28"/>
          <w:szCs w:val="28"/>
        </w:rPr>
        <w:t xml:space="preserve">. </w:t>
      </w:r>
      <w:r w:rsidRPr="009D52DA">
        <w:rPr>
          <w:i/>
          <w:sz w:val="28"/>
          <w:szCs w:val="28"/>
          <w:lang w:val="uk-UA"/>
        </w:rPr>
        <w:t xml:space="preserve">Нынешнее новогодье приготовило кинопоклонникам целые три премьеры: «Стиляги» Валерия Тодоровского, «Любовь-морковь – 2» Рената Давлетьярова и «Обитаемый остров» Федора Бондарчука. Этим трем картинам повезло – они успели быть «законченными производством» до кризиса, который, естественно, коснулся и кино. Новая работа Валерия Тодоровского стоит, на мой взгляд, особняком среди потока современного кино. Как, впрочем, и все его фильмы: «Любовь», «Подмосковные вечера», культовая «Страна глухих», появившаяся на изломе века, «Любовник», «Тиски»… </w:t>
      </w:r>
      <w:r w:rsidRPr="009D52DA">
        <w:rPr>
          <w:i/>
          <w:sz w:val="28"/>
          <w:szCs w:val="28"/>
          <w:u w:val="single"/>
        </w:rPr>
        <w:t>Особый код</w:t>
      </w:r>
      <w:r w:rsidRPr="009D52DA">
        <w:rPr>
          <w:i/>
          <w:sz w:val="28"/>
          <w:szCs w:val="28"/>
        </w:rPr>
        <w:t xml:space="preserve"> несет в себе музыка фильма. Было несколько путей, о которых задумывались создатели изначально: использовать оригинальную западную музыку того времени или же попытаться найти композитора и заказать ему оригинальную музыку... В «поисках жанра» Тодоровскому помог Евгений Моргулис. Им обоим пришло в голову использовать российский рок-андерграунд 1980-х. Константин Меладзе погрузился в работу, которая длилась почти три года. И в «Стилягах» звучат с новыми словами хиты Виктора Цоя и Вячеслава Бутусова, Валерия Сюткина, Игоря Сукачева, Андрея Макаревича и других музыкально-культовых имен 1980-х</w:t>
      </w:r>
      <w:r w:rsidRPr="009D52DA">
        <w:rPr>
          <w:sz w:val="28"/>
          <w:szCs w:val="28"/>
        </w:rPr>
        <w:t>» [Агрест-Короткова, 2008];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 священного простору: «…</w:t>
      </w:r>
      <w:r w:rsidRPr="009D52DA">
        <w:rPr>
          <w:bCs/>
          <w:i/>
          <w:sz w:val="28"/>
          <w:szCs w:val="28"/>
          <w:lang w:val="uk-UA"/>
        </w:rPr>
        <w:t>кожен земний храм наслідував образ Небесного храму (7</w:t>
      </w:r>
      <w:r w:rsidRPr="009D52DA">
        <w:rPr>
          <w:rStyle w:val="a5"/>
          <w:bCs/>
          <w:i/>
          <w:sz w:val="28"/>
          <w:szCs w:val="28"/>
          <w:lang w:val="uk-UA"/>
        </w:rPr>
        <w:footnoteReference w:id="357"/>
      </w:r>
      <w:r w:rsidRPr="009D52DA">
        <w:rPr>
          <w:bCs/>
          <w:i/>
          <w:sz w:val="28"/>
          <w:szCs w:val="28"/>
          <w:lang w:val="uk-UA"/>
        </w:rPr>
        <w:t xml:space="preserve">). Тому </w:t>
      </w:r>
      <w:r w:rsidRPr="009D52DA">
        <w:rPr>
          <w:bCs/>
          <w:i/>
          <w:sz w:val="28"/>
          <w:szCs w:val="28"/>
          <w:u w:val="single"/>
          <w:lang w:val="uk-UA"/>
        </w:rPr>
        <w:t>зображення храму (будь-якого просторового образу) – код священного простору</w:t>
      </w:r>
      <w:r w:rsidRPr="009D52DA">
        <w:rPr>
          <w:bCs/>
          <w:i/>
          <w:sz w:val="28"/>
          <w:szCs w:val="28"/>
          <w:lang w:val="uk-UA"/>
        </w:rPr>
        <w:t xml:space="preserve">... Сітчастий геометричний орнамент (представлений або як суцільна декорація тла, або як килимок під ногами святого), традиційно введений середник </w:t>
      </w:r>
      <w:r w:rsidRPr="009D52DA">
        <w:rPr>
          <w:bCs/>
          <w:i/>
          <w:sz w:val="28"/>
          <w:szCs w:val="28"/>
          <w:u w:val="single"/>
          <w:lang w:val="uk-UA"/>
        </w:rPr>
        <w:t>як знак священного простору, був його кодом</w:t>
      </w:r>
      <w:r w:rsidRPr="009D52DA">
        <w:rPr>
          <w:bCs/>
          <w:i/>
          <w:sz w:val="28"/>
          <w:szCs w:val="28"/>
          <w:lang w:val="uk-UA"/>
        </w:rPr>
        <w:t xml:space="preserve">… Імовірним місцем поєднання світів стане жертовник, утворений Давидом, тобто престол у храмі Соломона. </w:t>
      </w:r>
      <w:r w:rsidRPr="009D52DA">
        <w:rPr>
          <w:bCs/>
          <w:i/>
          <w:sz w:val="28"/>
          <w:szCs w:val="28"/>
          <w:u w:val="single"/>
          <w:lang w:val="uk-UA"/>
        </w:rPr>
        <w:t xml:space="preserve">Знаком (кодом) священного місця та місця поєднання світів в </w:t>
      </w:r>
      <w:r w:rsidRPr="009D52DA">
        <w:rPr>
          <w:bCs/>
          <w:i/>
          <w:sz w:val="28"/>
          <w:szCs w:val="28"/>
          <w:u w:val="single"/>
          <w:lang w:val="uk-UA"/>
        </w:rPr>
        <w:lastRenderedPageBreak/>
        <w:t>образотворчому мистецтві і, зокрема, в ілюмінації книг, є сітчастий геометричний орнамент</w:t>
      </w:r>
      <w:r w:rsidRPr="009D52DA">
        <w:rPr>
          <w:bCs/>
          <w:sz w:val="28"/>
          <w:szCs w:val="28"/>
          <w:lang w:val="uk-UA"/>
        </w:rPr>
        <w:t xml:space="preserve">» </w:t>
      </w:r>
      <w:r w:rsidRPr="009D52DA">
        <w:rPr>
          <w:sz w:val="28"/>
          <w:szCs w:val="28"/>
          <w:lang w:val="uk-UA"/>
        </w:rPr>
        <w:t>[</w:t>
      </w:r>
      <w:r w:rsidRPr="009D52DA">
        <w:rPr>
          <w:bCs/>
          <w:iCs/>
          <w:sz w:val="28"/>
          <w:szCs w:val="28"/>
          <w:lang w:val="uk-UA"/>
        </w:rPr>
        <w:t>Ганзенко, 2011, с. 31</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соблазна</w:t>
      </w:r>
      <w:r w:rsidRPr="009D52DA">
        <w:rPr>
          <w:sz w:val="28"/>
          <w:szCs w:val="28"/>
          <w:lang w:val="uk-UA"/>
        </w:rPr>
        <w:t xml:space="preserve"> (код зваблення): «</w:t>
      </w:r>
      <w:r w:rsidRPr="009D52DA">
        <w:rPr>
          <w:b/>
          <w:i/>
          <w:sz w:val="28"/>
          <w:szCs w:val="28"/>
          <w:u w:val="single"/>
          <w:lang w:val="uk-UA"/>
        </w:rPr>
        <w:t>Код соблазна</w:t>
      </w:r>
      <w:r w:rsidRPr="009D52DA">
        <w:rPr>
          <w:i/>
          <w:sz w:val="28"/>
          <w:szCs w:val="28"/>
          <w:lang w:val="uk-UA"/>
        </w:rPr>
        <w:t>… Юная Кассандра Росс настолько поглощена научной работой, что у нее не остается времени на личную жизнь. Но ее это не слишком волнует. До тех самых пор, пока она не выбирает темой для диссертации "Куртуазную любовь вчера и сегодня". А кто может помочь наивной скромнице в постижении основ этого предмета, как не лучший друг? Кассандра и не подозревает, что "уроки любви", преподанные ей Бертрамом Уоррингом, позволят обоим открыть новые, еще не изведанные стороны их личностей и изменить свои судьбы</w:t>
      </w:r>
      <w:r w:rsidRPr="009D52DA">
        <w:rPr>
          <w:sz w:val="28"/>
          <w:szCs w:val="28"/>
          <w:lang w:val="uk-UA"/>
        </w:rPr>
        <w:t>» [Шелл];</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сопротивления</w:t>
      </w:r>
      <w:r w:rsidRPr="009D52DA">
        <w:rPr>
          <w:sz w:val="28"/>
          <w:szCs w:val="28"/>
          <w:lang w:val="uk-UA"/>
        </w:rPr>
        <w:t xml:space="preserve"> (код спротиву): «</w:t>
      </w:r>
      <w:r w:rsidRPr="009D52DA">
        <w:rPr>
          <w:i/>
          <w:sz w:val="28"/>
          <w:szCs w:val="28"/>
        </w:rPr>
        <w:t xml:space="preserve">Вечером 26 сентября в минской галерее "Ў" состоялась презентация книги журналиста, члена Белорусской ассоциации журналистов Александра Томковича "Арытмія, альбо Код супраціву" ("Аритмия, или </w:t>
      </w:r>
      <w:r w:rsidRPr="009D52DA">
        <w:rPr>
          <w:i/>
          <w:sz w:val="28"/>
          <w:szCs w:val="28"/>
          <w:u w:val="single"/>
        </w:rPr>
        <w:t>Код сопротивления</w:t>
      </w:r>
      <w:r w:rsidRPr="009D52DA">
        <w:rPr>
          <w:i/>
          <w:sz w:val="28"/>
          <w:szCs w:val="28"/>
        </w:rPr>
        <w:t>")</w:t>
      </w:r>
      <w:r w:rsidRPr="009D52DA">
        <w:rPr>
          <w:i/>
          <w:sz w:val="28"/>
          <w:szCs w:val="28"/>
          <w:lang w:val="uk-UA"/>
        </w:rPr>
        <w:t>..</w:t>
      </w:r>
      <w:r w:rsidRPr="009D52DA">
        <w:rPr>
          <w:i/>
          <w:sz w:val="28"/>
          <w:szCs w:val="28"/>
        </w:rPr>
        <w:t>.</w:t>
      </w:r>
      <w:r w:rsidRPr="009D52DA">
        <w:rPr>
          <w:i/>
          <w:sz w:val="28"/>
          <w:szCs w:val="28"/>
          <w:lang w:val="uk-UA"/>
        </w:rPr>
        <w:t xml:space="preserve"> Как отметил в ходе презентации Томкович, "эта серия статей вышла в газете "Новы час" и рассказывает о ярких белорусских личностях, имеющих активную жизненную позицию". "Конечно, достойных людей, о которых мне хочется рассказать в своих статьях, значительно больше. Я буду и дальше продолжать это дело", — добавил он</w:t>
      </w:r>
      <w:r w:rsidRPr="009D52DA">
        <w:rPr>
          <w:sz w:val="28"/>
          <w:szCs w:val="28"/>
          <w:lang w:val="uk-UA"/>
        </w:rPr>
        <w:t>» [Аритмия, 2012];</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социального взаимодействия</w:t>
      </w:r>
      <w:r w:rsidRPr="009D52DA">
        <w:rPr>
          <w:sz w:val="28"/>
          <w:szCs w:val="28"/>
          <w:lang w:val="uk-UA"/>
        </w:rPr>
        <w:t xml:space="preserve"> (код соціальної взаємодії): «</w:t>
      </w:r>
      <w:r w:rsidRPr="009D52DA">
        <w:rPr>
          <w:i/>
          <w:sz w:val="28"/>
          <w:szCs w:val="28"/>
          <w:lang w:val="uk-UA"/>
        </w:rPr>
        <w:t xml:space="preserve">Происходящее на любом уровне социальной действительности воспринимается примерно так же, как коммунальная склока, самыми понятными, задающими </w:t>
      </w:r>
      <w:r w:rsidRPr="009D52DA">
        <w:rPr>
          <w:i/>
          <w:sz w:val="28"/>
          <w:szCs w:val="28"/>
          <w:u w:val="single"/>
          <w:lang w:val="uk-UA"/>
        </w:rPr>
        <w:t>код социального взаимодействия</w:t>
      </w:r>
      <w:r w:rsidRPr="009D52DA">
        <w:rPr>
          <w:i/>
          <w:sz w:val="28"/>
          <w:szCs w:val="28"/>
          <w:lang w:val="uk-UA"/>
        </w:rPr>
        <w:t xml:space="preserve"> являются и самые вульгаризированные мотивы действия. Потому этот человек трудно изменяем, но им легко управлять (по крайней мере, в тех рамках, которые оказываются достаточными для интересов самосохранения власти). Он подозрителен в отношении всего "иного" и "сложного" (которое идентифицируется им как чужое и угрожающее), недоверчив (ибо не знает более сложных и высоких форм гратификации), пессимистичен (ибо весь опыт его свидетельствует о том, что государственная власть использует его как ресурс собственного существования, пытаясь по возможности решать свои проблемы за счет населения, всегда ценой снижения его уровня жизни и благополучия) и пассивен, так как любые частные усилия добиться чего-то лучшего в этой жизни могут стать основанием для репрессий и жестких санкций со стороны и власти, и окружающих… Сами по себе эти нормы уже апеллировали к </w:t>
      </w:r>
      <w:r w:rsidRPr="009D52DA">
        <w:rPr>
          <w:i/>
          <w:sz w:val="28"/>
          <w:szCs w:val="28"/>
          <w:u w:val="single"/>
          <w:lang w:val="uk-UA"/>
        </w:rPr>
        <w:t>до-современному коду и порядку отношений</w:t>
      </w:r>
      <w:r w:rsidRPr="009D52DA">
        <w:rPr>
          <w:i/>
          <w:sz w:val="28"/>
          <w:szCs w:val="28"/>
          <w:lang w:val="uk-UA"/>
        </w:rPr>
        <w:t xml:space="preserve">, лишенному эквивалентности, договорности, участия, взаимной </w:t>
      </w:r>
      <w:r w:rsidRPr="009D52DA">
        <w:rPr>
          <w:i/>
          <w:sz w:val="28"/>
          <w:szCs w:val="28"/>
          <w:lang w:val="uk-UA"/>
        </w:rPr>
        <w:lastRenderedPageBreak/>
        <w:t xml:space="preserve">ответственности и другим правилам и ценностям современного общества… То, что составляло и образовывало "подсознание" "советского человека" - теневые, а потому аморфные, плохо артикулируемые значения социальности, касающиеся значений </w:t>
      </w:r>
      <w:r w:rsidRPr="009D52DA">
        <w:rPr>
          <w:i/>
          <w:sz w:val="28"/>
          <w:szCs w:val="28"/>
          <w:u w:val="single"/>
          <w:lang w:val="uk-UA"/>
        </w:rPr>
        <w:t>насилия как символического кода поведения</w:t>
      </w:r>
      <w:r w:rsidRPr="009D52DA">
        <w:rPr>
          <w:i/>
          <w:sz w:val="28"/>
          <w:szCs w:val="28"/>
          <w:lang w:val="uk-UA"/>
        </w:rPr>
        <w:t>, репрессивного контроля, недоверия к другому, страху перед ним, готовности к обману, агрессии и пр., - все это стало выходить на первый план, обретая уже не негативные, а позитивные определения и смыслы коллективной солидарности (значения "наших", "своих", "русских"), разрушающие потенциал гражданской солидарности, самостоятельности, демократии "участия", а не "зрительства", ответственности, но сохраняющие структуры негативной мобилизации и идентичности</w:t>
      </w:r>
      <w:r w:rsidRPr="009D52DA">
        <w:rPr>
          <w:sz w:val="28"/>
          <w:szCs w:val="28"/>
          <w:lang w:val="uk-UA"/>
        </w:rPr>
        <w:t>» [Гудков, 2007, с. 25-26, 29];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код соціального порядку: «</w:t>
      </w:r>
      <w:r w:rsidRPr="009D52DA">
        <w:rPr>
          <w:i/>
          <w:sz w:val="28"/>
          <w:szCs w:val="28"/>
          <w:lang w:val="uk-UA"/>
        </w:rPr>
        <w:t>У науковій практиці «дискурс» вживається як у сенсі словесної продуктивності, так і у сенсі комунікативної процесуальності. Тобто, дискурсивність виявляється у процесі мовної діяльності (комунікативної події), яка може мати вербальну або невербальну формалізацію. «Можливо, найбільш точним визначенням поняття “дискурс” є “передконтекст”: за межами світу ідей та ідеологій є певний пласт явищ, які їх породжують (і у той же час, їх включають)», – пише М. Фрай [11</w:t>
      </w:r>
      <w:r w:rsidRPr="009D52DA">
        <w:rPr>
          <w:rStyle w:val="a5"/>
          <w:i/>
          <w:sz w:val="28"/>
          <w:szCs w:val="28"/>
          <w:lang w:val="uk-UA"/>
        </w:rPr>
        <w:footnoteReference w:id="358"/>
      </w:r>
      <w:r w:rsidRPr="009D52DA">
        <w:rPr>
          <w:i/>
          <w:sz w:val="28"/>
          <w:szCs w:val="28"/>
          <w:lang w:val="uk-UA"/>
        </w:rPr>
        <w:t xml:space="preserve">]. Апеляція до ідеології, як системи ідей, у цьому випадку не є штучною, оскільки </w:t>
      </w:r>
      <w:r w:rsidRPr="009D52DA">
        <w:rPr>
          <w:i/>
          <w:sz w:val="28"/>
          <w:szCs w:val="28"/>
          <w:u w:val="single"/>
          <w:lang w:val="uk-UA"/>
        </w:rPr>
        <w:t>культурні артефакти як і мова загалом можуть розглядатись як певний код соціального порядку</w:t>
      </w:r>
      <w:r w:rsidRPr="009D52DA">
        <w:rPr>
          <w:i/>
          <w:sz w:val="28"/>
          <w:szCs w:val="28"/>
          <w:lang w:val="uk-UA"/>
        </w:rPr>
        <w:t>. У такому випадку, дискурс є конкретною технологією його реалізації, історично обумовлений образ знання, який певним чином характеризує інтелектуальну культуру епохи</w:t>
      </w:r>
      <w:r w:rsidRPr="009D52DA">
        <w:rPr>
          <w:sz w:val="28"/>
          <w:szCs w:val="28"/>
          <w:lang w:val="uk-UA"/>
        </w:rPr>
        <w:t>» [</w:t>
      </w:r>
      <w:r w:rsidRPr="009D52DA">
        <w:rPr>
          <w:bCs/>
          <w:iCs/>
          <w:sz w:val="28"/>
          <w:szCs w:val="28"/>
          <w:lang w:val="uk-UA"/>
        </w:rPr>
        <w:t>Кравченко</w:t>
      </w:r>
      <w:r w:rsidRPr="009D52DA">
        <w:rPr>
          <w:sz w:val="28"/>
          <w:szCs w:val="28"/>
          <w:lang w:val="uk-UA"/>
        </w:rPr>
        <w:t>, 2009, с. 74];</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код соціальної і національної непримиренності: «</w:t>
      </w:r>
      <w:r w:rsidRPr="009D52DA">
        <w:rPr>
          <w:i/>
          <w:sz w:val="28"/>
          <w:szCs w:val="28"/>
          <w:lang w:val="uk-UA"/>
        </w:rPr>
        <w:t xml:space="preserve">При паралельному … прочитуванні текстів оригіналу і перекладів зразу запримітним стає факт, що «певна доза свободи» наявна у всіх перекладах. А переклад «Катерини» скоріше виглядає, як переспів. До того ж, ключові шевченківські акценти майже опущені чи позбавлені смислів оригіналу. Наприклад, уже у заспіві балади «Кохайтеся, чорнобриві,/ Та не з москалями,/ Бо москалі – чужі люди,/ Роблять лихо з вами» «зм’ягшено» </w:t>
      </w:r>
      <w:r w:rsidRPr="009D52DA">
        <w:rPr>
          <w:i/>
          <w:sz w:val="28"/>
          <w:szCs w:val="28"/>
          <w:u w:val="single"/>
          <w:lang w:val="uk-UA"/>
        </w:rPr>
        <w:t>ключовий код соціальної і національної непримиренності</w:t>
      </w:r>
      <w:r w:rsidRPr="009D52DA">
        <w:rPr>
          <w:i/>
          <w:sz w:val="28"/>
          <w:szCs w:val="28"/>
          <w:lang w:val="uk-UA"/>
        </w:rPr>
        <w:t xml:space="preserve"> протагоністів твору (Катерина – проста дівчина, українка, а її зрадливий милий – пан, іноземець-москаль основою конфлікту в такому разі будучи одна тільки любов, але ніяк не шевченківська глибока, щира, захоплююча, а </w:t>
      </w:r>
      <w:r w:rsidRPr="009D52DA">
        <w:rPr>
          <w:i/>
          <w:sz w:val="28"/>
          <w:szCs w:val="28"/>
          <w:lang w:val="uk-UA"/>
        </w:rPr>
        <w:lastRenderedPageBreak/>
        <w:t xml:space="preserve">придуркувата, при шелепувата, недоумкувата, охарактеризована епі тетом </w:t>
      </w:r>
      <w:r w:rsidRPr="009D52DA">
        <w:rPr>
          <w:b/>
          <w:i/>
          <w:iCs/>
          <w:sz w:val="28"/>
          <w:szCs w:val="28"/>
          <w:lang w:val="uk-UA"/>
        </w:rPr>
        <w:t>zăludă</w:t>
      </w:r>
      <w:r w:rsidRPr="009D52DA">
        <w:rPr>
          <w:i/>
          <w:iCs/>
          <w:sz w:val="28"/>
          <w:szCs w:val="28"/>
          <w:lang w:val="uk-UA"/>
        </w:rPr>
        <w:t xml:space="preserve">: </w:t>
      </w:r>
      <w:r w:rsidRPr="009D52DA">
        <w:rPr>
          <w:i/>
          <w:sz w:val="28"/>
          <w:szCs w:val="28"/>
          <w:lang w:val="uk-UA"/>
        </w:rPr>
        <w:t xml:space="preserve">«Glasul mi-l audă/ Fata sprâncenată, Dac-o fi s-o bată/ </w:t>
      </w:r>
      <w:r w:rsidRPr="009D52DA">
        <w:rPr>
          <w:b/>
          <w:i/>
          <w:iCs/>
          <w:sz w:val="28"/>
          <w:szCs w:val="28"/>
          <w:lang w:val="uk-UA"/>
        </w:rPr>
        <w:t>Dragostea zăludă</w:t>
      </w:r>
      <w:r w:rsidRPr="009D52DA">
        <w:rPr>
          <w:i/>
          <w:sz w:val="28"/>
          <w:szCs w:val="28"/>
          <w:lang w:val="uk-UA"/>
        </w:rPr>
        <w:t xml:space="preserve">» («Голос хай мій чує/ Дівчина чорноброва,/ Якщо на неї нападе/ </w:t>
      </w:r>
      <w:r w:rsidRPr="009D52DA">
        <w:rPr>
          <w:b/>
          <w:i/>
          <w:iCs/>
          <w:sz w:val="28"/>
          <w:szCs w:val="28"/>
          <w:lang w:val="uk-UA"/>
        </w:rPr>
        <w:t>Любов придуркувата</w:t>
      </w:r>
      <w:r w:rsidRPr="009D52DA">
        <w:rPr>
          <w:i/>
          <w:sz w:val="28"/>
          <w:szCs w:val="28"/>
          <w:lang w:val="uk-UA"/>
        </w:rPr>
        <w:t xml:space="preserve">»). Скільки закидів, пригадуємо, не на правлено було перекладачеві Тулбуре, цей недолік залишився невиправленим у всіх дотеперішніх пе ревиданнях «Катерини». Дуже близько до оригіналу (але майже дослівно, отож з відтінковим недоробком іншого характеру) переклав цей вступний код Йон Козмей: «Sprâncenatelor, iubiţivă,/ Dar nu cu muscalii,/ Căci muscali, străini oameni,/ Rău vă fac </w:t>
      </w:r>
      <w:r w:rsidRPr="009D52DA">
        <w:rPr>
          <w:b/>
          <w:i/>
          <w:iCs/>
          <w:sz w:val="28"/>
          <w:szCs w:val="28"/>
          <w:lang w:val="uk-UA"/>
        </w:rPr>
        <w:t>în cale</w:t>
      </w:r>
      <w:r w:rsidRPr="009D52DA">
        <w:rPr>
          <w:i/>
          <w:sz w:val="28"/>
          <w:szCs w:val="28"/>
          <w:lang w:val="uk-UA"/>
        </w:rPr>
        <w:t>» (?!). Отож, як зізнавався Андрій М’ястківський про надані йому Міхаєм Емінеску завдання-«горішки» (розкусити) при перекладі його віршів, так і з не одним Шевченковим «горішком» приходилось пе рекладачам (прийдеться і в майбутньому) «ламати зуби»</w:t>
      </w:r>
      <w:r w:rsidRPr="009D52DA">
        <w:rPr>
          <w:sz w:val="28"/>
          <w:szCs w:val="28"/>
          <w:lang w:val="uk-UA"/>
        </w:rPr>
        <w:t>» [</w:t>
      </w:r>
      <w:r w:rsidRPr="009D52DA">
        <w:rPr>
          <w:bCs/>
          <w:iCs/>
          <w:sz w:val="28"/>
          <w:szCs w:val="28"/>
          <w:lang w:val="uk-UA"/>
        </w:rPr>
        <w:t>Ребошапка</w:t>
      </w:r>
      <w:r w:rsidRPr="009D52DA">
        <w:rPr>
          <w:sz w:val="28"/>
          <w:szCs w:val="28"/>
          <w:lang w:val="uk-UA"/>
        </w:rPr>
        <w:t>, 2012, с. 5];</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справедливости</w:t>
      </w:r>
      <w:r w:rsidRPr="009D52DA">
        <w:rPr>
          <w:sz w:val="28"/>
          <w:szCs w:val="28"/>
          <w:lang w:val="uk-UA"/>
        </w:rPr>
        <w:t xml:space="preserve"> (код справедливості): «</w:t>
      </w:r>
      <w:r w:rsidRPr="009D52DA">
        <w:rPr>
          <w:i/>
          <w:sz w:val="28"/>
          <w:szCs w:val="28"/>
        </w:rPr>
        <w:t xml:space="preserve">Без сомнения, всесильный Бог, правящий Вселенной, мог отменить покорение человека сатаной... </w:t>
      </w:r>
      <w:r w:rsidRPr="009D52DA">
        <w:rPr>
          <w:b/>
          <w:bCs/>
          <w:i/>
          <w:iCs/>
          <w:sz w:val="28"/>
          <w:szCs w:val="28"/>
        </w:rPr>
        <w:t xml:space="preserve">но это было несовместимо с Его собственным </w:t>
      </w:r>
      <w:r w:rsidRPr="009D52DA">
        <w:rPr>
          <w:b/>
          <w:bCs/>
          <w:i/>
          <w:iCs/>
          <w:sz w:val="28"/>
          <w:szCs w:val="28"/>
          <w:u w:val="single"/>
        </w:rPr>
        <w:t>кодом справедливости</w:t>
      </w:r>
      <w:r w:rsidRPr="009D52DA">
        <w:rPr>
          <w:b/>
          <w:bCs/>
          <w:i/>
          <w:iCs/>
          <w:sz w:val="28"/>
          <w:szCs w:val="28"/>
        </w:rPr>
        <w:t xml:space="preserve">. </w:t>
      </w:r>
      <w:r w:rsidRPr="009D52DA">
        <w:rPr>
          <w:i/>
          <w:sz w:val="28"/>
          <w:szCs w:val="28"/>
        </w:rPr>
        <w:t xml:space="preserve">Если бы власть сатаны была аннулирована, был бы найден способ, как выкупить и востребовать назад власть, которой лишился Адам — </w:t>
      </w:r>
      <w:r w:rsidRPr="009D52DA">
        <w:rPr>
          <w:b/>
          <w:i/>
          <w:iCs/>
          <w:sz w:val="28"/>
          <w:szCs w:val="28"/>
        </w:rPr>
        <w:t>способ, который нарушает Божьи собственные принципы правления!</w:t>
      </w:r>
      <w:r w:rsidRPr="009D52DA">
        <w:rPr>
          <w:i/>
          <w:iCs/>
          <w:sz w:val="28"/>
          <w:szCs w:val="28"/>
        </w:rPr>
        <w:t xml:space="preserve"> </w:t>
      </w:r>
      <w:r w:rsidRPr="009D52DA">
        <w:rPr>
          <w:i/>
          <w:sz w:val="28"/>
          <w:szCs w:val="28"/>
        </w:rPr>
        <w:t>Так как сатана стал подлинным господином Адама и законным «князем мира», Господь Духов не мог по своему усмотрению отменить его права. Бог не может пойти против своего собственного характера и своей этики, даже чтобы выкупить человека у сатаны</w:t>
      </w:r>
      <w:r w:rsidRPr="009D52DA">
        <w:rPr>
          <w:sz w:val="28"/>
          <w:szCs w:val="28"/>
          <w:lang w:val="uk-UA"/>
        </w:rPr>
        <w:t xml:space="preserve">» </w:t>
      </w:r>
      <w:r w:rsidRPr="009D52DA">
        <w:rPr>
          <w:sz w:val="28"/>
          <w:szCs w:val="28"/>
        </w:rPr>
        <w:t>[</w:t>
      </w:r>
      <w:r w:rsidRPr="009D52DA">
        <w:rPr>
          <w:sz w:val="28"/>
          <w:szCs w:val="28"/>
          <w:lang w:val="uk-UA"/>
        </w:rPr>
        <w:t>Малоун, 2007, с. 22</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код субъекта власти</w:t>
      </w:r>
      <w:r w:rsidRPr="009D52DA">
        <w:rPr>
          <w:sz w:val="28"/>
          <w:szCs w:val="28"/>
        </w:rPr>
        <w:t xml:space="preserve"> (</w:t>
      </w:r>
      <w:r w:rsidRPr="009D52DA">
        <w:rPr>
          <w:sz w:val="28"/>
          <w:szCs w:val="28"/>
          <w:lang w:val="uk-UA"/>
        </w:rPr>
        <w:t>код суб’єкта влади</w:t>
      </w:r>
      <w:r w:rsidRPr="009D52DA">
        <w:rPr>
          <w:sz w:val="28"/>
          <w:szCs w:val="28"/>
        </w:rPr>
        <w:t>)</w:t>
      </w:r>
      <w:r w:rsidRPr="009D52DA">
        <w:rPr>
          <w:sz w:val="28"/>
          <w:szCs w:val="28"/>
          <w:lang w:val="uk-UA"/>
        </w:rPr>
        <w:t>: «</w:t>
      </w:r>
      <w:r w:rsidRPr="009D52DA">
        <w:rPr>
          <w:b/>
          <w:bCs/>
          <w:i/>
          <w:sz w:val="28"/>
          <w:szCs w:val="28"/>
        </w:rPr>
        <w:t xml:space="preserve">АНАЛИЗ </w:t>
      </w:r>
      <w:r w:rsidRPr="009D52DA">
        <w:rPr>
          <w:b/>
          <w:bCs/>
          <w:i/>
          <w:sz w:val="28"/>
          <w:szCs w:val="28"/>
          <w:u w:val="single"/>
        </w:rPr>
        <w:t>СОЦИОЛИНГВИСТИЧЕСКОГО КОДА СУБЪЕКТА ВЛАСТИ</w:t>
      </w:r>
      <w:r w:rsidRPr="009D52DA">
        <w:rPr>
          <w:b/>
          <w:bCs/>
          <w:i/>
          <w:sz w:val="28"/>
          <w:szCs w:val="28"/>
        </w:rPr>
        <w:t xml:space="preserve"> КАК СОЦИАЛЬНОЙ ХАРАКТЕРИСТИКИ КОММУНИКАЦИОННОГО ПРОЦЕССА</w:t>
      </w:r>
      <w:r w:rsidRPr="009D52DA">
        <w:rPr>
          <w:bCs/>
          <w:i/>
          <w:sz w:val="28"/>
          <w:szCs w:val="28"/>
          <w:lang w:val="uk-UA"/>
        </w:rPr>
        <w:t>…</w:t>
      </w:r>
      <w:r w:rsidRPr="009D52DA">
        <w:rPr>
          <w:bCs/>
          <w:sz w:val="28"/>
          <w:szCs w:val="28"/>
          <w:lang w:val="uk-UA"/>
        </w:rPr>
        <w:t xml:space="preserve"> </w:t>
      </w:r>
      <w:r w:rsidRPr="009D52DA">
        <w:rPr>
          <w:bCs/>
          <w:i/>
          <w:iCs/>
          <w:sz w:val="28"/>
          <w:szCs w:val="28"/>
        </w:rPr>
        <w:t xml:space="preserve">В статье рассматриваются </w:t>
      </w:r>
      <w:r w:rsidRPr="009D52DA">
        <w:rPr>
          <w:bCs/>
          <w:i/>
          <w:iCs/>
          <w:sz w:val="28"/>
          <w:szCs w:val="28"/>
          <w:u w:val="single"/>
        </w:rPr>
        <w:t>проблемы коммуникации субъекта власти, обусловленные языковыми особенностями личности и социальных девиантов</w:t>
      </w:r>
      <w:r w:rsidRPr="009D52DA">
        <w:rPr>
          <w:bCs/>
          <w:i/>
          <w:iCs/>
          <w:sz w:val="28"/>
          <w:szCs w:val="28"/>
        </w:rPr>
        <w:t xml:space="preserve"> объектов управления, не желающих ограничить себя рамками государственно-информационного пространства как отражение политико-информационных дискреций на примере взаимоотношений субъекта власти и социума.</w:t>
      </w:r>
      <w:r w:rsidRPr="009D52DA">
        <w:rPr>
          <w:bCs/>
          <w:sz w:val="28"/>
          <w:szCs w:val="28"/>
        </w:rPr>
        <w:t xml:space="preserve"> </w:t>
      </w:r>
      <w:r w:rsidRPr="009D52DA">
        <w:rPr>
          <w:bCs/>
          <w:i/>
          <w:iCs/>
          <w:sz w:val="28"/>
          <w:szCs w:val="28"/>
        </w:rPr>
        <w:t>Анализ таких понятий, как «коммуникация», «</w:t>
      </w:r>
      <w:r w:rsidRPr="009D52DA">
        <w:rPr>
          <w:bCs/>
          <w:i/>
          <w:iCs/>
          <w:sz w:val="28"/>
          <w:szCs w:val="28"/>
          <w:u w:val="single"/>
        </w:rPr>
        <w:t>коммуникативный код</w:t>
      </w:r>
      <w:r w:rsidRPr="009D52DA">
        <w:rPr>
          <w:bCs/>
          <w:i/>
          <w:iCs/>
          <w:sz w:val="28"/>
          <w:szCs w:val="28"/>
        </w:rPr>
        <w:t>» и «власть» автор рассматривает с социологических и социолингвистических позиций. Особое внимание уделено социологической эволюции категории «власть»</w:t>
      </w:r>
      <w:r w:rsidRPr="009D52DA">
        <w:rPr>
          <w:sz w:val="28"/>
          <w:szCs w:val="28"/>
          <w:lang w:val="uk-UA"/>
        </w:rPr>
        <w:t>» [Шилина, 2009]; «</w:t>
      </w:r>
      <w:r w:rsidRPr="009D52DA">
        <w:rPr>
          <w:b/>
          <w:bCs/>
          <w:i/>
          <w:sz w:val="28"/>
          <w:szCs w:val="28"/>
        </w:rPr>
        <w:t xml:space="preserve">СОЦИАЛЬНЫЕ ДЕВИАНТЫ ОБЪЕКТА УПРАВЛЕНИЯ (НА ПРИМЕРЕ СОЦИОЛИНГВИСТИЧЕСКОГО АНАЛИЗА </w:t>
      </w:r>
      <w:r w:rsidRPr="009D52DA">
        <w:rPr>
          <w:b/>
          <w:bCs/>
          <w:i/>
          <w:sz w:val="28"/>
          <w:szCs w:val="28"/>
          <w:u w:val="single"/>
        </w:rPr>
        <w:t>ВЕРБАЛЬНОГО КОДА СУБЪЕКТА ВЛАСТИ</w:t>
      </w:r>
      <w:r w:rsidRPr="009D52DA">
        <w:rPr>
          <w:b/>
          <w:bCs/>
          <w:i/>
          <w:sz w:val="28"/>
          <w:szCs w:val="28"/>
        </w:rPr>
        <w:t>)</w:t>
      </w:r>
      <w:r w:rsidRPr="009D52DA">
        <w:rPr>
          <w:bCs/>
          <w:i/>
          <w:sz w:val="28"/>
          <w:szCs w:val="28"/>
          <w:lang w:val="uk-UA"/>
        </w:rPr>
        <w:t xml:space="preserve">… </w:t>
      </w:r>
      <w:r w:rsidRPr="009D52DA">
        <w:rPr>
          <w:bCs/>
          <w:i/>
          <w:sz w:val="28"/>
          <w:szCs w:val="28"/>
        </w:rPr>
        <w:t xml:space="preserve">В статье автор исследует </w:t>
      </w:r>
      <w:r w:rsidRPr="009D52DA">
        <w:rPr>
          <w:bCs/>
          <w:i/>
          <w:sz w:val="28"/>
          <w:szCs w:val="28"/>
          <w:u w:val="single"/>
        </w:rPr>
        <w:t xml:space="preserve">проблемы </w:t>
      </w:r>
      <w:r w:rsidRPr="009D52DA">
        <w:rPr>
          <w:bCs/>
          <w:i/>
          <w:sz w:val="28"/>
          <w:szCs w:val="28"/>
          <w:u w:val="single"/>
        </w:rPr>
        <w:lastRenderedPageBreak/>
        <w:t>коммуникации власти и ее субъекта в процессе управления</w:t>
      </w:r>
      <w:r w:rsidRPr="009D52DA">
        <w:rPr>
          <w:bCs/>
          <w:i/>
          <w:sz w:val="28"/>
          <w:szCs w:val="28"/>
        </w:rPr>
        <w:t>. Анализ взаимоотношений субъекта власти и социума в историческом прошлом подчеркивает современное значение власти в условиях легитимной трансформации</w:t>
      </w:r>
      <w:r w:rsidRPr="009D52DA">
        <w:rPr>
          <w:sz w:val="28"/>
          <w:szCs w:val="28"/>
          <w:lang w:val="uk-UA"/>
        </w:rPr>
        <w:t>» [Шилина, 2010]; «</w:t>
      </w:r>
      <w:r w:rsidRPr="009D52DA">
        <w:rPr>
          <w:b/>
          <w:bCs/>
          <w:i/>
          <w:sz w:val="28"/>
          <w:szCs w:val="28"/>
          <w:u w:val="single"/>
        </w:rPr>
        <w:t>КОММУНИКАТИВНЫЙ КОД УПРАВЛЕНИЯ СУБЪЕКТА ВЛАСТИ</w:t>
      </w:r>
      <w:r w:rsidRPr="009D52DA">
        <w:rPr>
          <w:b/>
          <w:bCs/>
          <w:i/>
          <w:sz w:val="28"/>
          <w:szCs w:val="28"/>
        </w:rPr>
        <w:t>: ФОРМИРОВАНИЕ ИДИОСТИЛЯ</w:t>
      </w:r>
      <w:r w:rsidRPr="009D52DA">
        <w:rPr>
          <w:bCs/>
          <w:i/>
          <w:sz w:val="28"/>
          <w:szCs w:val="28"/>
          <w:lang w:val="uk-UA"/>
        </w:rPr>
        <w:t xml:space="preserve">… </w:t>
      </w:r>
      <w:r w:rsidRPr="009D52DA">
        <w:rPr>
          <w:bCs/>
          <w:i/>
          <w:sz w:val="28"/>
          <w:szCs w:val="28"/>
        </w:rPr>
        <w:t xml:space="preserve">В статье исследуется </w:t>
      </w:r>
      <w:r w:rsidRPr="009D52DA">
        <w:rPr>
          <w:bCs/>
          <w:i/>
          <w:sz w:val="28"/>
          <w:szCs w:val="28"/>
          <w:u w:val="single"/>
        </w:rPr>
        <w:t>проблема идиостиля субъекта власти как проявление коммуникативного кода управления</w:t>
      </w:r>
      <w:r w:rsidRPr="009D52DA">
        <w:rPr>
          <w:bCs/>
          <w:i/>
          <w:sz w:val="28"/>
          <w:szCs w:val="28"/>
        </w:rPr>
        <w:t xml:space="preserve">, рассмотрены общие направления исследования </w:t>
      </w:r>
      <w:r w:rsidRPr="009D52DA">
        <w:rPr>
          <w:bCs/>
          <w:i/>
          <w:sz w:val="28"/>
          <w:szCs w:val="28"/>
          <w:u w:val="single"/>
        </w:rPr>
        <w:t>коммуникаций как сенсорного (смыслового) кода</w:t>
      </w:r>
      <w:r w:rsidRPr="009D52DA">
        <w:rPr>
          <w:bCs/>
          <w:i/>
          <w:sz w:val="28"/>
          <w:szCs w:val="28"/>
        </w:rPr>
        <w:t>, который помогает разобраться в отношениях субъекта и объекта власти</w:t>
      </w:r>
      <w:r w:rsidRPr="009D52DA">
        <w:rPr>
          <w:sz w:val="28"/>
          <w:szCs w:val="28"/>
          <w:lang w:val="uk-UA"/>
        </w:rPr>
        <w:t>» [Гостенина, Шилина, 2010];</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счастья</w:t>
      </w:r>
      <w:r w:rsidRPr="009D52DA">
        <w:rPr>
          <w:sz w:val="28"/>
          <w:szCs w:val="28"/>
          <w:lang w:val="uk-UA"/>
        </w:rPr>
        <w:t xml:space="preserve"> (код щастя): «</w:t>
      </w:r>
      <w:r w:rsidRPr="009D52DA">
        <w:rPr>
          <w:b/>
          <w:i/>
          <w:sz w:val="28"/>
          <w:szCs w:val="28"/>
          <w:u w:val="single"/>
          <w:lang w:val="uk-UA"/>
        </w:rPr>
        <w:t>Код счастья</w:t>
      </w:r>
      <w:r w:rsidRPr="009D52DA">
        <w:rPr>
          <w:i/>
          <w:sz w:val="28"/>
          <w:szCs w:val="28"/>
          <w:lang w:val="uk-UA"/>
        </w:rPr>
        <w:t>… Книга посвящена самому главному в нашей жизни - успеху. Успех - это здоровье, богатство, долголетие, дружба, любовь, реализованность. Сразу же возникает вопрос: "Можно ли научить людей успеху? Можно ли опыт богатых, счастливых людей вот так запросто передать всем людям?" Ответ однозначный: "Да! Не просто можно, а нужно!"</w:t>
      </w:r>
      <w:r w:rsidRPr="009D52DA">
        <w:rPr>
          <w:sz w:val="28"/>
          <w:szCs w:val="28"/>
          <w:lang w:val="uk-UA"/>
        </w:rPr>
        <w:t>» [Довгань];</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 тинейджеров</w:t>
      </w:r>
      <w:r w:rsidRPr="009D52DA">
        <w:rPr>
          <w:sz w:val="28"/>
          <w:szCs w:val="28"/>
        </w:rPr>
        <w:t xml:space="preserve"> (</w:t>
      </w:r>
      <w:r w:rsidRPr="009D52DA">
        <w:rPr>
          <w:sz w:val="28"/>
          <w:szCs w:val="28"/>
          <w:lang w:val="uk-UA"/>
        </w:rPr>
        <w:t>код тинейджерів</w:t>
      </w:r>
      <w:r w:rsidRPr="009D52DA">
        <w:rPr>
          <w:sz w:val="28"/>
          <w:szCs w:val="28"/>
        </w:rPr>
        <w:t>)</w:t>
      </w:r>
      <w:r w:rsidRPr="009D52DA">
        <w:rPr>
          <w:sz w:val="28"/>
          <w:szCs w:val="28"/>
          <w:lang w:val="uk-UA"/>
        </w:rPr>
        <w:t>: «</w:t>
      </w:r>
      <w:r w:rsidRPr="009D52DA">
        <w:rPr>
          <w:i/>
          <w:sz w:val="28"/>
          <w:szCs w:val="28"/>
          <w:lang w:val="uk-UA"/>
        </w:rPr>
        <w:t>Книга о тинейджерах, написанная тинейджером для взрослых. Для взрослых – потому что далеко не каждый родитель помнит то отчаяние, которое охватывало его когда-то из-за малейшей неудачи. В любви. В учебе. В общении с друзьями. «</w:t>
      </w:r>
      <w:r w:rsidRPr="009D52DA">
        <w:rPr>
          <w:i/>
          <w:sz w:val="28"/>
          <w:szCs w:val="28"/>
          <w:u w:val="single"/>
          <w:lang w:val="uk-UA"/>
        </w:rPr>
        <w:t>Код тинейджеров</w:t>
      </w:r>
      <w:r w:rsidRPr="009D52DA">
        <w:rPr>
          <w:i/>
          <w:sz w:val="28"/>
          <w:szCs w:val="28"/>
          <w:lang w:val="uk-UA"/>
        </w:rPr>
        <w:t xml:space="preserve">» поможет взрослым разгадать </w:t>
      </w:r>
      <w:r w:rsidRPr="009D52DA">
        <w:rPr>
          <w:i/>
          <w:sz w:val="28"/>
          <w:szCs w:val="28"/>
          <w:u w:val="single"/>
          <w:lang w:val="uk-UA"/>
        </w:rPr>
        <w:t>секретный код собственных детей</w:t>
      </w:r>
      <w:r w:rsidRPr="009D52DA">
        <w:rPr>
          <w:i/>
          <w:sz w:val="28"/>
          <w:szCs w:val="28"/>
          <w:lang w:val="uk-UA"/>
        </w:rPr>
        <w:t>. Так как же поговорить с ними о сексе, наркотиках, алкоголе, никотине, школьных, личных и семейных проблемах, о том же самовыражении?</w:t>
      </w:r>
      <w:r w:rsidRPr="009D52DA">
        <w:rPr>
          <w:sz w:val="28"/>
          <w:szCs w:val="28"/>
          <w:lang w:val="uk-UA"/>
        </w:rPr>
        <w:t xml:space="preserve">» </w:t>
      </w:r>
      <w:r w:rsidRPr="009D52DA">
        <w:rPr>
          <w:sz w:val="28"/>
          <w:szCs w:val="28"/>
        </w:rPr>
        <w:t>[</w:t>
      </w:r>
      <w:r w:rsidRPr="009D52DA">
        <w:rPr>
          <w:sz w:val="28"/>
          <w:szCs w:val="28"/>
          <w:lang w:val="uk-UA"/>
        </w:rPr>
        <w:t>Годфрей, 2006</w:t>
      </w:r>
      <w:r w:rsidRPr="009D52DA">
        <w:rPr>
          <w:sz w:val="28"/>
          <w:szCs w:val="28"/>
        </w:rPr>
        <w:t>]</w:t>
      </w:r>
      <w:r w:rsidRPr="009D52DA">
        <w:rPr>
          <w:sz w:val="28"/>
          <w:szCs w:val="28"/>
          <w:lang w:val="en-US"/>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типологии К.Г.Юнга</w:t>
      </w:r>
      <w:r w:rsidRPr="009D52DA">
        <w:rPr>
          <w:sz w:val="28"/>
          <w:szCs w:val="28"/>
          <w:lang w:val="uk-UA"/>
        </w:rPr>
        <w:t xml:space="preserve"> (код типології К.Г.Юнга): «</w:t>
      </w:r>
      <w:r w:rsidRPr="009D52DA">
        <w:rPr>
          <w:b/>
          <w:i/>
          <w:sz w:val="28"/>
          <w:szCs w:val="28"/>
          <w:u w:val="single"/>
          <w:lang w:val="uk-UA"/>
        </w:rPr>
        <w:t>Код типологии К.Г.Юнга</w:t>
      </w:r>
      <w:r w:rsidRPr="009D52DA">
        <w:rPr>
          <w:b/>
          <w:i/>
          <w:sz w:val="28"/>
          <w:szCs w:val="28"/>
          <w:lang w:val="uk-UA"/>
        </w:rPr>
        <w:t xml:space="preserve"> или китайские корни соционики</w:t>
      </w:r>
      <w:r w:rsidRPr="009D52DA">
        <w:rPr>
          <w:i/>
          <w:sz w:val="28"/>
          <w:szCs w:val="28"/>
          <w:lang w:val="uk-UA"/>
        </w:rPr>
        <w:t xml:space="preserve">… Лишь через 27 лет после опубликования «Психологических типов» Юнг воздает дань древней книге, которая на тысячелетия предвосхитила юнгианскую типологию и составила ее </w:t>
      </w:r>
      <w:r w:rsidRPr="009D52DA">
        <w:rPr>
          <w:i/>
          <w:sz w:val="28"/>
          <w:szCs w:val="28"/>
          <w:u w:val="single"/>
          <w:lang w:val="uk-UA"/>
        </w:rPr>
        <w:t>внутренний тайный код</w:t>
      </w:r>
      <w:r w:rsidRPr="009D52DA">
        <w:rPr>
          <w:i/>
          <w:sz w:val="28"/>
          <w:szCs w:val="28"/>
          <w:lang w:val="uk-UA"/>
        </w:rPr>
        <w:t xml:space="preserve">… Примеры соционической диагностики при помощи Книги Перемен. 1. Задаем «И-цзин» вопрос о типе типируемого, объясняя «Книге Перемен», что хотел и бы увидеть в нижней триграмме его базовую функцию, а в верхней – его вспомогательную функцию. 2. Задаем «И-цзин» вопрос о типе и подтипе типируемого, высказывая просьбу показать базовую функцию типа в нижней триграмме, а подтипа в верхней. 3. Задаем И-цзин вопрос о стратегии поведения испытуемого, желая в нижней триграмме получить основную функцию стратегии, а в верхней – вспомогательную. Другие соционические вопросы И-цзин предлагаю придумать самостоятельно. </w:t>
      </w:r>
      <w:r w:rsidRPr="009D52DA">
        <w:rPr>
          <w:i/>
          <w:sz w:val="28"/>
          <w:szCs w:val="28"/>
          <w:u w:val="single"/>
          <w:lang w:val="uk-UA"/>
        </w:rPr>
        <w:t xml:space="preserve">Соционический код Книги </w:t>
      </w:r>
      <w:r w:rsidRPr="009D52DA">
        <w:rPr>
          <w:i/>
          <w:sz w:val="28"/>
          <w:szCs w:val="28"/>
          <w:u w:val="single"/>
          <w:lang w:val="uk-UA"/>
        </w:rPr>
        <w:lastRenderedPageBreak/>
        <w:t>Перемен или триграммный код соционики</w:t>
      </w:r>
      <w:r w:rsidRPr="009D52DA">
        <w:rPr>
          <w:i/>
          <w:sz w:val="28"/>
          <w:szCs w:val="28"/>
          <w:lang w:val="uk-UA"/>
        </w:rPr>
        <w:t xml:space="preserve"> привожу ниже… Не только </w:t>
      </w:r>
      <w:r w:rsidRPr="009D52DA">
        <w:rPr>
          <w:i/>
          <w:sz w:val="28"/>
          <w:szCs w:val="28"/>
          <w:u w:val="single"/>
          <w:lang w:val="uk-UA"/>
        </w:rPr>
        <w:t>типология Юнга имеет свои тайные коды и загадки</w:t>
      </w:r>
      <w:r w:rsidRPr="009D52DA">
        <w:rPr>
          <w:i/>
          <w:sz w:val="28"/>
          <w:szCs w:val="28"/>
          <w:lang w:val="uk-UA"/>
        </w:rPr>
        <w:t xml:space="preserve">… </w:t>
      </w:r>
      <w:r w:rsidRPr="009D52DA">
        <w:rPr>
          <w:b/>
          <w:bCs/>
          <w:i/>
          <w:sz w:val="28"/>
          <w:szCs w:val="28"/>
          <w:lang w:val="uk-UA"/>
        </w:rPr>
        <w:t>таблица гексаграмм "Книги перемен" и принципы ее построения обнаруживают весьма сильное сходство со свойствами S-матрицы, описывающей фундаментальные процессы микромира</w:t>
      </w:r>
      <w:r w:rsidRPr="009D52DA">
        <w:rPr>
          <w:i/>
          <w:sz w:val="28"/>
          <w:szCs w:val="28"/>
          <w:lang w:val="uk-UA"/>
        </w:rPr>
        <w:t xml:space="preserve">. Подобное совпадение по множеству параметров не может быть абсолютно случайным... Если же учесть взаимосвязь микромира с процессами макромира, то можно сказать, что </w:t>
      </w:r>
      <w:r w:rsidRPr="009D52DA">
        <w:rPr>
          <w:b/>
          <w:bCs/>
          <w:i/>
          <w:sz w:val="28"/>
          <w:szCs w:val="28"/>
          <w:lang w:val="uk-UA"/>
        </w:rPr>
        <w:t>"Книга перемен" является не просто "доской для гадания", а неким символическим отображением "</w:t>
      </w:r>
      <w:r w:rsidRPr="009D52DA">
        <w:rPr>
          <w:b/>
          <w:bCs/>
          <w:i/>
          <w:sz w:val="28"/>
          <w:szCs w:val="28"/>
          <w:u w:val="single"/>
          <w:lang w:val="uk-UA"/>
        </w:rPr>
        <w:t>кода Вселенной</w:t>
      </w:r>
      <w:r w:rsidRPr="009D52DA">
        <w:rPr>
          <w:b/>
          <w:bCs/>
          <w:i/>
          <w:sz w:val="28"/>
          <w:szCs w:val="28"/>
          <w:lang w:val="uk-UA"/>
        </w:rPr>
        <w:t>"</w:t>
      </w:r>
      <w:r w:rsidRPr="009D52DA">
        <w:rPr>
          <w:sz w:val="28"/>
          <w:szCs w:val="28"/>
          <w:lang w:val="uk-UA"/>
        </w:rPr>
        <w:t>» [Довгань, 2008, с. 1, 12, 42-43, 49];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 традиційної культури: «</w:t>
      </w:r>
      <w:r w:rsidRPr="009D52DA">
        <w:rPr>
          <w:bCs/>
          <w:i/>
          <w:sz w:val="28"/>
          <w:szCs w:val="28"/>
          <w:lang w:val="uk-UA"/>
        </w:rPr>
        <w:t xml:space="preserve">Переосмислення народної міфології дає змогу письменникові реконструювати призабутий </w:t>
      </w:r>
      <w:r w:rsidRPr="009D52DA">
        <w:rPr>
          <w:bCs/>
          <w:i/>
          <w:sz w:val="28"/>
          <w:szCs w:val="28"/>
          <w:u w:val="single"/>
          <w:lang w:val="uk-UA"/>
        </w:rPr>
        <w:t>код традиційної культури</w:t>
      </w:r>
      <w:r w:rsidRPr="009D52DA">
        <w:rPr>
          <w:bCs/>
          <w:i/>
          <w:sz w:val="28"/>
          <w:szCs w:val="28"/>
          <w:lang w:val="uk-UA"/>
        </w:rPr>
        <w:t xml:space="preserve"> з її неодмінними сакральними знаннями, віруваннями в добрі та злі сили, що оточують людину і здатні безпосередньо впливати на її життя та долю. Демонологічні образи стають, таким чином, утіленням того чи іншого стану людини, частиною її живого «я», отого доброго чи темного, що зосереджене в людському єстві і перебуває в постійному змаганні</w:t>
      </w:r>
      <w:r w:rsidRPr="009D52DA">
        <w:rPr>
          <w:bCs/>
          <w:sz w:val="28"/>
          <w:szCs w:val="28"/>
          <w:lang w:val="uk-UA"/>
        </w:rPr>
        <w:t xml:space="preserve">» </w:t>
      </w:r>
      <w:r w:rsidRPr="009D52DA">
        <w:rPr>
          <w:sz w:val="28"/>
          <w:szCs w:val="28"/>
          <w:lang w:val="uk-UA"/>
        </w:rPr>
        <w:t>[</w:t>
      </w:r>
      <w:r w:rsidRPr="009D52DA">
        <w:rPr>
          <w:bCs/>
          <w:iCs/>
          <w:sz w:val="28"/>
          <w:szCs w:val="28"/>
          <w:lang w:val="uk-UA"/>
        </w:rPr>
        <w:t>Адамчук, 2008, с. 6</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 удачи</w:t>
      </w:r>
      <w:r w:rsidRPr="009D52DA">
        <w:rPr>
          <w:sz w:val="28"/>
          <w:szCs w:val="28"/>
          <w:lang w:val="uk-UA"/>
        </w:rPr>
        <w:t xml:space="preserve"> (код вдачі): «</w:t>
      </w:r>
      <w:r w:rsidRPr="009D52DA">
        <w:rPr>
          <w:b/>
          <w:i/>
          <w:sz w:val="28"/>
          <w:szCs w:val="28"/>
          <w:lang w:val="uk-UA"/>
        </w:rPr>
        <w:t xml:space="preserve">Ваш </w:t>
      </w:r>
      <w:r w:rsidRPr="009D52DA">
        <w:rPr>
          <w:b/>
          <w:i/>
          <w:sz w:val="28"/>
          <w:szCs w:val="28"/>
          <w:u w:val="single"/>
          <w:lang w:val="uk-UA"/>
        </w:rPr>
        <w:t>личный код удачи</w:t>
      </w:r>
      <w:r w:rsidRPr="009D52DA">
        <w:rPr>
          <w:i/>
          <w:sz w:val="28"/>
          <w:szCs w:val="28"/>
          <w:lang w:val="uk-UA"/>
        </w:rPr>
        <w:t xml:space="preserve">. Именно в этом и заключается подлинный секрет успеха … подобрать ваш </w:t>
      </w:r>
      <w:r w:rsidRPr="009D52DA">
        <w:rPr>
          <w:i/>
          <w:sz w:val="28"/>
          <w:szCs w:val="28"/>
          <w:u w:val="single"/>
          <w:lang w:val="uk-UA"/>
        </w:rPr>
        <w:t>личный код</w:t>
      </w:r>
      <w:r w:rsidRPr="009D52DA">
        <w:rPr>
          <w:i/>
          <w:sz w:val="28"/>
          <w:szCs w:val="28"/>
          <w:lang w:val="uk-UA"/>
        </w:rPr>
        <w:t xml:space="preserve"> к заветной дверце, составить свой уникальный маршрут к успеху … окажется для вас первым шагом на пути к великой мечте</w:t>
      </w:r>
      <w:r w:rsidRPr="009D52DA">
        <w:rPr>
          <w:sz w:val="28"/>
          <w:szCs w:val="28"/>
          <w:lang w:val="uk-UA"/>
        </w:rPr>
        <w:t xml:space="preserve">» </w:t>
      </w:r>
      <w:r w:rsidRPr="009D52DA">
        <w:rPr>
          <w:sz w:val="28"/>
          <w:szCs w:val="28"/>
        </w:rPr>
        <w:t>[</w:t>
      </w:r>
      <w:r w:rsidRPr="009D52DA">
        <w:rPr>
          <w:sz w:val="28"/>
          <w:szCs w:val="28"/>
          <w:lang w:val="uk-UA"/>
        </w:rPr>
        <w:t>Аткинсон, 2009</w:t>
      </w:r>
      <w:r w:rsidRPr="009D52DA">
        <w:rPr>
          <w:sz w:val="28"/>
          <w:szCs w:val="28"/>
        </w:rPr>
        <w:t>];</w:t>
      </w:r>
      <w:r w:rsidRPr="009D52DA">
        <w:rPr>
          <w:sz w:val="28"/>
          <w:szCs w:val="28"/>
          <w:lang w:val="uk-UA"/>
        </w:rPr>
        <w:t xml:space="preserve"> «</w:t>
      </w:r>
      <w:r w:rsidRPr="009D52DA">
        <w:rPr>
          <w:b/>
          <w:i/>
          <w:sz w:val="28"/>
          <w:szCs w:val="28"/>
          <w:u w:val="single"/>
          <w:lang w:val="uk-UA"/>
        </w:rPr>
        <w:t>Код удачи</w:t>
      </w:r>
      <w:r w:rsidRPr="009D52DA">
        <w:rPr>
          <w:b/>
          <w:i/>
          <w:sz w:val="28"/>
          <w:szCs w:val="28"/>
          <w:lang w:val="uk-UA"/>
        </w:rPr>
        <w:t>. Книга вашей судьбы!</w:t>
      </w:r>
      <w:r w:rsidRPr="009D52DA">
        <w:rPr>
          <w:i/>
          <w:sz w:val="28"/>
          <w:szCs w:val="28"/>
          <w:lang w:val="uk-UA"/>
        </w:rPr>
        <w:t xml:space="preserve"> </w:t>
      </w:r>
      <w:r w:rsidRPr="009D52DA">
        <w:rPr>
          <w:i/>
          <w:sz w:val="28"/>
          <w:szCs w:val="28"/>
          <w:u w:val="single"/>
          <w:lang w:val="uk-UA"/>
        </w:rPr>
        <w:t>Код удачи</w:t>
      </w:r>
      <w:r w:rsidRPr="009D52DA">
        <w:rPr>
          <w:i/>
          <w:sz w:val="28"/>
          <w:szCs w:val="28"/>
          <w:lang w:val="uk-UA"/>
        </w:rPr>
        <w:t xml:space="preserve"> гарантирует вам получение ответа практически на любой вопрос! … ключ к решению всех ваших проблем! Будьте счастливы!</w:t>
      </w:r>
      <w:r w:rsidRPr="009D52DA">
        <w:rPr>
          <w:sz w:val="28"/>
          <w:szCs w:val="28"/>
          <w:lang w:val="uk-UA"/>
        </w:rPr>
        <w:t>» [Благовещенский, 2007];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українства: «</w:t>
      </w:r>
      <w:r w:rsidRPr="009D52DA">
        <w:rPr>
          <w:b/>
          <w:bCs/>
          <w:i/>
          <w:sz w:val="28"/>
          <w:szCs w:val="28"/>
          <w:u w:val="single"/>
          <w:lang w:val="uk-UA"/>
        </w:rPr>
        <w:t>ПРАУКРАЇНСЬКА МІФОПОЕТИЧНА СИМВОЛІКА – КОД УКРАЇНСТВА…</w:t>
      </w:r>
      <w:r w:rsidRPr="009D52DA">
        <w:rPr>
          <w:bCs/>
          <w:i/>
          <w:sz w:val="28"/>
          <w:szCs w:val="28"/>
          <w:lang w:val="uk-UA"/>
        </w:rPr>
        <w:t xml:space="preserve"> Досліджено поліфонічність української міфопоетичної символіки у малій прозі Василя Стефаника як новаторське явище в історії української літератури, також проаналізовано художню активізацію творення </w:t>
      </w:r>
      <w:r w:rsidRPr="009D52DA">
        <w:rPr>
          <w:bCs/>
          <w:i/>
          <w:sz w:val="28"/>
          <w:szCs w:val="28"/>
          <w:u w:val="single"/>
          <w:lang w:val="uk-UA"/>
        </w:rPr>
        <w:t>основних рис українства</w:t>
      </w:r>
      <w:r w:rsidRPr="009D52DA">
        <w:rPr>
          <w:sz w:val="28"/>
          <w:szCs w:val="28"/>
          <w:lang w:val="uk-UA"/>
        </w:rPr>
        <w:t>» [Микуш</w:t>
      </w:r>
      <w:r w:rsidRPr="009D52DA">
        <w:rPr>
          <w:bCs/>
          <w:iCs/>
          <w:sz w:val="28"/>
          <w:szCs w:val="28"/>
          <w:lang w:val="uk-UA"/>
        </w:rPr>
        <w:t>, 2010, с. 227</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b/>
          <w:bCs/>
          <w:sz w:val="28"/>
          <w:szCs w:val="28"/>
          <w:lang w:val="uk-UA"/>
        </w:rPr>
      </w:pPr>
      <w:r w:rsidRPr="009D52DA">
        <w:rPr>
          <w:sz w:val="28"/>
          <w:szCs w:val="28"/>
          <w:lang w:val="uk-UA"/>
        </w:rPr>
        <w:t>код української вишивки: «</w:t>
      </w:r>
      <w:r w:rsidRPr="009D52DA">
        <w:rPr>
          <w:b/>
          <w:i/>
          <w:sz w:val="28"/>
          <w:szCs w:val="28"/>
          <w:u w:val="single"/>
          <w:lang w:val="uk-UA"/>
        </w:rPr>
        <w:t>Код української вишивки</w:t>
      </w:r>
      <w:r w:rsidRPr="009D52DA">
        <w:rPr>
          <w:b/>
          <w:i/>
          <w:sz w:val="28"/>
          <w:szCs w:val="28"/>
          <w:lang w:val="uk-UA"/>
        </w:rPr>
        <w:t xml:space="preserve"> (частина 1)</w:t>
      </w:r>
      <w:r w:rsidRPr="009D52DA">
        <w:rPr>
          <w:i/>
          <w:sz w:val="28"/>
          <w:szCs w:val="28"/>
          <w:lang w:val="uk-UA"/>
        </w:rPr>
        <w:t xml:space="preserve">… В українців є такий вислів: «народитися у сорочці», що означає бути щасливим у житті. </w:t>
      </w:r>
      <w:r w:rsidRPr="009D52DA">
        <w:rPr>
          <w:i/>
          <w:sz w:val="28"/>
          <w:szCs w:val="28"/>
        </w:rPr>
        <w:t xml:space="preserve">І слово «сорочка» вживається тут у своєму первісному значенні. Це не лише частина нашого гардеробу, як вважається сьогодні. </w:t>
      </w:r>
      <w:r w:rsidRPr="009D52DA">
        <w:rPr>
          <w:i/>
          <w:sz w:val="28"/>
          <w:szCs w:val="28"/>
          <w:u w:val="single"/>
        </w:rPr>
        <w:t>Сорочка — це певна закодована сукупність сорока божественних енергій</w:t>
      </w:r>
      <w:r w:rsidRPr="009D52DA">
        <w:rPr>
          <w:i/>
          <w:sz w:val="28"/>
          <w:szCs w:val="28"/>
        </w:rPr>
        <w:t>, що творять довершену і гармонійну долю людини</w:t>
      </w:r>
      <w:r w:rsidRPr="009D52DA">
        <w:rPr>
          <w:i/>
          <w:sz w:val="28"/>
          <w:szCs w:val="28"/>
          <w:lang w:val="uk-UA"/>
        </w:rPr>
        <w:t xml:space="preserve">… </w:t>
      </w:r>
      <w:r w:rsidRPr="009D52DA">
        <w:rPr>
          <w:i/>
          <w:sz w:val="28"/>
          <w:szCs w:val="28"/>
          <w:u w:val="single"/>
          <w:lang w:val="uk-UA"/>
        </w:rPr>
        <w:t>Кодування сили має в собі і українська вишиванка</w:t>
      </w:r>
      <w:r w:rsidRPr="009D52DA">
        <w:rPr>
          <w:i/>
          <w:sz w:val="28"/>
          <w:szCs w:val="28"/>
          <w:lang w:val="uk-UA"/>
        </w:rPr>
        <w:t xml:space="preserve">, якій надавали величного змісту, вишиваючи </w:t>
      </w:r>
      <w:r w:rsidRPr="009D52DA">
        <w:rPr>
          <w:i/>
          <w:sz w:val="28"/>
          <w:szCs w:val="28"/>
          <w:lang w:val="uk-UA"/>
        </w:rPr>
        <w:lastRenderedPageBreak/>
        <w:t xml:space="preserve">сакральними узорами-письменами долю… </w:t>
      </w:r>
      <w:r w:rsidRPr="009D52DA">
        <w:rPr>
          <w:rFonts w:eastAsiaTheme="minorHAnsi"/>
          <w:i/>
          <w:sz w:val="28"/>
          <w:szCs w:val="28"/>
          <w:u w:val="single"/>
          <w:lang w:val="uk-UA"/>
        </w:rPr>
        <w:t>Кодування долі, добробуту</w:t>
      </w:r>
      <w:r w:rsidRPr="009D52DA">
        <w:rPr>
          <w:rFonts w:eastAsiaTheme="minorHAnsi"/>
          <w:i/>
          <w:sz w:val="28"/>
          <w:szCs w:val="28"/>
          <w:lang w:val="uk-UA"/>
        </w:rPr>
        <w:t xml:space="preserve"> притаманне звичаєвій культурі не лише українців, а у усіх древніх народів</w:t>
      </w:r>
      <w:r w:rsidRPr="009D52DA">
        <w:rPr>
          <w:i/>
          <w:sz w:val="28"/>
          <w:szCs w:val="28"/>
          <w:lang w:val="uk-UA"/>
        </w:rPr>
        <w:t xml:space="preserve">... </w:t>
      </w:r>
      <w:r w:rsidRPr="009D52DA">
        <w:rPr>
          <w:i/>
          <w:sz w:val="28"/>
          <w:szCs w:val="28"/>
          <w:u w:val="single"/>
          <w:lang w:val="uk-UA"/>
        </w:rPr>
        <w:t>наша вишивка — це і є таємниче рунічне письмо, «золоте руно», кожен символ якого кодував</w:t>
      </w:r>
      <w:r w:rsidRPr="009D52DA">
        <w:rPr>
          <w:i/>
          <w:sz w:val="28"/>
          <w:szCs w:val="28"/>
          <w:lang w:val="uk-UA"/>
        </w:rPr>
        <w:t xml:space="preserve"> не окремий звук, а цілі образи світобудови, енергетичні поля, </w:t>
      </w:r>
      <w:r w:rsidRPr="009D52DA">
        <w:rPr>
          <w:i/>
          <w:sz w:val="28"/>
          <w:szCs w:val="28"/>
          <w:u w:val="single"/>
          <w:lang w:val="uk-UA"/>
        </w:rPr>
        <w:t>магічні ключі і коди</w:t>
      </w:r>
      <w:r w:rsidRPr="009D52DA">
        <w:rPr>
          <w:sz w:val="28"/>
          <w:szCs w:val="28"/>
          <w:lang w:val="uk-UA"/>
        </w:rPr>
        <w:t>» [Чумарна];</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української літератури: «</w:t>
      </w:r>
      <w:r w:rsidRPr="009D52DA">
        <w:rPr>
          <w:b/>
          <w:i/>
          <w:sz w:val="28"/>
          <w:szCs w:val="28"/>
          <w:u w:val="single"/>
          <w:lang w:val="uk-UA"/>
        </w:rPr>
        <w:t>Код української літератури</w:t>
      </w:r>
      <w:r w:rsidRPr="009D52DA">
        <w:rPr>
          <w:i/>
          <w:sz w:val="28"/>
          <w:szCs w:val="28"/>
          <w:lang w:val="uk-UA"/>
        </w:rPr>
        <w:t xml:space="preserve"> … Вперше поєднано символічну теорію класичного психоаналізу, що приховує у собі </w:t>
      </w:r>
      <w:r w:rsidRPr="009D52DA">
        <w:rPr>
          <w:i/>
          <w:sz w:val="28"/>
          <w:szCs w:val="28"/>
          <w:u w:val="single"/>
          <w:lang w:val="uk-UA"/>
        </w:rPr>
        <w:t>код національної державності</w:t>
      </w:r>
      <w:r w:rsidRPr="009D52DA">
        <w:rPr>
          <w:i/>
          <w:sz w:val="28"/>
          <w:szCs w:val="28"/>
          <w:lang w:val="uk-UA"/>
        </w:rPr>
        <w:t xml:space="preserve">, з практикою новітньої української літератури, яка у своїх пророчих текстах моделює </w:t>
      </w:r>
      <w:r w:rsidRPr="009D52DA">
        <w:rPr>
          <w:i/>
          <w:sz w:val="28"/>
          <w:szCs w:val="28"/>
          <w:u w:val="single"/>
          <w:lang w:val="uk-UA"/>
        </w:rPr>
        <w:t>код української державності</w:t>
      </w:r>
      <w:r w:rsidRPr="009D52DA">
        <w:rPr>
          <w:i/>
          <w:sz w:val="28"/>
          <w:szCs w:val="28"/>
          <w:lang w:val="uk-UA"/>
        </w:rPr>
        <w:t xml:space="preserve"> … Досвід минулого порубіжжя, відображений у дзеркалі української літератури, дає змогу побачити основні психологічні та ідеологічні механізми, … наслідком чого була втрата Україною державності. Головний з них був спрямований на знищення монотеїстичної традиції, яка зберігалася в </w:t>
      </w:r>
      <w:r w:rsidRPr="009D52DA">
        <w:rPr>
          <w:i/>
          <w:sz w:val="28"/>
          <w:szCs w:val="28"/>
          <w:u w:val="single"/>
          <w:lang w:val="uk-UA"/>
        </w:rPr>
        <w:t>коді української культури</w:t>
      </w:r>
      <w:r w:rsidRPr="009D52DA">
        <w:rPr>
          <w:i/>
          <w:sz w:val="28"/>
          <w:szCs w:val="28"/>
          <w:lang w:val="uk-UA"/>
        </w:rPr>
        <w:t xml:space="preserve">, адже саме ця традиція давала Україні успішний шанс на державність … Моделювання психоісторії відбувається на основі дотримання едіповості як </w:t>
      </w:r>
      <w:r w:rsidRPr="009D52DA">
        <w:rPr>
          <w:i/>
          <w:sz w:val="28"/>
          <w:szCs w:val="28"/>
          <w:u w:val="single"/>
          <w:lang w:val="uk-UA"/>
        </w:rPr>
        <w:t>головного коду психоаналізу</w:t>
      </w:r>
      <w:r w:rsidRPr="009D52DA">
        <w:rPr>
          <w:i/>
          <w:sz w:val="28"/>
          <w:szCs w:val="28"/>
          <w:lang w:val="uk-UA"/>
        </w:rPr>
        <w:t>: «совість, що нині є спадковою душевною силою, набута людством у зв’язку з комплексом Едіпа»(1)</w:t>
      </w:r>
      <w:r w:rsidRPr="009D52DA">
        <w:rPr>
          <w:sz w:val="28"/>
          <w:szCs w:val="28"/>
          <w:vertAlign w:val="superscript"/>
          <w:lang w:val="uk-UA"/>
        </w:rPr>
        <w:footnoteReference w:id="359"/>
      </w:r>
      <w:r w:rsidRPr="009D52DA">
        <w:rPr>
          <w:i/>
          <w:sz w:val="28"/>
          <w:szCs w:val="28"/>
          <w:lang w:val="uk-UA"/>
        </w:rPr>
        <w:t xml:space="preserve">, тобто формується у материнсько-батьківському (сімейному) середовищі … </w:t>
      </w:r>
      <w:r w:rsidRPr="009D52DA">
        <w:rPr>
          <w:i/>
          <w:sz w:val="28"/>
          <w:szCs w:val="28"/>
        </w:rPr>
        <w:t>[</w:t>
      </w:r>
      <w:r w:rsidRPr="009D52DA">
        <w:rPr>
          <w:i/>
          <w:sz w:val="28"/>
          <w:szCs w:val="28"/>
          <w:lang w:val="uk-UA"/>
        </w:rPr>
        <w:t>що</w:t>
      </w:r>
      <w:r w:rsidRPr="009D52DA">
        <w:rPr>
          <w:i/>
          <w:sz w:val="28"/>
          <w:szCs w:val="28"/>
        </w:rPr>
        <w:t xml:space="preserve">] </w:t>
      </w:r>
      <w:r w:rsidRPr="009D52DA">
        <w:rPr>
          <w:i/>
          <w:sz w:val="28"/>
          <w:szCs w:val="28"/>
          <w:lang w:val="uk-UA"/>
        </w:rPr>
        <w:t>залишається паролем, згідно з яким можна відокремити прибічників психоаналізу та його противників(2)</w:t>
      </w:r>
      <w:r w:rsidRPr="009D52DA">
        <w:rPr>
          <w:sz w:val="28"/>
          <w:szCs w:val="28"/>
          <w:vertAlign w:val="superscript"/>
          <w:lang w:val="uk-UA"/>
        </w:rPr>
        <w:footnoteReference w:id="360"/>
      </w:r>
      <w:r w:rsidRPr="009D52DA">
        <w:rPr>
          <w:i/>
          <w:sz w:val="28"/>
          <w:szCs w:val="28"/>
          <w:lang w:val="uk-UA"/>
        </w:rPr>
        <w:t xml:space="preserve">… </w:t>
      </w:r>
      <w:r w:rsidRPr="009D52DA">
        <w:rPr>
          <w:i/>
          <w:sz w:val="28"/>
          <w:szCs w:val="28"/>
          <w:u w:val="single"/>
          <w:lang w:val="uk-UA"/>
        </w:rPr>
        <w:t>МАТЕРИНСЬКИЙ код</w:t>
      </w:r>
      <w:r w:rsidRPr="009D52DA">
        <w:rPr>
          <w:i/>
          <w:sz w:val="28"/>
          <w:szCs w:val="28"/>
          <w:lang w:val="uk-UA"/>
        </w:rPr>
        <w:t xml:space="preserve"> як втілення інстинкту життя і його відношення до інстинкту смерті. </w:t>
      </w:r>
      <w:r w:rsidRPr="009D52DA">
        <w:rPr>
          <w:i/>
          <w:sz w:val="28"/>
          <w:szCs w:val="28"/>
          <w:u w:val="single"/>
          <w:lang w:val="uk-UA"/>
        </w:rPr>
        <w:t>БАТЬКІВСЬКИЙ код</w:t>
      </w:r>
      <w:r w:rsidRPr="009D52DA">
        <w:rPr>
          <w:i/>
          <w:sz w:val="28"/>
          <w:szCs w:val="28"/>
          <w:lang w:val="uk-UA"/>
        </w:rPr>
        <w:t xml:space="preserve"> як втілення духовної мужності та її відношення до несвідомого … РОМАНТИЗМ – проекція </w:t>
      </w:r>
      <w:r w:rsidRPr="009D52DA">
        <w:rPr>
          <w:i/>
          <w:sz w:val="28"/>
          <w:szCs w:val="28"/>
          <w:u w:val="single"/>
          <w:lang w:val="uk-UA"/>
        </w:rPr>
        <w:t>материнського коду</w:t>
      </w:r>
      <w:r w:rsidRPr="009D52DA">
        <w:rPr>
          <w:i/>
          <w:sz w:val="28"/>
          <w:szCs w:val="28"/>
          <w:lang w:val="uk-UA"/>
        </w:rPr>
        <w:t xml:space="preserve">. РЕАЛІЗМ – проекція </w:t>
      </w:r>
      <w:r w:rsidRPr="009D52DA">
        <w:rPr>
          <w:i/>
          <w:sz w:val="28"/>
          <w:szCs w:val="28"/>
          <w:u w:val="single"/>
          <w:lang w:val="uk-UA"/>
        </w:rPr>
        <w:t>батьківського коду</w:t>
      </w:r>
      <w:r w:rsidRPr="009D52DA">
        <w:rPr>
          <w:i/>
          <w:sz w:val="28"/>
          <w:szCs w:val="28"/>
          <w:lang w:val="uk-UA"/>
        </w:rPr>
        <w:t xml:space="preserve">. </w:t>
      </w:r>
      <w:r w:rsidRPr="009D52DA">
        <w:rPr>
          <w:i/>
          <w:sz w:val="28"/>
          <w:szCs w:val="28"/>
          <w:u w:val="single"/>
          <w:lang w:val="uk-UA"/>
        </w:rPr>
        <w:t>КОД літератури</w:t>
      </w:r>
      <w:r w:rsidRPr="009D52DA">
        <w:rPr>
          <w:i/>
          <w:sz w:val="28"/>
          <w:szCs w:val="28"/>
          <w:lang w:val="uk-UA"/>
        </w:rPr>
        <w:t xml:space="preserve"> – зв'язок національної символізації з психічною пустотою або материнсько-батьківською матрицею</w:t>
      </w:r>
      <w:r w:rsidRPr="009D52DA">
        <w:rPr>
          <w:sz w:val="28"/>
          <w:szCs w:val="28"/>
          <w:lang w:val="uk-UA"/>
        </w:rPr>
        <w:t>» [Зборовська, 2006, с. 2, 4, 12-13];</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 урбаністичного модусу буття: «</w:t>
      </w:r>
      <w:r w:rsidRPr="009D52DA">
        <w:rPr>
          <w:bCs/>
          <w:i/>
          <w:sz w:val="28"/>
          <w:szCs w:val="28"/>
          <w:lang w:val="uk-UA"/>
        </w:rPr>
        <w:t xml:space="preserve">Методологічною засадою аналізу повсякденності як </w:t>
      </w:r>
      <w:r w:rsidRPr="009D52DA">
        <w:rPr>
          <w:bCs/>
          <w:i/>
          <w:sz w:val="28"/>
          <w:szCs w:val="28"/>
          <w:u w:val="single"/>
          <w:lang w:val="uk-UA"/>
        </w:rPr>
        <w:t>коду урбаністичного модусу буття</w:t>
      </w:r>
      <w:r w:rsidRPr="009D52DA">
        <w:rPr>
          <w:bCs/>
          <w:i/>
          <w:sz w:val="28"/>
          <w:szCs w:val="28"/>
          <w:lang w:val="uk-UA"/>
        </w:rPr>
        <w:t xml:space="preserve"> є думка Б.В.Маркова про інтегративну функцію повсякденності. Така функція найсуттєвіше може бути досліджена в контексті феноменологічного підходу до повсякденної свідомості через розкриття її як спільного горизонту, який врівноважує природний, соціальний та суб'єктивний світи та створює спільне поле розуміння їх різних змістовних та смислових інтерпретацій. Що ж стосується урбаністичного світу, то саме в цьому </w:t>
      </w:r>
      <w:r w:rsidRPr="009D52DA">
        <w:rPr>
          <w:bCs/>
          <w:i/>
          <w:sz w:val="28"/>
          <w:szCs w:val="28"/>
          <w:lang w:val="uk-UA"/>
        </w:rPr>
        <w:lastRenderedPageBreak/>
        <w:t>рівні соціальної реальності ми зустрічаємо репрезентовані в повному обсязі всі ці три перспективи, адже люди завжди перетворювали природну реальність та осмислюючи її конструювали штучну. Повсякденність не може бути зведена лише до свідомості, оскільки включає в себе не лише сферу мислення, а перш за все суспільний порядок, який поділяється всіма учасниками соціальної взаємодії. Марков зауважує, що обов'язково повинен враховуватися підхід до повсякденності як до «масової творчості форм життя, як соціогенетичному процесу цивілізації» [7, 241</w:t>
      </w:r>
      <w:r w:rsidRPr="009D52DA">
        <w:rPr>
          <w:rStyle w:val="a5"/>
          <w:bCs/>
          <w:i/>
          <w:sz w:val="28"/>
          <w:szCs w:val="28"/>
          <w:lang w:val="uk-UA"/>
        </w:rPr>
        <w:footnoteReference w:id="361"/>
      </w:r>
      <w:r w:rsidRPr="009D52DA">
        <w:rPr>
          <w:bCs/>
          <w:i/>
          <w:sz w:val="28"/>
          <w:szCs w:val="28"/>
          <w:lang w:val="uk-UA"/>
        </w:rPr>
        <w:t xml:space="preserve">]… За У.Еко </w:t>
      </w:r>
      <w:r w:rsidRPr="009D52DA">
        <w:rPr>
          <w:bCs/>
          <w:i/>
          <w:sz w:val="28"/>
          <w:szCs w:val="28"/>
          <w:u w:val="single"/>
          <w:lang w:val="uk-UA"/>
        </w:rPr>
        <w:t>код встановлюється тоді, коли є певний набір відомих символів, з яких можна здійснити вибір, комбінуючи їх згідно відомих правил</w:t>
      </w:r>
      <w:r w:rsidRPr="009D52DA">
        <w:rPr>
          <w:bCs/>
          <w:i/>
          <w:sz w:val="28"/>
          <w:szCs w:val="28"/>
          <w:lang w:val="uk-UA"/>
        </w:rPr>
        <w:t xml:space="preserve">. У семіотиці </w:t>
      </w:r>
      <w:r w:rsidRPr="009D52DA">
        <w:rPr>
          <w:bCs/>
          <w:i/>
          <w:sz w:val="28"/>
          <w:szCs w:val="28"/>
          <w:u w:val="single"/>
          <w:lang w:val="uk-UA"/>
        </w:rPr>
        <w:t>код являє собою певний набір очікувань, який можна ототожнити з ідеологією</w:t>
      </w:r>
      <w:r w:rsidRPr="009D52DA">
        <w:rPr>
          <w:bCs/>
          <w:i/>
          <w:sz w:val="28"/>
          <w:szCs w:val="28"/>
          <w:lang w:val="uk-UA"/>
        </w:rPr>
        <w:t xml:space="preserve">. Оскільки по відношенню до індивідів повсякденність, як ідеологія виступає детермінантою, що визначає сприйняття світу, а значення та їхні інтерпретації встановлюються кодом, то ми </w:t>
      </w:r>
      <w:r w:rsidRPr="009D52DA">
        <w:rPr>
          <w:bCs/>
          <w:i/>
          <w:sz w:val="28"/>
          <w:szCs w:val="28"/>
          <w:u w:val="single"/>
          <w:lang w:val="uk-UA"/>
        </w:rPr>
        <w:t>можемо проводити паралель між повсякденністю та кодом</w:t>
      </w:r>
      <w:r w:rsidRPr="009D52DA">
        <w:rPr>
          <w:bCs/>
          <w:i/>
          <w:sz w:val="28"/>
          <w:szCs w:val="28"/>
          <w:lang w:val="uk-UA"/>
        </w:rPr>
        <w:t xml:space="preserve">… Явища урбаністичного світу є знаками, що несуть певне символічне, смислове навантаження, а сам урбаністичний світ в свою чергу є знаковою системою, яка повинна </w:t>
      </w:r>
      <w:r w:rsidRPr="009D52DA">
        <w:rPr>
          <w:bCs/>
          <w:i/>
          <w:sz w:val="28"/>
          <w:szCs w:val="28"/>
          <w:u w:val="single"/>
          <w:lang w:val="uk-UA"/>
        </w:rPr>
        <w:t>декодуватися</w:t>
      </w:r>
      <w:r w:rsidRPr="009D52DA">
        <w:rPr>
          <w:bCs/>
          <w:i/>
          <w:sz w:val="28"/>
          <w:szCs w:val="28"/>
          <w:lang w:val="uk-UA"/>
        </w:rPr>
        <w:t xml:space="preserve"> членами суспільства. Це і є той аспект соціальності повсякденного життя як характеристики урбаністичного модусу буття, в якому зафіксовані символічні способи розуміння себе та Іншого, через інтерпретації оточуючих символічних конструкцій. </w:t>
      </w:r>
      <w:r w:rsidRPr="009D52DA">
        <w:rPr>
          <w:bCs/>
          <w:i/>
          <w:sz w:val="28"/>
          <w:szCs w:val="28"/>
          <w:u w:val="single"/>
          <w:lang w:val="uk-UA"/>
        </w:rPr>
        <w:t>У пошуку цього коду ми доходимо висновку, що ним і є повсякденність</w:t>
      </w:r>
      <w:r w:rsidRPr="009D52DA">
        <w:rPr>
          <w:bCs/>
          <w:sz w:val="28"/>
          <w:szCs w:val="28"/>
          <w:lang w:val="uk-UA"/>
        </w:rPr>
        <w:t xml:space="preserve">» </w:t>
      </w:r>
      <w:r w:rsidRPr="009D52DA">
        <w:rPr>
          <w:sz w:val="28"/>
          <w:szCs w:val="28"/>
          <w:lang w:val="uk-UA"/>
        </w:rPr>
        <w:t>[Кайс, 2008];</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успеха</w:t>
      </w:r>
      <w:r w:rsidRPr="009D52DA">
        <w:rPr>
          <w:sz w:val="28"/>
          <w:szCs w:val="28"/>
          <w:lang w:val="uk-UA"/>
        </w:rPr>
        <w:t xml:space="preserve"> (код успіху): «</w:t>
      </w:r>
      <w:r w:rsidRPr="009D52DA">
        <w:rPr>
          <w:b/>
          <w:bCs/>
          <w:i/>
          <w:sz w:val="28"/>
          <w:szCs w:val="28"/>
          <w:u w:val="single"/>
          <w:lang w:val="uk-UA"/>
        </w:rPr>
        <w:t>Код успеха</w:t>
      </w:r>
      <w:r w:rsidRPr="009D52DA">
        <w:rPr>
          <w:b/>
          <w:bCs/>
          <w:i/>
          <w:sz w:val="28"/>
          <w:szCs w:val="28"/>
          <w:lang w:val="uk-UA"/>
        </w:rPr>
        <w:t xml:space="preserve">. 29 </w:t>
      </w:r>
      <w:r w:rsidRPr="009D52DA">
        <w:rPr>
          <w:b/>
          <w:bCs/>
          <w:i/>
          <w:sz w:val="28"/>
          <w:szCs w:val="28"/>
          <w:u w:val="single"/>
          <w:lang w:val="uk-UA"/>
        </w:rPr>
        <w:t>принципов достижения</w:t>
      </w:r>
      <w:r w:rsidRPr="009D52DA">
        <w:rPr>
          <w:b/>
          <w:bCs/>
          <w:i/>
          <w:sz w:val="28"/>
          <w:szCs w:val="28"/>
          <w:lang w:val="uk-UA"/>
        </w:rPr>
        <w:t xml:space="preserve"> успеха, богатства, обретения харизмы и внутренней силы. Книга 1. </w:t>
      </w:r>
      <w:r w:rsidRPr="009D52DA">
        <w:rPr>
          <w:i/>
          <w:sz w:val="28"/>
          <w:szCs w:val="28"/>
        </w:rPr>
        <w:t>Руководствуясь сформулированными автором жизненными правилами сильного и успешного человека, вы сможете раскрыть и максимально использовать свой потенциал для достижения цели в кратчайшие сроки. Вы обретете силы и уверенность, чтобы подвести черту под прошлым и начать сознательно и целенаправленно строить свое будущее. Это одна из наиболее эффективных программ самосовершенствования, дающая ключ к достижению новых высот в жизни и бизнесе</w:t>
      </w:r>
      <w:r w:rsidRPr="009D52DA">
        <w:rPr>
          <w:sz w:val="28"/>
          <w:szCs w:val="28"/>
          <w:lang w:val="uk-UA"/>
        </w:rPr>
        <w:t>» [</w:t>
      </w:r>
      <w:r w:rsidRPr="009D52DA">
        <w:rPr>
          <w:sz w:val="28"/>
          <w:szCs w:val="28"/>
        </w:rPr>
        <w:t>Рубино, 2008</w:t>
      </w:r>
      <w:r w:rsidRPr="009D52DA">
        <w:rPr>
          <w:sz w:val="28"/>
          <w:szCs w:val="28"/>
          <w:lang w:val="uk-UA"/>
        </w:rPr>
        <w:t>]</w:t>
      </w:r>
      <w:r w:rsidRPr="009D52DA">
        <w:rPr>
          <w:sz w:val="28"/>
          <w:szCs w:val="28"/>
        </w:rPr>
        <w:t>; «</w:t>
      </w:r>
      <w:r w:rsidRPr="009D52DA">
        <w:rPr>
          <w:b/>
          <w:bCs/>
          <w:i/>
          <w:sz w:val="28"/>
          <w:szCs w:val="28"/>
          <w:u w:val="single"/>
          <w:lang w:val="uk-UA"/>
        </w:rPr>
        <w:t>Код успеха</w:t>
      </w:r>
      <w:r w:rsidRPr="009D52DA">
        <w:rPr>
          <w:b/>
          <w:bCs/>
          <w:i/>
          <w:sz w:val="28"/>
          <w:szCs w:val="28"/>
          <w:lang w:val="uk-UA"/>
        </w:rPr>
        <w:t xml:space="preserve">. </w:t>
      </w:r>
      <w:r w:rsidRPr="009D52DA">
        <w:rPr>
          <w:b/>
          <w:bCs/>
          <w:i/>
          <w:sz w:val="28"/>
          <w:szCs w:val="28"/>
          <w:u w:val="single"/>
          <w:lang w:val="uk-UA"/>
        </w:rPr>
        <w:t>Самые эффективные способы претворить в жизнь ваши мечты</w:t>
      </w:r>
      <w:r w:rsidRPr="009D52DA">
        <w:rPr>
          <w:b/>
          <w:bCs/>
          <w:i/>
          <w:sz w:val="28"/>
          <w:szCs w:val="28"/>
          <w:lang w:val="uk-UA"/>
        </w:rPr>
        <w:t>. Книга 2.</w:t>
      </w:r>
      <w:r w:rsidRPr="009D52DA">
        <w:rPr>
          <w:i/>
          <w:sz w:val="28"/>
          <w:szCs w:val="28"/>
        </w:rPr>
        <w:t xml:space="preserve"> Эта книга - полный курс личностного развития. С ее помощью вы найдете ключи к успеху и счастливой жизни, поймете, как настроить свое внимание на обретение внутренней силы, увидите, что четко сформированный замысел способен творить чудеса, обнаружите, что общение с другими </w:t>
      </w:r>
      <w:r w:rsidRPr="009D52DA">
        <w:rPr>
          <w:i/>
          <w:sz w:val="28"/>
          <w:szCs w:val="28"/>
        </w:rPr>
        <w:lastRenderedPageBreak/>
        <w:t>людьми помогает устранять из вашей жизни нежелательные обстоятельства, откроете секрет счастья и избавления от ежедневных неурядиц и многое другое</w:t>
      </w:r>
      <w:r w:rsidRPr="009D52DA">
        <w:rPr>
          <w:sz w:val="28"/>
          <w:szCs w:val="28"/>
        </w:rPr>
        <w:t>»</w:t>
      </w:r>
      <w:r w:rsidRPr="009D52DA">
        <w:rPr>
          <w:sz w:val="28"/>
          <w:szCs w:val="28"/>
          <w:lang w:val="uk-UA"/>
        </w:rPr>
        <w:t xml:space="preserve"> [</w:t>
      </w:r>
      <w:r w:rsidRPr="009D52DA">
        <w:rPr>
          <w:sz w:val="28"/>
          <w:szCs w:val="28"/>
        </w:rPr>
        <w:t>Рубино, 2009</w:t>
      </w:r>
      <w:r w:rsidRPr="009D52DA">
        <w:rPr>
          <w:sz w:val="28"/>
          <w:szCs w:val="28"/>
          <w:lang w:val="uk-UA"/>
        </w:rPr>
        <w:t>]</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lang w:val="uk-UA"/>
        </w:rPr>
        <w:t>код фараонов</w:t>
      </w:r>
      <w:r w:rsidRPr="009D52DA">
        <w:rPr>
          <w:sz w:val="28"/>
          <w:szCs w:val="28"/>
          <w:lang w:val="uk-UA"/>
        </w:rPr>
        <w:t xml:space="preserve"> (код фараонів): «</w:t>
      </w:r>
      <w:r w:rsidRPr="009D52DA">
        <w:rPr>
          <w:b/>
          <w:i/>
          <w:sz w:val="28"/>
          <w:szCs w:val="28"/>
          <w:u w:val="single"/>
          <w:lang w:val="uk-UA"/>
        </w:rPr>
        <w:t>Код фараонов</w:t>
      </w:r>
      <w:r w:rsidRPr="009D52DA">
        <w:rPr>
          <w:i/>
          <w:sz w:val="28"/>
          <w:szCs w:val="28"/>
          <w:lang w:val="uk-UA"/>
        </w:rPr>
        <w:t xml:space="preserve">… </w:t>
      </w:r>
      <w:r w:rsidRPr="009D52DA">
        <w:rPr>
          <w:i/>
          <w:sz w:val="28"/>
          <w:szCs w:val="28"/>
        </w:rPr>
        <w:t>Жена удачливого бизнесмена, устав терпеть упреки в "ничегонеделанье", находит необременительную музейную работу. Жизнь моментально меняется: Валентину увлекают новые люди, а главное - очаровывает Древний Египет. Но что-то не так с ценной коллекцией богатого англичанина, ведь события, вызванные его выставкой, иначе как зловещими и необъяснимыми не назовешь. Неужели кто-то решил исполнить завещание могущественного фараона, воспользовавшись тайными знаниями и пробудив неведомые древние силы?..</w:t>
      </w:r>
      <w:r w:rsidRPr="009D52DA">
        <w:rPr>
          <w:sz w:val="28"/>
          <w:szCs w:val="28"/>
          <w:lang w:val="uk-UA"/>
        </w:rPr>
        <w:t>» [Баганова, 2007];</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фортуны</w:t>
      </w:r>
      <w:r w:rsidRPr="009D52DA">
        <w:rPr>
          <w:sz w:val="28"/>
          <w:szCs w:val="28"/>
          <w:lang w:val="uk-UA"/>
        </w:rPr>
        <w:t xml:space="preserve"> (код фортуни): «</w:t>
      </w:r>
      <w:r w:rsidRPr="009D52DA">
        <w:rPr>
          <w:b/>
          <w:i/>
          <w:sz w:val="28"/>
          <w:szCs w:val="28"/>
          <w:u w:val="single"/>
          <w:lang w:val="uk-UA"/>
        </w:rPr>
        <w:t>Код фортуны</w:t>
      </w:r>
      <w:r w:rsidRPr="009D52DA">
        <w:rPr>
          <w:i/>
          <w:sz w:val="28"/>
          <w:szCs w:val="28"/>
          <w:lang w:val="uk-UA"/>
        </w:rPr>
        <w:t>… Что делать, если судьба вдруг отвернулась от тебя, а неудачи слетаются со всех сторон, словно стервятники на поле боя? Почему все усилия поправить положение приводят к противоположному результату, а любимый вдруг забыл тебя? Пытаясь разобраться в этих вопросах, Инга понимает, что все это не случайно. Кто-то взломал код ее судьбы и украл ее счастье. Можно ли его вернуть?.. Вот это и предстоит выяснить девушке в самые кратчайшие сроки, потому что отсчет уже начат и смерть идет по ее следам</w:t>
      </w:r>
      <w:r w:rsidRPr="009D52DA">
        <w:rPr>
          <w:sz w:val="28"/>
          <w:szCs w:val="28"/>
          <w:lang w:val="uk-UA"/>
        </w:rPr>
        <w:t>» [Калинина,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 характера</w:t>
      </w:r>
      <w:r w:rsidRPr="009D52DA">
        <w:rPr>
          <w:sz w:val="28"/>
          <w:szCs w:val="28"/>
        </w:rPr>
        <w:t xml:space="preserve"> (код характеру): «</w:t>
      </w:r>
      <w:r w:rsidRPr="009D52DA">
        <w:rPr>
          <w:b/>
          <w:i/>
          <w:sz w:val="28"/>
          <w:szCs w:val="28"/>
          <w:u w:val="single"/>
        </w:rPr>
        <w:t>Код характера</w:t>
      </w:r>
      <w:r w:rsidRPr="009D52DA">
        <w:rPr>
          <w:b/>
          <w:i/>
          <w:sz w:val="28"/>
          <w:szCs w:val="28"/>
        </w:rPr>
        <w:t>. Судьба и свободная воля</w:t>
      </w:r>
      <w:r w:rsidRPr="009D52DA">
        <w:rPr>
          <w:i/>
          <w:sz w:val="28"/>
          <w:szCs w:val="28"/>
        </w:rPr>
        <w:t>.</w:t>
      </w:r>
      <w:r w:rsidRPr="009D52DA">
        <w:rPr>
          <w:sz w:val="28"/>
          <w:szCs w:val="28"/>
        </w:rPr>
        <w:t xml:space="preserve"> </w:t>
      </w:r>
      <w:r w:rsidRPr="009D52DA">
        <w:rPr>
          <w:i/>
          <w:sz w:val="28"/>
          <w:szCs w:val="28"/>
        </w:rPr>
        <w:t xml:space="preserve">В этой книге автор доказывает свою теорию с помощью квадрата Пифагора – мощного аналитического инструмента, который позволяет выявить основные особенности личности. Информация о них </w:t>
      </w:r>
      <w:r w:rsidRPr="009D52DA">
        <w:rPr>
          <w:i/>
          <w:sz w:val="28"/>
          <w:szCs w:val="28"/>
          <w:u w:val="single"/>
        </w:rPr>
        <w:t>закодирована</w:t>
      </w:r>
      <w:r w:rsidRPr="009D52DA">
        <w:rPr>
          <w:i/>
          <w:sz w:val="28"/>
          <w:szCs w:val="28"/>
        </w:rPr>
        <w:t xml:space="preserve"> в дате рождения каждого человека. Автор предлагает новый подход к получению этой информации и тут же применяет его: в книге рассчитаны магические квадраты многих выдающихся людей – Ньютона, Эдисона, Гауди, Гоголя и др. – раскрываются мотивы их поступков, причины успеха и превратностей судьбы</w:t>
      </w:r>
      <w:r w:rsidRPr="009D52DA">
        <w:rPr>
          <w:sz w:val="28"/>
          <w:szCs w:val="28"/>
        </w:rPr>
        <w:t>» [Асия, 2010];</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Христа</w:t>
      </w:r>
      <w:r w:rsidRPr="009D52DA">
        <w:rPr>
          <w:sz w:val="28"/>
          <w:szCs w:val="28"/>
          <w:lang w:val="uk-UA"/>
        </w:rPr>
        <w:t xml:space="preserve"> (код Христа): «</w:t>
      </w:r>
      <w:r w:rsidRPr="009D52DA">
        <w:rPr>
          <w:b/>
          <w:i/>
          <w:sz w:val="28"/>
          <w:szCs w:val="28"/>
          <w:u w:val="single"/>
          <w:lang w:val="uk-UA"/>
        </w:rPr>
        <w:t>Код Христа</w:t>
      </w:r>
      <w:r w:rsidRPr="009D52DA">
        <w:rPr>
          <w:i/>
          <w:sz w:val="28"/>
          <w:szCs w:val="28"/>
          <w:lang w:val="uk-UA"/>
        </w:rPr>
        <w:t xml:space="preserve">… Сенсационная новая книга Виктора Орлова (свыше 50 страниц уникальной информации!) в которой тщательно проанализированы специальные риторические схемы, с помощью которых добивался неизменного успеха самый великий оратор в истории человечества, а также дано детально откомментированное описание риторических техник, которые привели к тому, что Адама и Еву выперли из Рая… Умелое применение этих приемов в вашем копирайтинге и </w:t>
      </w:r>
      <w:r w:rsidRPr="009D52DA">
        <w:rPr>
          <w:i/>
          <w:sz w:val="28"/>
          <w:szCs w:val="28"/>
          <w:lang w:val="uk-UA"/>
        </w:rPr>
        <w:lastRenderedPageBreak/>
        <w:t>публичных презентациях способно заворожить ЛЮБУЮ аудиторию и пробить любое ее сопротивление и сомнения…</w:t>
      </w:r>
      <w:r w:rsidRPr="009D52DA">
        <w:rPr>
          <w:sz w:val="28"/>
          <w:szCs w:val="28"/>
          <w:lang w:val="uk-UA"/>
        </w:rPr>
        <w:t>» [Орлов];</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християнської культури та мистецтва: «</w:t>
      </w:r>
      <w:r w:rsidRPr="009D52DA">
        <w:rPr>
          <w:i/>
          <w:sz w:val="28"/>
          <w:szCs w:val="28"/>
          <w:lang w:val="uk-UA"/>
        </w:rPr>
        <w:t xml:space="preserve">Символіка та алегоризація зображень у Біблії визначає мову усього християнського мистецтва. На формування образів у середньовічній літературі впливали композиційні схеми елліністичного та загалом усього давнього мистецтва, образи Старого і Нового Заповітів. Така ґенеза зображально-виражальних художніх засобів тогочасної літератури зумовлює можливість виділення кількох груп алегорій у Святому Писанні. Перша – алегоричне переосмислення образів античних цивілізацій: художнім прототипом образу Господа як Пастиря овець міг бути давньогрецький покровитель стад Гермес (мотив Доброго Пастиря, який, як і Гермес, зображений із ягням на плечах − осердя біблійної притчі про загублену вівцю, який дозволяє виразити ідею турботи Бога про кожну людину [Лк 15: 4 – 5]); антична метафора світла як виразник істини в середньовічному мистецтві алегоризується і стає художнім відповідником усього божественного та святого: Господа Бога, Ісуса Христа, його релігійного вчення та активних поборників християнства [Іоанн 8: 12]; образ виноградної лози як символ життя (виноград пов’язували із давньоєгипетським Богом відродження Осірісом) загалом зберігаючи свою вітальну сутність, був пристосований до християнського мистецтва і став алегорією духовного життя та відродження, дарованого Ісусом Христом [Іоанн 15: 1 – 8]. До другої групи належать давньоєврейські старозавітні образи: рука серед хмар – алегорія Божественної міці та сили [3 Цар 18: 46]; виноградник – алегоричний образ ізраїльського народу [Іс 5: 1 − 7; Вт 32: 29 – 33]. До третьої групи алегорій у сакральних текстах відносяться виразні, яскраві, лаконічні інакомовні образи Нового Заповіту: господар [Мт 21: 33; Лк 16: 1 – 13] − алегорія Бога; образи хліба [Іоанн 6: 33], нареченого [Іоанн 3: 29] – інакомовні репрезентанти місіонерського призначення Ісуса Христа; невід [Мт 13: 47], перлина [Мт 13: 46], гірчичне зерно [Мт 13: 31] – алегорії Царства Божого. </w:t>
      </w:r>
      <w:r w:rsidRPr="009D52DA">
        <w:rPr>
          <w:i/>
          <w:sz w:val="28"/>
          <w:szCs w:val="28"/>
          <w:u w:val="single"/>
          <w:lang w:val="uk-UA"/>
        </w:rPr>
        <w:t>Усі ці насичені образи являють собою базові алегорії, що формують код християнської культури та мистецтва</w:t>
      </w:r>
      <w:r w:rsidRPr="009D52DA">
        <w:rPr>
          <w:sz w:val="28"/>
          <w:szCs w:val="28"/>
          <w:lang w:val="uk-UA"/>
        </w:rPr>
        <w:t>» [Герасимчук, Художні,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художньої мови: «</w:t>
      </w:r>
      <w:r w:rsidRPr="009D52DA">
        <w:rPr>
          <w:i/>
          <w:sz w:val="28"/>
          <w:szCs w:val="28"/>
          <w:lang w:val="uk-UA"/>
        </w:rPr>
        <w:t xml:space="preserve">Вірш «Концерт» Богдана-Iгоря Антонича, якщо розглядати його на поетикальному рівні, міг би слугувати чудовою ілюстрацією того загальновизнаного погляду, що музи, які поступово виокремлювалися з первісного стану нерозлучності, знову зближуються між собою на різних рівнях і навіть взаємозамінюються. Зокрема література вчиться у живопису та музики, перекладаючи, за словами Д. Наливайка, </w:t>
      </w:r>
      <w:r w:rsidRPr="009D52DA">
        <w:rPr>
          <w:i/>
          <w:sz w:val="28"/>
          <w:szCs w:val="28"/>
          <w:lang w:val="uk-UA"/>
        </w:rPr>
        <w:lastRenderedPageBreak/>
        <w:t>«</w:t>
      </w:r>
      <w:r w:rsidRPr="009D52DA">
        <w:rPr>
          <w:i/>
          <w:sz w:val="28"/>
          <w:szCs w:val="28"/>
          <w:u w:val="single"/>
          <w:lang w:val="uk-UA"/>
        </w:rPr>
        <w:t>коди їхньої художньої мови</w:t>
      </w:r>
      <w:r w:rsidRPr="009D52DA">
        <w:rPr>
          <w:i/>
          <w:sz w:val="28"/>
          <w:szCs w:val="28"/>
          <w:lang w:val="uk-UA"/>
        </w:rPr>
        <w:t xml:space="preserve"> і трансформуючи їх відповідно до своєї іманентності, і тим самим збагачує й удосконалює свої власні виражальні можливості» [5, c. 21</w:t>
      </w:r>
      <w:r w:rsidRPr="009D52DA">
        <w:rPr>
          <w:rStyle w:val="a5"/>
          <w:i/>
          <w:sz w:val="28"/>
          <w:szCs w:val="28"/>
          <w:lang w:val="uk-UA"/>
        </w:rPr>
        <w:footnoteReference w:id="362"/>
      </w:r>
      <w:r w:rsidRPr="009D52DA">
        <w:rPr>
          <w:i/>
          <w:sz w:val="28"/>
          <w:szCs w:val="28"/>
          <w:lang w:val="uk-UA"/>
        </w:rPr>
        <w:t>]</w:t>
      </w:r>
      <w:r w:rsidRPr="009D52DA">
        <w:rPr>
          <w:sz w:val="28"/>
          <w:szCs w:val="28"/>
          <w:lang w:val="uk-UA"/>
        </w:rPr>
        <w:t>» [Ільницький</w:t>
      </w:r>
      <w:r w:rsidRPr="009D52DA">
        <w:rPr>
          <w:bCs/>
          <w:iCs/>
          <w:sz w:val="28"/>
          <w:szCs w:val="28"/>
          <w:lang w:val="uk-UA"/>
        </w:rPr>
        <w:t>, 2008</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rPr>
        <w:t>код цвета, код зеленого цвета, код белого цвета</w:t>
      </w:r>
      <w:r w:rsidRPr="009D52DA">
        <w:rPr>
          <w:sz w:val="28"/>
          <w:szCs w:val="28"/>
        </w:rPr>
        <w:t xml:space="preserve"> (код кольору, </w:t>
      </w:r>
      <w:r w:rsidRPr="009D52DA">
        <w:rPr>
          <w:sz w:val="28"/>
          <w:szCs w:val="28"/>
          <w:lang w:val="uk-UA"/>
        </w:rPr>
        <w:t>код зеленого кольору, код білого кольору</w:t>
      </w:r>
      <w:r w:rsidRPr="009D52DA">
        <w:rPr>
          <w:sz w:val="28"/>
          <w:szCs w:val="28"/>
        </w:rPr>
        <w:t>): «…</w:t>
      </w:r>
      <w:r w:rsidRPr="009D52DA">
        <w:rPr>
          <w:i/>
          <w:sz w:val="28"/>
          <w:szCs w:val="28"/>
        </w:rPr>
        <w:t xml:space="preserve">через </w:t>
      </w:r>
      <w:r w:rsidRPr="009D52DA">
        <w:rPr>
          <w:i/>
          <w:sz w:val="28"/>
          <w:szCs w:val="28"/>
          <w:u w:val="single"/>
        </w:rPr>
        <w:t>код цвета</w:t>
      </w:r>
      <w:r w:rsidRPr="009D52DA">
        <w:rPr>
          <w:i/>
          <w:sz w:val="28"/>
          <w:szCs w:val="28"/>
        </w:rPr>
        <w:t xml:space="preserve"> рассматривается пробема многомерной соотнесенности удмуртского фольклора и литературы… </w:t>
      </w:r>
      <w:r w:rsidRPr="009D52DA">
        <w:rPr>
          <w:i/>
          <w:sz w:val="28"/>
          <w:szCs w:val="28"/>
          <w:u w:val="single"/>
        </w:rPr>
        <w:t>в цветовом коде календарной песни отображается эмоциональное состояние человека, участвующего в обряде встречи весны; цветовые рефрены и дериваты</w:t>
      </w:r>
      <w:r w:rsidRPr="009D52DA">
        <w:rPr>
          <w:i/>
          <w:sz w:val="28"/>
          <w:szCs w:val="28"/>
        </w:rPr>
        <w:t xml:space="preserve"> здесь являются формой утверждения аграрных идеалов (плодородие, обилие), за которыми просматриваются идеалы жизненные… Эмоции, ментальные реакции, психические состояния человека аккумулируются, отражаются, особым образом </w:t>
      </w:r>
      <w:r w:rsidRPr="009D52DA">
        <w:rPr>
          <w:i/>
          <w:sz w:val="28"/>
          <w:szCs w:val="28"/>
          <w:u w:val="single"/>
        </w:rPr>
        <w:t>кодифицируются</w:t>
      </w:r>
      <w:r w:rsidRPr="009D52DA">
        <w:rPr>
          <w:i/>
          <w:sz w:val="28"/>
          <w:szCs w:val="28"/>
        </w:rPr>
        <w:t xml:space="preserve"> в фольклорном языке… Этимологические индексы отождествляют идею святости в пермской культуре с </w:t>
      </w:r>
      <w:r w:rsidRPr="009D52DA">
        <w:rPr>
          <w:i/>
          <w:sz w:val="28"/>
          <w:szCs w:val="28"/>
          <w:u w:val="single"/>
        </w:rPr>
        <w:t>кодом зеленого цвета</w:t>
      </w:r>
      <w:r w:rsidRPr="009D52DA">
        <w:rPr>
          <w:i/>
          <w:sz w:val="28"/>
          <w:szCs w:val="28"/>
        </w:rPr>
        <w:t xml:space="preserve">. К слову, в русской (славянской) картине мира концепт святости / священности соответствует </w:t>
      </w:r>
      <w:r w:rsidRPr="009D52DA">
        <w:rPr>
          <w:i/>
          <w:sz w:val="28"/>
          <w:szCs w:val="28"/>
          <w:u w:val="single"/>
        </w:rPr>
        <w:t>цветовому коду «белый»</w:t>
      </w:r>
      <w:r w:rsidRPr="009D52DA">
        <w:rPr>
          <w:i/>
          <w:sz w:val="28"/>
          <w:szCs w:val="28"/>
        </w:rPr>
        <w:t>, что подтверждается в топонимике некоторых европейских городов и стран (Белгород, Белград, Беларусь)</w:t>
      </w:r>
      <w:r w:rsidRPr="009D52DA">
        <w:rPr>
          <w:sz w:val="28"/>
          <w:szCs w:val="28"/>
        </w:rPr>
        <w:t xml:space="preserve">» </w:t>
      </w:r>
      <w:r w:rsidRPr="009D52DA">
        <w:rPr>
          <w:sz w:val="28"/>
          <w:szCs w:val="28"/>
          <w:lang w:val="uk-UA"/>
        </w:rPr>
        <w:t xml:space="preserve">[Арзамазов, 2010, с. </w:t>
      </w:r>
      <w:r w:rsidRPr="009D52DA">
        <w:rPr>
          <w:sz w:val="28"/>
          <w:szCs w:val="28"/>
        </w:rPr>
        <w:t>9, 11</w:t>
      </w:r>
      <w:r w:rsidRPr="009D52DA">
        <w:rPr>
          <w:sz w:val="28"/>
          <w:szCs w:val="28"/>
          <w:lang w:val="uk-UA"/>
        </w:rPr>
        <w:t>-</w:t>
      </w:r>
      <w:r w:rsidRPr="009D52DA">
        <w:rPr>
          <w:sz w:val="28"/>
          <w:szCs w:val="28"/>
        </w:rPr>
        <w:t>12</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 цивилизационного развития</w:t>
      </w:r>
      <w:r w:rsidRPr="009D52DA">
        <w:rPr>
          <w:sz w:val="28"/>
          <w:szCs w:val="28"/>
          <w:lang w:val="uk-UA"/>
        </w:rPr>
        <w:t xml:space="preserve"> (код цивілізаційного розвитку): «</w:t>
      </w:r>
      <w:r w:rsidRPr="009D52DA">
        <w:rPr>
          <w:b/>
          <w:i/>
          <w:sz w:val="28"/>
          <w:szCs w:val="28"/>
          <w:lang w:val="uk-UA"/>
        </w:rPr>
        <w:t xml:space="preserve">Образ будущего России и </w:t>
      </w:r>
      <w:r w:rsidRPr="009D52DA">
        <w:rPr>
          <w:b/>
          <w:i/>
          <w:sz w:val="28"/>
          <w:szCs w:val="28"/>
          <w:u w:val="single"/>
          <w:lang w:val="uk-UA"/>
        </w:rPr>
        <w:t>код цивилизационного развития</w:t>
      </w:r>
      <w:r w:rsidRPr="009D52DA">
        <w:rPr>
          <w:i/>
          <w:sz w:val="28"/>
          <w:szCs w:val="28"/>
          <w:lang w:val="uk-UA"/>
        </w:rPr>
        <w:t xml:space="preserve">… </w:t>
      </w:r>
      <w:r w:rsidRPr="009D52DA">
        <w:rPr>
          <w:i/>
          <w:sz w:val="28"/>
          <w:szCs w:val="28"/>
        </w:rPr>
        <w:t>В новой книге автора теории раздаточной экономики О.Э.Бессоновой предлагается интегрально-институциональная парадигма цивилизационного развития. Эта парадигма по своим фундаментальным основаниям противостоит парадигме двух путей цивилизационного развития, в которой существует извечный антагонизм между рыночно-демократическим Западом и нерыночно-авторитарным Востоком. В основе новой парадигмы лежат холистические и интегральные принципы, в ней осуществляется синтез формационного и цивилизационого подхода на основе институциональной методологии. Теоретическим результатом стало новое понимание логики и закономерностей цивилизационного развития. Подвергается переосмыслению эволюция Запада на базе рыночного архетипа и соотносится с логикой развития цивилизационной матрицы России, базисом которой является раздаточная экономика. Делается вывод о закономерном характере изменения соотношения госуарственных и частных форм собственности на современном этапе. Дается прогноз о формировании в России экономики либерального раздатка, синхронного с экономикой социального рынка</w:t>
      </w:r>
      <w:r w:rsidRPr="009D52DA">
        <w:rPr>
          <w:sz w:val="28"/>
          <w:szCs w:val="28"/>
          <w:lang w:val="uk-UA"/>
        </w:rPr>
        <w:t>» [Бессонова, 2007];</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lastRenderedPageBreak/>
        <w:t>код Шекспира</w:t>
      </w:r>
      <w:r w:rsidRPr="009D52DA">
        <w:rPr>
          <w:sz w:val="28"/>
          <w:szCs w:val="28"/>
          <w:lang w:val="uk-UA"/>
        </w:rPr>
        <w:t xml:space="preserve"> (код Шекспіра): «</w:t>
      </w:r>
      <w:r w:rsidRPr="009D52DA">
        <w:rPr>
          <w:b/>
          <w:i/>
          <w:sz w:val="28"/>
          <w:szCs w:val="28"/>
          <w:u w:val="single"/>
          <w:lang w:val="uk-UA"/>
        </w:rPr>
        <w:t>Код Шекспира</w:t>
      </w:r>
      <w:r w:rsidRPr="009D52DA">
        <w:rPr>
          <w:i/>
          <w:sz w:val="28"/>
          <w:szCs w:val="28"/>
          <w:lang w:val="uk-UA"/>
        </w:rPr>
        <w:t>… Кем в действительности был тот, кого мы называем Шекспиром и кого считаем творцом бессмертных литературных шедевров? Десмонд Льюис, профессор Лондонского университета, находит уникальный материал, бросающий тень на подлинность имени автора «Гамлета» и «Короля Лира». Джейк Флеминг, американский журналист, с помощью которого Льюис собирается предать гласности сенсационные документы, обнаруживает офис и квартиру профессора разгромленными. Сам же профессор бесследно исчезает, став, как вскоре выясняется, жертвой убийц. Кому настолько важно защитить имя Шекспира, что он готов пойти на преступления? Ведь профессор Льюис — это только первая жертва в кровавой цепочке…</w:t>
      </w:r>
      <w:r w:rsidRPr="009D52DA">
        <w:rPr>
          <w:sz w:val="28"/>
          <w:szCs w:val="28"/>
          <w:lang w:val="uk-UA"/>
        </w:rPr>
        <w:t>» [Андервуд,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 экранной культуры</w:t>
      </w:r>
      <w:r w:rsidRPr="009D52DA">
        <w:rPr>
          <w:sz w:val="28"/>
          <w:szCs w:val="28"/>
        </w:rPr>
        <w:t xml:space="preserve"> </w:t>
      </w:r>
      <w:r w:rsidRPr="009D52DA">
        <w:rPr>
          <w:sz w:val="28"/>
          <w:szCs w:val="28"/>
          <w:lang w:val="uk-UA"/>
        </w:rPr>
        <w:t>(код екранної культури): «</w:t>
      </w:r>
      <w:r w:rsidRPr="009D52DA">
        <w:rPr>
          <w:b/>
          <w:i/>
          <w:sz w:val="28"/>
          <w:szCs w:val="28"/>
        </w:rPr>
        <w:t xml:space="preserve">МЕДИА-ИСКУССТВО КАК «САМОСОЗНАНИЕ» И </w:t>
      </w:r>
      <w:r w:rsidRPr="009D52DA">
        <w:rPr>
          <w:b/>
          <w:i/>
          <w:sz w:val="28"/>
          <w:szCs w:val="28"/>
          <w:u w:val="single"/>
        </w:rPr>
        <w:t>«КОД» ЭКРАННОЙ КУЛЬТУРЫ</w:t>
      </w:r>
      <w:r w:rsidRPr="009D52DA">
        <w:rPr>
          <w:b/>
          <w:i/>
          <w:sz w:val="28"/>
          <w:szCs w:val="28"/>
        </w:rPr>
        <w:t>.</w:t>
      </w:r>
      <w:r w:rsidRPr="009D52DA">
        <w:rPr>
          <w:i/>
          <w:sz w:val="28"/>
          <w:szCs w:val="28"/>
          <w:lang w:val="uk-UA"/>
        </w:rPr>
        <w:t xml:space="preserve"> </w:t>
      </w:r>
      <w:r w:rsidRPr="009D52DA">
        <w:rPr>
          <w:b/>
          <w:i/>
          <w:sz w:val="28"/>
          <w:szCs w:val="28"/>
        </w:rPr>
        <w:t xml:space="preserve">Искусство как «самосознание» и </w:t>
      </w:r>
      <w:r w:rsidRPr="009D52DA">
        <w:rPr>
          <w:b/>
          <w:i/>
          <w:sz w:val="28"/>
          <w:szCs w:val="28"/>
          <w:u w:val="single"/>
        </w:rPr>
        <w:t>«код» культуры</w:t>
      </w:r>
      <w:r w:rsidRPr="009D52DA">
        <w:rPr>
          <w:b/>
          <w:i/>
          <w:sz w:val="28"/>
          <w:szCs w:val="28"/>
        </w:rPr>
        <w:t xml:space="preserve">. </w:t>
      </w:r>
      <w:r w:rsidRPr="009D52DA">
        <w:rPr>
          <w:i/>
          <w:sz w:val="28"/>
          <w:szCs w:val="28"/>
        </w:rPr>
        <w:t>Бытие культуры – это бытие в становлении, в смене периодов исторических метаморфоз, поступательного движения и стагнации, во взаимодействии и обмене информацией с другими культурными мирами, природной средой</w:t>
      </w:r>
      <w:r w:rsidRPr="009D52DA">
        <w:rPr>
          <w:i/>
          <w:sz w:val="28"/>
          <w:szCs w:val="28"/>
          <w:lang w:val="uk-UA"/>
        </w:rPr>
        <w:t>…</w:t>
      </w:r>
      <w:r w:rsidRPr="009D52DA">
        <w:rPr>
          <w:i/>
          <w:sz w:val="28"/>
          <w:szCs w:val="28"/>
        </w:rPr>
        <w:t xml:space="preserve"> Как писал М.С. Каган: «Искусство становится своего рода зеркалом, в которое культура смотрится, познавая в нем себя и лишь вместе с собою, а не вне себя – отражаемый ею мир»</w:t>
      </w:r>
      <w:r w:rsidRPr="009D52DA">
        <w:rPr>
          <w:rStyle w:val="a5"/>
          <w:i/>
          <w:sz w:val="28"/>
          <w:szCs w:val="28"/>
        </w:rPr>
        <w:footnoteReference w:id="363"/>
      </w:r>
      <w:r w:rsidRPr="009D52DA">
        <w:rPr>
          <w:i/>
          <w:sz w:val="28"/>
          <w:szCs w:val="28"/>
        </w:rPr>
        <w:t xml:space="preserve">, т.е. является «самосознанием» культуры. Исходя из кагановской концепции роли искусства в системе культуры, </w:t>
      </w:r>
      <w:r w:rsidRPr="009D52DA">
        <w:rPr>
          <w:i/>
          <w:sz w:val="28"/>
          <w:szCs w:val="28"/>
          <w:u w:val="single"/>
        </w:rPr>
        <w:t>искусство можно рассматривать и как «код» культуры</w:t>
      </w:r>
      <w:r w:rsidRPr="009D52DA">
        <w:rPr>
          <w:i/>
          <w:sz w:val="28"/>
          <w:szCs w:val="28"/>
        </w:rPr>
        <w:t xml:space="preserve">. История искусства не менее убедительно, чем этнология или историография, реконструирует панораму становления «второй природы» человека. В этом случае </w:t>
      </w:r>
      <w:r w:rsidRPr="009D52DA">
        <w:rPr>
          <w:i/>
          <w:sz w:val="28"/>
          <w:szCs w:val="28"/>
          <w:u w:val="single"/>
        </w:rPr>
        <w:t>искусство выступает «кодом» культуры, дешифрирующим и интерпретирующим язык</w:t>
      </w:r>
      <w:r w:rsidRPr="009D52DA">
        <w:rPr>
          <w:i/>
          <w:sz w:val="28"/>
          <w:szCs w:val="28"/>
        </w:rPr>
        <w:t xml:space="preserve"> того или иного исторического типа культуры и формирующим пространство для диалога культур «во времени», в диахроническом срезе, и, вместе с тем, будучи коммуникативным звеном в процессе взаимодействия между локусами, искусство реализует возможность общения культур в синхроническом срезе, т.е. в условиях современности</w:t>
      </w:r>
      <w:r w:rsidRPr="009D52DA">
        <w:rPr>
          <w:i/>
          <w:sz w:val="28"/>
          <w:szCs w:val="28"/>
          <w:lang w:val="uk-UA"/>
        </w:rPr>
        <w:t xml:space="preserve">… </w:t>
      </w:r>
      <w:r w:rsidRPr="009D52DA">
        <w:rPr>
          <w:i/>
          <w:sz w:val="28"/>
          <w:szCs w:val="28"/>
        </w:rPr>
        <w:t xml:space="preserve">экранная культура последних лет отражает метаморфозы социокультурного мира, вступившего в новую цивилизационную – информационную – фазу своего развития. Художественные практики, развивающиеся в Сети, уже вызывают ряд тревог у искусствоведов, арт-критиков. Проблема сохранения подобных </w:t>
      </w:r>
      <w:r w:rsidRPr="009D52DA">
        <w:rPr>
          <w:i/>
          <w:sz w:val="28"/>
          <w:szCs w:val="28"/>
        </w:rPr>
        <w:lastRenderedPageBreak/>
        <w:t>произведений по мере устаревания компьютерных программ, определенного поколения техники, когда они были созданы, является немаловажной… В противоположность великим культурам прошлого (культурам Древнего Египта, Древней Греции) современная культура не создает о себе память «на века», а ориентирована на сиюминутность ускользающей современности</w:t>
      </w:r>
      <w:r w:rsidRPr="009D52DA">
        <w:rPr>
          <w:sz w:val="28"/>
          <w:szCs w:val="28"/>
          <w:lang w:val="uk-UA"/>
        </w:rPr>
        <w:t>» [Мамонова, 2008];</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код Эллиота</w:t>
      </w:r>
      <w:r w:rsidRPr="009D52DA">
        <w:rPr>
          <w:sz w:val="28"/>
          <w:szCs w:val="28"/>
        </w:rPr>
        <w:t xml:space="preserve"> (</w:t>
      </w:r>
      <w:r w:rsidRPr="009D52DA">
        <w:rPr>
          <w:sz w:val="28"/>
          <w:szCs w:val="28"/>
          <w:lang w:val="uk-UA"/>
        </w:rPr>
        <w:t>код Елліота</w:t>
      </w:r>
      <w:r w:rsidRPr="009D52DA">
        <w:rPr>
          <w:sz w:val="28"/>
          <w:szCs w:val="28"/>
        </w:rPr>
        <w:t xml:space="preserve">): </w:t>
      </w:r>
      <w:r w:rsidRPr="009D52DA">
        <w:rPr>
          <w:sz w:val="28"/>
          <w:szCs w:val="28"/>
          <w:lang w:val="uk-UA"/>
        </w:rPr>
        <w:t>«</w:t>
      </w:r>
      <w:r w:rsidRPr="009D52DA">
        <w:rPr>
          <w:b/>
          <w:i/>
          <w:sz w:val="28"/>
          <w:szCs w:val="28"/>
          <w:u w:val="single"/>
          <w:lang w:val="uk-UA"/>
        </w:rPr>
        <w:t>Код Эллиотта</w:t>
      </w:r>
      <w:r w:rsidRPr="009D52DA">
        <w:rPr>
          <w:b/>
          <w:i/>
          <w:sz w:val="28"/>
          <w:szCs w:val="28"/>
          <w:lang w:val="uk-UA"/>
        </w:rPr>
        <w:t>. Волновой анализ рынка Forex</w:t>
      </w:r>
      <w:r w:rsidRPr="009D52DA">
        <w:rPr>
          <w:i/>
          <w:sz w:val="28"/>
          <w:szCs w:val="28"/>
          <w:lang w:val="uk-UA"/>
        </w:rPr>
        <w:t xml:space="preserve">… Книга представляет собой </w:t>
      </w:r>
      <w:r w:rsidRPr="009D52DA">
        <w:rPr>
          <w:i/>
          <w:sz w:val="28"/>
          <w:szCs w:val="28"/>
          <w:u w:val="single"/>
          <w:lang w:val="uk-UA"/>
        </w:rPr>
        <w:t>расширенное справочное пособие</w:t>
      </w:r>
      <w:r w:rsidRPr="009D52DA">
        <w:rPr>
          <w:i/>
          <w:sz w:val="28"/>
          <w:szCs w:val="28"/>
          <w:lang w:val="uk-UA"/>
        </w:rPr>
        <w:t xml:space="preserve"> по Закону волн Эллиотта и его практическому применению на рынке FX. На сегодняшний день в ней представлен наиболее полный каталог волновых моделей, их отличительные признаки, свойства и аномалии, а также необходимый дополнительный инструментарий для проектирования ценового движения в рамках волновой теории. В отличие от других книг по этой тематике, данный материал книги от начала до конца построен на реальных примерах</w:t>
      </w:r>
      <w:r w:rsidRPr="009D52DA">
        <w:rPr>
          <w:sz w:val="28"/>
          <w:szCs w:val="28"/>
          <w:lang w:val="uk-UA"/>
        </w:rPr>
        <w:t>» [Возный,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 юродства: «</w:t>
      </w:r>
      <w:r w:rsidRPr="009D52DA">
        <w:rPr>
          <w:b/>
          <w:i/>
          <w:iCs/>
          <w:sz w:val="28"/>
          <w:szCs w:val="28"/>
          <w:u w:val="single"/>
          <w:lang w:val="uk-UA"/>
        </w:rPr>
        <w:t>Код юродства</w:t>
      </w:r>
      <w:r w:rsidRPr="009D52DA">
        <w:rPr>
          <w:b/>
          <w:i/>
          <w:iCs/>
          <w:sz w:val="28"/>
          <w:szCs w:val="28"/>
          <w:lang w:val="uk-UA"/>
        </w:rPr>
        <w:t xml:space="preserve"> актуалізований у поезії оберіутів, зокрема, Д.Хармса, прозі А.Платонова, у новітній російській поезії. Автором простежено культурну рецепцію концепту юродства в традиції рубежів ХХ століття, описано константні ознаки його моделей… У рецепції </w:t>
      </w:r>
      <w:r w:rsidRPr="009D52DA">
        <w:rPr>
          <w:b/>
          <w:i/>
          <w:iCs/>
          <w:sz w:val="28"/>
          <w:szCs w:val="28"/>
          <w:u w:val="single"/>
          <w:lang w:val="uk-UA"/>
        </w:rPr>
        <w:t>коду юродства</w:t>
      </w:r>
      <w:r w:rsidRPr="009D52DA">
        <w:rPr>
          <w:b/>
          <w:i/>
          <w:iCs/>
          <w:sz w:val="28"/>
          <w:szCs w:val="28"/>
          <w:lang w:val="uk-UA"/>
        </w:rPr>
        <w:t>, типологічно близького М.Волошину, сучасним поетом осмислюється національна трагедія втрати коріння та богополишеність, віддзеркалена в руйнуванні російської культури, знеціненні духу на тлі навали “тьмы литературных урок” і “культпросветвышибал” в “самоубийственной стране” – “во Христе юродивой Руси” (М.Волошин), “распятой России” (А.Вознесенський)</w:t>
      </w:r>
      <w:r w:rsidRPr="009D52DA">
        <w:rPr>
          <w:sz w:val="28"/>
          <w:szCs w:val="28"/>
          <w:lang w:val="uk-UA"/>
        </w:rPr>
        <w:t>» [Ільїнська,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код(ы) бессмертия</w:t>
      </w:r>
      <w:r w:rsidRPr="009D52DA">
        <w:rPr>
          <w:sz w:val="28"/>
          <w:szCs w:val="28"/>
          <w:lang w:val="uk-UA"/>
        </w:rPr>
        <w:t xml:space="preserve"> (код(и) безсмертя): «</w:t>
      </w:r>
      <w:r w:rsidRPr="009D52DA">
        <w:rPr>
          <w:b/>
          <w:i/>
          <w:sz w:val="28"/>
          <w:szCs w:val="28"/>
          <w:u w:val="single"/>
          <w:lang w:val="uk-UA"/>
        </w:rPr>
        <w:t>Код бессмертия</w:t>
      </w:r>
      <w:r w:rsidRPr="009D52DA">
        <w:rPr>
          <w:b/>
          <w:i/>
          <w:sz w:val="28"/>
          <w:szCs w:val="28"/>
          <w:lang w:val="uk-UA"/>
        </w:rPr>
        <w:t>. Тайна смерти и воскрешения человека</w:t>
      </w:r>
      <w:r w:rsidRPr="009D52DA">
        <w:rPr>
          <w:i/>
          <w:sz w:val="28"/>
          <w:szCs w:val="28"/>
          <w:lang w:val="uk-UA"/>
        </w:rPr>
        <w:t xml:space="preserve"> … Есть ли к тому вполне научные предпосылки? Может ли смертный человек обрести бессмертие? Можно ли на основе огромного культурного и религиозного опыта человечества найти ключ к повторному воссозданию человека в его подлинном виде?</w:t>
      </w:r>
      <w:r w:rsidRPr="009D52DA">
        <w:rPr>
          <w:sz w:val="28"/>
          <w:szCs w:val="28"/>
          <w:lang w:val="uk-UA"/>
        </w:rPr>
        <w:t xml:space="preserve">» </w:t>
      </w:r>
      <w:r w:rsidRPr="009D52DA">
        <w:rPr>
          <w:sz w:val="28"/>
          <w:szCs w:val="28"/>
        </w:rPr>
        <w:t>[</w:t>
      </w:r>
      <w:r w:rsidRPr="009D52DA">
        <w:rPr>
          <w:sz w:val="28"/>
          <w:szCs w:val="28"/>
          <w:lang w:val="uk-UA"/>
        </w:rPr>
        <w:t>Цепкало</w:t>
      </w:r>
      <w:r w:rsidRPr="009D52DA">
        <w:rPr>
          <w:sz w:val="28"/>
          <w:szCs w:val="28"/>
        </w:rPr>
        <w:t xml:space="preserve">]; </w:t>
      </w:r>
      <w:r w:rsidRPr="009D52DA">
        <w:rPr>
          <w:sz w:val="28"/>
          <w:szCs w:val="28"/>
          <w:lang w:val="uk-UA"/>
        </w:rPr>
        <w:t>«</w:t>
      </w:r>
      <w:r w:rsidRPr="009D52DA">
        <w:rPr>
          <w:i/>
          <w:sz w:val="28"/>
          <w:szCs w:val="28"/>
          <w:lang w:val="uk-UA"/>
        </w:rPr>
        <w:t xml:space="preserve">Андрогинная формула любви… </w:t>
      </w:r>
      <w:r w:rsidRPr="009D52DA">
        <w:rPr>
          <w:i/>
          <w:sz w:val="28"/>
          <w:szCs w:val="28"/>
          <w:u w:val="single"/>
          <w:lang w:val="uk-UA"/>
        </w:rPr>
        <w:t>Коды бессмертия</w:t>
      </w:r>
      <w:r w:rsidRPr="009D52DA">
        <w:rPr>
          <w:i/>
          <w:sz w:val="28"/>
          <w:szCs w:val="28"/>
          <w:lang w:val="uk-UA"/>
        </w:rPr>
        <w:t>…: Учение 'О Семени, Продлении Жизни и Обретении Бессмертия'</w:t>
      </w:r>
      <w:r w:rsidRPr="009D52DA">
        <w:rPr>
          <w:sz w:val="28"/>
          <w:szCs w:val="28"/>
          <w:lang w:val="uk-UA"/>
        </w:rPr>
        <w:t xml:space="preserve">» </w:t>
      </w:r>
      <w:r w:rsidRPr="009D52DA">
        <w:rPr>
          <w:sz w:val="28"/>
          <w:szCs w:val="28"/>
        </w:rPr>
        <w:t>[Выстрелков, Выстрелкова</w:t>
      </w:r>
      <w:r w:rsidRPr="009D52DA">
        <w:rPr>
          <w:sz w:val="28"/>
          <w:szCs w:val="28"/>
          <w:lang w:val="uk-UA"/>
        </w:rPr>
        <w:t>, 2003</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rPr>
        <w:t>код(ы) богатства</w:t>
      </w:r>
      <w:r w:rsidRPr="009D52DA">
        <w:rPr>
          <w:sz w:val="28"/>
          <w:szCs w:val="28"/>
        </w:rPr>
        <w:t xml:space="preserve"> (код(и) багатства): «</w:t>
      </w:r>
      <w:r w:rsidRPr="009D52DA">
        <w:rPr>
          <w:b/>
          <w:i/>
          <w:sz w:val="28"/>
          <w:szCs w:val="28"/>
          <w:u w:val="single"/>
        </w:rPr>
        <w:t>Код богатства</w:t>
      </w:r>
      <w:r w:rsidRPr="009D52DA">
        <w:rPr>
          <w:b/>
          <w:i/>
          <w:sz w:val="28"/>
          <w:szCs w:val="28"/>
        </w:rPr>
        <w:t>: как познать себя</w:t>
      </w:r>
      <w:r w:rsidRPr="009D52DA">
        <w:rPr>
          <w:i/>
          <w:sz w:val="28"/>
          <w:szCs w:val="28"/>
        </w:rPr>
        <w:t xml:space="preserve">. Для того, чтобы </w:t>
      </w:r>
      <w:r w:rsidRPr="009D52DA">
        <w:rPr>
          <w:b/>
          <w:i/>
          <w:sz w:val="28"/>
          <w:szCs w:val="28"/>
        </w:rPr>
        <w:t>запрограммировать себя на богатство и удачу, благополучие</w:t>
      </w:r>
      <w:r w:rsidRPr="009D52DA">
        <w:rPr>
          <w:i/>
          <w:sz w:val="28"/>
          <w:szCs w:val="28"/>
        </w:rPr>
        <w:t xml:space="preserve">, вы должны научиться любить деньги и уважать их, бережно к ним относиться: - не сорите деньгами, не раскидывайте их в </w:t>
      </w:r>
      <w:r w:rsidRPr="009D52DA">
        <w:rPr>
          <w:i/>
          <w:sz w:val="28"/>
          <w:szCs w:val="28"/>
        </w:rPr>
        <w:lastRenderedPageBreak/>
        <w:t>разных местах и помните, что одна копейка – это начало вашего благополучия; - измените свои приоритеты, помните о том, что не деньги правят миром, а люди, поэтому не поклоняйтесь слепо им, отдавайте их легко, а они вернутся к вам в двойном размере; - когда вы расплачиваетесь за необходимую вам вещь, не думайте о том, что вам жалко денег, иначе эта покупка не принесет вам счастья. А вот, если вы с легким сердцем платите и отдаете свои деньги, тогда они начнут работать на вас и будут возвращаться</w:t>
      </w:r>
      <w:r w:rsidRPr="009D52DA">
        <w:rPr>
          <w:sz w:val="28"/>
          <w:szCs w:val="28"/>
        </w:rPr>
        <w:t xml:space="preserve">» </w:t>
      </w:r>
      <w:r w:rsidRPr="009D52DA">
        <w:rPr>
          <w:sz w:val="28"/>
          <w:szCs w:val="28"/>
          <w:lang w:val="uk-UA"/>
        </w:rPr>
        <w:t>[</w:t>
      </w:r>
      <w:r w:rsidRPr="009D52DA">
        <w:rPr>
          <w:sz w:val="28"/>
          <w:szCs w:val="28"/>
        </w:rPr>
        <w:t>Код богатства</w:t>
      </w:r>
      <w:r w:rsidRPr="009D52DA">
        <w:rPr>
          <w:sz w:val="28"/>
          <w:szCs w:val="28"/>
          <w:lang w:val="uk-UA"/>
        </w:rPr>
        <w:t>]</w:t>
      </w:r>
      <w:r w:rsidRPr="009D52DA">
        <w:rPr>
          <w:sz w:val="28"/>
          <w:szCs w:val="28"/>
        </w:rPr>
        <w:t>; «</w:t>
      </w:r>
      <w:r w:rsidRPr="009D52DA">
        <w:rPr>
          <w:b/>
          <w:i/>
          <w:sz w:val="28"/>
          <w:szCs w:val="28"/>
          <w:u w:val="single"/>
        </w:rPr>
        <w:t>Коды богатства для знаков зодиака</w:t>
      </w:r>
      <w:r w:rsidRPr="009D52DA">
        <w:rPr>
          <w:i/>
          <w:sz w:val="28"/>
          <w:szCs w:val="28"/>
        </w:rPr>
        <w:t xml:space="preserve">.. Рассмотрим, какие </w:t>
      </w:r>
      <w:r w:rsidRPr="009D52DA">
        <w:rPr>
          <w:i/>
          <w:sz w:val="28"/>
          <w:szCs w:val="28"/>
          <w:u w:val="single"/>
        </w:rPr>
        <w:t>камни зодиака</w:t>
      </w:r>
      <w:r w:rsidRPr="009D52DA">
        <w:rPr>
          <w:i/>
          <w:sz w:val="28"/>
          <w:szCs w:val="28"/>
        </w:rPr>
        <w:t xml:space="preserve"> на что влияют… Рассмотрим разнообразные </w:t>
      </w:r>
      <w:r w:rsidRPr="009D52DA">
        <w:rPr>
          <w:i/>
          <w:sz w:val="28"/>
          <w:szCs w:val="28"/>
          <w:u w:val="single"/>
        </w:rPr>
        <w:t>ароматы</w:t>
      </w:r>
      <w:r w:rsidRPr="009D52DA">
        <w:rPr>
          <w:i/>
          <w:sz w:val="28"/>
          <w:szCs w:val="28"/>
        </w:rPr>
        <w:t xml:space="preserve"> по знакам зодиака… Возможность богатства зависит от </w:t>
      </w:r>
      <w:r w:rsidRPr="009D52DA">
        <w:rPr>
          <w:i/>
          <w:sz w:val="28"/>
          <w:szCs w:val="28"/>
          <w:u w:val="single"/>
        </w:rPr>
        <w:t>гороскопа</w:t>
      </w:r>
      <w:r w:rsidRPr="009D52DA">
        <w:rPr>
          <w:i/>
          <w:sz w:val="28"/>
          <w:szCs w:val="28"/>
        </w:rPr>
        <w:t xml:space="preserve">…» </w:t>
      </w:r>
      <w:r w:rsidRPr="009D52DA">
        <w:rPr>
          <w:sz w:val="28"/>
          <w:szCs w:val="28"/>
          <w:lang w:val="uk-UA"/>
        </w:rPr>
        <w:t>[</w:t>
      </w:r>
      <w:r w:rsidRPr="009D52DA">
        <w:rPr>
          <w:sz w:val="28"/>
          <w:szCs w:val="28"/>
        </w:rPr>
        <w:t>Коды богатства для знаков зодиака @Людмила-Стефания</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w:t>
      </w:r>
      <w:r w:rsidRPr="009D52DA">
        <w:rPr>
          <w:i/>
          <w:sz w:val="28"/>
          <w:szCs w:val="28"/>
        </w:rPr>
        <w:t>(ы)</w:t>
      </w:r>
      <w:r w:rsidRPr="009D52DA">
        <w:rPr>
          <w:i/>
          <w:sz w:val="28"/>
          <w:szCs w:val="28"/>
          <w:lang w:val="uk-UA"/>
        </w:rPr>
        <w:t xml:space="preserve"> </w:t>
      </w:r>
      <w:r w:rsidRPr="009D52DA">
        <w:rPr>
          <w:i/>
          <w:sz w:val="28"/>
          <w:szCs w:val="28"/>
        </w:rPr>
        <w:t>бытия</w:t>
      </w:r>
      <w:r w:rsidRPr="009D52DA">
        <w:rPr>
          <w:sz w:val="28"/>
          <w:szCs w:val="28"/>
        </w:rPr>
        <w:t xml:space="preserve"> </w:t>
      </w:r>
      <w:r w:rsidRPr="009D52DA">
        <w:rPr>
          <w:sz w:val="28"/>
          <w:szCs w:val="28"/>
          <w:lang w:val="uk-UA"/>
        </w:rPr>
        <w:t>(код(и) буття): «</w:t>
      </w:r>
      <w:r w:rsidRPr="009D52DA">
        <w:rPr>
          <w:b/>
          <w:i/>
          <w:sz w:val="28"/>
          <w:szCs w:val="28"/>
          <w:u w:val="single"/>
          <w:lang w:val="uk-UA"/>
        </w:rPr>
        <w:t>Код бытия</w:t>
      </w:r>
      <w:r w:rsidRPr="009D52DA">
        <w:rPr>
          <w:i/>
          <w:sz w:val="28"/>
          <w:szCs w:val="28"/>
          <w:lang w:val="uk-UA"/>
        </w:rPr>
        <w:t xml:space="preserve"> … Известный генетик исповедовался священнику – и вскоре погиб при загадочных обстоятельствах… Таково первое звено в цепи таинственных смертей по всему миру. И лишь частный детектив, у которого во время объявленного несчастным случаем пожара погибли близкие, догадывается, какова она – СТРАННАЯ СВЯЗЬ МЕЖДУ УБИЙСТВАМИ. Полиция теряется в догадках. Только он один способен установить и найти виновных</w:t>
      </w:r>
      <w:r w:rsidRPr="009D52DA">
        <w:rPr>
          <w:sz w:val="28"/>
          <w:szCs w:val="28"/>
          <w:lang w:val="uk-UA"/>
        </w:rPr>
        <w:t>»</w:t>
      </w:r>
      <w:r w:rsidRPr="009D52DA">
        <w:rPr>
          <w:sz w:val="28"/>
          <w:szCs w:val="28"/>
        </w:rPr>
        <w:t xml:space="preserve"> [</w:t>
      </w:r>
      <w:r w:rsidRPr="009D52DA">
        <w:rPr>
          <w:sz w:val="28"/>
          <w:szCs w:val="28"/>
          <w:lang w:val="uk-UA"/>
        </w:rPr>
        <w:t>Кейз</w:t>
      </w:r>
      <w:r w:rsidRPr="009D52DA">
        <w:rPr>
          <w:sz w:val="28"/>
          <w:szCs w:val="28"/>
        </w:rPr>
        <w:t>]</w:t>
      </w:r>
      <w:r w:rsidRPr="009D52DA">
        <w:rPr>
          <w:sz w:val="28"/>
          <w:szCs w:val="28"/>
          <w:lang w:val="uk-UA"/>
        </w:rPr>
        <w:t>; «</w:t>
      </w:r>
      <w:r w:rsidRPr="009D52DA">
        <w:rPr>
          <w:b/>
          <w:i/>
          <w:sz w:val="28"/>
          <w:szCs w:val="28"/>
          <w:lang w:val="uk-UA"/>
        </w:rPr>
        <w:t xml:space="preserve">Конец Света отменяется?! </w:t>
      </w:r>
      <w:r w:rsidRPr="009D52DA">
        <w:rPr>
          <w:b/>
          <w:i/>
          <w:sz w:val="28"/>
          <w:szCs w:val="28"/>
          <w:u w:val="single"/>
          <w:lang w:val="uk-UA"/>
        </w:rPr>
        <w:t>Тайные коды бытия</w:t>
      </w:r>
      <w:r w:rsidRPr="009D52DA">
        <w:rPr>
          <w:i/>
          <w:sz w:val="28"/>
          <w:szCs w:val="28"/>
          <w:lang w:val="uk-UA"/>
        </w:rPr>
        <w:t xml:space="preserve"> … на основе открытия автором «универсального закона пространственных структур и общих законов устройства мира раскрыта теория происхождения человека и задачи каждой цивилизации» … В книге представлена «новая научная теория происхождения рас на планете Земля</w:t>
      </w:r>
      <w:r w:rsidRPr="009D52DA">
        <w:rPr>
          <w:sz w:val="28"/>
          <w:szCs w:val="28"/>
          <w:lang w:val="uk-UA"/>
        </w:rPr>
        <w:t>»»</w:t>
      </w:r>
      <w:r w:rsidRPr="009D52DA">
        <w:rPr>
          <w:sz w:val="28"/>
          <w:szCs w:val="28"/>
        </w:rPr>
        <w:t xml:space="preserve"> [Павловская-Хохлова</w:t>
      </w:r>
      <w:r w:rsidRPr="009D52DA">
        <w:rPr>
          <w:sz w:val="28"/>
          <w:szCs w:val="28"/>
          <w:lang w:val="uk-UA"/>
        </w:rPr>
        <w:t>, 2007</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код(ы) власти</w:t>
      </w:r>
      <w:r w:rsidRPr="009D52DA">
        <w:rPr>
          <w:sz w:val="28"/>
          <w:szCs w:val="28"/>
        </w:rPr>
        <w:t xml:space="preserve"> (код(и) влади): «</w:t>
      </w:r>
      <w:r w:rsidRPr="009D52DA">
        <w:rPr>
          <w:i/>
          <w:iCs/>
          <w:sz w:val="28"/>
          <w:szCs w:val="28"/>
        </w:rPr>
        <w:t xml:space="preserve">Испокон веку считалось, что войны начинают политики, а гибнут в них простые солдаты. До самого последнего времени так оно и было. Первая Галактическая не опровергла древнего закона, просто внесла в него некоторые поправки. Чудовищные шестерни войны по-прежнему обильно омывались солдатской кровью, но эту войну начали не политики, а... Межпланетная Финансовая Корпорация - экономическая честь и совесть человеческой расы. Именно МФК сыграла роль поджигателя войны. И помешать ей не смог никто. Даже стратегическая разведка Военно-космического флота. Как ни странно, но на пути могущественной мегакорпорации встала девушка - прикомандированная к штабу Второй ударной группировки Военно-космического флота журналистка Лика Бачинина. Именно ей предстояло разгадать таинственный </w:t>
      </w:r>
      <w:r w:rsidRPr="009D52DA">
        <w:rPr>
          <w:i/>
          <w:iCs/>
          <w:sz w:val="28"/>
          <w:szCs w:val="28"/>
          <w:u w:val="single"/>
        </w:rPr>
        <w:t>Код власти</w:t>
      </w:r>
      <w:r w:rsidRPr="009D52DA">
        <w:rPr>
          <w:sz w:val="28"/>
          <w:szCs w:val="28"/>
        </w:rPr>
        <w:t xml:space="preserve">» </w:t>
      </w:r>
      <w:r w:rsidRPr="009D52DA">
        <w:rPr>
          <w:sz w:val="28"/>
          <w:szCs w:val="28"/>
          <w:lang w:val="uk-UA"/>
        </w:rPr>
        <w:t>[Таругин, Гарда, 2010]; «</w:t>
      </w:r>
      <w:r w:rsidRPr="009D52DA">
        <w:rPr>
          <w:i/>
          <w:sz w:val="28"/>
          <w:szCs w:val="28"/>
          <w:u w:val="single"/>
          <w:lang w:val="uk-UA"/>
        </w:rPr>
        <w:t>Коды власти</w:t>
      </w:r>
      <w:r w:rsidRPr="009D52DA">
        <w:rPr>
          <w:i/>
          <w:sz w:val="28"/>
          <w:szCs w:val="28"/>
          <w:lang w:val="uk-UA"/>
        </w:rPr>
        <w:t xml:space="preserve"> разнообразны. Понятие "власть" имеет десятки тысяч дефиниций, и </w:t>
      </w:r>
      <w:r w:rsidRPr="009D52DA">
        <w:rPr>
          <w:i/>
          <w:sz w:val="28"/>
          <w:szCs w:val="28"/>
          <w:lang w:val="uk-UA"/>
        </w:rPr>
        <w:lastRenderedPageBreak/>
        <w:t xml:space="preserve">любое определение власти соответствует своему времени и формату проявления власти. Власть является одним из древнейших интеллектуальных символов и, казалось бы, его можно отнести к архаичным символам, но мы вынуждены признать, что "власть" – это интеллектуальный гипер-символ. И значение этого символа с годами не ослабевает. Власть должна во всем отличаться от не-власти. </w:t>
      </w:r>
      <w:r w:rsidRPr="009D52DA">
        <w:rPr>
          <w:i/>
          <w:sz w:val="28"/>
          <w:szCs w:val="28"/>
          <w:u w:val="single"/>
          <w:lang w:val="uk-UA"/>
        </w:rPr>
        <w:t>Первое важнейшее архаичное отличие – одежда, или пользуясь современным языком, дресс-код</w:t>
      </w:r>
      <w:r w:rsidRPr="009D52DA">
        <w:rPr>
          <w:sz w:val="28"/>
          <w:szCs w:val="28"/>
          <w:lang w:val="uk-UA"/>
        </w:rPr>
        <w:t>» [Маслов, 2009];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код(ы) денег</w:t>
      </w:r>
      <w:r w:rsidRPr="009D52DA">
        <w:rPr>
          <w:sz w:val="28"/>
          <w:szCs w:val="28"/>
        </w:rPr>
        <w:t xml:space="preserve"> (код(и) грошей): «</w:t>
      </w:r>
      <w:r w:rsidRPr="009D52DA">
        <w:rPr>
          <w:b/>
          <w:i/>
          <w:sz w:val="28"/>
          <w:szCs w:val="28"/>
          <w:u w:val="single"/>
        </w:rPr>
        <w:t>Коды денег и удачи</w:t>
      </w:r>
      <w:r w:rsidRPr="009D52DA">
        <w:rPr>
          <w:i/>
          <w:sz w:val="28"/>
          <w:szCs w:val="28"/>
        </w:rPr>
        <w:t xml:space="preserve">. По преданиям эти </w:t>
      </w:r>
      <w:r w:rsidRPr="009D52DA">
        <w:rPr>
          <w:i/>
          <w:sz w:val="28"/>
          <w:szCs w:val="28"/>
          <w:u w:val="single"/>
        </w:rPr>
        <w:t>коды</w:t>
      </w:r>
      <w:r w:rsidRPr="009D52DA">
        <w:rPr>
          <w:i/>
          <w:sz w:val="28"/>
          <w:szCs w:val="28"/>
        </w:rPr>
        <w:t xml:space="preserve"> дали людям архангелы, «ВУПНККМ» было начертано на мече архангела Михаила. Эти надписи помогают быстро разбогатеть и сохранить ваши деньги. И так что пишут в интернете по поводу этого загадочного </w:t>
      </w:r>
      <w:r w:rsidRPr="009D52DA">
        <w:rPr>
          <w:i/>
          <w:sz w:val="28"/>
          <w:szCs w:val="28"/>
          <w:u w:val="single"/>
        </w:rPr>
        <w:t>кода денег</w:t>
      </w:r>
      <w:r w:rsidRPr="009D52DA">
        <w:rPr>
          <w:i/>
          <w:sz w:val="28"/>
          <w:szCs w:val="28"/>
        </w:rPr>
        <w:t xml:space="preserve">? Вот небольшая заметка найденная мной в интернете. Пользоваться этим или нет – дело ваше, но прочитать советую. Ибо главный смысл всей этой тарабарщины, для меня лично означает то, что если вы будете думать о деньгах, а не отсутствии у вас денег, то деньги обязательно рано или поздно появятся. Чтобы вам помогало его заклинание, прежде всего нужно изучить психологию продаж. Ибо экстрасенсу в получении денег помогают скорее не заговоры, а правильное продвижение своих услуг по привлечению денег. И ваше внушение. Итак момент истины: по утверждениям, неизвестных авторов число 7753191 – формула удачи и притяжения денег. Достаточно ежедневно повторять про себя 77 раз подряд и денежки прямо с поля чудес потекут на ваши киперы и кошельки. Не потекут – воспользуйтесь этим эффективным средством для привлечения денег. 1. Написать зелеными чернилами на голубой бумаге: ГПМКБЦ – Носить в кошельке. 2. Написать синими чернилами на розовой бумаге: ВЦМКГУ – Хранить дома, в сейфе или шкатулке. 3. Написать красными чернилами на розовой бумаге: ПРДКФВ – Хранить дома. 4. Написать синими чернилами на белой бумаге: УМХКБР – Носить с собой в кошельке. 5. Написать зелеными чернилами на желтой бумаге: ДДВЦМП – Носить в кармане. 6. Написать на бумаге и вложить в папку с деловыми документами, в ручку, которой подписываете договора: КНИРК ВУПНККМ. Если попробовать расшифровать эти коды, применяя старославянскую азбуку, вырисовывается очень интересная картина. «ГПМКБЦ» – основанное мыслью слово подобно божественной энергии. «ВЦМКГУ» – энергия мысли познаётся словом как основа знания. «ПРДКФВ» – изречение добра есть основа, дающая познание жизни. «УМХКБР» – наука мыслить, есть данное свыше божественное изречение. </w:t>
      </w:r>
      <w:r w:rsidRPr="009D52DA">
        <w:rPr>
          <w:i/>
          <w:sz w:val="28"/>
          <w:szCs w:val="28"/>
        </w:rPr>
        <w:lastRenderedPageBreak/>
        <w:t xml:space="preserve">«ДДВЦМП» – познавший высшую энергию добра имеет свои мысли в покое. «КНИРК ВУПНККМ» – познавший мироздание и передавший эти знания достигает покоя. Писать все без кавычек. Не стоит относиться скептически к этим </w:t>
      </w:r>
      <w:r w:rsidRPr="009D52DA">
        <w:rPr>
          <w:i/>
          <w:sz w:val="28"/>
          <w:szCs w:val="28"/>
          <w:u w:val="single"/>
        </w:rPr>
        <w:t>наборам букв и другим фразам-заговорам</w:t>
      </w:r>
      <w:r w:rsidRPr="009D52DA">
        <w:rPr>
          <w:i/>
          <w:sz w:val="28"/>
          <w:szCs w:val="28"/>
        </w:rPr>
        <w:t xml:space="preserve"> на «тарабарском» - они действительно помогают и просты в использовании. Честно говоря, я не помню, что это. Часть привезла двоюродная бабушка с Киева еще, когда я была ребенком. </w:t>
      </w:r>
      <w:r w:rsidRPr="009D52DA">
        <w:rPr>
          <w:i/>
          <w:sz w:val="28"/>
          <w:szCs w:val="28"/>
          <w:u w:val="single"/>
        </w:rPr>
        <w:t>Коды</w:t>
      </w:r>
      <w:r w:rsidRPr="009D52DA">
        <w:rPr>
          <w:i/>
          <w:sz w:val="28"/>
          <w:szCs w:val="28"/>
        </w:rPr>
        <w:t xml:space="preserve"> и значения помню, а что это – нет. Вроде бы эти </w:t>
      </w:r>
      <w:r w:rsidRPr="009D52DA">
        <w:rPr>
          <w:i/>
          <w:sz w:val="28"/>
          <w:szCs w:val="28"/>
          <w:u w:val="single"/>
        </w:rPr>
        <w:t>коды</w:t>
      </w:r>
      <w:r w:rsidRPr="009D52DA">
        <w:rPr>
          <w:i/>
          <w:sz w:val="28"/>
          <w:szCs w:val="28"/>
        </w:rPr>
        <w:t xml:space="preserve"> дали людям архангелы, «ВУПНККМ» было начертано на мече архангела Михаила, остальное тоже в этом роде (легенда). Часть кодов я встречала в газетах, пояснений о составлении не встречала нигде</w:t>
      </w:r>
      <w:r w:rsidRPr="009D52DA">
        <w:rPr>
          <w:sz w:val="28"/>
          <w:szCs w:val="28"/>
        </w:rPr>
        <w:t xml:space="preserve">» </w:t>
      </w:r>
      <w:r w:rsidRPr="009D52DA">
        <w:rPr>
          <w:sz w:val="28"/>
          <w:szCs w:val="28"/>
          <w:lang w:val="uk-UA"/>
        </w:rPr>
        <w:t>[Коды денег и удачи]; «</w:t>
      </w:r>
      <w:r w:rsidRPr="009D52DA">
        <w:rPr>
          <w:b/>
          <w:sz w:val="28"/>
          <w:szCs w:val="28"/>
          <w:u w:val="single"/>
          <w:lang w:val="uk-UA"/>
        </w:rPr>
        <w:t>Тайный код привлечения денег</w:t>
      </w:r>
      <w:r w:rsidRPr="009D52DA">
        <w:rPr>
          <w:sz w:val="28"/>
          <w:szCs w:val="28"/>
          <w:lang w:val="uk-UA"/>
        </w:rPr>
        <w:t xml:space="preserve">. </w:t>
      </w:r>
      <w:r w:rsidRPr="009D52DA">
        <w:rPr>
          <w:sz w:val="28"/>
          <w:szCs w:val="28"/>
          <w:u w:val="single"/>
          <w:lang w:val="uk-UA"/>
        </w:rPr>
        <w:t>Код доступа к вселенской базе данных</w:t>
      </w:r>
      <w:r w:rsidRPr="009D52DA">
        <w:rPr>
          <w:sz w:val="28"/>
          <w:szCs w:val="28"/>
          <w:lang w:val="uk-UA"/>
        </w:rPr>
        <w:t xml:space="preserve">. В вашей жизни тьма беспросветная, потому что вы не знаете </w:t>
      </w:r>
      <w:r w:rsidRPr="009D52DA">
        <w:rPr>
          <w:sz w:val="28"/>
          <w:szCs w:val="28"/>
          <w:u w:val="single"/>
          <w:lang w:val="uk-UA"/>
        </w:rPr>
        <w:t>кода доступа к своей удаче</w:t>
      </w:r>
      <w:r w:rsidRPr="009D52DA">
        <w:rPr>
          <w:sz w:val="28"/>
          <w:szCs w:val="28"/>
          <w:lang w:val="uk-UA"/>
        </w:rPr>
        <w:t xml:space="preserve">… </w:t>
      </w:r>
      <w:r w:rsidRPr="009D52DA">
        <w:rPr>
          <w:sz w:val="28"/>
          <w:szCs w:val="28"/>
          <w:u w:val="single"/>
          <w:lang w:val="uk-UA"/>
        </w:rPr>
        <w:t>Ключи доступа к удаче</w:t>
      </w:r>
      <w:r w:rsidRPr="009D52DA">
        <w:rPr>
          <w:sz w:val="28"/>
          <w:szCs w:val="28"/>
          <w:lang w:val="uk-UA"/>
        </w:rPr>
        <w:t xml:space="preserve"> на 70 языках мира» [</w:t>
      </w:r>
      <w:r w:rsidRPr="009D52DA">
        <w:rPr>
          <w:sz w:val="28"/>
          <w:szCs w:val="28"/>
        </w:rPr>
        <w:t>Тайный код привлечения денег, 2012</w:t>
      </w:r>
      <w:r w:rsidRPr="009D52DA">
        <w:rPr>
          <w:sz w:val="28"/>
          <w:szCs w:val="28"/>
          <w:lang w:val="uk-UA"/>
        </w:rPr>
        <w:t>]; «</w:t>
      </w:r>
      <w:r w:rsidRPr="009D52DA">
        <w:rPr>
          <w:b/>
          <w:bCs/>
          <w:i/>
          <w:sz w:val="28"/>
          <w:szCs w:val="28"/>
        </w:rPr>
        <w:t>Добро пожаловать в журнал "</w:t>
      </w:r>
      <w:r w:rsidRPr="009D52DA">
        <w:rPr>
          <w:b/>
          <w:bCs/>
          <w:i/>
          <w:sz w:val="28"/>
          <w:szCs w:val="28"/>
          <w:u w:val="single"/>
        </w:rPr>
        <w:t>Коды денег и богатства</w:t>
      </w:r>
      <w:r w:rsidRPr="009D52DA">
        <w:rPr>
          <w:b/>
          <w:bCs/>
          <w:i/>
          <w:sz w:val="28"/>
          <w:szCs w:val="28"/>
        </w:rPr>
        <w:t xml:space="preserve">"! </w:t>
      </w:r>
      <w:r w:rsidRPr="009D52DA">
        <w:rPr>
          <w:i/>
          <w:sz w:val="28"/>
          <w:szCs w:val="28"/>
        </w:rPr>
        <w:t xml:space="preserve">Мы будем рады, если Вы присоединитесь к нам. Наш журнал для тех, кто: 1. Хочет научиться </w:t>
      </w:r>
      <w:r w:rsidRPr="009D52DA">
        <w:rPr>
          <w:i/>
          <w:sz w:val="28"/>
          <w:szCs w:val="28"/>
          <w:u w:val="single"/>
        </w:rPr>
        <w:t>правильно относиться к деньгам</w:t>
      </w:r>
      <w:r w:rsidRPr="009D52DA">
        <w:rPr>
          <w:i/>
          <w:sz w:val="28"/>
          <w:szCs w:val="28"/>
        </w:rPr>
        <w:t xml:space="preserve">. 2. Интересуется </w:t>
      </w:r>
      <w:r w:rsidRPr="009D52DA">
        <w:rPr>
          <w:i/>
          <w:sz w:val="28"/>
          <w:szCs w:val="28"/>
          <w:u w:val="single"/>
        </w:rPr>
        <w:t>темами "деньги, богатство, как стать богатым и быть счастливым"</w:t>
      </w:r>
      <w:r w:rsidRPr="009D52DA">
        <w:rPr>
          <w:i/>
          <w:sz w:val="28"/>
          <w:szCs w:val="28"/>
        </w:rPr>
        <w:t xml:space="preserve">. 3. Понимает, что для того, чтобы в его жизни были деньги нужно этого </w:t>
      </w:r>
      <w:r w:rsidRPr="009D52DA">
        <w:rPr>
          <w:i/>
          <w:sz w:val="28"/>
          <w:szCs w:val="28"/>
          <w:u w:val="single"/>
        </w:rPr>
        <w:t>ХОТЕТЬ, МОЧЬ, УМЕТЬ, ДЕЛАТЬ</w:t>
      </w:r>
      <w:r w:rsidRPr="009D52DA">
        <w:rPr>
          <w:i/>
          <w:sz w:val="28"/>
          <w:szCs w:val="28"/>
        </w:rPr>
        <w:t>. 4. Для тех, кто хочет участвовать в теме, обсуждать ее и делиться своими знаниями и опытом в привлечении денег в свою жизнь</w:t>
      </w:r>
      <w:r w:rsidRPr="009D52DA">
        <w:rPr>
          <w:sz w:val="28"/>
          <w:szCs w:val="28"/>
          <w:lang w:val="uk-UA"/>
        </w:rPr>
        <w:t>» [</w:t>
      </w:r>
      <w:r w:rsidRPr="009D52DA">
        <w:rPr>
          <w:sz w:val="28"/>
          <w:szCs w:val="28"/>
        </w:rPr>
        <w:t>Добро пожаловать, 2011</w:t>
      </w:r>
      <w:r w:rsidRPr="009D52DA">
        <w:rPr>
          <w:sz w:val="28"/>
          <w:szCs w:val="28"/>
          <w:lang w:val="uk-UA"/>
        </w:rPr>
        <w:t>]; «</w:t>
      </w:r>
      <w:r w:rsidRPr="009D52DA">
        <w:rPr>
          <w:b/>
          <w:bCs/>
          <w:i/>
          <w:sz w:val="28"/>
          <w:szCs w:val="28"/>
          <w:u w:val="single"/>
          <w:lang w:val="uk-UA"/>
        </w:rPr>
        <w:t>Коды денег и богатства</w:t>
      </w:r>
      <w:r w:rsidRPr="009D52DA">
        <w:rPr>
          <w:b/>
          <w:bCs/>
          <w:i/>
          <w:sz w:val="28"/>
          <w:szCs w:val="28"/>
          <w:lang w:val="uk-UA"/>
        </w:rPr>
        <w:t>.</w:t>
      </w:r>
      <w:r w:rsidRPr="009D52DA">
        <w:rPr>
          <w:i/>
          <w:sz w:val="28"/>
          <w:szCs w:val="28"/>
        </w:rPr>
        <w:t xml:space="preserve"> Вы задумывались, </w:t>
      </w:r>
      <w:r w:rsidRPr="009D52DA">
        <w:rPr>
          <w:i/>
          <w:sz w:val="28"/>
          <w:szCs w:val="28"/>
          <w:u w:val="single"/>
        </w:rPr>
        <w:t>почему к одним людям деньги сами идут в руки, а к другим, что бы они ни делали, нет</w:t>
      </w:r>
      <w:r w:rsidRPr="009D52DA">
        <w:rPr>
          <w:i/>
          <w:sz w:val="28"/>
          <w:szCs w:val="28"/>
        </w:rPr>
        <w:t>? Книга дает ответ на этот непростой вопрос, используя весь спектр эзотерических методик: астрологию, магию, народные приметы, фэн-шуй, психологические упражнения</w:t>
      </w:r>
      <w:r w:rsidRPr="009D52DA">
        <w:rPr>
          <w:sz w:val="28"/>
          <w:szCs w:val="28"/>
          <w:lang w:val="uk-UA"/>
        </w:rPr>
        <w:t>» [</w:t>
      </w:r>
      <w:r w:rsidRPr="009D52DA">
        <w:rPr>
          <w:sz w:val="28"/>
          <w:szCs w:val="28"/>
        </w:rPr>
        <w:t>Надеждина, 2010</w:t>
      </w:r>
      <w:r w:rsidRPr="009D52DA">
        <w:rPr>
          <w:sz w:val="28"/>
          <w:szCs w:val="28"/>
          <w:lang w:val="uk-UA"/>
        </w:rPr>
        <w:t>]; «</w:t>
      </w:r>
      <w:r w:rsidRPr="009D52DA">
        <w:rPr>
          <w:b/>
          <w:i/>
          <w:sz w:val="28"/>
          <w:szCs w:val="28"/>
          <w:lang w:val="uk-UA"/>
        </w:rPr>
        <w:t xml:space="preserve">Комбат. </w:t>
      </w:r>
      <w:r w:rsidRPr="009D52DA">
        <w:rPr>
          <w:b/>
          <w:i/>
          <w:sz w:val="28"/>
          <w:szCs w:val="28"/>
          <w:u w:val="single"/>
          <w:lang w:val="uk-UA"/>
        </w:rPr>
        <w:t>Исходный код денег</w:t>
      </w:r>
      <w:r w:rsidRPr="009D52DA">
        <w:rPr>
          <w:i/>
          <w:sz w:val="28"/>
          <w:szCs w:val="28"/>
          <w:lang w:val="uk-UA"/>
        </w:rPr>
        <w:t>. У него было все - успешное дело, любимая девушка, хорошие друзья. Вот только друзья оказались предателями, их стараниями он угодил в тюрьму. Ему повезло: вскоре он не только оказался на свободе, но и сказочно разбогател. И он не собирался, подобно Эдмону Дантесу, устраивать хитроумные ловушки, чтобы покарать коварных друзей. Не те сейчас времена, не те нравы. Для своих обидчиков у него одно наказание - смерть! Но он совершает роковую ошибку. В устроенной им бойне случайно гибнет сын приятеля Комбата. И Рублев идет по следам убийц...</w:t>
      </w:r>
      <w:r w:rsidRPr="009D52DA">
        <w:rPr>
          <w:sz w:val="28"/>
          <w:szCs w:val="28"/>
          <w:lang w:val="uk-UA"/>
        </w:rPr>
        <w:t>» [</w:t>
      </w:r>
      <w:r w:rsidRPr="009D52DA">
        <w:rPr>
          <w:sz w:val="28"/>
          <w:szCs w:val="28"/>
        </w:rPr>
        <w:t>Воронин, 2012</w:t>
      </w:r>
      <w:r w:rsidRPr="009D52DA">
        <w:rPr>
          <w:sz w:val="28"/>
          <w:szCs w:val="28"/>
          <w:lang w:val="uk-UA"/>
        </w:rPr>
        <w:t>]; «</w:t>
      </w:r>
      <w:r w:rsidRPr="009D52DA">
        <w:rPr>
          <w:b/>
          <w:bCs/>
          <w:i/>
          <w:sz w:val="28"/>
          <w:szCs w:val="28"/>
          <w:u w:val="single"/>
          <w:lang w:val="uk-UA"/>
        </w:rPr>
        <w:t>Тайный код денег</w:t>
      </w:r>
      <w:r w:rsidRPr="009D52DA">
        <w:rPr>
          <w:bCs/>
          <w:i/>
          <w:sz w:val="28"/>
          <w:szCs w:val="28"/>
          <w:lang w:val="uk-UA"/>
        </w:rPr>
        <w:t xml:space="preserve">. Эта книга родилась из </w:t>
      </w:r>
      <w:r w:rsidRPr="00A73565">
        <w:rPr>
          <w:bCs/>
          <w:i/>
          <w:sz w:val="28"/>
          <w:szCs w:val="28"/>
          <w:lang w:val="uk-UA"/>
        </w:rPr>
        <w:t>скрупулезного анализа функционирования денежной парадигмы во времени</w:t>
      </w:r>
      <w:r w:rsidRPr="009D52DA">
        <w:rPr>
          <w:bCs/>
          <w:i/>
          <w:sz w:val="28"/>
          <w:szCs w:val="28"/>
          <w:lang w:val="uk-UA"/>
        </w:rPr>
        <w:t>. Она нужна абсолютно всем людям, кто задумывается о своем материальном положении</w:t>
      </w:r>
      <w:r w:rsidRPr="009D52DA">
        <w:rPr>
          <w:sz w:val="28"/>
          <w:szCs w:val="28"/>
          <w:lang w:val="uk-UA"/>
        </w:rPr>
        <w:t>» [</w:t>
      </w:r>
      <w:r w:rsidRPr="009D52DA">
        <w:rPr>
          <w:sz w:val="28"/>
          <w:szCs w:val="28"/>
        </w:rPr>
        <w:t>Блаво, 2010</w:t>
      </w:r>
      <w:r w:rsidRPr="009D52DA">
        <w:rPr>
          <w:sz w:val="28"/>
          <w:szCs w:val="28"/>
          <w:lang w:val="uk-UA"/>
        </w:rPr>
        <w:t>]; «</w:t>
      </w:r>
      <w:r w:rsidRPr="009D52DA">
        <w:rPr>
          <w:b/>
          <w:bCs/>
          <w:i/>
          <w:sz w:val="28"/>
          <w:szCs w:val="28"/>
          <w:u w:val="single"/>
          <w:lang w:val="uk-UA"/>
        </w:rPr>
        <w:t>Код Денег и Благополучия</w:t>
      </w:r>
      <w:r w:rsidRPr="009D52DA">
        <w:rPr>
          <w:b/>
          <w:bCs/>
          <w:i/>
          <w:sz w:val="28"/>
          <w:szCs w:val="28"/>
          <w:lang w:val="uk-UA"/>
        </w:rPr>
        <w:t>. Медитация Богатства</w:t>
      </w:r>
      <w:r w:rsidRPr="009D52DA">
        <w:rPr>
          <w:bCs/>
          <w:i/>
          <w:sz w:val="28"/>
          <w:szCs w:val="28"/>
          <w:lang w:val="uk-UA"/>
        </w:rPr>
        <w:t xml:space="preserve">. </w:t>
      </w:r>
      <w:r w:rsidRPr="009D52DA">
        <w:rPr>
          <w:bCs/>
          <w:i/>
          <w:sz w:val="28"/>
          <w:szCs w:val="28"/>
        </w:rPr>
        <w:t xml:space="preserve">Психология </w:t>
      </w:r>
      <w:r w:rsidRPr="009D52DA">
        <w:rPr>
          <w:bCs/>
          <w:i/>
          <w:sz w:val="28"/>
          <w:szCs w:val="28"/>
        </w:rPr>
        <w:lastRenderedPageBreak/>
        <w:t xml:space="preserve">Нового Тысячелетия... В каждом человеке, как известно, скрыто много потенциальных возможностей, по той или иной причине не реализованных. Помочь им реализоваться, соединив сознание и подсознание, возможно с помощью </w:t>
      </w:r>
      <w:r w:rsidRPr="009D52DA">
        <w:rPr>
          <w:bCs/>
          <w:i/>
          <w:sz w:val="28"/>
          <w:szCs w:val="28"/>
          <w:u w:val="single"/>
        </w:rPr>
        <w:t>кодов</w:t>
      </w:r>
      <w:r w:rsidRPr="009D52DA">
        <w:rPr>
          <w:bCs/>
          <w:i/>
          <w:sz w:val="28"/>
          <w:szCs w:val="28"/>
        </w:rPr>
        <w:t xml:space="preserve">… приводятся </w:t>
      </w:r>
      <w:r w:rsidRPr="009D52DA">
        <w:rPr>
          <w:bCs/>
          <w:i/>
          <w:sz w:val="28"/>
          <w:szCs w:val="28"/>
          <w:u w:val="single"/>
        </w:rPr>
        <w:t>установки на деньги и благополучие</w:t>
      </w:r>
      <w:r w:rsidRPr="009D52DA">
        <w:rPr>
          <w:bCs/>
          <w:i/>
          <w:sz w:val="28"/>
          <w:szCs w:val="28"/>
        </w:rPr>
        <w:t>, которые быстро и эффективно срабатывают</w:t>
      </w:r>
      <w:r w:rsidRPr="009D52DA">
        <w:rPr>
          <w:sz w:val="28"/>
          <w:szCs w:val="28"/>
          <w:lang w:val="uk-UA"/>
        </w:rPr>
        <w:t>» [</w:t>
      </w:r>
      <w:r w:rsidRPr="009D52DA">
        <w:rPr>
          <w:sz w:val="28"/>
          <w:szCs w:val="28"/>
        </w:rPr>
        <w:t>Код Денег и Благополучия, 2011</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w:t>
      </w:r>
      <w:r w:rsidRPr="009D52DA">
        <w:rPr>
          <w:i/>
          <w:sz w:val="28"/>
          <w:szCs w:val="28"/>
        </w:rPr>
        <w:t>ы</w:t>
      </w:r>
      <w:r w:rsidRPr="009D52DA">
        <w:rPr>
          <w:i/>
          <w:sz w:val="28"/>
          <w:szCs w:val="28"/>
          <w:lang w:val="uk-UA"/>
        </w:rPr>
        <w:t>) жизни</w:t>
      </w:r>
      <w:r w:rsidRPr="009D52DA">
        <w:rPr>
          <w:sz w:val="28"/>
          <w:szCs w:val="28"/>
          <w:lang w:val="uk-UA"/>
        </w:rPr>
        <w:t xml:space="preserve"> (код(и) життя): «</w:t>
      </w:r>
      <w:r w:rsidRPr="009D52DA">
        <w:rPr>
          <w:i/>
          <w:sz w:val="28"/>
          <w:szCs w:val="28"/>
          <w:lang w:val="uk-UA"/>
        </w:rPr>
        <w:t xml:space="preserve">Как разгадать </w:t>
      </w:r>
      <w:r w:rsidRPr="009D52DA">
        <w:rPr>
          <w:i/>
          <w:sz w:val="28"/>
          <w:szCs w:val="28"/>
          <w:u w:val="single"/>
          <w:lang w:val="uk-UA"/>
        </w:rPr>
        <w:t>КОД ЖИЗНИ</w:t>
      </w:r>
      <w:r w:rsidRPr="009D52DA">
        <w:rPr>
          <w:i/>
          <w:sz w:val="28"/>
          <w:szCs w:val="28"/>
          <w:lang w:val="uk-UA"/>
        </w:rPr>
        <w:t xml:space="preserve"> во Вселенной с помощью пирамид? Когда и зачем их строили? Читателей книги ждут потрясающие откровения автора. "</w:t>
      </w:r>
      <w:r w:rsidRPr="009D52DA">
        <w:rPr>
          <w:i/>
          <w:sz w:val="28"/>
          <w:szCs w:val="28"/>
          <w:u w:val="single"/>
          <w:lang w:val="uk-UA"/>
        </w:rPr>
        <w:t>Код жизни</w:t>
      </w:r>
      <w:r w:rsidRPr="009D52DA">
        <w:rPr>
          <w:i/>
          <w:sz w:val="28"/>
          <w:szCs w:val="28"/>
          <w:lang w:val="uk-UA"/>
        </w:rPr>
        <w:t>" – это не только интригующее название книги, но и поражающие своей глубиной ответы на вопросы: кто является творцом Великих пирамид Африки, Азии и Америки?</w:t>
      </w:r>
      <w:r w:rsidRPr="009D52DA">
        <w:rPr>
          <w:sz w:val="28"/>
          <w:szCs w:val="28"/>
          <w:lang w:val="uk-UA"/>
        </w:rPr>
        <w:t xml:space="preserve">» </w:t>
      </w:r>
      <w:r w:rsidRPr="009D52DA">
        <w:rPr>
          <w:sz w:val="28"/>
          <w:szCs w:val="28"/>
        </w:rPr>
        <w:t>[</w:t>
      </w:r>
      <w:r w:rsidRPr="009D52DA">
        <w:rPr>
          <w:sz w:val="28"/>
          <w:szCs w:val="28"/>
          <w:lang w:val="uk-UA"/>
        </w:rPr>
        <w:t>Бабанин, Код жизни, 2006</w:t>
      </w:r>
      <w:r w:rsidRPr="009D52DA">
        <w:rPr>
          <w:sz w:val="28"/>
          <w:szCs w:val="28"/>
        </w:rPr>
        <w:t>]; «</w:t>
      </w:r>
      <w:r w:rsidRPr="009D52DA">
        <w:rPr>
          <w:b/>
          <w:i/>
          <w:sz w:val="28"/>
          <w:szCs w:val="28"/>
          <w:u w:val="single"/>
          <w:lang w:val="uk-UA"/>
        </w:rPr>
        <w:t>Код жизни</w:t>
      </w:r>
      <w:r w:rsidRPr="009D52DA">
        <w:rPr>
          <w:b/>
          <w:i/>
          <w:sz w:val="28"/>
          <w:szCs w:val="28"/>
          <w:lang w:val="uk-UA"/>
        </w:rPr>
        <w:t>: маленькие слова, большой смысл</w:t>
      </w:r>
      <w:r w:rsidRPr="009D52DA">
        <w:rPr>
          <w:i/>
          <w:sz w:val="28"/>
          <w:szCs w:val="28"/>
          <w:lang w:val="uk-UA"/>
        </w:rPr>
        <w:t xml:space="preserve">… ДНК – это источник тех самых </w:t>
      </w:r>
      <w:r w:rsidRPr="009D52DA">
        <w:rPr>
          <w:i/>
          <w:sz w:val="28"/>
          <w:szCs w:val="28"/>
          <w:u w:val="single"/>
          <w:lang w:val="uk-UA"/>
        </w:rPr>
        <w:t>«трехбуквенных» слов</w:t>
      </w:r>
      <w:r w:rsidRPr="009D52DA">
        <w:rPr>
          <w:i/>
          <w:sz w:val="28"/>
          <w:szCs w:val="28"/>
          <w:lang w:val="uk-UA"/>
        </w:rPr>
        <w:t xml:space="preserve">, которые определяют, какую форму примет жизнь и как она будет протекать. Причём эти слова генетического кода являются различными трехбуквенными сочетаниями всего четырех букв: А, Ц, Г, Т, которые соответствуют четырем азотистым основаниям – аденин, цитозин, гуанин, тимин. Таким образом, полный словарь генетического кода состоит всего их 64 (43) слов. </w:t>
      </w:r>
      <w:r w:rsidRPr="009D52DA">
        <w:rPr>
          <w:i/>
          <w:sz w:val="28"/>
          <w:szCs w:val="28"/>
          <w:u w:val="single"/>
          <w:lang w:val="uk-UA"/>
        </w:rPr>
        <w:t>Шестьдесят четыре «слова» для записи всей информации</w:t>
      </w:r>
      <w:r w:rsidRPr="009D52DA">
        <w:rPr>
          <w:i/>
          <w:sz w:val="28"/>
          <w:szCs w:val="28"/>
          <w:lang w:val="uk-UA"/>
        </w:rPr>
        <w:t>, необходимой для создания всех форм жизни на планете!</w:t>
      </w:r>
      <w:r w:rsidRPr="009D52DA">
        <w:rPr>
          <w:sz w:val="28"/>
          <w:szCs w:val="28"/>
        </w:rPr>
        <w:t>» [</w:t>
      </w:r>
      <w:r w:rsidRPr="009D52DA">
        <w:rPr>
          <w:sz w:val="28"/>
          <w:szCs w:val="28"/>
          <w:lang w:val="uk-UA"/>
        </w:rPr>
        <w:t>Крисуэлл, 2008</w:t>
      </w:r>
      <w:r w:rsidRPr="009D52DA">
        <w:rPr>
          <w:sz w:val="28"/>
          <w:szCs w:val="28"/>
        </w:rPr>
        <w:t>];</w:t>
      </w:r>
      <w:r w:rsidRPr="009D52DA">
        <w:rPr>
          <w:sz w:val="28"/>
          <w:szCs w:val="28"/>
          <w:lang w:val="uk-UA"/>
        </w:rPr>
        <w:t xml:space="preserve"> </w:t>
      </w:r>
      <w:r w:rsidRPr="009D52DA">
        <w:rPr>
          <w:i/>
          <w:sz w:val="28"/>
          <w:szCs w:val="28"/>
          <w:lang w:val="uk-UA"/>
        </w:rPr>
        <w:t>коды жизни</w:t>
      </w:r>
      <w:r w:rsidRPr="009D52DA">
        <w:rPr>
          <w:sz w:val="28"/>
          <w:szCs w:val="28"/>
          <w:lang w:val="uk-UA"/>
        </w:rPr>
        <w:t xml:space="preserve"> (коди життя): «</w:t>
      </w:r>
      <w:r w:rsidRPr="009D52DA">
        <w:rPr>
          <w:i/>
          <w:sz w:val="28"/>
          <w:szCs w:val="28"/>
        </w:rPr>
        <w:t xml:space="preserve">Единство </w:t>
      </w:r>
      <w:r w:rsidRPr="009D52DA">
        <w:rPr>
          <w:i/>
          <w:sz w:val="28"/>
          <w:szCs w:val="28"/>
          <w:u w:val="single"/>
        </w:rPr>
        <w:t>кодов жизни</w:t>
      </w:r>
      <w:r w:rsidRPr="009D52DA">
        <w:rPr>
          <w:i/>
          <w:sz w:val="28"/>
          <w:szCs w:val="28"/>
        </w:rPr>
        <w:t xml:space="preserve"> и речи… является одной из отправных точек, краеугольным камнем для науки XXI века… спустя тысячелетия человек смог понять завет Бога, </w:t>
      </w:r>
      <w:r w:rsidRPr="009D52DA">
        <w:rPr>
          <w:i/>
          <w:sz w:val="28"/>
          <w:szCs w:val="28"/>
          <w:u w:val="single"/>
        </w:rPr>
        <w:t>кодовую систему построения цивилизации</w:t>
      </w:r>
      <w:r w:rsidRPr="009D52DA">
        <w:rPr>
          <w:sz w:val="28"/>
          <w:szCs w:val="28"/>
          <w:lang w:val="uk-UA"/>
        </w:rPr>
        <w:t xml:space="preserve">» </w:t>
      </w:r>
      <w:r w:rsidRPr="009D52DA">
        <w:rPr>
          <w:sz w:val="28"/>
          <w:szCs w:val="28"/>
        </w:rPr>
        <w:t>[</w:t>
      </w:r>
      <w:r w:rsidRPr="009D52DA">
        <w:rPr>
          <w:sz w:val="28"/>
          <w:szCs w:val="28"/>
          <w:lang w:val="uk-UA"/>
        </w:rPr>
        <w:t>Длясин, 1998</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коди аскетичної літератури: «</w:t>
      </w:r>
      <w:r w:rsidRPr="009D52DA">
        <w:rPr>
          <w:bCs/>
          <w:i/>
          <w:sz w:val="28"/>
          <w:szCs w:val="28"/>
          <w:u w:val="single"/>
          <w:lang w:val="uk-UA"/>
        </w:rPr>
        <w:t>Культурні коди</w:t>
      </w:r>
      <w:r w:rsidRPr="009D52DA">
        <w:rPr>
          <w:bCs/>
          <w:i/>
          <w:sz w:val="28"/>
          <w:szCs w:val="28"/>
          <w:lang w:val="uk-UA"/>
        </w:rPr>
        <w:t xml:space="preserve">, що склалися в аскетичному письменстві Київської Руси, відіграють в історії української літератури роль одного з базових чинників тяглості національної традиції та ферментів творення мов культури різних епох. Цивілізація барокового Києва, аскетичний досвід прп. Паїсія Величковського та Григорія Сковороди, наївний ідеалізм «Марусі» Григорія Квітки-Основ’яненка, герої мрійливих романтиків ХІХ ст., нав’язливе моралізаторство «соціалістичного реалізму» – у кожному з цих феноменів ми можемо виявити формотворчу участь аскетичної програми, що закладалася в руську (українську) літературу як один із перших і ключових імпульсів її розвитку. Виклична полемічність бурлескно-травестійного мистецтва або постмодерністського дискурсу не менш яскраво засвідчує важливість аскетичної програми як активного члена культурної опозиції. Іґнорування цього чинника в письменницькій практиці спричиняє втрату денотатів, що забезпечують природну інтеґрованість тексту до контексту національної культури. Нехтування ж присутністю </w:t>
      </w:r>
      <w:r w:rsidRPr="009D52DA">
        <w:rPr>
          <w:bCs/>
          <w:i/>
          <w:sz w:val="28"/>
          <w:szCs w:val="28"/>
          <w:lang w:val="uk-UA"/>
        </w:rPr>
        <w:lastRenderedPageBreak/>
        <w:t xml:space="preserve">моделей і </w:t>
      </w:r>
      <w:r w:rsidRPr="009D52DA">
        <w:rPr>
          <w:bCs/>
          <w:i/>
          <w:sz w:val="28"/>
          <w:szCs w:val="28"/>
          <w:u w:val="single"/>
          <w:lang w:val="uk-UA"/>
        </w:rPr>
        <w:t>кодів аскетичної літератури</w:t>
      </w:r>
      <w:r w:rsidRPr="009D52DA">
        <w:rPr>
          <w:bCs/>
          <w:i/>
          <w:sz w:val="28"/>
          <w:szCs w:val="28"/>
          <w:lang w:val="uk-UA"/>
        </w:rPr>
        <w:t xml:space="preserve"> й цілого корпусу аскетичних текстів як чільного учасника літературного процесу спричиняє неадекватне прочитання цього процесу й нездоланні перешкоди в його коректній інтерпретації в історико-літературних працях</w:t>
      </w:r>
      <w:r w:rsidRPr="009D52DA">
        <w:rPr>
          <w:bCs/>
          <w:sz w:val="28"/>
          <w:szCs w:val="28"/>
          <w:lang w:val="uk-UA"/>
        </w:rPr>
        <w:t xml:space="preserve">» </w:t>
      </w:r>
      <w:r w:rsidRPr="009D52DA">
        <w:rPr>
          <w:sz w:val="28"/>
          <w:szCs w:val="28"/>
          <w:lang w:val="uk-UA"/>
        </w:rPr>
        <w:t>[Ісіченко, 2009];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коди впорядкування: «</w:t>
      </w:r>
      <w:r w:rsidRPr="009D52DA">
        <w:rPr>
          <w:i/>
          <w:sz w:val="28"/>
          <w:szCs w:val="28"/>
          <w:lang w:val="uk-UA"/>
        </w:rPr>
        <w:t xml:space="preserve">Повсякденні практики також мають свою специфічну природу. Вони формуються </w:t>
      </w:r>
      <w:r w:rsidRPr="009D52DA">
        <w:rPr>
          <w:i/>
          <w:sz w:val="28"/>
          <w:szCs w:val="28"/>
          <w:u w:val="single"/>
          <w:lang w:val="uk-UA"/>
        </w:rPr>
        <w:t>основоположними кодами культури</w:t>
      </w:r>
      <w:r w:rsidRPr="009D52DA">
        <w:rPr>
          <w:i/>
          <w:sz w:val="28"/>
          <w:szCs w:val="28"/>
          <w:lang w:val="uk-UA"/>
        </w:rPr>
        <w:t xml:space="preserve">, які визначають мову, схеми сприйняття, форми висловлення, цінності і ієрархії для кожної людини, що належить до цієї культури, становлять певні емпіричні порядки з якими вона має і матиме справу і в яких вона орієнтується й орієнтуватиметься. Такі </w:t>
      </w:r>
      <w:r w:rsidRPr="009D52DA">
        <w:rPr>
          <w:i/>
          <w:sz w:val="28"/>
          <w:szCs w:val="28"/>
          <w:u w:val="single"/>
          <w:lang w:val="uk-UA"/>
        </w:rPr>
        <w:t>уявлення про порядки повсякденного життя</w:t>
      </w:r>
      <w:r w:rsidRPr="009D52DA">
        <w:rPr>
          <w:i/>
          <w:sz w:val="28"/>
          <w:szCs w:val="28"/>
          <w:lang w:val="uk-UA"/>
        </w:rPr>
        <w:t xml:space="preserve"> інтерпретуються і оцінюються з позицій здорового глузду, приймаються як зрозумілі самі собою, дозволяючи максимально адаптуватися до умов ситуації, діяти відповідно і невимушено… На іншому боці мислення знаходяться наукові теорії та інтерпретації, що покликані пояснити причини виникнення будь-якого порядку, загальний закон, якому він підпорядковується, принципи, а також основи, відповідно до яких цей порядок укладений… Між цими віддаленими областями – повсякденними інтерпретаціями ситуації, що визначаються </w:t>
      </w:r>
      <w:r w:rsidRPr="009D52DA">
        <w:rPr>
          <w:i/>
          <w:sz w:val="28"/>
          <w:szCs w:val="28"/>
          <w:u w:val="single"/>
          <w:lang w:val="uk-UA"/>
        </w:rPr>
        <w:t>культурними кодами і традицією (які існують в мовних практиках і виражаються у словах</w:t>
      </w:r>
      <w:r w:rsidRPr="009D52DA">
        <w:rPr>
          <w:i/>
          <w:sz w:val="28"/>
          <w:szCs w:val="28"/>
          <w:lang w:val="uk-UA"/>
        </w:rPr>
        <w:t xml:space="preserve">), та теоретичним осмисленням природи порядку, що пропонується науковим знанням і досягається через розробку специфічного понятійного апарату науки (теж сформованого і заданого певною традицією мислення і </w:t>
      </w:r>
      <w:r w:rsidRPr="009D52DA">
        <w:rPr>
          <w:i/>
          <w:sz w:val="28"/>
          <w:szCs w:val="28"/>
          <w:u w:val="single"/>
          <w:lang w:val="uk-UA"/>
        </w:rPr>
        <w:t>узгодженими кодами</w:t>
      </w:r>
      <w:r w:rsidRPr="009D52DA">
        <w:rPr>
          <w:i/>
          <w:sz w:val="28"/>
          <w:szCs w:val="28"/>
          <w:lang w:val="uk-UA"/>
        </w:rPr>
        <w:t xml:space="preserve">), - знаходиться сфера, яка є менш чітко визначеною, менш доступною аналізу, такою, що виконує роль посередника, однак, разом із тим, є надзвичайно важливою. У цій сфері культура непомітно відриваючись від приписаних їй первинними кодами емпіричних порядків, звільняється від їх безпосереднього впливу, і стикається із тим елементарним фактом, що за межами встановлених безпосередньо нею порядків є речі, які самі доступні певному невизначеному впорядкуванню. Що за межами описів й інтерпретацій соціального (повсякденного чи описаного наукою) порядку життя, безпосередньо існує сам цей порядок, реальний соціальний зв'язок. Стикаючись, ці два порядки, – порядок мови (повсякденної чи наукової, слів чи понять) і порядок речей, - другий частково нейтралізує перший, відкриває простір для критики та рефлексії, ставить під сумнів і розкриває </w:t>
      </w:r>
      <w:r w:rsidRPr="009D52DA">
        <w:rPr>
          <w:i/>
          <w:sz w:val="28"/>
          <w:szCs w:val="28"/>
          <w:u w:val="single"/>
          <w:lang w:val="uk-UA"/>
        </w:rPr>
        <w:t>умовність і штучність культурних кодів</w:t>
      </w:r>
      <w:r w:rsidRPr="009D52DA">
        <w:rPr>
          <w:i/>
          <w:sz w:val="28"/>
          <w:szCs w:val="28"/>
          <w:lang w:val="uk-UA"/>
        </w:rPr>
        <w:t xml:space="preserve">… Отже, в кожній культурі між використанням того, що можна назвати </w:t>
      </w:r>
      <w:r w:rsidRPr="009D52DA">
        <w:rPr>
          <w:i/>
          <w:sz w:val="28"/>
          <w:szCs w:val="28"/>
          <w:u w:val="single"/>
          <w:lang w:val="uk-UA"/>
        </w:rPr>
        <w:t>кодами впорядкування</w:t>
      </w:r>
      <w:r w:rsidRPr="009D52DA">
        <w:rPr>
          <w:i/>
          <w:sz w:val="28"/>
          <w:szCs w:val="28"/>
          <w:lang w:val="uk-UA"/>
        </w:rPr>
        <w:t xml:space="preserve"> і роздумами про порядок, існує чиста практика порядку і способів його буття. Звернення до цієї проміжної сфери – що лежить між </w:t>
      </w:r>
      <w:r w:rsidRPr="009D52DA">
        <w:rPr>
          <w:i/>
          <w:sz w:val="28"/>
          <w:szCs w:val="28"/>
          <w:lang w:val="uk-UA"/>
        </w:rPr>
        <w:lastRenderedPageBreak/>
        <w:t>дискурсом порядку і самим порядком речей - дозволить розкрити передумови повсякденних практик порядку, також як і зазирнути за лаштунки наукової діяльності, встановивши умови можливостей самої науки, визначивши її інтелектуальні межі</w:t>
      </w:r>
      <w:r w:rsidRPr="009D52DA">
        <w:rPr>
          <w:sz w:val="28"/>
          <w:szCs w:val="28"/>
          <w:lang w:val="uk-UA"/>
        </w:rPr>
        <w:t>» [Соболевська, 2011, с. 21-22];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коди гопака: «…</w:t>
      </w:r>
      <w:r w:rsidRPr="009D52DA">
        <w:rPr>
          <w:bCs/>
          <w:i/>
          <w:sz w:val="28"/>
          <w:szCs w:val="28"/>
          <w:lang w:val="uk-UA"/>
        </w:rPr>
        <w:t xml:space="preserve">Київ можна розглядати не тільки як слов'янську столицю, а й як семіотичну систему чи текст, що </w:t>
      </w:r>
      <w:r w:rsidRPr="009D52DA">
        <w:rPr>
          <w:bCs/>
          <w:i/>
          <w:sz w:val="28"/>
          <w:szCs w:val="28"/>
          <w:u w:val="single"/>
          <w:lang w:val="uk-UA"/>
        </w:rPr>
        <w:t>кодує мовою матеріально-просторового середовища уявлення про розумну ойкумену</w:t>
      </w:r>
      <w:r w:rsidRPr="009D52DA">
        <w:rPr>
          <w:bCs/>
          <w:i/>
          <w:sz w:val="28"/>
          <w:szCs w:val="28"/>
          <w:lang w:val="uk-UA"/>
        </w:rPr>
        <w:t xml:space="preserve"> …з семіотикою Упанішад в українській культурі межують </w:t>
      </w:r>
      <w:r w:rsidRPr="009D52DA">
        <w:rPr>
          <w:bCs/>
          <w:i/>
          <w:sz w:val="28"/>
          <w:szCs w:val="28"/>
          <w:u w:val="single"/>
          <w:lang w:val="uk-UA"/>
        </w:rPr>
        <w:t>прадавні коди гопака</w:t>
      </w:r>
      <w:r w:rsidRPr="009D52DA">
        <w:rPr>
          <w:bCs/>
          <w:i/>
          <w:sz w:val="28"/>
          <w:szCs w:val="28"/>
          <w:lang w:val="uk-UA"/>
        </w:rPr>
        <w:t xml:space="preserve"> (що спочатку передавали рухи птахів та символіку морального і фізичного удосконалення), фігури стародавнього пастушого мелосу, семантика мовних утворень, що йдуть від санскриту, трипільські джерела орнаментів писанки, технологія побудови скіфської хати-мазанки за схемою п'ятистінки та зовнішньої побілки тощо…</w:t>
      </w:r>
      <w:r w:rsidRPr="009D52DA">
        <w:rPr>
          <w:bCs/>
          <w:sz w:val="28"/>
          <w:szCs w:val="28"/>
          <w:lang w:val="uk-UA"/>
        </w:rPr>
        <w:t xml:space="preserve"> » </w:t>
      </w:r>
      <w:r w:rsidRPr="009D52DA">
        <w:rPr>
          <w:sz w:val="28"/>
          <w:szCs w:val="28"/>
          <w:lang w:val="uk-UA"/>
        </w:rPr>
        <w:t>[</w:t>
      </w:r>
      <w:r w:rsidRPr="009D52DA">
        <w:rPr>
          <w:bCs/>
          <w:iCs/>
          <w:sz w:val="28"/>
          <w:szCs w:val="28"/>
          <w:lang w:val="uk-UA"/>
        </w:rPr>
        <w:t>Кримський</w:t>
      </w:r>
      <w:r w:rsidRPr="009D52DA">
        <w:rPr>
          <w:sz w:val="28"/>
          <w:szCs w:val="28"/>
          <w:lang w:val="uk-UA"/>
        </w:rPr>
        <w:t>, 2002, с. 8-10];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коди еротики: «</w:t>
      </w:r>
      <w:r w:rsidRPr="009D52DA">
        <w:rPr>
          <w:bCs/>
          <w:i/>
          <w:sz w:val="28"/>
          <w:szCs w:val="28"/>
          <w:lang w:val="uk-UA"/>
        </w:rPr>
        <w:t xml:space="preserve">Вночі ми тепер з дружиною спимо на балконі. Боже мій, як це гарно — кохати жінку під метеоритним дощем з-під сузір’я Персея! Це такі феєричні ночі, непорівнянні навіть із тим місячним затемненням, бо тепер під зорями я бачу її обличчя. Імпульси нашої пристрасті не в </w:t>
      </w:r>
      <w:r w:rsidRPr="009D52DA">
        <w:rPr>
          <w:bCs/>
          <w:i/>
          <w:sz w:val="28"/>
          <w:szCs w:val="28"/>
          <w:u w:val="single"/>
          <w:lang w:val="uk-UA"/>
        </w:rPr>
        <w:t>пекучих кодах еротики</w:t>
      </w:r>
      <w:r w:rsidRPr="009D52DA">
        <w:rPr>
          <w:bCs/>
          <w:i/>
          <w:sz w:val="28"/>
          <w:szCs w:val="28"/>
          <w:lang w:val="uk-UA"/>
        </w:rPr>
        <w:t>, не в топографії ерогенних зон, а в нерозгаданих таємницях психіки. Бо інакше можна було б мати десять коханок, різної масті, різних темпераментів, але тоді б це були варіації сексу, чоловіча колекція, сума досвідів і утіх. А мені потрібна саме ця жінка, жінка з обличчям єдино коханої</w:t>
      </w:r>
      <w:r w:rsidRPr="009D52DA">
        <w:rPr>
          <w:bCs/>
          <w:sz w:val="28"/>
          <w:szCs w:val="28"/>
          <w:lang w:val="uk-UA"/>
        </w:rPr>
        <w:t xml:space="preserve">» </w:t>
      </w:r>
      <w:r w:rsidRPr="009D52DA">
        <w:rPr>
          <w:sz w:val="28"/>
          <w:szCs w:val="28"/>
          <w:lang w:val="uk-UA"/>
        </w:rPr>
        <w:t>[Костенко,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коди ідентичності: «</w:t>
      </w:r>
      <w:r w:rsidRPr="009D52DA">
        <w:rPr>
          <w:b/>
          <w:bCs/>
          <w:i/>
          <w:sz w:val="28"/>
          <w:szCs w:val="28"/>
          <w:lang w:val="uk-UA"/>
        </w:rPr>
        <w:t xml:space="preserve">Досліджуються </w:t>
      </w:r>
      <w:r w:rsidRPr="009D52DA">
        <w:rPr>
          <w:b/>
          <w:bCs/>
          <w:i/>
          <w:sz w:val="28"/>
          <w:szCs w:val="28"/>
          <w:u w:val="single"/>
          <w:lang w:val="uk-UA"/>
        </w:rPr>
        <w:t>коди ідентичності</w:t>
      </w:r>
      <w:r w:rsidRPr="009D52DA">
        <w:rPr>
          <w:b/>
          <w:bCs/>
          <w:i/>
          <w:sz w:val="28"/>
          <w:szCs w:val="28"/>
          <w:lang w:val="uk-UA"/>
        </w:rPr>
        <w:t>, які виникають внаслідок карнавалізації</w:t>
      </w:r>
      <w:r w:rsidRPr="009D52DA">
        <w:rPr>
          <w:bCs/>
          <w:i/>
          <w:sz w:val="28"/>
          <w:szCs w:val="28"/>
          <w:lang w:val="uk-UA"/>
        </w:rPr>
        <w:t xml:space="preserve">… В поезії Є.Маланюка наявні два </w:t>
      </w:r>
      <w:r w:rsidRPr="009D52DA">
        <w:rPr>
          <w:bCs/>
          <w:i/>
          <w:sz w:val="28"/>
          <w:szCs w:val="28"/>
          <w:u w:val="single"/>
          <w:lang w:val="uk-UA"/>
        </w:rPr>
        <w:t>коди ідентичності – «я реальний» та «я уявний»</w:t>
      </w:r>
      <w:r w:rsidRPr="009D52DA">
        <w:rPr>
          <w:bCs/>
          <w:i/>
          <w:sz w:val="28"/>
          <w:szCs w:val="28"/>
          <w:lang w:val="uk-UA"/>
        </w:rPr>
        <w:t>. Карнавалізація особистості… поєднує ці два коди в один (у площині вигаданої реальності), розширює площину дійсної реальності, відновлює цілісність сприйняття дійсності</w:t>
      </w:r>
      <w:r w:rsidRPr="009D52DA">
        <w:rPr>
          <w:bCs/>
          <w:sz w:val="28"/>
          <w:szCs w:val="28"/>
          <w:lang w:val="uk-UA"/>
        </w:rPr>
        <w:t>»</w:t>
      </w:r>
      <w:r w:rsidRPr="009D52DA">
        <w:rPr>
          <w:sz w:val="28"/>
          <w:szCs w:val="28"/>
          <w:lang w:val="uk-UA"/>
        </w:rPr>
        <w:t xml:space="preserve"> [Білик</w:t>
      </w:r>
      <w:r w:rsidRPr="009D52DA">
        <w:rPr>
          <w:bCs/>
          <w:iCs/>
          <w:sz w:val="28"/>
          <w:szCs w:val="28"/>
          <w:lang w:val="uk-UA"/>
        </w:rPr>
        <w:t>, 2011, с. 159, 164</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коди індустріального суспільства: «</w:t>
      </w:r>
      <w:r w:rsidRPr="009D52DA">
        <w:rPr>
          <w:i/>
          <w:sz w:val="28"/>
          <w:szCs w:val="28"/>
          <w:lang w:val="uk-UA"/>
        </w:rPr>
        <w:t xml:space="preserve">Основою «третьої хвилі», на думку Е.Тоффлера, є перехід до відновлюваних джерел енергії і розвиток високих технологій, пов'язаний з проривом в науці, коли руйнуються </w:t>
      </w:r>
      <w:r w:rsidRPr="009D52DA">
        <w:rPr>
          <w:i/>
          <w:sz w:val="28"/>
          <w:szCs w:val="28"/>
          <w:u w:val="single"/>
          <w:lang w:val="uk-UA"/>
        </w:rPr>
        <w:t>коди індустріального суспільства</w:t>
      </w:r>
      <w:r w:rsidRPr="009D52DA">
        <w:rPr>
          <w:i/>
          <w:sz w:val="28"/>
          <w:szCs w:val="28"/>
          <w:lang w:val="uk-UA"/>
        </w:rPr>
        <w:t xml:space="preserve"> і, зокрема, на заміну стандартизованому виробництву індустріального суспільства в високотехнологічних галузях приходить виробництво, що частково чи повністю працює на замовлення</w:t>
      </w:r>
      <w:r w:rsidRPr="009D52DA">
        <w:rPr>
          <w:sz w:val="28"/>
          <w:szCs w:val="28"/>
          <w:lang w:val="uk-UA"/>
        </w:rPr>
        <w:t>» [Маслов, 2011, с. 26];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коди мистецтв, кольористичні коди, етномузичні коди, коди живопису: «</w:t>
      </w:r>
      <w:r w:rsidRPr="009D52DA">
        <w:rPr>
          <w:bCs/>
          <w:i/>
          <w:sz w:val="28"/>
          <w:szCs w:val="28"/>
          <w:lang w:val="uk-UA"/>
        </w:rPr>
        <w:t xml:space="preserve">В умовах розвитку нової культурної доби відбуваються зміни в науковій свідомості. Міждисциплінарні дослідження набувають </w:t>
      </w:r>
      <w:r w:rsidRPr="009D52DA">
        <w:rPr>
          <w:bCs/>
          <w:i/>
          <w:sz w:val="28"/>
          <w:szCs w:val="28"/>
          <w:lang w:val="uk-UA"/>
        </w:rPr>
        <w:lastRenderedPageBreak/>
        <w:t xml:space="preserve">актуальності в процесі злиття </w:t>
      </w:r>
      <w:r w:rsidRPr="009D52DA">
        <w:rPr>
          <w:bCs/>
          <w:i/>
          <w:sz w:val="28"/>
          <w:szCs w:val="28"/>
          <w:u w:val="single"/>
          <w:lang w:val="uk-UA"/>
        </w:rPr>
        <w:t>кодів різних мистецтв</w:t>
      </w:r>
      <w:r w:rsidRPr="009D52DA">
        <w:rPr>
          <w:bCs/>
          <w:i/>
          <w:sz w:val="28"/>
          <w:szCs w:val="28"/>
          <w:lang w:val="uk-UA"/>
        </w:rPr>
        <w:t>, де література та образотворче мистецтво не є виключенням… Увагу привертає розвідка В.Шуть “</w:t>
      </w:r>
      <w:r w:rsidRPr="009D52DA">
        <w:rPr>
          <w:bCs/>
          <w:i/>
          <w:sz w:val="28"/>
          <w:szCs w:val="28"/>
          <w:u w:val="single"/>
          <w:lang w:val="uk-UA"/>
        </w:rPr>
        <w:t>Етномузичні коди сучасної української есеїстики</w:t>
      </w:r>
      <w:r w:rsidRPr="009D52DA">
        <w:rPr>
          <w:bCs/>
          <w:i/>
          <w:sz w:val="28"/>
          <w:szCs w:val="28"/>
          <w:lang w:val="uk-UA"/>
        </w:rPr>
        <w:t xml:space="preserve"> (на матеріалі збірки О. Забужко “Let My People Go: 15 текстів про українську революцію”)”, в якій авторка пише: “Знаковий характер мистецтва передбачає розгляд явища інтерсеміотичності – перекладання на метамову літератури художньої метамови мистецтв… (музики, театру, живопису, кіно тощо)” [4, с. 164</w:t>
      </w:r>
      <w:r w:rsidRPr="009D52DA">
        <w:rPr>
          <w:rStyle w:val="a5"/>
          <w:bCs/>
          <w:i/>
          <w:sz w:val="28"/>
          <w:szCs w:val="28"/>
          <w:lang w:val="uk-UA"/>
        </w:rPr>
        <w:footnoteReference w:id="364"/>
      </w:r>
      <w:r w:rsidRPr="009D52DA">
        <w:rPr>
          <w:bCs/>
          <w:i/>
          <w:sz w:val="28"/>
          <w:szCs w:val="28"/>
          <w:lang w:val="uk-UA"/>
        </w:rPr>
        <w:t xml:space="preserve">]… Науковець вважає, що О. Забужко “у своїй есеїстиці використовує </w:t>
      </w:r>
      <w:r w:rsidRPr="009D52DA">
        <w:rPr>
          <w:bCs/>
          <w:i/>
          <w:sz w:val="28"/>
          <w:szCs w:val="28"/>
          <w:u w:val="single"/>
          <w:lang w:val="uk-UA"/>
        </w:rPr>
        <w:t>етномузичні коди</w:t>
      </w:r>
      <w:r w:rsidRPr="009D52DA">
        <w:rPr>
          <w:bCs/>
          <w:i/>
          <w:sz w:val="28"/>
          <w:szCs w:val="28"/>
          <w:lang w:val="uk-UA"/>
        </w:rPr>
        <w:t xml:space="preserve"> для перекладу з мови не зображального мистецтва музики на мову літератури. Есеїстка, рефлектуючи над пережитим, створює наратив, що засвідчує процес формування громадянського суспільства в Україні” [4, с. 168</w:t>
      </w:r>
      <w:r w:rsidRPr="009D52DA">
        <w:rPr>
          <w:rStyle w:val="a5"/>
          <w:bCs/>
          <w:i/>
          <w:sz w:val="28"/>
          <w:szCs w:val="28"/>
          <w:lang w:val="uk-UA"/>
        </w:rPr>
        <w:footnoteReference w:id="365"/>
      </w:r>
      <w:r w:rsidRPr="009D52DA">
        <w:rPr>
          <w:bCs/>
          <w:i/>
          <w:sz w:val="28"/>
          <w:szCs w:val="28"/>
          <w:lang w:val="uk-UA"/>
        </w:rPr>
        <w:t xml:space="preserve">]. Перенесення музичних кодів на літературну площину має свої традиції. Досить часто митці послуговуються </w:t>
      </w:r>
      <w:r w:rsidRPr="009D52DA">
        <w:rPr>
          <w:bCs/>
          <w:i/>
          <w:sz w:val="28"/>
          <w:szCs w:val="28"/>
          <w:u w:val="single"/>
          <w:lang w:val="uk-UA"/>
        </w:rPr>
        <w:t>кодами живопису</w:t>
      </w:r>
      <w:r w:rsidRPr="009D52DA">
        <w:rPr>
          <w:bCs/>
          <w:i/>
          <w:sz w:val="28"/>
          <w:szCs w:val="28"/>
          <w:lang w:val="uk-UA"/>
        </w:rPr>
        <w:t xml:space="preserve"> (просторового мистецтва), зокрема переносяться цілі етюди, втілюючись у насичених описах… значну функцію у світосприйнятті відіграють коди кольорів. Вони не лише є проявом підсвідомого, але й викликають певну зворотню реакцію в реципієнта… Прикладом інтимної есеїстики М. Жежери є твір “Салатовий танк” (2005 р.), також структурований за принципом художньої паралелі. Спогади з дитячих років підкреслюють емоційний стан головного героя, що перебуває вже у зрілому віці, коли “саме автор розлучився з першою жінкою” [8, с. 15</w:t>
      </w:r>
      <w:r w:rsidRPr="009D52DA">
        <w:rPr>
          <w:rStyle w:val="a5"/>
          <w:bCs/>
          <w:i/>
          <w:sz w:val="28"/>
          <w:szCs w:val="28"/>
          <w:lang w:val="uk-UA"/>
        </w:rPr>
        <w:footnoteReference w:id="366"/>
      </w:r>
      <w:r w:rsidRPr="009D52DA">
        <w:rPr>
          <w:bCs/>
          <w:i/>
          <w:sz w:val="28"/>
          <w:szCs w:val="28"/>
          <w:lang w:val="uk-UA"/>
        </w:rPr>
        <w:t xml:space="preserve">]. Болісна зустріч із коханою Любою підкреслюється третьою паралеллю – часовою площиною сьогодення. Час оповіді переплітається з емоційно-естетичним сприйняттям образу дівчини. Пофарбована ніжним кольором військова техніка – єдиний і незначний орієнтир того місця, де мешкає справжня любов автора-наратора. Звернемося до тексту: “Я б оце привітав її з Новим роком чи Різдвом, але не знаю адреси. Знаю тільки, що в центрі того міста стоїть старий танк ніжного ясно-салатового кольору” [8, с. 15]. Танк – символ трагедії, пофарбований у ніжний, ясно-салатовий колір, що як відтинок зеленого має символізувати спокій, мирне життя. Синтез таких </w:t>
      </w:r>
      <w:r w:rsidRPr="009D52DA">
        <w:rPr>
          <w:bCs/>
          <w:i/>
          <w:sz w:val="28"/>
          <w:szCs w:val="28"/>
          <w:u w:val="single"/>
          <w:lang w:val="uk-UA"/>
        </w:rPr>
        <w:t>колористичних кодів</w:t>
      </w:r>
      <w:r w:rsidRPr="009D52DA">
        <w:rPr>
          <w:bCs/>
          <w:i/>
          <w:sz w:val="28"/>
          <w:szCs w:val="28"/>
          <w:lang w:val="uk-UA"/>
        </w:rPr>
        <w:t xml:space="preserve"> закцентовує на певній алогічності життя пострадянської людини</w:t>
      </w:r>
      <w:r w:rsidRPr="009D52DA">
        <w:rPr>
          <w:bCs/>
          <w:sz w:val="28"/>
          <w:szCs w:val="28"/>
          <w:lang w:val="uk-UA"/>
        </w:rPr>
        <w:t xml:space="preserve">» </w:t>
      </w:r>
      <w:r w:rsidRPr="009D52DA">
        <w:rPr>
          <w:sz w:val="28"/>
          <w:szCs w:val="28"/>
          <w:lang w:val="uk-UA"/>
        </w:rPr>
        <w:t>[</w:t>
      </w:r>
      <w:r w:rsidRPr="009D52DA">
        <w:rPr>
          <w:bCs/>
          <w:iCs/>
          <w:sz w:val="28"/>
          <w:szCs w:val="28"/>
          <w:lang w:val="uk-UA"/>
        </w:rPr>
        <w:t>Нестеренко</w:t>
      </w:r>
      <w:r w:rsidRPr="009D52DA">
        <w:rPr>
          <w:sz w:val="28"/>
          <w:szCs w:val="28"/>
          <w:lang w:val="uk-UA"/>
        </w:rPr>
        <w:t>, 2011, с. 115-117];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lastRenderedPageBreak/>
        <w:t>коди модернізму, коди віддалених культур: «</w:t>
      </w:r>
      <w:r w:rsidRPr="009D52DA">
        <w:rPr>
          <w:i/>
          <w:sz w:val="28"/>
          <w:szCs w:val="28"/>
          <w:lang w:val="uk-UA"/>
        </w:rPr>
        <w:t xml:space="preserve">У новітній поезії представлені різні варіанти культурної спадкоємності: рецепція релігійно-філософських концептів, їх модифікація на рівні типологічних сходжень параметрів релігійно-поетичної свідомості, мотивно-образних, стилістичних та жанрових домінант; звернення до традиції для самоідентифікації та легітимності творчості; внутрішня полеміка, пародіювання, травестування, деструктивно орієнтоване віддзеркалення в гротескно-карнавальних формах, перекодування та інверсія; модифікація образних мов, </w:t>
      </w:r>
      <w:r w:rsidRPr="009D52DA">
        <w:rPr>
          <w:i/>
          <w:sz w:val="28"/>
          <w:szCs w:val="28"/>
          <w:u w:val="single"/>
          <w:lang w:val="uk-UA"/>
        </w:rPr>
        <w:t>кодів модернізму та віддалених культур</w:t>
      </w:r>
      <w:r w:rsidRPr="009D52DA">
        <w:rPr>
          <w:i/>
          <w:sz w:val="28"/>
          <w:szCs w:val="28"/>
          <w:lang w:val="uk-UA"/>
        </w:rPr>
        <w:t>, сприйнятих через культурний досвід модернізму (стилізаторство, апокрифізація, інтертекстуальність), тобто “переадресація відтворюваної традиції” (А.Ранчин), але в будь-якому випадку – це продуктивний діалог</w:t>
      </w:r>
      <w:r w:rsidRPr="009D52DA">
        <w:rPr>
          <w:sz w:val="28"/>
          <w:szCs w:val="28"/>
          <w:lang w:val="uk-UA"/>
        </w:rPr>
        <w:t>» [Ільїнська,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коди політичної влади: «</w:t>
      </w:r>
      <w:r w:rsidRPr="009D52DA">
        <w:rPr>
          <w:b/>
          <w:bCs/>
          <w:i/>
          <w:iCs/>
          <w:sz w:val="28"/>
          <w:szCs w:val="28"/>
        </w:rPr>
        <w:t xml:space="preserve">Тризуб, будучи введеним в систему вже означеного, переводиться в </w:t>
      </w:r>
      <w:r w:rsidRPr="009D52DA">
        <w:rPr>
          <w:b/>
          <w:bCs/>
          <w:i/>
          <w:iCs/>
          <w:sz w:val="28"/>
          <w:szCs w:val="28"/>
          <w:u w:val="single"/>
        </w:rPr>
        <w:t>систему кодів політичної влади</w:t>
      </w:r>
      <w:r w:rsidRPr="009D52DA">
        <w:rPr>
          <w:b/>
          <w:bCs/>
          <w:i/>
          <w:iCs/>
          <w:sz w:val="28"/>
          <w:szCs w:val="28"/>
        </w:rPr>
        <w:t xml:space="preserve">, в яких все централізовано-централізуюче (монополізуюче) – тобто, всі явища і процеси, що ведуть до укріплення політичної монополії якогось одного суб’єкта політики-  витісняється на периферію політичної системи і означується як «вороже» (в той же спосіб </w:t>
      </w:r>
      <w:r w:rsidRPr="009D52DA">
        <w:rPr>
          <w:b/>
          <w:bCs/>
          <w:i/>
          <w:iCs/>
          <w:sz w:val="28"/>
          <w:szCs w:val="28"/>
          <w:u w:val="single"/>
        </w:rPr>
        <w:t>в кодах означується «національно-автономне» і «національно-автентичне» на противагу «іноземно-запозиченому» і «гетерономному»</w:t>
      </w:r>
      <w:r w:rsidRPr="009D52DA">
        <w:rPr>
          <w:b/>
          <w:bCs/>
          <w:i/>
          <w:iCs/>
          <w:sz w:val="28"/>
          <w:szCs w:val="28"/>
        </w:rPr>
        <w:t xml:space="preserve">). Тобто, символ, будучи переведеним в </w:t>
      </w:r>
      <w:r w:rsidRPr="009D52DA">
        <w:rPr>
          <w:b/>
          <w:bCs/>
          <w:i/>
          <w:iCs/>
          <w:sz w:val="28"/>
          <w:szCs w:val="28"/>
          <w:u w:val="single"/>
        </w:rPr>
        <w:t>систему кодів політичної влади</w:t>
      </w:r>
      <w:r w:rsidRPr="009D52DA">
        <w:rPr>
          <w:b/>
          <w:bCs/>
          <w:i/>
          <w:iCs/>
          <w:sz w:val="28"/>
          <w:szCs w:val="28"/>
        </w:rPr>
        <w:t xml:space="preserve"> дає на «виході» позначення неприйняття населенням своєї політичної влади, якій в Україні завжди загрожує форма тінізованого (іллегітимного і стихійного) бунтарського опору населення (по суті – переважно в формі кримінально-олігархічного сепаратизму</w:t>
      </w:r>
      <w:r w:rsidRPr="009D52DA">
        <w:rPr>
          <w:b/>
          <w:bCs/>
          <w:i/>
          <w:iCs/>
          <w:sz w:val="28"/>
          <w:szCs w:val="28"/>
          <w:lang w:val="uk-UA"/>
        </w:rPr>
        <w:t>)</w:t>
      </w:r>
      <w:r w:rsidRPr="009D52DA">
        <w:rPr>
          <w:sz w:val="28"/>
          <w:szCs w:val="28"/>
          <w:lang w:val="uk-UA"/>
        </w:rPr>
        <w:t>» [Романенко, 2008, с. 29];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sz w:val="28"/>
          <w:szCs w:val="28"/>
          <w:lang w:val="uk-UA"/>
        </w:rPr>
        <w:t>коди права: «</w:t>
      </w:r>
      <w:r w:rsidRPr="009D52DA">
        <w:rPr>
          <w:b/>
          <w:i/>
          <w:sz w:val="28"/>
          <w:szCs w:val="28"/>
          <w:lang w:val="uk-UA"/>
        </w:rPr>
        <w:t xml:space="preserve">До проблеми модифікації </w:t>
      </w:r>
      <w:r w:rsidRPr="009D52DA">
        <w:rPr>
          <w:b/>
          <w:i/>
          <w:sz w:val="28"/>
          <w:szCs w:val="28"/>
          <w:u w:val="single"/>
          <w:lang w:val="uk-UA"/>
        </w:rPr>
        <w:t>кодів права</w:t>
      </w:r>
      <w:r w:rsidRPr="009D52DA">
        <w:rPr>
          <w:b/>
          <w:i/>
          <w:sz w:val="28"/>
          <w:szCs w:val="28"/>
          <w:lang w:val="uk-UA"/>
        </w:rPr>
        <w:t xml:space="preserve"> застосовано соціологічний підхід; на основі цього здійснено комплексний аналіз можливості модифікації кодів права та розкрито її значення для розвитку права як соціального інституту</w:t>
      </w:r>
      <w:r w:rsidRPr="009D52DA">
        <w:rPr>
          <w:i/>
          <w:sz w:val="28"/>
          <w:szCs w:val="28"/>
          <w:lang w:val="uk-UA"/>
        </w:rPr>
        <w:t xml:space="preserve">… З огляду на те, що </w:t>
      </w:r>
      <w:r w:rsidRPr="009D52DA">
        <w:rPr>
          <w:i/>
          <w:sz w:val="28"/>
          <w:szCs w:val="28"/>
          <w:u w:val="single"/>
          <w:lang w:val="uk-UA"/>
        </w:rPr>
        <w:t>коди права</w:t>
      </w:r>
      <w:r w:rsidRPr="009D52DA">
        <w:rPr>
          <w:i/>
          <w:sz w:val="28"/>
          <w:szCs w:val="28"/>
          <w:lang w:val="uk-UA"/>
        </w:rPr>
        <w:t xml:space="preserve"> формуються в соціальному середовищі, можна вважати, що їх модифікація – це соціальний процес як низка взаємодій, що відбуваються у структурі права та змінюють співвідношення між її складниками. При цьому модифікація </w:t>
      </w:r>
      <w:r w:rsidRPr="009D52DA">
        <w:rPr>
          <w:i/>
          <w:sz w:val="28"/>
          <w:szCs w:val="28"/>
          <w:u w:val="single"/>
          <w:lang w:val="uk-UA"/>
        </w:rPr>
        <w:t>кодів права</w:t>
      </w:r>
      <w:r w:rsidRPr="009D52DA">
        <w:rPr>
          <w:i/>
          <w:sz w:val="28"/>
          <w:szCs w:val="28"/>
          <w:lang w:val="uk-UA"/>
        </w:rPr>
        <w:t xml:space="preserve"> залежить від інших форм соціальних процесів (суб’єктно-об’єктних і суб’єктно-суб’єктних взаємозв’язків). Модифікація </w:t>
      </w:r>
      <w:r w:rsidRPr="009D52DA">
        <w:rPr>
          <w:i/>
          <w:sz w:val="28"/>
          <w:szCs w:val="28"/>
          <w:u w:val="single"/>
          <w:lang w:val="uk-UA"/>
        </w:rPr>
        <w:t>кодів права</w:t>
      </w:r>
      <w:r w:rsidRPr="009D52DA">
        <w:rPr>
          <w:i/>
          <w:sz w:val="28"/>
          <w:szCs w:val="28"/>
          <w:lang w:val="uk-UA"/>
        </w:rPr>
        <w:t xml:space="preserve"> як соціальний процес у загальному розумінні є довгою серією взаємодій між правом, соціальним суб’єктом і правовою реальністю. Вона передбачає динамічний взаємовплив, у результаті якого виникають нові </w:t>
      </w:r>
      <w:r w:rsidRPr="009D52DA">
        <w:rPr>
          <w:i/>
          <w:sz w:val="28"/>
          <w:szCs w:val="28"/>
          <w:lang w:val="uk-UA"/>
        </w:rPr>
        <w:lastRenderedPageBreak/>
        <w:t xml:space="preserve">поняття або старі набувають нових значеннєвих відтінків. Модифікацію </w:t>
      </w:r>
      <w:r w:rsidRPr="009D52DA">
        <w:rPr>
          <w:i/>
          <w:sz w:val="28"/>
          <w:szCs w:val="28"/>
          <w:u w:val="single"/>
          <w:lang w:val="uk-UA"/>
        </w:rPr>
        <w:t>кодів права</w:t>
      </w:r>
      <w:r w:rsidRPr="009D52DA">
        <w:rPr>
          <w:i/>
          <w:sz w:val="28"/>
          <w:szCs w:val="28"/>
          <w:lang w:val="uk-UA"/>
        </w:rPr>
        <w:t xml:space="preserve"> можна вважати соціальним процесом, якщо її результатом будуть структурні та/або функціональні (детермінаційні) зміни у правовій системі… Вважаючи модифікацію </w:t>
      </w:r>
      <w:r w:rsidRPr="009D52DA">
        <w:rPr>
          <w:i/>
          <w:sz w:val="28"/>
          <w:szCs w:val="28"/>
          <w:u w:val="single"/>
          <w:lang w:val="uk-UA"/>
        </w:rPr>
        <w:t>кодів права</w:t>
      </w:r>
      <w:r w:rsidRPr="009D52DA">
        <w:rPr>
          <w:i/>
          <w:sz w:val="28"/>
          <w:szCs w:val="28"/>
          <w:lang w:val="uk-UA"/>
        </w:rPr>
        <w:t xml:space="preserve"> соціальним процесом, можна її типізувати на асиміляцію, абсорбцію, цивілізацію, децентралізацію, маргіналізацію, урбанізацію, професіоналізацію. І дуже важливо, щоб модифікація кодів права була частиною такого типу соціальних процесів, які називають цілеспрямованими, зорієнтованими на самовиховання, професійне навчання, соціальне становлення, але аж ніяк не на соціальні конфлікти в локальному (міжособистісному) чи глобальному (міжнародному) масштабі</w:t>
      </w:r>
      <w:r w:rsidRPr="009D52DA">
        <w:rPr>
          <w:sz w:val="28"/>
          <w:szCs w:val="28"/>
          <w:lang w:val="uk-UA"/>
        </w:rPr>
        <w:t>» [Балинська,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коди психіки: «</w:t>
      </w:r>
      <w:r w:rsidRPr="009D52DA">
        <w:rPr>
          <w:i/>
          <w:sz w:val="28"/>
          <w:szCs w:val="28"/>
          <w:lang w:val="uk-UA"/>
        </w:rPr>
        <w:t xml:space="preserve">В безсвідомому шарі психіки особи (і, додамо забігаючи наперед – суспільства) містяться надлишкові в інформаційно-енергетичному відношенні префігурації (до-образи), які переводяться в </w:t>
      </w:r>
      <w:r w:rsidRPr="009D52DA">
        <w:rPr>
          <w:i/>
          <w:sz w:val="28"/>
          <w:szCs w:val="28"/>
          <w:u w:val="single"/>
          <w:lang w:val="uk-UA"/>
        </w:rPr>
        <w:t xml:space="preserve">три базові коди психіки: </w:t>
      </w:r>
      <w:r w:rsidRPr="009D52DA">
        <w:rPr>
          <w:b/>
          <w:i/>
          <w:sz w:val="28"/>
          <w:szCs w:val="28"/>
          <w:u w:val="single"/>
          <w:lang w:val="uk-UA"/>
        </w:rPr>
        <w:t>вібраційно-польовий-руховий (вібрації), образний (образи) і знаковий (знаки)</w:t>
      </w:r>
      <w:r w:rsidRPr="009D52DA">
        <w:rPr>
          <w:b/>
          <w:i/>
          <w:sz w:val="28"/>
          <w:szCs w:val="28"/>
          <w:lang w:val="uk-UA"/>
        </w:rPr>
        <w:t>.</w:t>
      </w:r>
      <w:r w:rsidRPr="009D52DA">
        <w:rPr>
          <w:i/>
          <w:sz w:val="28"/>
          <w:szCs w:val="28"/>
          <w:lang w:val="uk-UA"/>
        </w:rPr>
        <w:t xml:space="preserve"> За </w:t>
      </w:r>
      <w:r w:rsidRPr="009D52DA">
        <w:rPr>
          <w:i/>
          <w:sz w:val="28"/>
          <w:szCs w:val="28"/>
          <w:u w:val="single"/>
          <w:lang w:val="uk-UA"/>
        </w:rPr>
        <w:t>процеси кодування</w:t>
      </w:r>
      <w:r w:rsidRPr="009D52DA">
        <w:rPr>
          <w:i/>
          <w:sz w:val="28"/>
          <w:szCs w:val="28"/>
          <w:lang w:val="uk-UA"/>
        </w:rPr>
        <w:t xml:space="preserve"> відповідають на органічному рівні підкіркові зони та півкулі головного мозку; при цьому підкірка транслює безсвідомі змісти в свідомість через образи правої півкулі, а ліва півкуля, у свою чергу, </w:t>
      </w:r>
      <w:r w:rsidRPr="009D52DA">
        <w:rPr>
          <w:i/>
          <w:sz w:val="28"/>
          <w:szCs w:val="28"/>
          <w:u w:val="single"/>
          <w:lang w:val="uk-UA"/>
        </w:rPr>
        <w:t>перекодовує</w:t>
      </w:r>
      <w:r w:rsidRPr="009D52DA">
        <w:rPr>
          <w:i/>
          <w:sz w:val="28"/>
          <w:szCs w:val="28"/>
          <w:lang w:val="uk-UA"/>
        </w:rPr>
        <w:t xml:space="preserve"> ці образи в знаки і концептуальні схеми</w:t>
      </w:r>
      <w:r w:rsidRPr="009D52DA">
        <w:rPr>
          <w:sz w:val="28"/>
          <w:szCs w:val="28"/>
          <w:lang w:val="uk-UA"/>
        </w:rPr>
        <w:t>» [Романенко, 2008, с. 15];</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коди Святого Письма: «…</w:t>
      </w:r>
      <w:r w:rsidRPr="009D52DA">
        <w:rPr>
          <w:i/>
          <w:sz w:val="28"/>
          <w:szCs w:val="28"/>
          <w:lang w:val="uk-UA"/>
        </w:rPr>
        <w:t xml:space="preserve">сучасна наука обґрунтувала ідею Бога й дала ключ до розшифрування </w:t>
      </w:r>
      <w:r w:rsidRPr="009D52DA">
        <w:rPr>
          <w:i/>
          <w:sz w:val="28"/>
          <w:szCs w:val="28"/>
          <w:u w:val="single"/>
          <w:lang w:val="uk-UA"/>
        </w:rPr>
        <w:t>кодів та символів Святого Письма</w:t>
      </w:r>
      <w:r w:rsidRPr="009D52DA">
        <w:rPr>
          <w:i/>
          <w:sz w:val="28"/>
          <w:szCs w:val="28"/>
          <w:lang w:val="uk-UA"/>
        </w:rPr>
        <w:t>. Тож відпадає потреба ніби з нуля шукати чи вигадувати правила й принципи поводження людей у суспільстві та у Всесвіті, адже їх від початку дано нам згори – тією релігійною системою, до якої багато століть тому прилучились наші прапредки. До розуміння цього прийшла й наша філософська думка, наблизившись водночас до усвідомлення потреби пізнати первісне – автентичне – християнство</w:t>
      </w:r>
      <w:r w:rsidRPr="009D52DA">
        <w:rPr>
          <w:sz w:val="28"/>
          <w:szCs w:val="28"/>
          <w:lang w:val="uk-UA"/>
        </w:rPr>
        <w:t>» [Мороз</w:t>
      </w:r>
      <w:r w:rsidRPr="009D52DA">
        <w:rPr>
          <w:bCs/>
          <w:iCs/>
          <w:sz w:val="28"/>
          <w:szCs w:val="28"/>
          <w:lang w:val="uk-UA"/>
        </w:rPr>
        <w:t>, 2003, с. 247</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 xml:space="preserve">коди соціальної системи: </w:t>
      </w:r>
      <w:r w:rsidRPr="009D52DA">
        <w:rPr>
          <w:i/>
          <w:sz w:val="28"/>
          <w:szCs w:val="28"/>
          <w:lang w:val="uk-UA"/>
        </w:rPr>
        <w:t xml:space="preserve">«… </w:t>
      </w:r>
      <w:r w:rsidRPr="009D52DA">
        <w:rPr>
          <w:i/>
          <w:sz w:val="28"/>
          <w:szCs w:val="28"/>
          <w:u w:val="single"/>
          <w:lang w:val="uk-UA"/>
        </w:rPr>
        <w:t>поняття коду використовується і в теорії мереж, і в неофункціоналізмі, і в радикальній соціології постмодерну, і в багатьох інших соціологічних концепціях</w:t>
      </w:r>
      <w:r w:rsidRPr="009D52DA">
        <w:rPr>
          <w:i/>
          <w:sz w:val="28"/>
          <w:szCs w:val="28"/>
          <w:lang w:val="uk-UA"/>
        </w:rPr>
        <w:t xml:space="preserve"> … Особа не може за допомогою існуючих у неї засобів ні спростувати самоочевидності життєвого світу, ні довести їх необхідність. Життєвий світ постає як соціальна самореференція, яка володіє </w:t>
      </w:r>
      <w:r w:rsidRPr="009D52DA">
        <w:rPr>
          <w:i/>
          <w:sz w:val="28"/>
          <w:szCs w:val="28"/>
          <w:u w:val="single"/>
          <w:lang w:val="uk-UA"/>
        </w:rPr>
        <w:t xml:space="preserve">системою специфічних </w:t>
      </w:r>
      <w:r w:rsidRPr="009D52DA">
        <w:rPr>
          <w:b/>
          <w:i/>
          <w:sz w:val="28"/>
          <w:szCs w:val="28"/>
          <w:u w:val="single"/>
          <w:lang w:val="uk-UA"/>
        </w:rPr>
        <w:t>кодів</w:t>
      </w:r>
      <w:r w:rsidRPr="009D52DA">
        <w:rPr>
          <w:i/>
          <w:sz w:val="28"/>
          <w:szCs w:val="28"/>
          <w:lang w:val="uk-UA"/>
        </w:rPr>
        <w:t xml:space="preserve"> … соціальна система створює </w:t>
      </w:r>
      <w:r w:rsidRPr="009D52DA">
        <w:rPr>
          <w:i/>
          <w:sz w:val="28"/>
          <w:szCs w:val="28"/>
          <w:u w:val="single"/>
          <w:lang w:val="uk-UA"/>
        </w:rPr>
        <w:t>варіативні коди</w:t>
      </w:r>
      <w:r w:rsidRPr="009D52DA">
        <w:rPr>
          <w:i/>
          <w:sz w:val="28"/>
          <w:szCs w:val="28"/>
          <w:lang w:val="uk-UA"/>
        </w:rPr>
        <w:t xml:space="preserve"> при відносній інваріантності макросмислу і мета програми власного функціонування та розвитку … Враховуючи те, що соціальний семіозис є процесом, перед заданим індивідуальному сприйняттю реальності, а вже сформована знакова система – самореферентною </w:t>
      </w:r>
      <w:r w:rsidRPr="009D52DA">
        <w:rPr>
          <w:i/>
          <w:sz w:val="28"/>
          <w:szCs w:val="28"/>
          <w:lang w:val="uk-UA"/>
        </w:rPr>
        <w:lastRenderedPageBreak/>
        <w:t xml:space="preserve">цілісністю, є сенс вести мову про те, яка ж реальність представлена в </w:t>
      </w:r>
      <w:r w:rsidRPr="009D52DA">
        <w:rPr>
          <w:i/>
          <w:sz w:val="28"/>
          <w:szCs w:val="28"/>
          <w:u w:val="single"/>
          <w:lang w:val="uk-UA"/>
        </w:rPr>
        <w:t>кодах соціальної системи</w:t>
      </w:r>
      <w:r w:rsidRPr="009D52DA">
        <w:rPr>
          <w:i/>
          <w:sz w:val="28"/>
          <w:szCs w:val="28"/>
          <w:lang w:val="uk-UA"/>
        </w:rPr>
        <w:t xml:space="preserve"> і через які </w:t>
      </w:r>
      <w:r w:rsidRPr="009D52DA">
        <w:rPr>
          <w:i/>
          <w:sz w:val="28"/>
          <w:szCs w:val="28"/>
          <w:u w:val="single"/>
          <w:lang w:val="uk-UA"/>
        </w:rPr>
        <w:t>коди</w:t>
      </w:r>
      <w:r w:rsidRPr="009D52DA">
        <w:rPr>
          <w:i/>
          <w:sz w:val="28"/>
          <w:szCs w:val="28"/>
          <w:lang w:val="uk-UA"/>
        </w:rPr>
        <w:t xml:space="preserve"> вона семіотизується</w:t>
      </w:r>
      <w:r w:rsidRPr="009D52DA">
        <w:rPr>
          <w:sz w:val="28"/>
          <w:szCs w:val="28"/>
          <w:lang w:val="uk-UA"/>
        </w:rPr>
        <w:t>» [Романенко, 2006, с. 51]</w:t>
      </w:r>
      <w:r w:rsidRPr="009D52DA">
        <w:rPr>
          <w:sz w:val="28"/>
          <w:szCs w:val="28"/>
        </w:rPr>
        <w:t>;</w:t>
      </w:r>
      <w:r w:rsidRPr="009D52DA">
        <w:rPr>
          <w:sz w:val="28"/>
          <w:szCs w:val="28"/>
          <w:lang w:val="uk-UA"/>
        </w:rPr>
        <w:t xml:space="preserve"> «</w:t>
      </w:r>
      <w:r w:rsidRPr="009D52DA">
        <w:rPr>
          <w:b/>
          <w:i/>
          <w:sz w:val="28"/>
          <w:szCs w:val="28"/>
          <w:lang w:val="uk-UA"/>
        </w:rPr>
        <w:t xml:space="preserve">Символічна трансгресія – це процес перетворення беззначеннєвих складових колективного безсвідомого в символи, значення і </w:t>
      </w:r>
      <w:r w:rsidRPr="009D52DA">
        <w:rPr>
          <w:b/>
          <w:i/>
          <w:sz w:val="28"/>
          <w:szCs w:val="28"/>
          <w:u w:val="single"/>
          <w:lang w:val="uk-UA"/>
        </w:rPr>
        <w:t>коди соціальної системи</w:t>
      </w:r>
      <w:r w:rsidRPr="009D52DA">
        <w:rPr>
          <w:b/>
          <w:i/>
          <w:sz w:val="28"/>
          <w:szCs w:val="28"/>
          <w:lang w:val="uk-UA"/>
        </w:rPr>
        <w:t>, утворення в соціальній системі механізмів підтримання макроідентичності</w:t>
      </w:r>
      <w:r w:rsidRPr="009D52DA">
        <w:rPr>
          <w:i/>
          <w:sz w:val="28"/>
          <w:szCs w:val="28"/>
          <w:lang w:val="uk-UA"/>
        </w:rPr>
        <w:t xml:space="preserve">. В більш елементарному вираженні символічна трансгресія стає можливою там, де індивід, мікроізоморфний соціальній системі (або соціальна система, макроізоморфна індивіду) дозволяє собі адекватне поводження із безсвідомим: свідомість за даних обставин лише конвертує безсвідомі змісти у відповідні набори символів. Останні розподіляються на два відносно автономні потоки: </w:t>
      </w:r>
      <w:r w:rsidRPr="009D52DA">
        <w:rPr>
          <w:b/>
          <w:i/>
          <w:sz w:val="28"/>
          <w:szCs w:val="28"/>
          <w:u w:val="single"/>
          <w:lang w:val="uk-UA"/>
        </w:rPr>
        <w:t>коди соціальної системи</w:t>
      </w:r>
      <w:r w:rsidRPr="009D52DA">
        <w:rPr>
          <w:b/>
          <w:i/>
          <w:sz w:val="28"/>
          <w:szCs w:val="28"/>
          <w:lang w:val="uk-UA"/>
        </w:rPr>
        <w:t xml:space="preserve"> і циркулятивні значення</w:t>
      </w:r>
      <w:r w:rsidRPr="009D52DA">
        <w:rPr>
          <w:i/>
          <w:sz w:val="28"/>
          <w:szCs w:val="28"/>
          <w:lang w:val="uk-UA"/>
        </w:rPr>
        <w:t xml:space="preserve"> (або ж значення, що забезпечують символічно-інформаційний обмін)… </w:t>
      </w:r>
      <w:r w:rsidRPr="009D52DA">
        <w:rPr>
          <w:b/>
          <w:i/>
          <w:sz w:val="28"/>
          <w:szCs w:val="28"/>
          <w:u w:val="single"/>
        </w:rPr>
        <w:t>Коди соціальної системи</w:t>
      </w:r>
      <w:r w:rsidRPr="009D52DA">
        <w:rPr>
          <w:i/>
          <w:sz w:val="28"/>
          <w:szCs w:val="28"/>
          <w:u w:val="single"/>
        </w:rPr>
        <w:t xml:space="preserve"> – це</w:t>
      </w:r>
      <w:r w:rsidRPr="009D52DA">
        <w:rPr>
          <w:i/>
          <w:sz w:val="28"/>
          <w:szCs w:val="28"/>
          <w:u w:val="single"/>
          <w:lang w:val="uk-UA"/>
        </w:rPr>
        <w:t xml:space="preserve"> </w:t>
      </w:r>
      <w:r w:rsidRPr="009D52DA">
        <w:rPr>
          <w:i/>
          <w:sz w:val="28"/>
          <w:szCs w:val="28"/>
          <w:u w:val="single"/>
        </w:rPr>
        <w:t>символічні інструменти відбору соціальних значень</w:t>
      </w:r>
      <w:r w:rsidRPr="009D52DA">
        <w:rPr>
          <w:i/>
          <w:sz w:val="28"/>
          <w:szCs w:val="28"/>
        </w:rPr>
        <w:t>, завдяки яким потоки значень поділяються на системно-імманентні та системно-чужорідні</w:t>
      </w:r>
      <w:r w:rsidRPr="009D52DA">
        <w:rPr>
          <w:sz w:val="28"/>
          <w:szCs w:val="28"/>
          <w:lang w:val="uk-UA"/>
        </w:rPr>
        <w:t>» [Романенко, 2008, с. 37-38]</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коди-негації: «</w:t>
      </w:r>
      <w:r w:rsidRPr="009D52DA">
        <w:rPr>
          <w:bCs/>
          <w:i/>
          <w:sz w:val="28"/>
          <w:szCs w:val="28"/>
          <w:lang w:val="uk-UA"/>
        </w:rPr>
        <w:t xml:space="preserve">Утвердження репрезентаційного канону означено через ідеологему смаку – ключову в жданівському культурному будівництві. Її визначають кілька найпопулярніших </w:t>
      </w:r>
      <w:r w:rsidRPr="009D52DA">
        <w:rPr>
          <w:bCs/>
          <w:i/>
          <w:sz w:val="28"/>
          <w:szCs w:val="28"/>
          <w:u w:val="single"/>
          <w:lang w:val="uk-UA"/>
        </w:rPr>
        <w:t>негацій-кодів</w:t>
      </w:r>
      <w:r w:rsidRPr="009D52DA">
        <w:rPr>
          <w:bCs/>
          <w:i/>
          <w:sz w:val="28"/>
          <w:szCs w:val="28"/>
          <w:lang w:val="uk-UA"/>
        </w:rPr>
        <w:t>. По-перше, пошлість (пошлий – який визначається низьким рівнем культури, обмежений; позбавлений смаку, банальний; вульгарний, із ознакою непристойності [6, с. 486]). Жданівське тлумачення пошлості – відсутність ідейної семантики. Саме такий зміст вичитується з відповідного ряду „гнила безідейність, пошлість і аполітичність”, яким схарактеризована творчість М. Зощенка [3, с. 124]. По-друге, порочність (порочний – який має різні пороки, відзначається розпусною поведінкою, має істотні вади, неправильний, хибний [6, с. 286 – 287]). Для радянської культури жданівського ґатунку пороки – це міщанство, естетство, песимізм, занепадництво, космополітизм, націоналізм. По-третє, халтура (побічний легкий заробіток понад основний, звичайний, несумлінна, неакуратна робота (перев. без знання справи, почуття відповідальності [7, с. 14]). Поняття халтури у жданівському лексиконі пов’язане насамперед із формалізмом, наступ супроти якого розгортається в післявоєнні роки з новою силою й найбільше стосується музики</w:t>
      </w:r>
      <w:r w:rsidRPr="009D52DA">
        <w:rPr>
          <w:bCs/>
          <w:sz w:val="28"/>
          <w:szCs w:val="28"/>
          <w:lang w:val="uk-UA"/>
        </w:rPr>
        <w:t xml:space="preserve">» </w:t>
      </w:r>
      <w:r w:rsidRPr="009D52DA">
        <w:rPr>
          <w:sz w:val="28"/>
          <w:szCs w:val="28"/>
          <w:lang w:val="uk-UA"/>
        </w:rPr>
        <w:t>[Хархун</w:t>
      </w:r>
      <w:r w:rsidRPr="009D52DA">
        <w:rPr>
          <w:bCs/>
          <w:iCs/>
          <w:sz w:val="28"/>
          <w:szCs w:val="28"/>
          <w:lang w:val="uk-UA"/>
        </w:rPr>
        <w:t>, 2009, с. 133</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t>коды знания, коды власти</w:t>
      </w:r>
      <w:r w:rsidRPr="009D52DA">
        <w:rPr>
          <w:sz w:val="28"/>
          <w:szCs w:val="28"/>
          <w:lang w:val="uk-UA"/>
        </w:rPr>
        <w:t xml:space="preserve"> (коди знання, коди влади): «</w:t>
      </w:r>
      <w:r w:rsidRPr="009D52DA">
        <w:rPr>
          <w:i/>
          <w:sz w:val="28"/>
          <w:szCs w:val="28"/>
          <w:u w:val="single"/>
        </w:rPr>
        <w:t>«</w:t>
      </w:r>
      <w:r w:rsidRPr="009D52DA">
        <w:rPr>
          <w:b/>
          <w:i/>
          <w:sz w:val="28"/>
          <w:szCs w:val="28"/>
          <w:u w:val="single"/>
        </w:rPr>
        <w:t>Коды» знания и «коды» власти</w:t>
      </w:r>
      <w:r w:rsidRPr="009D52DA">
        <w:rPr>
          <w:b/>
          <w:i/>
          <w:sz w:val="28"/>
          <w:szCs w:val="28"/>
        </w:rPr>
        <w:t>: к политологической экспликации идей М.К. Петрова</w:t>
      </w:r>
      <w:r w:rsidRPr="009D52DA">
        <w:rPr>
          <w:b/>
          <w:sz w:val="28"/>
          <w:szCs w:val="28"/>
        </w:rPr>
        <w:t xml:space="preserve"> </w:t>
      </w:r>
      <w:r w:rsidRPr="009D52DA">
        <w:rPr>
          <w:sz w:val="28"/>
          <w:szCs w:val="28"/>
          <w:lang w:val="uk-UA"/>
        </w:rPr>
        <w:t xml:space="preserve">… </w:t>
      </w:r>
      <w:r w:rsidRPr="009D52DA">
        <w:rPr>
          <w:i/>
          <w:sz w:val="28"/>
          <w:szCs w:val="28"/>
        </w:rPr>
        <w:t xml:space="preserve">За каждой содержательной научной дискуссией всегда более или менее четко просматривается борьба «личностных мифов» </w:t>
      </w:r>
      <w:r w:rsidRPr="009D52DA">
        <w:rPr>
          <w:i/>
          <w:sz w:val="28"/>
          <w:szCs w:val="28"/>
        </w:rPr>
        <w:lastRenderedPageBreak/>
        <w:t xml:space="preserve">исследователей, – не только их конкретных концептуальных позиций по тому или иному вопросу, но и </w:t>
      </w:r>
      <w:r w:rsidRPr="009D52DA">
        <w:rPr>
          <w:i/>
          <w:sz w:val="28"/>
          <w:szCs w:val="28"/>
          <w:u w:val="single"/>
        </w:rPr>
        <w:t>«закодированных» в этих позициях различных типов экзистенциального опыта и особого личностного мироотношения</w:t>
      </w:r>
      <w:r w:rsidRPr="009D52DA">
        <w:rPr>
          <w:i/>
          <w:sz w:val="28"/>
          <w:szCs w:val="28"/>
        </w:rPr>
        <w:t xml:space="preserve">. И если </w:t>
      </w:r>
      <w:r w:rsidRPr="009D52DA">
        <w:rPr>
          <w:i/>
          <w:sz w:val="28"/>
          <w:szCs w:val="28"/>
          <w:u w:val="single"/>
        </w:rPr>
        <w:t>в естествознании эта «закодированность» обычно очень глубока</w:t>
      </w:r>
      <w:r w:rsidRPr="009D52DA">
        <w:rPr>
          <w:i/>
          <w:sz w:val="28"/>
          <w:szCs w:val="28"/>
        </w:rPr>
        <w:t xml:space="preserve"> (за исключением открытий парадигмального уровня) и требует </w:t>
      </w:r>
      <w:r w:rsidRPr="009D52DA">
        <w:rPr>
          <w:i/>
          <w:sz w:val="28"/>
          <w:szCs w:val="28"/>
          <w:u w:val="single"/>
        </w:rPr>
        <w:t>специальной «расшифровки»</w:t>
      </w:r>
      <w:r w:rsidRPr="009D52DA">
        <w:rPr>
          <w:i/>
          <w:sz w:val="28"/>
          <w:szCs w:val="28"/>
        </w:rPr>
        <w:t xml:space="preserve">, то в науках социально-гуманитарного цикла она чаще всего прямо лежит на поверхности. А тот факт, что </w:t>
      </w:r>
      <w:r w:rsidRPr="009D52DA">
        <w:rPr>
          <w:i/>
          <w:sz w:val="28"/>
          <w:szCs w:val="28"/>
          <w:u w:val="single"/>
        </w:rPr>
        <w:t>каждая серьезная научная традиция опирается на яркие личностные образцы «основателей» школ и отдельных научных дисциплин, а также на обобщенные личностные модели профессиональной деятельности (т.е. на лично-именной и профессионально-именной «коды»</w:t>
      </w:r>
      <w:r w:rsidRPr="009D52DA">
        <w:rPr>
          <w:i/>
          <w:sz w:val="28"/>
          <w:szCs w:val="28"/>
        </w:rPr>
        <w:t xml:space="preserve"> соответственно), этот факт хорошо исследован и не требует специальных доказательств</w:t>
      </w:r>
      <w:r w:rsidRPr="009D52DA">
        <w:rPr>
          <w:sz w:val="28"/>
          <w:szCs w:val="28"/>
          <w:lang w:val="uk-UA"/>
        </w:rPr>
        <w:t xml:space="preserve">» </w:t>
      </w:r>
      <w:r w:rsidRPr="009D52DA">
        <w:rPr>
          <w:sz w:val="28"/>
          <w:szCs w:val="28"/>
        </w:rPr>
        <w:t>[</w:t>
      </w:r>
      <w:r w:rsidRPr="009D52DA">
        <w:rPr>
          <w:sz w:val="28"/>
          <w:szCs w:val="28"/>
          <w:lang w:val="uk-UA"/>
        </w:rPr>
        <w:t>Даренский, 2008</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коды комического</w:t>
      </w:r>
      <w:r w:rsidRPr="009D52DA">
        <w:rPr>
          <w:sz w:val="28"/>
          <w:szCs w:val="28"/>
          <w:lang w:val="uk-UA"/>
        </w:rPr>
        <w:t xml:space="preserve"> (коди комічного): «</w:t>
      </w:r>
      <w:r w:rsidRPr="009D52DA">
        <w:rPr>
          <w:i/>
          <w:sz w:val="28"/>
          <w:szCs w:val="28"/>
          <w:lang w:val="uk-UA"/>
        </w:rPr>
        <w:t xml:space="preserve">Фактически, Бергсон использует слово "механический" для обозначения всего нечеловеческого, будь то машины или животные. Таким образом он противопоставляет </w:t>
      </w:r>
      <w:r w:rsidRPr="009D52DA">
        <w:rPr>
          <w:i/>
          <w:sz w:val="28"/>
          <w:szCs w:val="28"/>
          <w:u w:val="single"/>
          <w:lang w:val="uk-UA"/>
        </w:rPr>
        <w:t>моральный код человеческого поведения</w:t>
      </w:r>
      <w:r w:rsidRPr="009D52DA">
        <w:rPr>
          <w:i/>
          <w:sz w:val="28"/>
          <w:szCs w:val="28"/>
          <w:lang w:val="uk-UA"/>
        </w:rPr>
        <w:t xml:space="preserve"> автоматизму машин и примитивному миру животных, запрограммированному инстинктами. Когда эти противоположности смешиваются, получается комический эффект… Тексты Стругацких обильно закодированы комическими эффектами. Среди различных </w:t>
      </w:r>
      <w:r w:rsidRPr="009D52DA">
        <w:rPr>
          <w:i/>
          <w:sz w:val="28"/>
          <w:szCs w:val="28"/>
          <w:u w:val="single"/>
          <w:lang w:val="uk-UA"/>
        </w:rPr>
        <w:t>кодов комического</w:t>
      </w:r>
      <w:r w:rsidRPr="009D52DA">
        <w:rPr>
          <w:i/>
          <w:sz w:val="28"/>
          <w:szCs w:val="28"/>
          <w:lang w:val="uk-UA"/>
        </w:rPr>
        <w:t xml:space="preserve"> я выделяю три: </w:t>
      </w:r>
      <w:r w:rsidRPr="009D52DA">
        <w:rPr>
          <w:i/>
          <w:sz w:val="28"/>
          <w:szCs w:val="28"/>
          <w:u w:val="single"/>
          <w:lang w:val="uk-UA"/>
        </w:rPr>
        <w:t>код комедии, код пародии и код сатиры</w:t>
      </w:r>
      <w:r w:rsidRPr="009D52DA">
        <w:rPr>
          <w:i/>
          <w:sz w:val="28"/>
          <w:szCs w:val="28"/>
          <w:lang w:val="uk-UA"/>
        </w:rPr>
        <w:t xml:space="preserve">. Различение мною комедии, пародии и сатиры в произведениях Стругацких основано на теоретических предпосылках, разделяемых различными школами литературоведения… Тексты Стругацких несут в себе множество возможных ответов и пониманий. Во-первых, они часто вызывают смех, который может варьироваться от абстрактной улыбки до "полнокровного" смеха, как ответ на значительное разнообразие комических несовпадений, характерных для комедии. Но за чистым комическим призывом может следовать вторая стадия, предлагающая больше комических эффектов и более подходящее прочтение в случае, если читатель узнает многочисленные пародийные аллюзии на другие тексты. Затем может последовать еще одна стадия восприятия, на которой еще большее число комических эффектов обязано своим появлением открытию сатирических отсылок к социальной и моральной внелитературной реальности. Таким образом, различия черт, присущих этим текстам, равно как и читательским ответам, приводят нас к разделению </w:t>
      </w:r>
      <w:r w:rsidRPr="009D52DA">
        <w:rPr>
          <w:i/>
          <w:sz w:val="28"/>
          <w:szCs w:val="28"/>
          <w:u w:val="single"/>
          <w:lang w:val="uk-UA"/>
        </w:rPr>
        <w:t>литературных кодов произведений Стругацких</w:t>
      </w:r>
      <w:r w:rsidRPr="009D52DA">
        <w:rPr>
          <w:i/>
          <w:sz w:val="28"/>
          <w:szCs w:val="28"/>
          <w:lang w:val="uk-UA"/>
        </w:rPr>
        <w:t xml:space="preserve"> на три комические категории: </w:t>
      </w:r>
      <w:r w:rsidRPr="009D52DA">
        <w:rPr>
          <w:i/>
          <w:sz w:val="28"/>
          <w:szCs w:val="28"/>
          <w:u w:val="single"/>
          <w:lang w:val="uk-UA"/>
        </w:rPr>
        <w:t>код комедии, код пародии, код сатиры</w:t>
      </w:r>
      <w:r w:rsidRPr="009D52DA">
        <w:rPr>
          <w:i/>
          <w:sz w:val="28"/>
          <w:szCs w:val="28"/>
          <w:lang w:val="uk-UA"/>
        </w:rPr>
        <w:t xml:space="preserve">… Комическое основано на функции отсылок. Его </w:t>
      </w:r>
      <w:r w:rsidRPr="009D52DA">
        <w:rPr>
          <w:i/>
          <w:sz w:val="28"/>
          <w:szCs w:val="28"/>
          <w:lang w:val="uk-UA"/>
        </w:rPr>
        <w:lastRenderedPageBreak/>
        <w:t xml:space="preserve">эффект зависит от нашего знания </w:t>
      </w:r>
      <w:r w:rsidRPr="009D52DA">
        <w:rPr>
          <w:i/>
          <w:sz w:val="28"/>
          <w:szCs w:val="28"/>
          <w:u w:val="single"/>
          <w:lang w:val="uk-UA"/>
        </w:rPr>
        <w:t>культурных, социальных или литературных кодов, привычных моделей поведения, доминирующих или традиционных отношений, литературных персонажей, событий или стилей</w:t>
      </w:r>
      <w:r w:rsidRPr="009D52DA">
        <w:rPr>
          <w:sz w:val="28"/>
          <w:szCs w:val="28"/>
          <w:lang w:val="uk-UA"/>
        </w:rPr>
        <w:t>» [Козловски];</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коды мозга</w:t>
      </w:r>
      <w:r w:rsidRPr="009D52DA">
        <w:rPr>
          <w:sz w:val="28"/>
          <w:szCs w:val="28"/>
          <w:lang w:val="uk-UA"/>
        </w:rPr>
        <w:t xml:space="preserve"> (коди мозку): «</w:t>
      </w:r>
      <w:r w:rsidRPr="009D52DA">
        <w:rPr>
          <w:b/>
          <w:i/>
          <w:sz w:val="28"/>
          <w:szCs w:val="28"/>
          <w:u w:val="single"/>
          <w:lang w:val="uk-UA"/>
        </w:rPr>
        <w:t>Коды мозга</w:t>
      </w:r>
      <w:r w:rsidRPr="009D52DA">
        <w:rPr>
          <w:b/>
          <w:i/>
          <w:sz w:val="28"/>
          <w:szCs w:val="28"/>
          <w:lang w:val="uk-UA"/>
        </w:rPr>
        <w:t xml:space="preserve"> (Константин Анохин)</w:t>
      </w:r>
      <w:r w:rsidRPr="009D52DA">
        <w:rPr>
          <w:i/>
          <w:sz w:val="28"/>
          <w:szCs w:val="28"/>
          <w:lang w:val="uk-UA"/>
        </w:rPr>
        <w:t xml:space="preserve">. Современная наука о мозге находится на пороге расшифровки механизмов мышления … Результатом исследований станет создание устройств, способных </w:t>
      </w:r>
      <w:r w:rsidRPr="009D52DA">
        <w:rPr>
          <w:i/>
          <w:sz w:val="28"/>
          <w:szCs w:val="28"/>
          <w:u w:val="single"/>
          <w:lang w:val="uk-UA"/>
        </w:rPr>
        <w:t>декодировать мысли</w:t>
      </w:r>
      <w:r w:rsidRPr="009D52DA">
        <w:rPr>
          <w:i/>
          <w:sz w:val="28"/>
          <w:szCs w:val="28"/>
          <w:lang w:val="uk-UA"/>
        </w:rPr>
        <w:t xml:space="preserve"> и передавать их как сигналы компьютерам, машинам или другому мозгу. Это ведет за собой создание принципиально новых каналов «прямой» коммуникации, которыми раньше не располагало человечество</w:t>
      </w:r>
      <w:r w:rsidRPr="009D52DA">
        <w:rPr>
          <w:sz w:val="28"/>
          <w:szCs w:val="28"/>
          <w:lang w:val="uk-UA"/>
        </w:rPr>
        <w:t xml:space="preserve">» </w:t>
      </w:r>
      <w:r w:rsidRPr="009D52DA">
        <w:rPr>
          <w:sz w:val="28"/>
          <w:szCs w:val="28"/>
        </w:rPr>
        <w:t>[Коды м</w:t>
      </w:r>
      <w:r w:rsidRPr="009D52DA">
        <w:rPr>
          <w:sz w:val="28"/>
          <w:szCs w:val="28"/>
          <w:lang w:val="uk-UA"/>
        </w:rPr>
        <w:t>о</w:t>
      </w:r>
      <w:r w:rsidRPr="009D52DA">
        <w:rPr>
          <w:sz w:val="28"/>
          <w:szCs w:val="28"/>
        </w:rPr>
        <w:t>зга</w:t>
      </w:r>
      <w:r w:rsidRPr="009D52DA">
        <w:rPr>
          <w:sz w:val="28"/>
          <w:szCs w:val="28"/>
          <w:lang w:val="uk-UA"/>
        </w:rPr>
        <w:t>, 2010</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коды новых измерений</w:t>
      </w:r>
      <w:r w:rsidRPr="009D52DA">
        <w:rPr>
          <w:sz w:val="28"/>
          <w:szCs w:val="28"/>
          <w:lang w:val="uk-UA"/>
        </w:rPr>
        <w:t xml:space="preserve"> (коди нових вимірів): «</w:t>
      </w:r>
      <w:r w:rsidRPr="009D52DA">
        <w:rPr>
          <w:b/>
          <w:bCs/>
          <w:i/>
          <w:sz w:val="28"/>
          <w:szCs w:val="28"/>
          <w:u w:val="single"/>
        </w:rPr>
        <w:t>Коды новых измерений</w:t>
      </w:r>
      <w:r w:rsidRPr="009D52DA">
        <w:rPr>
          <w:bCs/>
          <w:i/>
          <w:sz w:val="28"/>
          <w:szCs w:val="28"/>
          <w:lang w:val="uk-UA"/>
        </w:rPr>
        <w:t xml:space="preserve"> …</w:t>
      </w:r>
      <w:r w:rsidRPr="009D52DA">
        <w:rPr>
          <w:i/>
          <w:sz w:val="28"/>
          <w:szCs w:val="28"/>
          <w:lang w:val="uk-UA"/>
        </w:rPr>
        <w:t xml:space="preserve"> Новая книга «Хроник Великого перехода» расскажет историю мира будущего и законы жизни в нем … Завтрашняя трансформация реальности — уже сегодня! Учение о Всепроницающей Любви — это методика замены </w:t>
      </w:r>
      <w:r w:rsidRPr="009D52DA">
        <w:rPr>
          <w:i/>
          <w:sz w:val="28"/>
          <w:szCs w:val="28"/>
          <w:u w:val="single"/>
          <w:lang w:val="uk-UA"/>
        </w:rPr>
        <w:t>кодов уходящего эгрегора</w:t>
      </w:r>
      <w:r w:rsidRPr="009D52DA">
        <w:rPr>
          <w:i/>
          <w:sz w:val="28"/>
          <w:szCs w:val="28"/>
          <w:lang w:val="uk-UA"/>
        </w:rPr>
        <w:t xml:space="preserve"> на Свет Всепроницающей Любви — проход в планы будущего. И это — вполне реально, ведь Учение Всепроницающей Любви — практика перерождения, которая позволяет: заменить </w:t>
      </w:r>
      <w:r w:rsidRPr="009D52DA">
        <w:rPr>
          <w:i/>
          <w:sz w:val="28"/>
          <w:szCs w:val="28"/>
          <w:u w:val="single"/>
          <w:lang w:val="uk-UA"/>
        </w:rPr>
        <w:t>темные коды ДНК</w:t>
      </w:r>
      <w:r w:rsidRPr="009D52DA">
        <w:rPr>
          <w:i/>
          <w:sz w:val="28"/>
          <w:szCs w:val="28"/>
          <w:lang w:val="uk-UA"/>
        </w:rPr>
        <w:t xml:space="preserve"> на Матрицы Любви и Света; проработать </w:t>
      </w:r>
      <w:r w:rsidRPr="009D52DA">
        <w:rPr>
          <w:i/>
          <w:sz w:val="28"/>
          <w:szCs w:val="28"/>
          <w:u w:val="single"/>
          <w:lang w:val="uk-UA"/>
        </w:rPr>
        <w:t>родовые коды матери и отца</w:t>
      </w:r>
      <w:r w:rsidRPr="009D52DA">
        <w:rPr>
          <w:i/>
          <w:sz w:val="28"/>
          <w:szCs w:val="28"/>
          <w:lang w:val="uk-UA"/>
        </w:rPr>
        <w:t>; обрести новые возможности и способности для свободного существования в мире Перехода</w:t>
      </w:r>
      <w:r w:rsidRPr="009D52DA">
        <w:rPr>
          <w:sz w:val="28"/>
          <w:szCs w:val="28"/>
          <w:lang w:val="uk-UA"/>
        </w:rPr>
        <w:t xml:space="preserve">» </w:t>
      </w:r>
      <w:r w:rsidRPr="009D52DA">
        <w:rPr>
          <w:sz w:val="28"/>
          <w:szCs w:val="28"/>
        </w:rPr>
        <w:t>[</w:t>
      </w:r>
      <w:r w:rsidRPr="009D52DA">
        <w:rPr>
          <w:sz w:val="28"/>
          <w:szCs w:val="28"/>
          <w:lang w:val="uk-UA"/>
        </w:rPr>
        <w:t>Лермонтов, 2011</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коды новых отношений</w:t>
      </w:r>
      <w:r w:rsidRPr="009D52DA">
        <w:rPr>
          <w:sz w:val="28"/>
          <w:szCs w:val="28"/>
          <w:lang w:val="uk-UA"/>
        </w:rPr>
        <w:t xml:space="preserve"> (коди нових відносин): «…</w:t>
      </w:r>
      <w:r w:rsidRPr="009D52DA">
        <w:rPr>
          <w:i/>
          <w:sz w:val="28"/>
          <w:szCs w:val="28"/>
          <w:lang w:val="uk-UA"/>
        </w:rPr>
        <w:t xml:space="preserve">сама идея социального государства, декларированная в Конституции и задающая </w:t>
      </w:r>
      <w:r w:rsidRPr="009D52DA">
        <w:rPr>
          <w:i/>
          <w:sz w:val="28"/>
          <w:szCs w:val="28"/>
          <w:u w:val="single"/>
          <w:lang w:val="uk-UA"/>
        </w:rPr>
        <w:t>коды новых отношений</w:t>
      </w:r>
      <w:r w:rsidRPr="009D52DA">
        <w:rPr>
          <w:i/>
          <w:sz w:val="28"/>
          <w:szCs w:val="28"/>
          <w:lang w:val="uk-UA"/>
        </w:rPr>
        <w:t>, разработана недостаточно, воплощение ее в жизнь вызывает критику. Более того, не прекращаются на уровне повседневного языка идеологические споры, политическая борьба между приверженцами разных типов государства и в том числе - вариантов этнокультурной политики</w:t>
      </w:r>
      <w:r w:rsidRPr="009D52DA">
        <w:rPr>
          <w:sz w:val="28"/>
          <w:szCs w:val="28"/>
          <w:lang w:val="uk-UA"/>
        </w:rPr>
        <w:t>» [</w:t>
      </w:r>
      <w:r w:rsidRPr="009D52DA">
        <w:rPr>
          <w:bCs/>
          <w:iCs/>
          <w:sz w:val="28"/>
          <w:szCs w:val="28"/>
          <w:lang w:val="uk-UA"/>
        </w:rPr>
        <w:t>Ярская-Смирнова</w:t>
      </w:r>
      <w:r w:rsidRPr="009D52DA">
        <w:rPr>
          <w:sz w:val="28"/>
          <w:szCs w:val="28"/>
          <w:lang w:val="uk-UA"/>
        </w:rPr>
        <w:t>, 2008];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коды повседневности</w:t>
      </w:r>
      <w:r w:rsidRPr="009D52DA">
        <w:rPr>
          <w:sz w:val="28"/>
          <w:szCs w:val="28"/>
        </w:rPr>
        <w:t xml:space="preserve"> </w:t>
      </w:r>
      <w:r w:rsidRPr="009D52DA">
        <w:rPr>
          <w:sz w:val="28"/>
          <w:szCs w:val="28"/>
          <w:lang w:val="uk-UA"/>
        </w:rPr>
        <w:t>(коди повсякдення): «</w:t>
      </w:r>
      <w:r w:rsidRPr="009D52DA">
        <w:rPr>
          <w:b/>
          <w:i/>
          <w:sz w:val="28"/>
          <w:szCs w:val="28"/>
          <w:u w:val="single"/>
          <w:lang w:val="uk-UA"/>
        </w:rPr>
        <w:t>Коды повседневности в славянской культуре</w:t>
      </w:r>
      <w:r w:rsidRPr="009D52DA">
        <w:rPr>
          <w:b/>
          <w:i/>
          <w:sz w:val="28"/>
          <w:szCs w:val="28"/>
          <w:lang w:val="uk-UA"/>
        </w:rPr>
        <w:t>: еда и одежда</w:t>
      </w:r>
      <w:r w:rsidRPr="009D52DA">
        <w:rPr>
          <w:i/>
          <w:sz w:val="28"/>
          <w:szCs w:val="28"/>
          <w:lang w:val="uk-UA"/>
        </w:rPr>
        <w:t xml:space="preserve"> … два центральних концепта повседневности, вокруг выстраивается система ценностных ориентиров человека в различные периоды его жизни и в различных культурних стратах … анализируется семиотическая природа еды и одежды в контексте славянской традиции, а также приводимые ими в действие механизмы социальной, гендерной и национальной идентификации</w:t>
      </w:r>
      <w:r w:rsidRPr="009D52DA">
        <w:rPr>
          <w:sz w:val="28"/>
          <w:szCs w:val="28"/>
          <w:lang w:val="uk-UA"/>
        </w:rPr>
        <w:t xml:space="preserve">» </w:t>
      </w:r>
      <w:r w:rsidRPr="009D52DA">
        <w:rPr>
          <w:sz w:val="28"/>
          <w:szCs w:val="28"/>
        </w:rPr>
        <w:t xml:space="preserve">[Коды повседневности, 2011, </w:t>
      </w:r>
      <w:r w:rsidRPr="009D52DA">
        <w:rPr>
          <w:sz w:val="28"/>
          <w:szCs w:val="28"/>
          <w:lang w:val="uk-UA"/>
        </w:rPr>
        <w:t>с. 2</w:t>
      </w:r>
      <w:r w:rsidRPr="009D52DA">
        <w:rPr>
          <w:sz w:val="28"/>
          <w:szCs w:val="28"/>
        </w:rPr>
        <w:t>]</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коды подсознания</w:t>
      </w:r>
      <w:r w:rsidRPr="009D52DA">
        <w:rPr>
          <w:sz w:val="28"/>
          <w:szCs w:val="28"/>
          <w:lang w:val="uk-UA"/>
        </w:rPr>
        <w:t xml:space="preserve"> (коди підсвідомості): «</w:t>
      </w:r>
      <w:r w:rsidRPr="009D52DA">
        <w:rPr>
          <w:b/>
          <w:i/>
          <w:sz w:val="28"/>
          <w:szCs w:val="28"/>
          <w:u w:val="single"/>
          <w:lang w:val="uk-UA"/>
        </w:rPr>
        <w:t>Коды подсознания</w:t>
      </w:r>
      <w:r w:rsidRPr="009D52DA">
        <w:rPr>
          <w:b/>
          <w:i/>
          <w:sz w:val="28"/>
          <w:szCs w:val="28"/>
          <w:lang w:val="uk-UA"/>
        </w:rPr>
        <w:t>. 54 кодовые фразы для счастья и удачи</w:t>
      </w:r>
      <w:r w:rsidRPr="009D52DA">
        <w:rPr>
          <w:i/>
          <w:sz w:val="28"/>
          <w:szCs w:val="28"/>
          <w:lang w:val="uk-UA"/>
        </w:rPr>
        <w:t xml:space="preserve">… Большинство книг по магии на </w:t>
      </w:r>
      <w:r w:rsidRPr="009D52DA">
        <w:rPr>
          <w:i/>
          <w:sz w:val="28"/>
          <w:szCs w:val="28"/>
          <w:lang w:val="uk-UA"/>
        </w:rPr>
        <w:lastRenderedPageBreak/>
        <w:t xml:space="preserve">сегодняшний день имеют два недостатка: одни либо слишком научны и скучны, либо полны советов от бабушек-знахарок и благодарственных писем от "якобы исцелившихся". И то и другое вызывает недоверие, скепсис и толику уныния. Известный колдун Роман Фад предлагает быстрое и эффективное решение ваших вопросов путем соединения сознания и подсознания воедино, что достигается произношением </w:t>
      </w:r>
      <w:r w:rsidRPr="009D52DA">
        <w:rPr>
          <w:i/>
          <w:sz w:val="28"/>
          <w:szCs w:val="28"/>
          <w:u w:val="single"/>
          <w:lang w:val="uk-UA"/>
        </w:rPr>
        <w:t>кодовых фраз</w:t>
      </w:r>
      <w:r w:rsidRPr="009D52DA">
        <w:rPr>
          <w:sz w:val="28"/>
          <w:szCs w:val="28"/>
          <w:lang w:val="uk-UA"/>
        </w:rPr>
        <w:t xml:space="preserve">» </w:t>
      </w:r>
      <w:r w:rsidRPr="009D52DA">
        <w:rPr>
          <w:sz w:val="28"/>
          <w:szCs w:val="28"/>
        </w:rPr>
        <w:t>[</w:t>
      </w:r>
      <w:r w:rsidRPr="009D52DA">
        <w:rPr>
          <w:sz w:val="28"/>
          <w:szCs w:val="28"/>
          <w:lang w:val="uk-UA"/>
        </w:rPr>
        <w:t>Фад, 2010</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коды политической культуры</w:t>
      </w:r>
      <w:r w:rsidRPr="009D52DA">
        <w:rPr>
          <w:sz w:val="28"/>
          <w:szCs w:val="28"/>
          <w:lang w:val="uk-UA"/>
        </w:rPr>
        <w:t xml:space="preserve"> (коди політичної культури): «</w:t>
      </w:r>
      <w:r w:rsidRPr="009D52DA">
        <w:rPr>
          <w:b/>
          <w:bCs/>
          <w:i/>
          <w:sz w:val="28"/>
          <w:szCs w:val="28"/>
          <w:lang w:val="uk-UA"/>
        </w:rPr>
        <w:t xml:space="preserve">Архетипы и </w:t>
      </w:r>
      <w:r w:rsidRPr="009D52DA">
        <w:rPr>
          <w:b/>
          <w:bCs/>
          <w:i/>
          <w:sz w:val="28"/>
          <w:szCs w:val="28"/>
          <w:u w:val="single"/>
          <w:lang w:val="uk-UA"/>
        </w:rPr>
        <w:t>коды мусульманской политической культуры</w:t>
      </w:r>
      <w:r w:rsidRPr="009D52DA">
        <w:rPr>
          <w:bCs/>
          <w:i/>
          <w:sz w:val="28"/>
          <w:szCs w:val="28"/>
          <w:lang w:val="uk-UA"/>
        </w:rPr>
        <w:t xml:space="preserve">… </w:t>
      </w:r>
      <w:r w:rsidRPr="009D52DA">
        <w:rPr>
          <w:bCs/>
          <w:i/>
          <w:sz w:val="28"/>
          <w:szCs w:val="28"/>
        </w:rPr>
        <w:t>в мусульманской политической культуре отсутствует национализм в современном понимании данного слова. Несомненно, это интересное явление в истории мировой цивилизации, которое свидетельствует о высоком гуманистическом потенциале мусульманской традиции, который еще предстоит в полной мере раскрыть ее народам. Политическая культура ислама содержит идею единства человеческой истории, планетарного бытия и мышления через единение религий и культур</w:t>
      </w:r>
      <w:r w:rsidRPr="009D52DA">
        <w:rPr>
          <w:bCs/>
          <w:i/>
          <w:sz w:val="28"/>
          <w:szCs w:val="28"/>
          <w:lang w:val="uk-UA"/>
        </w:rPr>
        <w:t xml:space="preserve">… </w:t>
      </w:r>
      <w:r w:rsidRPr="009D52DA">
        <w:rPr>
          <w:b/>
          <w:bCs/>
          <w:i/>
          <w:sz w:val="28"/>
          <w:szCs w:val="28"/>
          <w:lang w:val="uk-UA"/>
        </w:rPr>
        <w:t xml:space="preserve">Архетипы и </w:t>
      </w:r>
      <w:r w:rsidRPr="009D52DA">
        <w:rPr>
          <w:b/>
          <w:bCs/>
          <w:i/>
          <w:sz w:val="28"/>
          <w:szCs w:val="28"/>
          <w:u w:val="single"/>
          <w:lang w:val="uk-UA"/>
        </w:rPr>
        <w:t>коды индо-буддийской политической культуры</w:t>
      </w:r>
      <w:r w:rsidRPr="009D52DA">
        <w:rPr>
          <w:bCs/>
          <w:i/>
          <w:sz w:val="28"/>
          <w:szCs w:val="28"/>
          <w:lang w:val="uk-UA"/>
        </w:rPr>
        <w:t xml:space="preserve">… </w:t>
      </w:r>
      <w:r w:rsidRPr="009D52DA">
        <w:rPr>
          <w:bCs/>
          <w:i/>
          <w:sz w:val="28"/>
          <w:szCs w:val="28"/>
        </w:rPr>
        <w:t xml:space="preserve">внутрирелигиозным плюрализм является одним из самых сильных политических аргументов индо-буддийской цивилизации в диалоге культур. Ведь христианство, ислам, конфуцианство ориентированы на формирование единого духовно-психологического типа. Эти религии предполагают один Путь, одну Истину и одну Жизнь, что означает духовно-психологическую унификацию верующих в религиозной жизни. В индуизме же множество путей, истин и образов жизни нисколько не исключают друг друга. Представителей самых разных культур привлекает в индуизме плюрализм заложенных в нем типов поведения и духовных устремлений: аскеза соседствует здесь с оргиастическими культами, утонченная метафизика — с колдовскими и магическими приемами, тренинг духа — с совершенствованием тела, культивация чувств — с воспитанием беспристрастного отношения к миру. Именно это, прежде всего, объясняет увлечение индийской мистикой множества людей практически во всех странах современного мира. Если в христианской, исламской, конфуцианской культурах истина — синоним однозначности и недвусмысленности, то в индуистской культуре разные символы могут указывать на одно и то же, а один и тот же символ может выражать разные вещи. Слово и знак—это только намеки, а намеков может быть бесчисленно много. Высший образ, бог представляется одновременно единым и бесконечно множественным: «истина одна; мудрецы называют ее разными именами». Пластичность, многоплановость, </w:t>
      </w:r>
      <w:r w:rsidRPr="009D52DA">
        <w:rPr>
          <w:bCs/>
          <w:i/>
          <w:sz w:val="28"/>
          <w:szCs w:val="28"/>
        </w:rPr>
        <w:lastRenderedPageBreak/>
        <w:t>многозначность и духовная терпимость — вот что в первую очередь поражает исследователей в политической культуре этой цивилизации. Внимание к политическому партнеру, признание его права на выражение собственного мнения, отличного от вашего, несомненно, подкупает каждого, кто сталкивается с представителями этой культуры</w:t>
      </w:r>
      <w:r w:rsidRPr="009D52DA">
        <w:rPr>
          <w:bCs/>
          <w:i/>
          <w:sz w:val="28"/>
          <w:szCs w:val="28"/>
          <w:lang w:val="uk-UA"/>
        </w:rPr>
        <w:t>…</w:t>
      </w:r>
      <w:r w:rsidRPr="009D52DA">
        <w:rPr>
          <w:bCs/>
          <w:i/>
          <w:sz w:val="28"/>
          <w:szCs w:val="28"/>
        </w:rPr>
        <w:t xml:space="preserve"> </w:t>
      </w:r>
      <w:r w:rsidRPr="009D52DA">
        <w:rPr>
          <w:b/>
          <w:i/>
          <w:sz w:val="28"/>
          <w:szCs w:val="28"/>
          <w:lang w:val="uk-UA"/>
        </w:rPr>
        <w:t xml:space="preserve">Архетипы и </w:t>
      </w:r>
      <w:r w:rsidRPr="009D52DA">
        <w:rPr>
          <w:b/>
          <w:i/>
          <w:sz w:val="28"/>
          <w:szCs w:val="28"/>
          <w:u w:val="single"/>
          <w:lang w:val="uk-UA"/>
        </w:rPr>
        <w:t xml:space="preserve">коды </w:t>
      </w:r>
      <w:r w:rsidRPr="009D52DA">
        <w:rPr>
          <w:b/>
          <w:i/>
          <w:sz w:val="28"/>
          <w:szCs w:val="28"/>
          <w:u w:val="single"/>
        </w:rPr>
        <w:t>[западной]</w:t>
      </w:r>
      <w:r w:rsidRPr="009D52DA">
        <w:rPr>
          <w:b/>
          <w:i/>
          <w:sz w:val="28"/>
          <w:szCs w:val="28"/>
          <w:u w:val="single"/>
          <w:lang w:val="uk-UA"/>
        </w:rPr>
        <w:t xml:space="preserve"> политической культуры</w:t>
      </w:r>
      <w:r w:rsidRPr="009D52DA">
        <w:rPr>
          <w:i/>
          <w:sz w:val="28"/>
          <w:szCs w:val="28"/>
          <w:lang w:val="uk-UA"/>
        </w:rPr>
        <w:t xml:space="preserve">… Учение о двух градах, провозгласившее автономию Церкви по отношению к светскому государству, оказало значительное влияние на последующее формирование политической культуры Запада. После того как христианство становится государственной религией, появляется позиция пассивной лояльности: необходимо повиноваться начальству, пусть даже неверующему,— оно все-таки угодно Богу, хотя и грешно. Но при этом лучше держаться от политики в стороне, поскольку участие в ней ведет к греху (культ императоров). Наконец, современная точка зрения, которую можно назвать позицией активной лояльности… При этом католицизм и протестантизм с самого начала формировали разные формы политического пространства, разные системы ценностей и приоритетов... Римско-католическая духовная традиция росла и формировалась медленно и органично, как все мощные архетипы всемирной истории. В.Розанов утверждал, что католицизм можно сравнивать только с категориями исторического существования: с римской государственностью (юриспруденцией), с эллинизмом, с наукой в ее цельном изложении… </w:t>
      </w:r>
      <w:r w:rsidRPr="009D52DA">
        <w:rPr>
          <w:b/>
          <w:i/>
          <w:sz w:val="28"/>
          <w:szCs w:val="28"/>
          <w:lang w:val="uk-UA"/>
        </w:rPr>
        <w:t xml:space="preserve">Архетипы и </w:t>
      </w:r>
      <w:r w:rsidRPr="009D52DA">
        <w:rPr>
          <w:b/>
          <w:i/>
          <w:sz w:val="28"/>
          <w:szCs w:val="28"/>
          <w:u w:val="single"/>
          <w:lang w:val="uk-UA"/>
        </w:rPr>
        <w:t xml:space="preserve">коды </w:t>
      </w:r>
      <w:r w:rsidRPr="009D52DA">
        <w:rPr>
          <w:b/>
          <w:i/>
          <w:sz w:val="28"/>
          <w:szCs w:val="28"/>
          <w:u w:val="single"/>
        </w:rPr>
        <w:t>[православно-славянской]</w:t>
      </w:r>
      <w:r w:rsidRPr="009D52DA">
        <w:rPr>
          <w:b/>
          <w:i/>
          <w:sz w:val="28"/>
          <w:szCs w:val="28"/>
          <w:u w:val="single"/>
          <w:lang w:val="uk-UA"/>
        </w:rPr>
        <w:t xml:space="preserve"> политической культуры</w:t>
      </w:r>
      <w:r w:rsidRPr="009D52DA">
        <w:rPr>
          <w:i/>
          <w:sz w:val="28"/>
          <w:szCs w:val="28"/>
          <w:lang w:val="uk-UA"/>
        </w:rPr>
        <w:t xml:space="preserve">. </w:t>
      </w:r>
      <w:r w:rsidRPr="009D52DA">
        <w:rPr>
          <w:i/>
          <w:sz w:val="28"/>
          <w:szCs w:val="28"/>
        </w:rPr>
        <w:t xml:space="preserve">Передача политической символики характерна для всех цивилизаций, и культурологи давно отметили, что политическая культура тяготеет к моносимволизму. Символы в политической культуре приобретают абстрактную форму, идеологизируются и тем самым повышают свое самостоятельное влияние в культурном поле. В.Тернер доказал, что выявление подлинных архетипов культуры возможно лишь при обращении к древним пластам общественного сознания, к архаическому прошлому, в котором господствовал ритуал. Именно ритуал формирует </w:t>
      </w:r>
      <w:r w:rsidRPr="009D52DA">
        <w:rPr>
          <w:i/>
          <w:sz w:val="28"/>
          <w:szCs w:val="28"/>
          <w:u w:val="single"/>
        </w:rPr>
        <w:t>культурный код цивилизации</w:t>
      </w:r>
      <w:r w:rsidRPr="009D52DA">
        <w:rPr>
          <w:i/>
          <w:sz w:val="28"/>
          <w:szCs w:val="28"/>
        </w:rPr>
        <w:t>, передавая культурные темы через ритуальные символы, а сам ритуал обеспечивает условия для выражения тем…</w:t>
      </w:r>
      <w:r w:rsidRPr="009D52DA">
        <w:rPr>
          <w:i/>
          <w:sz w:val="28"/>
          <w:szCs w:val="28"/>
          <w:lang w:val="uk-UA"/>
        </w:rPr>
        <w:t xml:space="preserve"> </w:t>
      </w:r>
      <w:r w:rsidRPr="009D52DA">
        <w:rPr>
          <w:i/>
          <w:sz w:val="28"/>
          <w:szCs w:val="28"/>
        </w:rPr>
        <w:t>Трудности восприятия древнерусского духовного опыта связаны также с кризисом древнерусской культуры, с отречением «от греков» в самый решительный момент национального самоопределения. Это был кризис политический, национально-государственный, связанный с ростом Москвы и с пробуждением национального самосознания, с потребностью в церковно-</w:t>
      </w:r>
      <w:r w:rsidRPr="009D52DA">
        <w:rPr>
          <w:i/>
          <w:sz w:val="28"/>
          <w:szCs w:val="28"/>
        </w:rPr>
        <w:lastRenderedPageBreak/>
        <w:t xml:space="preserve">политической независимости от Константинополя, когда Иван Грозный заявил со всей определенностью: «Наша вера христианская, а не греческая». Можно предположить, что именно этот болезненный разрыв национальной традиции на этапе становления определил форму </w:t>
      </w:r>
      <w:r w:rsidRPr="009D52DA">
        <w:rPr>
          <w:i/>
          <w:sz w:val="28"/>
          <w:szCs w:val="28"/>
          <w:u w:val="single"/>
        </w:rPr>
        <w:t>национального кода культуры</w:t>
      </w:r>
      <w:r w:rsidRPr="009D52DA">
        <w:rPr>
          <w:i/>
          <w:sz w:val="28"/>
          <w:szCs w:val="28"/>
        </w:rPr>
        <w:t>: он с самого начала сложился как двузначный, амбивалентный. В нем борются два начала: национальное, языческое и привнесенное, заимствованное, христианско-византийское</w:t>
      </w:r>
      <w:r w:rsidRPr="009D52DA">
        <w:rPr>
          <w:i/>
          <w:sz w:val="28"/>
          <w:szCs w:val="28"/>
          <w:lang w:val="uk-UA"/>
        </w:rPr>
        <w:t xml:space="preserve">… </w:t>
      </w:r>
      <w:r w:rsidRPr="009D52DA">
        <w:rPr>
          <w:i/>
          <w:sz w:val="28"/>
          <w:szCs w:val="28"/>
        </w:rPr>
        <w:t xml:space="preserve">Образ странствующего Царства, предопределенный амбивалентностью </w:t>
      </w:r>
      <w:r w:rsidRPr="009D52DA">
        <w:rPr>
          <w:i/>
          <w:sz w:val="28"/>
          <w:szCs w:val="28"/>
          <w:u w:val="single"/>
        </w:rPr>
        <w:t>национального кода</w:t>
      </w:r>
      <w:r w:rsidRPr="009D52DA">
        <w:rPr>
          <w:i/>
          <w:sz w:val="28"/>
          <w:szCs w:val="28"/>
        </w:rPr>
        <w:t>, рождает соблазн политических отречений и отрицаний. Помните: не успев принять и усвоить византийскую традицию, русская власть от нее отказывается. И повелось потом на Руси «отрекаться от старого мира» на каждом новом этапе политической истории, опустошать национальные пантеоны. Каждый новый властитель начинает с кампании «политических разоблачений» своего предшественника. Поэтому так драматична наша политическая история и так непредсказуема, не только в своем будущем, но и в своем прошлом</w:t>
      </w:r>
      <w:r w:rsidRPr="009D52DA">
        <w:rPr>
          <w:sz w:val="28"/>
          <w:szCs w:val="28"/>
          <w:lang w:val="uk-UA"/>
        </w:rPr>
        <w:t>» [Василенко]</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 xml:space="preserve">коды сигнификации лекарств </w:t>
      </w:r>
      <w:r w:rsidRPr="009D52DA">
        <w:rPr>
          <w:sz w:val="28"/>
          <w:szCs w:val="28"/>
        </w:rPr>
        <w:t xml:space="preserve">(коди </w:t>
      </w:r>
      <w:r w:rsidRPr="009D52DA">
        <w:rPr>
          <w:sz w:val="28"/>
          <w:szCs w:val="28"/>
          <w:lang w:val="uk-UA"/>
        </w:rPr>
        <w:t>сигнифікації ліків</w:t>
      </w:r>
      <w:r w:rsidRPr="009D52DA">
        <w:rPr>
          <w:sz w:val="28"/>
          <w:szCs w:val="28"/>
        </w:rPr>
        <w:t>)</w:t>
      </w:r>
      <w:r w:rsidRPr="009D52DA">
        <w:rPr>
          <w:sz w:val="28"/>
          <w:szCs w:val="28"/>
          <w:lang w:val="uk-UA"/>
        </w:rPr>
        <w:t>: «</w:t>
      </w:r>
      <w:r w:rsidRPr="009D52DA">
        <w:rPr>
          <w:i/>
          <w:sz w:val="28"/>
          <w:szCs w:val="28"/>
        </w:rPr>
        <w:t xml:space="preserve">Возрастает значимость </w:t>
      </w:r>
      <w:r w:rsidRPr="009D52DA">
        <w:rPr>
          <w:b/>
          <w:i/>
          <w:sz w:val="28"/>
          <w:szCs w:val="28"/>
        </w:rPr>
        <w:t>виртуальной реальности</w:t>
      </w:r>
      <w:r w:rsidRPr="009D52DA">
        <w:rPr>
          <w:i/>
          <w:sz w:val="28"/>
          <w:szCs w:val="28"/>
        </w:rPr>
        <w:t xml:space="preserve">. На представления о здоровье все более влияют </w:t>
      </w:r>
      <w:r w:rsidRPr="009D52DA">
        <w:rPr>
          <w:b/>
          <w:i/>
          <w:sz w:val="28"/>
          <w:szCs w:val="28"/>
          <w:u w:val="single"/>
        </w:rPr>
        <w:t>коды сигнификации</w:t>
      </w:r>
      <w:r w:rsidRPr="009D52DA">
        <w:rPr>
          <w:i/>
          <w:sz w:val="28"/>
          <w:szCs w:val="28"/>
          <w:u w:val="single"/>
        </w:rPr>
        <w:t xml:space="preserve"> в виде </w:t>
      </w:r>
      <w:r w:rsidRPr="009D52DA">
        <w:rPr>
          <w:b/>
          <w:i/>
          <w:sz w:val="28"/>
          <w:szCs w:val="28"/>
          <w:u w:val="single"/>
        </w:rPr>
        <w:t>симулякров</w:t>
      </w:r>
      <w:r w:rsidRPr="009D52DA">
        <w:rPr>
          <w:i/>
          <w:sz w:val="28"/>
          <w:szCs w:val="28"/>
          <w:u w:val="single"/>
        </w:rPr>
        <w:t xml:space="preserve"> здоровья, болезни и лечения</w:t>
      </w:r>
      <w:r w:rsidRPr="009D52DA">
        <w:rPr>
          <w:i/>
          <w:sz w:val="28"/>
          <w:szCs w:val="28"/>
        </w:rPr>
        <w:t xml:space="preserve">. Если </w:t>
      </w:r>
      <w:r w:rsidRPr="009D52DA">
        <w:rPr>
          <w:i/>
          <w:sz w:val="28"/>
          <w:szCs w:val="28"/>
          <w:u w:val="single"/>
        </w:rPr>
        <w:t>коды сигнификации</w:t>
      </w:r>
      <w:r w:rsidRPr="009D52DA">
        <w:rPr>
          <w:i/>
          <w:sz w:val="28"/>
          <w:szCs w:val="28"/>
        </w:rPr>
        <w:t xml:space="preserve">, воспринимаются как </w:t>
      </w:r>
      <w:r w:rsidRPr="009D52DA">
        <w:rPr>
          <w:b/>
          <w:i/>
          <w:sz w:val="28"/>
          <w:szCs w:val="28"/>
        </w:rPr>
        <w:t>реальные</w:t>
      </w:r>
      <w:r w:rsidRPr="009D52DA">
        <w:rPr>
          <w:i/>
          <w:sz w:val="28"/>
          <w:szCs w:val="28"/>
        </w:rPr>
        <w:t xml:space="preserve">, то они, говоря словами У.Томаса, «реальны по своим последствиям». Симулякры же иррациональны по своей сути, ибо они, напомним, имеют тенденцию отрываться по содержанию от конкретных объектов и явлений, к которым они изначально относились, и тем самым выступают как подделки, фальсифицированные копии. Иррациональность симулякров, в частности, проявляется в том, что </w:t>
      </w:r>
      <w:r w:rsidRPr="009D52DA">
        <w:rPr>
          <w:i/>
          <w:sz w:val="28"/>
          <w:szCs w:val="28"/>
          <w:u w:val="single"/>
        </w:rPr>
        <w:t>коды сигнификации ряда лекарств</w:t>
      </w:r>
      <w:r w:rsidRPr="009D52DA">
        <w:rPr>
          <w:i/>
          <w:sz w:val="28"/>
          <w:szCs w:val="28"/>
        </w:rPr>
        <w:t>, рекламируемых на российском телевидении, все более отдаляются от заявления лечебного эффекта</w:t>
      </w:r>
      <w:r w:rsidRPr="009D52DA">
        <w:rPr>
          <w:sz w:val="28"/>
          <w:szCs w:val="28"/>
          <w:lang w:val="uk-UA"/>
        </w:rPr>
        <w:t xml:space="preserve">» [Кравченко, </w:t>
      </w:r>
      <w:r w:rsidRPr="009D52DA">
        <w:rPr>
          <w:sz w:val="28"/>
          <w:szCs w:val="28"/>
        </w:rPr>
        <w:t xml:space="preserve">Социология: парадигмы, </w:t>
      </w:r>
      <w:r w:rsidRPr="009D52DA">
        <w:rPr>
          <w:sz w:val="28"/>
          <w:szCs w:val="28"/>
          <w:lang w:val="uk-UA"/>
        </w:rPr>
        <w:t>2007, с. 694];</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w:t>
      </w:r>
      <w:r w:rsidRPr="009D52DA">
        <w:rPr>
          <w:i/>
          <w:sz w:val="28"/>
          <w:szCs w:val="28"/>
        </w:rPr>
        <w:t xml:space="preserve">оды </w:t>
      </w:r>
      <w:r w:rsidRPr="009D52DA">
        <w:rPr>
          <w:i/>
          <w:sz w:val="28"/>
          <w:szCs w:val="28"/>
          <w:lang w:val="uk-UA"/>
        </w:rPr>
        <w:t xml:space="preserve">собственного </w:t>
      </w:r>
      <w:r w:rsidRPr="009D52DA">
        <w:rPr>
          <w:i/>
          <w:sz w:val="28"/>
          <w:szCs w:val="28"/>
        </w:rPr>
        <w:t>сознания</w:t>
      </w:r>
      <w:r w:rsidRPr="009D52DA">
        <w:rPr>
          <w:sz w:val="28"/>
          <w:szCs w:val="28"/>
        </w:rPr>
        <w:t xml:space="preserve"> (</w:t>
      </w:r>
      <w:r w:rsidRPr="009D52DA">
        <w:rPr>
          <w:sz w:val="28"/>
          <w:szCs w:val="28"/>
          <w:lang w:val="uk-UA"/>
        </w:rPr>
        <w:t>коди власної свідомості</w:t>
      </w:r>
      <w:r w:rsidRPr="009D52DA">
        <w:rPr>
          <w:sz w:val="28"/>
          <w:szCs w:val="28"/>
        </w:rPr>
        <w:t>)</w:t>
      </w:r>
      <w:r w:rsidRPr="009D52DA">
        <w:rPr>
          <w:sz w:val="28"/>
          <w:szCs w:val="28"/>
          <w:lang w:val="uk-UA"/>
        </w:rPr>
        <w:t>: «</w:t>
      </w:r>
      <w:r w:rsidRPr="009D52DA">
        <w:rPr>
          <w:i/>
          <w:sz w:val="28"/>
          <w:szCs w:val="28"/>
          <w:lang w:val="uk-UA"/>
        </w:rPr>
        <w:t xml:space="preserve">Чтобы познать и применить на практике свою истинную силу, не нужно уходить в монастырь или посвящать жизнь медитациям, – говорит автор нашумевшей книги "Божественная матрица" Грегг Брейден, – достаточно выяснить </w:t>
      </w:r>
      <w:r w:rsidRPr="009D52DA">
        <w:rPr>
          <w:i/>
          <w:sz w:val="28"/>
          <w:szCs w:val="28"/>
          <w:u w:val="single"/>
          <w:lang w:val="uk-UA"/>
        </w:rPr>
        <w:t>коды собственного сознания</w:t>
      </w:r>
      <w:r w:rsidRPr="009D52DA">
        <w:rPr>
          <w:i/>
          <w:sz w:val="28"/>
          <w:szCs w:val="28"/>
          <w:lang w:val="uk-UA"/>
        </w:rPr>
        <w:t>, посредством которых оно влияет на мир</w:t>
      </w:r>
      <w:r w:rsidRPr="009D52DA">
        <w:rPr>
          <w:sz w:val="28"/>
          <w:szCs w:val="28"/>
          <w:lang w:val="uk-UA"/>
        </w:rPr>
        <w:t xml:space="preserve">» </w:t>
      </w:r>
      <w:r w:rsidRPr="009D52DA">
        <w:rPr>
          <w:sz w:val="28"/>
          <w:szCs w:val="28"/>
        </w:rPr>
        <w:t>[Брейден,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коды социального опыта</w:t>
      </w:r>
      <w:r w:rsidRPr="009D52DA">
        <w:rPr>
          <w:sz w:val="28"/>
          <w:szCs w:val="28"/>
        </w:rPr>
        <w:t xml:space="preserve"> (</w:t>
      </w:r>
      <w:r w:rsidRPr="009D52DA">
        <w:rPr>
          <w:sz w:val="28"/>
          <w:szCs w:val="28"/>
          <w:lang w:val="uk-UA"/>
        </w:rPr>
        <w:t>коди соціального досвіду</w:t>
      </w:r>
      <w:r w:rsidRPr="009D52DA">
        <w:rPr>
          <w:sz w:val="28"/>
          <w:szCs w:val="28"/>
        </w:rPr>
        <w:t>): «</w:t>
      </w:r>
      <w:r w:rsidRPr="009D52DA">
        <w:rPr>
          <w:b/>
          <w:i/>
          <w:sz w:val="28"/>
          <w:szCs w:val="28"/>
        </w:rPr>
        <w:t xml:space="preserve">Производство смысла и </w:t>
      </w:r>
      <w:r w:rsidRPr="009D52DA">
        <w:rPr>
          <w:b/>
          <w:i/>
          <w:sz w:val="28"/>
          <w:szCs w:val="28"/>
          <w:u w:val="single"/>
        </w:rPr>
        <w:t>коды социального опыта в России</w:t>
      </w:r>
      <w:r w:rsidRPr="009D52DA">
        <w:rPr>
          <w:i/>
          <w:sz w:val="28"/>
          <w:szCs w:val="28"/>
        </w:rPr>
        <w:t xml:space="preserve"> … Оригинальный феноменологический метод … позволяет автору выявить </w:t>
      </w:r>
      <w:r w:rsidRPr="009D52DA">
        <w:rPr>
          <w:i/>
          <w:sz w:val="28"/>
          <w:szCs w:val="28"/>
        </w:rPr>
        <w:lastRenderedPageBreak/>
        <w:t xml:space="preserve">скрытые смыслы самых разных событий и явлений: от большевистской революции до революции сексуальной и от русского авангарда до до массового увлечения образами монстров и вампиров … продуцирование рождающегося смысла во внешнее пространство социального опыта неизбежно будет связано с некой </w:t>
      </w:r>
      <w:r w:rsidRPr="009D52DA">
        <w:rPr>
          <w:i/>
          <w:sz w:val="28"/>
          <w:szCs w:val="28"/>
          <w:u w:val="single"/>
        </w:rPr>
        <w:t>структурой кодов</w:t>
      </w:r>
      <w:r w:rsidRPr="009D52DA">
        <w:rPr>
          <w:i/>
          <w:sz w:val="28"/>
          <w:szCs w:val="28"/>
        </w:rPr>
        <w:t xml:space="preserve">, определяющей схемы сохранения или перестраивания существующих практик … требуются некоторые экспликации относительно роли структур времени и пространства в производстве смысла и </w:t>
      </w:r>
      <w:r w:rsidRPr="009D52DA">
        <w:rPr>
          <w:i/>
          <w:sz w:val="28"/>
          <w:szCs w:val="28"/>
          <w:u w:val="single"/>
        </w:rPr>
        <w:t>кодировании социального опыта</w:t>
      </w:r>
      <w:r w:rsidRPr="009D52DA">
        <w:rPr>
          <w:sz w:val="28"/>
          <w:szCs w:val="28"/>
        </w:rPr>
        <w:t>» [Горин, 2011, с. 2, 7-8];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коды социального поведения</w:t>
      </w:r>
      <w:r w:rsidRPr="009D52DA">
        <w:rPr>
          <w:sz w:val="28"/>
          <w:szCs w:val="28"/>
        </w:rPr>
        <w:t xml:space="preserve"> </w:t>
      </w:r>
      <w:r w:rsidRPr="009D52DA">
        <w:rPr>
          <w:sz w:val="28"/>
          <w:szCs w:val="28"/>
          <w:lang w:val="uk-UA"/>
        </w:rPr>
        <w:t>(коди соціальної поведінки): «</w:t>
      </w:r>
      <w:r w:rsidRPr="009D52DA">
        <w:rPr>
          <w:i/>
          <w:sz w:val="28"/>
          <w:szCs w:val="28"/>
        </w:rPr>
        <w:t xml:space="preserve">Доверие — это способность действующего схватывать выражение </w:t>
      </w:r>
      <w:r w:rsidRPr="009D52DA">
        <w:rPr>
          <w:i/>
          <w:sz w:val="28"/>
          <w:szCs w:val="28"/>
          <w:u w:val="single"/>
        </w:rPr>
        <w:t>имплицитных кодов и правил поведения</w:t>
      </w:r>
      <w:r w:rsidRPr="009D52DA">
        <w:rPr>
          <w:i/>
          <w:sz w:val="28"/>
          <w:szCs w:val="28"/>
        </w:rPr>
        <w:t xml:space="preserve"> одних институтов или социальных групп в зонах действия других институциональных или групповых правил поведения</w:t>
      </w:r>
      <w:r w:rsidRPr="009D52DA">
        <w:rPr>
          <w:i/>
          <w:sz w:val="28"/>
          <w:szCs w:val="28"/>
          <w:lang w:val="uk-UA"/>
        </w:rPr>
        <w:t xml:space="preserve">… </w:t>
      </w:r>
      <w:r w:rsidRPr="009D52DA">
        <w:rPr>
          <w:i/>
          <w:sz w:val="28"/>
          <w:szCs w:val="28"/>
        </w:rPr>
        <w:t xml:space="preserve">исходными задачами эмпирического изучения феноменов доверия или зон его распространения оказываются фиксация и описание 1) различных барьеров между модальными сферами доверия; 2) семантических или социальных границ доверия, отделяющих пространства недоверия; 3) интенсивности доверия. Оказываясь вне этих зон доверия, индивид немедленно включает нормы недоверия как </w:t>
      </w:r>
      <w:r w:rsidRPr="009D52DA">
        <w:rPr>
          <w:i/>
          <w:sz w:val="28"/>
          <w:szCs w:val="28"/>
          <w:u w:val="single"/>
        </w:rPr>
        <w:t>операциональные коды поведения</w:t>
      </w:r>
      <w:r w:rsidRPr="009D52DA">
        <w:rPr>
          <w:i/>
          <w:sz w:val="28"/>
          <w:szCs w:val="28"/>
        </w:rPr>
        <w:t xml:space="preserve"> в агрессивных или социально опасных средах существования</w:t>
      </w:r>
      <w:r w:rsidRPr="009D52DA">
        <w:rPr>
          <w:i/>
          <w:sz w:val="28"/>
          <w:szCs w:val="28"/>
          <w:lang w:val="uk-UA"/>
        </w:rPr>
        <w:t xml:space="preserve">… </w:t>
      </w:r>
      <w:r w:rsidRPr="009D52DA">
        <w:rPr>
          <w:i/>
          <w:sz w:val="28"/>
          <w:szCs w:val="28"/>
        </w:rPr>
        <w:t>В советское время в атмосфере тотального привычного страха и коллективного заложничества, когда контроль охватывал сферы и публичного пространства, и частной жизни, поддержанию доверия способствовала норма деления на «своих» и «чужих»</w:t>
      </w:r>
      <w:r w:rsidRPr="009D52DA">
        <w:rPr>
          <w:i/>
          <w:sz w:val="28"/>
          <w:szCs w:val="28"/>
          <w:lang w:val="uk-UA"/>
        </w:rPr>
        <w:t xml:space="preserve">… </w:t>
      </w:r>
      <w:r w:rsidRPr="009D52DA">
        <w:rPr>
          <w:i/>
          <w:sz w:val="28"/>
          <w:szCs w:val="28"/>
        </w:rPr>
        <w:t xml:space="preserve">Подобная структура двоемыслия (в терминах Ю.А. Левады — «игры», «игровых структур социального взаимодействия») задавала определение ситуации и диктовала </w:t>
      </w:r>
      <w:r w:rsidRPr="009D52DA">
        <w:rPr>
          <w:i/>
          <w:sz w:val="28"/>
          <w:szCs w:val="28"/>
          <w:u w:val="single"/>
        </w:rPr>
        <w:t>различные коды социального поведения в разных средах</w:t>
      </w:r>
      <w:r w:rsidRPr="009D52DA">
        <w:rPr>
          <w:i/>
          <w:sz w:val="28"/>
          <w:szCs w:val="28"/>
        </w:rPr>
        <w:t>, соединяя формальные и неформальные правила взаимодействия через многообразные способы преодоления внутренних и внешних барьеров</w:t>
      </w:r>
      <w:r w:rsidRPr="009D52DA">
        <w:rPr>
          <w:i/>
          <w:sz w:val="28"/>
          <w:szCs w:val="28"/>
          <w:lang w:val="uk-UA"/>
        </w:rPr>
        <w:t xml:space="preserve">… </w:t>
      </w:r>
      <w:r w:rsidRPr="009D52DA">
        <w:rPr>
          <w:i/>
          <w:sz w:val="28"/>
          <w:szCs w:val="28"/>
        </w:rPr>
        <w:t xml:space="preserve">Церемониалами снятия барьеров между статусами были обязательная совместная выпивка в неформальной обстановке (на работе, или дома, или в среде, которая отключала внешние механизмы повиновения, — на природе, в туристской поездке, в поезде, после работы на рабочем месте, во внеслужебное время, в командировке, в бане и т.п.) или апелляция к другим «своим» (родственникам, прежним сослуживцам, коллегам, приятелям и т.п.), которая принимала форму «помощи», «услуги» (блата, связей, «нужных людей») и предполагала соответствующий </w:t>
      </w:r>
      <w:r w:rsidRPr="009D52DA">
        <w:rPr>
          <w:i/>
          <w:sz w:val="28"/>
          <w:szCs w:val="28"/>
          <w:u w:val="single"/>
        </w:rPr>
        <w:t>семантический код</w:t>
      </w:r>
      <w:r w:rsidRPr="009D52DA">
        <w:rPr>
          <w:i/>
          <w:sz w:val="28"/>
          <w:szCs w:val="28"/>
        </w:rPr>
        <w:t xml:space="preserve"> — использование языка «своих», псевдопартикулярных отношений («...я от </w:t>
      </w:r>
      <w:r w:rsidRPr="009D52DA">
        <w:rPr>
          <w:i/>
          <w:sz w:val="28"/>
          <w:szCs w:val="28"/>
        </w:rPr>
        <w:lastRenderedPageBreak/>
        <w:t>Ивана Ивановича»), хотя сам действующий при этом мог и не знать лично ни самого «Ивана Ивановича», ни даже того, кто он такой</w:t>
      </w:r>
      <w:r w:rsidRPr="009D52DA">
        <w:rPr>
          <w:i/>
          <w:sz w:val="28"/>
          <w:szCs w:val="28"/>
          <w:lang w:val="uk-UA"/>
        </w:rPr>
        <w:t xml:space="preserve"> (12</w:t>
      </w:r>
      <w:r w:rsidRPr="009D52DA">
        <w:rPr>
          <w:rStyle w:val="a5"/>
          <w:i/>
          <w:sz w:val="28"/>
          <w:szCs w:val="28"/>
          <w:lang w:val="uk-UA"/>
        </w:rPr>
        <w:footnoteReference w:id="367"/>
      </w:r>
      <w:r w:rsidRPr="009D52DA">
        <w:rPr>
          <w:i/>
          <w:sz w:val="28"/>
          <w:szCs w:val="28"/>
          <w:lang w:val="uk-UA"/>
        </w:rPr>
        <w:t>)..</w:t>
      </w:r>
      <w:r w:rsidRPr="009D52DA">
        <w:rPr>
          <w:i/>
          <w:sz w:val="28"/>
          <w:szCs w:val="28"/>
        </w:rPr>
        <w:t>.</w:t>
      </w:r>
      <w:r w:rsidRPr="009D52DA">
        <w:rPr>
          <w:i/>
          <w:sz w:val="28"/>
          <w:szCs w:val="28"/>
          <w:lang w:val="uk-UA"/>
        </w:rPr>
        <w:t xml:space="preserve"> </w:t>
      </w:r>
      <w:r w:rsidRPr="009D52DA">
        <w:rPr>
          <w:i/>
          <w:sz w:val="28"/>
          <w:szCs w:val="28"/>
        </w:rPr>
        <w:t xml:space="preserve">«Игра в доверие» стала в советское время </w:t>
      </w:r>
      <w:r w:rsidRPr="009D52DA">
        <w:rPr>
          <w:i/>
          <w:sz w:val="28"/>
          <w:szCs w:val="28"/>
          <w:u w:val="single"/>
        </w:rPr>
        <w:t>социальным кодом поведения</w:t>
      </w:r>
      <w:r w:rsidRPr="009D52DA">
        <w:rPr>
          <w:i/>
          <w:sz w:val="28"/>
          <w:szCs w:val="28"/>
        </w:rPr>
        <w:t>, умением демонстрировать другому, что актор понимает, что его партнер лжет (в чем, когда и в каких отношениях) и знает, что актор это понимает, благодаря чему достигается конвенциональное согласие и определение рамок возможного контроля насилия или коррекции взаимодействия</w:t>
      </w:r>
      <w:r w:rsidRPr="009D52DA">
        <w:rPr>
          <w:i/>
          <w:sz w:val="28"/>
          <w:szCs w:val="28"/>
          <w:lang w:val="uk-UA"/>
        </w:rPr>
        <w:t xml:space="preserve">… </w:t>
      </w:r>
      <w:r w:rsidRPr="009D52DA">
        <w:rPr>
          <w:i/>
          <w:sz w:val="28"/>
          <w:szCs w:val="28"/>
        </w:rPr>
        <w:t xml:space="preserve">Первое, на что приходится обращать внимание при интерпретации результатов опросов общественного мнения, — это принципиальная двойственность понятий и модусов доверия, необходимость </w:t>
      </w:r>
      <w:r w:rsidRPr="009D52DA">
        <w:rPr>
          <w:i/>
          <w:sz w:val="28"/>
          <w:szCs w:val="28"/>
          <w:u w:val="single"/>
        </w:rPr>
        <w:t>разведения декларативного и операционального кодов поведения «доверяющих»</w:t>
      </w:r>
      <w:r w:rsidRPr="009D52DA">
        <w:rPr>
          <w:sz w:val="28"/>
          <w:szCs w:val="28"/>
          <w:lang w:val="uk-UA"/>
        </w:rPr>
        <w:t>» [Гудков,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коды Торы</w:t>
      </w:r>
      <w:r w:rsidRPr="009D52DA">
        <w:rPr>
          <w:sz w:val="28"/>
          <w:szCs w:val="28"/>
        </w:rPr>
        <w:t xml:space="preserve"> </w:t>
      </w:r>
      <w:r w:rsidRPr="009D52DA">
        <w:rPr>
          <w:sz w:val="28"/>
          <w:szCs w:val="28"/>
          <w:lang w:val="uk-UA"/>
        </w:rPr>
        <w:t>(коди Тори): «</w:t>
      </w:r>
      <w:r w:rsidRPr="009D52DA">
        <w:rPr>
          <w:i/>
          <w:sz w:val="28"/>
          <w:szCs w:val="28"/>
          <w:lang w:val="uk-UA"/>
        </w:rPr>
        <w:t xml:space="preserve">На фоне мировой войны, развернувшейся теперь между государством "Европа" и США, чтобы понять ее ход и значение для человечества, представить ее последствия для народов – есть смысл поговорить о </w:t>
      </w:r>
      <w:r w:rsidRPr="009D52DA">
        <w:rPr>
          <w:i/>
          <w:sz w:val="28"/>
          <w:szCs w:val="28"/>
          <w:u w:val="single"/>
          <w:lang w:val="uk-UA"/>
        </w:rPr>
        <w:t>живущей по кодам Торы</w:t>
      </w:r>
      <w:r w:rsidRPr="009D52DA">
        <w:rPr>
          <w:i/>
          <w:sz w:val="28"/>
          <w:szCs w:val="28"/>
          <w:lang w:val="uk-UA"/>
        </w:rPr>
        <w:t xml:space="preserve"> Еврейской империи, над которой никогда не заходит солнце</w:t>
      </w:r>
      <w:r w:rsidRPr="009D52DA">
        <w:rPr>
          <w:sz w:val="28"/>
          <w:szCs w:val="28"/>
          <w:lang w:val="uk-UA"/>
        </w:rPr>
        <w:t xml:space="preserve">» </w:t>
      </w:r>
      <w:r w:rsidRPr="009D52DA">
        <w:rPr>
          <w:sz w:val="28"/>
          <w:szCs w:val="28"/>
        </w:rPr>
        <w:t>[</w:t>
      </w:r>
      <w:r w:rsidRPr="009D52DA">
        <w:rPr>
          <w:sz w:val="28"/>
          <w:szCs w:val="28"/>
          <w:lang w:val="uk-UA"/>
        </w:rPr>
        <w:t>Филатов, 2007</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коды управления общества</w:t>
      </w:r>
      <w:r w:rsidRPr="009D52DA">
        <w:rPr>
          <w:sz w:val="28"/>
          <w:szCs w:val="28"/>
          <w:lang w:val="uk-UA"/>
        </w:rPr>
        <w:t xml:space="preserve"> (коди управління суспільства): «</w:t>
      </w:r>
      <w:r w:rsidRPr="009D52DA">
        <w:rPr>
          <w:b/>
          <w:i/>
          <w:sz w:val="28"/>
          <w:szCs w:val="28"/>
          <w:u w:val="single"/>
          <w:lang w:val="uk-UA"/>
        </w:rPr>
        <w:t>Коды управления, коды общества</w:t>
      </w:r>
      <w:r w:rsidRPr="009D52DA">
        <w:rPr>
          <w:i/>
          <w:sz w:val="28"/>
          <w:szCs w:val="28"/>
          <w:lang w:val="uk-UA"/>
        </w:rPr>
        <w:t xml:space="preserve">. Передача посвящена рассмотрению </w:t>
      </w:r>
      <w:r w:rsidRPr="009D52DA">
        <w:rPr>
          <w:i/>
          <w:sz w:val="28"/>
          <w:szCs w:val="28"/>
          <w:u w:val="single"/>
          <w:lang w:val="uk-UA"/>
        </w:rPr>
        <w:t>кодов, которые доминируют в обществе</w:t>
      </w:r>
      <w:r w:rsidRPr="009D52DA">
        <w:rPr>
          <w:i/>
          <w:sz w:val="28"/>
          <w:szCs w:val="28"/>
          <w:lang w:val="uk-UA"/>
        </w:rPr>
        <w:t xml:space="preserve">. </w:t>
      </w:r>
      <w:r w:rsidRPr="009D52DA">
        <w:rPr>
          <w:i/>
          <w:sz w:val="28"/>
          <w:szCs w:val="28"/>
          <w:u w:val="single"/>
          <w:lang w:val="uk-UA"/>
        </w:rPr>
        <w:t>Коды поведения населения, коды власти</w:t>
      </w:r>
      <w:r w:rsidRPr="009D52DA">
        <w:rPr>
          <w:i/>
          <w:sz w:val="28"/>
          <w:szCs w:val="28"/>
          <w:lang w:val="uk-UA"/>
        </w:rPr>
        <w:t xml:space="preserve">. Исторические корни тех или иных </w:t>
      </w:r>
      <w:r w:rsidRPr="009D52DA">
        <w:rPr>
          <w:i/>
          <w:sz w:val="28"/>
          <w:szCs w:val="28"/>
          <w:u w:val="single"/>
          <w:lang w:val="uk-UA"/>
        </w:rPr>
        <w:t>кодов</w:t>
      </w:r>
      <w:r w:rsidRPr="009D52DA">
        <w:rPr>
          <w:i/>
          <w:sz w:val="28"/>
          <w:szCs w:val="28"/>
          <w:lang w:val="uk-UA"/>
        </w:rPr>
        <w:t xml:space="preserve">. Насколько эти </w:t>
      </w:r>
      <w:r w:rsidRPr="009D52DA">
        <w:rPr>
          <w:i/>
          <w:sz w:val="28"/>
          <w:szCs w:val="28"/>
          <w:u w:val="single"/>
          <w:lang w:val="uk-UA"/>
        </w:rPr>
        <w:t>коды</w:t>
      </w:r>
      <w:r w:rsidRPr="009D52DA">
        <w:rPr>
          <w:i/>
          <w:sz w:val="28"/>
          <w:szCs w:val="28"/>
          <w:lang w:val="uk-UA"/>
        </w:rPr>
        <w:t xml:space="preserve"> стабильны и постоянны?</w:t>
      </w:r>
      <w:r w:rsidRPr="009D52DA">
        <w:rPr>
          <w:sz w:val="28"/>
          <w:szCs w:val="28"/>
          <w:lang w:val="uk-UA"/>
        </w:rPr>
        <w:t xml:space="preserve">» </w:t>
      </w:r>
      <w:r w:rsidRPr="009D52DA">
        <w:rPr>
          <w:sz w:val="28"/>
          <w:szCs w:val="28"/>
        </w:rPr>
        <w:t>[Коды управления, коды общества</w:t>
      </w:r>
      <w:r w:rsidRPr="009D52DA">
        <w:rPr>
          <w:sz w:val="28"/>
          <w:szCs w:val="28"/>
          <w:lang w:val="uk-UA"/>
        </w:rPr>
        <w:t>, 2010</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колоративный культурный код</w:t>
      </w:r>
      <w:r w:rsidRPr="009D52DA">
        <w:rPr>
          <w:sz w:val="28"/>
          <w:szCs w:val="28"/>
          <w:lang w:val="uk-UA"/>
        </w:rPr>
        <w:t xml:space="preserve"> </w:t>
      </w:r>
      <w:r w:rsidRPr="009D52DA">
        <w:rPr>
          <w:i/>
          <w:sz w:val="28"/>
          <w:szCs w:val="28"/>
          <w:lang w:val="uk-UA"/>
        </w:rPr>
        <w:t>«</w:t>
      </w:r>
      <w:r w:rsidRPr="009D52DA">
        <w:rPr>
          <w:i/>
          <w:sz w:val="28"/>
          <w:szCs w:val="28"/>
        </w:rPr>
        <w:t>черный и красный</w:t>
      </w:r>
      <w:r w:rsidRPr="009D52DA">
        <w:rPr>
          <w:i/>
          <w:sz w:val="28"/>
          <w:szCs w:val="28"/>
          <w:lang w:val="uk-UA"/>
        </w:rPr>
        <w:t>»</w:t>
      </w:r>
      <w:r w:rsidRPr="009D52DA">
        <w:rPr>
          <w:sz w:val="28"/>
          <w:szCs w:val="28"/>
          <w:lang w:val="uk-UA"/>
        </w:rPr>
        <w:t xml:space="preserve"> (колоративний культурний код «чорний і червоний»): «</w:t>
      </w:r>
      <w:r w:rsidRPr="009D52DA">
        <w:rPr>
          <w:i/>
          <w:sz w:val="28"/>
          <w:szCs w:val="28"/>
          <w:lang w:val="uk-UA"/>
        </w:rPr>
        <w:t xml:space="preserve">Статья посвящена описанию метонимических моделей лингвокультурного концепта SIN / ГРЕХ в англоязычном дискурсе. Анализ корпуса дискурсивных реализаций изучаемого концепта показал, что метонимические модели ГРЕХА представлены символами ДЬЯВОЛ, ТЬМА, СМЕРТЬ, АД, ЖЕНЩИНА, СТАРОСТЬ, ОДИНОЧЕСТВО, ПОТАЕННОСТЬ и </w:t>
      </w:r>
      <w:r w:rsidRPr="009D52DA">
        <w:rPr>
          <w:i/>
          <w:sz w:val="28"/>
          <w:szCs w:val="28"/>
          <w:u w:val="single"/>
          <w:lang w:val="uk-UA"/>
        </w:rPr>
        <w:t>колоративным культурным кодом: черным и красным</w:t>
      </w:r>
      <w:r w:rsidRPr="009D52DA">
        <w:rPr>
          <w:sz w:val="28"/>
          <w:szCs w:val="28"/>
          <w:lang w:val="uk-UA"/>
        </w:rPr>
        <w:t>» [</w:t>
      </w:r>
      <w:r w:rsidRPr="009D52DA">
        <w:rPr>
          <w:bCs/>
          <w:iCs/>
          <w:sz w:val="28"/>
          <w:szCs w:val="28"/>
          <w:lang w:val="uk-UA"/>
        </w:rPr>
        <w:t>Ваховская</w:t>
      </w:r>
      <w:r w:rsidRPr="009D52DA">
        <w:rPr>
          <w:sz w:val="28"/>
          <w:szCs w:val="28"/>
          <w:lang w:val="uk-UA"/>
        </w:rPr>
        <w:t>, 2010, с. 22];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sz w:val="28"/>
          <w:szCs w:val="28"/>
          <w:lang w:val="uk-UA"/>
        </w:rPr>
        <w:t>коммуникативный код «локальной солидарности»,</w:t>
      </w:r>
      <w:r w:rsidRPr="009D52DA">
        <w:rPr>
          <w:rFonts w:eastAsiaTheme="minorHAnsi"/>
          <w:bCs/>
          <w:sz w:val="28"/>
          <w:szCs w:val="28"/>
          <w:lang w:val="uk-UA"/>
        </w:rPr>
        <w:t xml:space="preserve"> </w:t>
      </w:r>
      <w:r w:rsidRPr="009D52DA">
        <w:rPr>
          <w:bCs/>
          <w:i/>
          <w:sz w:val="28"/>
          <w:szCs w:val="28"/>
          <w:lang w:val="uk-UA"/>
        </w:rPr>
        <w:t>генерализирующий код «инаковости»</w:t>
      </w:r>
      <w:r w:rsidRPr="009D52DA">
        <w:rPr>
          <w:bCs/>
          <w:sz w:val="28"/>
          <w:szCs w:val="28"/>
          <w:lang w:val="uk-UA"/>
        </w:rPr>
        <w:t xml:space="preserve"> (комунікативний код «локальної солідарності», генералізуючий код «інакшості»): «…</w:t>
      </w:r>
      <w:r w:rsidRPr="009D52DA">
        <w:rPr>
          <w:bCs/>
          <w:i/>
          <w:sz w:val="28"/>
          <w:szCs w:val="28"/>
          <w:lang w:val="uk-UA"/>
        </w:rPr>
        <w:t xml:space="preserve">для жителя села «колхоз» означивался «сельскостью» как географическим маркером, а «трудовая солидарность» служила </w:t>
      </w:r>
      <w:r w:rsidRPr="009D52DA">
        <w:rPr>
          <w:bCs/>
          <w:i/>
          <w:sz w:val="28"/>
          <w:szCs w:val="28"/>
          <w:u w:val="single"/>
          <w:lang w:val="uk-UA"/>
        </w:rPr>
        <w:t>коммуникативным кодом</w:t>
      </w:r>
      <w:r w:rsidRPr="009D52DA">
        <w:rPr>
          <w:bCs/>
          <w:i/>
          <w:sz w:val="28"/>
          <w:szCs w:val="28"/>
          <w:lang w:val="uk-UA"/>
        </w:rPr>
        <w:t xml:space="preserve">, </w:t>
      </w:r>
      <w:r w:rsidRPr="009D52DA">
        <w:rPr>
          <w:bCs/>
          <w:i/>
          <w:sz w:val="28"/>
          <w:szCs w:val="28"/>
          <w:lang w:val="uk-UA"/>
        </w:rPr>
        <w:lastRenderedPageBreak/>
        <w:t>предполагавшим унификацию повседневности*</w:t>
      </w:r>
      <w:r w:rsidRPr="009D52DA">
        <w:rPr>
          <w:rStyle w:val="a5"/>
          <w:bCs/>
          <w:i/>
          <w:sz w:val="28"/>
          <w:szCs w:val="28"/>
          <w:lang w:val="uk-UA"/>
        </w:rPr>
        <w:footnoteReference w:id="368"/>
      </w:r>
      <w:r w:rsidRPr="009D52DA">
        <w:rPr>
          <w:bCs/>
          <w:i/>
          <w:sz w:val="28"/>
          <w:szCs w:val="28"/>
          <w:lang w:val="uk-UA"/>
        </w:rPr>
        <w:t>. Такие диспозиции конструирования и означивания социального пространства без сомнения порождала и навязывала официальная власть, упорядочивая и упрощая механизм преобразования ткани социального**</w:t>
      </w:r>
      <w:r w:rsidRPr="009D52DA">
        <w:rPr>
          <w:rStyle w:val="a5"/>
          <w:bCs/>
          <w:i/>
          <w:sz w:val="28"/>
          <w:szCs w:val="28"/>
          <w:lang w:val="uk-UA"/>
        </w:rPr>
        <w:footnoteReference w:id="369"/>
      </w:r>
      <w:r w:rsidRPr="009D52DA">
        <w:rPr>
          <w:bCs/>
          <w:i/>
          <w:sz w:val="28"/>
          <w:szCs w:val="28"/>
          <w:lang w:val="uk-UA"/>
        </w:rPr>
        <w:t xml:space="preserve">. Пестрая повседневность схематизировалась усилиями «сверху», посредством внедрения предварительно выработанных в процессе селекции символических генерализаций как фундамента отношений господства… «снизу» (в самом сообществе) вырабатывается </w:t>
      </w:r>
      <w:r w:rsidRPr="009D52DA">
        <w:rPr>
          <w:bCs/>
          <w:i/>
          <w:sz w:val="28"/>
          <w:szCs w:val="28"/>
          <w:u w:val="single"/>
          <w:lang w:val="uk-UA"/>
        </w:rPr>
        <w:t>коммуникативный код «локальной солидарности»</w:t>
      </w:r>
      <w:r w:rsidRPr="009D52DA">
        <w:rPr>
          <w:bCs/>
          <w:i/>
          <w:sz w:val="28"/>
          <w:szCs w:val="28"/>
          <w:lang w:val="uk-UA"/>
        </w:rPr>
        <w:t>, основанный на социальных сетях, так как в условиях длительного отсутствия заработной платы в колхозе одним из способов существования сельских жителей стало распределение по сетям всех необходимых ресурсов: одежды, продуктов питания, информации о рабочих вакансиях за пределами села**</w:t>
      </w:r>
      <w:r w:rsidRPr="009D52DA">
        <w:rPr>
          <w:rStyle w:val="a5"/>
          <w:bCs/>
          <w:i/>
          <w:sz w:val="28"/>
          <w:szCs w:val="28"/>
          <w:lang w:val="uk-UA"/>
        </w:rPr>
        <w:footnoteReference w:id="370"/>
      </w:r>
      <w:r w:rsidRPr="009D52DA">
        <w:rPr>
          <w:bCs/>
          <w:i/>
          <w:sz w:val="28"/>
          <w:szCs w:val="28"/>
          <w:lang w:val="uk-UA"/>
        </w:rPr>
        <w:t xml:space="preserve">… Основным условием проживания в селе становится соблюдение акционального воплощения </w:t>
      </w:r>
      <w:r w:rsidRPr="009D52DA">
        <w:rPr>
          <w:bCs/>
          <w:i/>
          <w:sz w:val="28"/>
          <w:szCs w:val="28"/>
          <w:u w:val="single"/>
          <w:lang w:val="uk-UA"/>
        </w:rPr>
        <w:t>коммуникативного кода «локальной солидарности»</w:t>
      </w:r>
      <w:r w:rsidRPr="009D52DA">
        <w:rPr>
          <w:bCs/>
          <w:i/>
          <w:sz w:val="28"/>
          <w:szCs w:val="28"/>
          <w:lang w:val="uk-UA"/>
        </w:rPr>
        <w:t xml:space="preserve">. Постсоветское село качественно преобразилось от околицы до Дома культуры. Сельский житель больше не считает себя ни колхозником, ни крестьянином, он готов на любые работы при условии достойной заработной платы, а если жители села и будут работать на земле, то только при условии максимальной экономической выгоды от этой </w:t>
      </w:r>
      <w:r w:rsidRPr="009D52DA">
        <w:rPr>
          <w:bCs/>
          <w:i/>
          <w:sz w:val="28"/>
          <w:szCs w:val="28"/>
          <w:lang w:val="uk-UA"/>
        </w:rPr>
        <w:lastRenderedPageBreak/>
        <w:t>работы… информант конструирует аутодискурс «Отца-немца»***</w:t>
      </w:r>
      <w:r w:rsidRPr="009D52DA">
        <w:rPr>
          <w:rStyle w:val="a5"/>
          <w:bCs/>
          <w:i/>
          <w:sz w:val="28"/>
          <w:szCs w:val="28"/>
          <w:lang w:val="uk-UA"/>
        </w:rPr>
        <w:footnoteReference w:id="371"/>
      </w:r>
      <w:r w:rsidRPr="009D52DA">
        <w:rPr>
          <w:bCs/>
          <w:i/>
          <w:sz w:val="28"/>
          <w:szCs w:val="28"/>
          <w:lang w:val="uk-UA"/>
        </w:rPr>
        <w:t xml:space="preserve">, мотивированный и опосредованный </w:t>
      </w:r>
      <w:r w:rsidRPr="009D52DA">
        <w:rPr>
          <w:bCs/>
          <w:i/>
          <w:sz w:val="28"/>
          <w:szCs w:val="28"/>
          <w:u w:val="single"/>
          <w:lang w:val="uk-UA"/>
        </w:rPr>
        <w:t>генерализирующим кодом «инаковости»</w:t>
      </w:r>
      <w:r w:rsidRPr="009D52DA">
        <w:rPr>
          <w:bCs/>
          <w:i/>
          <w:sz w:val="28"/>
          <w:szCs w:val="28"/>
          <w:lang w:val="uk-UA"/>
        </w:rPr>
        <w:t>, который одновременно легитимирует нарушение повседневных правил сельского сообщества и пренебрежение «здравым смыслом»****</w:t>
      </w:r>
      <w:r w:rsidRPr="009D52DA">
        <w:rPr>
          <w:rStyle w:val="a5"/>
          <w:bCs/>
          <w:i/>
          <w:sz w:val="28"/>
          <w:szCs w:val="28"/>
          <w:lang w:val="uk-UA"/>
        </w:rPr>
        <w:footnoteReference w:id="372"/>
      </w:r>
      <w:r w:rsidRPr="009D52DA">
        <w:rPr>
          <w:bCs/>
          <w:i/>
          <w:sz w:val="28"/>
          <w:szCs w:val="28"/>
          <w:lang w:val="uk-UA"/>
        </w:rPr>
        <w:t xml:space="preserve">… Итак, на примере одного самоописания мы продемонстрировали механизмы, посредством которых конструируется социальный феномен «идентичность», который мы рассматриваем как перманентный процесс селективного отбора дискурсов, через </w:t>
      </w:r>
      <w:r w:rsidRPr="009D52DA">
        <w:rPr>
          <w:bCs/>
          <w:i/>
          <w:sz w:val="28"/>
          <w:szCs w:val="28"/>
          <w:u w:val="single"/>
          <w:lang w:val="uk-UA"/>
        </w:rPr>
        <w:t>генерализирующий код,</w:t>
      </w:r>
      <w:r w:rsidRPr="009D52DA">
        <w:rPr>
          <w:bCs/>
          <w:i/>
          <w:sz w:val="28"/>
          <w:szCs w:val="28"/>
          <w:lang w:val="uk-UA"/>
        </w:rPr>
        <w:t xml:space="preserve"> мотивирующий индивидуальный и\или коллективный выбор</w:t>
      </w:r>
      <w:r w:rsidRPr="009D52DA">
        <w:rPr>
          <w:bCs/>
          <w:sz w:val="28"/>
          <w:szCs w:val="28"/>
          <w:lang w:val="uk-UA"/>
        </w:rPr>
        <w:t xml:space="preserve">» </w:t>
      </w:r>
      <w:r w:rsidRPr="009D52DA">
        <w:rPr>
          <w:sz w:val="28"/>
          <w:szCs w:val="28"/>
          <w:lang w:val="uk-UA"/>
        </w:rPr>
        <w:t xml:space="preserve">[Касьянова, 2008, </w:t>
      </w:r>
      <w:r w:rsidRPr="009D52DA">
        <w:rPr>
          <w:bCs/>
          <w:iCs/>
          <w:sz w:val="28"/>
          <w:szCs w:val="28"/>
          <w:lang w:val="uk-UA"/>
        </w:rPr>
        <w:t>с. 69-71, 74, 79</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космический код</w:t>
      </w:r>
      <w:r w:rsidRPr="009D52DA">
        <w:rPr>
          <w:sz w:val="28"/>
          <w:szCs w:val="28"/>
        </w:rPr>
        <w:t xml:space="preserve"> (</w:t>
      </w:r>
      <w:r w:rsidRPr="009D52DA">
        <w:rPr>
          <w:sz w:val="28"/>
          <w:szCs w:val="28"/>
          <w:lang w:val="uk-UA"/>
        </w:rPr>
        <w:t>космічний код</w:t>
      </w:r>
      <w:r w:rsidRPr="009D52DA">
        <w:rPr>
          <w:sz w:val="28"/>
          <w:szCs w:val="28"/>
        </w:rPr>
        <w:t>): «</w:t>
      </w:r>
      <w:r w:rsidRPr="009D52DA">
        <w:rPr>
          <w:b/>
          <w:i/>
          <w:sz w:val="28"/>
          <w:szCs w:val="28"/>
          <w:u w:val="single"/>
        </w:rPr>
        <w:t>Космический код</w:t>
      </w:r>
      <w:r w:rsidRPr="009D52DA">
        <w:rPr>
          <w:b/>
          <w:i/>
          <w:sz w:val="28"/>
          <w:szCs w:val="28"/>
        </w:rPr>
        <w:t>: Генная инженерия богов</w:t>
      </w:r>
      <w:r w:rsidRPr="009D52DA">
        <w:rPr>
          <w:i/>
          <w:sz w:val="28"/>
          <w:szCs w:val="28"/>
        </w:rPr>
        <w:t xml:space="preserve"> … почему геном человека содержит 223 гена, которые не имеют предшественников на нижних ступенях эволюции? … </w:t>
      </w:r>
      <w:r w:rsidRPr="009D52DA">
        <w:rPr>
          <w:b/>
          <w:i/>
          <w:sz w:val="28"/>
          <w:szCs w:val="28"/>
          <w:u w:val="single"/>
        </w:rPr>
        <w:t>Секретные коды</w:t>
      </w:r>
      <w:r w:rsidRPr="009D52DA">
        <w:rPr>
          <w:b/>
          <w:i/>
          <w:sz w:val="28"/>
          <w:szCs w:val="28"/>
        </w:rPr>
        <w:t>, мистические цифры</w:t>
      </w:r>
      <w:r w:rsidRPr="009D52DA">
        <w:rPr>
          <w:i/>
          <w:sz w:val="28"/>
          <w:szCs w:val="28"/>
        </w:rPr>
        <w:t xml:space="preserve">. По всей видимости, это было неизбежно – с приходом компьютерной эры многие специалисты стали использовать открывшиеся возможности для достижения новой цели: поиска </w:t>
      </w:r>
      <w:r w:rsidRPr="009D52DA">
        <w:rPr>
          <w:i/>
          <w:sz w:val="28"/>
          <w:szCs w:val="28"/>
          <w:u w:val="single"/>
        </w:rPr>
        <w:t>«секретных кодов» Библии</w:t>
      </w:r>
      <w:r w:rsidRPr="00A73565">
        <w:rPr>
          <w:i/>
          <w:sz w:val="28"/>
          <w:szCs w:val="28"/>
          <w:u w:val="single"/>
        </w:rPr>
        <w:t>. В научных журналах и даже книгах</w:t>
      </w:r>
      <w:r w:rsidRPr="009D52DA">
        <w:rPr>
          <w:i/>
          <w:sz w:val="28"/>
          <w:szCs w:val="28"/>
        </w:rPr>
        <w:t xml:space="preserve"> </w:t>
      </w:r>
      <w:r w:rsidRPr="009D52DA">
        <w:rPr>
          <w:i/>
          <w:sz w:val="28"/>
          <w:szCs w:val="28"/>
          <w:u w:val="single"/>
        </w:rPr>
        <w:t xml:space="preserve">эти исследования превозносились как вершина современной науки, но на самом деле это были не новые, а лишь </w:t>
      </w:r>
      <w:r w:rsidRPr="009D52DA">
        <w:rPr>
          <w:b/>
          <w:i/>
          <w:sz w:val="28"/>
          <w:szCs w:val="28"/>
          <w:u w:val="single"/>
        </w:rPr>
        <w:t>возобновленные</w:t>
      </w:r>
      <w:r w:rsidRPr="009D52DA">
        <w:rPr>
          <w:i/>
          <w:sz w:val="28"/>
          <w:szCs w:val="28"/>
          <w:u w:val="single"/>
        </w:rPr>
        <w:t xml:space="preserve"> поиски</w:t>
      </w:r>
      <w:r w:rsidRPr="00A73565">
        <w:rPr>
          <w:i/>
          <w:sz w:val="28"/>
          <w:szCs w:val="28"/>
          <w:u w:val="single"/>
        </w:rPr>
        <w:t xml:space="preserve"> – только при помощи новых и более совершенных инструментов </w:t>
      </w:r>
      <w:r w:rsidRPr="009D52DA">
        <w:rPr>
          <w:i/>
          <w:sz w:val="28"/>
          <w:szCs w:val="28"/>
        </w:rPr>
        <w:t xml:space="preserve">… Какой же глубинный смысл заключали  в себе пятдесят имен, объединяя – по словам Энки – все, что нужно было знать? Возможно, когда будущие открытия позволят нам расшифровать </w:t>
      </w:r>
      <w:r w:rsidRPr="009D52DA">
        <w:rPr>
          <w:i/>
          <w:sz w:val="28"/>
          <w:szCs w:val="28"/>
          <w:u w:val="single"/>
        </w:rPr>
        <w:t>числовые коды ассирийских и вавилонских царей</w:t>
      </w:r>
      <w:r w:rsidRPr="009D52DA">
        <w:rPr>
          <w:i/>
          <w:sz w:val="28"/>
          <w:szCs w:val="28"/>
        </w:rPr>
        <w:t>, мы тоже узнаем об этом</w:t>
      </w:r>
      <w:r w:rsidRPr="009D52DA">
        <w:rPr>
          <w:sz w:val="28"/>
          <w:szCs w:val="28"/>
        </w:rPr>
        <w:t>» [Ситчин, 2005, с. 2, 172, 222];</w:t>
      </w:r>
      <w:r w:rsidRPr="009D52DA">
        <w:rPr>
          <w:sz w:val="28"/>
          <w:szCs w:val="28"/>
          <w:lang w:val="uk-UA"/>
        </w:rPr>
        <w:t xml:space="preserve"> «</w:t>
      </w:r>
      <w:r w:rsidRPr="009D52DA">
        <w:rPr>
          <w:b/>
          <w:i/>
          <w:sz w:val="28"/>
          <w:szCs w:val="28"/>
          <w:lang w:val="uk-UA"/>
        </w:rPr>
        <w:t xml:space="preserve">Небесные учителя: </w:t>
      </w:r>
      <w:r w:rsidRPr="009D52DA">
        <w:rPr>
          <w:b/>
          <w:i/>
          <w:sz w:val="28"/>
          <w:szCs w:val="28"/>
          <w:u w:val="single"/>
          <w:lang w:val="uk-UA"/>
        </w:rPr>
        <w:t>Космический код древности</w:t>
      </w:r>
      <w:r w:rsidRPr="009D52DA">
        <w:rPr>
          <w:i/>
          <w:sz w:val="28"/>
          <w:szCs w:val="28"/>
          <w:lang w:val="uk-UA"/>
        </w:rPr>
        <w:t>. Они видели огненную колесницу пророка Илии, разговаривали со своими наставниками с планеты Тоонаоттекха, дотрагивались до одеяний космических пришельцев, посетивших индейцев хопи … Все сакральные послания древних цивилизаций написаны от первого лица, а это значит, что люди, жившие в те времена, были очевидцами описываемых событий</w:t>
      </w:r>
      <w:r w:rsidRPr="009D52DA">
        <w:rPr>
          <w:sz w:val="28"/>
          <w:szCs w:val="28"/>
          <w:lang w:val="uk-UA"/>
        </w:rPr>
        <w:t xml:space="preserve">» </w:t>
      </w:r>
      <w:r w:rsidRPr="009D52DA">
        <w:rPr>
          <w:sz w:val="28"/>
          <w:szCs w:val="28"/>
        </w:rPr>
        <w:t>[Дэникен фон</w:t>
      </w:r>
      <w:r w:rsidRPr="009D52DA">
        <w:rPr>
          <w:sz w:val="28"/>
          <w:szCs w:val="28"/>
          <w:lang w:val="uk-UA"/>
        </w:rPr>
        <w:t>, 2003</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lastRenderedPageBreak/>
        <w:t>криллитанский код</w:t>
      </w:r>
      <w:r w:rsidRPr="009D52DA">
        <w:rPr>
          <w:sz w:val="28"/>
          <w:szCs w:val="28"/>
          <w:lang w:val="uk-UA"/>
        </w:rPr>
        <w:t xml:space="preserve"> (криллітанський код): «</w:t>
      </w:r>
      <w:r w:rsidRPr="009D52DA">
        <w:rPr>
          <w:b/>
          <w:i/>
          <w:sz w:val="28"/>
          <w:szCs w:val="28"/>
          <w:u w:val="single"/>
          <w:lang w:val="uk-UA"/>
        </w:rPr>
        <w:t>Криллитанский код</w:t>
      </w:r>
      <w:r w:rsidRPr="009D52DA">
        <w:rPr>
          <w:i/>
          <w:sz w:val="28"/>
          <w:szCs w:val="28"/>
          <w:lang w:val="uk-UA"/>
        </w:rPr>
        <w:t>… Можно ли съев пакетик чипсов стать умнее? Компания, производящая чипсы, утверждает, что это возможно, и, кажется, они правы. Но Доктор обеспокоен. Кому нужно, чтобы люди становились сообразительнее? И зачем? Со своей звуковой отвёрткой и тележкой для продуктов, полной чипсов, он отправляется на поиски истины. Ответ страшен - на Землю вернулись криллитанцы, и все в опасности! В прошлый раз они захватили школу. Сейчас они взломали интернет. Что бы они ни задумали, это грандиозно и бесчеловечно. Только Доктор способен их остановить, но не опоздал ли он...</w:t>
      </w:r>
      <w:r w:rsidRPr="009D52DA">
        <w:rPr>
          <w:sz w:val="28"/>
          <w:szCs w:val="28"/>
          <w:lang w:val="uk-UA"/>
        </w:rPr>
        <w:t>» [Ричардс,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лингвокультурный код</w:t>
      </w:r>
      <w:r w:rsidRPr="009D52DA">
        <w:rPr>
          <w:sz w:val="28"/>
          <w:szCs w:val="28"/>
          <w:lang w:val="uk-UA"/>
        </w:rPr>
        <w:t xml:space="preserve"> (лінгвокультурний(і) код(и)): «</w:t>
      </w:r>
      <w:r w:rsidRPr="009D52DA">
        <w:rPr>
          <w:i/>
          <w:sz w:val="28"/>
          <w:szCs w:val="28"/>
        </w:rPr>
        <w:t xml:space="preserve">Выраженные в вербальной форме </w:t>
      </w:r>
      <w:r w:rsidRPr="009D52DA">
        <w:rPr>
          <w:i/>
          <w:sz w:val="28"/>
          <w:szCs w:val="28"/>
          <w:u w:val="single"/>
        </w:rPr>
        <w:t>культурные коды</w:t>
      </w:r>
      <w:r w:rsidRPr="009D52DA">
        <w:rPr>
          <w:i/>
          <w:sz w:val="28"/>
          <w:szCs w:val="28"/>
          <w:lang w:val="uk-UA"/>
        </w:rPr>
        <w:t xml:space="preserve"> </w:t>
      </w:r>
      <w:r w:rsidRPr="009D52DA">
        <w:rPr>
          <w:i/>
          <w:sz w:val="28"/>
          <w:szCs w:val="28"/>
        </w:rPr>
        <w:t>возникают в устном народном творчестве, в художественной литературе, частично проникают в</w:t>
      </w:r>
      <w:r w:rsidRPr="009D52DA">
        <w:rPr>
          <w:i/>
          <w:sz w:val="28"/>
          <w:szCs w:val="28"/>
          <w:lang w:val="uk-UA"/>
        </w:rPr>
        <w:t xml:space="preserve"> </w:t>
      </w:r>
      <w:r w:rsidRPr="009D52DA">
        <w:rPr>
          <w:i/>
          <w:sz w:val="28"/>
          <w:szCs w:val="28"/>
        </w:rPr>
        <w:t>естественный язык и остаются в нем в виде образной лексики, фразеологических единиц, паре</w:t>
      </w:r>
      <w:r w:rsidRPr="009D52DA">
        <w:rPr>
          <w:i/>
          <w:sz w:val="28"/>
          <w:szCs w:val="28"/>
          <w:lang w:val="uk-UA"/>
        </w:rPr>
        <w:t xml:space="preserve">мий, крылатых выражений и т.п. … Образы артефактов зачастую являются символами тех или иных явлений, а их наименования составляют </w:t>
      </w:r>
      <w:r w:rsidRPr="009D52DA">
        <w:rPr>
          <w:i/>
          <w:sz w:val="28"/>
          <w:szCs w:val="28"/>
          <w:u w:val="single"/>
          <w:lang w:val="uk-UA"/>
        </w:rPr>
        <w:t>лингвокультурный код</w:t>
      </w:r>
      <w:r w:rsidRPr="009D52DA">
        <w:rPr>
          <w:i/>
          <w:sz w:val="28"/>
          <w:szCs w:val="28"/>
          <w:lang w:val="uk-UA"/>
        </w:rPr>
        <w:t xml:space="preserve"> «Артефакты» и активно участвуют в образовании фразеологических единиц, идиом, паремий. В свою очередь, этот </w:t>
      </w:r>
      <w:r w:rsidRPr="009D52DA">
        <w:rPr>
          <w:i/>
          <w:sz w:val="28"/>
          <w:szCs w:val="28"/>
          <w:u w:val="single"/>
          <w:lang w:val="uk-UA"/>
        </w:rPr>
        <w:t>лингвокультурный код делится на субкоды</w:t>
      </w:r>
      <w:r w:rsidRPr="009D52DA">
        <w:rPr>
          <w:i/>
          <w:sz w:val="28"/>
          <w:szCs w:val="28"/>
          <w:lang w:val="uk-UA"/>
        </w:rPr>
        <w:t>: «Оружие», «Жилище», «Одежда», «Предметы хозяйственного обихода», «Орудия труда»</w:t>
      </w:r>
      <w:r w:rsidRPr="009D52DA">
        <w:rPr>
          <w:sz w:val="28"/>
          <w:szCs w:val="28"/>
          <w:lang w:val="uk-UA"/>
        </w:rPr>
        <w:t xml:space="preserve">» </w:t>
      </w:r>
      <w:r w:rsidRPr="009D52DA">
        <w:rPr>
          <w:sz w:val="28"/>
          <w:szCs w:val="28"/>
        </w:rPr>
        <w:t>[Дукальская</w:t>
      </w:r>
      <w:r w:rsidRPr="009D52DA">
        <w:rPr>
          <w:sz w:val="28"/>
          <w:szCs w:val="28"/>
          <w:lang w:val="uk-UA"/>
        </w:rPr>
        <w:t>,</w:t>
      </w:r>
      <w:r w:rsidRPr="009D52DA">
        <w:rPr>
          <w:sz w:val="28"/>
          <w:szCs w:val="28"/>
        </w:rPr>
        <w:t xml:space="preserve"> 2008</w:t>
      </w:r>
      <w:r w:rsidRPr="009D52DA">
        <w:rPr>
          <w:sz w:val="28"/>
          <w:szCs w:val="28"/>
          <w:lang w:val="uk-UA"/>
        </w:rPr>
        <w:t>, с. 59</w:t>
      </w:r>
      <w:r w:rsidRPr="009D52DA">
        <w:rPr>
          <w:sz w:val="28"/>
          <w:szCs w:val="28"/>
        </w:rPr>
        <w:t xml:space="preserve">]; </w:t>
      </w:r>
      <w:r w:rsidRPr="009D52DA">
        <w:rPr>
          <w:sz w:val="28"/>
          <w:szCs w:val="28"/>
          <w:lang w:val="uk-UA"/>
        </w:rPr>
        <w:t>«</w:t>
      </w:r>
      <w:r w:rsidRPr="009D52DA">
        <w:rPr>
          <w:i/>
          <w:sz w:val="28"/>
          <w:szCs w:val="28"/>
          <w:lang w:val="uk-UA"/>
        </w:rPr>
        <w:t xml:space="preserve">В наше время исследователями всё в большем масштабе осуществляется семиотический подход к этнолингвокультуре, в рамках которого концептосфера (система концептов лингвокультуры) представляется как </w:t>
      </w:r>
      <w:r w:rsidRPr="009D52DA">
        <w:rPr>
          <w:i/>
          <w:sz w:val="28"/>
          <w:szCs w:val="28"/>
          <w:u w:val="single"/>
          <w:lang w:val="uk-UA"/>
        </w:rPr>
        <w:t>лингвокультурный код</w:t>
      </w:r>
      <w:r w:rsidRPr="009D52DA">
        <w:rPr>
          <w:i/>
          <w:sz w:val="28"/>
          <w:szCs w:val="28"/>
          <w:lang w:val="uk-UA"/>
        </w:rPr>
        <w:t xml:space="preserve">; … единицы </w:t>
      </w:r>
      <w:r w:rsidRPr="009D52DA">
        <w:rPr>
          <w:i/>
          <w:sz w:val="28"/>
          <w:szCs w:val="28"/>
          <w:u w:val="single"/>
          <w:lang w:val="uk-UA"/>
        </w:rPr>
        <w:t>лингвокультурного кода</w:t>
      </w:r>
      <w:r w:rsidRPr="009D52DA">
        <w:rPr>
          <w:i/>
          <w:sz w:val="28"/>
          <w:szCs w:val="28"/>
          <w:lang w:val="uk-UA"/>
        </w:rPr>
        <w:t xml:space="preserve"> образуются при взаимодействии </w:t>
      </w:r>
      <w:r w:rsidRPr="009D52DA">
        <w:rPr>
          <w:i/>
          <w:sz w:val="28"/>
          <w:szCs w:val="28"/>
          <w:u w:val="single"/>
          <w:lang w:val="uk-UA"/>
        </w:rPr>
        <w:t>культурных кодов</w:t>
      </w:r>
      <w:r w:rsidRPr="009D52DA">
        <w:rPr>
          <w:i/>
          <w:sz w:val="28"/>
          <w:szCs w:val="28"/>
          <w:lang w:val="uk-UA"/>
        </w:rPr>
        <w:t xml:space="preserve"> с </w:t>
      </w:r>
      <w:r w:rsidRPr="009D52DA">
        <w:rPr>
          <w:i/>
          <w:sz w:val="28"/>
          <w:szCs w:val="28"/>
          <w:u w:val="single"/>
          <w:lang w:val="uk-UA"/>
        </w:rPr>
        <w:t>общеязыковым кодом</w:t>
      </w:r>
      <w:r w:rsidRPr="009D52DA">
        <w:rPr>
          <w:i/>
          <w:sz w:val="28"/>
          <w:szCs w:val="28"/>
          <w:lang w:val="uk-UA"/>
        </w:rPr>
        <w:t xml:space="preserve">. Единица </w:t>
      </w:r>
      <w:r w:rsidRPr="009D52DA">
        <w:rPr>
          <w:i/>
          <w:sz w:val="28"/>
          <w:szCs w:val="28"/>
          <w:u w:val="single"/>
          <w:lang w:val="uk-UA"/>
        </w:rPr>
        <w:t>лингвокультурного кода</w:t>
      </w:r>
      <w:r w:rsidRPr="009D52DA">
        <w:rPr>
          <w:i/>
          <w:sz w:val="28"/>
          <w:szCs w:val="28"/>
          <w:lang w:val="uk-UA"/>
        </w:rPr>
        <w:t xml:space="preserve"> может состоять из любого количества слов (от одного до всех, входящих в состав идиомы), но представляет собой естественноязыковое воплощение лишь одной единицы </w:t>
      </w:r>
      <w:r w:rsidRPr="009D52DA">
        <w:rPr>
          <w:i/>
          <w:sz w:val="28"/>
          <w:szCs w:val="28"/>
          <w:u w:val="single"/>
          <w:lang w:val="uk-UA"/>
        </w:rPr>
        <w:t>культурного кода</w:t>
      </w:r>
      <w:r w:rsidRPr="009D52DA">
        <w:rPr>
          <w:i/>
          <w:sz w:val="28"/>
          <w:szCs w:val="28"/>
          <w:lang w:val="uk-UA"/>
        </w:rPr>
        <w:t xml:space="preserve"> (отдельного образа)</w:t>
      </w:r>
      <w:r w:rsidRPr="009D52DA">
        <w:rPr>
          <w:sz w:val="28"/>
          <w:szCs w:val="28"/>
          <w:lang w:val="uk-UA"/>
        </w:rPr>
        <w:t xml:space="preserve">» </w:t>
      </w:r>
      <w:r w:rsidRPr="009D52DA">
        <w:rPr>
          <w:sz w:val="28"/>
          <w:szCs w:val="28"/>
        </w:rPr>
        <w:t>[</w:t>
      </w:r>
      <w:r w:rsidRPr="009D52DA">
        <w:rPr>
          <w:sz w:val="28"/>
          <w:szCs w:val="28"/>
          <w:lang w:val="uk-UA"/>
        </w:rPr>
        <w:t>Папшева, 2010, с. 492, 494</w:t>
      </w:r>
      <w:r w:rsidRPr="009D52DA">
        <w:rPr>
          <w:sz w:val="28"/>
          <w:szCs w:val="28"/>
        </w:rPr>
        <w:t>]</w:t>
      </w:r>
      <w:r w:rsidRPr="009D52DA">
        <w:rPr>
          <w:sz w:val="28"/>
          <w:szCs w:val="28"/>
          <w:lang w:val="uk-UA"/>
        </w:rPr>
        <w:t>; «</w:t>
      </w:r>
      <w:r w:rsidRPr="009D52DA">
        <w:rPr>
          <w:i/>
          <w:sz w:val="28"/>
          <w:szCs w:val="28"/>
          <w:lang w:val="uk-UA"/>
        </w:rPr>
        <w:t xml:space="preserve">Связь внутренней формы слова с конечной номинацией осуществляется посредством мотивации, а точнее – посредством мотивационного признака, положенного в основу процесса именования. </w:t>
      </w:r>
      <w:r w:rsidRPr="009D52DA">
        <w:rPr>
          <w:i/>
          <w:sz w:val="28"/>
          <w:szCs w:val="28"/>
          <w:u w:val="single"/>
          <w:lang w:val="uk-UA"/>
        </w:rPr>
        <w:t>Мотивационный признак</w:t>
      </w:r>
      <w:r w:rsidRPr="009D52DA">
        <w:rPr>
          <w:i/>
          <w:sz w:val="28"/>
          <w:szCs w:val="28"/>
          <w:lang w:val="uk-UA"/>
        </w:rPr>
        <w:t xml:space="preserve">, таким образом, </w:t>
      </w:r>
      <w:r w:rsidRPr="009D52DA">
        <w:rPr>
          <w:i/>
          <w:sz w:val="28"/>
          <w:szCs w:val="28"/>
          <w:u w:val="single"/>
          <w:lang w:val="uk-UA"/>
        </w:rPr>
        <w:t>выступает</w:t>
      </w:r>
      <w:r w:rsidRPr="009D52DA">
        <w:rPr>
          <w:i/>
          <w:sz w:val="28"/>
          <w:szCs w:val="28"/>
          <w:lang w:val="uk-UA"/>
        </w:rPr>
        <w:t xml:space="preserve"> своеобразным </w:t>
      </w:r>
      <w:r w:rsidRPr="009D52DA">
        <w:rPr>
          <w:i/>
          <w:sz w:val="28"/>
          <w:szCs w:val="28"/>
          <w:u w:val="single"/>
          <w:lang w:val="uk-UA"/>
        </w:rPr>
        <w:t>лингвокультурным и когнитивным кодом</w:t>
      </w:r>
      <w:r w:rsidRPr="009D52DA">
        <w:rPr>
          <w:i/>
          <w:sz w:val="28"/>
          <w:szCs w:val="28"/>
          <w:lang w:val="uk-UA"/>
        </w:rPr>
        <w:t xml:space="preserve">, обеспечивающим переход от мышления, от внутренней формы к внешней оболочке слова… внутренняя форма слова, существующая в сознании человека, объективируется в звуковой оболочке, а связующим звеном этой объективации выступает процесс мотивации и мотивационный признак. Последний объединяет в себе </w:t>
      </w:r>
      <w:r w:rsidRPr="009D52DA">
        <w:rPr>
          <w:i/>
          <w:sz w:val="28"/>
          <w:szCs w:val="28"/>
          <w:lang w:val="uk-UA"/>
        </w:rPr>
        <w:lastRenderedPageBreak/>
        <w:t xml:space="preserve">язык, мышление и культуру, являясь, таким образом, </w:t>
      </w:r>
      <w:r w:rsidRPr="009D52DA">
        <w:rPr>
          <w:i/>
          <w:sz w:val="28"/>
          <w:szCs w:val="28"/>
          <w:u w:val="single"/>
          <w:lang w:val="uk-UA"/>
        </w:rPr>
        <w:t>лингвокультурным и когнитивным кодом номинации</w:t>
      </w:r>
      <w:r w:rsidRPr="009D52DA">
        <w:rPr>
          <w:sz w:val="28"/>
          <w:szCs w:val="28"/>
          <w:lang w:val="uk-UA"/>
        </w:rPr>
        <w:t>» [Матюнова</w:t>
      </w:r>
      <w:r w:rsidRPr="009D52DA">
        <w:rPr>
          <w:bCs/>
          <w:iCs/>
          <w:sz w:val="28"/>
          <w:szCs w:val="28"/>
          <w:lang w:val="uk-UA"/>
        </w:rPr>
        <w:t>, 2009, с. 77, 79</w:t>
      </w:r>
      <w:r w:rsidRPr="009D52DA">
        <w:rPr>
          <w:sz w:val="28"/>
          <w:szCs w:val="28"/>
          <w:lang w:val="uk-UA"/>
        </w:rPr>
        <w:t>]; «…</w:t>
      </w:r>
      <w:r w:rsidRPr="009D52DA">
        <w:rPr>
          <w:i/>
          <w:sz w:val="28"/>
          <w:szCs w:val="28"/>
          <w:lang w:val="uk-UA"/>
        </w:rPr>
        <w:t xml:space="preserve">у процесі знакотвірної діяльності соціуму, яка знаходить вираження у дискурсах та мовленнєвих жанрах, породжуються певні „синтагми”, які відображають зв’язок ключових денотатних полів, який є культурно обумовленим. Цей зв'язок забезпечує формування </w:t>
      </w:r>
      <w:r w:rsidRPr="009D52DA">
        <w:rPr>
          <w:i/>
          <w:sz w:val="28"/>
          <w:szCs w:val="28"/>
          <w:u w:val="single"/>
          <w:lang w:val="uk-UA"/>
        </w:rPr>
        <w:t>кодів, які пропонуємо іменувати лінгвокультурними</w:t>
      </w:r>
      <w:r w:rsidRPr="009D52DA">
        <w:rPr>
          <w:i/>
          <w:sz w:val="28"/>
          <w:szCs w:val="28"/>
          <w:lang w:val="uk-UA"/>
        </w:rPr>
        <w:t xml:space="preserve">. У семіотиці поняття коду розглядається як система знаків чи символів, які передають інформацію, а </w:t>
      </w:r>
      <w:r w:rsidRPr="009D52DA">
        <w:rPr>
          <w:i/>
          <w:sz w:val="28"/>
          <w:szCs w:val="28"/>
          <w:u w:val="single"/>
          <w:lang w:val="uk-UA"/>
        </w:rPr>
        <w:t>природна мова – як надзвичайно складний код чи радше набір кодів або ‘субкодів'</w:t>
      </w:r>
      <w:r w:rsidRPr="009D52DA">
        <w:rPr>
          <w:i/>
          <w:sz w:val="28"/>
          <w:szCs w:val="28"/>
          <w:lang w:val="uk-UA"/>
        </w:rPr>
        <w:t xml:space="preserve"> [18: 577</w:t>
      </w:r>
      <w:r w:rsidRPr="009D52DA">
        <w:rPr>
          <w:rStyle w:val="a5"/>
          <w:i/>
          <w:sz w:val="28"/>
          <w:szCs w:val="28"/>
          <w:lang w:val="uk-UA"/>
        </w:rPr>
        <w:footnoteReference w:id="373"/>
      </w:r>
      <w:r w:rsidRPr="009D52DA">
        <w:rPr>
          <w:i/>
          <w:sz w:val="28"/>
          <w:szCs w:val="28"/>
          <w:lang w:val="uk-UA"/>
        </w:rPr>
        <w:t xml:space="preserve">]. </w:t>
      </w:r>
      <w:r w:rsidRPr="009D52DA">
        <w:rPr>
          <w:i/>
          <w:sz w:val="28"/>
          <w:szCs w:val="28"/>
          <w:u w:val="single"/>
          <w:lang w:val="uk-UA"/>
        </w:rPr>
        <w:t>Найчастіше код розглядається як знакова система (первинний код)</w:t>
      </w:r>
      <w:r w:rsidRPr="009D52DA">
        <w:rPr>
          <w:i/>
          <w:sz w:val="28"/>
          <w:szCs w:val="28"/>
          <w:lang w:val="uk-UA"/>
        </w:rPr>
        <w:t>, що застосовується для перетворення повідомлень у вторинний код, або як „система алфабетичних, семантичних синтаксичних (мовних, формальних) і прагматичних (позамовних, змістових) правил, через які ми актуалізуємо знаки” [6: 308</w:t>
      </w:r>
      <w:r w:rsidRPr="009D52DA">
        <w:rPr>
          <w:rStyle w:val="a5"/>
          <w:i/>
          <w:sz w:val="28"/>
          <w:szCs w:val="28"/>
          <w:lang w:val="uk-UA"/>
        </w:rPr>
        <w:footnoteReference w:id="374"/>
      </w:r>
      <w:r w:rsidRPr="009D52DA">
        <w:rPr>
          <w:i/>
          <w:sz w:val="28"/>
          <w:szCs w:val="28"/>
          <w:lang w:val="uk-UA"/>
        </w:rPr>
        <w:t xml:space="preserve">]. У визначенні І. Арнольд поєднується </w:t>
      </w:r>
      <w:r w:rsidRPr="009D52DA">
        <w:rPr>
          <w:i/>
          <w:sz w:val="28"/>
          <w:szCs w:val="28"/>
          <w:u w:val="single"/>
          <w:lang w:val="uk-UA"/>
        </w:rPr>
        <w:t>розуміння коду як набору значимих одиниць і як правил їх поєднання</w:t>
      </w:r>
      <w:r w:rsidRPr="009D52DA">
        <w:rPr>
          <w:i/>
          <w:sz w:val="28"/>
          <w:szCs w:val="28"/>
          <w:lang w:val="uk-UA"/>
        </w:rPr>
        <w:t xml:space="preserve"> і підкреслюється, що саме код дозволяє передавати повідомлення [6: 23</w:t>
      </w:r>
      <w:r w:rsidRPr="009D52DA">
        <w:rPr>
          <w:rStyle w:val="a5"/>
          <w:i/>
          <w:sz w:val="28"/>
          <w:szCs w:val="28"/>
          <w:lang w:val="uk-UA"/>
        </w:rPr>
        <w:footnoteReference w:id="375"/>
      </w:r>
      <w:r w:rsidRPr="009D52DA">
        <w:rPr>
          <w:i/>
          <w:sz w:val="28"/>
          <w:szCs w:val="28"/>
          <w:lang w:val="uk-UA"/>
        </w:rPr>
        <w:t>]. Він повинен бути відомий комунікантам і належить головним чином до сфери культури. Р. Барт вводить поняття „культурний код” і тлумачить його як апеляцію до сукупного людського досвіду [2: 456</w:t>
      </w:r>
      <w:r w:rsidRPr="009D52DA">
        <w:rPr>
          <w:rStyle w:val="a5"/>
          <w:i/>
          <w:sz w:val="28"/>
          <w:szCs w:val="28"/>
          <w:lang w:val="uk-UA"/>
        </w:rPr>
        <w:footnoteReference w:id="376"/>
      </w:r>
      <w:r w:rsidRPr="009D52DA">
        <w:rPr>
          <w:i/>
          <w:sz w:val="28"/>
          <w:szCs w:val="28"/>
          <w:lang w:val="uk-UA"/>
        </w:rPr>
        <w:t xml:space="preserve">] . </w:t>
      </w:r>
      <w:r w:rsidRPr="009D52DA">
        <w:rPr>
          <w:i/>
          <w:sz w:val="28"/>
          <w:szCs w:val="28"/>
          <w:u w:val="single"/>
          <w:lang w:val="uk-UA"/>
        </w:rPr>
        <w:t>Референція такого коду – знання як корпус правил</w:t>
      </w:r>
      <w:r w:rsidRPr="009D52DA">
        <w:rPr>
          <w:i/>
          <w:sz w:val="28"/>
          <w:szCs w:val="28"/>
          <w:lang w:val="uk-UA"/>
        </w:rPr>
        <w:t xml:space="preserve">, напрацьованих суспільством. У термінології тартусько-московської семіотичної школи </w:t>
      </w:r>
      <w:r w:rsidRPr="009D52DA">
        <w:rPr>
          <w:i/>
          <w:sz w:val="28"/>
          <w:szCs w:val="28"/>
          <w:u w:val="single"/>
          <w:lang w:val="uk-UA"/>
        </w:rPr>
        <w:t>культурний код – це система образів</w:t>
      </w:r>
      <w:r w:rsidRPr="009D52DA">
        <w:rPr>
          <w:i/>
          <w:sz w:val="28"/>
          <w:szCs w:val="28"/>
          <w:lang w:val="uk-UA"/>
        </w:rPr>
        <w:t>, що служать знаками інших явищ [10</w:t>
      </w:r>
      <w:r w:rsidRPr="009D52DA">
        <w:rPr>
          <w:rStyle w:val="a5"/>
          <w:i/>
          <w:sz w:val="28"/>
          <w:szCs w:val="28"/>
          <w:lang w:val="uk-UA"/>
        </w:rPr>
        <w:footnoteReference w:id="377"/>
      </w:r>
      <w:r w:rsidRPr="009D52DA">
        <w:rPr>
          <w:i/>
          <w:sz w:val="28"/>
          <w:szCs w:val="28"/>
          <w:lang w:val="uk-UA"/>
        </w:rPr>
        <w:t>]. Стосовно вербальних культурних кодів існує ряд точок зору: 1) вони формуються у художній літературі і в усній народній творчості і частково проникають у природну мову, закріплюючись там у вигляді образної лексики, паремій, фразеологізмів, крилатих виразів тощо [4: 25</w:t>
      </w:r>
      <w:r w:rsidRPr="009D52DA">
        <w:rPr>
          <w:rStyle w:val="a5"/>
          <w:i/>
          <w:sz w:val="28"/>
          <w:szCs w:val="28"/>
          <w:lang w:val="uk-UA"/>
        </w:rPr>
        <w:footnoteReference w:id="378"/>
      </w:r>
      <w:r w:rsidRPr="009D52DA">
        <w:rPr>
          <w:i/>
          <w:sz w:val="28"/>
          <w:szCs w:val="28"/>
          <w:lang w:val="uk-UA"/>
        </w:rPr>
        <w:t xml:space="preserve">]; 2) </w:t>
      </w:r>
      <w:r w:rsidRPr="009D52DA">
        <w:rPr>
          <w:i/>
          <w:sz w:val="28"/>
          <w:szCs w:val="28"/>
          <w:u w:val="single"/>
          <w:lang w:val="uk-UA"/>
        </w:rPr>
        <w:t>культурно-мовний комплекс отримує реалізацію у вигляді лінгво-культурного коду</w:t>
      </w:r>
      <w:r w:rsidRPr="009D52DA">
        <w:rPr>
          <w:i/>
          <w:sz w:val="28"/>
          <w:szCs w:val="28"/>
          <w:lang w:val="uk-UA"/>
        </w:rPr>
        <w:t xml:space="preserve">, як системи лінгво-культурних відповідників, закріплених у мові, яка діє в межах певного семіотичного простору і є </w:t>
      </w:r>
      <w:r w:rsidRPr="009D52DA">
        <w:rPr>
          <w:i/>
          <w:sz w:val="28"/>
          <w:szCs w:val="28"/>
          <w:lang w:val="uk-UA"/>
        </w:rPr>
        <w:lastRenderedPageBreak/>
        <w:t xml:space="preserve">інструментом, що забезпечує повноцінну комунікацію у межах цього семіотичного простору. </w:t>
      </w:r>
      <w:r w:rsidRPr="009D52DA">
        <w:rPr>
          <w:i/>
          <w:sz w:val="28"/>
          <w:szCs w:val="28"/>
          <w:u w:val="single"/>
          <w:lang w:val="uk-UA"/>
        </w:rPr>
        <w:t>Мова отримує статус лінгво-культурного коду</w:t>
      </w:r>
      <w:r w:rsidRPr="009D52DA">
        <w:rPr>
          <w:i/>
          <w:sz w:val="28"/>
          <w:szCs w:val="28"/>
          <w:lang w:val="uk-UA"/>
        </w:rPr>
        <w:t xml:space="preserve"> [5: 208-209</w:t>
      </w:r>
      <w:r w:rsidRPr="009D52DA">
        <w:rPr>
          <w:rStyle w:val="a5"/>
          <w:i/>
          <w:sz w:val="28"/>
          <w:szCs w:val="28"/>
          <w:lang w:val="uk-UA"/>
        </w:rPr>
        <w:footnoteReference w:id="379"/>
      </w:r>
      <w:r w:rsidRPr="009D52DA">
        <w:rPr>
          <w:i/>
          <w:sz w:val="28"/>
          <w:szCs w:val="28"/>
          <w:lang w:val="uk-UA"/>
        </w:rPr>
        <w:t>]; 3) культурні коди є „сітка”, яку культура „накидає” на оточуючий світ, членує категоризує, структурує і оцінює його, тобто вони задають і зумовлюють метрично-еталонну сферу, яка бере участь у структурації і оцінці матеріального світу [9</w:t>
      </w:r>
      <w:r w:rsidRPr="009D52DA">
        <w:rPr>
          <w:rStyle w:val="a5"/>
          <w:i/>
          <w:sz w:val="28"/>
          <w:szCs w:val="28"/>
          <w:lang w:val="uk-UA"/>
        </w:rPr>
        <w:footnoteReference w:id="380"/>
      </w:r>
      <w:r w:rsidRPr="009D52DA">
        <w:rPr>
          <w:i/>
          <w:sz w:val="28"/>
          <w:szCs w:val="28"/>
          <w:lang w:val="uk-UA"/>
        </w:rPr>
        <w:t>]</w:t>
      </w:r>
      <w:r w:rsidRPr="009D52DA">
        <w:rPr>
          <w:sz w:val="28"/>
          <w:szCs w:val="28"/>
          <w:lang w:val="uk-UA"/>
        </w:rPr>
        <w:t xml:space="preserve">» [Андрейчук, 2011, с. 24-25]; «… </w:t>
      </w:r>
      <w:r w:rsidRPr="009D52DA">
        <w:rPr>
          <w:i/>
          <w:sz w:val="28"/>
          <w:szCs w:val="28"/>
          <w:lang w:val="uk-UA"/>
        </w:rPr>
        <w:t xml:space="preserve">маємо підстави припустити існування </w:t>
      </w:r>
      <w:r w:rsidRPr="009D52DA">
        <w:rPr>
          <w:i/>
          <w:sz w:val="28"/>
          <w:szCs w:val="28"/>
          <w:u w:val="single"/>
          <w:lang w:val="uk-UA"/>
        </w:rPr>
        <w:t>лінвокультурокодів</w:t>
      </w:r>
      <w:r w:rsidRPr="009D52DA">
        <w:rPr>
          <w:i/>
          <w:sz w:val="28"/>
          <w:szCs w:val="28"/>
          <w:lang w:val="uk-UA"/>
        </w:rPr>
        <w:t xml:space="preserve"> як чинників первинного маркування значущих для соціальної системи артефактів, завдяки яким створюється ланцюжок "потреба-запит-соціальний інститут-соціальна підсистема-стратагеми функціонування" … </w:t>
      </w:r>
      <w:r w:rsidRPr="009D52DA">
        <w:rPr>
          <w:i/>
          <w:sz w:val="28"/>
          <w:szCs w:val="28"/>
          <w:u w:val="single"/>
          <w:lang w:val="uk-UA"/>
        </w:rPr>
        <w:t>мовні соціокоди</w:t>
      </w:r>
      <w:r w:rsidRPr="009D52DA">
        <w:rPr>
          <w:i/>
          <w:sz w:val="28"/>
          <w:szCs w:val="28"/>
          <w:lang w:val="uk-UA"/>
        </w:rPr>
        <w:t xml:space="preserve">, органічно пов'язані із психокультурою, задаватимуть межі відношення "соціум-середовище" … </w:t>
      </w:r>
      <w:r w:rsidRPr="009D52DA">
        <w:rPr>
          <w:i/>
          <w:sz w:val="28"/>
          <w:szCs w:val="28"/>
          <w:u w:val="single"/>
          <w:lang w:val="uk-UA"/>
        </w:rPr>
        <w:t>символьно-кодова надбудова</w:t>
      </w:r>
      <w:r w:rsidRPr="009D52DA">
        <w:rPr>
          <w:i/>
          <w:sz w:val="28"/>
          <w:szCs w:val="28"/>
          <w:lang w:val="uk-UA"/>
        </w:rPr>
        <w:t xml:space="preserve">, надобуваючи програматичного статусу, визначає нову, емансипативну щодо емпіричного світу тенденцію розвитку соцієтальної психіки та відповідних їй соціальних метапрограм. Збереження цієї трансцендентності мови й культури до емпіричного світу за одночасного утримання онтологічного формоелементу стає основою для всеохоплюючого панування </w:t>
      </w:r>
      <w:r w:rsidRPr="009D52DA">
        <w:rPr>
          <w:i/>
          <w:sz w:val="28"/>
          <w:szCs w:val="28"/>
          <w:u w:val="single"/>
          <w:lang w:val="uk-UA"/>
        </w:rPr>
        <w:t>абстрактних кодів мови</w:t>
      </w:r>
      <w:r w:rsidRPr="009D52DA">
        <w:rPr>
          <w:i/>
          <w:sz w:val="28"/>
          <w:szCs w:val="28"/>
          <w:lang w:val="uk-UA"/>
        </w:rPr>
        <w:t xml:space="preserve"> над дійсністю … в соціальній метапрограмі англосаксонських країн під впливом мовного чинника можливе утворення "пустот", на які соціальність не впливає саме завдяки їх нерепрезентативності в знаковій системі, </w:t>
      </w:r>
      <w:r w:rsidRPr="009D52DA">
        <w:rPr>
          <w:i/>
          <w:sz w:val="28"/>
          <w:szCs w:val="28"/>
          <w:u w:val="single"/>
          <w:lang w:val="uk-UA"/>
        </w:rPr>
        <w:t>кодах етносоціальності</w:t>
      </w:r>
      <w:r w:rsidRPr="009D52DA">
        <w:rPr>
          <w:i/>
          <w:sz w:val="28"/>
          <w:szCs w:val="28"/>
          <w:lang w:val="uk-UA"/>
        </w:rPr>
        <w:t xml:space="preserve"> … Попередні висновки порівняння </w:t>
      </w:r>
      <w:r w:rsidRPr="009D52DA">
        <w:rPr>
          <w:i/>
          <w:sz w:val="28"/>
          <w:szCs w:val="28"/>
          <w:u w:val="single"/>
          <w:lang w:val="uk-UA"/>
        </w:rPr>
        <w:t>соціокультурокодів англосаксонських та романо-германських спільнот</w:t>
      </w:r>
      <w:r w:rsidRPr="009D52DA">
        <w:rPr>
          <w:i/>
          <w:sz w:val="28"/>
          <w:szCs w:val="28"/>
          <w:lang w:val="uk-UA"/>
        </w:rPr>
        <w:t xml:space="preserve"> стосуються того, що в англомовній психокультурі візуально-образна компонента, яка є домінуючою, репресує "невізуальні" (чуттєво нерепрезентативні) форми психічного, що спричинює деконструкцію нефункціональної духовності, яка б не відповідала ринковим вимогам; романо-германські мови, витворюючи автономний світ абстрактного, невізуального смислу, створюють символічну опозицію до функціонального (природного, технічного)</w:t>
      </w:r>
      <w:r w:rsidRPr="009D52DA">
        <w:rPr>
          <w:sz w:val="28"/>
          <w:szCs w:val="28"/>
          <w:lang w:val="uk-UA"/>
        </w:rPr>
        <w:t xml:space="preserve">»[Романенко, 2005]; </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литературный код</w:t>
      </w:r>
      <w:r w:rsidRPr="009D52DA">
        <w:rPr>
          <w:sz w:val="28"/>
          <w:szCs w:val="28"/>
          <w:lang w:val="uk-UA"/>
        </w:rPr>
        <w:t xml:space="preserve"> (літературний код): «</w:t>
      </w:r>
      <w:r w:rsidRPr="009D52DA">
        <w:rPr>
          <w:i/>
          <w:sz w:val="28"/>
          <w:szCs w:val="28"/>
          <w:lang w:val="uk-UA"/>
        </w:rPr>
        <w:t xml:space="preserve">Подчеркну, что </w:t>
      </w:r>
      <w:r w:rsidRPr="009D52DA">
        <w:rPr>
          <w:i/>
          <w:sz w:val="28"/>
          <w:szCs w:val="28"/>
          <w:u w:val="single"/>
          <w:lang w:val="uk-UA"/>
        </w:rPr>
        <w:t>принципом кодирования повседневности является наглядность</w:t>
      </w:r>
      <w:r w:rsidRPr="009D52DA">
        <w:rPr>
          <w:i/>
          <w:sz w:val="28"/>
          <w:szCs w:val="28"/>
          <w:lang w:val="uk-UA"/>
        </w:rPr>
        <w:t xml:space="preserve">, а потому наиболее наглядно обыденность визуализируется в еде, моде, стереотипах </w:t>
      </w:r>
      <w:r w:rsidRPr="009D52DA">
        <w:rPr>
          <w:i/>
          <w:sz w:val="28"/>
          <w:szCs w:val="28"/>
          <w:lang w:val="uk-UA"/>
        </w:rPr>
        <w:lastRenderedPageBreak/>
        <w:t>поведения, идеологических дискурсах…</w:t>
      </w:r>
      <w:r w:rsidRPr="009D52DA">
        <w:rPr>
          <w:i/>
          <w:sz w:val="28"/>
          <w:szCs w:val="28"/>
        </w:rPr>
        <w:t xml:space="preserve"> </w:t>
      </w:r>
      <w:r w:rsidRPr="009D52DA">
        <w:rPr>
          <w:i/>
          <w:sz w:val="28"/>
          <w:szCs w:val="28"/>
          <w:lang w:val="uk-UA"/>
        </w:rPr>
        <w:t xml:space="preserve">Повседневность многомерна, динамична, гибка, и в художественном тексте она обращена к адресату, который способен </w:t>
      </w:r>
      <w:r w:rsidRPr="009D52DA">
        <w:rPr>
          <w:i/>
          <w:sz w:val="28"/>
          <w:szCs w:val="28"/>
          <w:u w:val="single"/>
          <w:lang w:val="uk-UA"/>
        </w:rPr>
        <w:t>декодировать</w:t>
      </w:r>
      <w:r w:rsidRPr="009D52DA">
        <w:rPr>
          <w:i/>
          <w:sz w:val="28"/>
          <w:szCs w:val="28"/>
          <w:lang w:val="uk-UA"/>
        </w:rPr>
        <w:t xml:space="preserve"> это коммуникативное послание</w:t>
      </w:r>
      <w:r w:rsidRPr="009D52DA">
        <w:rPr>
          <w:sz w:val="28"/>
          <w:szCs w:val="28"/>
          <w:lang w:val="uk-UA"/>
        </w:rPr>
        <w:t xml:space="preserve">… </w:t>
      </w:r>
      <w:r w:rsidRPr="009D52DA">
        <w:rPr>
          <w:i/>
          <w:sz w:val="28"/>
          <w:szCs w:val="28"/>
          <w:lang w:val="uk-UA"/>
        </w:rPr>
        <w:t>После оглушительного успеха Пажа немедленно нарекли оракулом поколения двухтысячных, истоки его всепроникающей иронии критики усмотрели в вольтеровской традиции, в «Кандиде» и «Микромегасе», но сам писатель заявил, что у него не было ни желания создавать сатиру на современный мир, ни высмеивать социальные отношения. Форма романа для него – общепринятый «</w:t>
      </w:r>
      <w:r w:rsidRPr="009D52DA">
        <w:rPr>
          <w:i/>
          <w:sz w:val="28"/>
          <w:szCs w:val="28"/>
          <w:u w:val="single"/>
          <w:lang w:val="uk-UA"/>
        </w:rPr>
        <w:t>литературный код</w:t>
      </w:r>
      <w:r w:rsidRPr="009D52DA">
        <w:rPr>
          <w:i/>
          <w:sz w:val="28"/>
          <w:szCs w:val="28"/>
          <w:lang w:val="uk-UA"/>
        </w:rPr>
        <w:t>», дающий ему возможность передать в целостных пластических образах субъективное понимание времени, а отнюдь не посягательство на социальные или политические устои</w:t>
      </w:r>
      <w:r w:rsidRPr="009D52DA">
        <w:rPr>
          <w:sz w:val="28"/>
          <w:szCs w:val="28"/>
          <w:lang w:val="uk-UA"/>
        </w:rPr>
        <w:t xml:space="preserve">» </w:t>
      </w:r>
      <w:r w:rsidRPr="009D52DA">
        <w:rPr>
          <w:sz w:val="28"/>
          <w:szCs w:val="28"/>
        </w:rPr>
        <w:t>[</w:t>
      </w:r>
      <w:r w:rsidRPr="009D52DA">
        <w:rPr>
          <w:sz w:val="28"/>
          <w:szCs w:val="28"/>
          <w:lang w:val="uk-UA"/>
        </w:rPr>
        <w:t>Струкова</w:t>
      </w:r>
      <w:r w:rsidRPr="009D52DA">
        <w:rPr>
          <w:sz w:val="28"/>
          <w:szCs w:val="28"/>
        </w:rPr>
        <w:t>];</w:t>
      </w:r>
      <w:r w:rsidRPr="009D52DA">
        <w:rPr>
          <w:sz w:val="28"/>
          <w:szCs w:val="28"/>
          <w:lang w:val="uk-UA"/>
        </w:rPr>
        <w:t xml:space="preserve"> «</w:t>
      </w:r>
      <w:r w:rsidRPr="009D52DA">
        <w:rPr>
          <w:i/>
          <w:sz w:val="28"/>
          <w:szCs w:val="28"/>
          <w:lang w:val="uk-UA"/>
        </w:rPr>
        <w:t xml:space="preserve">Взаємодія візуального та вербального мистецтв виявляються на ідейно-тематичному, образному і сюжетно-композиційному рівні, витворюючи своєрідний інтермедіальний субстрат, при цьому </w:t>
      </w:r>
      <w:r w:rsidRPr="009D52DA">
        <w:rPr>
          <w:i/>
          <w:sz w:val="28"/>
          <w:szCs w:val="28"/>
          <w:u w:val="single"/>
          <w:lang w:val="uk-UA"/>
        </w:rPr>
        <w:t>літературний код</w:t>
      </w:r>
      <w:r w:rsidRPr="009D52DA">
        <w:rPr>
          <w:i/>
          <w:sz w:val="28"/>
          <w:szCs w:val="28"/>
          <w:lang w:val="uk-UA"/>
        </w:rPr>
        <w:t xml:space="preserve"> у малюнках Обрі Бердслі виявляється домінуючим. Показовою в цьому сенсі є ілюстрація «Туалет Саломеї», де пряма номінація таких імен як Апулей, Прево, де Сад, Бодлер, Верлен, Золя, Ібсен окреслює ідейно-тематичний рівень сприйняття художником тексту п’єси Оскара Вайлда, віддзеркалюючи естетські смаки, задані іменами письменників, що створює ефект подвоєння художнього простору графічного коментаря до «Саломеї», презентуючи змістову глибину образності п’єси</w:t>
      </w:r>
      <w:r w:rsidRPr="009D52DA">
        <w:rPr>
          <w:sz w:val="28"/>
          <w:szCs w:val="28"/>
          <w:lang w:val="uk-UA"/>
        </w:rPr>
        <w:t xml:space="preserve">» </w:t>
      </w:r>
      <w:r w:rsidRPr="009D52DA">
        <w:rPr>
          <w:sz w:val="28"/>
          <w:szCs w:val="28"/>
        </w:rPr>
        <w:t>[</w:t>
      </w:r>
      <w:r w:rsidRPr="009D52DA">
        <w:rPr>
          <w:sz w:val="28"/>
          <w:szCs w:val="28"/>
          <w:lang w:val="uk-UA"/>
        </w:rPr>
        <w:t>Канова, 2012, с. 275</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лінгвопоетичні коди, наративні коди, невербальні коди: «</w:t>
      </w:r>
      <w:r w:rsidRPr="009D52DA">
        <w:rPr>
          <w:bCs/>
          <w:i/>
          <w:sz w:val="28"/>
          <w:szCs w:val="28"/>
          <w:lang w:val="uk-UA"/>
        </w:rPr>
        <w:t xml:space="preserve">Дієвість </w:t>
      </w:r>
      <w:r w:rsidRPr="009D52DA">
        <w:rPr>
          <w:bCs/>
          <w:i/>
          <w:sz w:val="28"/>
          <w:szCs w:val="28"/>
          <w:u w:val="single"/>
          <w:lang w:val="uk-UA"/>
        </w:rPr>
        <w:t>лінгвопоетичних кодів</w:t>
      </w:r>
      <w:r w:rsidRPr="009D52DA">
        <w:rPr>
          <w:bCs/>
          <w:i/>
          <w:sz w:val="28"/>
          <w:szCs w:val="28"/>
          <w:lang w:val="uk-UA"/>
        </w:rPr>
        <w:t xml:space="preserve"> уможливлює специфіку невербаліки в писемному дискурсі. </w:t>
      </w:r>
      <w:r w:rsidRPr="009D52DA">
        <w:rPr>
          <w:bCs/>
          <w:i/>
          <w:sz w:val="28"/>
          <w:szCs w:val="28"/>
          <w:u w:val="single"/>
          <w:lang w:val="uk-UA"/>
        </w:rPr>
        <w:t>Наративні коди</w:t>
      </w:r>
      <w:r w:rsidRPr="009D52DA">
        <w:rPr>
          <w:bCs/>
          <w:i/>
          <w:sz w:val="28"/>
          <w:szCs w:val="28"/>
          <w:lang w:val="uk-UA"/>
        </w:rPr>
        <w:t xml:space="preserve"> препарують осмислення нараторів </w:t>
      </w:r>
      <w:r w:rsidRPr="009D52DA">
        <w:rPr>
          <w:bCs/>
          <w:i/>
          <w:sz w:val="28"/>
          <w:szCs w:val="28"/>
          <w:u w:val="single"/>
          <w:lang w:val="uk-UA"/>
        </w:rPr>
        <w:t>невербального коду</w:t>
      </w:r>
      <w:r w:rsidRPr="009D52DA">
        <w:rPr>
          <w:bCs/>
          <w:i/>
          <w:sz w:val="28"/>
          <w:szCs w:val="28"/>
          <w:lang w:val="uk-UA"/>
        </w:rPr>
        <w:t xml:space="preserve"> в онтологічному та гносеологічному вимірах. Наратор виступає в ролі всезнаючого розповідача, якому підвладні різні життєві ситуації, соціальний та лінгвістичний досвід соціуму… </w:t>
      </w:r>
      <w:r w:rsidRPr="009D52DA">
        <w:rPr>
          <w:bCs/>
          <w:i/>
          <w:sz w:val="28"/>
          <w:szCs w:val="28"/>
          <w:u w:val="single"/>
          <w:lang w:val="uk-UA"/>
        </w:rPr>
        <w:t>Невербальні коди</w:t>
      </w:r>
      <w:r w:rsidRPr="009D52DA">
        <w:rPr>
          <w:bCs/>
          <w:i/>
          <w:sz w:val="28"/>
          <w:szCs w:val="28"/>
          <w:lang w:val="uk-UA"/>
        </w:rPr>
        <w:t xml:space="preserve"> розподіляться на </w:t>
      </w:r>
      <w:r w:rsidRPr="009D52DA">
        <w:rPr>
          <w:bCs/>
          <w:i/>
          <w:sz w:val="28"/>
          <w:szCs w:val="28"/>
          <w:u w:val="single"/>
          <w:lang w:val="uk-UA"/>
        </w:rPr>
        <w:t>коди людини (</w:t>
      </w:r>
      <w:r w:rsidRPr="009D52DA">
        <w:rPr>
          <w:b/>
          <w:bCs/>
          <w:i/>
          <w:iCs/>
          <w:sz w:val="28"/>
          <w:szCs w:val="28"/>
          <w:u w:val="single"/>
          <w:lang w:val="uk-UA"/>
        </w:rPr>
        <w:t>homo-codes</w:t>
      </w:r>
      <w:r w:rsidRPr="009D52DA">
        <w:rPr>
          <w:bCs/>
          <w:i/>
          <w:iCs/>
          <w:sz w:val="28"/>
          <w:szCs w:val="28"/>
          <w:u w:val="single"/>
          <w:lang w:val="uk-UA"/>
        </w:rPr>
        <w:t xml:space="preserve">) </w:t>
      </w:r>
      <w:r w:rsidRPr="009D52DA">
        <w:rPr>
          <w:bCs/>
          <w:i/>
          <w:sz w:val="28"/>
          <w:szCs w:val="28"/>
          <w:u w:val="single"/>
          <w:lang w:val="uk-UA"/>
        </w:rPr>
        <w:t>– це жести, рухи тіла, міміка, пантоміми, тембр, зітхання, покашлювання, висота та гучність голосу, інтонація, паузи та мовчання</w:t>
      </w:r>
      <w:r w:rsidRPr="009D52DA">
        <w:rPr>
          <w:bCs/>
          <w:i/>
          <w:sz w:val="28"/>
          <w:szCs w:val="28"/>
          <w:lang w:val="uk-UA"/>
        </w:rPr>
        <w:t xml:space="preserve"> та на </w:t>
      </w:r>
      <w:r w:rsidRPr="009D52DA">
        <w:rPr>
          <w:bCs/>
          <w:i/>
          <w:sz w:val="28"/>
          <w:szCs w:val="28"/>
          <w:u w:val="single"/>
          <w:lang w:val="uk-UA"/>
        </w:rPr>
        <w:t xml:space="preserve">коди природи та артефактів </w:t>
      </w:r>
      <w:r w:rsidRPr="009D52DA">
        <w:rPr>
          <w:bCs/>
          <w:i/>
          <w:iCs/>
          <w:sz w:val="28"/>
          <w:szCs w:val="28"/>
          <w:u w:val="single"/>
          <w:lang w:val="uk-UA"/>
        </w:rPr>
        <w:t>(</w:t>
      </w:r>
      <w:r w:rsidRPr="009D52DA">
        <w:rPr>
          <w:b/>
          <w:bCs/>
          <w:i/>
          <w:iCs/>
          <w:sz w:val="28"/>
          <w:szCs w:val="28"/>
          <w:u w:val="single"/>
          <w:lang w:val="uk-UA"/>
        </w:rPr>
        <w:t>nature-codes</w:t>
      </w:r>
      <w:r w:rsidRPr="009D52DA">
        <w:rPr>
          <w:bCs/>
          <w:i/>
          <w:iCs/>
          <w:sz w:val="28"/>
          <w:szCs w:val="28"/>
          <w:u w:val="single"/>
          <w:lang w:val="uk-UA"/>
        </w:rPr>
        <w:t xml:space="preserve">) – </w:t>
      </w:r>
      <w:r w:rsidRPr="009D52DA">
        <w:rPr>
          <w:bCs/>
          <w:i/>
          <w:sz w:val="28"/>
          <w:szCs w:val="28"/>
          <w:u w:val="single"/>
          <w:lang w:val="uk-UA"/>
        </w:rPr>
        <w:t>мова барабанів, свисту, дорожні знаки, музика</w:t>
      </w:r>
      <w:r w:rsidRPr="009D52DA">
        <w:rPr>
          <w:bCs/>
          <w:i/>
          <w:iCs/>
          <w:sz w:val="28"/>
          <w:szCs w:val="28"/>
          <w:u w:val="single"/>
          <w:lang w:val="uk-UA"/>
        </w:rPr>
        <w:t xml:space="preserve">, </w:t>
      </w:r>
      <w:r w:rsidRPr="009D52DA">
        <w:rPr>
          <w:bCs/>
          <w:i/>
          <w:sz w:val="28"/>
          <w:szCs w:val="28"/>
          <w:u w:val="single"/>
          <w:lang w:val="uk-UA"/>
        </w:rPr>
        <w:t>сигналізація</w:t>
      </w:r>
      <w:r w:rsidRPr="009D52DA">
        <w:rPr>
          <w:bCs/>
          <w:i/>
          <w:sz w:val="28"/>
          <w:szCs w:val="28"/>
          <w:lang w:val="uk-UA"/>
        </w:rPr>
        <w:t xml:space="preserve"> тощо, які є рівнозначно антропоцентричними за своєю природою</w:t>
      </w:r>
      <w:r w:rsidRPr="009D52DA">
        <w:rPr>
          <w:bCs/>
          <w:i/>
          <w:iCs/>
          <w:sz w:val="28"/>
          <w:szCs w:val="28"/>
          <w:lang w:val="uk-UA"/>
        </w:rPr>
        <w:t xml:space="preserve">. </w:t>
      </w:r>
      <w:r w:rsidRPr="009D52DA">
        <w:rPr>
          <w:bCs/>
          <w:i/>
          <w:sz w:val="28"/>
          <w:szCs w:val="28"/>
          <w:lang w:val="uk-UA"/>
        </w:rPr>
        <w:t xml:space="preserve">Різні культури щоразу використовують невербальні коди для розуміння соціального статусу комунікантів. Невербаліка є поліаспектною, вона проявляється по-різному, за допомогою різних референтів та маркерів. До останніх тяжіють </w:t>
      </w:r>
      <w:r w:rsidRPr="009D52DA">
        <w:rPr>
          <w:b/>
          <w:bCs/>
          <w:i/>
          <w:iCs/>
          <w:sz w:val="28"/>
          <w:szCs w:val="28"/>
          <w:u w:val="single"/>
          <w:lang w:val="uk-UA"/>
        </w:rPr>
        <w:t>дрес-код, статус-код, власність-код, силенціальний код</w:t>
      </w:r>
      <w:r w:rsidRPr="009D52DA">
        <w:rPr>
          <w:b/>
          <w:bCs/>
          <w:i/>
          <w:iCs/>
          <w:sz w:val="28"/>
          <w:szCs w:val="28"/>
          <w:lang w:val="uk-UA"/>
        </w:rPr>
        <w:t xml:space="preserve">. </w:t>
      </w:r>
      <w:r w:rsidRPr="009D52DA">
        <w:rPr>
          <w:bCs/>
          <w:i/>
          <w:sz w:val="28"/>
          <w:szCs w:val="28"/>
          <w:lang w:val="uk-UA"/>
        </w:rPr>
        <w:t xml:space="preserve">Невербальна </w:t>
      </w:r>
      <w:r w:rsidRPr="009D52DA">
        <w:rPr>
          <w:bCs/>
          <w:i/>
          <w:sz w:val="28"/>
          <w:szCs w:val="28"/>
          <w:u w:val="single"/>
          <w:lang w:val="uk-UA"/>
        </w:rPr>
        <w:t xml:space="preserve">реалія </w:t>
      </w:r>
      <w:r w:rsidRPr="009D52DA">
        <w:rPr>
          <w:b/>
          <w:bCs/>
          <w:i/>
          <w:iCs/>
          <w:sz w:val="28"/>
          <w:szCs w:val="28"/>
          <w:u w:val="single"/>
          <w:lang w:val="uk-UA"/>
        </w:rPr>
        <w:t>дрес-коду</w:t>
      </w:r>
      <w:r w:rsidRPr="009D52DA">
        <w:rPr>
          <w:bCs/>
          <w:i/>
          <w:iCs/>
          <w:sz w:val="28"/>
          <w:szCs w:val="28"/>
          <w:u w:val="single"/>
          <w:lang w:val="uk-UA"/>
        </w:rPr>
        <w:t xml:space="preserve"> </w:t>
      </w:r>
      <w:r w:rsidRPr="009D52DA">
        <w:rPr>
          <w:bCs/>
          <w:i/>
          <w:sz w:val="28"/>
          <w:szCs w:val="28"/>
          <w:u w:val="single"/>
          <w:lang w:val="uk-UA"/>
        </w:rPr>
        <w:t xml:space="preserve">представлена коментарем наратора цих реалій в типологічно представленій дихотомії </w:t>
      </w:r>
      <w:r w:rsidRPr="009D52DA">
        <w:rPr>
          <w:b/>
          <w:bCs/>
          <w:i/>
          <w:iCs/>
          <w:sz w:val="28"/>
          <w:szCs w:val="28"/>
          <w:u w:val="single"/>
          <w:lang w:val="uk-UA"/>
        </w:rPr>
        <w:t>poor :: rich</w:t>
      </w:r>
      <w:r w:rsidRPr="009D52DA">
        <w:rPr>
          <w:bCs/>
          <w:i/>
          <w:sz w:val="28"/>
          <w:szCs w:val="28"/>
          <w:lang w:val="uk-UA"/>
        </w:rPr>
        <w:t xml:space="preserve">… </w:t>
      </w:r>
      <w:r w:rsidRPr="009D52DA">
        <w:rPr>
          <w:b/>
          <w:bCs/>
          <w:i/>
          <w:iCs/>
          <w:sz w:val="28"/>
          <w:szCs w:val="28"/>
          <w:u w:val="single"/>
          <w:lang w:val="uk-UA"/>
        </w:rPr>
        <w:t>Дрес-код</w:t>
      </w:r>
      <w:r w:rsidRPr="009D52DA">
        <w:rPr>
          <w:b/>
          <w:bCs/>
          <w:i/>
          <w:iCs/>
          <w:sz w:val="28"/>
          <w:szCs w:val="28"/>
          <w:lang w:val="uk-UA"/>
        </w:rPr>
        <w:t xml:space="preserve"> </w:t>
      </w:r>
      <w:r w:rsidRPr="009D52DA">
        <w:rPr>
          <w:bCs/>
          <w:i/>
          <w:sz w:val="28"/>
          <w:szCs w:val="28"/>
          <w:lang w:val="uk-UA"/>
        </w:rPr>
        <w:t xml:space="preserve">може імплікувати також </w:t>
      </w:r>
      <w:r w:rsidRPr="009D52DA">
        <w:rPr>
          <w:bCs/>
          <w:i/>
          <w:sz w:val="28"/>
          <w:szCs w:val="28"/>
          <w:lang w:val="uk-UA"/>
        </w:rPr>
        <w:lastRenderedPageBreak/>
        <w:t xml:space="preserve">статусність та ґендерну належність представників до певної соціальної групи… </w:t>
      </w:r>
      <w:r w:rsidRPr="009D52DA">
        <w:rPr>
          <w:b/>
          <w:bCs/>
          <w:i/>
          <w:iCs/>
          <w:sz w:val="28"/>
          <w:szCs w:val="28"/>
          <w:u w:val="single"/>
          <w:lang w:val="uk-UA"/>
        </w:rPr>
        <w:t>Статус-код</w:t>
      </w:r>
      <w:r w:rsidRPr="009D52DA">
        <w:rPr>
          <w:b/>
          <w:bCs/>
          <w:i/>
          <w:iCs/>
          <w:sz w:val="28"/>
          <w:szCs w:val="28"/>
          <w:lang w:val="uk-UA"/>
        </w:rPr>
        <w:t xml:space="preserve"> </w:t>
      </w:r>
      <w:r w:rsidRPr="009D52DA">
        <w:rPr>
          <w:bCs/>
          <w:i/>
          <w:sz w:val="28"/>
          <w:szCs w:val="28"/>
          <w:lang w:val="uk-UA"/>
        </w:rPr>
        <w:t xml:space="preserve">реалізується завдяки соціо-прагматичній орієнтації нараторського тлумачення національних реалій… Одним з </w:t>
      </w:r>
      <w:r w:rsidRPr="009D52DA">
        <w:rPr>
          <w:bCs/>
          <w:i/>
          <w:sz w:val="28"/>
          <w:szCs w:val="28"/>
          <w:u w:val="single"/>
          <w:lang w:val="uk-UA"/>
        </w:rPr>
        <w:t xml:space="preserve">проявом невербальних кодів є реалізація </w:t>
      </w:r>
      <w:r w:rsidRPr="009D52DA">
        <w:rPr>
          <w:b/>
          <w:bCs/>
          <w:i/>
          <w:iCs/>
          <w:sz w:val="28"/>
          <w:szCs w:val="28"/>
          <w:u w:val="single"/>
          <w:lang w:val="uk-UA"/>
        </w:rPr>
        <w:t>етнічного коду</w:t>
      </w:r>
      <w:r w:rsidRPr="009D52DA">
        <w:rPr>
          <w:bCs/>
          <w:i/>
          <w:sz w:val="28"/>
          <w:szCs w:val="28"/>
          <w:lang w:val="uk-UA"/>
        </w:rPr>
        <w:t xml:space="preserve">, який може вплинути не лише на комунікативну ситуацію, але й встановити життєві акценти… </w:t>
      </w:r>
      <w:r w:rsidRPr="009D52DA">
        <w:rPr>
          <w:b/>
          <w:bCs/>
          <w:i/>
          <w:iCs/>
          <w:sz w:val="28"/>
          <w:szCs w:val="28"/>
          <w:u w:val="single"/>
          <w:lang w:val="uk-UA"/>
        </w:rPr>
        <w:t>Власність-код</w:t>
      </w:r>
      <w:r w:rsidRPr="009D52DA">
        <w:rPr>
          <w:bCs/>
          <w:i/>
          <w:iCs/>
          <w:sz w:val="28"/>
          <w:szCs w:val="28"/>
          <w:lang w:val="uk-UA"/>
        </w:rPr>
        <w:t xml:space="preserve"> </w:t>
      </w:r>
      <w:r w:rsidRPr="009D52DA">
        <w:rPr>
          <w:bCs/>
          <w:i/>
          <w:sz w:val="28"/>
          <w:szCs w:val="28"/>
          <w:lang w:val="uk-UA"/>
        </w:rPr>
        <w:t xml:space="preserve">як підвид статус-коду потребує специфічного виокремлення з огляду на те, що власність є ознакою національного соціального положення… </w:t>
      </w:r>
      <w:r w:rsidRPr="009D52DA">
        <w:rPr>
          <w:b/>
          <w:bCs/>
          <w:i/>
          <w:iCs/>
          <w:sz w:val="28"/>
          <w:szCs w:val="28"/>
          <w:u w:val="single"/>
          <w:lang w:val="uk-UA"/>
        </w:rPr>
        <w:t>Силенціальний код</w:t>
      </w:r>
      <w:r w:rsidRPr="009D52DA">
        <w:rPr>
          <w:b/>
          <w:bCs/>
          <w:i/>
          <w:iCs/>
          <w:sz w:val="28"/>
          <w:szCs w:val="28"/>
          <w:lang w:val="uk-UA"/>
        </w:rPr>
        <w:t xml:space="preserve"> </w:t>
      </w:r>
      <w:r w:rsidRPr="009D52DA">
        <w:rPr>
          <w:bCs/>
          <w:i/>
          <w:sz w:val="28"/>
          <w:szCs w:val="28"/>
          <w:lang w:val="uk-UA"/>
        </w:rPr>
        <w:t>може стати своєрідним стратегічним відмикачем у спілкуванні або підсилюючим фактором в аргументативній стратегії. Емоційні реакції детермінуються соціумом. Силенціальні знаки експлікують статусність [3, 93</w:t>
      </w:r>
      <w:r w:rsidRPr="009D52DA">
        <w:rPr>
          <w:rStyle w:val="a5"/>
          <w:bCs/>
          <w:i/>
          <w:sz w:val="28"/>
          <w:szCs w:val="28"/>
          <w:lang w:val="uk-UA"/>
        </w:rPr>
        <w:footnoteReference w:id="381"/>
      </w:r>
      <w:r w:rsidRPr="009D52DA">
        <w:rPr>
          <w:bCs/>
          <w:i/>
          <w:sz w:val="28"/>
          <w:szCs w:val="28"/>
          <w:lang w:val="uk-UA"/>
        </w:rPr>
        <w:t>]. Соціальне мовчання – це стратегія поведінки [3, 81</w:t>
      </w:r>
      <w:r w:rsidRPr="009D52DA">
        <w:rPr>
          <w:rStyle w:val="a5"/>
          <w:bCs/>
          <w:i/>
          <w:sz w:val="28"/>
          <w:szCs w:val="28"/>
          <w:lang w:val="uk-UA"/>
        </w:rPr>
        <w:footnoteReference w:id="382"/>
      </w:r>
      <w:r w:rsidRPr="009D52DA">
        <w:rPr>
          <w:bCs/>
          <w:i/>
          <w:sz w:val="28"/>
          <w:szCs w:val="28"/>
          <w:lang w:val="uk-UA"/>
        </w:rPr>
        <w:t>]. Індивідуальне мовчання об’єктивує психічний стан комуніканта, виступає «силенціальним компонентом комунікації» [3, 93</w:t>
      </w:r>
      <w:r w:rsidRPr="009D52DA">
        <w:rPr>
          <w:rStyle w:val="a5"/>
          <w:bCs/>
          <w:i/>
          <w:sz w:val="28"/>
          <w:szCs w:val="28"/>
          <w:lang w:val="uk-UA"/>
        </w:rPr>
        <w:footnoteReference w:id="383"/>
      </w:r>
      <w:r w:rsidRPr="009D52DA">
        <w:rPr>
          <w:bCs/>
          <w:i/>
          <w:sz w:val="28"/>
          <w:szCs w:val="28"/>
          <w:lang w:val="uk-UA"/>
        </w:rPr>
        <w:t>]</w:t>
      </w:r>
      <w:r w:rsidRPr="009D52DA">
        <w:rPr>
          <w:bCs/>
          <w:sz w:val="28"/>
          <w:szCs w:val="28"/>
          <w:lang w:val="uk-UA"/>
        </w:rPr>
        <w:t xml:space="preserve">» </w:t>
      </w:r>
      <w:r w:rsidRPr="009D52DA">
        <w:rPr>
          <w:sz w:val="28"/>
          <w:szCs w:val="28"/>
          <w:lang w:val="uk-UA"/>
        </w:rPr>
        <w:t>[</w:t>
      </w:r>
      <w:r w:rsidRPr="009D52DA">
        <w:rPr>
          <w:bCs/>
          <w:iCs/>
          <w:sz w:val="28"/>
          <w:szCs w:val="28"/>
          <w:lang w:val="uk-UA"/>
        </w:rPr>
        <w:t>Анохіна, 2010, с. 5-9</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масонський код: «</w:t>
      </w:r>
      <w:r w:rsidRPr="009D52DA">
        <w:rPr>
          <w:b/>
          <w:i/>
          <w:sz w:val="28"/>
          <w:szCs w:val="28"/>
          <w:lang w:val="uk-UA"/>
        </w:rPr>
        <w:t xml:space="preserve">У творчості Н.Гумільова, О.Мандельштама, М.Кузміна, М.Волошина, у новітній поезії художньо реалізовано знання езотерики, її етичних норм і постулатів, представлено трансформації символіки, посвятницького ритуалу масонської позаконфесійної релігійності. Особливу увагу приділено художньому втіленню  ритуалістики та образно-символічної системи масонства в поезії М.Волошина. У розділі відзначено, що </w:t>
      </w:r>
      <w:r w:rsidRPr="009D52DA">
        <w:rPr>
          <w:b/>
          <w:i/>
          <w:sz w:val="28"/>
          <w:szCs w:val="28"/>
          <w:u w:val="single"/>
          <w:lang w:val="uk-UA"/>
        </w:rPr>
        <w:t>масонський код</w:t>
      </w:r>
      <w:r w:rsidRPr="009D52DA">
        <w:rPr>
          <w:b/>
          <w:i/>
          <w:sz w:val="28"/>
          <w:szCs w:val="28"/>
          <w:lang w:val="uk-UA"/>
        </w:rPr>
        <w:t xml:space="preserve"> у його творчості синтезований з іншими окультними </w:t>
      </w:r>
      <w:r w:rsidRPr="009D52DA">
        <w:rPr>
          <w:b/>
          <w:i/>
          <w:sz w:val="28"/>
          <w:szCs w:val="28"/>
          <w:u w:val="single"/>
          <w:lang w:val="uk-UA"/>
        </w:rPr>
        <w:t>доктринами і практиками</w:t>
      </w:r>
      <w:r w:rsidRPr="009D52DA">
        <w:rPr>
          <w:b/>
          <w:i/>
          <w:sz w:val="28"/>
          <w:szCs w:val="28"/>
          <w:lang w:val="uk-UA"/>
        </w:rPr>
        <w:t xml:space="preserve">, зокрема антропософією, традиційним і неканонічним християнством, що цілком відповідає запитам часу і не суперечить меті посвятницького Ордену. Езотеричні корені об’єднують подвійний вінок сонетів “Lunaria”, “Corona Astralis”, цикли “Руанский собор”, “Звезда Полынь”… </w:t>
      </w:r>
      <w:r w:rsidRPr="009D52DA">
        <w:rPr>
          <w:b/>
          <w:i/>
          <w:sz w:val="28"/>
          <w:szCs w:val="28"/>
          <w:u w:val="single"/>
          <w:lang w:val="uk-UA"/>
        </w:rPr>
        <w:t>Масонський код</w:t>
      </w:r>
      <w:r w:rsidRPr="009D52DA">
        <w:rPr>
          <w:b/>
          <w:i/>
          <w:sz w:val="28"/>
          <w:szCs w:val="28"/>
          <w:lang w:val="uk-UA"/>
        </w:rPr>
        <w:t xml:space="preserve"> …  контамінований із традиційними для християнської культури образами, наприклад, євангельського зерна (“сімені”), що має стати прахом, аби потім воскреснути в новому житті (“Здесь истлеть, как семя в темном дерне, / И цветком собора расцвести”), з фольклорно-міфологічним образом Великої Матері сирої землі, котрий у міфопоетиці М.Волошина сакралізований до євхаристичного</w:t>
      </w:r>
      <w:r w:rsidRPr="009D52DA">
        <w:rPr>
          <w:sz w:val="28"/>
          <w:szCs w:val="28"/>
          <w:lang w:val="uk-UA"/>
        </w:rPr>
        <w:t>» [Ільїнська,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медіаторний код між автором і читачем, герменевтичний код: «…</w:t>
      </w:r>
      <w:r w:rsidRPr="009D52DA">
        <w:rPr>
          <w:i/>
          <w:sz w:val="28"/>
          <w:szCs w:val="28"/>
          <w:lang w:val="uk-UA"/>
        </w:rPr>
        <w:t xml:space="preserve">літературознавці розглядають </w:t>
      </w:r>
      <w:r w:rsidRPr="009D52DA">
        <w:rPr>
          <w:i/>
          <w:sz w:val="28"/>
          <w:szCs w:val="28"/>
          <w:u w:val="single"/>
          <w:lang w:val="uk-UA"/>
        </w:rPr>
        <w:t>заголовок</w:t>
      </w:r>
      <w:r w:rsidRPr="009D52DA">
        <w:rPr>
          <w:i/>
          <w:sz w:val="28"/>
          <w:szCs w:val="28"/>
          <w:lang w:val="uk-UA"/>
        </w:rPr>
        <w:t xml:space="preserve"> як засіб прогнозування змісту твору, </w:t>
      </w:r>
      <w:r w:rsidRPr="009D52DA">
        <w:rPr>
          <w:i/>
          <w:sz w:val="28"/>
          <w:szCs w:val="28"/>
          <w:u w:val="single"/>
          <w:lang w:val="uk-UA"/>
        </w:rPr>
        <w:t>як “медіаторний код між автором і читачем</w:t>
      </w:r>
      <w:r w:rsidRPr="009D52DA">
        <w:rPr>
          <w:i/>
          <w:sz w:val="28"/>
          <w:szCs w:val="28"/>
          <w:lang w:val="uk-UA"/>
        </w:rPr>
        <w:t xml:space="preserve">”, як певний </w:t>
      </w:r>
      <w:r w:rsidRPr="009D52DA">
        <w:rPr>
          <w:i/>
          <w:sz w:val="28"/>
          <w:szCs w:val="28"/>
          <w:lang w:val="uk-UA"/>
        </w:rPr>
        <w:lastRenderedPageBreak/>
        <w:t>метафоричний “ключ до змісту”, який автор дає читачеві [6, с. 4</w:t>
      </w:r>
      <w:r w:rsidRPr="009D52DA">
        <w:rPr>
          <w:rStyle w:val="a5"/>
          <w:i/>
          <w:sz w:val="28"/>
          <w:szCs w:val="28"/>
          <w:lang w:val="uk-UA"/>
        </w:rPr>
        <w:footnoteReference w:id="384"/>
      </w:r>
      <w:r w:rsidRPr="009D52DA">
        <w:rPr>
          <w:i/>
          <w:sz w:val="28"/>
          <w:szCs w:val="28"/>
          <w:lang w:val="uk-UA"/>
        </w:rPr>
        <w:t xml:space="preserve">]… Згадуючи аналіз новели “Саразін”, що його здійснив Р. Барт у своїй праці “S/Z”, можна стверджувати, що назва роману ставить запитання: Аустерліц – це що? Це загальна або власна назва, людина чи місто, чоловік або жінка? Відповідь на це питання ми знаходимо не в заголовку, а тексті роману. Таким чином, </w:t>
      </w:r>
      <w:r w:rsidRPr="009D52DA">
        <w:rPr>
          <w:i/>
          <w:sz w:val="28"/>
          <w:szCs w:val="28"/>
          <w:u w:val="single"/>
          <w:lang w:val="uk-UA"/>
        </w:rPr>
        <w:t>заголовок є елементом герменевтичного коду</w:t>
      </w:r>
      <w:r w:rsidRPr="009D52DA">
        <w:rPr>
          <w:i/>
          <w:sz w:val="28"/>
          <w:szCs w:val="28"/>
          <w:lang w:val="uk-UA"/>
        </w:rPr>
        <w:t>, який, за Р. Бартом, є “сукупністю одиниць, функція яких полягає в тому, щоб в той чи інший спосіб сформулювати запитання, а потім і відповідь на нього, а також вказати на певні обставини, що можуть підготувати постановку запитання, або відстрочити відповідь; або так: сформулювати загадку і дати її відгадку” [1, с. 43</w:t>
      </w:r>
      <w:r w:rsidRPr="009D52DA">
        <w:rPr>
          <w:rStyle w:val="a5"/>
          <w:i/>
          <w:sz w:val="28"/>
          <w:szCs w:val="28"/>
          <w:lang w:val="uk-UA"/>
        </w:rPr>
        <w:footnoteReference w:id="385"/>
      </w:r>
      <w:r w:rsidRPr="009D52DA">
        <w:rPr>
          <w:i/>
          <w:sz w:val="28"/>
          <w:szCs w:val="28"/>
          <w:lang w:val="uk-UA"/>
        </w:rPr>
        <w:t>]. Таким чином, заголовок є першим членом послідовності, яка буде розкриватися на протязі всієї книги</w:t>
      </w:r>
      <w:r w:rsidRPr="009D52DA">
        <w:rPr>
          <w:sz w:val="28"/>
          <w:szCs w:val="28"/>
          <w:lang w:val="uk-UA"/>
        </w:rPr>
        <w:t>» [Ботнер, Кардашов,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iCs/>
          <w:sz w:val="28"/>
          <w:szCs w:val="28"/>
          <w:lang w:val="uk-UA"/>
        </w:rPr>
        <w:t>межпоколенный код</w:t>
      </w:r>
      <w:r w:rsidRPr="009D52DA">
        <w:rPr>
          <w:bCs/>
          <w:iCs/>
          <w:sz w:val="28"/>
          <w:szCs w:val="28"/>
          <w:lang w:val="uk-UA"/>
        </w:rPr>
        <w:t xml:space="preserve"> (міжпоколінський код): «</w:t>
      </w:r>
      <w:r w:rsidRPr="009D52DA">
        <w:rPr>
          <w:bCs/>
          <w:i/>
          <w:iCs/>
          <w:sz w:val="28"/>
          <w:szCs w:val="28"/>
          <w:lang w:val="uk-UA"/>
        </w:rPr>
        <w:t xml:space="preserve">К … межкультурным помехам … относят, например, </w:t>
      </w:r>
      <w:r w:rsidRPr="009D52DA">
        <w:rPr>
          <w:bCs/>
          <w:i/>
          <w:iCs/>
          <w:sz w:val="28"/>
          <w:szCs w:val="28"/>
          <w:u w:val="single"/>
          <w:lang w:val="uk-UA"/>
        </w:rPr>
        <w:t>межпоколенные стереотипы: через каждые 10-15 лет происходит смена межпоколенного кода</w:t>
      </w:r>
      <w:r w:rsidRPr="009D52DA">
        <w:rPr>
          <w:bCs/>
          <w:i/>
          <w:iCs/>
          <w:sz w:val="28"/>
          <w:szCs w:val="28"/>
          <w:lang w:val="uk-UA"/>
        </w:rPr>
        <w:t xml:space="preserve"> (раньше эта смена происходила через 20-25 лет). Отсутствие </w:t>
      </w:r>
      <w:r w:rsidRPr="009D52DA">
        <w:rPr>
          <w:bCs/>
          <w:i/>
          <w:iCs/>
          <w:sz w:val="28"/>
          <w:szCs w:val="28"/>
          <w:u w:val="single"/>
          <w:lang w:val="uk-UA"/>
        </w:rPr>
        <w:t>общей базы (общих знаний)</w:t>
      </w:r>
      <w:r w:rsidRPr="009D52DA">
        <w:rPr>
          <w:bCs/>
          <w:i/>
          <w:iCs/>
          <w:sz w:val="28"/>
          <w:szCs w:val="28"/>
          <w:lang w:val="uk-UA"/>
        </w:rPr>
        <w:t xml:space="preserve"> является сильнейшим препятствием межпоколенной коммуникации даже в пределах одной и той же культуры, еще более ощутимы эти трудности в межкультурной коммуникации</w:t>
      </w:r>
      <w:r w:rsidRPr="009D52DA">
        <w:rPr>
          <w:bCs/>
          <w:iCs/>
          <w:sz w:val="28"/>
          <w:szCs w:val="28"/>
          <w:lang w:val="uk-UA"/>
        </w:rPr>
        <w:t xml:space="preserve">» </w:t>
      </w:r>
      <w:r w:rsidRPr="009D52DA">
        <w:rPr>
          <w:sz w:val="28"/>
          <w:szCs w:val="28"/>
          <w:lang w:val="uk-UA"/>
        </w:rPr>
        <w:t>[</w:t>
      </w:r>
      <w:r w:rsidRPr="009D52DA">
        <w:rPr>
          <w:bCs/>
          <w:iCs/>
          <w:sz w:val="28"/>
          <w:szCs w:val="28"/>
          <w:lang w:val="uk-UA"/>
        </w:rPr>
        <w:t>Шаховский, 2011, с. 227</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мелодраматичний код: «…</w:t>
      </w:r>
      <w:r w:rsidRPr="009D52DA">
        <w:rPr>
          <w:i/>
          <w:sz w:val="28"/>
          <w:szCs w:val="28"/>
          <w:lang w:val="uk-UA"/>
        </w:rPr>
        <w:t xml:space="preserve">натомість екзотичного топосу перед нами замкнений простір незатишної квадратної кімнати – символічний локус прижиттєвої клітки, в яку заперто стомлену душу героїні; у п’єсі відсутня певна </w:t>
      </w:r>
      <w:r w:rsidRPr="009D52DA">
        <w:rPr>
          <w:i/>
          <w:sz w:val="28"/>
          <w:szCs w:val="28"/>
          <w:u w:val="single"/>
          <w:lang w:val="uk-UA"/>
        </w:rPr>
        <w:t>демонізація соціуму, характерна для</w:t>
      </w:r>
      <w:r w:rsidRPr="009D52DA">
        <w:rPr>
          <w:i/>
          <w:sz w:val="28"/>
          <w:szCs w:val="28"/>
          <w:lang w:val="uk-UA"/>
        </w:rPr>
        <w:t xml:space="preserve"> </w:t>
      </w:r>
      <w:r w:rsidRPr="009D52DA">
        <w:rPr>
          <w:i/>
          <w:sz w:val="28"/>
          <w:szCs w:val="28"/>
          <w:u w:val="single"/>
          <w:lang w:val="uk-UA"/>
        </w:rPr>
        <w:t>мелодраматичного коду</w:t>
      </w:r>
      <w:r w:rsidRPr="009D52DA">
        <w:rPr>
          <w:i/>
          <w:sz w:val="28"/>
          <w:szCs w:val="28"/>
          <w:lang w:val="uk-UA"/>
        </w:rPr>
        <w:t>, і, відповідно, подієва лінія не завершується “соціальним катарсисом” (П.Паві); деструктуровано домінантний для цього жанру буржуазний міф про “загрозу родині” чи “рокове кохання”</w:t>
      </w:r>
      <w:r w:rsidRPr="009D52DA">
        <w:rPr>
          <w:sz w:val="28"/>
          <w:szCs w:val="28"/>
          <w:lang w:val="uk-UA"/>
        </w:rPr>
        <w:t>» [Бондарева, 2007];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ментальні коди: «…</w:t>
      </w:r>
      <w:r w:rsidRPr="009D52DA">
        <w:rPr>
          <w:i/>
          <w:sz w:val="28"/>
          <w:szCs w:val="28"/>
          <w:lang w:val="uk-UA"/>
        </w:rPr>
        <w:t xml:space="preserve">фактично існує дві України: перша – орієнтована на європейські цінності, свободу, людину, приватний простір екзистенції та друга – базована на цінностях іншої цивілізації, примату держави й порядку замість свободи, справедливості замість права. Як вважає І. Пасько, маємо </w:t>
      </w:r>
      <w:r w:rsidRPr="009D52DA">
        <w:rPr>
          <w:i/>
          <w:sz w:val="28"/>
          <w:szCs w:val="28"/>
          <w:u w:val="single"/>
          <w:lang w:val="uk-UA"/>
        </w:rPr>
        <w:t>два принципово контрверсійні дискурси, дві соціокультурні парадигми, два ментальних коди</w:t>
      </w:r>
      <w:r w:rsidRPr="009D52DA">
        <w:rPr>
          <w:i/>
          <w:sz w:val="28"/>
          <w:szCs w:val="28"/>
          <w:lang w:val="uk-UA"/>
        </w:rPr>
        <w:t xml:space="preserve">, конвергенція та </w:t>
      </w:r>
      <w:r w:rsidRPr="009D52DA">
        <w:rPr>
          <w:i/>
          <w:sz w:val="28"/>
          <w:szCs w:val="28"/>
          <w:lang w:val="uk-UA"/>
        </w:rPr>
        <w:lastRenderedPageBreak/>
        <w:t>співіснування яких є проблематичними. Ми стали поділеним, розколотим, сегментованим суспільством (</w:t>
      </w:r>
      <w:r w:rsidRPr="009D52DA">
        <w:rPr>
          <w:i/>
          <w:iCs/>
          <w:sz w:val="28"/>
          <w:szCs w:val="28"/>
          <w:lang w:val="uk-UA"/>
        </w:rPr>
        <w:t>divided society</w:t>
      </w:r>
      <w:r w:rsidRPr="009D52DA">
        <w:rPr>
          <w:i/>
          <w:sz w:val="28"/>
          <w:szCs w:val="28"/>
          <w:lang w:val="uk-UA"/>
        </w:rPr>
        <w:t>). А це і є найбільш глибокий чинник кризи української ідентичності [35</w:t>
      </w:r>
      <w:r w:rsidRPr="009D52DA">
        <w:rPr>
          <w:rStyle w:val="a5"/>
          <w:i/>
          <w:sz w:val="28"/>
          <w:szCs w:val="28"/>
          <w:lang w:val="uk-UA"/>
        </w:rPr>
        <w:footnoteReference w:id="386"/>
      </w:r>
      <w:r w:rsidRPr="009D52DA">
        <w:rPr>
          <w:i/>
          <w:sz w:val="28"/>
          <w:szCs w:val="28"/>
          <w:lang w:val="uk-UA"/>
        </w:rPr>
        <w:t>]</w:t>
      </w:r>
      <w:r w:rsidRPr="009D52DA">
        <w:rPr>
          <w:sz w:val="28"/>
          <w:szCs w:val="28"/>
          <w:lang w:val="uk-UA"/>
        </w:rPr>
        <w:t>» [Степико, 2011, с. 326];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sz w:val="28"/>
          <w:szCs w:val="28"/>
          <w:lang w:val="uk-UA"/>
        </w:rPr>
        <w:t xml:space="preserve">метафизический, физический, </w:t>
      </w:r>
      <w:r w:rsidRPr="009D52DA">
        <w:rPr>
          <w:bCs/>
          <w:i/>
          <w:sz w:val="28"/>
          <w:szCs w:val="28"/>
        </w:rPr>
        <w:t xml:space="preserve">двигательный, пространственный, половой, экологический, семейный (полоролевой) </w:t>
      </w:r>
      <w:r w:rsidRPr="009D52DA">
        <w:rPr>
          <w:bCs/>
          <w:i/>
          <w:sz w:val="28"/>
          <w:szCs w:val="28"/>
          <w:lang w:val="uk-UA"/>
        </w:rPr>
        <w:t>код</w:t>
      </w:r>
      <w:r w:rsidRPr="009D52DA">
        <w:rPr>
          <w:bCs/>
          <w:sz w:val="28"/>
          <w:szCs w:val="28"/>
          <w:lang w:val="uk-UA"/>
        </w:rPr>
        <w:t xml:space="preserve"> (метафізичний, фізичний, руховий, просторовий, статевий, екологічний, статево-рольовий код): «</w:t>
      </w:r>
      <w:r w:rsidRPr="009D52DA">
        <w:rPr>
          <w:b/>
          <w:bCs/>
          <w:i/>
          <w:iCs/>
          <w:sz w:val="28"/>
          <w:szCs w:val="28"/>
          <w:lang w:val="uk-UA"/>
        </w:rPr>
        <w:t>Хаос</w:t>
      </w:r>
      <w:r w:rsidRPr="009D52DA">
        <w:rPr>
          <w:bCs/>
          <w:i/>
          <w:iCs/>
          <w:sz w:val="28"/>
          <w:szCs w:val="28"/>
          <w:lang w:val="uk-UA"/>
        </w:rPr>
        <w:t xml:space="preserve"> </w:t>
      </w:r>
      <w:r w:rsidRPr="009D52DA">
        <w:rPr>
          <w:bCs/>
          <w:i/>
          <w:sz w:val="28"/>
          <w:szCs w:val="28"/>
          <w:lang w:val="uk-UA"/>
        </w:rPr>
        <w:t xml:space="preserve">и </w:t>
      </w:r>
      <w:r w:rsidRPr="009D52DA">
        <w:rPr>
          <w:b/>
          <w:bCs/>
          <w:i/>
          <w:iCs/>
          <w:sz w:val="28"/>
          <w:szCs w:val="28"/>
          <w:lang w:val="uk-UA"/>
        </w:rPr>
        <w:t>Космос</w:t>
      </w:r>
      <w:r w:rsidRPr="009D52DA">
        <w:rPr>
          <w:bCs/>
          <w:i/>
          <w:iCs/>
          <w:sz w:val="28"/>
          <w:szCs w:val="28"/>
          <w:lang w:val="uk-UA"/>
        </w:rPr>
        <w:t xml:space="preserve"> </w:t>
      </w:r>
      <w:r w:rsidRPr="009D52DA">
        <w:rPr>
          <w:bCs/>
          <w:i/>
          <w:sz w:val="28"/>
          <w:szCs w:val="28"/>
          <w:lang w:val="uk-UA"/>
        </w:rPr>
        <w:t xml:space="preserve">создают наиболее общую оппозиционную пару символов (бинарную оппозицию, заданную в наиболее общем, </w:t>
      </w:r>
      <w:r w:rsidRPr="009D52DA">
        <w:rPr>
          <w:b/>
          <w:bCs/>
          <w:i/>
          <w:iCs/>
          <w:sz w:val="28"/>
          <w:szCs w:val="28"/>
          <w:u w:val="single"/>
          <w:lang w:val="uk-UA"/>
        </w:rPr>
        <w:t>метафизическом</w:t>
      </w:r>
      <w:r w:rsidRPr="009D52DA">
        <w:rPr>
          <w:bCs/>
          <w:i/>
          <w:iCs/>
          <w:sz w:val="28"/>
          <w:szCs w:val="28"/>
          <w:u w:val="single"/>
          <w:lang w:val="uk-UA"/>
        </w:rPr>
        <w:t xml:space="preserve"> </w:t>
      </w:r>
      <w:r w:rsidRPr="009D52DA">
        <w:rPr>
          <w:bCs/>
          <w:i/>
          <w:sz w:val="28"/>
          <w:szCs w:val="28"/>
          <w:u w:val="single"/>
          <w:lang w:val="uk-UA"/>
        </w:rPr>
        <w:t>коде</w:t>
      </w:r>
      <w:r w:rsidRPr="009D52DA">
        <w:rPr>
          <w:bCs/>
          <w:i/>
          <w:sz w:val="28"/>
          <w:szCs w:val="28"/>
          <w:lang w:val="uk-UA"/>
        </w:rPr>
        <w:t xml:space="preserve">), являющуюся исходно непримиримой, антагонистичной… </w:t>
      </w:r>
      <w:r w:rsidRPr="009D52DA">
        <w:rPr>
          <w:b/>
          <w:bCs/>
          <w:i/>
          <w:iCs/>
          <w:sz w:val="28"/>
          <w:szCs w:val="28"/>
          <w:u w:val="single"/>
          <w:lang w:val="uk-UA"/>
        </w:rPr>
        <w:t>Оппозиция „небо / море” (физический код</w:t>
      </w:r>
      <w:r w:rsidRPr="009D52DA">
        <w:rPr>
          <w:b/>
          <w:bCs/>
          <w:i/>
          <w:iCs/>
          <w:sz w:val="28"/>
          <w:szCs w:val="28"/>
          <w:lang w:val="uk-UA"/>
        </w:rPr>
        <w:t>)</w:t>
      </w:r>
      <w:r w:rsidRPr="009D52DA">
        <w:rPr>
          <w:bCs/>
          <w:i/>
          <w:iCs/>
          <w:sz w:val="28"/>
          <w:szCs w:val="28"/>
          <w:lang w:val="uk-UA"/>
        </w:rPr>
        <w:t xml:space="preserve"> </w:t>
      </w:r>
      <w:r w:rsidRPr="009D52DA">
        <w:rPr>
          <w:bCs/>
          <w:i/>
          <w:sz w:val="28"/>
          <w:szCs w:val="28"/>
          <w:lang w:val="uk-UA"/>
        </w:rPr>
        <w:t xml:space="preserve">не эквивалентна предыдущей, а представляет собой внутренние антитезы Хаоса… </w:t>
      </w:r>
      <w:r w:rsidRPr="009D52DA">
        <w:rPr>
          <w:b/>
          <w:bCs/>
          <w:i/>
          <w:iCs/>
          <w:sz w:val="28"/>
          <w:szCs w:val="28"/>
          <w:lang w:val="uk-UA"/>
        </w:rPr>
        <w:t xml:space="preserve">Ряд </w:t>
      </w:r>
      <w:r w:rsidRPr="009D52DA">
        <w:rPr>
          <w:b/>
          <w:bCs/>
          <w:i/>
          <w:iCs/>
          <w:sz w:val="28"/>
          <w:szCs w:val="28"/>
          <w:u w:val="single"/>
          <w:lang w:val="uk-UA"/>
        </w:rPr>
        <w:t>эквивалентных друг другу оппозиций: „ветер / танец” (двигательный код); „север / юг” (пространственный код); „мужское / женское” (половой код)</w:t>
      </w:r>
      <w:r w:rsidRPr="009D52DA">
        <w:rPr>
          <w:bCs/>
          <w:i/>
          <w:iCs/>
          <w:sz w:val="28"/>
          <w:szCs w:val="28"/>
          <w:lang w:val="uk-UA"/>
        </w:rPr>
        <w:t xml:space="preserve"> – </w:t>
      </w:r>
      <w:r w:rsidRPr="009D52DA">
        <w:rPr>
          <w:bCs/>
          <w:i/>
          <w:sz w:val="28"/>
          <w:szCs w:val="28"/>
          <w:lang w:val="uk-UA"/>
        </w:rPr>
        <w:t xml:space="preserve">актуализируется во взаимодействии Эвриномы со змеем Офионом, олицетворением неба как первого продукта разделения Хаоса… </w:t>
      </w:r>
      <w:r w:rsidRPr="009D52DA">
        <w:rPr>
          <w:b/>
          <w:bCs/>
          <w:i/>
          <w:iCs/>
          <w:sz w:val="28"/>
          <w:szCs w:val="28"/>
          <w:u w:val="single"/>
          <w:lang w:val="uk-UA"/>
        </w:rPr>
        <w:t>Оппозиция „голубка / волны”, т.е. „организм / среда” (экологический код)</w:t>
      </w:r>
      <w:r w:rsidRPr="009D52DA">
        <w:rPr>
          <w:bCs/>
          <w:i/>
          <w:iCs/>
          <w:sz w:val="28"/>
          <w:szCs w:val="28"/>
          <w:lang w:val="uk-UA"/>
        </w:rPr>
        <w:t xml:space="preserve"> </w:t>
      </w:r>
      <w:r w:rsidRPr="009D52DA">
        <w:rPr>
          <w:bCs/>
          <w:i/>
          <w:sz w:val="28"/>
          <w:szCs w:val="28"/>
          <w:lang w:val="uk-UA"/>
        </w:rPr>
        <w:t xml:space="preserve">– связана с взаимодействием Эвриномы с морем – оставшейся частью Хаоса… Конкретным выражением (и снижением) оппозиции, выраженной в </w:t>
      </w:r>
      <w:r w:rsidRPr="009D52DA">
        <w:rPr>
          <w:bCs/>
          <w:i/>
          <w:sz w:val="28"/>
          <w:szCs w:val="28"/>
          <w:u w:val="single"/>
          <w:lang w:val="uk-UA"/>
        </w:rPr>
        <w:t>метафизическом коде</w:t>
      </w:r>
      <w:r w:rsidRPr="009D52DA">
        <w:rPr>
          <w:bCs/>
          <w:i/>
          <w:sz w:val="28"/>
          <w:szCs w:val="28"/>
          <w:lang w:val="uk-UA"/>
        </w:rPr>
        <w:t xml:space="preserve">, становится подразумеваемая оппозиция в </w:t>
      </w:r>
      <w:r w:rsidRPr="009D52DA">
        <w:rPr>
          <w:bCs/>
          <w:i/>
          <w:sz w:val="28"/>
          <w:szCs w:val="28"/>
          <w:u w:val="single"/>
          <w:lang w:val="uk-UA"/>
        </w:rPr>
        <w:t xml:space="preserve">коде полоролевом или семейном: </w:t>
      </w:r>
      <w:r w:rsidRPr="009D52DA">
        <w:rPr>
          <w:b/>
          <w:bCs/>
          <w:i/>
          <w:sz w:val="28"/>
          <w:szCs w:val="28"/>
          <w:u w:val="single"/>
          <w:lang w:val="uk-UA"/>
        </w:rPr>
        <w:t>„</w:t>
      </w:r>
      <w:r w:rsidRPr="009D52DA">
        <w:rPr>
          <w:b/>
          <w:bCs/>
          <w:i/>
          <w:iCs/>
          <w:sz w:val="28"/>
          <w:szCs w:val="28"/>
          <w:u w:val="single"/>
          <w:lang w:val="uk-UA"/>
        </w:rPr>
        <w:t>муж / жена”</w:t>
      </w:r>
      <w:r w:rsidRPr="009D52DA">
        <w:rPr>
          <w:bCs/>
          <w:i/>
          <w:iCs/>
          <w:sz w:val="28"/>
          <w:szCs w:val="28"/>
          <w:lang w:val="uk-UA"/>
        </w:rPr>
        <w:t xml:space="preserve"> </w:t>
      </w:r>
      <w:r w:rsidRPr="009D52DA">
        <w:rPr>
          <w:bCs/>
          <w:i/>
          <w:sz w:val="28"/>
          <w:szCs w:val="28"/>
          <w:lang w:val="uk-UA"/>
        </w:rPr>
        <w:t xml:space="preserve">– отчего основная проблема выглядит аналогичной вопросу: „кто в доме хозяин?”… </w:t>
      </w:r>
      <w:r w:rsidRPr="009D52DA">
        <w:rPr>
          <w:b/>
          <w:bCs/>
          <w:i/>
          <w:iCs/>
          <w:sz w:val="28"/>
          <w:szCs w:val="28"/>
          <w:lang w:val="uk-UA"/>
        </w:rPr>
        <w:t xml:space="preserve">Оппозиция „совместное </w:t>
      </w:r>
      <w:r w:rsidRPr="009D52DA">
        <w:rPr>
          <w:b/>
          <w:bCs/>
          <w:i/>
          <w:sz w:val="28"/>
          <w:szCs w:val="28"/>
          <w:lang w:val="uk-UA"/>
        </w:rPr>
        <w:t xml:space="preserve">/ </w:t>
      </w:r>
      <w:r w:rsidRPr="009D52DA">
        <w:rPr>
          <w:b/>
          <w:bCs/>
          <w:i/>
          <w:iCs/>
          <w:sz w:val="28"/>
          <w:szCs w:val="28"/>
          <w:lang w:val="uk-UA"/>
        </w:rPr>
        <w:t>раздельное обитание” (</w:t>
      </w:r>
      <w:r w:rsidRPr="009D52DA">
        <w:rPr>
          <w:b/>
          <w:bCs/>
          <w:i/>
          <w:iCs/>
          <w:sz w:val="28"/>
          <w:szCs w:val="28"/>
          <w:u w:val="single"/>
          <w:lang w:val="uk-UA"/>
        </w:rPr>
        <w:t>код пространственной близости</w:t>
      </w:r>
      <w:r w:rsidRPr="009D52DA">
        <w:rPr>
          <w:b/>
          <w:bCs/>
          <w:i/>
          <w:iCs/>
          <w:sz w:val="28"/>
          <w:szCs w:val="28"/>
          <w:lang w:val="uk-UA"/>
        </w:rPr>
        <w:t>).</w:t>
      </w:r>
      <w:r w:rsidRPr="009D52DA">
        <w:rPr>
          <w:bCs/>
          <w:i/>
          <w:iCs/>
          <w:sz w:val="28"/>
          <w:szCs w:val="28"/>
          <w:lang w:val="uk-UA"/>
        </w:rPr>
        <w:t xml:space="preserve"> </w:t>
      </w:r>
      <w:r w:rsidRPr="009D52DA">
        <w:rPr>
          <w:bCs/>
          <w:i/>
          <w:sz w:val="28"/>
          <w:szCs w:val="28"/>
          <w:lang w:val="uk-UA"/>
        </w:rPr>
        <w:t>Эвринома удаляет от себя возгордившегося Офиона, разв</w:t>
      </w:r>
      <w:r w:rsidRPr="009D52DA">
        <w:rPr>
          <w:rFonts w:ascii="Cambria Math" w:hAnsi="Cambria Math" w:cs="Cambria Math"/>
          <w:bCs/>
          <w:i/>
          <w:sz w:val="28"/>
          <w:szCs w:val="28"/>
          <w:lang w:val="uk-UA"/>
        </w:rPr>
        <w:t>ѐ</w:t>
      </w:r>
      <w:r w:rsidRPr="009D52DA">
        <w:rPr>
          <w:bCs/>
          <w:i/>
          <w:sz w:val="28"/>
          <w:szCs w:val="28"/>
          <w:lang w:val="uk-UA"/>
        </w:rPr>
        <w:t>ртывая эту оппозицию во времени, процессуально. Не случайно е</w:t>
      </w:r>
      <w:r w:rsidRPr="009D52DA">
        <w:rPr>
          <w:rFonts w:ascii="Cambria Math" w:hAnsi="Cambria Math" w:cs="Cambria Math"/>
          <w:bCs/>
          <w:i/>
          <w:sz w:val="28"/>
          <w:szCs w:val="28"/>
          <w:lang w:val="uk-UA"/>
        </w:rPr>
        <w:t>ѐ</w:t>
      </w:r>
      <w:r w:rsidRPr="009D52DA">
        <w:rPr>
          <w:bCs/>
          <w:i/>
          <w:sz w:val="28"/>
          <w:szCs w:val="28"/>
          <w:lang w:val="uk-UA"/>
        </w:rPr>
        <w:t xml:space="preserve"> выражают глаголы: обосновались – изгнала. * </w:t>
      </w:r>
      <w:r w:rsidRPr="009D52DA">
        <w:rPr>
          <w:b/>
          <w:bCs/>
          <w:i/>
          <w:iCs/>
          <w:sz w:val="28"/>
          <w:szCs w:val="28"/>
          <w:lang w:val="uk-UA"/>
        </w:rPr>
        <w:t xml:space="preserve">Оппозиция „голова </w:t>
      </w:r>
      <w:r w:rsidRPr="009D52DA">
        <w:rPr>
          <w:b/>
          <w:bCs/>
          <w:i/>
          <w:sz w:val="28"/>
          <w:szCs w:val="28"/>
          <w:lang w:val="uk-UA"/>
        </w:rPr>
        <w:t xml:space="preserve">/ </w:t>
      </w:r>
      <w:r w:rsidRPr="009D52DA">
        <w:rPr>
          <w:b/>
          <w:bCs/>
          <w:i/>
          <w:iCs/>
          <w:sz w:val="28"/>
          <w:szCs w:val="28"/>
          <w:lang w:val="uk-UA"/>
        </w:rPr>
        <w:t>пятка” (</w:t>
      </w:r>
      <w:r w:rsidRPr="009D52DA">
        <w:rPr>
          <w:b/>
          <w:bCs/>
          <w:i/>
          <w:iCs/>
          <w:sz w:val="28"/>
          <w:szCs w:val="28"/>
          <w:u w:val="single"/>
          <w:lang w:val="uk-UA"/>
        </w:rPr>
        <w:t>код телесного пространства</w:t>
      </w:r>
      <w:r w:rsidRPr="009D52DA">
        <w:rPr>
          <w:b/>
          <w:bCs/>
          <w:i/>
          <w:iCs/>
          <w:sz w:val="28"/>
          <w:szCs w:val="28"/>
          <w:lang w:val="uk-UA"/>
        </w:rPr>
        <w:t xml:space="preserve"> – вертикальный)</w:t>
      </w:r>
      <w:r w:rsidRPr="009D52DA">
        <w:rPr>
          <w:bCs/>
          <w:i/>
          <w:iCs/>
          <w:sz w:val="28"/>
          <w:szCs w:val="28"/>
          <w:lang w:val="uk-UA"/>
        </w:rPr>
        <w:t xml:space="preserve">. </w:t>
      </w:r>
      <w:r w:rsidRPr="009D52DA">
        <w:rPr>
          <w:bCs/>
          <w:i/>
          <w:sz w:val="28"/>
          <w:szCs w:val="28"/>
          <w:lang w:val="uk-UA"/>
        </w:rPr>
        <w:t xml:space="preserve">Во взаимодействии Эвриномы и Офиона устанавливается „иерархическая вертикаль”. * </w:t>
      </w:r>
      <w:r w:rsidRPr="009D52DA">
        <w:rPr>
          <w:b/>
          <w:bCs/>
          <w:i/>
          <w:iCs/>
          <w:sz w:val="28"/>
          <w:szCs w:val="28"/>
          <w:lang w:val="uk-UA"/>
        </w:rPr>
        <w:t xml:space="preserve">Оппозиции „верх </w:t>
      </w:r>
      <w:r w:rsidRPr="009D52DA">
        <w:rPr>
          <w:b/>
          <w:bCs/>
          <w:i/>
          <w:sz w:val="28"/>
          <w:szCs w:val="28"/>
          <w:lang w:val="uk-UA"/>
        </w:rPr>
        <w:t xml:space="preserve">/ </w:t>
      </w:r>
      <w:r w:rsidRPr="009D52DA">
        <w:rPr>
          <w:b/>
          <w:bCs/>
          <w:i/>
          <w:iCs/>
          <w:sz w:val="28"/>
          <w:szCs w:val="28"/>
          <w:lang w:val="uk-UA"/>
        </w:rPr>
        <w:t>низ” (</w:t>
      </w:r>
      <w:r w:rsidRPr="009D52DA">
        <w:rPr>
          <w:b/>
          <w:bCs/>
          <w:i/>
          <w:iCs/>
          <w:sz w:val="28"/>
          <w:szCs w:val="28"/>
          <w:u w:val="single"/>
          <w:lang w:val="uk-UA"/>
        </w:rPr>
        <w:t>пространственный код</w:t>
      </w:r>
      <w:r w:rsidRPr="009D52DA">
        <w:rPr>
          <w:b/>
          <w:bCs/>
          <w:i/>
          <w:iCs/>
          <w:sz w:val="28"/>
          <w:szCs w:val="28"/>
          <w:lang w:val="uk-UA"/>
        </w:rPr>
        <w:t xml:space="preserve"> – вертикальный); „свет /тьма” (</w:t>
      </w:r>
      <w:r w:rsidRPr="009D52DA">
        <w:rPr>
          <w:b/>
          <w:bCs/>
          <w:i/>
          <w:iCs/>
          <w:sz w:val="28"/>
          <w:szCs w:val="28"/>
          <w:u w:val="single"/>
          <w:lang w:val="uk-UA"/>
        </w:rPr>
        <w:t>световой код</w:t>
      </w:r>
      <w:r w:rsidRPr="009D52DA">
        <w:rPr>
          <w:b/>
          <w:bCs/>
          <w:i/>
          <w:iCs/>
          <w:sz w:val="28"/>
          <w:szCs w:val="28"/>
          <w:lang w:val="uk-UA"/>
        </w:rPr>
        <w:t>)</w:t>
      </w:r>
      <w:r w:rsidRPr="009D52DA">
        <w:rPr>
          <w:bCs/>
          <w:i/>
          <w:iCs/>
          <w:sz w:val="28"/>
          <w:szCs w:val="28"/>
          <w:lang w:val="uk-UA"/>
        </w:rPr>
        <w:t xml:space="preserve">. </w:t>
      </w:r>
      <w:r w:rsidRPr="009D52DA">
        <w:rPr>
          <w:bCs/>
          <w:i/>
          <w:sz w:val="28"/>
          <w:szCs w:val="28"/>
          <w:lang w:val="uk-UA"/>
        </w:rPr>
        <w:t xml:space="preserve">Перемещение Офиона происходит по оси: гора Олимп – мрачные подземные пещеры. * </w:t>
      </w:r>
      <w:r w:rsidRPr="009D52DA">
        <w:rPr>
          <w:b/>
          <w:bCs/>
          <w:i/>
          <w:iCs/>
          <w:sz w:val="28"/>
          <w:szCs w:val="28"/>
          <w:lang w:val="uk-UA"/>
        </w:rPr>
        <w:t>Оппозиция „единственное – множественное” (</w:t>
      </w:r>
      <w:r w:rsidRPr="009D52DA">
        <w:rPr>
          <w:b/>
          <w:bCs/>
          <w:i/>
          <w:iCs/>
          <w:sz w:val="28"/>
          <w:szCs w:val="28"/>
          <w:u w:val="single"/>
          <w:lang w:val="uk-UA"/>
        </w:rPr>
        <w:t>числовой код</w:t>
      </w:r>
      <w:r w:rsidRPr="009D52DA">
        <w:rPr>
          <w:b/>
          <w:bCs/>
          <w:i/>
          <w:iCs/>
          <w:sz w:val="28"/>
          <w:szCs w:val="28"/>
          <w:lang w:val="uk-UA"/>
        </w:rPr>
        <w:t>)</w:t>
      </w:r>
      <w:r w:rsidRPr="009D52DA">
        <w:rPr>
          <w:bCs/>
          <w:i/>
          <w:iCs/>
          <w:sz w:val="28"/>
          <w:szCs w:val="28"/>
          <w:lang w:val="uk-UA"/>
        </w:rPr>
        <w:t xml:space="preserve">. </w:t>
      </w:r>
      <w:r w:rsidRPr="009D52DA">
        <w:rPr>
          <w:bCs/>
          <w:i/>
          <w:sz w:val="28"/>
          <w:szCs w:val="28"/>
          <w:lang w:val="uk-UA"/>
        </w:rPr>
        <w:t>В новом творении Эвриномы – семи планетарных духов, управлять которыми приставлены по двое титанов (женского и мужского пола) семикратно воспроизводится ситуация обоснования е</w:t>
      </w:r>
      <w:r w:rsidRPr="009D52DA">
        <w:rPr>
          <w:rFonts w:ascii="Cambria Math" w:hAnsi="Cambria Math" w:cs="Cambria Math"/>
          <w:bCs/>
          <w:i/>
          <w:sz w:val="28"/>
          <w:szCs w:val="28"/>
          <w:lang w:val="uk-UA"/>
        </w:rPr>
        <w:t>ѐ</w:t>
      </w:r>
      <w:r w:rsidRPr="009D52DA">
        <w:rPr>
          <w:bCs/>
          <w:i/>
          <w:sz w:val="28"/>
          <w:szCs w:val="28"/>
          <w:lang w:val="uk-UA"/>
        </w:rPr>
        <w:t xml:space="preserve"> и Офиона на Олимпе, в качестве владык сотвор</w:t>
      </w:r>
      <w:r w:rsidRPr="009D52DA">
        <w:rPr>
          <w:rFonts w:ascii="Cambria Math" w:hAnsi="Cambria Math" w:cs="Cambria Math"/>
          <w:bCs/>
          <w:i/>
          <w:sz w:val="28"/>
          <w:szCs w:val="28"/>
          <w:lang w:val="uk-UA"/>
        </w:rPr>
        <w:t>ѐ</w:t>
      </w:r>
      <w:r w:rsidRPr="009D52DA">
        <w:rPr>
          <w:bCs/>
          <w:i/>
          <w:sz w:val="28"/>
          <w:szCs w:val="28"/>
          <w:lang w:val="uk-UA"/>
        </w:rPr>
        <w:t>нного мира</w:t>
      </w:r>
      <w:r w:rsidRPr="009D52DA">
        <w:rPr>
          <w:bCs/>
          <w:sz w:val="28"/>
          <w:szCs w:val="28"/>
          <w:lang w:val="uk-UA"/>
        </w:rPr>
        <w:t xml:space="preserve">» </w:t>
      </w:r>
      <w:r w:rsidRPr="009D52DA">
        <w:rPr>
          <w:sz w:val="28"/>
          <w:szCs w:val="28"/>
          <w:lang w:val="uk-UA"/>
        </w:rPr>
        <w:t>[</w:t>
      </w:r>
      <w:r w:rsidRPr="009D52DA">
        <w:rPr>
          <w:bCs/>
          <w:iCs/>
          <w:sz w:val="28"/>
          <w:szCs w:val="28"/>
          <w:lang w:val="uk-UA"/>
        </w:rPr>
        <w:t>Бреусенко-Кузнецов, 2005</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lastRenderedPageBreak/>
        <w:t>метафізичний код творчості Євгена Пашковського: «</w:t>
      </w:r>
      <w:r w:rsidRPr="009D52DA">
        <w:rPr>
          <w:b/>
          <w:sz w:val="28"/>
          <w:szCs w:val="28"/>
          <w:u w:val="single"/>
          <w:lang w:val="uk-UA"/>
        </w:rPr>
        <w:t>МЕТАФІЗИЧНИЙ КОД ТВОРЧОСТІ ЄВГЕНА ПАШКОВСЬКОГО</w:t>
      </w:r>
      <w:r w:rsidRPr="009D52DA">
        <w:rPr>
          <w:b/>
          <w:sz w:val="28"/>
          <w:szCs w:val="28"/>
          <w:lang w:val="uk-UA"/>
        </w:rPr>
        <w:t xml:space="preserve">: АВТОРСЬКА ІНТЕРПРЕТАЦІЯ АПОКАЛІПТИЧНИХ ВІЗІЙ… В статье анализируется </w:t>
      </w:r>
      <w:r w:rsidRPr="009D52DA">
        <w:rPr>
          <w:b/>
          <w:sz w:val="28"/>
          <w:szCs w:val="28"/>
          <w:u w:val="single"/>
          <w:lang w:val="uk-UA"/>
        </w:rPr>
        <w:t>метафизический аспект прозы</w:t>
      </w:r>
      <w:r w:rsidRPr="009D52DA">
        <w:rPr>
          <w:b/>
          <w:sz w:val="28"/>
          <w:szCs w:val="28"/>
          <w:lang w:val="uk-UA"/>
        </w:rPr>
        <w:t xml:space="preserve"> Евгения Пашковского. Основное внимание уделяется изучению таких </w:t>
      </w:r>
      <w:r w:rsidRPr="009D52DA">
        <w:rPr>
          <w:b/>
          <w:sz w:val="28"/>
          <w:szCs w:val="28"/>
          <w:u w:val="single"/>
          <w:lang w:val="uk-UA"/>
        </w:rPr>
        <w:t>концептов метафизики, как апокалипсис, одиночество, время, пророчество</w:t>
      </w:r>
      <w:r w:rsidRPr="009D52DA">
        <w:rPr>
          <w:sz w:val="28"/>
          <w:szCs w:val="28"/>
          <w:lang w:val="uk-UA"/>
        </w:rPr>
        <w:t>» [Соколова, 2008, с. 55];</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мистецькі коди: «</w:t>
      </w:r>
      <w:r w:rsidRPr="009D52DA">
        <w:rPr>
          <w:bCs/>
          <w:i/>
          <w:sz w:val="28"/>
          <w:szCs w:val="28"/>
          <w:lang w:val="uk-UA"/>
        </w:rPr>
        <w:t xml:space="preserve">Багато чинників впливало на формування ідей, поглядів та водночас творчої манери Т. Шевченка, проте чи не найважливішу роль у цьому процесі відіграла Біблія. Почерпнута зі Святого Письма образність є одним із найважливіших змістових та формотворчих елементів Шевченкової художньої спадщини, становить у ній розвинену художню систему. Біблійна тематика, мотиви та образи у контексті багатьох творів, зокрема поемах «Неофіти» та «Марія», набували алегоричної форми та слугували авторові матеріалом, який він оброблював з метою актуальної для його часу комунікації: використовуючи </w:t>
      </w:r>
      <w:r w:rsidRPr="009D52DA">
        <w:rPr>
          <w:bCs/>
          <w:i/>
          <w:sz w:val="28"/>
          <w:szCs w:val="28"/>
          <w:u w:val="single"/>
          <w:lang w:val="uk-UA"/>
        </w:rPr>
        <w:t>мистецькі коди та колізії</w:t>
      </w:r>
      <w:r w:rsidRPr="009D52DA">
        <w:rPr>
          <w:bCs/>
          <w:i/>
          <w:sz w:val="28"/>
          <w:szCs w:val="28"/>
          <w:lang w:val="uk-UA"/>
        </w:rPr>
        <w:t xml:space="preserve"> старозавітних та новозавітних сюжетів, поет вдавався до історіософських роздумів, осмислював злободенні соціально-політичні, культурні й духовні проблеми епохи. Звертаючись до алегорій християнського дискурсу, поет націоналізував їх, робив смисломісткими, колоритними</w:t>
      </w:r>
      <w:r w:rsidRPr="009D52DA">
        <w:rPr>
          <w:bCs/>
          <w:sz w:val="28"/>
          <w:szCs w:val="28"/>
          <w:lang w:val="uk-UA"/>
        </w:rPr>
        <w:t xml:space="preserve">» </w:t>
      </w:r>
      <w:r w:rsidRPr="009D52DA">
        <w:rPr>
          <w:sz w:val="28"/>
          <w:szCs w:val="28"/>
          <w:lang w:val="uk-UA"/>
        </w:rPr>
        <w:t>[</w:t>
      </w:r>
      <w:r w:rsidRPr="009D52DA">
        <w:rPr>
          <w:bCs/>
          <w:iCs/>
          <w:sz w:val="28"/>
          <w:szCs w:val="28"/>
          <w:lang w:val="uk-UA"/>
        </w:rPr>
        <w:t>Герасимчук</w:t>
      </w:r>
      <w:r w:rsidRPr="009D52DA">
        <w:rPr>
          <w:sz w:val="28"/>
          <w:szCs w:val="28"/>
          <w:lang w:val="uk-UA"/>
        </w:rPr>
        <w:t>, Алегорична,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мифологический, визуальный, одорический, гастрономический, маринический, тактильный, живописный, пушкинский, энтомологический, онейрический, акустический, ольфакторный, музыкальный, скульптурный, растительный, онегинский, вегетативный, акватический, цветочный, бестиарный коды</w:t>
      </w:r>
      <w:r w:rsidRPr="009D52DA">
        <w:rPr>
          <w:sz w:val="28"/>
          <w:szCs w:val="28"/>
        </w:rPr>
        <w:t xml:space="preserve"> (м</w:t>
      </w:r>
      <w:r w:rsidRPr="009D52DA">
        <w:rPr>
          <w:sz w:val="28"/>
          <w:szCs w:val="28"/>
          <w:lang w:val="uk-UA"/>
        </w:rPr>
        <w:t>і</w:t>
      </w:r>
      <w:r w:rsidRPr="009D52DA">
        <w:rPr>
          <w:sz w:val="28"/>
          <w:szCs w:val="28"/>
        </w:rPr>
        <w:t>фолог</w:t>
      </w:r>
      <w:r w:rsidRPr="009D52DA">
        <w:rPr>
          <w:sz w:val="28"/>
          <w:szCs w:val="28"/>
          <w:lang w:val="uk-UA"/>
        </w:rPr>
        <w:t>і</w:t>
      </w:r>
      <w:r w:rsidRPr="009D52DA">
        <w:rPr>
          <w:sz w:val="28"/>
          <w:szCs w:val="28"/>
        </w:rPr>
        <w:t>ч</w:t>
      </w:r>
      <w:r w:rsidRPr="009D52DA">
        <w:rPr>
          <w:sz w:val="28"/>
          <w:szCs w:val="28"/>
          <w:lang w:val="uk-UA"/>
        </w:rPr>
        <w:t>н</w:t>
      </w:r>
      <w:r w:rsidRPr="009D52DA">
        <w:rPr>
          <w:sz w:val="28"/>
          <w:szCs w:val="28"/>
        </w:rPr>
        <w:t>ий, в</w:t>
      </w:r>
      <w:r w:rsidRPr="009D52DA">
        <w:rPr>
          <w:sz w:val="28"/>
          <w:szCs w:val="28"/>
          <w:lang w:val="uk-UA"/>
        </w:rPr>
        <w:t>і</w:t>
      </w:r>
      <w:r w:rsidRPr="009D52DA">
        <w:rPr>
          <w:sz w:val="28"/>
          <w:szCs w:val="28"/>
        </w:rPr>
        <w:t>зуальн</w:t>
      </w:r>
      <w:r w:rsidRPr="009D52DA">
        <w:rPr>
          <w:sz w:val="28"/>
          <w:szCs w:val="28"/>
          <w:lang w:val="uk-UA"/>
        </w:rPr>
        <w:t>и</w:t>
      </w:r>
      <w:r w:rsidRPr="009D52DA">
        <w:rPr>
          <w:sz w:val="28"/>
          <w:szCs w:val="28"/>
        </w:rPr>
        <w:t>й, одорич</w:t>
      </w:r>
      <w:r w:rsidRPr="009D52DA">
        <w:rPr>
          <w:sz w:val="28"/>
          <w:szCs w:val="28"/>
          <w:lang w:val="uk-UA"/>
        </w:rPr>
        <w:t>н</w:t>
      </w:r>
      <w:r w:rsidRPr="009D52DA">
        <w:rPr>
          <w:sz w:val="28"/>
          <w:szCs w:val="28"/>
        </w:rPr>
        <w:t>ий, гастроном</w:t>
      </w:r>
      <w:r w:rsidRPr="009D52DA">
        <w:rPr>
          <w:sz w:val="28"/>
          <w:szCs w:val="28"/>
          <w:lang w:val="uk-UA"/>
        </w:rPr>
        <w:t>і</w:t>
      </w:r>
      <w:r w:rsidRPr="009D52DA">
        <w:rPr>
          <w:sz w:val="28"/>
          <w:szCs w:val="28"/>
        </w:rPr>
        <w:t>ч</w:t>
      </w:r>
      <w:r w:rsidRPr="009D52DA">
        <w:rPr>
          <w:sz w:val="28"/>
          <w:szCs w:val="28"/>
          <w:lang w:val="uk-UA"/>
        </w:rPr>
        <w:t>н</w:t>
      </w:r>
      <w:r w:rsidRPr="009D52DA">
        <w:rPr>
          <w:sz w:val="28"/>
          <w:szCs w:val="28"/>
        </w:rPr>
        <w:t>ий, мар</w:t>
      </w:r>
      <w:r w:rsidRPr="009D52DA">
        <w:rPr>
          <w:sz w:val="28"/>
          <w:szCs w:val="28"/>
          <w:lang w:val="uk-UA"/>
        </w:rPr>
        <w:t>і</w:t>
      </w:r>
      <w:r w:rsidRPr="009D52DA">
        <w:rPr>
          <w:sz w:val="28"/>
          <w:szCs w:val="28"/>
        </w:rPr>
        <w:t>н</w:t>
      </w:r>
      <w:r w:rsidRPr="009D52DA">
        <w:rPr>
          <w:sz w:val="28"/>
          <w:szCs w:val="28"/>
          <w:lang w:val="uk-UA"/>
        </w:rPr>
        <w:t>і</w:t>
      </w:r>
      <w:r w:rsidRPr="009D52DA">
        <w:rPr>
          <w:sz w:val="28"/>
          <w:szCs w:val="28"/>
        </w:rPr>
        <w:t>ч</w:t>
      </w:r>
      <w:r w:rsidRPr="009D52DA">
        <w:rPr>
          <w:sz w:val="28"/>
          <w:szCs w:val="28"/>
          <w:lang w:val="uk-UA"/>
        </w:rPr>
        <w:t>н</w:t>
      </w:r>
      <w:r w:rsidRPr="009D52DA">
        <w:rPr>
          <w:sz w:val="28"/>
          <w:szCs w:val="28"/>
        </w:rPr>
        <w:t>ий, тактильн</w:t>
      </w:r>
      <w:r w:rsidRPr="009D52DA">
        <w:rPr>
          <w:sz w:val="28"/>
          <w:szCs w:val="28"/>
          <w:lang w:val="uk-UA"/>
        </w:rPr>
        <w:t>и</w:t>
      </w:r>
      <w:r w:rsidRPr="009D52DA">
        <w:rPr>
          <w:sz w:val="28"/>
          <w:szCs w:val="28"/>
        </w:rPr>
        <w:t>й, живописн</w:t>
      </w:r>
      <w:r w:rsidRPr="009D52DA">
        <w:rPr>
          <w:sz w:val="28"/>
          <w:szCs w:val="28"/>
          <w:lang w:val="uk-UA"/>
        </w:rPr>
        <w:t>и</w:t>
      </w:r>
      <w:r w:rsidRPr="009D52DA">
        <w:rPr>
          <w:sz w:val="28"/>
          <w:szCs w:val="28"/>
        </w:rPr>
        <w:t>й, пушк</w:t>
      </w:r>
      <w:r w:rsidRPr="009D52DA">
        <w:rPr>
          <w:sz w:val="28"/>
          <w:szCs w:val="28"/>
          <w:lang w:val="uk-UA"/>
        </w:rPr>
        <w:t>і</w:t>
      </w:r>
      <w:r w:rsidRPr="009D52DA">
        <w:rPr>
          <w:sz w:val="28"/>
          <w:szCs w:val="28"/>
        </w:rPr>
        <w:t>нс</w:t>
      </w:r>
      <w:r w:rsidRPr="009D52DA">
        <w:rPr>
          <w:sz w:val="28"/>
          <w:szCs w:val="28"/>
          <w:lang w:val="uk-UA"/>
        </w:rPr>
        <w:t>ь</w:t>
      </w:r>
      <w:r w:rsidRPr="009D52DA">
        <w:rPr>
          <w:sz w:val="28"/>
          <w:szCs w:val="28"/>
        </w:rPr>
        <w:t xml:space="preserve">кий, </w:t>
      </w:r>
      <w:r w:rsidRPr="009D52DA">
        <w:rPr>
          <w:sz w:val="28"/>
          <w:szCs w:val="28"/>
          <w:lang w:val="uk-UA"/>
        </w:rPr>
        <w:t>е</w:t>
      </w:r>
      <w:r w:rsidRPr="009D52DA">
        <w:rPr>
          <w:sz w:val="28"/>
          <w:szCs w:val="28"/>
        </w:rPr>
        <w:t>нтомолог</w:t>
      </w:r>
      <w:r w:rsidRPr="009D52DA">
        <w:rPr>
          <w:sz w:val="28"/>
          <w:szCs w:val="28"/>
          <w:lang w:val="uk-UA"/>
        </w:rPr>
        <w:t>і</w:t>
      </w:r>
      <w:r w:rsidRPr="009D52DA">
        <w:rPr>
          <w:sz w:val="28"/>
          <w:szCs w:val="28"/>
        </w:rPr>
        <w:t>ч</w:t>
      </w:r>
      <w:r w:rsidRPr="009D52DA">
        <w:rPr>
          <w:sz w:val="28"/>
          <w:szCs w:val="28"/>
          <w:lang w:val="uk-UA"/>
        </w:rPr>
        <w:t>н</w:t>
      </w:r>
      <w:r w:rsidRPr="009D52DA">
        <w:rPr>
          <w:sz w:val="28"/>
          <w:szCs w:val="28"/>
        </w:rPr>
        <w:t>ий, онейрич</w:t>
      </w:r>
      <w:r w:rsidRPr="009D52DA">
        <w:rPr>
          <w:sz w:val="28"/>
          <w:szCs w:val="28"/>
          <w:lang w:val="uk-UA"/>
        </w:rPr>
        <w:t>н</w:t>
      </w:r>
      <w:r w:rsidRPr="009D52DA">
        <w:rPr>
          <w:sz w:val="28"/>
          <w:szCs w:val="28"/>
        </w:rPr>
        <w:t>ий, акустич</w:t>
      </w:r>
      <w:r w:rsidRPr="009D52DA">
        <w:rPr>
          <w:sz w:val="28"/>
          <w:szCs w:val="28"/>
          <w:lang w:val="uk-UA"/>
        </w:rPr>
        <w:t>н</w:t>
      </w:r>
      <w:r w:rsidRPr="009D52DA">
        <w:rPr>
          <w:sz w:val="28"/>
          <w:szCs w:val="28"/>
        </w:rPr>
        <w:t>ий, ольфакторн</w:t>
      </w:r>
      <w:r w:rsidRPr="009D52DA">
        <w:rPr>
          <w:sz w:val="28"/>
          <w:szCs w:val="28"/>
          <w:lang w:val="uk-UA"/>
        </w:rPr>
        <w:t>и</w:t>
      </w:r>
      <w:r w:rsidRPr="009D52DA">
        <w:rPr>
          <w:sz w:val="28"/>
          <w:szCs w:val="28"/>
        </w:rPr>
        <w:t>й, муз</w:t>
      </w:r>
      <w:r w:rsidRPr="009D52DA">
        <w:rPr>
          <w:sz w:val="28"/>
          <w:szCs w:val="28"/>
          <w:lang w:val="uk-UA"/>
        </w:rPr>
        <w:t>ични</w:t>
      </w:r>
      <w:r w:rsidRPr="009D52DA">
        <w:rPr>
          <w:sz w:val="28"/>
          <w:szCs w:val="28"/>
        </w:rPr>
        <w:t>й, скульптурн</w:t>
      </w:r>
      <w:r w:rsidRPr="009D52DA">
        <w:rPr>
          <w:sz w:val="28"/>
          <w:szCs w:val="28"/>
          <w:lang w:val="uk-UA"/>
        </w:rPr>
        <w:t>и</w:t>
      </w:r>
      <w:r w:rsidRPr="009D52DA">
        <w:rPr>
          <w:sz w:val="28"/>
          <w:szCs w:val="28"/>
        </w:rPr>
        <w:t>й, р</w:t>
      </w:r>
      <w:r w:rsidRPr="009D52DA">
        <w:rPr>
          <w:sz w:val="28"/>
          <w:szCs w:val="28"/>
          <w:lang w:val="uk-UA"/>
        </w:rPr>
        <w:t>ослинни</w:t>
      </w:r>
      <w:r w:rsidRPr="009D52DA">
        <w:rPr>
          <w:sz w:val="28"/>
          <w:szCs w:val="28"/>
        </w:rPr>
        <w:t>й, онег</w:t>
      </w:r>
      <w:r w:rsidRPr="009D52DA">
        <w:rPr>
          <w:sz w:val="28"/>
          <w:szCs w:val="28"/>
          <w:lang w:val="uk-UA"/>
        </w:rPr>
        <w:t>і</w:t>
      </w:r>
      <w:r w:rsidRPr="009D52DA">
        <w:rPr>
          <w:sz w:val="28"/>
          <w:szCs w:val="28"/>
        </w:rPr>
        <w:t>нс</w:t>
      </w:r>
      <w:r w:rsidRPr="009D52DA">
        <w:rPr>
          <w:sz w:val="28"/>
          <w:szCs w:val="28"/>
          <w:lang w:val="uk-UA"/>
        </w:rPr>
        <w:t>ь</w:t>
      </w:r>
      <w:r w:rsidRPr="009D52DA">
        <w:rPr>
          <w:sz w:val="28"/>
          <w:szCs w:val="28"/>
        </w:rPr>
        <w:t>кий, вегетативн</w:t>
      </w:r>
      <w:r w:rsidRPr="009D52DA">
        <w:rPr>
          <w:sz w:val="28"/>
          <w:szCs w:val="28"/>
          <w:lang w:val="uk-UA"/>
        </w:rPr>
        <w:t>и</w:t>
      </w:r>
      <w:r w:rsidRPr="009D52DA">
        <w:rPr>
          <w:sz w:val="28"/>
          <w:szCs w:val="28"/>
        </w:rPr>
        <w:t>й, акватич</w:t>
      </w:r>
      <w:r w:rsidRPr="009D52DA">
        <w:rPr>
          <w:sz w:val="28"/>
          <w:szCs w:val="28"/>
          <w:lang w:val="uk-UA"/>
        </w:rPr>
        <w:t>н</w:t>
      </w:r>
      <w:r w:rsidRPr="009D52DA">
        <w:rPr>
          <w:sz w:val="28"/>
          <w:szCs w:val="28"/>
        </w:rPr>
        <w:t xml:space="preserve">ий, </w:t>
      </w:r>
      <w:r w:rsidRPr="009D52DA">
        <w:rPr>
          <w:sz w:val="28"/>
          <w:szCs w:val="28"/>
          <w:lang w:val="uk-UA"/>
        </w:rPr>
        <w:t>квіткови</w:t>
      </w:r>
      <w:r w:rsidRPr="009D52DA">
        <w:rPr>
          <w:sz w:val="28"/>
          <w:szCs w:val="28"/>
        </w:rPr>
        <w:t>й, бест</w:t>
      </w:r>
      <w:r w:rsidRPr="009D52DA">
        <w:rPr>
          <w:sz w:val="28"/>
          <w:szCs w:val="28"/>
          <w:lang w:val="uk-UA"/>
        </w:rPr>
        <w:t>і</w:t>
      </w:r>
      <w:r w:rsidRPr="009D52DA">
        <w:rPr>
          <w:sz w:val="28"/>
          <w:szCs w:val="28"/>
        </w:rPr>
        <w:t>арн</w:t>
      </w:r>
      <w:r w:rsidRPr="009D52DA">
        <w:rPr>
          <w:sz w:val="28"/>
          <w:szCs w:val="28"/>
          <w:lang w:val="uk-UA"/>
        </w:rPr>
        <w:t>и</w:t>
      </w:r>
      <w:r w:rsidRPr="009D52DA">
        <w:rPr>
          <w:sz w:val="28"/>
          <w:szCs w:val="28"/>
        </w:rPr>
        <w:t>й код</w:t>
      </w:r>
      <w:r w:rsidRPr="009D52DA">
        <w:rPr>
          <w:sz w:val="28"/>
          <w:szCs w:val="28"/>
          <w:lang w:val="uk-UA"/>
        </w:rPr>
        <w:t>и</w:t>
      </w:r>
      <w:r w:rsidRPr="009D52DA">
        <w:rPr>
          <w:sz w:val="28"/>
          <w:szCs w:val="28"/>
        </w:rPr>
        <w:t xml:space="preserve">): </w:t>
      </w:r>
      <w:r w:rsidRPr="009D52DA">
        <w:rPr>
          <w:sz w:val="28"/>
          <w:szCs w:val="28"/>
          <w:lang w:val="uk-UA"/>
        </w:rPr>
        <w:t>«</w:t>
      </w:r>
      <w:r w:rsidRPr="009D52DA">
        <w:rPr>
          <w:i/>
          <w:sz w:val="28"/>
          <w:szCs w:val="28"/>
        </w:rPr>
        <w:t xml:space="preserve">Путешествие в романе Гончарова – аналог описанного в древнем эпосе «Одиссея»: на связь романа-путешествия с древним эпосом указал сам Гончаров, назвав это путешествие </w:t>
      </w:r>
      <w:r w:rsidRPr="009D52DA">
        <w:rPr>
          <w:b/>
          <w:i/>
          <w:sz w:val="28"/>
          <w:szCs w:val="28"/>
        </w:rPr>
        <w:t>«последним» «в смысле аргонавтов»</w:t>
      </w:r>
      <w:r w:rsidRPr="009D52DA">
        <w:rPr>
          <w:rStyle w:val="a5"/>
          <w:b/>
          <w:i/>
          <w:sz w:val="28"/>
          <w:szCs w:val="28"/>
        </w:rPr>
        <w:footnoteReference w:id="387"/>
      </w:r>
      <w:r w:rsidRPr="009D52DA">
        <w:rPr>
          <w:i/>
          <w:sz w:val="28"/>
          <w:szCs w:val="28"/>
        </w:rPr>
        <w:t xml:space="preserve">. Морские пейзажи раскрываются через </w:t>
      </w:r>
      <w:r w:rsidRPr="009D52DA">
        <w:rPr>
          <w:i/>
          <w:sz w:val="28"/>
          <w:szCs w:val="28"/>
          <w:u w:val="single"/>
        </w:rPr>
        <w:t>мифологический код</w:t>
      </w:r>
      <w:r w:rsidRPr="009D52DA">
        <w:rPr>
          <w:i/>
          <w:sz w:val="28"/>
          <w:szCs w:val="28"/>
        </w:rPr>
        <w:t>…</w:t>
      </w:r>
      <w:r w:rsidRPr="009D52DA">
        <w:rPr>
          <w:i/>
          <w:sz w:val="28"/>
          <w:szCs w:val="28"/>
          <w:lang w:val="uk-UA"/>
        </w:rPr>
        <w:t xml:space="preserve"> </w:t>
      </w:r>
      <w:r w:rsidRPr="009D52DA">
        <w:rPr>
          <w:i/>
          <w:sz w:val="28"/>
          <w:szCs w:val="28"/>
        </w:rPr>
        <w:t>В прическе, тоже напоминающей женскую, подчеркивается редкость волосяного покрова и специфический цвет лысины, создающие комический эффект: «…</w:t>
      </w:r>
      <w:r w:rsidRPr="009D52DA">
        <w:rPr>
          <w:b/>
          <w:i/>
          <w:sz w:val="28"/>
          <w:szCs w:val="28"/>
        </w:rPr>
        <w:t>Седая косичка, в три волоса, не могла лежать на голове и торчала кверху; сквозь редкую косу проглядывала лысина цвета красной меди…»</w:t>
      </w:r>
      <w:r w:rsidRPr="009D52DA">
        <w:rPr>
          <w:i/>
          <w:sz w:val="28"/>
          <w:szCs w:val="28"/>
          <w:lang w:val="uk-UA"/>
        </w:rPr>
        <w:t>…</w:t>
      </w:r>
      <w:r w:rsidRPr="009D52DA">
        <w:rPr>
          <w:b/>
          <w:i/>
          <w:sz w:val="28"/>
          <w:szCs w:val="28"/>
        </w:rPr>
        <w:t xml:space="preserve">, </w:t>
      </w:r>
      <w:r w:rsidRPr="009D52DA">
        <w:rPr>
          <w:b/>
          <w:i/>
          <w:sz w:val="28"/>
          <w:szCs w:val="28"/>
        </w:rPr>
        <w:lastRenderedPageBreak/>
        <w:t>«Зачесанные снизу косы придают голове вид груши</w:t>
      </w:r>
      <w:r w:rsidRPr="009D52DA">
        <w:rPr>
          <w:i/>
          <w:sz w:val="28"/>
          <w:szCs w:val="28"/>
        </w:rPr>
        <w:t xml:space="preserve">…» </w:t>
      </w:r>
      <w:r w:rsidRPr="009D52DA">
        <w:rPr>
          <w:i/>
          <w:sz w:val="28"/>
          <w:szCs w:val="28"/>
          <w:lang w:val="uk-UA"/>
        </w:rPr>
        <w:t>…</w:t>
      </w:r>
      <w:r w:rsidRPr="009D52DA">
        <w:rPr>
          <w:i/>
          <w:sz w:val="28"/>
          <w:szCs w:val="28"/>
        </w:rPr>
        <w:t xml:space="preserve">. </w:t>
      </w:r>
      <w:r w:rsidRPr="009D52DA">
        <w:rPr>
          <w:i/>
          <w:sz w:val="28"/>
          <w:szCs w:val="28"/>
          <w:u w:val="single"/>
        </w:rPr>
        <w:t>Вегетативный код</w:t>
      </w:r>
      <w:r w:rsidRPr="009D52DA">
        <w:rPr>
          <w:i/>
          <w:sz w:val="28"/>
          <w:szCs w:val="28"/>
        </w:rPr>
        <w:t xml:space="preserve"> отсылает к Гоголю</w:t>
      </w:r>
      <w:r w:rsidRPr="009D52DA">
        <w:rPr>
          <w:sz w:val="28"/>
          <w:szCs w:val="28"/>
          <w:vertAlign w:val="superscript"/>
        </w:rPr>
        <w:footnoteReference w:id="388"/>
      </w:r>
      <w:r w:rsidRPr="009D52DA">
        <w:rPr>
          <w:i/>
          <w:sz w:val="28"/>
          <w:szCs w:val="28"/>
        </w:rPr>
        <w:t>…</w:t>
      </w:r>
      <w:r w:rsidRPr="009D52DA">
        <w:rPr>
          <w:i/>
          <w:sz w:val="28"/>
          <w:szCs w:val="28"/>
          <w:lang w:val="uk-UA"/>
        </w:rPr>
        <w:t xml:space="preserve"> </w:t>
      </w:r>
      <w:r w:rsidRPr="009D52DA">
        <w:rPr>
          <w:i/>
          <w:sz w:val="28"/>
          <w:szCs w:val="28"/>
          <w:u w:val="single"/>
        </w:rPr>
        <w:t>Визуальный и одорический коды</w:t>
      </w:r>
      <w:r w:rsidRPr="009D52DA">
        <w:rPr>
          <w:i/>
          <w:sz w:val="28"/>
          <w:szCs w:val="28"/>
        </w:rPr>
        <w:t xml:space="preserve"> раскрывают процесс сближения с Востоком, признания «чужого». </w:t>
      </w:r>
      <w:r w:rsidRPr="009D52DA">
        <w:rPr>
          <w:i/>
          <w:sz w:val="28"/>
          <w:szCs w:val="28"/>
          <w:u w:val="single"/>
        </w:rPr>
        <w:t>Гастрономический код</w:t>
      </w:r>
      <w:r w:rsidRPr="009D52DA">
        <w:rPr>
          <w:i/>
          <w:sz w:val="28"/>
          <w:szCs w:val="28"/>
        </w:rPr>
        <w:t>, наоборот, подчеркивает сохраняющееся у русских недоверие к японцам: единственное, в чем по-прежнему сохраняется неприятие, это «острота» в еде и пит</w:t>
      </w:r>
      <w:r w:rsidRPr="009D52DA">
        <w:rPr>
          <w:i/>
          <w:sz w:val="28"/>
          <w:szCs w:val="28"/>
          <w:lang w:val="uk-UA"/>
        </w:rPr>
        <w:t>ь</w:t>
      </w:r>
      <w:r w:rsidRPr="009D52DA">
        <w:rPr>
          <w:i/>
          <w:sz w:val="28"/>
          <w:szCs w:val="28"/>
        </w:rPr>
        <w:t>е</w:t>
      </w:r>
      <w:r w:rsidRPr="009D52DA">
        <w:rPr>
          <w:i/>
          <w:sz w:val="28"/>
          <w:szCs w:val="28"/>
          <w:lang w:val="uk-UA"/>
        </w:rPr>
        <w:t xml:space="preserve">… </w:t>
      </w:r>
      <w:r w:rsidRPr="009D52DA">
        <w:rPr>
          <w:b/>
          <w:i/>
          <w:sz w:val="28"/>
          <w:szCs w:val="28"/>
        </w:rPr>
        <w:t>Морской текст»</w:t>
      </w:r>
      <w:r w:rsidRPr="009D52DA">
        <w:rPr>
          <w:sz w:val="28"/>
          <w:szCs w:val="28"/>
          <w:vertAlign w:val="superscript"/>
        </w:rPr>
        <w:footnoteReference w:id="389"/>
      </w:r>
      <w:r w:rsidRPr="009D52DA">
        <w:rPr>
          <w:b/>
          <w:i/>
          <w:sz w:val="28"/>
          <w:szCs w:val="28"/>
        </w:rPr>
        <w:t xml:space="preserve"> и </w:t>
      </w:r>
      <w:r w:rsidRPr="009D52DA">
        <w:rPr>
          <w:b/>
          <w:i/>
          <w:sz w:val="28"/>
          <w:szCs w:val="28"/>
          <w:u w:val="single"/>
        </w:rPr>
        <w:t>маринический код</w:t>
      </w:r>
      <w:r w:rsidRPr="009D52DA">
        <w:rPr>
          <w:b/>
          <w:i/>
          <w:sz w:val="28"/>
          <w:szCs w:val="28"/>
          <w:lang w:val="uk-UA"/>
        </w:rPr>
        <w:t xml:space="preserve">. </w:t>
      </w:r>
      <w:r w:rsidRPr="009D52DA">
        <w:rPr>
          <w:i/>
          <w:sz w:val="28"/>
          <w:szCs w:val="28"/>
        </w:rPr>
        <w:t>Морской пейзаж Гончарова вполне укладывается в рамки традиционного романтического</w:t>
      </w:r>
      <w:r w:rsidRPr="009D52DA">
        <w:rPr>
          <w:i/>
          <w:sz w:val="28"/>
          <w:szCs w:val="28"/>
          <w:lang w:val="uk-UA"/>
        </w:rPr>
        <w:t xml:space="preserve">… </w:t>
      </w:r>
      <w:r w:rsidRPr="009D52DA">
        <w:rPr>
          <w:i/>
          <w:sz w:val="28"/>
          <w:szCs w:val="28"/>
        </w:rPr>
        <w:t xml:space="preserve">«Женские» коннотации, основанные на </w:t>
      </w:r>
      <w:r w:rsidRPr="009D52DA">
        <w:rPr>
          <w:i/>
          <w:sz w:val="28"/>
          <w:szCs w:val="28"/>
          <w:u w:val="single"/>
        </w:rPr>
        <w:t>тактильном коде</w:t>
      </w:r>
      <w:r w:rsidRPr="009D52DA">
        <w:rPr>
          <w:i/>
          <w:sz w:val="28"/>
          <w:szCs w:val="28"/>
        </w:rPr>
        <w:t>, обнажают в пейзаже мифологический пласт</w:t>
      </w:r>
      <w:r w:rsidRPr="009D52DA">
        <w:rPr>
          <w:i/>
          <w:sz w:val="28"/>
          <w:szCs w:val="28"/>
          <w:lang w:val="uk-UA"/>
        </w:rPr>
        <w:t xml:space="preserve">… </w:t>
      </w:r>
      <w:r w:rsidRPr="009D52DA">
        <w:rPr>
          <w:i/>
          <w:sz w:val="28"/>
          <w:szCs w:val="28"/>
        </w:rPr>
        <w:t xml:space="preserve">Авторский идеал – гармония человека с миром, – «покой», – обозначается именно через </w:t>
      </w:r>
      <w:r w:rsidRPr="009D52DA">
        <w:rPr>
          <w:i/>
          <w:sz w:val="28"/>
          <w:szCs w:val="28"/>
          <w:u w:val="single"/>
        </w:rPr>
        <w:t>живописный код</w:t>
      </w:r>
      <w:r w:rsidRPr="009D52DA">
        <w:rPr>
          <w:i/>
          <w:sz w:val="28"/>
          <w:szCs w:val="28"/>
          <w:lang w:val="uk-UA"/>
        </w:rPr>
        <w:t xml:space="preserve">… </w:t>
      </w:r>
      <w:r w:rsidRPr="009D52DA">
        <w:rPr>
          <w:i/>
          <w:sz w:val="28"/>
          <w:szCs w:val="28"/>
          <w:u w:val="single"/>
        </w:rPr>
        <w:t>Пушкинский код</w:t>
      </w:r>
      <w:r w:rsidRPr="009D52DA">
        <w:rPr>
          <w:i/>
          <w:sz w:val="28"/>
          <w:szCs w:val="28"/>
        </w:rPr>
        <w:t xml:space="preserve"> не случаен в романе Гончарова. Автор усеченной цитатой («…</w:t>
      </w:r>
      <w:r w:rsidRPr="009D52DA">
        <w:rPr>
          <w:b/>
          <w:i/>
          <w:sz w:val="28"/>
          <w:szCs w:val="28"/>
        </w:rPr>
        <w:t>жизни мышья беготня</w:t>
      </w:r>
      <w:r w:rsidRPr="009D52DA">
        <w:rPr>
          <w:i/>
          <w:sz w:val="28"/>
          <w:szCs w:val="28"/>
        </w:rPr>
        <w:t>» из стихотворения А.С. Пушкина «Стихи, сочиненные ночью, во время бессонницы»), с одной стороны, отсылает к пушкинскому тексту (упоминание Пушкина – знак ностальгии по родине), с другой, – отталкивается он него: Гончаров, хотя и дифференцирует понятие жизни («жизнь» в высоком смысле и суета), но в данном контексте именно «суетное» отождествляется с «живой жизнью»</w:t>
      </w:r>
      <w:r w:rsidRPr="009D52DA">
        <w:rPr>
          <w:i/>
          <w:sz w:val="28"/>
          <w:szCs w:val="28"/>
          <w:lang w:val="uk-UA"/>
        </w:rPr>
        <w:t xml:space="preserve">… </w:t>
      </w:r>
      <w:r w:rsidRPr="009D52DA">
        <w:rPr>
          <w:i/>
          <w:sz w:val="28"/>
          <w:szCs w:val="28"/>
          <w:u w:val="single"/>
        </w:rPr>
        <w:t>Энтомологический код</w:t>
      </w:r>
      <w:r w:rsidRPr="009D52DA">
        <w:rPr>
          <w:i/>
          <w:sz w:val="28"/>
          <w:szCs w:val="28"/>
        </w:rPr>
        <w:t xml:space="preserve"> выражает почти не скрываемое авторское презрение к дикости</w:t>
      </w:r>
      <w:r w:rsidRPr="009D52DA">
        <w:rPr>
          <w:i/>
          <w:sz w:val="28"/>
          <w:szCs w:val="28"/>
          <w:lang w:val="uk-UA"/>
        </w:rPr>
        <w:t>..</w:t>
      </w:r>
      <w:r w:rsidRPr="009D52DA">
        <w:rPr>
          <w:i/>
          <w:sz w:val="28"/>
          <w:szCs w:val="28"/>
        </w:rPr>
        <w:t>.</w:t>
      </w:r>
      <w:r w:rsidRPr="009D52DA">
        <w:rPr>
          <w:i/>
          <w:sz w:val="28"/>
          <w:szCs w:val="28"/>
          <w:lang w:val="uk-UA"/>
        </w:rPr>
        <w:t xml:space="preserve"> </w:t>
      </w:r>
      <w:r w:rsidRPr="009D52DA">
        <w:rPr>
          <w:b/>
          <w:i/>
          <w:sz w:val="28"/>
          <w:szCs w:val="28"/>
          <w:u w:val="single"/>
        </w:rPr>
        <w:t>Онейрический код</w:t>
      </w:r>
      <w:r w:rsidRPr="009D52DA">
        <w:rPr>
          <w:b/>
          <w:i/>
          <w:sz w:val="28"/>
          <w:szCs w:val="28"/>
          <w:lang w:val="uk-UA"/>
        </w:rPr>
        <w:t xml:space="preserve">. </w:t>
      </w:r>
      <w:r w:rsidRPr="009D52DA">
        <w:rPr>
          <w:i/>
          <w:sz w:val="28"/>
          <w:szCs w:val="28"/>
        </w:rPr>
        <w:t>Сон Обломова</w:t>
      </w:r>
      <w:r w:rsidRPr="009D52DA">
        <w:rPr>
          <w:rStyle w:val="a5"/>
          <w:i/>
          <w:sz w:val="28"/>
          <w:szCs w:val="28"/>
        </w:rPr>
        <w:footnoteReference w:id="390"/>
      </w:r>
      <w:r w:rsidRPr="009D52DA">
        <w:rPr>
          <w:i/>
          <w:sz w:val="28"/>
          <w:szCs w:val="28"/>
        </w:rPr>
        <w:t>, воссоздавая идиллический мир Обломовки</w:t>
      </w:r>
      <w:r w:rsidRPr="009D52DA">
        <w:rPr>
          <w:rStyle w:val="a5"/>
          <w:i/>
          <w:sz w:val="28"/>
          <w:szCs w:val="28"/>
        </w:rPr>
        <w:footnoteReference w:id="391"/>
      </w:r>
      <w:r w:rsidRPr="009D52DA">
        <w:rPr>
          <w:i/>
          <w:sz w:val="28"/>
          <w:szCs w:val="28"/>
        </w:rPr>
        <w:t>, задает параметры романного мира в целом</w:t>
      </w:r>
      <w:r w:rsidRPr="009D52DA">
        <w:rPr>
          <w:i/>
          <w:sz w:val="28"/>
          <w:szCs w:val="28"/>
          <w:lang w:val="uk-UA"/>
        </w:rPr>
        <w:t xml:space="preserve">… </w:t>
      </w:r>
      <w:r w:rsidRPr="009D52DA">
        <w:rPr>
          <w:i/>
          <w:sz w:val="28"/>
          <w:szCs w:val="28"/>
        </w:rPr>
        <w:t xml:space="preserve">Пейзаж Обломовки – национального сада-рая – раскрывается, </w:t>
      </w:r>
      <w:r w:rsidRPr="009D52DA">
        <w:rPr>
          <w:i/>
          <w:sz w:val="28"/>
          <w:szCs w:val="28"/>
        </w:rPr>
        <w:lastRenderedPageBreak/>
        <w:t xml:space="preserve">помимо живописного, через </w:t>
      </w:r>
      <w:r w:rsidRPr="009D52DA">
        <w:rPr>
          <w:i/>
          <w:sz w:val="28"/>
          <w:szCs w:val="28"/>
          <w:u w:val="single"/>
        </w:rPr>
        <w:t>акустический и ольфакторный коды</w:t>
      </w:r>
      <w:r w:rsidRPr="009D52DA">
        <w:rPr>
          <w:i/>
          <w:sz w:val="28"/>
          <w:szCs w:val="28"/>
          <w:lang w:val="uk-UA"/>
        </w:rPr>
        <w:t xml:space="preserve">… </w:t>
      </w:r>
      <w:r w:rsidRPr="009D52DA">
        <w:rPr>
          <w:b/>
          <w:i/>
          <w:sz w:val="28"/>
          <w:szCs w:val="28"/>
          <w:u w:val="single"/>
        </w:rPr>
        <w:t>Музыкальный код</w:t>
      </w:r>
      <w:r w:rsidRPr="009D52DA">
        <w:rPr>
          <w:b/>
          <w:i/>
          <w:sz w:val="28"/>
          <w:szCs w:val="28"/>
        </w:rPr>
        <w:t xml:space="preserve"> и миф о Пигмалионе и Галатее</w:t>
      </w:r>
      <w:r w:rsidRPr="009D52DA">
        <w:rPr>
          <w:b/>
          <w:i/>
          <w:sz w:val="28"/>
          <w:szCs w:val="28"/>
          <w:lang w:val="uk-UA"/>
        </w:rPr>
        <w:t>.</w:t>
      </w:r>
      <w:r w:rsidRPr="009D52DA">
        <w:rPr>
          <w:b/>
          <w:i/>
          <w:sz w:val="28"/>
          <w:szCs w:val="28"/>
        </w:rPr>
        <w:t xml:space="preserve"> </w:t>
      </w:r>
      <w:r w:rsidRPr="009D52DA">
        <w:rPr>
          <w:i/>
          <w:sz w:val="28"/>
          <w:szCs w:val="28"/>
        </w:rPr>
        <w:t>Миф о Пигмалионе и Галатее</w:t>
      </w:r>
      <w:r w:rsidRPr="009D52DA">
        <w:rPr>
          <w:rStyle w:val="a5"/>
          <w:i/>
          <w:sz w:val="28"/>
          <w:szCs w:val="28"/>
        </w:rPr>
        <w:footnoteReference w:id="392"/>
      </w:r>
      <w:r w:rsidRPr="009D52DA">
        <w:rPr>
          <w:i/>
          <w:sz w:val="28"/>
          <w:szCs w:val="28"/>
        </w:rPr>
        <w:t xml:space="preserve">, организуя в романе любовный сюжет, пронизан «неуловимым» и «невыразимым»: </w:t>
      </w:r>
      <w:r w:rsidRPr="009D52DA">
        <w:rPr>
          <w:b/>
          <w:i/>
          <w:sz w:val="28"/>
          <w:szCs w:val="28"/>
        </w:rPr>
        <w:t>«… любовь появилась  в виде легкого, улыбающегося видения, … она звучала в «</w:t>
      </w:r>
      <w:r w:rsidRPr="009D52DA">
        <w:rPr>
          <w:b/>
          <w:i/>
          <w:sz w:val="28"/>
          <w:szCs w:val="28"/>
          <w:lang w:val="en-US"/>
        </w:rPr>
        <w:t>Casta</w:t>
      </w:r>
      <w:r w:rsidRPr="009D52DA">
        <w:rPr>
          <w:b/>
          <w:i/>
          <w:sz w:val="28"/>
          <w:szCs w:val="28"/>
        </w:rPr>
        <w:t xml:space="preserve"> </w:t>
      </w:r>
      <w:r w:rsidRPr="009D52DA">
        <w:rPr>
          <w:b/>
          <w:i/>
          <w:sz w:val="28"/>
          <w:szCs w:val="28"/>
          <w:lang w:val="en-US"/>
        </w:rPr>
        <w:t>diva</w:t>
      </w:r>
      <w:r w:rsidRPr="009D52DA">
        <w:rPr>
          <w:b/>
          <w:i/>
          <w:sz w:val="28"/>
          <w:szCs w:val="28"/>
        </w:rPr>
        <w:t>», носилась в запахе сиреневой ветки, в невысказанном участии…»</w:t>
      </w:r>
      <w:r w:rsidRPr="009D52DA">
        <w:rPr>
          <w:i/>
          <w:sz w:val="28"/>
          <w:szCs w:val="28"/>
        </w:rPr>
        <w:t>…</w:t>
      </w:r>
      <w:r w:rsidRPr="009D52DA">
        <w:rPr>
          <w:i/>
          <w:sz w:val="28"/>
          <w:szCs w:val="28"/>
          <w:lang w:val="uk-UA"/>
        </w:rPr>
        <w:t xml:space="preserve"> </w:t>
      </w:r>
      <w:r w:rsidRPr="009D52DA">
        <w:rPr>
          <w:i/>
          <w:sz w:val="28"/>
          <w:szCs w:val="28"/>
        </w:rPr>
        <w:t xml:space="preserve">Миф в романе воспринят через культуру, ключом для его дешифровки служит </w:t>
      </w:r>
      <w:r w:rsidRPr="009D52DA">
        <w:rPr>
          <w:i/>
          <w:sz w:val="28"/>
          <w:szCs w:val="28"/>
          <w:u w:val="single"/>
        </w:rPr>
        <w:t>скульптурный код</w:t>
      </w:r>
      <w:r w:rsidRPr="009D52DA">
        <w:rPr>
          <w:i/>
          <w:sz w:val="28"/>
          <w:szCs w:val="28"/>
          <w:lang w:val="uk-UA"/>
        </w:rPr>
        <w:t xml:space="preserve">… </w:t>
      </w:r>
      <w:r w:rsidRPr="009D52DA">
        <w:rPr>
          <w:i/>
          <w:sz w:val="28"/>
          <w:szCs w:val="28"/>
          <w:u w:val="single"/>
        </w:rPr>
        <w:t>Скульптурный код</w:t>
      </w:r>
      <w:r w:rsidRPr="009D52DA">
        <w:rPr>
          <w:i/>
          <w:sz w:val="28"/>
          <w:szCs w:val="28"/>
        </w:rPr>
        <w:t xml:space="preserve"> включает в себя музыкальный: музыкальная тема реализует миф</w:t>
      </w:r>
      <w:r w:rsidRPr="009D52DA">
        <w:rPr>
          <w:rStyle w:val="a5"/>
          <w:i/>
          <w:sz w:val="28"/>
          <w:szCs w:val="28"/>
        </w:rPr>
        <w:footnoteReference w:id="393"/>
      </w:r>
      <w:r w:rsidRPr="009D52DA">
        <w:rPr>
          <w:i/>
          <w:sz w:val="28"/>
          <w:szCs w:val="28"/>
        </w:rPr>
        <w:t>…</w:t>
      </w:r>
      <w:r w:rsidRPr="009D52DA">
        <w:rPr>
          <w:i/>
          <w:sz w:val="28"/>
          <w:szCs w:val="28"/>
          <w:lang w:val="uk-UA"/>
        </w:rPr>
        <w:t xml:space="preserve"> </w:t>
      </w:r>
      <w:r w:rsidRPr="009D52DA">
        <w:rPr>
          <w:i/>
          <w:sz w:val="28"/>
          <w:szCs w:val="28"/>
        </w:rPr>
        <w:t xml:space="preserve">Помимо музыкального, для понимания любовного романа Обломова и Ольги важен </w:t>
      </w:r>
      <w:r w:rsidRPr="009D52DA">
        <w:rPr>
          <w:i/>
          <w:sz w:val="28"/>
          <w:szCs w:val="28"/>
          <w:u w:val="single"/>
        </w:rPr>
        <w:t>растительный код</w:t>
      </w:r>
      <w:r w:rsidRPr="009D52DA">
        <w:rPr>
          <w:i/>
          <w:sz w:val="28"/>
          <w:szCs w:val="28"/>
          <w:lang w:val="uk-UA"/>
        </w:rPr>
        <w:t xml:space="preserve">… </w:t>
      </w:r>
      <w:r w:rsidRPr="009D52DA">
        <w:rPr>
          <w:i/>
          <w:sz w:val="28"/>
          <w:szCs w:val="28"/>
        </w:rPr>
        <w:t xml:space="preserve">Ландыш в романе символизирует саму Ольгу, отсылая к </w:t>
      </w:r>
      <w:r w:rsidRPr="009D52DA">
        <w:rPr>
          <w:i/>
          <w:sz w:val="28"/>
          <w:szCs w:val="28"/>
          <w:u w:val="single"/>
        </w:rPr>
        <w:t>онегинскому коду</w:t>
      </w:r>
      <w:r w:rsidRPr="009D52DA">
        <w:rPr>
          <w:sz w:val="28"/>
          <w:szCs w:val="28"/>
          <w:vertAlign w:val="superscript"/>
        </w:rPr>
        <w:footnoteReference w:id="394"/>
      </w:r>
      <w:r w:rsidRPr="009D52DA">
        <w:rPr>
          <w:i/>
          <w:sz w:val="28"/>
          <w:szCs w:val="28"/>
        </w:rPr>
        <w:t>…</w:t>
      </w:r>
      <w:r w:rsidRPr="009D52DA">
        <w:rPr>
          <w:i/>
          <w:sz w:val="28"/>
          <w:szCs w:val="28"/>
          <w:lang w:val="uk-UA"/>
        </w:rPr>
        <w:t xml:space="preserve"> </w:t>
      </w:r>
      <w:r w:rsidRPr="009D52DA">
        <w:rPr>
          <w:i/>
          <w:sz w:val="28"/>
          <w:szCs w:val="28"/>
          <w:u w:val="single"/>
        </w:rPr>
        <w:t>Вегетативный код</w:t>
      </w:r>
      <w:r w:rsidRPr="009D52DA">
        <w:rPr>
          <w:i/>
          <w:sz w:val="28"/>
          <w:szCs w:val="28"/>
        </w:rPr>
        <w:t xml:space="preserve"> в романе ведет к расшифровке его сюжета, читаемого под знаком скрытого цитирования пушкинского романа: </w:t>
      </w:r>
      <w:r w:rsidRPr="009D52DA">
        <w:rPr>
          <w:b/>
          <w:i/>
          <w:sz w:val="28"/>
          <w:szCs w:val="28"/>
        </w:rPr>
        <w:t>«А счастье было так возможно». «Сирени отошли»</w:t>
      </w:r>
      <w:r w:rsidRPr="009D52DA">
        <w:rPr>
          <w:i/>
          <w:sz w:val="28"/>
          <w:szCs w:val="28"/>
        </w:rPr>
        <w:t xml:space="preserve"> – лейтмотив угасающего любовного романа, этапы развития которого совпали с растительным циклом</w:t>
      </w:r>
      <w:r w:rsidRPr="009D52DA">
        <w:rPr>
          <w:sz w:val="28"/>
          <w:szCs w:val="28"/>
          <w:vertAlign w:val="superscript"/>
        </w:rPr>
        <w:footnoteReference w:id="395"/>
      </w:r>
      <w:r w:rsidRPr="009D52DA">
        <w:rPr>
          <w:i/>
          <w:sz w:val="28"/>
          <w:szCs w:val="28"/>
        </w:rPr>
        <w:t>…</w:t>
      </w:r>
      <w:r w:rsidRPr="009D52DA">
        <w:rPr>
          <w:i/>
          <w:sz w:val="28"/>
          <w:szCs w:val="28"/>
          <w:lang w:val="uk-UA"/>
        </w:rPr>
        <w:t xml:space="preserve"> </w:t>
      </w:r>
      <w:r w:rsidRPr="009D52DA">
        <w:rPr>
          <w:b/>
          <w:i/>
          <w:sz w:val="28"/>
          <w:szCs w:val="28"/>
        </w:rPr>
        <w:t xml:space="preserve">Именная парадигма: </w:t>
      </w:r>
      <w:r w:rsidRPr="009D52DA">
        <w:rPr>
          <w:b/>
          <w:i/>
          <w:sz w:val="28"/>
          <w:szCs w:val="28"/>
          <w:u w:val="single"/>
        </w:rPr>
        <w:t xml:space="preserve">акватический </w:t>
      </w:r>
      <w:r w:rsidRPr="009D52DA">
        <w:rPr>
          <w:b/>
          <w:i/>
          <w:sz w:val="28"/>
          <w:szCs w:val="28"/>
          <w:u w:val="single"/>
        </w:rPr>
        <w:lastRenderedPageBreak/>
        <w:t>код</w:t>
      </w:r>
      <w:r w:rsidRPr="009D52DA">
        <w:rPr>
          <w:b/>
          <w:i/>
          <w:sz w:val="28"/>
          <w:szCs w:val="28"/>
          <w:lang w:val="uk-UA"/>
        </w:rPr>
        <w:t xml:space="preserve">. </w:t>
      </w:r>
      <w:r w:rsidRPr="009D52DA">
        <w:rPr>
          <w:i/>
          <w:sz w:val="28"/>
          <w:szCs w:val="28"/>
        </w:rPr>
        <w:t xml:space="preserve">Женские имена в романе Гончарова имеют преимущественно «акватическую» (водную) семантику или близкую к ней, и в этом, на наш взгляд, ключ к пониманию писателем женской природы. В женских персонажах романа, в частности, в таких, как </w:t>
      </w:r>
      <w:r w:rsidRPr="009D52DA">
        <w:rPr>
          <w:b/>
          <w:i/>
          <w:sz w:val="28"/>
          <w:szCs w:val="28"/>
        </w:rPr>
        <w:t>Софья Беловодова, Татьяна Марковна Бережкова, Марина, Полина Карповна Крицкая, Ульяна</w:t>
      </w:r>
      <w:r w:rsidRPr="009D52DA">
        <w:rPr>
          <w:i/>
          <w:sz w:val="28"/>
          <w:szCs w:val="28"/>
        </w:rPr>
        <w:t xml:space="preserve"> и т.д., представлены различные вариации </w:t>
      </w:r>
      <w:r w:rsidRPr="009D52DA">
        <w:rPr>
          <w:b/>
          <w:i/>
          <w:sz w:val="28"/>
          <w:szCs w:val="28"/>
        </w:rPr>
        <w:t>«водных»</w:t>
      </w:r>
      <w:r w:rsidRPr="009D52DA">
        <w:rPr>
          <w:i/>
          <w:sz w:val="28"/>
          <w:szCs w:val="28"/>
        </w:rPr>
        <w:t xml:space="preserve"> сем</w:t>
      </w:r>
      <w:r w:rsidRPr="009D52DA">
        <w:rPr>
          <w:i/>
          <w:sz w:val="28"/>
          <w:szCs w:val="28"/>
          <w:lang w:val="uk-UA"/>
        </w:rPr>
        <w:t>..</w:t>
      </w:r>
      <w:r w:rsidRPr="009D52DA">
        <w:rPr>
          <w:i/>
          <w:sz w:val="28"/>
          <w:szCs w:val="28"/>
        </w:rPr>
        <w:t>.</w:t>
      </w:r>
      <w:r w:rsidRPr="009D52DA">
        <w:rPr>
          <w:i/>
          <w:sz w:val="28"/>
          <w:szCs w:val="28"/>
          <w:lang w:val="uk-UA"/>
        </w:rPr>
        <w:t xml:space="preserve"> </w:t>
      </w:r>
      <w:r w:rsidRPr="009D52DA">
        <w:rPr>
          <w:i/>
          <w:sz w:val="28"/>
          <w:szCs w:val="28"/>
        </w:rPr>
        <w:t xml:space="preserve">Роза, по преданию, считается цветком Флоры и Афродиты: вегетативная семантика в мифах соприкоснулась с акватической. Более того, в </w:t>
      </w:r>
      <w:r w:rsidRPr="009D52DA">
        <w:rPr>
          <w:i/>
          <w:sz w:val="28"/>
          <w:szCs w:val="28"/>
          <w:u w:val="single"/>
        </w:rPr>
        <w:t>цветочном коде</w:t>
      </w:r>
      <w:r w:rsidRPr="009D52DA">
        <w:rPr>
          <w:i/>
          <w:sz w:val="28"/>
          <w:szCs w:val="28"/>
        </w:rPr>
        <w:t xml:space="preserve"> преобладает именно эротическая семантика: роза – дар Флоре от любящего Зефира, цветок, от взгляда на который любой воспламенялся чувством…</w:t>
      </w:r>
      <w:r w:rsidRPr="009D52DA">
        <w:rPr>
          <w:i/>
          <w:sz w:val="28"/>
          <w:szCs w:val="28"/>
          <w:lang w:val="uk-UA"/>
        </w:rPr>
        <w:t xml:space="preserve"> </w:t>
      </w:r>
      <w:r w:rsidRPr="009D52DA">
        <w:rPr>
          <w:i/>
          <w:sz w:val="28"/>
          <w:szCs w:val="28"/>
          <w:u w:val="single"/>
        </w:rPr>
        <w:t>Бестиарный код</w:t>
      </w:r>
      <w:r w:rsidRPr="009D52DA">
        <w:rPr>
          <w:i/>
          <w:sz w:val="28"/>
          <w:szCs w:val="28"/>
        </w:rPr>
        <w:t xml:space="preserve"> подводит «женское» к общему знаменателю. Так, помимо </w:t>
      </w:r>
      <w:r w:rsidRPr="009D52DA">
        <w:rPr>
          <w:b/>
          <w:i/>
          <w:sz w:val="28"/>
          <w:szCs w:val="28"/>
        </w:rPr>
        <w:t>«птичьего»</w:t>
      </w:r>
      <w:r w:rsidRPr="009D52DA">
        <w:rPr>
          <w:i/>
          <w:sz w:val="28"/>
          <w:szCs w:val="28"/>
        </w:rPr>
        <w:t xml:space="preserve"> («</w:t>
      </w:r>
      <w:r w:rsidRPr="009D52DA">
        <w:rPr>
          <w:b/>
          <w:i/>
          <w:sz w:val="28"/>
          <w:szCs w:val="28"/>
        </w:rPr>
        <w:t>канарейкой в клетке</w:t>
      </w:r>
      <w:r w:rsidRPr="009D52DA">
        <w:rPr>
          <w:i/>
          <w:sz w:val="28"/>
          <w:szCs w:val="28"/>
        </w:rPr>
        <w:t xml:space="preserve">» считает себя Софья, пленницей называет ее сам Райский; молоденькая Вера в первый приезд  Райского похожа на молодую птичку и т.д.), в женщинах проглядывает </w:t>
      </w:r>
      <w:r w:rsidRPr="009D52DA">
        <w:rPr>
          <w:b/>
          <w:i/>
          <w:sz w:val="28"/>
          <w:szCs w:val="28"/>
        </w:rPr>
        <w:t>«кошачье»</w:t>
      </w:r>
      <w:r w:rsidRPr="009D52DA">
        <w:rPr>
          <w:sz w:val="28"/>
          <w:szCs w:val="28"/>
          <w:lang w:val="uk-UA"/>
        </w:rPr>
        <w:t>» [Козубовская, 2008];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міфологічний код російської прози 30-х років ХХ ст.: «…</w:t>
      </w:r>
      <w:r w:rsidRPr="009D52DA">
        <w:rPr>
          <w:i/>
          <w:sz w:val="28"/>
          <w:szCs w:val="28"/>
          <w:lang w:val="uk-UA"/>
        </w:rPr>
        <w:t xml:space="preserve">виявлено ключові параметри </w:t>
      </w:r>
      <w:r w:rsidRPr="009D52DA">
        <w:rPr>
          <w:i/>
          <w:sz w:val="28"/>
          <w:szCs w:val="28"/>
          <w:u w:val="single"/>
          <w:lang w:val="uk-UA"/>
        </w:rPr>
        <w:t>міфологічного коду російської прози 30</w:t>
      </w:r>
      <w:r w:rsidRPr="009D52DA">
        <w:rPr>
          <w:i/>
          <w:sz w:val="28"/>
          <w:szCs w:val="28"/>
          <w:u w:val="single"/>
          <w:lang w:val="uk-UA"/>
        </w:rPr>
        <w:noBreakHyphen/>
        <w:t>х років ХХ ст.</w:t>
      </w:r>
      <w:r w:rsidRPr="009D52DA">
        <w:rPr>
          <w:i/>
          <w:sz w:val="28"/>
          <w:szCs w:val="28"/>
          <w:lang w:val="uk-UA"/>
        </w:rPr>
        <w:t xml:space="preserve"> … В осмисленні літератури як складної художньої системи, що розвивається під перехресним впливом соціально детермінуючих та іманентних факторів, автор реферованої дисертації виходить із рецепції </w:t>
      </w:r>
      <w:r w:rsidRPr="009D52DA">
        <w:rPr>
          <w:i/>
          <w:sz w:val="28"/>
          <w:szCs w:val="28"/>
          <w:u w:val="single"/>
          <w:lang w:val="uk-UA"/>
        </w:rPr>
        <w:t>міфу як універсального семантико-структурного “коду” культури</w:t>
      </w:r>
      <w:r w:rsidRPr="009D52DA">
        <w:rPr>
          <w:i/>
          <w:sz w:val="28"/>
          <w:szCs w:val="28"/>
          <w:lang w:val="uk-UA"/>
        </w:rPr>
        <w:t xml:space="preserve">, в якому акумульовано духовний досвід людства… Специфікою булгаковського тексту вбачається надмірна семіотичність, гіпернасиченість </w:t>
      </w:r>
      <w:r w:rsidRPr="009D52DA">
        <w:rPr>
          <w:i/>
          <w:sz w:val="28"/>
          <w:szCs w:val="28"/>
          <w:u w:val="single"/>
          <w:lang w:val="uk-UA"/>
        </w:rPr>
        <w:t>кодами та знаками культури</w:t>
      </w:r>
      <w:r w:rsidRPr="009D52DA">
        <w:rPr>
          <w:i/>
          <w:sz w:val="28"/>
          <w:szCs w:val="28"/>
          <w:lang w:val="uk-UA"/>
        </w:rPr>
        <w:t>, що простежена у дисертаційній праці завдяки аналізу міфопоетичних парадигм, дослідженню функціонування міфологічного модусу, його структури і семантики у креації індивідуально-авторської художньої моделі універсуму у безпосередньому співзв’язку з аксіологічною системою осмислення буття</w:t>
      </w:r>
      <w:r w:rsidRPr="009D52DA">
        <w:rPr>
          <w:sz w:val="28"/>
          <w:szCs w:val="28"/>
          <w:lang w:val="uk-UA"/>
        </w:rPr>
        <w:t>» [Корнієнко, 2007];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міфологічний код: «…</w:t>
      </w:r>
      <w:r w:rsidRPr="009D52DA">
        <w:rPr>
          <w:bCs/>
          <w:i/>
          <w:sz w:val="28"/>
          <w:szCs w:val="28"/>
          <w:lang w:val="uk-UA"/>
        </w:rPr>
        <w:t xml:space="preserve">компаративне дослідження повісті О. Кобилянської "Земля" та роману К.Гамсуна "Соки землі" в зазначенім ракурсі підтверджує наявність у творів своєрідного </w:t>
      </w:r>
      <w:r w:rsidRPr="009D52DA">
        <w:rPr>
          <w:bCs/>
          <w:i/>
          <w:sz w:val="28"/>
          <w:szCs w:val="28"/>
          <w:u w:val="single"/>
          <w:lang w:val="uk-UA"/>
        </w:rPr>
        <w:t>міфологічного коду</w:t>
      </w:r>
      <w:r w:rsidRPr="009D52DA">
        <w:rPr>
          <w:bCs/>
          <w:i/>
          <w:sz w:val="28"/>
          <w:szCs w:val="28"/>
          <w:lang w:val="uk-UA"/>
        </w:rPr>
        <w:t xml:space="preserve">, який структурує їх художній хронотоп та ключом до якого є образ (міфологема) землі, мотив "влади землі" над людиною. Зіставлення оригінальних міфопоетичних парадигм повісті й роману дає підстави так визначати характер і природу "ядер" перших: - ядро міфопоетичної парадигми "Землі" є простим за способом (джерелом) виникнення, в повісті </w:t>
      </w:r>
      <w:r w:rsidRPr="009D52DA">
        <w:rPr>
          <w:bCs/>
          <w:i/>
          <w:sz w:val="28"/>
          <w:szCs w:val="28"/>
          <w:lang w:val="uk-UA"/>
        </w:rPr>
        <w:lastRenderedPageBreak/>
        <w:t>утворюється гетерогенна міфопоетична атмосфера; - роману "Соки землі", при його простому міфопоетичному ядрі, властива гомогенізованість міфопоетичної атмосфери в цілому (через усепоєднуючий модус авторського міфу)</w:t>
      </w:r>
      <w:r w:rsidRPr="009D52DA">
        <w:rPr>
          <w:bCs/>
          <w:sz w:val="28"/>
          <w:szCs w:val="28"/>
          <w:lang w:val="uk-UA"/>
        </w:rPr>
        <w:t xml:space="preserve">» </w:t>
      </w:r>
      <w:r w:rsidRPr="009D52DA">
        <w:rPr>
          <w:sz w:val="28"/>
          <w:szCs w:val="28"/>
          <w:lang w:val="uk-UA"/>
        </w:rPr>
        <w:t>[</w:t>
      </w:r>
      <w:r w:rsidRPr="009D52DA">
        <w:rPr>
          <w:bCs/>
          <w:iCs/>
          <w:sz w:val="28"/>
          <w:szCs w:val="28"/>
          <w:lang w:val="uk-UA"/>
        </w:rPr>
        <w:t>Біблійні образи</w:t>
      </w:r>
      <w:r w:rsidRPr="009D52DA">
        <w:rPr>
          <w:sz w:val="28"/>
          <w:szCs w:val="28"/>
          <w:lang w:val="uk-UA"/>
        </w:rPr>
        <w:t>]; «</w:t>
      </w:r>
      <w:r w:rsidRPr="009D52DA">
        <w:rPr>
          <w:i/>
          <w:sz w:val="28"/>
          <w:szCs w:val="28"/>
          <w:lang w:val="uk-UA"/>
        </w:rPr>
        <w:t xml:space="preserve">Щодо міфологічної образності Валерія Шевчука треба зауважити, що вона виростає на щедрому культурному підґрунті. Відповідно, кожен з культурних пластів, присутній у прозі цього автора, має свій </w:t>
      </w:r>
      <w:r w:rsidRPr="009D52DA">
        <w:rPr>
          <w:i/>
          <w:sz w:val="28"/>
          <w:szCs w:val="28"/>
          <w:u w:val="single"/>
          <w:lang w:val="uk-UA"/>
        </w:rPr>
        <w:t>міфологічний код</w:t>
      </w:r>
      <w:r w:rsidRPr="009D52DA">
        <w:rPr>
          <w:i/>
          <w:sz w:val="28"/>
          <w:szCs w:val="28"/>
          <w:lang w:val="uk-UA"/>
        </w:rPr>
        <w:t>, володіє власною системою символічних значень. Складність характеристик героїв у тому, що в одному образі письменник часто реалізує водночас кілька ідентичностей героя, оприявнюючи «людину історичну» із сучасної відстані</w:t>
      </w:r>
      <w:r w:rsidRPr="009D52DA">
        <w:rPr>
          <w:sz w:val="28"/>
          <w:szCs w:val="28"/>
          <w:lang w:val="uk-UA"/>
        </w:rPr>
        <w:t>» [</w:t>
      </w:r>
      <w:r w:rsidRPr="009D52DA">
        <w:rPr>
          <w:bCs/>
          <w:iCs/>
          <w:sz w:val="28"/>
          <w:szCs w:val="28"/>
          <w:lang w:val="uk-UA"/>
        </w:rPr>
        <w:t>Адамчук, 2008, с. 5</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міфопоетичний код народної релігійності: «</w:t>
      </w:r>
      <w:r w:rsidRPr="009D52DA">
        <w:rPr>
          <w:i/>
          <w:sz w:val="28"/>
          <w:szCs w:val="28"/>
          <w:lang w:val="uk-UA"/>
        </w:rPr>
        <w:t>У підрозділі 5.2 “</w:t>
      </w:r>
      <w:r w:rsidRPr="009D52DA">
        <w:rPr>
          <w:i/>
          <w:sz w:val="28"/>
          <w:szCs w:val="28"/>
          <w:u w:val="single"/>
          <w:lang w:val="uk-UA"/>
        </w:rPr>
        <w:t>Образи Ісуса Христа і Богородиці: міфопоетичний код народної релігійності</w:t>
      </w:r>
      <w:r w:rsidRPr="009D52DA">
        <w:rPr>
          <w:i/>
          <w:sz w:val="28"/>
          <w:szCs w:val="28"/>
          <w:lang w:val="uk-UA"/>
        </w:rPr>
        <w:t>” вводяться в літературознавчий обіг великі ліро-епічні форми – поеми Ю.Кузнєцова “Золотое и синее” та “Сошествие в ад”. Це чи не найперша спроба їх системного дослідження. У центрі уваги – втілена в ідіостилі Ю.Кузнєцова концептосфера національно-релігійного типу свідомості, розглянута в аспекті російської ментальності крізь призму народно-християнських уявлень, релігійного фольклору (апокрифів, духовних віршів), у культурній успадкованості з духовною традицією та поезією кінця ХIХ – початку ХХ століття</w:t>
      </w:r>
      <w:r w:rsidRPr="009D52DA">
        <w:rPr>
          <w:sz w:val="28"/>
          <w:szCs w:val="28"/>
          <w:lang w:val="uk-UA"/>
        </w:rPr>
        <w:t>» [Ільїнська,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міфо-ритуальні коди: «…</w:t>
      </w:r>
      <w:r w:rsidRPr="009D52DA">
        <w:rPr>
          <w:bCs/>
          <w:i/>
          <w:sz w:val="28"/>
          <w:szCs w:val="28"/>
          <w:lang w:val="uk-UA"/>
        </w:rPr>
        <w:t xml:space="preserve">Чернігівський архієпископ інформує читачів (слухачів) про події вбивства і перенесення мощей перших руських святих шляхом тлумачення і оцінки дій усіх учасників подій. Біблійним метатекстом автор доносив до реципієнтів актуальний для тих часів сенс і переконував їх зберігати мир. Крім того, проповідник вражав і розважав філологічною ерудицією, сміливими образними аналогіями. Використання </w:t>
      </w:r>
      <w:r w:rsidRPr="009D52DA">
        <w:rPr>
          <w:bCs/>
          <w:i/>
          <w:sz w:val="28"/>
          <w:szCs w:val="28"/>
          <w:u w:val="single"/>
          <w:lang w:val="uk-UA"/>
        </w:rPr>
        <w:t>міфо-ритуальних кодів</w:t>
      </w:r>
      <w:r w:rsidRPr="009D52DA">
        <w:rPr>
          <w:bCs/>
          <w:i/>
          <w:sz w:val="28"/>
          <w:szCs w:val="28"/>
          <w:lang w:val="uk-UA"/>
        </w:rPr>
        <w:t>, християнської символіки, введення євхаристійних алюзій до текстів було зумовлене бажанням автора прославити святих князів-страстотерпців. Борис і Гліб виступають у проповіді з фукцією миротворців, опікунів української церкви, заступників Руської землі, цілителів людей</w:t>
      </w:r>
      <w:r w:rsidRPr="009D52DA">
        <w:rPr>
          <w:bCs/>
          <w:sz w:val="28"/>
          <w:szCs w:val="28"/>
          <w:lang w:val="uk-UA"/>
        </w:rPr>
        <w:t xml:space="preserve">» </w:t>
      </w:r>
      <w:r w:rsidRPr="009D52DA">
        <w:rPr>
          <w:sz w:val="28"/>
          <w:szCs w:val="28"/>
          <w:lang w:val="uk-UA"/>
        </w:rPr>
        <w:t>[</w:t>
      </w:r>
      <w:r w:rsidRPr="009D52DA">
        <w:rPr>
          <w:bCs/>
          <w:iCs/>
          <w:sz w:val="28"/>
          <w:szCs w:val="28"/>
          <w:lang w:val="uk-UA"/>
        </w:rPr>
        <w:t>Матушек, 2009, с. 100</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моральний код суспільства: «</w:t>
      </w:r>
      <w:r w:rsidRPr="009D52DA">
        <w:rPr>
          <w:i/>
          <w:sz w:val="28"/>
          <w:szCs w:val="28"/>
          <w:lang w:val="uk-UA"/>
        </w:rPr>
        <w:t xml:space="preserve">Нині процес акультурації, або психоасиміляції є незворотним, а тому мова повинна йти про збереження не етнічного чи культурного, а „психічного фокусу” як ядра самобутності життєво важливих структур великої групи, які і є її ціннісною сутністю, здатною до солідарних дій членів групи. Психічний фокус групи – це </w:t>
      </w:r>
      <w:r w:rsidRPr="009D52DA">
        <w:rPr>
          <w:b/>
          <w:bCs/>
          <w:i/>
          <w:sz w:val="28"/>
          <w:szCs w:val="28"/>
          <w:lang w:val="uk-UA"/>
        </w:rPr>
        <w:t>структура колективної психіки,</w:t>
      </w:r>
      <w:r w:rsidRPr="009D52DA">
        <w:rPr>
          <w:i/>
          <w:sz w:val="28"/>
          <w:szCs w:val="28"/>
          <w:lang w:val="uk-UA"/>
        </w:rPr>
        <w:t xml:space="preserve"> її глибинний, екзистенційний, духовний пласт, „душа”: </w:t>
      </w:r>
      <w:r w:rsidRPr="009D52DA">
        <w:rPr>
          <w:i/>
          <w:sz w:val="28"/>
          <w:szCs w:val="28"/>
          <w:u w:val="single"/>
          <w:lang w:val="uk-UA"/>
        </w:rPr>
        <w:t>моральний код</w:t>
      </w:r>
      <w:r w:rsidRPr="009D52DA">
        <w:rPr>
          <w:i/>
          <w:sz w:val="28"/>
          <w:szCs w:val="28"/>
          <w:lang w:val="uk-UA"/>
        </w:rPr>
        <w:t xml:space="preserve">, релігійна свідомість, самосвідомість, </w:t>
      </w:r>
      <w:r w:rsidRPr="009D52DA">
        <w:rPr>
          <w:i/>
          <w:sz w:val="28"/>
          <w:szCs w:val="28"/>
          <w:lang w:val="uk-UA"/>
        </w:rPr>
        <w:lastRenderedPageBreak/>
        <w:t>традиційні форми міжособистісних відносин, основні життєві смисли тощо</w:t>
      </w:r>
      <w:r w:rsidRPr="009D52DA">
        <w:rPr>
          <w:sz w:val="28"/>
          <w:szCs w:val="28"/>
          <w:lang w:val="uk-UA"/>
        </w:rPr>
        <w:t>» [Донченко, 2008]; «</w:t>
      </w:r>
      <w:r w:rsidRPr="009D52DA">
        <w:rPr>
          <w:i/>
          <w:sz w:val="28"/>
          <w:szCs w:val="28"/>
          <w:lang w:val="uk-UA"/>
        </w:rPr>
        <w:t xml:space="preserve">Т.Парсонс і Ш.Айзенштадт оцінюють цей період як підготовчий до повноцінного дорослого життя, “як об’єкт соціалізації”. Айзенштадт підкреслює  важливість соціалізації дітей і відзначає роль </w:t>
      </w:r>
      <w:r w:rsidRPr="009D52DA">
        <w:rPr>
          <w:i/>
          <w:sz w:val="28"/>
          <w:szCs w:val="28"/>
          <w:u w:val="single"/>
          <w:lang w:val="uk-UA"/>
        </w:rPr>
        <w:t>морального коду суспільства</w:t>
      </w:r>
      <w:r w:rsidRPr="009D52DA">
        <w:rPr>
          <w:i/>
          <w:sz w:val="28"/>
          <w:szCs w:val="28"/>
          <w:lang w:val="uk-UA"/>
        </w:rPr>
        <w:t>, загальноприйнятних правил. Автори наголошують, що в примітивних суспільствах зміна статусу від дитини до дорослого відбувається незамітно за рахунок ідентичної адаптації суспільних цінностей дорослого життя</w:t>
      </w:r>
      <w:r w:rsidRPr="009D52DA">
        <w:rPr>
          <w:sz w:val="28"/>
          <w:szCs w:val="28"/>
          <w:lang w:val="uk-UA"/>
        </w:rPr>
        <w:t>» [Самойленко];</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музичний код: «</w:t>
      </w:r>
      <w:r w:rsidRPr="009D52DA">
        <w:rPr>
          <w:i/>
          <w:sz w:val="28"/>
          <w:szCs w:val="28"/>
          <w:lang w:val="uk-UA"/>
        </w:rPr>
        <w:t xml:space="preserve">Коли порівнювати «Концерт» з «Сонячними кларнетами» Павла Тичини, то можна стверджувати, що «зелений гімн» тополиних арф і коливання флейт променів призахідного сонця свого попередника Б.-І. Антонич розгорнув у багатоголосу симфонію. Але нам у цій ситуації важливішим видається інше: </w:t>
      </w:r>
      <w:r w:rsidRPr="009D52DA">
        <w:rPr>
          <w:i/>
          <w:sz w:val="28"/>
          <w:szCs w:val="28"/>
          <w:u w:val="single"/>
          <w:lang w:val="uk-UA"/>
        </w:rPr>
        <w:t>музичний код</w:t>
      </w:r>
      <w:r w:rsidRPr="009D52DA">
        <w:rPr>
          <w:i/>
          <w:sz w:val="28"/>
          <w:szCs w:val="28"/>
          <w:lang w:val="uk-UA"/>
        </w:rPr>
        <w:t>, доповнений образотворчим та ще «науковим» компонентами, веде тут до синтезу звуку, тону і барви на рівні не тільки образної палітри, а й полівалентності сенсу, таємничого й загадкового, за визначенням Д. Чижевського, акту «стягнення у єдності смислу, багатства, строкатості та багатогранності хаотичної багатоманітності світу</w:t>
      </w:r>
      <w:r w:rsidRPr="009D52DA">
        <w:rPr>
          <w:sz w:val="28"/>
          <w:szCs w:val="28"/>
          <w:lang w:val="uk-UA"/>
        </w:rPr>
        <w:t xml:space="preserve">» </w:t>
      </w:r>
      <w:r w:rsidRPr="009D52DA">
        <w:rPr>
          <w:i/>
          <w:sz w:val="28"/>
          <w:szCs w:val="28"/>
          <w:lang w:val="uk-UA"/>
        </w:rPr>
        <w:t>[8, с. 265</w:t>
      </w:r>
      <w:r w:rsidRPr="009D52DA">
        <w:rPr>
          <w:rStyle w:val="a5"/>
          <w:i/>
          <w:sz w:val="28"/>
          <w:szCs w:val="28"/>
          <w:lang w:val="uk-UA"/>
        </w:rPr>
        <w:footnoteReference w:id="396"/>
      </w:r>
      <w:r w:rsidRPr="009D52DA">
        <w:rPr>
          <w:i/>
          <w:sz w:val="28"/>
          <w:szCs w:val="28"/>
          <w:lang w:val="uk-UA"/>
        </w:rPr>
        <w:t>]</w:t>
      </w:r>
      <w:r w:rsidRPr="009D52DA">
        <w:rPr>
          <w:sz w:val="28"/>
          <w:szCs w:val="28"/>
          <w:lang w:val="uk-UA"/>
        </w:rPr>
        <w:t>» [Ільницький</w:t>
      </w:r>
      <w:r w:rsidRPr="009D52DA">
        <w:rPr>
          <w:bCs/>
          <w:iCs/>
          <w:sz w:val="28"/>
          <w:szCs w:val="28"/>
          <w:lang w:val="uk-UA"/>
        </w:rPr>
        <w:t>, 2008</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sz w:val="28"/>
          <w:szCs w:val="28"/>
          <w:lang w:val="uk-UA"/>
        </w:rPr>
        <w:t xml:space="preserve">национально-культурные коды, </w:t>
      </w:r>
      <w:r w:rsidRPr="009D52DA">
        <w:rPr>
          <w:bCs/>
          <w:i/>
          <w:sz w:val="28"/>
          <w:szCs w:val="28"/>
        </w:rPr>
        <w:t>эстетический культурный код, коды фигуры автора/философа/писателя</w:t>
      </w:r>
      <w:r w:rsidRPr="009D52DA">
        <w:rPr>
          <w:bCs/>
          <w:sz w:val="28"/>
          <w:szCs w:val="28"/>
          <w:lang w:val="uk-UA"/>
        </w:rPr>
        <w:t xml:space="preserve"> (національно-культурні коди, естетичний культурний код, коди фігури автора/філософа/письменника): «…</w:t>
      </w:r>
      <w:r w:rsidRPr="009D52DA">
        <w:rPr>
          <w:bCs/>
          <w:i/>
          <w:sz w:val="28"/>
          <w:szCs w:val="28"/>
        </w:rPr>
        <w:t xml:space="preserve">речь идет о </w:t>
      </w:r>
      <w:r w:rsidRPr="009D52DA">
        <w:rPr>
          <w:b/>
          <w:bCs/>
          <w:i/>
          <w:sz w:val="28"/>
          <w:szCs w:val="28"/>
          <w:u w:val="single"/>
        </w:rPr>
        <w:t>национально-культурном коде</w:t>
      </w:r>
      <w:r w:rsidRPr="009D52DA">
        <w:rPr>
          <w:bCs/>
          <w:i/>
          <w:sz w:val="28"/>
          <w:szCs w:val="28"/>
        </w:rPr>
        <w:t>,</w:t>
      </w:r>
      <w:r w:rsidRPr="009D52DA">
        <w:rPr>
          <w:b/>
          <w:bCs/>
          <w:i/>
          <w:sz w:val="28"/>
          <w:szCs w:val="28"/>
        </w:rPr>
        <w:t xml:space="preserve"> </w:t>
      </w:r>
      <w:r w:rsidRPr="009D52DA">
        <w:rPr>
          <w:bCs/>
          <w:i/>
          <w:sz w:val="28"/>
          <w:szCs w:val="28"/>
        </w:rPr>
        <w:t xml:space="preserve">который </w:t>
      </w:r>
      <w:r w:rsidRPr="009D52DA">
        <w:rPr>
          <w:b/>
          <w:bCs/>
          <w:i/>
          <w:sz w:val="28"/>
          <w:szCs w:val="28"/>
        </w:rPr>
        <w:t xml:space="preserve"> </w:t>
      </w:r>
      <w:r w:rsidRPr="009D52DA">
        <w:rPr>
          <w:bCs/>
          <w:i/>
          <w:sz w:val="28"/>
          <w:szCs w:val="28"/>
        </w:rPr>
        <w:t xml:space="preserve">приобрел особую актуальность уже в конце </w:t>
      </w:r>
      <w:r w:rsidRPr="009D52DA">
        <w:rPr>
          <w:bCs/>
          <w:i/>
          <w:sz w:val="28"/>
          <w:szCs w:val="28"/>
          <w:lang w:val="en-US"/>
        </w:rPr>
        <w:t>XX</w:t>
      </w:r>
      <w:r w:rsidRPr="009D52DA">
        <w:rPr>
          <w:bCs/>
          <w:i/>
          <w:sz w:val="28"/>
          <w:szCs w:val="28"/>
        </w:rPr>
        <w:t xml:space="preserve"> в. Однако </w:t>
      </w:r>
      <w:r w:rsidRPr="009D52DA">
        <w:rPr>
          <w:bCs/>
          <w:i/>
          <w:sz w:val="28"/>
          <w:szCs w:val="28"/>
          <w:u w:val="single"/>
        </w:rPr>
        <w:t>компонент «национального» в культурных кодах не всегда был востребованным и имеет историческую обусловленность</w:t>
      </w:r>
      <w:r w:rsidRPr="009D52DA">
        <w:rPr>
          <w:bCs/>
          <w:i/>
          <w:sz w:val="28"/>
          <w:szCs w:val="28"/>
        </w:rPr>
        <w:t xml:space="preserve">. В </w:t>
      </w:r>
      <w:r w:rsidRPr="009D52DA">
        <w:rPr>
          <w:bCs/>
          <w:i/>
          <w:sz w:val="28"/>
          <w:szCs w:val="28"/>
          <w:lang w:val="en-US"/>
        </w:rPr>
        <w:t>XX</w:t>
      </w:r>
      <w:r w:rsidRPr="009D52DA">
        <w:rPr>
          <w:bCs/>
          <w:i/>
          <w:sz w:val="28"/>
          <w:szCs w:val="28"/>
        </w:rPr>
        <w:t xml:space="preserve"> в. противоборство либеральных и социалистических идей было ориентировано на интернационализм (или космополитизм), но после поражения фашизма во Второй мировой войне акцентирование национально-культурных, а тем более расовых различий, стало считаться политнекорректным. В отдельную группу можно выделить также </w:t>
      </w:r>
      <w:r w:rsidRPr="009D52DA">
        <w:rPr>
          <w:b/>
          <w:bCs/>
          <w:i/>
          <w:sz w:val="28"/>
          <w:szCs w:val="28"/>
          <w:u w:val="single"/>
        </w:rPr>
        <w:t xml:space="preserve">национально-культурные </w:t>
      </w:r>
      <w:r w:rsidRPr="009D52DA">
        <w:rPr>
          <w:bCs/>
          <w:i/>
          <w:sz w:val="28"/>
          <w:szCs w:val="28"/>
          <w:u w:val="single"/>
        </w:rPr>
        <w:t>коды, связанные с эстетическим аспектом</w:t>
      </w:r>
      <w:r w:rsidRPr="009D52DA">
        <w:rPr>
          <w:bCs/>
          <w:i/>
          <w:sz w:val="28"/>
          <w:szCs w:val="28"/>
        </w:rPr>
        <w:t>. Последовательная смена культурных парадигм (классицизм / неоклассицизм, романтизм, реализм, натурализм, импрессионизм, символизм) сопровождалась тем или иным стилем, модой, моделями поведения. В самом общем плане эти коды имеют межкультурный характер, приобретающий национальную и индивидуальную окраску в зависимости от бытования в той или иной стране, «присвоении» тем или иным реципиентом.</w:t>
      </w:r>
      <w:r w:rsidRPr="009D52DA">
        <w:rPr>
          <w:bCs/>
          <w:i/>
          <w:sz w:val="28"/>
          <w:szCs w:val="28"/>
          <w:lang w:val="uk-UA"/>
        </w:rPr>
        <w:t xml:space="preserve"> </w:t>
      </w:r>
      <w:r w:rsidRPr="009D52DA">
        <w:rPr>
          <w:b/>
          <w:bCs/>
          <w:i/>
          <w:sz w:val="28"/>
          <w:szCs w:val="28"/>
          <w:u w:val="single"/>
        </w:rPr>
        <w:t xml:space="preserve">Эстетический </w:t>
      </w:r>
      <w:r w:rsidRPr="009D52DA">
        <w:rPr>
          <w:b/>
          <w:bCs/>
          <w:i/>
          <w:sz w:val="28"/>
          <w:szCs w:val="28"/>
          <w:u w:val="single"/>
        </w:rPr>
        <w:lastRenderedPageBreak/>
        <w:t>культурный код</w:t>
      </w:r>
      <w:r w:rsidRPr="009D52DA">
        <w:rPr>
          <w:bCs/>
          <w:i/>
          <w:sz w:val="28"/>
          <w:szCs w:val="28"/>
        </w:rPr>
        <w:t xml:space="preserve"> представляет собой усвоение чужого языка и культуры, а затем его взращивание внутри собственной художественно-речевой и культурной системы и, наконец, полное сращение с ней. При этом </w:t>
      </w:r>
      <w:r w:rsidRPr="009D52DA">
        <w:rPr>
          <w:bCs/>
          <w:i/>
          <w:sz w:val="28"/>
          <w:szCs w:val="28"/>
          <w:u w:val="single"/>
        </w:rPr>
        <w:t>культурный код становится кодом лишь в том случае, когда перестает восприниматься как цитата, а становится конструируемым образом чужого языка как снятым моментом собственной модели мира</w:t>
      </w:r>
      <w:r w:rsidRPr="009D52DA">
        <w:rPr>
          <w:bCs/>
          <w:i/>
          <w:sz w:val="28"/>
          <w:szCs w:val="28"/>
          <w:lang w:val="uk-UA"/>
        </w:rPr>
        <w:t xml:space="preserve"> (4</w:t>
      </w:r>
      <w:r w:rsidRPr="009D52DA">
        <w:rPr>
          <w:rStyle w:val="a5"/>
          <w:bCs/>
          <w:i/>
          <w:sz w:val="28"/>
          <w:szCs w:val="28"/>
          <w:lang w:val="uk-UA"/>
        </w:rPr>
        <w:footnoteReference w:id="397"/>
      </w:r>
      <w:r w:rsidRPr="009D52DA">
        <w:rPr>
          <w:bCs/>
          <w:i/>
          <w:sz w:val="28"/>
          <w:szCs w:val="28"/>
          <w:lang w:val="uk-UA"/>
        </w:rPr>
        <w:t>)</w:t>
      </w:r>
      <w:r w:rsidRPr="009D52DA">
        <w:rPr>
          <w:bCs/>
          <w:i/>
          <w:sz w:val="28"/>
          <w:szCs w:val="28"/>
        </w:rPr>
        <w:t xml:space="preserve">. Особо можно говорить о </w:t>
      </w:r>
      <w:r w:rsidRPr="009D52DA">
        <w:rPr>
          <w:bCs/>
          <w:i/>
          <w:sz w:val="28"/>
          <w:szCs w:val="28"/>
          <w:u w:val="single"/>
        </w:rPr>
        <w:t xml:space="preserve">культурном </w:t>
      </w:r>
      <w:r w:rsidRPr="009D52DA">
        <w:rPr>
          <w:b/>
          <w:bCs/>
          <w:i/>
          <w:sz w:val="28"/>
          <w:szCs w:val="28"/>
          <w:u w:val="single"/>
        </w:rPr>
        <w:t>коде, восходящем к фигуре автора, философа и писателя</w:t>
      </w:r>
      <w:r w:rsidRPr="009D52DA">
        <w:rPr>
          <w:bCs/>
          <w:i/>
          <w:sz w:val="28"/>
          <w:szCs w:val="28"/>
        </w:rPr>
        <w:t>.</w:t>
      </w:r>
      <w:r w:rsidRPr="009D52DA">
        <w:rPr>
          <w:b/>
          <w:bCs/>
          <w:i/>
          <w:sz w:val="28"/>
          <w:szCs w:val="28"/>
        </w:rPr>
        <w:t xml:space="preserve"> </w:t>
      </w:r>
      <w:r w:rsidRPr="009D52DA">
        <w:rPr>
          <w:bCs/>
          <w:i/>
          <w:sz w:val="28"/>
          <w:szCs w:val="28"/>
        </w:rPr>
        <w:t xml:space="preserve">В томе «Вожди умов и моды». Чужое имя как наследуемая модель жизни», изданном под редакцией В.Е. Багно (2003) сделана попытка представить </w:t>
      </w:r>
      <w:r w:rsidRPr="009D52DA">
        <w:rPr>
          <w:bCs/>
          <w:i/>
          <w:sz w:val="28"/>
          <w:szCs w:val="28"/>
          <w:u w:val="single"/>
        </w:rPr>
        <w:t xml:space="preserve">наиболее важные для России культурные коды, среди которых прежде всего надо назвать </w:t>
      </w:r>
      <w:r w:rsidRPr="009D52DA">
        <w:rPr>
          <w:b/>
          <w:bCs/>
          <w:i/>
          <w:sz w:val="28"/>
          <w:szCs w:val="28"/>
          <w:u w:val="single"/>
        </w:rPr>
        <w:t>вольтерьянство, гегельянство, ницшеанство, жорж-сандизм</w:t>
      </w:r>
      <w:r w:rsidRPr="009D52DA">
        <w:rPr>
          <w:bCs/>
          <w:i/>
          <w:sz w:val="28"/>
          <w:szCs w:val="28"/>
        </w:rPr>
        <w:t>…</w:t>
      </w:r>
      <w:r w:rsidRPr="009D52DA">
        <w:rPr>
          <w:bCs/>
          <w:i/>
          <w:sz w:val="28"/>
          <w:szCs w:val="28"/>
          <w:lang w:val="uk-UA"/>
        </w:rPr>
        <w:t xml:space="preserve"> </w:t>
      </w:r>
      <w:r w:rsidRPr="009D52DA">
        <w:rPr>
          <w:bCs/>
          <w:i/>
          <w:sz w:val="28"/>
          <w:szCs w:val="28"/>
        </w:rPr>
        <w:t>В каждом конкретном случае национальные коды, возникшие у себя на родине, претерпевали неизбежную трансформацию в ходе своей «акклиматизации» в инокультурной и иноязычной среде. Поясним на примере.</w:t>
      </w:r>
      <w:r w:rsidRPr="009D52DA">
        <w:rPr>
          <w:bCs/>
          <w:i/>
          <w:sz w:val="28"/>
          <w:szCs w:val="28"/>
          <w:lang w:val="uk-UA"/>
        </w:rPr>
        <w:t xml:space="preserve"> </w:t>
      </w:r>
      <w:r w:rsidRPr="009D52DA">
        <w:rPr>
          <w:bCs/>
          <w:i/>
          <w:sz w:val="28"/>
          <w:szCs w:val="28"/>
        </w:rPr>
        <w:t>М.Ф.А. Вольтер (</w:t>
      </w:r>
      <w:r w:rsidRPr="009D52DA">
        <w:rPr>
          <w:bCs/>
          <w:i/>
          <w:sz w:val="28"/>
          <w:szCs w:val="28"/>
          <w:lang w:val="en-US"/>
        </w:rPr>
        <w:t>Voltaire</w:t>
      </w:r>
      <w:r w:rsidRPr="009D52DA">
        <w:rPr>
          <w:bCs/>
          <w:i/>
          <w:sz w:val="28"/>
          <w:szCs w:val="28"/>
        </w:rPr>
        <w:t xml:space="preserve">) еще при своей жизни стал восприниматься во Франции как символ свободомыслия и антиклерикализма. Сейчас во французском языке существуют два термина, обозначающие производный от его имени культурный код: </w:t>
      </w:r>
      <w:r w:rsidRPr="009D52DA">
        <w:rPr>
          <w:b/>
          <w:bCs/>
          <w:i/>
          <w:iCs/>
          <w:sz w:val="28"/>
          <w:szCs w:val="28"/>
          <w:lang w:val="fr-FR"/>
        </w:rPr>
        <w:t>voltairisme</w:t>
      </w:r>
      <w:r w:rsidRPr="009D52DA">
        <w:rPr>
          <w:bCs/>
          <w:i/>
          <w:iCs/>
          <w:sz w:val="28"/>
          <w:szCs w:val="28"/>
        </w:rPr>
        <w:t xml:space="preserve"> и</w:t>
      </w:r>
      <w:r w:rsidRPr="009D52DA">
        <w:rPr>
          <w:bCs/>
          <w:i/>
          <w:sz w:val="28"/>
          <w:szCs w:val="28"/>
        </w:rPr>
        <w:t xml:space="preserve"> </w:t>
      </w:r>
      <w:r w:rsidRPr="009D52DA">
        <w:rPr>
          <w:b/>
          <w:bCs/>
          <w:i/>
          <w:iCs/>
          <w:sz w:val="28"/>
          <w:szCs w:val="28"/>
          <w:lang w:val="fr-FR"/>
        </w:rPr>
        <w:t>voltairianisme</w:t>
      </w:r>
      <w:r w:rsidRPr="009D52DA">
        <w:rPr>
          <w:bCs/>
          <w:i/>
          <w:iCs/>
          <w:sz w:val="28"/>
          <w:szCs w:val="28"/>
          <w:vertAlign w:val="superscript"/>
          <w:lang w:val="uk-UA"/>
        </w:rPr>
        <w:t xml:space="preserve"> </w:t>
      </w:r>
      <w:r w:rsidRPr="009D52DA">
        <w:rPr>
          <w:bCs/>
          <w:i/>
          <w:iCs/>
          <w:sz w:val="28"/>
          <w:szCs w:val="28"/>
          <w:lang w:val="uk-UA"/>
        </w:rPr>
        <w:t>(5</w:t>
      </w:r>
      <w:r w:rsidRPr="009D52DA">
        <w:rPr>
          <w:rStyle w:val="a5"/>
          <w:bCs/>
          <w:i/>
          <w:iCs/>
          <w:sz w:val="28"/>
          <w:szCs w:val="28"/>
          <w:lang w:val="uk-UA"/>
        </w:rPr>
        <w:footnoteReference w:id="398"/>
      </w:r>
      <w:r w:rsidRPr="009D52DA">
        <w:rPr>
          <w:bCs/>
          <w:i/>
          <w:iCs/>
          <w:sz w:val="28"/>
          <w:szCs w:val="28"/>
          <w:lang w:val="uk-UA"/>
        </w:rPr>
        <w:t>)</w:t>
      </w:r>
      <w:r w:rsidRPr="009D52DA">
        <w:rPr>
          <w:bCs/>
          <w:i/>
          <w:iCs/>
          <w:sz w:val="28"/>
          <w:szCs w:val="28"/>
        </w:rPr>
        <w:t xml:space="preserve">. До сих пор эти </w:t>
      </w:r>
      <w:r w:rsidRPr="009D52DA">
        <w:rPr>
          <w:bCs/>
          <w:i/>
          <w:iCs/>
          <w:sz w:val="28"/>
          <w:szCs w:val="28"/>
          <w:u w:val="single"/>
        </w:rPr>
        <w:t>коды воспринимаются во Франции современно, вплоть до отождествления духа «вольтеризма» с национальной идентичностью</w:t>
      </w:r>
      <w:r w:rsidRPr="009D52DA">
        <w:rPr>
          <w:bCs/>
          <w:i/>
          <w:iCs/>
          <w:sz w:val="28"/>
          <w:szCs w:val="28"/>
          <w:lang w:val="uk-UA"/>
        </w:rPr>
        <w:t xml:space="preserve">… </w:t>
      </w:r>
      <w:r w:rsidRPr="009D52DA">
        <w:rPr>
          <w:bCs/>
          <w:i/>
          <w:iCs/>
          <w:sz w:val="28"/>
          <w:szCs w:val="28"/>
          <w:u w:val="single"/>
        </w:rPr>
        <w:t>коды, подобные вольтерьянству или ницшеанству</w:t>
      </w:r>
      <w:r w:rsidRPr="009D52DA">
        <w:rPr>
          <w:bCs/>
          <w:i/>
          <w:iCs/>
          <w:sz w:val="28"/>
          <w:szCs w:val="28"/>
        </w:rPr>
        <w:t>, оставаясь всеевропейскими кодами, имели свои особенности, обусловленные русским литературным процессом и восприятием (меняющимся в историко-культурном контексте)</w:t>
      </w:r>
      <w:r w:rsidRPr="009D52DA">
        <w:rPr>
          <w:bCs/>
          <w:sz w:val="28"/>
          <w:szCs w:val="28"/>
          <w:lang w:val="uk-UA"/>
        </w:rPr>
        <w:t xml:space="preserve">» </w:t>
      </w:r>
      <w:r w:rsidRPr="009D52DA">
        <w:rPr>
          <w:sz w:val="28"/>
          <w:szCs w:val="28"/>
          <w:lang w:val="uk-UA"/>
        </w:rPr>
        <w:t>[Кафанова, 2011];</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 xml:space="preserve">новый </w:t>
      </w:r>
      <w:r w:rsidRPr="009D52DA">
        <w:rPr>
          <w:i/>
          <w:sz w:val="28"/>
          <w:szCs w:val="28"/>
          <w:lang w:val="uk-UA"/>
        </w:rPr>
        <w:t>код НЛП</w:t>
      </w:r>
      <w:r w:rsidRPr="009D52DA">
        <w:rPr>
          <w:sz w:val="28"/>
          <w:szCs w:val="28"/>
          <w:lang w:val="uk-UA"/>
        </w:rPr>
        <w:t xml:space="preserve"> (новий код НЛП): «</w:t>
      </w:r>
      <w:r w:rsidRPr="009D52DA">
        <w:rPr>
          <w:i/>
          <w:sz w:val="28"/>
          <w:szCs w:val="28"/>
        </w:rPr>
        <w:t xml:space="preserve">У каждого из нас в жизни бывают моменты или целые периоды, когда не просто все удается и складывается как бы само собой, но и доставляет нам (и окружающим) истинное эстетическое удовольствие. Откуда-то берется вдохновение, фантазия, творчество. Это не обязательно что-то великое. Талантливо можно делать и обычные, повседневные вещи. Такие состояния бывают у всех людей. У одних реже, у других чаще. Кто-то успевает ими воспользоватся, а кто-то пропускает или расстрачивает на пустяки. </w:t>
      </w:r>
      <w:r w:rsidRPr="009D52DA">
        <w:rPr>
          <w:i/>
          <w:sz w:val="28"/>
          <w:szCs w:val="28"/>
          <w:u w:val="single"/>
        </w:rPr>
        <w:t>Новый код НЛП</w:t>
      </w:r>
      <w:r w:rsidRPr="009D52DA">
        <w:rPr>
          <w:i/>
          <w:sz w:val="28"/>
          <w:szCs w:val="28"/>
        </w:rPr>
        <w:t xml:space="preserve"> … поможет вам сначала научиться замечать такие </w:t>
      </w:r>
      <w:r w:rsidRPr="009D52DA">
        <w:rPr>
          <w:i/>
          <w:sz w:val="28"/>
          <w:szCs w:val="28"/>
        </w:rPr>
        <w:lastRenderedPageBreak/>
        <w:t xml:space="preserve">периоды - удачи, полета, гениальности, потом вызывать их по собственному желанию, а затем ставить их на службу. Если хотите, </w:t>
      </w:r>
      <w:r w:rsidRPr="009D52DA">
        <w:rPr>
          <w:i/>
          <w:sz w:val="28"/>
          <w:szCs w:val="28"/>
          <w:u w:val="single"/>
        </w:rPr>
        <w:t>новый код НЛП</w:t>
      </w:r>
      <w:r w:rsidRPr="009D52DA">
        <w:rPr>
          <w:i/>
          <w:sz w:val="28"/>
          <w:szCs w:val="28"/>
        </w:rPr>
        <w:t xml:space="preserve"> – это наука об обретении Мастерства. В любой сфере человеческой деятельности</w:t>
      </w:r>
      <w:r w:rsidRPr="009D52DA">
        <w:rPr>
          <w:sz w:val="28"/>
          <w:szCs w:val="28"/>
          <w:lang w:val="uk-UA"/>
        </w:rPr>
        <w:t xml:space="preserve">» </w:t>
      </w:r>
      <w:r w:rsidRPr="009D52DA">
        <w:rPr>
          <w:sz w:val="28"/>
          <w:szCs w:val="28"/>
        </w:rPr>
        <w:t xml:space="preserve">[Гагин, Уколов, 2006]; </w:t>
      </w:r>
      <w:r w:rsidRPr="009D52DA">
        <w:rPr>
          <w:sz w:val="28"/>
          <w:szCs w:val="28"/>
          <w:lang w:val="uk-UA"/>
        </w:rPr>
        <w:t>«</w:t>
      </w:r>
      <w:r w:rsidRPr="009D52DA">
        <w:rPr>
          <w:i/>
          <w:sz w:val="28"/>
          <w:szCs w:val="28"/>
        </w:rPr>
        <w:t xml:space="preserve">"Шепот на ветру. </w:t>
      </w:r>
      <w:r w:rsidRPr="009D52DA">
        <w:rPr>
          <w:i/>
          <w:sz w:val="28"/>
          <w:szCs w:val="28"/>
          <w:u w:val="single"/>
        </w:rPr>
        <w:t>Новый код в НЛП</w:t>
      </w:r>
      <w:r w:rsidRPr="009D52DA">
        <w:rPr>
          <w:i/>
          <w:sz w:val="28"/>
          <w:szCs w:val="28"/>
        </w:rPr>
        <w:t>" - это экстраординарная попытка классика НЛП Джона Гриндера подвести итоги многолетнего развития нейро-лингвистического программирования, пересмотреть то, что не выдержало проверки временем, установить ошибки и отсечь его тупиковые ветви. Авторам удается системно и одновременно критически посмотреть на НЛП, возвращаясь к его определению, основным принципам устройства, эпистемологии, ранее созданным моделям изменений человеческого опыта, классификациям накопленных инструментов. Они обогащают применяемые прежде в НЛП способы анализа, пересматривают инструменты моделирования и предлагают с еще один - проектирование. Таким образом, НЛП, собирая воедино всю мудрость и опыт, консультирует и развивает само себя с помощью усилий своих создателей</w:t>
      </w:r>
      <w:r w:rsidRPr="009D52DA">
        <w:rPr>
          <w:sz w:val="28"/>
          <w:szCs w:val="28"/>
          <w:lang w:val="uk-UA"/>
        </w:rPr>
        <w:t xml:space="preserve">» </w:t>
      </w:r>
      <w:r w:rsidRPr="009D52DA">
        <w:rPr>
          <w:sz w:val="28"/>
          <w:szCs w:val="28"/>
        </w:rPr>
        <w:t>[</w:t>
      </w:r>
      <w:r w:rsidRPr="009D52DA">
        <w:rPr>
          <w:sz w:val="28"/>
          <w:szCs w:val="28"/>
          <w:lang w:val="uk-UA"/>
        </w:rPr>
        <w:t>Гриндер, Сент-Клерк, 2007</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новый код социального равенства</w:t>
      </w:r>
      <w:r w:rsidRPr="009D52DA">
        <w:rPr>
          <w:sz w:val="28"/>
          <w:szCs w:val="28"/>
          <w:lang w:val="uk-UA"/>
        </w:rPr>
        <w:t xml:space="preserve"> (новий код соціальної рівності): «</w:t>
      </w:r>
      <w:r w:rsidRPr="009D52DA">
        <w:rPr>
          <w:b/>
          <w:bCs/>
          <w:i/>
          <w:sz w:val="28"/>
          <w:szCs w:val="28"/>
          <w:u w:val="single"/>
          <w:lang w:val="uk-UA"/>
        </w:rPr>
        <w:t>Инклюзия – новый код социального равенства</w:t>
      </w:r>
      <w:r w:rsidRPr="009D52DA">
        <w:rPr>
          <w:bCs/>
          <w:i/>
          <w:sz w:val="28"/>
          <w:szCs w:val="28"/>
          <w:u w:val="single"/>
          <w:lang w:val="uk-UA"/>
        </w:rPr>
        <w:t xml:space="preserve">… </w:t>
      </w:r>
      <w:r w:rsidRPr="009D52DA">
        <w:rPr>
          <w:i/>
          <w:sz w:val="28"/>
          <w:szCs w:val="28"/>
          <w:u w:val="single"/>
          <w:lang w:val="uk-UA"/>
        </w:rPr>
        <w:t>инклюзия становится новым кодовым знаком</w:t>
      </w:r>
      <w:r w:rsidRPr="009D52DA">
        <w:rPr>
          <w:i/>
          <w:sz w:val="28"/>
          <w:szCs w:val="28"/>
          <w:lang w:val="uk-UA"/>
        </w:rPr>
        <w:t xml:space="preserve"> для обозначения стремления к преодолению неравенства, обретения свободы и нового качества жизни… Для реализации инклюзии в качестве нового по сравнению с модерном </w:t>
      </w:r>
      <w:r w:rsidRPr="009D52DA">
        <w:rPr>
          <w:i/>
          <w:sz w:val="28"/>
          <w:szCs w:val="28"/>
          <w:u w:val="single"/>
          <w:lang w:val="uk-UA"/>
        </w:rPr>
        <w:t>культурным кодом социального равенства</w:t>
      </w:r>
      <w:r w:rsidRPr="009D52DA">
        <w:rPr>
          <w:i/>
          <w:sz w:val="28"/>
          <w:szCs w:val="28"/>
          <w:lang w:val="uk-UA"/>
        </w:rPr>
        <w:t xml:space="preserve"> любому специалисту нужны элементы социального образования – преодоление технократизма, переосмысление социальных процессов, возможность автономного действия, адекватной интерпретации </w:t>
      </w:r>
      <w:r w:rsidRPr="009D52DA">
        <w:rPr>
          <w:b/>
          <w:i/>
          <w:sz w:val="28"/>
          <w:szCs w:val="28"/>
          <w:lang w:val="uk-UA"/>
        </w:rPr>
        <w:t>образования социального</w:t>
      </w:r>
      <w:r w:rsidRPr="009D52DA">
        <w:rPr>
          <w:i/>
          <w:sz w:val="28"/>
          <w:szCs w:val="28"/>
          <w:lang w:val="uk-UA"/>
        </w:rPr>
        <w:t xml:space="preserve"> (3</w:t>
      </w:r>
      <w:r w:rsidRPr="009D52DA">
        <w:rPr>
          <w:rStyle w:val="a5"/>
          <w:i/>
          <w:sz w:val="28"/>
          <w:szCs w:val="28"/>
          <w:lang w:val="uk-UA"/>
        </w:rPr>
        <w:footnoteReference w:id="399"/>
      </w:r>
      <w:r w:rsidRPr="009D52DA">
        <w:rPr>
          <w:i/>
          <w:sz w:val="28"/>
          <w:szCs w:val="28"/>
          <w:lang w:val="uk-UA"/>
        </w:rPr>
        <w:t xml:space="preserve">). </w:t>
      </w:r>
      <w:r w:rsidRPr="009D52DA">
        <w:rPr>
          <w:i/>
          <w:sz w:val="28"/>
          <w:szCs w:val="28"/>
          <w:u w:val="single"/>
          <w:lang w:val="uk-UA"/>
        </w:rPr>
        <w:t>Новые культурные коды</w:t>
      </w:r>
      <w:r w:rsidRPr="009D52DA">
        <w:rPr>
          <w:i/>
          <w:sz w:val="28"/>
          <w:szCs w:val="28"/>
          <w:lang w:val="uk-UA"/>
        </w:rPr>
        <w:t xml:space="preserve"> содержат обязательные компоненты - мультикультурная рефлексия, нравственные аспекты; обучение родительству, правилам местного сообщества; проблема инклюзии, семейное право, социальная политика; бизнес, жизненный успех</w:t>
      </w:r>
      <w:r w:rsidRPr="009D52DA">
        <w:rPr>
          <w:sz w:val="28"/>
          <w:szCs w:val="28"/>
          <w:lang w:val="uk-UA"/>
        </w:rPr>
        <w:t>» [</w:t>
      </w:r>
      <w:r w:rsidRPr="009D52DA">
        <w:rPr>
          <w:bCs/>
          <w:iCs/>
          <w:sz w:val="28"/>
          <w:szCs w:val="28"/>
          <w:lang w:val="uk-UA"/>
        </w:rPr>
        <w:t>Ярская</w:t>
      </w:r>
      <w:r w:rsidRPr="009D52DA">
        <w:rPr>
          <w:sz w:val="28"/>
          <w:szCs w:val="28"/>
          <w:lang w:val="uk-UA"/>
        </w:rPr>
        <w:t>, 2008];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описательно-визуальный код</w:t>
      </w:r>
      <w:r w:rsidRPr="009D52DA">
        <w:rPr>
          <w:sz w:val="28"/>
          <w:szCs w:val="28"/>
          <w:lang w:val="uk-UA"/>
        </w:rPr>
        <w:t xml:space="preserve"> (описово-візуальний код), візуальні коди: «</w:t>
      </w:r>
      <w:r w:rsidRPr="009D52DA">
        <w:rPr>
          <w:i/>
          <w:sz w:val="28"/>
          <w:szCs w:val="28"/>
          <w:lang w:val="uk-UA"/>
        </w:rPr>
        <w:t xml:space="preserve">Идеальный пейзаж (который обычно и является национальным) в стихотворных произведениях П.Захарова связан с лейтмотивом возвращения (во «впечатленные места» детства, юности), </w:t>
      </w:r>
      <w:r w:rsidRPr="009D52DA">
        <w:rPr>
          <w:i/>
          <w:sz w:val="28"/>
          <w:szCs w:val="28"/>
          <w:u w:val="single"/>
          <w:lang w:val="uk-UA"/>
        </w:rPr>
        <w:t>описательно-</w:t>
      </w:r>
      <w:r w:rsidRPr="009D52DA">
        <w:rPr>
          <w:i/>
          <w:sz w:val="28"/>
          <w:szCs w:val="28"/>
          <w:u w:val="single"/>
          <w:lang w:val="uk-UA"/>
        </w:rPr>
        <w:lastRenderedPageBreak/>
        <w:t>визуальный код в этом случае является основным… Происходит процесс индивидуального всматривания в пейзажне компоненты, осуществляются их повторное узнавание, присвоение, идеализация</w:t>
      </w:r>
      <w:r w:rsidRPr="009D52DA">
        <w:rPr>
          <w:sz w:val="28"/>
          <w:szCs w:val="28"/>
          <w:lang w:val="uk-UA"/>
        </w:rPr>
        <w:t>» [Арзамазов, 2010, с. 16]; «</w:t>
      </w:r>
      <w:r w:rsidRPr="009D52DA">
        <w:rPr>
          <w:i/>
          <w:sz w:val="28"/>
          <w:szCs w:val="28"/>
          <w:lang w:val="uk-UA"/>
        </w:rPr>
        <w:t>Збудливість і загальмованість корелюють як із відповідними морфо-феноструктураціями, так і з жестико-міміко-пантомімічними патернами (а також з відповідною кінесикою, таксикою і проксемікою). Нейрофізіологічним субстратом вищезазначених проявів слугують ретельно досліджені в роботах І. Майерс-Бріггс міжіндивідні відмінності градієнтів нейронної кіркової активності: «…між вираженістю логіки та етики в досить великих вибірках досліджуваних спостерігається негативна кореляція, що дорівнює -0,48 (кореляція вимірюється при фіксованих значеннях активності «потиличних» ірраціональних функцій, щоб вони через механізм задньо-передньої енергетичної асиметрії не спотворювали досліджуваний взаємозв’язок між етикою та логікою. Така величина кореляції означає, що будь-яке збільшення значення однієї з функцій (наприклад, логіки) призводить  до вимушеного зниження величини іншої парної функції (етики, тобто, емоцій), і це зниження зумовлює 23% від загальної дисперсії міжіндивідного розкиду в величині етичної функції. Щоправда, залишається ще 77% дисперсії, в межах яких етика може флуктуювати у різних досліджуваних незалежно від величини «логіки»[</w:t>
      </w:r>
      <w:r w:rsidRPr="009D52DA">
        <w:rPr>
          <w:i/>
          <w:sz w:val="28"/>
          <w:szCs w:val="28"/>
          <w:lang w:val="en-US"/>
        </w:rPr>
        <w:t>Briggs</w:t>
      </w:r>
      <w:r w:rsidRPr="009D52DA">
        <w:rPr>
          <w:i/>
          <w:sz w:val="28"/>
          <w:szCs w:val="28"/>
          <w:lang w:val="uk-UA"/>
        </w:rPr>
        <w:t>-</w:t>
      </w:r>
      <w:r w:rsidRPr="009D52DA">
        <w:rPr>
          <w:i/>
          <w:sz w:val="28"/>
          <w:szCs w:val="28"/>
          <w:lang w:val="en-US"/>
        </w:rPr>
        <w:t>Myers</w:t>
      </w:r>
      <w:r w:rsidRPr="009D52DA">
        <w:rPr>
          <w:i/>
          <w:sz w:val="28"/>
          <w:szCs w:val="28"/>
          <w:lang w:val="uk-UA"/>
        </w:rPr>
        <w:t xml:space="preserve">, </w:t>
      </w:r>
      <w:r w:rsidRPr="009D52DA">
        <w:rPr>
          <w:i/>
          <w:sz w:val="28"/>
          <w:szCs w:val="28"/>
        </w:rPr>
        <w:t>McCaulley</w:t>
      </w:r>
      <w:r w:rsidRPr="009D52DA">
        <w:rPr>
          <w:i/>
          <w:sz w:val="28"/>
          <w:szCs w:val="28"/>
          <w:lang w:val="uk-UA"/>
        </w:rPr>
        <w:t xml:space="preserve">, 1985, </w:t>
      </w:r>
      <w:r w:rsidRPr="009D52DA">
        <w:rPr>
          <w:i/>
          <w:sz w:val="28"/>
          <w:szCs w:val="28"/>
          <w:lang w:val="en-US"/>
        </w:rPr>
        <w:t>p</w:t>
      </w:r>
      <w:r w:rsidRPr="009D52DA">
        <w:rPr>
          <w:i/>
          <w:sz w:val="28"/>
          <w:szCs w:val="28"/>
          <w:lang w:val="uk-UA"/>
        </w:rPr>
        <w:t>.44</w:t>
      </w:r>
      <w:r w:rsidRPr="009D52DA">
        <w:rPr>
          <w:rStyle w:val="a5"/>
          <w:i/>
          <w:sz w:val="28"/>
          <w:szCs w:val="28"/>
          <w:lang w:val="uk-UA"/>
        </w:rPr>
        <w:footnoteReference w:id="400"/>
      </w:r>
      <w:r w:rsidRPr="009D52DA">
        <w:rPr>
          <w:i/>
          <w:sz w:val="28"/>
          <w:szCs w:val="28"/>
          <w:lang w:val="uk-UA"/>
        </w:rPr>
        <w:t xml:space="preserve">]. Розвиваючи цю ідею, можна припустити, що, при наявності подібних градієнтів кіркової активності як домінантних, через </w:t>
      </w:r>
      <w:r w:rsidRPr="009D52DA">
        <w:rPr>
          <w:i/>
          <w:sz w:val="28"/>
          <w:szCs w:val="28"/>
          <w:u w:val="single"/>
          <w:lang w:val="uk-UA"/>
        </w:rPr>
        <w:t>вібраційні мікрокоди</w:t>
      </w:r>
      <w:r w:rsidRPr="009D52DA">
        <w:rPr>
          <w:i/>
          <w:sz w:val="28"/>
          <w:szCs w:val="28"/>
          <w:lang w:val="uk-UA"/>
        </w:rPr>
        <w:t xml:space="preserve">, матиме місце (звісно, опосередковано) візуалізаційне  корелювання-відображення цих фізіологічних домінант у відповідних фенопатернах (враховуючи що будь-яким проявам на рівні тілесних структур мають відповідати прояви тілесних відчуттів, тілорухів, образів та знаків, які утворюють своєрідну семіотику ідентичності у вигляді </w:t>
      </w:r>
      <w:r w:rsidRPr="009D52DA">
        <w:rPr>
          <w:i/>
          <w:sz w:val="28"/>
          <w:szCs w:val="28"/>
          <w:u w:val="single"/>
          <w:lang w:val="uk-UA"/>
        </w:rPr>
        <w:t>взаємно-узгоджуваних візуальних кодів</w:t>
      </w:r>
      <w:r w:rsidRPr="009D52DA">
        <w:rPr>
          <w:i/>
          <w:sz w:val="28"/>
          <w:szCs w:val="28"/>
          <w:lang w:val="uk-UA"/>
        </w:rPr>
        <w:t>, тобто, йдеться про відповідну конкордатність в ланцюжку «тілесна статика – тілесна динаміка - самосприйняття і самоозначення – стратегії символізації об’єктів, просторів і середовищ»)…</w:t>
      </w:r>
      <w:r w:rsidRPr="009D52DA">
        <w:rPr>
          <w:sz w:val="28"/>
          <w:szCs w:val="28"/>
          <w:lang w:val="uk-UA"/>
        </w:rPr>
        <w:t xml:space="preserve"> </w:t>
      </w:r>
      <w:r w:rsidRPr="009D52DA">
        <w:rPr>
          <w:b/>
          <w:i/>
          <w:sz w:val="28"/>
          <w:szCs w:val="28"/>
          <w:u w:val="single"/>
        </w:rPr>
        <w:t>Ілюстративний приклад</w:t>
      </w:r>
      <w:r w:rsidRPr="009D52DA">
        <w:rPr>
          <w:i/>
          <w:sz w:val="28"/>
          <w:szCs w:val="28"/>
          <w:lang w:val="uk-UA"/>
        </w:rPr>
        <w:t xml:space="preserve"> </w:t>
      </w:r>
      <w:r w:rsidRPr="009D52DA">
        <w:rPr>
          <w:sz w:val="28"/>
          <w:szCs w:val="28"/>
          <w:lang w:val="uk-UA"/>
        </w:rPr>
        <w:t>(підкреслено автором – А.Т.)</w:t>
      </w:r>
      <w:r w:rsidRPr="009D52DA">
        <w:rPr>
          <w:sz w:val="28"/>
          <w:szCs w:val="28"/>
        </w:rPr>
        <w:t>.</w:t>
      </w:r>
      <w:r w:rsidRPr="009D52DA">
        <w:rPr>
          <w:i/>
          <w:sz w:val="28"/>
          <w:szCs w:val="28"/>
        </w:rPr>
        <w:t xml:space="preserve"> </w:t>
      </w:r>
      <w:r w:rsidRPr="009D52DA">
        <w:rPr>
          <w:b/>
          <w:i/>
          <w:sz w:val="28"/>
          <w:szCs w:val="28"/>
        </w:rPr>
        <w:t xml:space="preserve">За пропозицією дизайнера тату-салону, клієнтка вирішила зробити татуювання у вигляді метелика на фронтальній стороні долоні. Дизайнер запевнив її, що таке тату буде «оригінальним» і «видавати творчу особистість»(???).Через певний час після події (і це слово тут доцільно вжити без лапок, адже рішення про </w:t>
      </w:r>
      <w:r w:rsidRPr="009D52DA">
        <w:rPr>
          <w:b/>
          <w:i/>
          <w:sz w:val="28"/>
          <w:szCs w:val="28"/>
        </w:rPr>
        <w:lastRenderedPageBreak/>
        <w:t xml:space="preserve">присвоєння </w:t>
      </w:r>
      <w:r w:rsidRPr="009D52DA">
        <w:rPr>
          <w:b/>
          <w:i/>
          <w:sz w:val="28"/>
          <w:szCs w:val="28"/>
          <w:u w:val="single"/>
        </w:rPr>
        <w:t>візуального «коду» у вигляді тату</w:t>
      </w:r>
      <w:r w:rsidRPr="009D52DA">
        <w:rPr>
          <w:b/>
          <w:i/>
          <w:sz w:val="28"/>
          <w:szCs w:val="28"/>
        </w:rPr>
        <w:t xml:space="preserve"> – це подія!) клієнтка почала помічати, що чоловіки, що спілкуються з нею, уникають довготривалих особистих стосунків. Жінка пов’язала такого роду явища із татуюванням, оскільки всі її партнери, щоразу запитуючи її про тату, отримували відповідь в редакції дизайнера: мовляв, «метелик – це символ оригінальної і творчої особистості». В результаті всього цього жінка вирішила стерти татуювання, оскільки воно «погано впливало на її особисте життя»</w:t>
      </w:r>
      <w:r w:rsidRPr="009D52DA">
        <w:rPr>
          <w:i/>
          <w:sz w:val="28"/>
          <w:szCs w:val="28"/>
          <w:lang w:val="uk-UA"/>
        </w:rPr>
        <w:t>…</w:t>
      </w:r>
      <w:r w:rsidRPr="009D52DA">
        <w:rPr>
          <w:sz w:val="28"/>
          <w:szCs w:val="28"/>
          <w:lang w:val="uk-UA"/>
        </w:rPr>
        <w:t xml:space="preserve"> </w:t>
      </w:r>
      <w:r w:rsidRPr="009D52DA">
        <w:rPr>
          <w:i/>
          <w:sz w:val="28"/>
          <w:szCs w:val="28"/>
        </w:rPr>
        <w:t xml:space="preserve">смисл (вірніше – смисли) аккумулюють в собі міру  гранично припустимої сумісності колективно усвідомленого та безсвідомого, що дає можливість здійснювати символічну трансгресію (перенесення) соціальних значень у </w:t>
      </w:r>
      <w:r w:rsidRPr="009D52DA">
        <w:rPr>
          <w:i/>
          <w:sz w:val="28"/>
          <w:szCs w:val="28"/>
          <w:u w:val="single"/>
        </w:rPr>
        <w:t>візуальні коди культури, а простіше – у відповідні соціальні візуалізації</w:t>
      </w:r>
      <w:r w:rsidRPr="009D52DA">
        <w:rPr>
          <w:sz w:val="28"/>
          <w:szCs w:val="28"/>
          <w:lang w:val="uk-UA"/>
        </w:rPr>
        <w:t>» [Романенко, 2008, с. 15, 24-25, 62];</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открытый код власти</w:t>
      </w:r>
      <w:r w:rsidRPr="009D52DA">
        <w:rPr>
          <w:sz w:val="28"/>
          <w:szCs w:val="28"/>
        </w:rPr>
        <w:t xml:space="preserve"> (</w:t>
      </w:r>
      <w:r w:rsidRPr="009D52DA">
        <w:rPr>
          <w:sz w:val="28"/>
          <w:szCs w:val="28"/>
          <w:lang w:val="uk-UA"/>
        </w:rPr>
        <w:t>відкритий код влади</w:t>
      </w:r>
      <w:r w:rsidRPr="009D52DA">
        <w:rPr>
          <w:sz w:val="28"/>
          <w:szCs w:val="28"/>
        </w:rPr>
        <w:t>)</w:t>
      </w:r>
      <w:r w:rsidRPr="009D52DA">
        <w:rPr>
          <w:sz w:val="28"/>
          <w:szCs w:val="28"/>
          <w:lang w:val="uk-UA"/>
        </w:rPr>
        <w:t>: «</w:t>
      </w:r>
      <w:r w:rsidRPr="009D52DA">
        <w:rPr>
          <w:b/>
          <w:i/>
          <w:sz w:val="28"/>
          <w:szCs w:val="28"/>
          <w:lang w:val="uk-UA"/>
        </w:rPr>
        <w:t xml:space="preserve">Будущее человечество. </w:t>
      </w:r>
      <w:r w:rsidRPr="009D52DA">
        <w:rPr>
          <w:b/>
          <w:i/>
          <w:sz w:val="28"/>
          <w:szCs w:val="28"/>
          <w:u w:val="single"/>
          <w:lang w:val="uk-UA"/>
        </w:rPr>
        <w:t>Открытый код власти</w:t>
      </w:r>
      <w:r w:rsidRPr="009D52DA">
        <w:rPr>
          <w:b/>
          <w:i/>
          <w:sz w:val="28"/>
          <w:szCs w:val="28"/>
          <w:lang w:val="uk-UA"/>
        </w:rPr>
        <w:t>: Загадки третьего тысячелетия</w:t>
      </w:r>
      <w:r w:rsidRPr="009D52DA">
        <w:rPr>
          <w:i/>
          <w:sz w:val="28"/>
          <w:szCs w:val="28"/>
          <w:lang w:val="uk-UA"/>
        </w:rPr>
        <w:t xml:space="preserve">… Что ждет нас после завершения глобализации? Новые «темные века» или мир будущего Нейросоц? Что откроется там, за горизонтом, после гибели нынешней индустриальной эпохи? Будем ли мы жить в обществе, где человеческие организации превратятся в разумных сверхсуществ, а социум станет подобием высшей нервной системы? Обретем ли мы бессмертие в нейронных сетях? Книга, которую вы держите в руках, — попытка раскрыть </w:t>
      </w:r>
      <w:r w:rsidRPr="009D52DA">
        <w:rPr>
          <w:i/>
          <w:sz w:val="28"/>
          <w:szCs w:val="28"/>
          <w:u w:val="single"/>
          <w:lang w:val="uk-UA"/>
        </w:rPr>
        <w:t>код человеческих сообществ</w:t>
      </w:r>
      <w:r w:rsidRPr="009D52DA">
        <w:rPr>
          <w:i/>
          <w:sz w:val="28"/>
          <w:szCs w:val="28"/>
          <w:lang w:val="uk-UA"/>
        </w:rPr>
        <w:t xml:space="preserve"> со времен каменного века и до социума завтрашнего дня Нейросоца. Разгадать тайны власти разных эпох и проникнуть в реалии грядущего века великого Нейро</w:t>
      </w:r>
      <w:r w:rsidRPr="009D52DA">
        <w:rPr>
          <w:sz w:val="28"/>
          <w:szCs w:val="28"/>
          <w:lang w:val="uk-UA"/>
        </w:rPr>
        <w:t xml:space="preserve">» </w:t>
      </w:r>
      <w:r w:rsidRPr="009D52DA">
        <w:rPr>
          <w:sz w:val="28"/>
          <w:szCs w:val="28"/>
        </w:rPr>
        <w:t>[Калашников, Бощенко, 2007];</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пищевой код</w:t>
      </w:r>
      <w:r w:rsidRPr="009D52DA">
        <w:rPr>
          <w:sz w:val="28"/>
          <w:szCs w:val="28"/>
          <w:lang w:val="uk-UA"/>
        </w:rPr>
        <w:t xml:space="preserve"> (харчовий код): «</w:t>
      </w:r>
      <w:r w:rsidRPr="009D52DA">
        <w:rPr>
          <w:i/>
          <w:sz w:val="28"/>
          <w:szCs w:val="28"/>
        </w:rPr>
        <w:t>Международная конференция “</w:t>
      </w:r>
      <w:r w:rsidRPr="009D52DA">
        <w:rPr>
          <w:i/>
          <w:sz w:val="28"/>
          <w:szCs w:val="28"/>
          <w:u w:val="single"/>
        </w:rPr>
        <w:t>Пищевой код</w:t>
      </w:r>
      <w:r w:rsidRPr="009D52DA">
        <w:rPr>
          <w:i/>
          <w:sz w:val="28"/>
          <w:szCs w:val="28"/>
        </w:rPr>
        <w:t xml:space="preserve"> в славянских культурах” (в программе она была обозначена несколько иначе — “Концепт еды в славянских культурах”) была организована отделом истории культуры Института славяноведения РАН и проводилась в рамках долгосрочного проекта, направленного на изучение повседневных практик как культурных репрезентант. Во вступительном слове председатель оргкомитета конференции Н.В. Злыднева отметила три принципиальных вектора рассмотрения этой ставшей в последнее время популярной в науке темы: еда продолжает оставаться главным идентификатором в культуре, позволяющим разграничивать даже, казалось бы, близкие и смешанные общности; еда может рассматриваться как главный естественный канал связи человека и природы; наконец, еда выступает особой ритуалемой, включенной в макротекст культуры. Докладчикам, представляющим не только различные научные площадки </w:t>
      </w:r>
      <w:r w:rsidRPr="009D52DA">
        <w:rPr>
          <w:i/>
          <w:sz w:val="28"/>
          <w:szCs w:val="28"/>
        </w:rPr>
        <w:lastRenderedPageBreak/>
        <w:t xml:space="preserve">России (Москву, Нижневартовск, Самару, Тамбов, Челябинск), но и Болгарию, Хорватию, Венгрию, удалось в результате совместной работы выстроить своего рода “коллективный текст еды”. Важно, что этот текст сложился стихийно, вне тематических “стяжек”, которые были использованы при составлении программы, а значит, сама по себе конференция может рассматриваться как референция </w:t>
      </w:r>
      <w:r w:rsidRPr="009D52DA">
        <w:rPr>
          <w:i/>
          <w:sz w:val="28"/>
          <w:szCs w:val="28"/>
          <w:u w:val="single"/>
        </w:rPr>
        <w:t>пищевого кода</w:t>
      </w:r>
      <w:r w:rsidRPr="009D52DA">
        <w:rPr>
          <w:i/>
          <w:sz w:val="28"/>
          <w:szCs w:val="28"/>
        </w:rPr>
        <w:t xml:space="preserve"> в культуре</w:t>
      </w:r>
      <w:r w:rsidRPr="009D52DA">
        <w:rPr>
          <w:sz w:val="28"/>
          <w:szCs w:val="28"/>
          <w:lang w:val="uk-UA"/>
        </w:rPr>
        <w:t xml:space="preserve">» </w:t>
      </w:r>
      <w:r w:rsidRPr="009D52DA">
        <w:rPr>
          <w:sz w:val="28"/>
          <w:szCs w:val="28"/>
        </w:rPr>
        <w:t>[</w:t>
      </w:r>
      <w:r w:rsidRPr="009D52DA">
        <w:rPr>
          <w:sz w:val="28"/>
          <w:szCs w:val="28"/>
          <w:lang w:val="uk-UA"/>
        </w:rPr>
        <w:t>Загидуллина, 2009</w:t>
      </w:r>
      <w:r w:rsidRPr="009D52DA">
        <w:rPr>
          <w:sz w:val="28"/>
          <w:szCs w:val="28"/>
        </w:rPr>
        <w:t>];</w:t>
      </w:r>
      <w:r w:rsidRPr="009D52DA">
        <w:rPr>
          <w:sz w:val="28"/>
          <w:szCs w:val="28"/>
          <w:lang w:val="uk-UA"/>
        </w:rPr>
        <w:t xml:space="preserve"> «</w:t>
      </w:r>
      <w:r w:rsidRPr="009D52DA">
        <w:rPr>
          <w:i/>
          <w:sz w:val="28"/>
          <w:szCs w:val="28"/>
          <w:lang w:val="uk-UA"/>
        </w:rPr>
        <w:t>Примем в качестве исходного положение о том, что «</w:t>
      </w:r>
      <w:r w:rsidRPr="009D52DA">
        <w:rPr>
          <w:i/>
          <w:sz w:val="28"/>
          <w:szCs w:val="28"/>
          <w:u w:val="single"/>
          <w:lang w:val="uk-UA"/>
        </w:rPr>
        <w:t>культурный код – это система знаков (знаковых тел) материального и духовного мира, ставших носителями культурных смыслов</w:t>
      </w:r>
      <w:r w:rsidRPr="009D52DA">
        <w:rPr>
          <w:i/>
          <w:sz w:val="28"/>
          <w:szCs w:val="28"/>
          <w:lang w:val="uk-UA"/>
        </w:rPr>
        <w:t xml:space="preserve">» [4. С. 9]. Из него следует, что код предполагает вторичное использование знаков, уже имеющих закрепленное за ними первичное значение. Природа первичных знаков различается: </w:t>
      </w:r>
      <w:r w:rsidRPr="009D52DA">
        <w:rPr>
          <w:i/>
          <w:sz w:val="28"/>
          <w:szCs w:val="28"/>
          <w:u w:val="single"/>
          <w:lang w:val="uk-UA"/>
        </w:rPr>
        <w:t>это могут быть действия (акциональный код), вещи (предметный код), природные объекты (растительный, животный, астральный коды) и другие проявления действительности (цветовой, звуковой, одорический и т.п.), а также слова, сверхсловные единицы и тексты (языковой код)</w:t>
      </w:r>
      <w:r w:rsidRPr="009D52DA">
        <w:rPr>
          <w:i/>
          <w:sz w:val="28"/>
          <w:szCs w:val="28"/>
          <w:lang w:val="uk-UA"/>
        </w:rPr>
        <w:t xml:space="preserve">. В последние десятилетия исследователи [3, 5, 6] пришли к разделению </w:t>
      </w:r>
      <w:r w:rsidRPr="009D52DA">
        <w:rPr>
          <w:i/>
          <w:sz w:val="28"/>
          <w:szCs w:val="28"/>
          <w:u w:val="single"/>
          <w:lang w:val="uk-UA"/>
        </w:rPr>
        <w:t>субстанциональных и концептуальных кодов</w:t>
      </w:r>
      <w:r w:rsidRPr="009D52DA">
        <w:rPr>
          <w:i/>
          <w:sz w:val="28"/>
          <w:szCs w:val="28"/>
          <w:lang w:val="uk-UA"/>
        </w:rPr>
        <w:t xml:space="preserve">. Первый тип вычленен на основании общности плана выражения – материальной природы знаков, составляющих код; второй – на основании смысловой общности элементов (концептов, идей, мотивов), которые могут соотноситься с разными материальными воплощениями смысла. Любой концептуальный код может одновременно воплощаться в разных субстанциональных кодах… первичные элементы ПТ </w:t>
      </w:r>
      <w:r w:rsidRPr="009D52DA">
        <w:rPr>
          <w:sz w:val="28"/>
          <w:szCs w:val="28"/>
        </w:rPr>
        <w:t>[пищевой традиции – А.Т.]</w:t>
      </w:r>
      <w:r w:rsidRPr="009D52DA">
        <w:rPr>
          <w:i/>
          <w:sz w:val="28"/>
          <w:szCs w:val="28"/>
          <w:lang w:val="uk-UA"/>
        </w:rPr>
        <w:t xml:space="preserve">, получив вторичное значение, создают </w:t>
      </w:r>
      <w:r w:rsidRPr="009D52DA">
        <w:rPr>
          <w:i/>
          <w:sz w:val="28"/>
          <w:szCs w:val="28"/>
          <w:u w:val="single"/>
          <w:lang w:val="uk-UA"/>
        </w:rPr>
        <w:t>пищевой (в других терминах «кулинарный», «гастрономический») код культуры</w:t>
      </w:r>
      <w:r w:rsidRPr="009D52DA">
        <w:rPr>
          <w:i/>
          <w:sz w:val="28"/>
          <w:szCs w:val="28"/>
          <w:lang w:val="uk-UA"/>
        </w:rPr>
        <w:t xml:space="preserve"> (далее – ПК). Представляется, что ПК относится к концептуальным кодам, поскольку он репрезентируется через вещный и языковой уровни</w:t>
      </w:r>
      <w:r w:rsidRPr="009D52DA">
        <w:rPr>
          <w:sz w:val="28"/>
          <w:szCs w:val="28"/>
          <w:lang w:val="uk-UA"/>
        </w:rPr>
        <w:t>» [Устинова, 2009, с. 28];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поетичні коди романтичного еросу, народнопоетичні коди, поетичні коди відтінків почувань: «</w:t>
      </w:r>
      <w:r w:rsidRPr="009D52DA">
        <w:rPr>
          <w:i/>
          <w:sz w:val="28"/>
          <w:szCs w:val="28"/>
          <w:lang w:val="uk-UA"/>
        </w:rPr>
        <w:t xml:space="preserve">Задля досягнення мети визначимо коло </w:t>
      </w:r>
      <w:r w:rsidRPr="009D52DA">
        <w:rPr>
          <w:b/>
          <w:bCs/>
          <w:i/>
          <w:sz w:val="28"/>
          <w:szCs w:val="28"/>
          <w:lang w:val="uk-UA"/>
        </w:rPr>
        <w:t>завдань</w:t>
      </w:r>
      <w:r w:rsidRPr="009D52DA">
        <w:rPr>
          <w:i/>
          <w:sz w:val="28"/>
          <w:szCs w:val="28"/>
          <w:lang w:val="uk-UA"/>
        </w:rPr>
        <w:t xml:space="preserve">: … зіставити </w:t>
      </w:r>
      <w:r w:rsidRPr="009D52DA">
        <w:rPr>
          <w:i/>
          <w:sz w:val="28"/>
          <w:szCs w:val="28"/>
          <w:u w:val="single"/>
          <w:lang w:val="uk-UA"/>
        </w:rPr>
        <w:t>поетичні коди еросу</w:t>
      </w:r>
      <w:r w:rsidRPr="009D52DA">
        <w:rPr>
          <w:i/>
          <w:sz w:val="28"/>
          <w:szCs w:val="28"/>
          <w:lang w:val="uk-UA"/>
        </w:rPr>
        <w:t xml:space="preserve">, що функціонували у художніх світах українських та англійських поетів-романтиків… застосований контекстуально-інтерпретаційний метод реконструкції авторського задуму оригінального поетичного матеріалу. Обрана літературознавча методика дозволила з'ясувати ґенезу та типологію </w:t>
      </w:r>
      <w:r w:rsidRPr="009D52DA">
        <w:rPr>
          <w:i/>
          <w:sz w:val="28"/>
          <w:szCs w:val="28"/>
          <w:u w:val="single"/>
          <w:lang w:val="uk-UA"/>
        </w:rPr>
        <w:t>поетичних кодів романтичного еросу</w:t>
      </w:r>
      <w:r w:rsidRPr="009D52DA">
        <w:rPr>
          <w:i/>
          <w:sz w:val="28"/>
          <w:szCs w:val="28"/>
          <w:lang w:val="uk-UA"/>
        </w:rPr>
        <w:t xml:space="preserve">… Міфопоетичні язичницькі вірування та християнська традиція утворили органічний сплав у системі </w:t>
      </w:r>
      <w:r w:rsidRPr="009D52DA">
        <w:rPr>
          <w:i/>
          <w:sz w:val="28"/>
          <w:szCs w:val="28"/>
          <w:u w:val="single"/>
          <w:lang w:val="uk-UA"/>
        </w:rPr>
        <w:t>народнопоетичних кодів</w:t>
      </w:r>
      <w:r w:rsidRPr="009D52DA">
        <w:rPr>
          <w:i/>
          <w:sz w:val="28"/>
          <w:szCs w:val="28"/>
          <w:lang w:val="uk-UA"/>
        </w:rPr>
        <w:t xml:space="preserve">. Саме </w:t>
      </w:r>
      <w:r w:rsidRPr="009D52DA">
        <w:rPr>
          <w:i/>
          <w:sz w:val="28"/>
          <w:szCs w:val="28"/>
          <w:u w:val="single"/>
          <w:lang w:val="uk-UA"/>
        </w:rPr>
        <w:t>романтична форма кодування</w:t>
      </w:r>
      <w:r w:rsidRPr="009D52DA">
        <w:rPr>
          <w:i/>
          <w:sz w:val="28"/>
          <w:szCs w:val="28"/>
          <w:lang w:val="uk-UA"/>
        </w:rPr>
        <w:t xml:space="preserve"> сутнісного успадкувала прадавню образно-символічну систему (від сакральної любовної поетики біблійної Пісні </w:t>
      </w:r>
      <w:r w:rsidRPr="009D52DA">
        <w:rPr>
          <w:i/>
          <w:sz w:val="28"/>
          <w:szCs w:val="28"/>
          <w:lang w:val="uk-UA"/>
        </w:rPr>
        <w:lastRenderedPageBreak/>
        <w:t>Пісень і Псалмів Давидових, через патристичну традицію і куртуазну літературу середньовіччя), де образ птаха (</w:t>
      </w:r>
      <w:r w:rsidRPr="009D52DA">
        <w:rPr>
          <w:b/>
          <w:i/>
          <w:iCs/>
          <w:sz w:val="28"/>
          <w:szCs w:val="28"/>
          <w:lang w:val="uk-UA"/>
        </w:rPr>
        <w:t>голуба</w:t>
      </w:r>
      <w:r w:rsidRPr="009D52DA">
        <w:rPr>
          <w:b/>
          <w:i/>
          <w:sz w:val="28"/>
          <w:szCs w:val="28"/>
          <w:lang w:val="uk-UA"/>
        </w:rPr>
        <w:t xml:space="preserve"> </w:t>
      </w:r>
      <w:r w:rsidRPr="009D52DA">
        <w:rPr>
          <w:i/>
          <w:sz w:val="28"/>
          <w:szCs w:val="28"/>
          <w:lang w:val="uk-UA"/>
        </w:rPr>
        <w:t xml:space="preserve">чи </w:t>
      </w:r>
      <w:r w:rsidRPr="009D52DA">
        <w:rPr>
          <w:b/>
          <w:i/>
          <w:iCs/>
          <w:sz w:val="28"/>
          <w:szCs w:val="28"/>
          <w:lang w:val="uk-UA"/>
        </w:rPr>
        <w:t>голубки</w:t>
      </w:r>
      <w:r w:rsidRPr="009D52DA">
        <w:rPr>
          <w:i/>
          <w:sz w:val="28"/>
          <w:szCs w:val="28"/>
          <w:lang w:val="uk-UA"/>
        </w:rPr>
        <w:t xml:space="preserve">) символізував Бога, божественний дух, живу людську душу, душі померлих, сходження на небо тощо… у поетичному доробку лейкістів та романтиків харківської школи образи смерті і любові існують сукупно, становлячи специфіку </w:t>
      </w:r>
      <w:r w:rsidRPr="009D52DA">
        <w:rPr>
          <w:i/>
          <w:sz w:val="28"/>
          <w:szCs w:val="28"/>
          <w:u w:val="single"/>
          <w:lang w:val="uk-UA"/>
        </w:rPr>
        <w:t>кодування</w:t>
      </w:r>
      <w:r w:rsidRPr="009D52DA">
        <w:rPr>
          <w:i/>
          <w:sz w:val="28"/>
          <w:szCs w:val="28"/>
          <w:lang w:val="uk-UA"/>
        </w:rPr>
        <w:t xml:space="preserve"> сутнісного у романтичному світовідчутті. Розробляючи </w:t>
      </w:r>
      <w:r w:rsidRPr="009D52DA">
        <w:rPr>
          <w:i/>
          <w:sz w:val="28"/>
          <w:szCs w:val="28"/>
          <w:u w:val="single"/>
          <w:lang w:val="uk-UA"/>
        </w:rPr>
        <w:t>поетичні коди відтінків почувань</w:t>
      </w:r>
      <w:r w:rsidRPr="009D52DA">
        <w:rPr>
          <w:i/>
          <w:sz w:val="28"/>
          <w:szCs w:val="28"/>
          <w:lang w:val="uk-UA"/>
        </w:rPr>
        <w:t>, естетизуючи страждання, поети-романтики спирались на тривку традицію тлумачення цього аспекту любовного почуття</w:t>
      </w:r>
      <w:r w:rsidRPr="009D52DA">
        <w:rPr>
          <w:sz w:val="28"/>
          <w:szCs w:val="28"/>
          <w:lang w:val="uk-UA"/>
        </w:rPr>
        <w:t>» [Канова, 2008];</w:t>
      </w:r>
    </w:p>
    <w:p w:rsidR="00BB37DA" w:rsidRPr="009D52DA" w:rsidRDefault="00BB37DA" w:rsidP="005D53EE">
      <w:pPr>
        <w:pStyle w:val="ab"/>
        <w:numPr>
          <w:ilvl w:val="0"/>
          <w:numId w:val="18"/>
        </w:numPr>
        <w:spacing w:after="200" w:line="276" w:lineRule="auto"/>
        <w:ind w:left="0" w:firstLine="709"/>
        <w:jc w:val="both"/>
        <w:rPr>
          <w:sz w:val="28"/>
          <w:szCs w:val="28"/>
        </w:rPr>
      </w:pPr>
      <w:r w:rsidRPr="009D52DA">
        <w:rPr>
          <w:i/>
          <w:sz w:val="28"/>
          <w:szCs w:val="28"/>
        </w:rPr>
        <w:t>политический код, код политики</w:t>
      </w:r>
      <w:r w:rsidRPr="009D52DA">
        <w:rPr>
          <w:sz w:val="28"/>
          <w:szCs w:val="28"/>
        </w:rPr>
        <w:t xml:space="preserve"> (пол</w:t>
      </w:r>
      <w:r w:rsidRPr="009D52DA">
        <w:rPr>
          <w:sz w:val="28"/>
          <w:szCs w:val="28"/>
          <w:lang w:val="uk-UA"/>
        </w:rPr>
        <w:t>і</w:t>
      </w:r>
      <w:r w:rsidRPr="009D52DA">
        <w:rPr>
          <w:sz w:val="28"/>
          <w:szCs w:val="28"/>
        </w:rPr>
        <w:t xml:space="preserve">тичний </w:t>
      </w:r>
      <w:r w:rsidRPr="009D52DA">
        <w:rPr>
          <w:sz w:val="28"/>
          <w:szCs w:val="28"/>
          <w:lang w:val="uk-UA"/>
        </w:rPr>
        <w:t>код, код політики</w:t>
      </w:r>
      <w:r w:rsidRPr="009D52DA">
        <w:rPr>
          <w:sz w:val="28"/>
          <w:szCs w:val="28"/>
        </w:rPr>
        <w:t>)</w:t>
      </w:r>
      <w:r w:rsidRPr="009D52DA">
        <w:rPr>
          <w:sz w:val="28"/>
          <w:szCs w:val="28"/>
          <w:lang w:val="uk-UA"/>
        </w:rPr>
        <w:t>, політичні коди: «</w:t>
      </w:r>
      <w:r w:rsidRPr="009D52DA">
        <w:rPr>
          <w:b/>
          <w:bCs/>
          <w:i/>
          <w:sz w:val="28"/>
          <w:szCs w:val="28"/>
          <w:u w:val="single"/>
        </w:rPr>
        <w:t>ГОСУДАРСТВЕННО- ПОЛИТИЧЕСКИЕ «КОДЫ» ВОСТОКА И ЗАПАДА</w:t>
      </w:r>
      <w:r w:rsidRPr="009D52DA">
        <w:rPr>
          <w:bCs/>
          <w:i/>
          <w:sz w:val="28"/>
          <w:szCs w:val="28"/>
          <w:lang w:val="uk-UA"/>
        </w:rPr>
        <w:t xml:space="preserve">… </w:t>
      </w:r>
      <w:r w:rsidRPr="009D52DA">
        <w:rPr>
          <w:bCs/>
          <w:i/>
          <w:sz w:val="28"/>
          <w:szCs w:val="28"/>
          <w:lang w:val="en-US"/>
        </w:rPr>
        <w:t>It has become increasingly popular to explain the fundamental differences in the models of political governance and man- state relations in Eastern and Western societies by reference to the diverging characteristics of the natural and social environments in which these societies developed over the last several thousand years. While the Western (Mediterranean) world was ethnically and culturally fragmented and scarce in natural resources, the East (China) was essentially homogeneous and resource- abundant which allowed for extensive forms of economic activity. As a result, since Ancient Greece, the West has undergone much more social and economic change (such as wars, transformation of spiritual ideals and means of material production) than the East which essentially preserved the model of "intra-family" relations projected from the psychological level to that of economic activity political governance. Diversity in the West led to the atomization of individuals and necessitated formal economic and political institutions, such as private property, the system of political representation and division of political authority into three branches. Christian faith became widespread in the West as a way to compensate for the destruction of kinship values and psychological comfort. Christianity subsequently became a major intellectual source of conflict between the collective and private domains (socialism vs. liberalism) in the West. Political and economic change in the West was promoted by the power of reason while in the East rationality was trumped by tradition and order. As a result, formal political institutions of the Western state became effective means of socio-economic management while in the East they only played a role secondary to the wisdom of tradition and imperative of continuity</w:t>
      </w:r>
      <w:r w:rsidRPr="009D52DA">
        <w:rPr>
          <w:sz w:val="28"/>
          <w:szCs w:val="28"/>
          <w:lang w:val="uk-UA"/>
        </w:rPr>
        <w:t>» [Виноградов</w:t>
      </w:r>
      <w:r w:rsidRPr="009D52DA">
        <w:rPr>
          <w:sz w:val="28"/>
          <w:szCs w:val="28"/>
          <w:lang w:val="en-US"/>
        </w:rPr>
        <w:t>, 200</w:t>
      </w:r>
      <w:r w:rsidRPr="009D52DA">
        <w:rPr>
          <w:sz w:val="28"/>
          <w:szCs w:val="28"/>
          <w:lang w:val="uk-UA"/>
        </w:rPr>
        <w:t>6]</w:t>
      </w:r>
      <w:r w:rsidRPr="009D52DA">
        <w:rPr>
          <w:sz w:val="28"/>
          <w:szCs w:val="28"/>
          <w:lang w:val="en-US"/>
        </w:rPr>
        <w:t>;</w:t>
      </w:r>
      <w:r w:rsidRPr="009D52DA">
        <w:rPr>
          <w:sz w:val="28"/>
          <w:szCs w:val="28"/>
          <w:lang w:val="uk-UA"/>
        </w:rPr>
        <w:t xml:space="preserve"> «</w:t>
      </w:r>
      <w:r w:rsidRPr="009D52DA">
        <w:rPr>
          <w:b/>
          <w:i/>
          <w:sz w:val="28"/>
          <w:szCs w:val="28"/>
          <w:u w:val="single"/>
        </w:rPr>
        <w:t>Правые</w:t>
      </w:r>
      <w:r w:rsidRPr="009D52DA">
        <w:rPr>
          <w:b/>
          <w:i/>
          <w:sz w:val="28"/>
          <w:szCs w:val="28"/>
          <w:u w:val="single"/>
          <w:lang w:val="en-US"/>
        </w:rPr>
        <w:t xml:space="preserve"> </w:t>
      </w:r>
      <w:r w:rsidRPr="009D52DA">
        <w:rPr>
          <w:b/>
          <w:i/>
          <w:sz w:val="28"/>
          <w:szCs w:val="28"/>
          <w:u w:val="single"/>
        </w:rPr>
        <w:t>и</w:t>
      </w:r>
      <w:r w:rsidRPr="009D52DA">
        <w:rPr>
          <w:b/>
          <w:i/>
          <w:sz w:val="28"/>
          <w:szCs w:val="28"/>
          <w:u w:val="single"/>
          <w:lang w:val="en-US"/>
        </w:rPr>
        <w:t xml:space="preserve"> </w:t>
      </w:r>
      <w:r w:rsidRPr="009D52DA">
        <w:rPr>
          <w:b/>
          <w:i/>
          <w:sz w:val="28"/>
          <w:szCs w:val="28"/>
          <w:u w:val="single"/>
        </w:rPr>
        <w:t>левые</w:t>
      </w:r>
      <w:r w:rsidRPr="009D52DA">
        <w:rPr>
          <w:b/>
          <w:i/>
          <w:sz w:val="28"/>
          <w:szCs w:val="28"/>
          <w:u w:val="single"/>
          <w:lang w:val="en-US"/>
        </w:rPr>
        <w:t>: 4-</w:t>
      </w:r>
      <w:r w:rsidRPr="009D52DA">
        <w:rPr>
          <w:b/>
          <w:i/>
          <w:sz w:val="28"/>
          <w:szCs w:val="28"/>
          <w:u w:val="single"/>
        </w:rPr>
        <w:t>х</w:t>
      </w:r>
      <w:r w:rsidRPr="009D52DA">
        <w:rPr>
          <w:b/>
          <w:i/>
          <w:sz w:val="28"/>
          <w:szCs w:val="28"/>
          <w:u w:val="single"/>
          <w:lang w:val="en-US"/>
        </w:rPr>
        <w:t xml:space="preserve"> </w:t>
      </w:r>
      <w:r w:rsidRPr="009D52DA">
        <w:rPr>
          <w:b/>
          <w:i/>
          <w:sz w:val="28"/>
          <w:szCs w:val="28"/>
          <w:u w:val="single"/>
        </w:rPr>
        <w:t>частный</w:t>
      </w:r>
      <w:r w:rsidRPr="009D52DA">
        <w:rPr>
          <w:b/>
          <w:i/>
          <w:sz w:val="28"/>
          <w:szCs w:val="28"/>
          <w:u w:val="single"/>
          <w:lang w:val="en-US"/>
        </w:rPr>
        <w:t xml:space="preserve"> </w:t>
      </w:r>
      <w:r w:rsidRPr="009D52DA">
        <w:rPr>
          <w:b/>
          <w:i/>
          <w:sz w:val="28"/>
          <w:szCs w:val="28"/>
          <w:u w:val="single"/>
        </w:rPr>
        <w:t>политический</w:t>
      </w:r>
      <w:r w:rsidRPr="009D52DA">
        <w:rPr>
          <w:b/>
          <w:i/>
          <w:sz w:val="28"/>
          <w:szCs w:val="28"/>
          <w:u w:val="single"/>
          <w:lang w:val="en-US"/>
        </w:rPr>
        <w:t xml:space="preserve"> </w:t>
      </w:r>
      <w:r w:rsidRPr="009D52DA">
        <w:rPr>
          <w:b/>
          <w:i/>
          <w:sz w:val="28"/>
          <w:szCs w:val="28"/>
          <w:u w:val="single"/>
        </w:rPr>
        <w:t>код</w:t>
      </w:r>
      <w:r w:rsidRPr="009D52DA">
        <w:rPr>
          <w:i/>
          <w:sz w:val="28"/>
          <w:szCs w:val="28"/>
          <w:lang w:val="uk-UA"/>
        </w:rPr>
        <w:t xml:space="preserve">… </w:t>
      </w:r>
      <w:r w:rsidRPr="009D52DA">
        <w:rPr>
          <w:i/>
          <w:sz w:val="28"/>
          <w:szCs w:val="28"/>
        </w:rPr>
        <w:t>правые</w:t>
      </w:r>
      <w:r w:rsidRPr="009D52DA">
        <w:rPr>
          <w:i/>
          <w:sz w:val="28"/>
          <w:szCs w:val="28"/>
          <w:lang w:val="en-US"/>
        </w:rPr>
        <w:t xml:space="preserve"> </w:t>
      </w:r>
      <w:r w:rsidRPr="009D52DA">
        <w:rPr>
          <w:i/>
          <w:sz w:val="28"/>
          <w:szCs w:val="28"/>
        </w:rPr>
        <w:t>и</w:t>
      </w:r>
      <w:r w:rsidRPr="009D52DA">
        <w:rPr>
          <w:i/>
          <w:sz w:val="28"/>
          <w:szCs w:val="28"/>
          <w:lang w:val="en-US"/>
        </w:rPr>
        <w:t xml:space="preserve"> </w:t>
      </w:r>
      <w:r w:rsidRPr="009D52DA">
        <w:rPr>
          <w:i/>
          <w:sz w:val="28"/>
          <w:szCs w:val="28"/>
        </w:rPr>
        <w:t>левые</w:t>
      </w:r>
      <w:r w:rsidRPr="009D52DA">
        <w:rPr>
          <w:i/>
          <w:sz w:val="28"/>
          <w:szCs w:val="28"/>
          <w:lang w:val="en-US"/>
        </w:rPr>
        <w:t xml:space="preserve"> </w:t>
      </w:r>
      <w:r w:rsidRPr="009D52DA">
        <w:rPr>
          <w:i/>
          <w:sz w:val="28"/>
          <w:szCs w:val="28"/>
        </w:rPr>
        <w:t>соотносятся</w:t>
      </w:r>
      <w:r w:rsidRPr="009D52DA">
        <w:rPr>
          <w:i/>
          <w:sz w:val="28"/>
          <w:szCs w:val="28"/>
          <w:lang w:val="en-US"/>
        </w:rPr>
        <w:t xml:space="preserve"> </w:t>
      </w:r>
      <w:r w:rsidRPr="009D52DA">
        <w:rPr>
          <w:i/>
          <w:sz w:val="28"/>
          <w:szCs w:val="28"/>
        </w:rPr>
        <w:t>друг</w:t>
      </w:r>
      <w:r w:rsidRPr="009D52DA">
        <w:rPr>
          <w:i/>
          <w:sz w:val="28"/>
          <w:szCs w:val="28"/>
          <w:lang w:val="en-US"/>
        </w:rPr>
        <w:t xml:space="preserve"> </w:t>
      </w:r>
      <w:r w:rsidRPr="009D52DA">
        <w:rPr>
          <w:i/>
          <w:sz w:val="28"/>
          <w:szCs w:val="28"/>
        </w:rPr>
        <w:t>с</w:t>
      </w:r>
      <w:r w:rsidRPr="009D52DA">
        <w:rPr>
          <w:i/>
          <w:sz w:val="28"/>
          <w:szCs w:val="28"/>
          <w:lang w:val="en-US"/>
        </w:rPr>
        <w:t xml:space="preserve"> </w:t>
      </w:r>
      <w:r w:rsidRPr="009D52DA">
        <w:rPr>
          <w:i/>
          <w:sz w:val="28"/>
          <w:szCs w:val="28"/>
        </w:rPr>
        <w:t>другом</w:t>
      </w:r>
      <w:r w:rsidRPr="009D52DA">
        <w:rPr>
          <w:i/>
          <w:sz w:val="28"/>
          <w:szCs w:val="28"/>
          <w:lang w:val="en-US"/>
        </w:rPr>
        <w:t xml:space="preserve"> </w:t>
      </w:r>
      <w:r w:rsidRPr="009D52DA">
        <w:rPr>
          <w:b/>
          <w:i/>
          <w:iCs/>
          <w:sz w:val="28"/>
          <w:szCs w:val="28"/>
        </w:rPr>
        <w:t>не</w:t>
      </w:r>
      <w:r w:rsidRPr="009D52DA">
        <w:rPr>
          <w:b/>
          <w:i/>
          <w:iCs/>
          <w:sz w:val="28"/>
          <w:szCs w:val="28"/>
          <w:lang w:val="en-US"/>
        </w:rPr>
        <w:t xml:space="preserve"> </w:t>
      </w:r>
      <w:r w:rsidRPr="009D52DA">
        <w:rPr>
          <w:b/>
          <w:i/>
          <w:iCs/>
          <w:sz w:val="28"/>
          <w:szCs w:val="28"/>
        </w:rPr>
        <w:t>только</w:t>
      </w:r>
      <w:r w:rsidRPr="009D52DA">
        <w:rPr>
          <w:b/>
          <w:i/>
          <w:iCs/>
          <w:sz w:val="28"/>
          <w:szCs w:val="28"/>
          <w:lang w:val="en-US"/>
        </w:rPr>
        <w:t xml:space="preserve"> </w:t>
      </w:r>
      <w:r w:rsidRPr="009D52DA">
        <w:rPr>
          <w:b/>
          <w:i/>
          <w:iCs/>
          <w:sz w:val="28"/>
          <w:szCs w:val="28"/>
        </w:rPr>
        <w:t>через</w:t>
      </w:r>
      <w:r w:rsidRPr="009D52DA">
        <w:rPr>
          <w:b/>
          <w:i/>
          <w:iCs/>
          <w:sz w:val="28"/>
          <w:szCs w:val="28"/>
          <w:lang w:val="en-US"/>
        </w:rPr>
        <w:t xml:space="preserve"> </w:t>
      </w:r>
      <w:r w:rsidRPr="009D52DA">
        <w:rPr>
          <w:b/>
          <w:i/>
          <w:iCs/>
          <w:sz w:val="28"/>
          <w:szCs w:val="28"/>
        </w:rPr>
        <w:t>центр</w:t>
      </w:r>
      <w:r w:rsidRPr="009D52DA">
        <w:rPr>
          <w:b/>
          <w:i/>
          <w:sz w:val="28"/>
          <w:szCs w:val="28"/>
          <w:lang w:val="en-US"/>
        </w:rPr>
        <w:t>,</w:t>
      </w:r>
      <w:r w:rsidRPr="009D52DA">
        <w:rPr>
          <w:i/>
          <w:sz w:val="28"/>
          <w:szCs w:val="28"/>
          <w:lang w:val="en-US"/>
        </w:rPr>
        <w:t xml:space="preserve"> </w:t>
      </w:r>
      <w:r w:rsidRPr="009D52DA">
        <w:rPr>
          <w:i/>
          <w:sz w:val="28"/>
          <w:szCs w:val="28"/>
        </w:rPr>
        <w:t>но</w:t>
      </w:r>
      <w:r w:rsidRPr="009D52DA">
        <w:rPr>
          <w:i/>
          <w:sz w:val="28"/>
          <w:szCs w:val="28"/>
          <w:lang w:val="en-US"/>
        </w:rPr>
        <w:t xml:space="preserve"> </w:t>
      </w:r>
      <w:r w:rsidRPr="009D52DA">
        <w:rPr>
          <w:i/>
          <w:sz w:val="28"/>
          <w:szCs w:val="28"/>
        </w:rPr>
        <w:t>и</w:t>
      </w:r>
      <w:r w:rsidRPr="009D52DA">
        <w:rPr>
          <w:i/>
          <w:sz w:val="28"/>
          <w:szCs w:val="28"/>
          <w:lang w:val="en-US"/>
        </w:rPr>
        <w:t xml:space="preserve"> </w:t>
      </w:r>
      <w:r w:rsidRPr="009D52DA">
        <w:rPr>
          <w:i/>
          <w:sz w:val="28"/>
          <w:szCs w:val="28"/>
        </w:rPr>
        <w:t>через</w:t>
      </w:r>
      <w:r w:rsidRPr="009D52DA">
        <w:rPr>
          <w:i/>
          <w:sz w:val="28"/>
          <w:szCs w:val="28"/>
          <w:lang w:val="en-US"/>
        </w:rPr>
        <w:t xml:space="preserve"> </w:t>
      </w:r>
      <w:r w:rsidRPr="009D52DA">
        <w:rPr>
          <w:i/>
          <w:sz w:val="28"/>
          <w:szCs w:val="28"/>
        </w:rPr>
        <w:t>то</w:t>
      </w:r>
      <w:r w:rsidRPr="009D52DA">
        <w:rPr>
          <w:i/>
          <w:sz w:val="28"/>
          <w:szCs w:val="28"/>
          <w:lang w:val="en-US"/>
        </w:rPr>
        <w:t xml:space="preserve"> </w:t>
      </w:r>
      <w:r w:rsidRPr="009D52DA">
        <w:rPr>
          <w:i/>
          <w:sz w:val="28"/>
          <w:szCs w:val="28"/>
        </w:rPr>
        <w:t>идейно</w:t>
      </w:r>
      <w:r w:rsidRPr="009D52DA">
        <w:rPr>
          <w:i/>
          <w:sz w:val="28"/>
          <w:szCs w:val="28"/>
          <w:lang w:val="en-US"/>
        </w:rPr>
        <w:t>-</w:t>
      </w:r>
      <w:r w:rsidRPr="009D52DA">
        <w:rPr>
          <w:i/>
          <w:sz w:val="28"/>
          <w:szCs w:val="28"/>
        </w:rPr>
        <w:t>политическое</w:t>
      </w:r>
      <w:r w:rsidRPr="009D52DA">
        <w:rPr>
          <w:i/>
          <w:sz w:val="28"/>
          <w:szCs w:val="28"/>
          <w:lang w:val="en-US"/>
        </w:rPr>
        <w:t xml:space="preserve"> </w:t>
      </w:r>
      <w:r w:rsidRPr="009D52DA">
        <w:rPr>
          <w:i/>
          <w:sz w:val="28"/>
          <w:szCs w:val="28"/>
        </w:rPr>
        <w:t>пространство</w:t>
      </w:r>
      <w:r w:rsidRPr="009D52DA">
        <w:rPr>
          <w:i/>
          <w:sz w:val="28"/>
          <w:szCs w:val="28"/>
          <w:lang w:val="en-US"/>
        </w:rPr>
        <w:t xml:space="preserve">, </w:t>
      </w:r>
      <w:r w:rsidRPr="009D52DA">
        <w:rPr>
          <w:i/>
          <w:sz w:val="28"/>
          <w:szCs w:val="28"/>
        </w:rPr>
        <w:t>которое</w:t>
      </w:r>
      <w:r w:rsidRPr="009D52DA">
        <w:rPr>
          <w:i/>
          <w:sz w:val="28"/>
          <w:szCs w:val="28"/>
          <w:lang w:val="en-US"/>
        </w:rPr>
        <w:t xml:space="preserve"> </w:t>
      </w:r>
      <w:r w:rsidRPr="009D52DA">
        <w:rPr>
          <w:i/>
          <w:sz w:val="28"/>
          <w:szCs w:val="28"/>
        </w:rPr>
        <w:t>можно</w:t>
      </w:r>
      <w:r w:rsidRPr="009D52DA">
        <w:rPr>
          <w:i/>
          <w:sz w:val="28"/>
          <w:szCs w:val="28"/>
          <w:lang w:val="en-US"/>
        </w:rPr>
        <w:t xml:space="preserve"> </w:t>
      </w:r>
      <w:r w:rsidRPr="009D52DA">
        <w:rPr>
          <w:i/>
          <w:sz w:val="28"/>
          <w:szCs w:val="28"/>
        </w:rPr>
        <w:t>назвать</w:t>
      </w:r>
      <w:r w:rsidRPr="009D52DA">
        <w:rPr>
          <w:i/>
          <w:sz w:val="28"/>
          <w:szCs w:val="28"/>
          <w:lang w:val="en-US"/>
        </w:rPr>
        <w:t xml:space="preserve"> "</w:t>
      </w:r>
      <w:r w:rsidRPr="009D52DA">
        <w:rPr>
          <w:b/>
          <w:i/>
          <w:iCs/>
          <w:sz w:val="28"/>
          <w:szCs w:val="28"/>
        </w:rPr>
        <w:t>антицентром</w:t>
      </w:r>
      <w:r w:rsidRPr="009D52DA">
        <w:rPr>
          <w:i/>
          <w:sz w:val="28"/>
          <w:szCs w:val="28"/>
          <w:lang w:val="en-US"/>
        </w:rPr>
        <w:t xml:space="preserve">". </w:t>
      </w:r>
      <w:r w:rsidRPr="009D52DA">
        <w:rPr>
          <w:i/>
          <w:sz w:val="28"/>
          <w:szCs w:val="28"/>
        </w:rPr>
        <w:t xml:space="preserve">Конечно, по </w:t>
      </w:r>
      <w:r w:rsidRPr="009D52DA">
        <w:rPr>
          <w:i/>
          <w:sz w:val="28"/>
          <w:szCs w:val="28"/>
        </w:rPr>
        <w:lastRenderedPageBreak/>
        <w:t xml:space="preserve">большинству параметров можно проследить изменение политической позиции от "левых" к "центру" и от "центра" к "правым", и, наоборот - от "правых" к "центру" и от "центра" к "левым". Здесь существует определенная </w:t>
      </w:r>
      <w:r w:rsidRPr="009D52DA">
        <w:rPr>
          <w:b/>
          <w:i/>
          <w:iCs/>
          <w:sz w:val="28"/>
          <w:szCs w:val="28"/>
        </w:rPr>
        <w:t>концептуальная непрерывность</w:t>
      </w:r>
      <w:r w:rsidRPr="009D52DA">
        <w:rPr>
          <w:i/>
          <w:sz w:val="28"/>
          <w:szCs w:val="28"/>
        </w:rPr>
        <w:t xml:space="preserve">, континуальность. Центр пропускает через себя импульсы полюсов, служит своего рода </w:t>
      </w:r>
      <w:r w:rsidRPr="009D52DA">
        <w:rPr>
          <w:b/>
          <w:i/>
          <w:iCs/>
          <w:sz w:val="28"/>
          <w:szCs w:val="28"/>
        </w:rPr>
        <w:t>посредником</w:t>
      </w:r>
      <w:r w:rsidRPr="009D52DA">
        <w:rPr>
          <w:i/>
          <w:sz w:val="28"/>
          <w:szCs w:val="28"/>
        </w:rPr>
        <w:t xml:space="preserve"> в их непримиримой вражде. В точке же "антицентра" аналогичной инстанции нет, от чего создается ощущение, что здесь находится "стена", "разрыв цепи". Но, тем не менее, определенный "обмен энергиями" в этой точке возможен, и его можно исторически наблюдать. В определенных обстоятельствах "крайне левые" шли на альянс с "крайне правыми" против "центра"</w:t>
      </w:r>
      <w:r w:rsidRPr="009D52DA">
        <w:rPr>
          <w:i/>
          <w:sz w:val="28"/>
          <w:szCs w:val="28"/>
          <w:lang w:val="uk-UA"/>
        </w:rPr>
        <w:t xml:space="preserve">… Эта общая схема может быть применена к многочисленным конкретным политическим ситуациям и режимам, где теоретически ячейки будут заполняться конкретными названиями партий и движений, политических лидеров и т.д. Сразу же можно выделить две ее разновидности, </w:t>
      </w:r>
      <w:r w:rsidRPr="009D52DA">
        <w:rPr>
          <w:i/>
          <w:sz w:val="28"/>
          <w:szCs w:val="28"/>
          <w:u w:val="single"/>
          <w:lang w:val="uk-UA"/>
        </w:rPr>
        <w:t>которые соответствуют двум парадигмальным языкам - языку современности и языку Традиции</w:t>
      </w:r>
      <w:r w:rsidRPr="009D52DA">
        <w:rPr>
          <w:i/>
          <w:sz w:val="28"/>
          <w:szCs w:val="28"/>
          <w:lang w:val="uk-UA"/>
        </w:rPr>
        <w:t xml:space="preserve">. Язык современности совпадает с либерализмом. Поэтому именно либерализм является в данной схеме абсолютным политическим центром… Вправо от "центра" (точка "либеральной демократии") - как явствует из рисунка - находится экономический либерализм, а в крайне правом секторе - политический консерватизм. Влево - политическая демократия, в крайне левом секторе - экономический социализм (коммунизм). Эта картина точно соответствует раскладу политических сил в современном западном обществе - в первую очередь, в американском, которое являет собой образец современности в ее парадигмальном смысле. В такой ситуации окружность в пункте консервативной революции, антицентра является </w:t>
      </w:r>
      <w:r w:rsidRPr="009D52DA">
        <w:rPr>
          <w:b/>
          <w:i/>
          <w:iCs/>
          <w:sz w:val="28"/>
          <w:szCs w:val="28"/>
          <w:lang w:val="uk-UA"/>
        </w:rPr>
        <w:t>разомкнутой</w:t>
      </w:r>
      <w:r w:rsidRPr="009D52DA">
        <w:rPr>
          <w:i/>
          <w:sz w:val="28"/>
          <w:szCs w:val="28"/>
          <w:lang w:val="uk-UA"/>
        </w:rPr>
        <w:t xml:space="preserve">, воплощая собой предел "политнекорректности". Силы, ассоциирующие себя с этой позицией, в США не имеют, и даже теоретически не могут иметь, никакого политического представительства. Это было бы подобно "короткому замыканию" и привело бы к сбою всей системы. А вот так должна выглядеть политическая модель общества, основанного на евразийском подходе, на парадигме Традиции… </w:t>
      </w:r>
      <w:r w:rsidRPr="009D52DA">
        <w:rPr>
          <w:i/>
          <w:sz w:val="28"/>
          <w:szCs w:val="28"/>
        </w:rPr>
        <w:t xml:space="preserve">Здесь </w:t>
      </w:r>
      <w:r w:rsidRPr="009D52DA">
        <w:rPr>
          <w:b/>
          <w:i/>
          <w:iCs/>
          <w:sz w:val="28"/>
          <w:szCs w:val="28"/>
        </w:rPr>
        <w:t>центром</w:t>
      </w:r>
      <w:r w:rsidRPr="009D52DA">
        <w:rPr>
          <w:i/>
          <w:sz w:val="28"/>
          <w:szCs w:val="28"/>
        </w:rPr>
        <w:t xml:space="preserve"> является то, что в либеральной схеме является </w:t>
      </w:r>
      <w:r w:rsidRPr="009D52DA">
        <w:rPr>
          <w:b/>
          <w:i/>
          <w:iCs/>
          <w:sz w:val="28"/>
          <w:szCs w:val="28"/>
        </w:rPr>
        <w:t>антицентро</w:t>
      </w:r>
      <w:r w:rsidRPr="009D52DA">
        <w:rPr>
          <w:b/>
          <w:i/>
          <w:sz w:val="28"/>
          <w:szCs w:val="28"/>
        </w:rPr>
        <w:t>м</w:t>
      </w:r>
      <w:r w:rsidRPr="009D52DA">
        <w:rPr>
          <w:i/>
          <w:sz w:val="28"/>
          <w:szCs w:val="28"/>
        </w:rPr>
        <w:t xml:space="preserve">. Справа от евразийского центра находится политический фундаментальный консерватизм, слева - экономический социализм. В крайне правом секторе - рыночная экономика, в крайне левом - политическая демократия. Точка либеральной демократии становится в таком случае антицентром, ее не существует в принципе, и все попытки ее установить, придать ей политическое и идеологическое </w:t>
      </w:r>
      <w:r w:rsidRPr="009D52DA">
        <w:rPr>
          <w:i/>
          <w:sz w:val="28"/>
          <w:szCs w:val="28"/>
        </w:rPr>
        <w:lastRenderedPageBreak/>
        <w:t>содержание будут приводить к адекватным мерам со стороны евразийского центра - точно так же, происходит в обратно симметричной либеральной схеме</w:t>
      </w:r>
      <w:r w:rsidRPr="009D52DA">
        <w:rPr>
          <w:sz w:val="28"/>
          <w:szCs w:val="28"/>
          <w:lang w:val="uk-UA"/>
        </w:rPr>
        <w:t>» [Дугин</w:t>
      </w:r>
      <w:r w:rsidRPr="009D52DA">
        <w:rPr>
          <w:sz w:val="28"/>
          <w:szCs w:val="28"/>
        </w:rPr>
        <w:t>, 200</w:t>
      </w:r>
      <w:r w:rsidRPr="009D52DA">
        <w:rPr>
          <w:sz w:val="28"/>
          <w:szCs w:val="28"/>
          <w:lang w:val="uk-UA"/>
        </w:rPr>
        <w:t>4]</w:t>
      </w:r>
      <w:r w:rsidRPr="009D52DA">
        <w:rPr>
          <w:sz w:val="28"/>
          <w:szCs w:val="28"/>
        </w:rPr>
        <w:t>;</w:t>
      </w:r>
      <w:r w:rsidRPr="009D52DA">
        <w:rPr>
          <w:sz w:val="28"/>
          <w:szCs w:val="28"/>
          <w:lang w:val="uk-UA"/>
        </w:rPr>
        <w:t xml:space="preserve"> «</w:t>
      </w:r>
      <w:r w:rsidRPr="009D52DA">
        <w:rPr>
          <w:b/>
          <w:bCs/>
          <w:i/>
          <w:sz w:val="28"/>
          <w:szCs w:val="28"/>
          <w:u w:val="single"/>
        </w:rPr>
        <w:t>ПОЛИТИЧЕСКИЕ КОДЫ ЛОКАЛЬНОГО МЕДИАПРОСТРАНСТВА</w:t>
      </w:r>
      <w:r w:rsidRPr="009D52DA">
        <w:rPr>
          <w:b/>
          <w:bCs/>
          <w:i/>
          <w:sz w:val="28"/>
          <w:szCs w:val="28"/>
        </w:rPr>
        <w:t xml:space="preserve"> КАК ИНСТРУМЕНТ ФОРМИРОВАНИЯ ОБЩЕСТВЕННОГО МНЕНИЯ</w:t>
      </w:r>
      <w:r w:rsidRPr="009D52DA">
        <w:rPr>
          <w:bCs/>
          <w:i/>
          <w:sz w:val="28"/>
          <w:szCs w:val="28"/>
          <w:lang w:val="uk-UA"/>
        </w:rPr>
        <w:t>…</w:t>
      </w:r>
      <w:r w:rsidRPr="009D52DA">
        <w:rPr>
          <w:i/>
          <w:sz w:val="28"/>
          <w:szCs w:val="28"/>
          <w:lang w:val="uk-UA"/>
        </w:rPr>
        <w:t xml:space="preserve"> </w:t>
      </w:r>
      <w:r w:rsidRPr="009D52DA">
        <w:rPr>
          <w:i/>
          <w:sz w:val="28"/>
          <w:szCs w:val="28"/>
        </w:rPr>
        <w:t xml:space="preserve">Статья посвящена влиянию </w:t>
      </w:r>
      <w:r w:rsidRPr="009D52DA">
        <w:rPr>
          <w:i/>
          <w:sz w:val="28"/>
          <w:szCs w:val="28"/>
          <w:u w:val="single"/>
        </w:rPr>
        <w:t>политических кодов</w:t>
      </w:r>
      <w:r w:rsidRPr="009D52DA">
        <w:rPr>
          <w:i/>
          <w:sz w:val="28"/>
          <w:szCs w:val="28"/>
        </w:rPr>
        <w:t xml:space="preserve"> на формирование общественного мнения населения на уровне местного самоуправления через региональные медийные ресурсы. В статье уделяется внимание упорядочению содержания общественно-политического пространства и стабилизации структуры отношений в триаде: власть - СМИ - общество посредством опорного концепта - общественного престижа местного самоуправления; анализируются причины низкой эффективности информационного воздействия </w:t>
      </w:r>
      <w:r w:rsidRPr="009D52DA">
        <w:rPr>
          <w:i/>
          <w:sz w:val="28"/>
          <w:szCs w:val="28"/>
          <w:u w:val="single"/>
        </w:rPr>
        <w:t>политических кодов</w:t>
      </w:r>
      <w:r w:rsidRPr="009D52DA">
        <w:rPr>
          <w:i/>
          <w:sz w:val="28"/>
          <w:szCs w:val="28"/>
        </w:rPr>
        <w:t>, нарушающие коммуникативные связи между органами местного самоуправления и населением</w:t>
      </w:r>
      <w:r w:rsidRPr="009D52DA">
        <w:rPr>
          <w:sz w:val="28"/>
          <w:szCs w:val="28"/>
          <w:lang w:val="uk-UA"/>
        </w:rPr>
        <w:t>» [Лукинова</w:t>
      </w:r>
      <w:r w:rsidRPr="009D52DA">
        <w:rPr>
          <w:sz w:val="28"/>
          <w:szCs w:val="28"/>
        </w:rPr>
        <w:t>, 20</w:t>
      </w:r>
      <w:r w:rsidRPr="009D52DA">
        <w:rPr>
          <w:sz w:val="28"/>
          <w:szCs w:val="28"/>
          <w:lang w:val="uk-UA"/>
        </w:rPr>
        <w:t>11]</w:t>
      </w:r>
      <w:r w:rsidRPr="009D52DA">
        <w:rPr>
          <w:sz w:val="28"/>
          <w:szCs w:val="28"/>
        </w:rPr>
        <w:t>;</w:t>
      </w:r>
      <w:r w:rsidRPr="009D52DA">
        <w:rPr>
          <w:sz w:val="28"/>
          <w:szCs w:val="28"/>
          <w:lang w:val="uk-UA"/>
        </w:rPr>
        <w:t xml:space="preserve"> «</w:t>
      </w:r>
      <w:r w:rsidRPr="009D52DA">
        <w:rPr>
          <w:b/>
          <w:bCs/>
          <w:i/>
          <w:sz w:val="28"/>
          <w:szCs w:val="28"/>
        </w:rPr>
        <w:t xml:space="preserve">УЛИЧНЫЕ ДЕМОНСТРАЦИИ: СОВРЕМЕННЫЙ </w:t>
      </w:r>
      <w:r w:rsidRPr="009D52DA">
        <w:rPr>
          <w:b/>
          <w:bCs/>
          <w:i/>
          <w:sz w:val="28"/>
          <w:szCs w:val="28"/>
          <w:u w:val="single"/>
        </w:rPr>
        <w:t>«ДРЕСС-КОД» ПОЛИТИКИ</w:t>
      </w:r>
      <w:r w:rsidRPr="009D52DA">
        <w:rPr>
          <w:b/>
          <w:bCs/>
          <w:i/>
          <w:sz w:val="28"/>
          <w:szCs w:val="28"/>
        </w:rPr>
        <w:t>?</w:t>
      </w:r>
      <w:r w:rsidRPr="009D52DA">
        <w:rPr>
          <w:bCs/>
          <w:i/>
          <w:sz w:val="28"/>
          <w:szCs w:val="28"/>
          <w:lang w:val="uk-UA"/>
        </w:rPr>
        <w:t xml:space="preserve">... </w:t>
      </w:r>
      <w:r w:rsidRPr="009D52DA">
        <w:rPr>
          <w:bCs/>
          <w:i/>
          <w:sz w:val="28"/>
          <w:szCs w:val="28"/>
        </w:rPr>
        <w:t>В статье рассматривается одна из форм политического протеста — уличная демонстрация. Общий вывод автора сводится к тому, что организации играют важную роль в мобилизации людей на участие в уличных демонстрациях и что имеется связь между протестующими на улицах и неправительственными организациями, которые направлены на лоббирование переговоров</w:t>
      </w:r>
      <w:r w:rsidRPr="009D52DA">
        <w:rPr>
          <w:sz w:val="28"/>
          <w:szCs w:val="28"/>
          <w:lang w:val="uk-UA"/>
        </w:rPr>
        <w:t>» [Мамедов</w:t>
      </w:r>
      <w:r w:rsidRPr="009D52DA">
        <w:rPr>
          <w:sz w:val="28"/>
          <w:szCs w:val="28"/>
        </w:rPr>
        <w:t>, 20</w:t>
      </w:r>
      <w:r w:rsidRPr="009D52DA">
        <w:rPr>
          <w:sz w:val="28"/>
          <w:szCs w:val="28"/>
          <w:lang w:val="uk-UA"/>
        </w:rPr>
        <w:t>12]</w:t>
      </w:r>
      <w:r w:rsidRPr="009D52DA">
        <w:rPr>
          <w:sz w:val="28"/>
          <w:szCs w:val="28"/>
        </w:rPr>
        <w:t>;</w:t>
      </w:r>
      <w:r w:rsidRPr="009D52DA">
        <w:rPr>
          <w:sz w:val="28"/>
          <w:szCs w:val="28"/>
          <w:lang w:val="uk-UA"/>
        </w:rPr>
        <w:t xml:space="preserve"> «</w:t>
      </w:r>
      <w:r w:rsidRPr="009D52DA">
        <w:rPr>
          <w:i/>
          <w:sz w:val="28"/>
          <w:szCs w:val="28"/>
          <w:lang w:val="uk-UA"/>
        </w:rPr>
        <w:t xml:space="preserve">Створення власних конотацій </w:t>
      </w:r>
      <w:r w:rsidRPr="009D52DA">
        <w:rPr>
          <w:i/>
          <w:sz w:val="28"/>
          <w:szCs w:val="28"/>
          <w:u w:val="single"/>
          <w:lang w:val="uk-UA"/>
        </w:rPr>
        <w:t>політичних кодів</w:t>
      </w:r>
      <w:r w:rsidRPr="009D52DA">
        <w:rPr>
          <w:i/>
          <w:sz w:val="28"/>
          <w:szCs w:val="28"/>
          <w:lang w:val="uk-UA"/>
        </w:rPr>
        <w:t xml:space="preserve">, знаків, символів, конвенційних уявлень спирається на знання, цінності, емоції суб'єкту. Після </w:t>
      </w:r>
      <w:r w:rsidRPr="009D52DA">
        <w:rPr>
          <w:i/>
          <w:sz w:val="28"/>
          <w:szCs w:val="28"/>
          <w:u w:val="single"/>
          <w:lang w:val="uk-UA"/>
        </w:rPr>
        <w:t>декодування</w:t>
      </w:r>
      <w:r w:rsidRPr="009D52DA">
        <w:rPr>
          <w:i/>
          <w:sz w:val="28"/>
          <w:szCs w:val="28"/>
          <w:lang w:val="uk-UA"/>
        </w:rPr>
        <w:t xml:space="preserve"> виникають такі інтерпретації явищ політики та влади, в яких останні мають новий вимір – суб'єктивно "присвоєного" означування, власної дискурсивної позиції… В текстах політичного гумору в першу чергу слід приділяти увагу конвенціям політичного дискурсу в конкретному контексті, які </w:t>
      </w:r>
      <w:r w:rsidRPr="009D52DA">
        <w:rPr>
          <w:i/>
          <w:sz w:val="28"/>
          <w:szCs w:val="28"/>
          <w:u w:val="single"/>
          <w:lang w:val="uk-UA"/>
        </w:rPr>
        <w:t>декодуються</w:t>
      </w:r>
      <w:r w:rsidRPr="009D52DA">
        <w:rPr>
          <w:i/>
          <w:sz w:val="28"/>
          <w:szCs w:val="28"/>
          <w:lang w:val="uk-UA"/>
        </w:rPr>
        <w:t xml:space="preserve"> внаслідок смислового парадоксу, інтерпретуються по-іншому і певною мірою позбавляються свого гегемонного підтексту</w:t>
      </w:r>
      <w:r w:rsidRPr="009D52DA">
        <w:rPr>
          <w:sz w:val="28"/>
          <w:szCs w:val="28"/>
          <w:lang w:val="uk-UA"/>
        </w:rPr>
        <w:t>» [Ненько, 2010, с. 77-78];</w:t>
      </w:r>
    </w:p>
    <w:p w:rsidR="00BB37DA" w:rsidRPr="009D52DA" w:rsidRDefault="00BB37DA" w:rsidP="005D53EE">
      <w:pPr>
        <w:pStyle w:val="ab"/>
        <w:numPr>
          <w:ilvl w:val="0"/>
          <w:numId w:val="18"/>
        </w:numPr>
        <w:spacing w:after="200" w:line="276" w:lineRule="auto"/>
        <w:ind w:left="0" w:firstLine="709"/>
        <w:jc w:val="both"/>
        <w:rPr>
          <w:rStyle w:val="style1"/>
          <w:sz w:val="28"/>
          <w:szCs w:val="28"/>
        </w:rPr>
      </w:pPr>
      <w:r w:rsidRPr="009D52DA">
        <w:rPr>
          <w:rStyle w:val="style1"/>
          <w:sz w:val="28"/>
          <w:szCs w:val="28"/>
        </w:rPr>
        <w:t>політико-культурни</w:t>
      </w:r>
      <w:r w:rsidRPr="009D52DA">
        <w:rPr>
          <w:rStyle w:val="style1"/>
          <w:sz w:val="28"/>
          <w:szCs w:val="28"/>
          <w:lang w:val="uk-UA"/>
        </w:rPr>
        <w:t>й</w:t>
      </w:r>
      <w:r w:rsidRPr="009D52DA">
        <w:rPr>
          <w:rStyle w:val="style1"/>
          <w:sz w:val="28"/>
          <w:szCs w:val="28"/>
        </w:rPr>
        <w:t xml:space="preserve"> код</w:t>
      </w:r>
      <w:r w:rsidRPr="009D52DA">
        <w:rPr>
          <w:rStyle w:val="style1"/>
          <w:sz w:val="28"/>
          <w:szCs w:val="28"/>
          <w:lang w:val="uk-UA"/>
        </w:rPr>
        <w:t>: «</w:t>
      </w:r>
      <w:r w:rsidRPr="009D52DA">
        <w:rPr>
          <w:rStyle w:val="style1"/>
          <w:i/>
          <w:sz w:val="28"/>
          <w:szCs w:val="28"/>
          <w:lang w:val="uk-UA"/>
        </w:rPr>
        <w:t>Т</w:t>
      </w:r>
      <w:r w:rsidRPr="009D52DA">
        <w:rPr>
          <w:i/>
          <w:sz w:val="28"/>
          <w:szCs w:val="28"/>
          <w:lang w:val="uk-UA"/>
        </w:rPr>
        <w:t xml:space="preserve">ИПИ ПОЛІТИЧНОЇ СОЦІАЛІЗАЦІЇ. Залежно від характеру взаємодії політичної системи та особи виділяють такі типи політичної соціалізації: </w:t>
      </w:r>
      <w:r w:rsidRPr="009D52DA">
        <w:rPr>
          <w:b/>
          <w:bCs/>
          <w:i/>
          <w:iCs/>
          <w:sz w:val="28"/>
          <w:szCs w:val="28"/>
          <w:lang w:val="uk-UA"/>
        </w:rPr>
        <w:t xml:space="preserve">Гармонійний тип </w:t>
      </w:r>
      <w:r w:rsidRPr="009D52DA">
        <w:rPr>
          <w:i/>
          <w:sz w:val="28"/>
          <w:szCs w:val="28"/>
          <w:lang w:val="uk-UA"/>
        </w:rPr>
        <w:t xml:space="preserve">передбачає певну культурну однорідність, усталені демократичні традиції і громадянське суспільство, здатне забезпечити відносно рівноправний діалог індивіда та влади. </w:t>
      </w:r>
      <w:r w:rsidRPr="009D52DA">
        <w:rPr>
          <w:b/>
          <w:bCs/>
          <w:i/>
          <w:iCs/>
          <w:sz w:val="28"/>
          <w:szCs w:val="28"/>
          <w:lang w:val="uk-UA"/>
        </w:rPr>
        <w:t xml:space="preserve">Плюралістичний тип </w:t>
      </w:r>
      <w:r w:rsidRPr="009D52DA">
        <w:rPr>
          <w:i/>
          <w:sz w:val="28"/>
          <w:szCs w:val="28"/>
          <w:lang w:val="uk-UA"/>
        </w:rPr>
        <w:t xml:space="preserve">забезпечує опосередковану взаємодію індивіда та влади через різноманітні субкультури. </w:t>
      </w:r>
      <w:r w:rsidRPr="009D52DA">
        <w:rPr>
          <w:i/>
          <w:sz w:val="28"/>
          <w:szCs w:val="28"/>
          <w:u w:val="single"/>
          <w:lang w:val="uk-UA"/>
        </w:rPr>
        <w:t>Об’єднавчим політико-культурним кодом</w:t>
      </w:r>
      <w:r w:rsidRPr="009D52DA">
        <w:rPr>
          <w:i/>
          <w:sz w:val="28"/>
          <w:szCs w:val="28"/>
          <w:lang w:val="uk-UA"/>
        </w:rPr>
        <w:t xml:space="preserve"> тут виступають цінності ліберальної цивілізації – свобода, приватна власність, індивідуалізм, права людини, плюралізм, </w:t>
      </w:r>
      <w:r w:rsidRPr="009D52DA">
        <w:rPr>
          <w:i/>
          <w:sz w:val="28"/>
          <w:szCs w:val="28"/>
          <w:lang w:val="uk-UA"/>
        </w:rPr>
        <w:lastRenderedPageBreak/>
        <w:t xml:space="preserve">демократія. </w:t>
      </w:r>
      <w:r w:rsidRPr="009D52DA">
        <w:rPr>
          <w:b/>
          <w:bCs/>
          <w:i/>
          <w:iCs/>
          <w:sz w:val="28"/>
          <w:szCs w:val="28"/>
          <w:lang w:val="uk-UA"/>
        </w:rPr>
        <w:t xml:space="preserve">Конфліктний тип </w:t>
      </w:r>
      <w:r w:rsidRPr="009D52DA">
        <w:rPr>
          <w:i/>
          <w:sz w:val="28"/>
          <w:szCs w:val="28"/>
          <w:lang w:val="uk-UA"/>
        </w:rPr>
        <w:t xml:space="preserve">проявляє політичне насильство через релігійну, етнічну, ментальну, культурну багатоманітність, низький рівень життя та практичну відсутність </w:t>
      </w:r>
      <w:r w:rsidRPr="009D52DA">
        <w:rPr>
          <w:i/>
          <w:sz w:val="28"/>
          <w:szCs w:val="28"/>
          <w:u w:val="single"/>
          <w:lang w:val="uk-UA"/>
        </w:rPr>
        <w:t>базового політико-культурного коду</w:t>
      </w:r>
      <w:r w:rsidRPr="009D52DA">
        <w:rPr>
          <w:i/>
          <w:sz w:val="28"/>
          <w:szCs w:val="28"/>
          <w:lang w:val="uk-UA"/>
        </w:rPr>
        <w:t xml:space="preserve">. </w:t>
      </w:r>
      <w:r w:rsidRPr="009D52DA">
        <w:rPr>
          <w:b/>
          <w:bCs/>
          <w:i/>
          <w:iCs/>
          <w:sz w:val="28"/>
          <w:szCs w:val="28"/>
          <w:lang w:val="uk-UA"/>
        </w:rPr>
        <w:t xml:space="preserve">Гегемоністський тип </w:t>
      </w:r>
      <w:r w:rsidRPr="009D52DA">
        <w:rPr>
          <w:i/>
          <w:sz w:val="28"/>
          <w:szCs w:val="28"/>
          <w:lang w:val="uk-UA"/>
        </w:rPr>
        <w:t>вводить людину у політику через визнання цінностей певної групи, класу, етносу, релігії, політичної ідеології. Класичним зразком тут є закриті тоталітарні та авторитарні політичні системи</w:t>
      </w:r>
      <w:r w:rsidRPr="009D52DA">
        <w:rPr>
          <w:rStyle w:val="style1"/>
          <w:sz w:val="28"/>
          <w:szCs w:val="28"/>
          <w:lang w:val="uk-UA"/>
        </w:rPr>
        <w:t>»</w:t>
      </w:r>
      <w:r w:rsidRPr="009D52DA">
        <w:rPr>
          <w:rStyle w:val="style1"/>
          <w:sz w:val="28"/>
          <w:szCs w:val="28"/>
        </w:rPr>
        <w:t xml:space="preserve"> [</w:t>
      </w:r>
      <w:r w:rsidRPr="009D52DA">
        <w:rPr>
          <w:rStyle w:val="style1"/>
          <w:sz w:val="28"/>
          <w:szCs w:val="28"/>
          <w:lang w:val="uk-UA"/>
        </w:rPr>
        <w:t>Ващенко, Корнієнко, 2011</w:t>
      </w:r>
      <w:r w:rsidRPr="009D52DA">
        <w:rPr>
          <w:rStyle w:val="style1"/>
          <w:sz w:val="28"/>
          <w:szCs w:val="28"/>
        </w:rPr>
        <w:t>]</w:t>
      </w:r>
      <w:r w:rsidRPr="009D52DA">
        <w:rPr>
          <w:rStyle w:val="style1"/>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прагматический код</w:t>
      </w:r>
      <w:r w:rsidRPr="009D52DA">
        <w:rPr>
          <w:sz w:val="28"/>
          <w:szCs w:val="28"/>
          <w:lang w:val="uk-UA"/>
        </w:rPr>
        <w:t xml:space="preserve"> (прагматичний код): «…"</w:t>
      </w:r>
      <w:r w:rsidRPr="009D52DA">
        <w:rPr>
          <w:i/>
          <w:sz w:val="28"/>
          <w:szCs w:val="28"/>
          <w:lang w:val="uk-UA"/>
        </w:rPr>
        <w:t>независимые" пиджины структурно во многом сходны с теми, для которых постулируется общность происхождения. Все языки этого типа вместе с тем имеют сходные черты с "детским языком", на что также неоднократно обращалось внимание [8</w:t>
      </w:r>
      <w:r w:rsidRPr="009D52DA">
        <w:rPr>
          <w:rStyle w:val="a5"/>
          <w:i/>
          <w:sz w:val="28"/>
          <w:szCs w:val="28"/>
          <w:lang w:val="uk-UA"/>
        </w:rPr>
        <w:footnoteReference w:id="401"/>
      </w:r>
      <w:r w:rsidRPr="009D52DA">
        <w:rPr>
          <w:i/>
          <w:sz w:val="28"/>
          <w:szCs w:val="28"/>
          <w:lang w:val="uk-UA"/>
        </w:rPr>
        <w:t>]. Причина этого сходства, видимо, заключается не в том, что с рабами или туземцами говорили, как с детьми, а в том, что механизм усвоения родного, первого в жизни языка и начальные стадии устного усвоения нового языка во взрослом возрасте оказывается сходным в некоторых чертах. Для понимания этого механизма плодотворным представляется использование понятия "</w:t>
      </w:r>
      <w:r w:rsidRPr="009D52DA">
        <w:rPr>
          <w:i/>
          <w:sz w:val="28"/>
          <w:szCs w:val="28"/>
          <w:u w:val="single"/>
          <w:lang w:val="uk-UA"/>
        </w:rPr>
        <w:t>прагматический код</w:t>
      </w:r>
      <w:r w:rsidRPr="009D52DA">
        <w:rPr>
          <w:i/>
          <w:sz w:val="28"/>
          <w:szCs w:val="28"/>
          <w:lang w:val="uk-UA"/>
        </w:rPr>
        <w:t>" [9</w:t>
      </w:r>
      <w:r w:rsidRPr="009D52DA">
        <w:rPr>
          <w:rStyle w:val="a5"/>
          <w:i/>
          <w:sz w:val="28"/>
          <w:szCs w:val="28"/>
          <w:lang w:val="uk-UA"/>
        </w:rPr>
        <w:footnoteReference w:id="402"/>
      </w:r>
      <w:r w:rsidRPr="009D52DA">
        <w:rPr>
          <w:i/>
          <w:sz w:val="28"/>
          <w:szCs w:val="28"/>
          <w:lang w:val="uk-UA"/>
        </w:rPr>
        <w:t>]. Он характеризуется следующими чертами: а) движение порядка слов от топика с комментарию; б) свободная сочинительная связь (отсутствие подчинительных конструкций); в) соотношение именных основ при глаголе минимально, приблизительно 1:1; г) отсутствие флективной морфологии; д) особая интонация - низкий фокус на топике, затем переход к мелодическому повышению на комментарии; е) минимальность анафорики и, соответственно, зачаточное состояние местоимений как грамматической категории. Такое состояние языка, как пишет Т.М. Николаева, является "исходной позицией эволюционного цикла", он близок детской речи, "на нем изъясняются плохо знающие язык иностранцы" [10</w:t>
      </w:r>
      <w:r w:rsidRPr="009D52DA">
        <w:rPr>
          <w:rStyle w:val="a5"/>
          <w:i/>
          <w:sz w:val="28"/>
          <w:szCs w:val="28"/>
          <w:lang w:val="uk-UA"/>
        </w:rPr>
        <w:footnoteReference w:id="403"/>
      </w:r>
      <w:r w:rsidRPr="009D52DA">
        <w:rPr>
          <w:i/>
          <w:sz w:val="28"/>
          <w:szCs w:val="28"/>
          <w:lang w:val="uk-UA"/>
        </w:rPr>
        <w:t>]. Определяющим фактором образования пиджинов, таким образом, является стадия, при которой язык оказывается редуцированным до состояния, близкого к "</w:t>
      </w:r>
      <w:r w:rsidRPr="009D52DA">
        <w:rPr>
          <w:i/>
          <w:sz w:val="28"/>
          <w:szCs w:val="28"/>
          <w:u w:val="single"/>
          <w:lang w:val="uk-UA"/>
        </w:rPr>
        <w:t>прагматическому коду</w:t>
      </w:r>
      <w:r w:rsidRPr="009D52DA">
        <w:rPr>
          <w:i/>
          <w:sz w:val="28"/>
          <w:szCs w:val="28"/>
          <w:lang w:val="uk-UA"/>
        </w:rPr>
        <w:t xml:space="preserve">"; иначе говоря, в течение какого-то времени язык функционирует как </w:t>
      </w:r>
      <w:r w:rsidRPr="009D52DA">
        <w:rPr>
          <w:i/>
          <w:sz w:val="28"/>
          <w:szCs w:val="28"/>
          <w:u w:val="single"/>
          <w:lang w:val="uk-UA"/>
        </w:rPr>
        <w:t>совокупность "лексических обломков", организованных самым примитивным из способов, при котором возможна передача сообщения, разумеется, при опоре на актуальную для говорящих ситуацию</w:t>
      </w:r>
      <w:r w:rsidRPr="009D52DA">
        <w:rPr>
          <w:i/>
          <w:sz w:val="28"/>
          <w:szCs w:val="28"/>
          <w:lang w:val="uk-UA"/>
        </w:rPr>
        <w:t xml:space="preserve">. Именно наличие в прошлом этой стадии является </w:t>
      </w:r>
      <w:r w:rsidRPr="009D52DA">
        <w:rPr>
          <w:i/>
          <w:sz w:val="28"/>
          <w:szCs w:val="28"/>
          <w:lang w:val="uk-UA"/>
        </w:rPr>
        <w:lastRenderedPageBreak/>
        <w:t>критерием при решении вопроса, можно ли отнести тот или иной язык, контактировавший с другими языками, к пиджинам, или перед нами иные формы языковых контактов</w:t>
      </w:r>
      <w:r w:rsidRPr="009D52DA">
        <w:rPr>
          <w:sz w:val="28"/>
          <w:szCs w:val="28"/>
          <w:lang w:val="uk-UA"/>
        </w:rPr>
        <w:t>» [</w:t>
      </w:r>
      <w:r w:rsidRPr="009D52DA">
        <w:rPr>
          <w:bCs/>
          <w:iCs/>
          <w:sz w:val="28"/>
          <w:szCs w:val="28"/>
          <w:lang w:val="uk-UA"/>
        </w:rPr>
        <w:t>Перехвальская, 1986</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предметный код собственно свадебного обрядового текста осетин</w:t>
      </w:r>
      <w:r w:rsidRPr="009D52DA">
        <w:rPr>
          <w:sz w:val="28"/>
          <w:szCs w:val="28"/>
          <w:lang w:val="uk-UA"/>
        </w:rPr>
        <w:t xml:space="preserve"> (предметний код власне весільного обрядового тексту осетинів): «</w:t>
      </w:r>
      <w:r w:rsidRPr="009D52DA">
        <w:rPr>
          <w:i/>
          <w:sz w:val="28"/>
          <w:szCs w:val="28"/>
          <w:u w:val="single"/>
          <w:lang w:val="uk-UA"/>
        </w:rPr>
        <w:t>Предметный код собственно свадебного обрядового текста осетин</w:t>
      </w:r>
      <w:r w:rsidRPr="009D52DA">
        <w:rPr>
          <w:i/>
          <w:sz w:val="28"/>
          <w:szCs w:val="28"/>
          <w:lang w:val="uk-UA"/>
        </w:rPr>
        <w:t xml:space="preserve"> характерен ритуализованным изготовлением и приготовлением его вещного атрибу-та, а также преобладанием в н</w:t>
      </w:r>
      <w:r w:rsidRPr="009D52DA">
        <w:rPr>
          <w:rFonts w:ascii="Cambria Math" w:hAnsi="Cambria Math" w:cs="Cambria Math"/>
          <w:i/>
          <w:sz w:val="28"/>
          <w:szCs w:val="28"/>
          <w:lang w:val="uk-UA"/>
        </w:rPr>
        <w:t>ѐ</w:t>
      </w:r>
      <w:r w:rsidRPr="009D52DA">
        <w:rPr>
          <w:i/>
          <w:sz w:val="28"/>
          <w:szCs w:val="28"/>
          <w:lang w:val="uk-UA"/>
        </w:rPr>
        <w:t>м сакральной функции над утилитарной. Показательный пример: отличие приготовления ритуальной пищи от е</w:t>
      </w:r>
      <w:r w:rsidRPr="009D52DA">
        <w:rPr>
          <w:rFonts w:ascii="Cambria Math" w:hAnsi="Cambria Math" w:cs="Cambria Math"/>
          <w:i/>
          <w:sz w:val="28"/>
          <w:szCs w:val="28"/>
          <w:lang w:val="uk-UA"/>
        </w:rPr>
        <w:t>ѐ</w:t>
      </w:r>
      <w:r w:rsidRPr="009D52DA">
        <w:rPr>
          <w:i/>
          <w:sz w:val="28"/>
          <w:szCs w:val="28"/>
          <w:lang w:val="uk-UA"/>
        </w:rPr>
        <w:t xml:space="preserve"> приготовления в бытовой ситуации. Состав предметных реалий собственно свадебного цикла у осетин пред-ставлен различными атрибутами: это – свадебные блюда, флажок для снятия фаты, свадебный ритуальный флаг, национальные свадебные костюмы жениха и невесты, напитки, ритуальные животные, очаг и надочажная цепь, стихийные атрибуты-символы, ритуальная посуда, маркировочные предметы, обозначения ритуальных пространств (угол невесты – святое место). Принимая во внимание наличие в системе вышеуказанных атрибутов внутренней предметной наполненности, мы различаем и </w:t>
      </w:r>
      <w:r w:rsidRPr="009D52DA">
        <w:rPr>
          <w:i/>
          <w:sz w:val="28"/>
          <w:szCs w:val="28"/>
          <w:u w:val="single"/>
          <w:lang w:val="uk-UA"/>
        </w:rPr>
        <w:t>подкоды, т. е. атрибуты свадебной одежды, пищевой код, пространственный код, музыкальный код (инструменты), танцевальный код (трость распорядителя танцев)</w:t>
      </w:r>
      <w:r w:rsidRPr="009D52DA">
        <w:rPr>
          <w:sz w:val="28"/>
          <w:szCs w:val="28"/>
          <w:lang w:val="uk-UA"/>
        </w:rPr>
        <w:t>» [Абаева,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Cs/>
          <w:sz w:val="28"/>
          <w:szCs w:val="28"/>
          <w:lang w:val="uk-UA"/>
        </w:rPr>
        <w:t>природний код: «</w:t>
      </w:r>
      <w:r w:rsidRPr="009D52DA">
        <w:rPr>
          <w:bCs/>
          <w:i/>
          <w:iCs/>
          <w:sz w:val="28"/>
          <w:szCs w:val="28"/>
        </w:rPr>
        <w:t xml:space="preserve">Статтю присвячено дослідженню </w:t>
      </w:r>
      <w:r w:rsidRPr="009D52DA">
        <w:rPr>
          <w:bCs/>
          <w:i/>
          <w:iCs/>
          <w:sz w:val="28"/>
          <w:szCs w:val="28"/>
          <w:u w:val="single"/>
        </w:rPr>
        <w:t>природного коду культури</w:t>
      </w:r>
      <w:r w:rsidRPr="009D52DA">
        <w:rPr>
          <w:bCs/>
          <w:i/>
          <w:iCs/>
          <w:sz w:val="28"/>
          <w:szCs w:val="28"/>
        </w:rPr>
        <w:t xml:space="preserve">, зокрема проаналізовано, </w:t>
      </w:r>
      <w:r w:rsidRPr="009D52DA">
        <w:rPr>
          <w:bCs/>
          <w:i/>
          <w:iCs/>
          <w:sz w:val="28"/>
          <w:szCs w:val="28"/>
          <w:u w:val="single"/>
        </w:rPr>
        <w:t>як образи природи осмислюються й оцінюються в культурі людиною у процесі її життєдіяльності</w:t>
      </w:r>
      <w:r w:rsidRPr="009D52DA">
        <w:rPr>
          <w:bCs/>
          <w:i/>
          <w:iCs/>
          <w:sz w:val="28"/>
          <w:szCs w:val="28"/>
        </w:rPr>
        <w:t>. На матеріалі українських і англійських фразеологізмів зіставлено образну і символьну специфіку природних компонентів у складі фразеологічних одиниць</w:t>
      </w:r>
      <w:r w:rsidRPr="009D52DA">
        <w:rPr>
          <w:bCs/>
          <w:iCs/>
          <w:sz w:val="28"/>
          <w:szCs w:val="28"/>
          <w:lang w:val="uk-UA"/>
        </w:rPr>
        <w:t xml:space="preserve">» </w:t>
      </w:r>
      <w:r w:rsidRPr="009D52DA">
        <w:rPr>
          <w:sz w:val="28"/>
          <w:szCs w:val="28"/>
          <w:lang w:val="uk-UA"/>
        </w:rPr>
        <w:t>[</w:t>
      </w:r>
      <w:r w:rsidRPr="009D52DA">
        <w:rPr>
          <w:bCs/>
          <w:iCs/>
          <w:sz w:val="28"/>
          <w:szCs w:val="28"/>
          <w:lang w:val="uk-UA"/>
        </w:rPr>
        <w:t>Галинська, 2011, с. 45</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iCs/>
          <w:sz w:val="28"/>
          <w:szCs w:val="28"/>
          <w:lang w:val="uk-UA"/>
        </w:rPr>
        <w:t>пространственные коды «русскости»</w:t>
      </w:r>
      <w:r w:rsidRPr="009D52DA">
        <w:rPr>
          <w:bCs/>
          <w:iCs/>
          <w:sz w:val="28"/>
          <w:szCs w:val="28"/>
          <w:lang w:val="uk-UA"/>
        </w:rPr>
        <w:t xml:space="preserve"> (просторові коди «російськості»): «</w:t>
      </w:r>
      <w:r w:rsidRPr="009D52DA">
        <w:rPr>
          <w:b/>
          <w:bCs/>
          <w:i/>
          <w:iCs/>
          <w:sz w:val="28"/>
          <w:szCs w:val="28"/>
          <w:u w:val="single"/>
          <w:lang w:val="uk-UA"/>
        </w:rPr>
        <w:t>Пространственные коды «русскости»</w:t>
      </w:r>
      <w:r w:rsidRPr="009D52DA">
        <w:rPr>
          <w:b/>
          <w:bCs/>
          <w:i/>
          <w:iCs/>
          <w:sz w:val="28"/>
          <w:szCs w:val="28"/>
          <w:lang w:val="uk-UA"/>
        </w:rPr>
        <w:t xml:space="preserve"> в искусстве XIX века</w:t>
      </w:r>
      <w:r w:rsidRPr="009D52DA">
        <w:rPr>
          <w:bCs/>
          <w:i/>
          <w:iCs/>
          <w:sz w:val="28"/>
          <w:szCs w:val="28"/>
          <w:lang w:val="uk-UA"/>
        </w:rPr>
        <w:t xml:space="preserve">… </w:t>
      </w:r>
      <w:r w:rsidRPr="009D52DA">
        <w:rPr>
          <w:i/>
          <w:sz w:val="28"/>
          <w:szCs w:val="28"/>
        </w:rPr>
        <w:t xml:space="preserve">Речь пойдет не столько о том, как понимался национальный характер искусства в России и какие теории на сей счет строились (это могло бы быть предметом отдельной статьи), сколько о том, в каких </w:t>
      </w:r>
      <w:r w:rsidRPr="009D52DA">
        <w:rPr>
          <w:i/>
          <w:sz w:val="28"/>
          <w:szCs w:val="28"/>
          <w:u w:val="single"/>
        </w:rPr>
        <w:t>визуальных кодах</w:t>
      </w:r>
      <w:r w:rsidRPr="009D52DA">
        <w:rPr>
          <w:i/>
          <w:sz w:val="28"/>
          <w:szCs w:val="28"/>
        </w:rPr>
        <w:t xml:space="preserve"> этот национальный характер конструировался художником и узнавался тогдашним зрителем, тем более что в опыте XIX века есть немало актуального и для российского национального самосознания наших дней (о чем в конце текста). Поскольку </w:t>
      </w:r>
      <w:r w:rsidRPr="009D52DA">
        <w:rPr>
          <w:i/>
          <w:sz w:val="28"/>
          <w:szCs w:val="28"/>
          <w:u w:val="single"/>
        </w:rPr>
        <w:t>часто в качестве кода «русскости» выступал определенный тип пространства</w:t>
      </w:r>
      <w:r w:rsidRPr="009D52DA">
        <w:rPr>
          <w:i/>
          <w:sz w:val="28"/>
          <w:szCs w:val="28"/>
        </w:rPr>
        <w:t xml:space="preserve">, возникает искушение считать, что «русское» пространство действительно </w:t>
      </w:r>
      <w:r w:rsidRPr="009D52DA">
        <w:rPr>
          <w:i/>
          <w:sz w:val="28"/>
          <w:szCs w:val="28"/>
        </w:rPr>
        <w:lastRenderedPageBreak/>
        <w:t>имеет определенный — большой — размер. Как будет показано в дальнейшем, в русской культуре фактором, заставляющим переживать пространство как «отечественное», являются вообще не какие бы то ни было его особенности, реальные или выдуманные, а просто сам факт переживания его изнутри — а на переживание извне наложен жесткий этический и эстетический запрет</w:t>
      </w:r>
      <w:r w:rsidRPr="009D52DA">
        <w:rPr>
          <w:bCs/>
          <w:iCs/>
          <w:sz w:val="28"/>
          <w:szCs w:val="28"/>
          <w:lang w:val="uk-UA"/>
        </w:rPr>
        <w:t xml:space="preserve">» </w:t>
      </w:r>
      <w:r w:rsidRPr="009D52DA">
        <w:rPr>
          <w:sz w:val="28"/>
          <w:szCs w:val="28"/>
          <w:lang w:val="uk-UA"/>
        </w:rPr>
        <w:t>[</w:t>
      </w:r>
      <w:r w:rsidRPr="009D52DA">
        <w:rPr>
          <w:bCs/>
          <w:iCs/>
          <w:sz w:val="28"/>
          <w:szCs w:val="28"/>
          <w:lang w:val="uk-UA"/>
        </w:rPr>
        <w:t>Деготь, 2002</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iCs/>
          <w:sz w:val="28"/>
          <w:szCs w:val="28"/>
          <w:lang w:val="uk-UA"/>
        </w:rPr>
        <w:t xml:space="preserve">пространственный код </w:t>
      </w:r>
      <w:r w:rsidRPr="009D52DA">
        <w:rPr>
          <w:bCs/>
          <w:iCs/>
          <w:sz w:val="28"/>
          <w:szCs w:val="28"/>
          <w:lang w:val="uk-UA"/>
        </w:rPr>
        <w:t>(просторовий код): «</w:t>
      </w:r>
      <w:r w:rsidRPr="009D52DA">
        <w:rPr>
          <w:bCs/>
          <w:i/>
          <w:iCs/>
          <w:sz w:val="28"/>
          <w:szCs w:val="28"/>
          <w:u w:val="single"/>
          <w:lang w:val="uk-UA"/>
        </w:rPr>
        <w:t>К базовым кодам культуры по традиции относят соматический (телесный), пространственный, временной, предметный, биоморфный, духовный коды</w:t>
      </w:r>
      <w:r w:rsidRPr="009D52DA">
        <w:rPr>
          <w:bCs/>
          <w:i/>
          <w:iCs/>
          <w:sz w:val="28"/>
          <w:szCs w:val="28"/>
          <w:lang w:val="uk-UA"/>
        </w:rPr>
        <w:t xml:space="preserve">, поскольку именно они обеспечивают не только физическую идентификацию субъекта в пространственно-временном континууме, но и способствуют созданию культурных ценностей, которые и формируют нацию в плане самосознания и мировоззренческих установок и прескрипций. Данные коды зачастую проявляют себя в сочетании друг с другом, то есть редко манифестируют свои сущностные моменты в </w:t>
      </w:r>
      <w:r w:rsidRPr="009D52DA">
        <w:rPr>
          <w:rFonts w:ascii="Cambria Math" w:hAnsi="Cambria Math" w:cs="Cambria Math"/>
          <w:bCs/>
          <w:i/>
          <w:iCs/>
          <w:sz w:val="28"/>
          <w:szCs w:val="28"/>
          <w:lang w:val="uk-UA"/>
        </w:rPr>
        <w:t>≪</w:t>
      </w:r>
      <w:r w:rsidRPr="009D52DA">
        <w:rPr>
          <w:bCs/>
          <w:i/>
          <w:iCs/>
          <w:sz w:val="28"/>
          <w:szCs w:val="28"/>
          <w:lang w:val="uk-UA"/>
        </w:rPr>
        <w:t>чистом</w:t>
      </w:r>
      <w:r w:rsidRPr="009D52DA">
        <w:rPr>
          <w:rFonts w:ascii="Cambria Math" w:hAnsi="Cambria Math" w:cs="Cambria Math"/>
          <w:bCs/>
          <w:i/>
          <w:iCs/>
          <w:sz w:val="28"/>
          <w:szCs w:val="28"/>
          <w:lang w:val="uk-UA"/>
        </w:rPr>
        <w:t>≫</w:t>
      </w:r>
      <w:r w:rsidRPr="009D52DA">
        <w:rPr>
          <w:bCs/>
          <w:i/>
          <w:iCs/>
          <w:sz w:val="28"/>
          <w:szCs w:val="28"/>
          <w:lang w:val="uk-UA"/>
        </w:rPr>
        <w:t xml:space="preserve"> виде… </w:t>
      </w:r>
      <w:r w:rsidRPr="009D52DA">
        <w:rPr>
          <w:bCs/>
          <w:i/>
          <w:iCs/>
          <w:sz w:val="28"/>
          <w:szCs w:val="28"/>
          <w:u w:val="single"/>
          <w:lang w:val="uk-UA"/>
        </w:rPr>
        <w:t>пространственный код</w:t>
      </w:r>
      <w:r w:rsidRPr="009D52DA">
        <w:rPr>
          <w:bCs/>
          <w:i/>
          <w:iCs/>
          <w:sz w:val="28"/>
          <w:szCs w:val="28"/>
          <w:lang w:val="uk-UA"/>
        </w:rPr>
        <w:t xml:space="preserve"> уходит «корнями» в аспекты саморефлексии над собственным внутренним миром, в «глубинах» которого доминирует голос внутреннего человека, который и формирует представления о физическом пространстве посредством конструирования пространства мысли, пространства эмоций, пространства язьжового функционирования, а также пространства вторичной картины мира, последнее из которых может характеризоваться, с одной стороны, высокой сигнификативной насыщенностью, а с другой стороны, пустотой, пустотой объемного «метафорического контейнера», ведь, действительно, трудно оспаривать известное утверждение Ж. Женетта о том, что «современные язьлс, мысль, искусство пространственны, или, по крайней мере, свидетельствуют о значительно большей важности и ценности, придаваемой пространству» [4. С. 126</w:t>
      </w:r>
      <w:r w:rsidRPr="009D52DA">
        <w:rPr>
          <w:rStyle w:val="a5"/>
          <w:bCs/>
          <w:i/>
          <w:iCs/>
          <w:sz w:val="28"/>
          <w:szCs w:val="28"/>
          <w:lang w:val="uk-UA"/>
        </w:rPr>
        <w:footnoteReference w:id="404"/>
      </w:r>
      <w:r w:rsidRPr="009D52DA">
        <w:rPr>
          <w:bCs/>
          <w:i/>
          <w:iCs/>
          <w:sz w:val="28"/>
          <w:szCs w:val="28"/>
          <w:lang w:val="uk-UA"/>
        </w:rPr>
        <w:t>]</w:t>
      </w:r>
      <w:r w:rsidRPr="009D52DA">
        <w:rPr>
          <w:bCs/>
          <w:iCs/>
          <w:sz w:val="28"/>
          <w:szCs w:val="28"/>
          <w:lang w:val="uk-UA"/>
        </w:rPr>
        <w:t xml:space="preserve">» </w:t>
      </w:r>
      <w:r w:rsidRPr="009D52DA">
        <w:rPr>
          <w:sz w:val="28"/>
          <w:szCs w:val="28"/>
          <w:lang w:val="uk-UA"/>
        </w:rPr>
        <w:t>[</w:t>
      </w:r>
      <w:r w:rsidRPr="009D52DA">
        <w:rPr>
          <w:bCs/>
          <w:iCs/>
          <w:sz w:val="28"/>
          <w:szCs w:val="28"/>
          <w:lang w:val="uk-UA"/>
        </w:rPr>
        <w:t>Самигуллина, 2007, с. 82-83</w:t>
      </w:r>
      <w:r w:rsidRPr="009D52DA">
        <w:rPr>
          <w:sz w:val="28"/>
          <w:szCs w:val="28"/>
          <w:lang w:val="uk-UA"/>
        </w:rPr>
        <w:t>]; «…</w:t>
      </w:r>
      <w:r w:rsidRPr="009D52DA">
        <w:rPr>
          <w:i/>
          <w:sz w:val="28"/>
          <w:szCs w:val="28"/>
        </w:rPr>
        <w:t xml:space="preserve">статья посвящена проблеме </w:t>
      </w:r>
      <w:r w:rsidRPr="009D52DA">
        <w:rPr>
          <w:i/>
          <w:sz w:val="28"/>
          <w:szCs w:val="28"/>
          <w:u w:val="single"/>
        </w:rPr>
        <w:t>пространственного кода культуры</w:t>
      </w:r>
      <w:r w:rsidRPr="009D52DA">
        <w:rPr>
          <w:i/>
          <w:sz w:val="28"/>
          <w:szCs w:val="28"/>
        </w:rPr>
        <w:t xml:space="preserve"> в языке. Постановка вопроса предполагает рассмотрение таких аспектов, как взаимосвязь языка и культуры, языковая картина мира, а также возникновение и функции </w:t>
      </w:r>
      <w:r w:rsidRPr="009D52DA">
        <w:rPr>
          <w:i/>
          <w:sz w:val="28"/>
          <w:szCs w:val="28"/>
          <w:u w:val="single"/>
        </w:rPr>
        <w:t>пространственного кода культуры</w:t>
      </w:r>
      <w:r w:rsidRPr="009D52DA">
        <w:rPr>
          <w:i/>
          <w:sz w:val="28"/>
          <w:szCs w:val="28"/>
        </w:rPr>
        <w:t xml:space="preserve">. Автор статьи акцентирует внимание на том, что </w:t>
      </w:r>
      <w:r w:rsidRPr="009D52DA">
        <w:rPr>
          <w:i/>
          <w:sz w:val="28"/>
          <w:szCs w:val="28"/>
          <w:u w:val="single"/>
        </w:rPr>
        <w:t>коды культуры отображают способ членения и классификации реальности</w:t>
      </w:r>
      <w:r w:rsidRPr="009D52DA">
        <w:rPr>
          <w:sz w:val="28"/>
          <w:szCs w:val="28"/>
          <w:lang w:val="uk-UA"/>
        </w:rPr>
        <w:t>» [</w:t>
      </w:r>
      <w:r w:rsidRPr="009D52DA">
        <w:rPr>
          <w:bCs/>
          <w:iCs/>
          <w:sz w:val="28"/>
          <w:szCs w:val="28"/>
          <w:lang w:val="uk-UA"/>
        </w:rPr>
        <w:t>Киселева, 2011</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iCs/>
          <w:sz w:val="28"/>
          <w:szCs w:val="28"/>
          <w:lang w:val="uk-UA"/>
        </w:rPr>
        <w:t>пространственный код площадей города Екатеринбурга</w:t>
      </w:r>
      <w:r w:rsidRPr="009D52DA">
        <w:rPr>
          <w:bCs/>
          <w:iCs/>
          <w:sz w:val="28"/>
          <w:szCs w:val="28"/>
          <w:lang w:val="uk-UA"/>
        </w:rPr>
        <w:t xml:space="preserve"> (просторовий код площ міста Єкатеринбурга): «</w:t>
      </w:r>
      <w:r w:rsidRPr="009D52DA">
        <w:rPr>
          <w:b/>
          <w:bCs/>
          <w:i/>
          <w:iCs/>
          <w:sz w:val="28"/>
          <w:szCs w:val="28"/>
          <w:u w:val="single"/>
          <w:lang w:val="uk-UA"/>
        </w:rPr>
        <w:t xml:space="preserve">Пространственный код </w:t>
      </w:r>
      <w:r w:rsidRPr="009D52DA">
        <w:rPr>
          <w:b/>
          <w:bCs/>
          <w:i/>
          <w:iCs/>
          <w:sz w:val="28"/>
          <w:szCs w:val="28"/>
          <w:u w:val="single"/>
          <w:lang w:val="uk-UA"/>
        </w:rPr>
        <w:lastRenderedPageBreak/>
        <w:t>площадей города Екатеринбурга</w:t>
      </w:r>
      <w:r w:rsidRPr="009D52DA">
        <w:rPr>
          <w:bCs/>
          <w:i/>
          <w:iCs/>
          <w:sz w:val="28"/>
          <w:szCs w:val="28"/>
          <w:lang w:val="uk-UA"/>
        </w:rPr>
        <w:t xml:space="preserve">… требуется разработать метод, который позволит вывести научные знания архитектурной теории на уровень рекомендаций для архитектора-практика. Предлагается методика применения всех моделей пространств для использования в предпроектном исследовании одного пространства, описанная ниже, а именно: реального, концептуального, перцептивного, экзистенционального и художественного пространств. Появилась необходимость выявить </w:t>
      </w:r>
      <w:r w:rsidRPr="009D52DA">
        <w:rPr>
          <w:bCs/>
          <w:i/>
          <w:iCs/>
          <w:sz w:val="28"/>
          <w:szCs w:val="28"/>
          <w:u w:val="single"/>
          <w:lang w:val="uk-UA"/>
        </w:rPr>
        <w:t>«пространственный код» сложившейся среды</w:t>
      </w:r>
      <w:r w:rsidRPr="009D52DA">
        <w:rPr>
          <w:bCs/>
          <w:i/>
          <w:iCs/>
          <w:sz w:val="28"/>
          <w:szCs w:val="28"/>
          <w:lang w:val="uk-UA"/>
        </w:rPr>
        <w:t xml:space="preserve">, который позволит учесть все важные параметры пространства для дальнейшего проектирования в нем. Перечисленные </w:t>
      </w:r>
      <w:r w:rsidRPr="009D52DA">
        <w:rPr>
          <w:bCs/>
          <w:i/>
          <w:iCs/>
          <w:sz w:val="28"/>
          <w:szCs w:val="28"/>
          <w:u w:val="single"/>
          <w:lang w:val="uk-UA"/>
        </w:rPr>
        <w:t>состояния архитектурного пространства могут быть объединены в одно понятие – «пространственный код»</w:t>
      </w:r>
      <w:r w:rsidRPr="009D52DA">
        <w:rPr>
          <w:bCs/>
          <w:i/>
          <w:iCs/>
          <w:sz w:val="28"/>
          <w:szCs w:val="28"/>
          <w:lang w:val="uk-UA"/>
        </w:rPr>
        <w:t xml:space="preserve"> сложившейся среды</w:t>
      </w:r>
      <w:r w:rsidRPr="009D52DA">
        <w:rPr>
          <w:i/>
          <w:sz w:val="28"/>
          <w:szCs w:val="28"/>
          <w:lang w:val="uk-UA" w:eastAsia="uk-UA"/>
        </w:rPr>
        <w:t xml:space="preserve"> </w:t>
      </w:r>
      <w:r w:rsidRPr="009D52DA">
        <w:rPr>
          <w:bCs/>
          <w:i/>
          <w:iCs/>
          <w:sz w:val="28"/>
          <w:szCs w:val="28"/>
          <w:lang w:val="uk-UA"/>
        </w:rPr>
        <w:t xml:space="preserve">, назовем его так. Для выявления </w:t>
      </w:r>
      <w:r w:rsidRPr="009D52DA">
        <w:rPr>
          <w:bCs/>
          <w:i/>
          <w:iCs/>
          <w:sz w:val="28"/>
          <w:szCs w:val="28"/>
          <w:u w:val="single"/>
          <w:lang w:val="uk-UA"/>
        </w:rPr>
        <w:t>«пространственного кода»</w:t>
      </w:r>
      <w:r w:rsidRPr="009D52DA">
        <w:rPr>
          <w:bCs/>
          <w:i/>
          <w:iCs/>
          <w:sz w:val="28"/>
          <w:szCs w:val="28"/>
          <w:lang w:val="uk-UA"/>
        </w:rPr>
        <w:t xml:space="preserve"> была разработана методика, которая состоит из нескольких этапов. Рассмотрим их более подробно: </w:t>
      </w:r>
      <w:r w:rsidRPr="009D52DA">
        <w:rPr>
          <w:b/>
          <w:bCs/>
          <w:i/>
          <w:iCs/>
          <w:sz w:val="28"/>
          <w:szCs w:val="28"/>
          <w:lang w:val="uk-UA"/>
        </w:rPr>
        <w:t>Первый этап</w:t>
      </w:r>
      <w:r w:rsidRPr="009D52DA">
        <w:rPr>
          <w:bCs/>
          <w:i/>
          <w:iCs/>
          <w:sz w:val="28"/>
          <w:szCs w:val="28"/>
          <w:lang w:val="uk-UA"/>
        </w:rPr>
        <w:t xml:space="preserve"> – сбор и систематизация информации о формировании изучаемого архитектурного пространства с составлением исторической справки, последующим вычерчиванием опорного плана исследуемого пространства и построением аксонометрической проекции. </w:t>
      </w:r>
      <w:r w:rsidRPr="009D52DA">
        <w:rPr>
          <w:b/>
          <w:bCs/>
          <w:i/>
          <w:iCs/>
          <w:sz w:val="28"/>
          <w:szCs w:val="28"/>
          <w:lang w:val="uk-UA"/>
        </w:rPr>
        <w:t>Второй этап</w:t>
      </w:r>
      <w:r w:rsidRPr="009D52DA">
        <w:rPr>
          <w:bCs/>
          <w:i/>
          <w:iCs/>
          <w:sz w:val="28"/>
          <w:szCs w:val="28"/>
          <w:lang w:val="uk-UA"/>
        </w:rPr>
        <w:t xml:space="preserve"> – проведение графо-аналитического анализа каждого состояния пространства. По выполненному плану и аксонометрической проекции проводится анализ с созданием схем каждого типа пространства: реального, концептуального, перцептивного, экзистенционального и художественного. На схеме реального пространства: на план нанести реальные границы пространства (линии границ наносятся на план, чуть отступая от фасадов домов)… При этом граница должна проходить только по ограничивающим пространство поверхностям… </w:t>
      </w:r>
      <w:r w:rsidRPr="009D52DA">
        <w:rPr>
          <w:b/>
          <w:bCs/>
          <w:i/>
          <w:iCs/>
          <w:sz w:val="28"/>
          <w:szCs w:val="28"/>
        </w:rPr>
        <w:t>Третий этап</w:t>
      </w:r>
      <w:r w:rsidRPr="009D52DA">
        <w:rPr>
          <w:bCs/>
          <w:i/>
          <w:iCs/>
          <w:sz w:val="28"/>
          <w:szCs w:val="28"/>
        </w:rPr>
        <w:t xml:space="preserve"> – </w:t>
      </w:r>
      <w:r w:rsidRPr="009D52DA">
        <w:rPr>
          <w:bCs/>
          <w:i/>
          <w:iCs/>
          <w:sz w:val="28"/>
          <w:szCs w:val="28"/>
          <w:u w:val="single"/>
        </w:rPr>
        <w:t>обобщение и выведение «пространственного кода» площадей. На основе проведенных исследований по вышеперечисленным пунктам выделяются специфичные и общие для исследуемого пространства характеристики</w:t>
      </w:r>
      <w:r w:rsidRPr="009D52DA">
        <w:rPr>
          <w:bCs/>
          <w:i/>
          <w:iCs/>
          <w:sz w:val="28"/>
          <w:szCs w:val="28"/>
          <w:lang w:val="uk-UA"/>
        </w:rPr>
        <w:t xml:space="preserve">… после проведенного анализа </w:t>
      </w:r>
      <w:r w:rsidRPr="009D52DA">
        <w:rPr>
          <w:bCs/>
          <w:i/>
          <w:iCs/>
          <w:sz w:val="28"/>
          <w:szCs w:val="28"/>
          <w:u w:val="single"/>
          <w:lang w:val="uk-UA"/>
        </w:rPr>
        <w:t>пространства площади Труда был выявлен «пространственный код»</w:t>
      </w:r>
      <w:r w:rsidRPr="009D52DA">
        <w:rPr>
          <w:bCs/>
          <w:i/>
          <w:iCs/>
          <w:sz w:val="28"/>
          <w:szCs w:val="28"/>
          <w:lang w:val="uk-UA"/>
        </w:rPr>
        <w:t>, который включает несколько позиций. 1. Визуальные границы больше, чем реальные. 2. Концепция не прочитывается, так как площадь формировалась на протяжении долгого времени. 3. Утрата смысловой доминанты. 4. Дисгармонизирующее наслоение различных смыслов, функций и стилей</w:t>
      </w:r>
      <w:r w:rsidRPr="009D52DA">
        <w:rPr>
          <w:bCs/>
          <w:iCs/>
          <w:sz w:val="28"/>
          <w:szCs w:val="28"/>
          <w:lang w:val="uk-UA"/>
        </w:rPr>
        <w:t xml:space="preserve">» </w:t>
      </w:r>
      <w:r w:rsidRPr="009D52DA">
        <w:rPr>
          <w:sz w:val="28"/>
          <w:szCs w:val="28"/>
          <w:lang w:val="uk-UA"/>
        </w:rPr>
        <w:t>[</w:t>
      </w:r>
      <w:r w:rsidRPr="009D52DA">
        <w:rPr>
          <w:bCs/>
          <w:iCs/>
          <w:sz w:val="28"/>
          <w:szCs w:val="28"/>
          <w:lang w:val="uk-UA"/>
        </w:rPr>
        <w:t>Семагин, 2009</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растительный код японской культуры</w:t>
      </w:r>
      <w:r w:rsidRPr="009D52DA">
        <w:rPr>
          <w:sz w:val="28"/>
          <w:szCs w:val="28"/>
          <w:lang w:val="uk-UA"/>
        </w:rPr>
        <w:t xml:space="preserve"> (рослинний код японської культури): «…</w:t>
      </w:r>
      <w:r w:rsidRPr="009D52DA">
        <w:rPr>
          <w:i/>
          <w:sz w:val="28"/>
          <w:szCs w:val="28"/>
        </w:rPr>
        <w:t xml:space="preserve">подробно описывается структура цветочных карт. Описание каждой масти дается в контексте анализа </w:t>
      </w:r>
      <w:r w:rsidRPr="009D52DA">
        <w:rPr>
          <w:i/>
          <w:sz w:val="28"/>
          <w:szCs w:val="28"/>
          <w:u w:val="single"/>
        </w:rPr>
        <w:t>растительного кода японской культуры</w:t>
      </w:r>
      <w:r w:rsidRPr="009D52DA">
        <w:rPr>
          <w:i/>
          <w:sz w:val="28"/>
          <w:szCs w:val="28"/>
        </w:rPr>
        <w:t xml:space="preserve"> с привлечением обширного историко-филологического </w:t>
      </w:r>
      <w:r w:rsidRPr="009D52DA">
        <w:rPr>
          <w:i/>
          <w:sz w:val="28"/>
          <w:szCs w:val="28"/>
        </w:rPr>
        <w:lastRenderedPageBreak/>
        <w:t>комментария, множества примеров из повседневной жизни и традиционных народных праздников, синтоистско-буддийской культовой обрядности, литературы и искусства. В большинстве случаев значение того или иного растения предопределено комплексом духовных традиций, который унаследовала Япония от Китая. Творчески переработав и развив заимствованные элементы, японцам удалось создать свой особый мир художественного восприятия действительности</w:t>
      </w:r>
      <w:r w:rsidRPr="009D52DA">
        <w:rPr>
          <w:sz w:val="28"/>
          <w:szCs w:val="28"/>
          <w:lang w:val="uk-UA"/>
        </w:rPr>
        <w:t xml:space="preserve">» </w:t>
      </w:r>
      <w:r w:rsidRPr="009D52DA">
        <w:rPr>
          <w:sz w:val="28"/>
          <w:szCs w:val="28"/>
        </w:rPr>
        <w:t>[</w:t>
      </w:r>
      <w:r w:rsidRPr="009D52DA">
        <w:rPr>
          <w:sz w:val="28"/>
          <w:szCs w:val="28"/>
          <w:lang w:val="uk-UA"/>
        </w:rPr>
        <w:t>Войтишек, 2010</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речедвигательный код, буквенный код</w:t>
      </w:r>
      <w:r w:rsidRPr="009D52DA">
        <w:rPr>
          <w:sz w:val="28"/>
          <w:szCs w:val="28"/>
          <w:lang w:val="uk-UA"/>
        </w:rPr>
        <w:t xml:space="preserve"> (мовленнєворуховий код, літерний код): «</w:t>
      </w:r>
      <w:r w:rsidRPr="009D52DA">
        <w:rPr>
          <w:i/>
          <w:sz w:val="28"/>
          <w:szCs w:val="28"/>
        </w:rPr>
        <w:t xml:space="preserve">Как только слово усвоено мозгом в </w:t>
      </w:r>
      <w:r w:rsidRPr="009D52DA">
        <w:rPr>
          <w:i/>
          <w:sz w:val="28"/>
          <w:szCs w:val="28"/>
          <w:u w:val="single"/>
        </w:rPr>
        <w:t>речедвигательном коде</w:t>
      </w:r>
      <w:r w:rsidRPr="009D52DA">
        <w:rPr>
          <w:i/>
          <w:sz w:val="28"/>
          <w:szCs w:val="28"/>
        </w:rPr>
        <w:t xml:space="preserve">, его значение может реализоваться в </w:t>
      </w:r>
      <w:r w:rsidRPr="009D52DA">
        <w:rPr>
          <w:i/>
          <w:sz w:val="28"/>
          <w:szCs w:val="28"/>
          <w:u w:val="single"/>
        </w:rPr>
        <w:t>буквенном коде</w:t>
      </w:r>
      <w:r w:rsidRPr="009D52DA">
        <w:rPr>
          <w:i/>
          <w:sz w:val="28"/>
          <w:szCs w:val="28"/>
        </w:rPr>
        <w:t xml:space="preserve">, а речедвигательный будет вступать в силу только при каких-либо затруднениях узнавания написанного слова… Значения слов могут фиксироваться в </w:t>
      </w:r>
      <w:r w:rsidRPr="009D52DA">
        <w:rPr>
          <w:i/>
          <w:sz w:val="28"/>
          <w:szCs w:val="28"/>
          <w:u w:val="single"/>
        </w:rPr>
        <w:t>буквенном коде</w:t>
      </w:r>
      <w:r w:rsidRPr="009D52DA">
        <w:rPr>
          <w:i/>
          <w:sz w:val="28"/>
          <w:szCs w:val="28"/>
        </w:rPr>
        <w:t xml:space="preserve"> без перехода в двигательный, иначе говоря, слова опознаются как некоторые простые, цельные образования, не распадающиеся на слоги</w:t>
      </w:r>
      <w:r w:rsidRPr="009D52DA">
        <w:rPr>
          <w:sz w:val="28"/>
          <w:szCs w:val="28"/>
          <w:lang w:val="uk-UA"/>
        </w:rPr>
        <w:t xml:space="preserve">» </w:t>
      </w:r>
      <w:r w:rsidRPr="009D52DA">
        <w:rPr>
          <w:sz w:val="28"/>
          <w:szCs w:val="28"/>
        </w:rPr>
        <w:t>[Жинкин, 1998, с. 154];</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риторичний код, естетичний код, анатомічний код, часовий код культури: «</w:t>
      </w:r>
      <w:r w:rsidRPr="009D52DA">
        <w:rPr>
          <w:bCs/>
          <w:i/>
          <w:sz w:val="28"/>
          <w:szCs w:val="28"/>
          <w:lang w:val="uk-UA"/>
        </w:rPr>
        <w:t xml:space="preserve">У пізньому творі “Афродіта з Кнідос” тіло жінки (Фріне) описано відповідно до </w:t>
      </w:r>
      <w:r w:rsidRPr="009D52DA">
        <w:rPr>
          <w:bCs/>
          <w:i/>
          <w:sz w:val="28"/>
          <w:szCs w:val="28"/>
          <w:u w:val="single"/>
          <w:lang w:val="uk-UA"/>
        </w:rPr>
        <w:t>естетичного, риторичного коду, а не анатомічного</w:t>
      </w:r>
      <w:r w:rsidRPr="009D52DA">
        <w:rPr>
          <w:bCs/>
          <w:i/>
          <w:sz w:val="28"/>
          <w:szCs w:val="28"/>
          <w:lang w:val="uk-UA"/>
        </w:rPr>
        <w:t xml:space="preserve"> (термінологічне розрізнення Р.Барта). У Яцкова образи жіночої тілесності, порівняно з чоловічою, виписаніші, експресивніші, що зумовлено і позицією автора-чоловіка, й модерністськими уявленнями… У творах, які містять лексему на позначення білої барви в заголовках (“Білі вівці”, “Біла квітка”, “Білий коник”), її узагальнене значення відповідає смислові початку, що його ця барва виражає в </w:t>
      </w:r>
      <w:r w:rsidRPr="009D52DA">
        <w:rPr>
          <w:bCs/>
          <w:i/>
          <w:sz w:val="28"/>
          <w:szCs w:val="28"/>
          <w:u w:val="single"/>
          <w:lang w:val="uk-UA"/>
        </w:rPr>
        <w:t>часовому коді культури</w:t>
      </w:r>
      <w:r w:rsidRPr="009D52DA">
        <w:rPr>
          <w:bCs/>
          <w:sz w:val="28"/>
          <w:szCs w:val="28"/>
          <w:lang w:val="uk-UA"/>
        </w:rPr>
        <w:t xml:space="preserve">» </w:t>
      </w:r>
      <w:r w:rsidRPr="009D52DA">
        <w:rPr>
          <w:sz w:val="28"/>
          <w:szCs w:val="28"/>
          <w:lang w:val="uk-UA"/>
        </w:rPr>
        <w:t>[Мельник, 2009, с. 10, 16];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ритуальні коди: «</w:t>
      </w:r>
      <w:r w:rsidRPr="009D52DA">
        <w:rPr>
          <w:i/>
          <w:sz w:val="28"/>
          <w:szCs w:val="28"/>
          <w:lang w:val="uk-UA"/>
        </w:rPr>
        <w:t xml:space="preserve">Інтерактивність – категорія дискурсу, комунікації в цілому, яка полягає у взаємодії адресанта і адресата в конкретній ситуацій за допомогою вербальних і невербальних засобів </w:t>
      </w:r>
      <w:r w:rsidRPr="009D52DA">
        <w:rPr>
          <w:i/>
          <w:sz w:val="28"/>
          <w:szCs w:val="28"/>
          <w:u w:val="single"/>
          <w:lang w:val="uk-UA"/>
        </w:rPr>
        <w:t>мовного коду</w:t>
      </w:r>
      <w:r w:rsidRPr="009D52DA">
        <w:rPr>
          <w:i/>
          <w:sz w:val="28"/>
          <w:szCs w:val="28"/>
          <w:lang w:val="uk-UA"/>
        </w:rPr>
        <w:t xml:space="preserve"> [3, с. 326</w:t>
      </w:r>
      <w:r w:rsidRPr="009D52DA">
        <w:rPr>
          <w:rStyle w:val="a5"/>
          <w:i/>
          <w:sz w:val="28"/>
          <w:szCs w:val="28"/>
          <w:lang w:val="uk-UA"/>
        </w:rPr>
        <w:footnoteReference w:id="405"/>
      </w:r>
      <w:r w:rsidRPr="009D52DA">
        <w:rPr>
          <w:i/>
          <w:sz w:val="28"/>
          <w:szCs w:val="28"/>
          <w:lang w:val="uk-UA"/>
        </w:rPr>
        <w:t>]… Ервін Гофман вивчав інтеракції в повсякденному житті методом включеного спостереження. Йому належить розробка своєрідного «ритуалу інтеракції», опис «</w:t>
      </w:r>
      <w:r w:rsidRPr="009D52DA">
        <w:rPr>
          <w:i/>
          <w:sz w:val="28"/>
          <w:szCs w:val="28"/>
          <w:u w:val="single"/>
          <w:lang w:val="uk-UA"/>
        </w:rPr>
        <w:t>ритуальних кодів</w:t>
      </w:r>
      <w:r w:rsidRPr="009D52DA">
        <w:rPr>
          <w:i/>
          <w:sz w:val="28"/>
          <w:szCs w:val="28"/>
          <w:lang w:val="uk-UA"/>
        </w:rPr>
        <w:t xml:space="preserve">», за допомогою яких учасники взаємодії (автор називає їх «акторами») підштовхують один одного до подальшої взаємодії… </w:t>
      </w:r>
      <w:r w:rsidRPr="009D52DA">
        <w:rPr>
          <w:bCs/>
          <w:i/>
          <w:sz w:val="28"/>
          <w:szCs w:val="28"/>
          <w:lang w:val="uk-UA"/>
        </w:rPr>
        <w:t xml:space="preserve">Мережа дозволяє ком’юніті і референтним групам існувати за рамками політичного дискурсу і виробляти власні </w:t>
      </w:r>
      <w:r w:rsidRPr="009D52DA">
        <w:rPr>
          <w:bCs/>
          <w:i/>
          <w:sz w:val="28"/>
          <w:szCs w:val="28"/>
          <w:u w:val="single"/>
          <w:lang w:val="uk-UA"/>
        </w:rPr>
        <w:t>культурні коди</w:t>
      </w:r>
      <w:r w:rsidRPr="009D52DA">
        <w:rPr>
          <w:sz w:val="28"/>
          <w:szCs w:val="28"/>
          <w:lang w:val="uk-UA"/>
        </w:rPr>
        <w:t>» [Стехіна,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родинний код, американський родинний код: «</w:t>
      </w:r>
      <w:r w:rsidRPr="009D52DA">
        <w:rPr>
          <w:i/>
          <w:sz w:val="28"/>
          <w:szCs w:val="28"/>
          <w:lang w:val="uk-UA"/>
        </w:rPr>
        <w:t xml:space="preserve">Автор…виокремлює американський модернізм, як характерний прояв </w:t>
      </w:r>
      <w:r w:rsidRPr="009D52DA">
        <w:rPr>
          <w:i/>
          <w:sz w:val="28"/>
          <w:szCs w:val="28"/>
          <w:lang w:val="uk-UA"/>
        </w:rPr>
        <w:lastRenderedPageBreak/>
        <w:t xml:space="preserve">модернізму як самобутнього явища, коли до останнього американський варіант додав неочікуваних комбінацій з суто національним соціальним і літературознавчо-критичним контекстом. </w:t>
      </w:r>
      <w:r w:rsidRPr="009D52DA">
        <w:rPr>
          <w:i/>
          <w:sz w:val="28"/>
          <w:szCs w:val="28"/>
          <w:u w:val="single"/>
          <w:lang w:val="uk-UA"/>
        </w:rPr>
        <w:t>Код родини</w:t>
      </w:r>
      <w:r w:rsidRPr="009D52DA">
        <w:rPr>
          <w:i/>
          <w:sz w:val="28"/>
          <w:szCs w:val="28"/>
          <w:lang w:val="uk-UA"/>
        </w:rPr>
        <w:t xml:space="preserve"> в даному ракурсі виступає як засіб визначення специфіки модерністського світосприйняття через роман В. Фолкнера «Галас і шаленство» …зазначаються причини, які зумовили звернення до </w:t>
      </w:r>
      <w:r w:rsidRPr="009D52DA">
        <w:rPr>
          <w:i/>
          <w:sz w:val="28"/>
          <w:szCs w:val="28"/>
          <w:u w:val="single"/>
          <w:lang w:val="uk-UA"/>
        </w:rPr>
        <w:t>американського родинного коду</w:t>
      </w:r>
      <w:r w:rsidRPr="009D52DA">
        <w:rPr>
          <w:i/>
          <w:sz w:val="28"/>
          <w:szCs w:val="28"/>
          <w:lang w:val="uk-UA"/>
        </w:rPr>
        <w:t>, які втілені в категорії біологізованості (у сприйнятті родини), монтажності (</w:t>
      </w:r>
      <w:r w:rsidRPr="009D52DA">
        <w:rPr>
          <w:i/>
          <w:sz w:val="28"/>
          <w:szCs w:val="28"/>
          <w:u w:val="single"/>
          <w:lang w:val="uk-UA"/>
        </w:rPr>
        <w:t>родинного коду</w:t>
      </w:r>
      <w:r w:rsidRPr="009D52DA">
        <w:rPr>
          <w:i/>
          <w:sz w:val="28"/>
          <w:szCs w:val="28"/>
          <w:lang w:val="uk-UA"/>
        </w:rPr>
        <w:t xml:space="preserve">), і мотиву сімейної руйнації як виразу модерністської алієнації… </w:t>
      </w:r>
      <w:r w:rsidRPr="009D52DA">
        <w:rPr>
          <w:i/>
          <w:sz w:val="28"/>
          <w:szCs w:val="28"/>
          <w:u w:val="single"/>
        </w:rPr>
        <w:t>Звернення до цього коду</w:t>
      </w:r>
      <w:r w:rsidRPr="009D52DA">
        <w:rPr>
          <w:i/>
          <w:sz w:val="28"/>
          <w:szCs w:val="28"/>
        </w:rPr>
        <w:t xml:space="preserve"> зумовлене кількома причинами: по-перше, значущістю сім’ї в контексті Америки і загостренням уваги до неї з огляду на певні суспільно-історичні події першої половини ХХ ст. (Велика Депресія); по-друге, саме </w:t>
      </w:r>
      <w:r w:rsidRPr="009D52DA">
        <w:rPr>
          <w:i/>
          <w:sz w:val="28"/>
          <w:szCs w:val="28"/>
          <w:u w:val="single"/>
        </w:rPr>
        <w:t>родинний код</w:t>
      </w:r>
      <w:r w:rsidRPr="009D52DA">
        <w:rPr>
          <w:i/>
          <w:sz w:val="28"/>
          <w:szCs w:val="28"/>
        </w:rPr>
        <w:t>,</w:t>
      </w:r>
      <w:r w:rsidRPr="009D52DA">
        <w:rPr>
          <w:i/>
          <w:sz w:val="28"/>
          <w:szCs w:val="28"/>
          <w:lang w:val="uk-UA"/>
        </w:rPr>
        <w:t xml:space="preserve"> </w:t>
      </w:r>
      <w:r w:rsidRPr="009D52DA">
        <w:rPr>
          <w:i/>
          <w:sz w:val="28"/>
          <w:szCs w:val="28"/>
        </w:rPr>
        <w:t>очевидно, служить тим тлом, що вдало поєднує елементи суто</w:t>
      </w:r>
      <w:r w:rsidRPr="009D52DA">
        <w:rPr>
          <w:i/>
          <w:sz w:val="28"/>
          <w:szCs w:val="28"/>
          <w:lang w:val="uk-UA"/>
        </w:rPr>
        <w:t xml:space="preserve"> </w:t>
      </w:r>
      <w:r w:rsidRPr="009D52DA">
        <w:rPr>
          <w:i/>
          <w:sz w:val="28"/>
          <w:szCs w:val="28"/>
        </w:rPr>
        <w:t>американського Південного Відродження та модернізму в романі</w:t>
      </w:r>
      <w:r w:rsidRPr="009D52DA">
        <w:rPr>
          <w:i/>
          <w:sz w:val="28"/>
          <w:szCs w:val="28"/>
          <w:lang w:val="uk-UA"/>
        </w:rPr>
        <w:t xml:space="preserve"> </w:t>
      </w:r>
      <w:r w:rsidRPr="009D52DA">
        <w:rPr>
          <w:i/>
          <w:sz w:val="28"/>
          <w:szCs w:val="28"/>
        </w:rPr>
        <w:t>В. Фолкнера; ще однією підставою є, безперечно, посилення інтересу до категорії родини (або деяких її складових, як-от образ батька, мотив батьковбивства, мотив родинного відчуження), які спостерігаємо в європейській модерністській літературі (насамперед</w:t>
      </w:r>
      <w:r w:rsidRPr="009D52DA">
        <w:rPr>
          <w:i/>
          <w:sz w:val="28"/>
          <w:szCs w:val="28"/>
          <w:lang w:val="uk-UA"/>
        </w:rPr>
        <w:t xml:space="preserve"> </w:t>
      </w:r>
      <w:r w:rsidRPr="009D52DA">
        <w:rPr>
          <w:i/>
          <w:sz w:val="28"/>
          <w:szCs w:val="28"/>
        </w:rPr>
        <w:t>у романі «Улісс» Дж. Джойса, «Перевтілення» Ф. Кафки тощо)</w:t>
      </w:r>
      <w:r w:rsidRPr="009D52DA">
        <w:rPr>
          <w:i/>
          <w:sz w:val="28"/>
          <w:szCs w:val="28"/>
          <w:lang w:val="uk-UA"/>
        </w:rPr>
        <w:t xml:space="preserve">… </w:t>
      </w:r>
      <w:r w:rsidRPr="009D52DA">
        <w:rPr>
          <w:i/>
          <w:sz w:val="28"/>
          <w:szCs w:val="28"/>
        </w:rPr>
        <w:t>Частина-день-загадка, яку представляє Бенджі, містить у собі фактично всі</w:t>
      </w:r>
      <w:r w:rsidRPr="009D52DA">
        <w:rPr>
          <w:i/>
          <w:sz w:val="28"/>
          <w:szCs w:val="28"/>
          <w:lang w:val="uk-UA"/>
        </w:rPr>
        <w:t xml:space="preserve"> </w:t>
      </w:r>
      <w:r w:rsidRPr="009D52DA">
        <w:rPr>
          <w:i/>
          <w:sz w:val="28"/>
          <w:szCs w:val="28"/>
        </w:rPr>
        <w:t>важливі для родини Компсонів події за останні тридцять років, тільки</w:t>
      </w:r>
      <w:r w:rsidRPr="009D52DA">
        <w:rPr>
          <w:i/>
          <w:sz w:val="28"/>
          <w:szCs w:val="28"/>
          <w:lang w:val="uk-UA"/>
        </w:rPr>
        <w:t xml:space="preserve"> </w:t>
      </w:r>
      <w:r w:rsidRPr="009D52DA">
        <w:rPr>
          <w:i/>
          <w:sz w:val="28"/>
          <w:szCs w:val="28"/>
        </w:rPr>
        <w:t xml:space="preserve">вони подаються </w:t>
      </w:r>
      <w:r w:rsidRPr="009D52DA">
        <w:rPr>
          <w:i/>
          <w:sz w:val="28"/>
          <w:szCs w:val="28"/>
          <w:u w:val="single"/>
        </w:rPr>
        <w:t>у «закодованому» вигляді</w:t>
      </w:r>
      <w:r w:rsidRPr="009D52DA">
        <w:rPr>
          <w:i/>
          <w:sz w:val="28"/>
          <w:szCs w:val="28"/>
        </w:rPr>
        <w:t>, адже не мають жодного сенсу для оповідача (Бенджі). Усі наступні частини автор подає, як ключі</w:t>
      </w:r>
      <w:r w:rsidRPr="009D52DA">
        <w:rPr>
          <w:i/>
          <w:sz w:val="28"/>
          <w:szCs w:val="28"/>
          <w:lang w:val="uk-UA"/>
        </w:rPr>
        <w:t xml:space="preserve"> </w:t>
      </w:r>
      <w:r w:rsidRPr="009D52DA">
        <w:rPr>
          <w:i/>
          <w:sz w:val="28"/>
          <w:szCs w:val="28"/>
        </w:rPr>
        <w:t>до розкодування/розтлумачення своєрідних «зачіпок» в історії занепаду сім’ї Компсонів, що й є ключовим мотивом роману. Відповідно,</w:t>
      </w:r>
      <w:r w:rsidRPr="009D52DA">
        <w:rPr>
          <w:i/>
          <w:sz w:val="28"/>
          <w:szCs w:val="28"/>
          <w:lang w:val="uk-UA"/>
        </w:rPr>
        <w:t xml:space="preserve"> </w:t>
      </w:r>
      <w:r w:rsidRPr="009D52DA">
        <w:rPr>
          <w:i/>
          <w:sz w:val="28"/>
          <w:szCs w:val="28"/>
        </w:rPr>
        <w:t>цей мотив сімейної руйнації, на нашу думку, можна розглядати як</w:t>
      </w:r>
      <w:r w:rsidRPr="009D52DA">
        <w:rPr>
          <w:i/>
          <w:sz w:val="28"/>
          <w:szCs w:val="28"/>
          <w:lang w:val="uk-UA"/>
        </w:rPr>
        <w:t xml:space="preserve"> </w:t>
      </w:r>
      <w:r w:rsidRPr="009D52DA">
        <w:rPr>
          <w:i/>
          <w:sz w:val="28"/>
          <w:szCs w:val="28"/>
        </w:rPr>
        <w:t>своєрідну авторську інтерпретацію-варіант модерністської моделі</w:t>
      </w:r>
      <w:r w:rsidRPr="009D52DA">
        <w:rPr>
          <w:i/>
          <w:sz w:val="28"/>
          <w:szCs w:val="28"/>
          <w:lang w:val="uk-UA"/>
        </w:rPr>
        <w:t xml:space="preserve"> </w:t>
      </w:r>
      <w:r w:rsidRPr="009D52DA">
        <w:rPr>
          <w:i/>
          <w:sz w:val="28"/>
          <w:szCs w:val="28"/>
        </w:rPr>
        <w:t>граничної алієнованості людини що яскраво оприявлюється через</w:t>
      </w:r>
      <w:r w:rsidRPr="009D52DA">
        <w:rPr>
          <w:i/>
          <w:sz w:val="28"/>
          <w:szCs w:val="28"/>
          <w:lang w:val="uk-UA"/>
        </w:rPr>
        <w:t xml:space="preserve"> </w:t>
      </w:r>
      <w:r w:rsidRPr="009D52DA">
        <w:rPr>
          <w:i/>
          <w:sz w:val="28"/>
          <w:szCs w:val="28"/>
          <w:u w:val="single"/>
        </w:rPr>
        <w:t>«біологізацію» родинного коду</w:t>
      </w:r>
      <w:r w:rsidRPr="009D52DA">
        <w:rPr>
          <w:i/>
          <w:sz w:val="28"/>
          <w:szCs w:val="28"/>
        </w:rPr>
        <w:t>, монтажність родини на тактильно-емоційному, часовому та структурному рівнях, а також через намагання відшукати й скласти докупи з фрагментів образ нової південної ідентичності-родини. Ці та інші характеристики романної</w:t>
      </w:r>
      <w:r w:rsidRPr="009D52DA">
        <w:rPr>
          <w:i/>
          <w:sz w:val="28"/>
          <w:szCs w:val="28"/>
          <w:lang w:val="uk-UA"/>
        </w:rPr>
        <w:t xml:space="preserve"> </w:t>
      </w:r>
      <w:r w:rsidRPr="009D52DA">
        <w:rPr>
          <w:i/>
          <w:sz w:val="28"/>
          <w:szCs w:val="28"/>
        </w:rPr>
        <w:t xml:space="preserve">поетики дають підстави розглядати </w:t>
      </w:r>
      <w:r w:rsidRPr="009D52DA">
        <w:rPr>
          <w:i/>
          <w:sz w:val="28"/>
          <w:szCs w:val="28"/>
          <w:u w:val="single"/>
        </w:rPr>
        <w:t>родинний код у романі «Галас і</w:t>
      </w:r>
      <w:r w:rsidRPr="009D52DA">
        <w:rPr>
          <w:i/>
          <w:sz w:val="28"/>
          <w:szCs w:val="28"/>
          <w:u w:val="single"/>
          <w:lang w:val="uk-UA"/>
        </w:rPr>
        <w:t xml:space="preserve"> </w:t>
      </w:r>
      <w:r w:rsidRPr="009D52DA">
        <w:rPr>
          <w:i/>
          <w:sz w:val="28"/>
          <w:szCs w:val="28"/>
          <w:u w:val="single"/>
        </w:rPr>
        <w:t>шаленство» В. Фолкнера як модель модерністського світосприйняття</w:t>
      </w:r>
      <w:r w:rsidRPr="009D52DA">
        <w:rPr>
          <w:sz w:val="28"/>
          <w:szCs w:val="28"/>
          <w:lang w:val="uk-UA"/>
        </w:rPr>
        <w:t>» [Покидько,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російські геополітичні коди розвитку: «</w:t>
      </w:r>
      <w:r w:rsidRPr="009D52DA">
        <w:rPr>
          <w:b/>
          <w:bCs/>
          <w:i/>
          <w:sz w:val="28"/>
          <w:szCs w:val="28"/>
          <w:lang w:val="uk-UA"/>
        </w:rPr>
        <w:t xml:space="preserve">УКРАЇНСЬКІ ЗЕМЛІ В </w:t>
      </w:r>
      <w:r w:rsidRPr="009D52DA">
        <w:rPr>
          <w:b/>
          <w:bCs/>
          <w:i/>
          <w:sz w:val="28"/>
          <w:szCs w:val="28"/>
          <w:u w:val="single"/>
          <w:lang w:val="uk-UA"/>
        </w:rPr>
        <w:t>РОСІЙСЬКИХ ГЕОПОЛІТИЧНИХ КОДАХ РОЗВИТКУ</w:t>
      </w:r>
      <w:r w:rsidRPr="009D52DA">
        <w:rPr>
          <w:bCs/>
          <w:i/>
          <w:sz w:val="28"/>
          <w:szCs w:val="28"/>
          <w:lang w:val="uk-UA"/>
        </w:rPr>
        <w:t xml:space="preserve">. Використовуючи теорію геополітичної парадигми і коду, з’ясовується процес формування </w:t>
      </w:r>
      <w:r w:rsidRPr="009D52DA">
        <w:rPr>
          <w:bCs/>
          <w:i/>
          <w:sz w:val="28"/>
          <w:szCs w:val="28"/>
          <w:u w:val="single"/>
          <w:lang w:val="uk-UA"/>
        </w:rPr>
        <w:t>російського геополітичного коду</w:t>
      </w:r>
      <w:r w:rsidRPr="009D52DA">
        <w:rPr>
          <w:bCs/>
          <w:i/>
          <w:sz w:val="28"/>
          <w:szCs w:val="28"/>
          <w:lang w:val="uk-UA"/>
        </w:rPr>
        <w:t xml:space="preserve"> та місця в ньому українських земель… Територіальні контури Росії завжди характеризувалися виключно сильною </w:t>
      </w:r>
      <w:r w:rsidRPr="009D52DA">
        <w:rPr>
          <w:bCs/>
          <w:i/>
          <w:sz w:val="28"/>
          <w:szCs w:val="28"/>
          <w:lang w:val="uk-UA"/>
        </w:rPr>
        <w:lastRenderedPageBreak/>
        <w:t xml:space="preserve">рухомістю, змінами. Їх конфігурація була результатом постійного розширення національних теренів, а значить — можливостей і меж впливу на світ, результатом формування великої стабільної геополітичної структури. Ця еволюція відбувалась як мирними, так і силовими засобами, супроводжувалася захопленням чужих територій. Загалом, російська держава керувалася потребами розвитку і безпеки, бажанням створити велику континентальну імперію, забезпечити собі виходи до морських просторів, утвердити себе як світову державу. В процесі цього формувались, діяли і змінювались геополітична парадигма та </w:t>
      </w:r>
      <w:r w:rsidRPr="009D52DA">
        <w:rPr>
          <w:bCs/>
          <w:i/>
          <w:sz w:val="28"/>
          <w:szCs w:val="28"/>
          <w:u w:val="single"/>
          <w:lang w:val="uk-UA"/>
        </w:rPr>
        <w:t>геополітичний код розвитку Росії</w:t>
      </w:r>
      <w:r w:rsidRPr="009D52DA">
        <w:rPr>
          <w:bCs/>
          <w:i/>
          <w:sz w:val="28"/>
          <w:szCs w:val="28"/>
          <w:lang w:val="uk-UA"/>
        </w:rPr>
        <w:t xml:space="preserve">. </w:t>
      </w:r>
      <w:r w:rsidRPr="009D52DA">
        <w:rPr>
          <w:bCs/>
          <w:i/>
          <w:sz w:val="28"/>
          <w:szCs w:val="28"/>
          <w:u w:val="single"/>
          <w:lang w:val="uk-UA"/>
        </w:rPr>
        <w:t>Геополітична парадигма і геополітичний код (кодекс) — бінарні поняття</w:t>
      </w:r>
      <w:r w:rsidRPr="009D52DA">
        <w:rPr>
          <w:bCs/>
          <w:i/>
          <w:sz w:val="28"/>
          <w:szCs w:val="28"/>
          <w:lang w:val="uk-UA"/>
        </w:rPr>
        <w:t xml:space="preserve"> [1, с. 49</w:t>
      </w:r>
      <w:r w:rsidRPr="009D52DA">
        <w:rPr>
          <w:rStyle w:val="a5"/>
          <w:bCs/>
          <w:i/>
          <w:sz w:val="28"/>
          <w:szCs w:val="28"/>
          <w:lang w:val="uk-UA"/>
        </w:rPr>
        <w:footnoteReference w:id="406"/>
      </w:r>
      <w:r w:rsidRPr="009D52DA">
        <w:rPr>
          <w:bCs/>
          <w:i/>
          <w:sz w:val="28"/>
          <w:szCs w:val="28"/>
          <w:lang w:val="uk-UA"/>
        </w:rPr>
        <w:t>]. Їх спільне функціонування формує стратегічні закономірності розвитку політичних систем у межах певного простору. Термін «парадигма» грецького походження, в дослівному перекладі означає те, що визначає характер явища. В широкому значенні парадигма — це програма, матриця, зразок, кліше, що структурує реальність. Цей термін використовує філософія для означення вищого, трансцендентичного взірця (зразка), який формує структуру і форму матеріальних речей [2, с. 38-39</w:t>
      </w:r>
      <w:r w:rsidRPr="009D52DA">
        <w:rPr>
          <w:rStyle w:val="a5"/>
          <w:bCs/>
          <w:i/>
          <w:sz w:val="28"/>
          <w:szCs w:val="28"/>
          <w:lang w:val="uk-UA"/>
        </w:rPr>
        <w:footnoteReference w:id="407"/>
      </w:r>
      <w:r w:rsidRPr="009D52DA">
        <w:rPr>
          <w:bCs/>
          <w:i/>
          <w:sz w:val="28"/>
          <w:szCs w:val="28"/>
          <w:lang w:val="uk-UA"/>
        </w:rPr>
        <w:t>]. Парадигма — це фундаментальна картина соціального трансформа, що об’єднує комплекс основоположних уявлень про суспільство, в тому числі громадянське, індивіда, державу, сакральне тощо. Це — цільне поєднання найважливіших концепцій, теорій, напрямків певного історичного періоду [3, с. 163</w:t>
      </w:r>
      <w:r w:rsidRPr="009D52DA">
        <w:rPr>
          <w:rStyle w:val="a5"/>
          <w:bCs/>
          <w:i/>
          <w:sz w:val="28"/>
          <w:szCs w:val="28"/>
          <w:lang w:val="uk-UA"/>
        </w:rPr>
        <w:footnoteReference w:id="408"/>
      </w:r>
      <w:r w:rsidRPr="009D52DA">
        <w:rPr>
          <w:bCs/>
          <w:i/>
          <w:sz w:val="28"/>
          <w:szCs w:val="28"/>
          <w:lang w:val="uk-UA"/>
        </w:rPr>
        <w:t xml:space="preserve">]. </w:t>
      </w:r>
      <w:r w:rsidRPr="009D52DA">
        <w:rPr>
          <w:bCs/>
          <w:i/>
          <w:sz w:val="28"/>
          <w:szCs w:val="28"/>
          <w:u w:val="single"/>
          <w:lang w:val="uk-UA"/>
        </w:rPr>
        <w:t>Поняття «код» (кодекс) — уточнююче щодо парадигми</w:t>
      </w:r>
      <w:r w:rsidRPr="009D52DA">
        <w:rPr>
          <w:bCs/>
          <w:i/>
          <w:sz w:val="28"/>
          <w:szCs w:val="28"/>
          <w:lang w:val="uk-UA"/>
        </w:rPr>
        <w:t>. Джон Геддіс у монографії «Стратегія стримування» (1982 р.) по</w:t>
      </w:r>
      <w:r w:rsidRPr="009D52DA">
        <w:rPr>
          <w:bCs/>
          <w:i/>
          <w:sz w:val="28"/>
          <w:szCs w:val="28"/>
          <w:lang w:val="uk-UA"/>
        </w:rPr>
        <w:softHyphen/>
        <w:t xml:space="preserve">яснив його так: геополітичні коди це — </w:t>
      </w:r>
      <w:r w:rsidRPr="009D52DA">
        <w:rPr>
          <w:bCs/>
          <w:i/>
          <w:sz w:val="28"/>
          <w:szCs w:val="28"/>
          <w:u w:val="single"/>
          <w:lang w:val="uk-UA"/>
        </w:rPr>
        <w:t>набір стратегічних припущень</w:t>
      </w:r>
      <w:r w:rsidRPr="009D52DA">
        <w:rPr>
          <w:bCs/>
          <w:i/>
          <w:sz w:val="28"/>
          <w:szCs w:val="28"/>
          <w:lang w:val="uk-UA"/>
        </w:rPr>
        <w:t xml:space="preserve">, які фокусує уряд про інші держави в процесі формування своєї зовнішньої політики. Іншими словами, геополітичний код — закодовані </w:t>
      </w:r>
      <w:r w:rsidRPr="009D52DA">
        <w:rPr>
          <w:bCs/>
          <w:i/>
          <w:sz w:val="28"/>
          <w:szCs w:val="28"/>
          <w:u w:val="single"/>
          <w:lang w:val="uk-UA"/>
        </w:rPr>
        <w:t>геополітичні параметри світових держав</w:t>
      </w:r>
      <w:r w:rsidRPr="009D52DA">
        <w:rPr>
          <w:bCs/>
          <w:i/>
          <w:sz w:val="28"/>
          <w:szCs w:val="28"/>
          <w:lang w:val="uk-UA"/>
        </w:rPr>
        <w:t xml:space="preserve">. Такі кодекси включають визначення державних інтересів; ідентифікацію зовнішніх небезпек, що загрожують цим інтересам; планування реакції на ці небезпеки і, нарешті, обґрунтування відповідної реакції. Отже, </w:t>
      </w:r>
      <w:r w:rsidRPr="009D52DA">
        <w:rPr>
          <w:bCs/>
          <w:i/>
          <w:sz w:val="28"/>
          <w:szCs w:val="28"/>
          <w:u w:val="single"/>
          <w:lang w:val="uk-UA"/>
        </w:rPr>
        <w:t>за допомогою геополітичного коду світ ділиться на друзів, ворогів і нейтралів</w:t>
      </w:r>
      <w:r w:rsidRPr="009D52DA">
        <w:rPr>
          <w:bCs/>
          <w:i/>
          <w:sz w:val="28"/>
          <w:szCs w:val="28"/>
          <w:lang w:val="uk-UA"/>
        </w:rPr>
        <w:t xml:space="preserve">. Це допомагає приймати стратегічні рішення. </w:t>
      </w:r>
      <w:r w:rsidRPr="009D52DA">
        <w:rPr>
          <w:bCs/>
          <w:i/>
          <w:sz w:val="28"/>
          <w:szCs w:val="28"/>
          <w:u w:val="single"/>
          <w:lang w:val="uk-UA"/>
        </w:rPr>
        <w:t>Геополітичний код</w:t>
      </w:r>
      <w:r w:rsidRPr="009D52DA">
        <w:rPr>
          <w:bCs/>
          <w:i/>
          <w:sz w:val="28"/>
          <w:szCs w:val="28"/>
          <w:lang w:val="uk-UA"/>
        </w:rPr>
        <w:t xml:space="preserve">, так би мовити — </w:t>
      </w:r>
      <w:r w:rsidRPr="009D52DA">
        <w:rPr>
          <w:bCs/>
          <w:i/>
          <w:sz w:val="28"/>
          <w:szCs w:val="28"/>
          <w:u w:val="single"/>
          <w:lang w:val="uk-UA"/>
        </w:rPr>
        <w:t>цеглина, з якої починає формуватися світовий порядок</w:t>
      </w:r>
      <w:r w:rsidRPr="009D52DA">
        <w:rPr>
          <w:bCs/>
          <w:i/>
          <w:sz w:val="28"/>
          <w:szCs w:val="28"/>
          <w:lang w:val="uk-UA"/>
        </w:rPr>
        <w:t xml:space="preserve">. Зміна уряду, звичайно, може змінити </w:t>
      </w:r>
      <w:r w:rsidRPr="009D52DA">
        <w:rPr>
          <w:bCs/>
          <w:i/>
          <w:sz w:val="28"/>
          <w:szCs w:val="28"/>
          <w:u w:val="single"/>
          <w:lang w:val="uk-UA"/>
        </w:rPr>
        <w:t xml:space="preserve">геополітичний код </w:t>
      </w:r>
      <w:r w:rsidRPr="009D52DA">
        <w:rPr>
          <w:bCs/>
          <w:i/>
          <w:sz w:val="28"/>
          <w:szCs w:val="28"/>
          <w:u w:val="single"/>
          <w:lang w:val="uk-UA"/>
        </w:rPr>
        <w:lastRenderedPageBreak/>
        <w:t>розвитку держави</w:t>
      </w:r>
      <w:r w:rsidRPr="009D52DA">
        <w:rPr>
          <w:bCs/>
          <w:i/>
          <w:sz w:val="28"/>
          <w:szCs w:val="28"/>
          <w:lang w:val="uk-UA"/>
        </w:rPr>
        <w:t>, але все одно основні стратегічні шляхи залишаються незмінними</w:t>
      </w:r>
      <w:r w:rsidRPr="009D52DA">
        <w:rPr>
          <w:bCs/>
          <w:sz w:val="28"/>
          <w:szCs w:val="28"/>
          <w:lang w:val="uk-UA"/>
        </w:rPr>
        <w:t xml:space="preserve">» </w:t>
      </w:r>
      <w:r w:rsidRPr="009D52DA">
        <w:rPr>
          <w:sz w:val="28"/>
          <w:szCs w:val="28"/>
          <w:lang w:val="uk-UA"/>
        </w:rPr>
        <w:t>[</w:t>
      </w:r>
      <w:r w:rsidRPr="009D52DA">
        <w:rPr>
          <w:bCs/>
          <w:iCs/>
          <w:sz w:val="28"/>
          <w:szCs w:val="28"/>
          <w:lang w:val="uk-UA"/>
        </w:rPr>
        <w:t>Ігнатьєва</w:t>
      </w:r>
      <w:r w:rsidRPr="009D52DA">
        <w:rPr>
          <w:sz w:val="28"/>
          <w:szCs w:val="28"/>
          <w:lang w:val="uk-UA"/>
        </w:rPr>
        <w:t>, 2010, с. 33-34];</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русский код для инвестиций</w:t>
      </w:r>
      <w:r w:rsidRPr="009D52DA">
        <w:rPr>
          <w:sz w:val="28"/>
          <w:szCs w:val="28"/>
          <w:lang w:val="uk-UA"/>
        </w:rPr>
        <w:t xml:space="preserve"> (російський код для інвестицій): «</w:t>
      </w:r>
      <w:r w:rsidRPr="009D52DA">
        <w:rPr>
          <w:b/>
          <w:sz w:val="28"/>
          <w:szCs w:val="28"/>
          <w:u w:val="single"/>
        </w:rPr>
        <w:t>Русский код для инвестиций</w:t>
      </w:r>
      <w:r w:rsidRPr="009D52DA">
        <w:rPr>
          <w:sz w:val="28"/>
          <w:szCs w:val="28"/>
        </w:rPr>
        <w:t xml:space="preserve"> </w:t>
      </w:r>
      <w:r w:rsidRPr="009D52DA">
        <w:rPr>
          <w:sz w:val="28"/>
          <w:szCs w:val="28"/>
          <w:lang w:val="uk-UA"/>
        </w:rPr>
        <w:t xml:space="preserve">… </w:t>
      </w:r>
      <w:r w:rsidRPr="009D52DA">
        <w:rPr>
          <w:i/>
          <w:sz w:val="28"/>
          <w:szCs w:val="28"/>
        </w:rPr>
        <w:t>Территория государства – это</w:t>
      </w:r>
      <w:r w:rsidRPr="009D52DA">
        <w:rPr>
          <w:i/>
          <w:sz w:val="28"/>
          <w:szCs w:val="28"/>
          <w:lang w:val="uk-UA"/>
        </w:rPr>
        <w:t xml:space="preserve"> </w:t>
      </w:r>
      <w:r w:rsidRPr="009D52DA">
        <w:rPr>
          <w:i/>
          <w:sz w:val="28"/>
          <w:szCs w:val="28"/>
        </w:rPr>
        <w:t xml:space="preserve">не только </w:t>
      </w:r>
      <w:r w:rsidRPr="009D52DA">
        <w:rPr>
          <w:i/>
          <w:sz w:val="28"/>
          <w:szCs w:val="28"/>
          <w:u w:val="single"/>
        </w:rPr>
        <w:t xml:space="preserve">историко-генетический </w:t>
      </w:r>
      <w:r w:rsidRPr="009D52DA">
        <w:rPr>
          <w:b/>
          <w:bCs/>
          <w:i/>
          <w:sz w:val="28"/>
          <w:szCs w:val="28"/>
          <w:u w:val="single"/>
        </w:rPr>
        <w:t>код</w:t>
      </w:r>
      <w:r w:rsidRPr="009D52DA">
        <w:rPr>
          <w:i/>
          <w:sz w:val="28"/>
          <w:szCs w:val="28"/>
        </w:rPr>
        <w:t xml:space="preserve"> государства, это ещё и воплощение представления народа о своей государственности, о своём Отечестве</w:t>
      </w:r>
      <w:r w:rsidRPr="009D52DA">
        <w:rPr>
          <w:i/>
          <w:sz w:val="28"/>
          <w:szCs w:val="28"/>
          <w:lang w:val="uk-UA"/>
        </w:rPr>
        <w:t xml:space="preserve"> … </w:t>
      </w:r>
      <w:r w:rsidRPr="009D52DA">
        <w:rPr>
          <w:i/>
          <w:sz w:val="28"/>
          <w:szCs w:val="28"/>
        </w:rPr>
        <w:t xml:space="preserve">Мы не </w:t>
      </w:r>
      <w:r w:rsidRPr="009D52DA">
        <w:rPr>
          <w:b/>
          <w:bCs/>
          <w:i/>
          <w:sz w:val="28"/>
          <w:szCs w:val="28"/>
        </w:rPr>
        <w:t>против</w:t>
      </w:r>
      <w:r w:rsidRPr="009D52DA">
        <w:rPr>
          <w:i/>
          <w:sz w:val="28"/>
          <w:szCs w:val="28"/>
        </w:rPr>
        <w:t xml:space="preserve"> кого-то, мы именно за него, за русский народ. Мы хотим сохранить его </w:t>
      </w:r>
      <w:r w:rsidRPr="009D52DA">
        <w:rPr>
          <w:i/>
          <w:sz w:val="28"/>
          <w:szCs w:val="28"/>
          <w:u w:val="single"/>
        </w:rPr>
        <w:t xml:space="preserve">культурно-исторический генетический </w:t>
      </w:r>
      <w:r w:rsidRPr="009D52DA">
        <w:rPr>
          <w:b/>
          <w:bCs/>
          <w:i/>
          <w:sz w:val="28"/>
          <w:szCs w:val="28"/>
          <w:u w:val="single"/>
        </w:rPr>
        <w:t>код</w:t>
      </w:r>
      <w:r w:rsidRPr="009D52DA">
        <w:rPr>
          <w:i/>
          <w:sz w:val="28"/>
          <w:szCs w:val="28"/>
        </w:rPr>
        <w:t xml:space="preserve"> как </w:t>
      </w:r>
      <w:r w:rsidRPr="009D52DA">
        <w:rPr>
          <w:b/>
          <w:bCs/>
          <w:i/>
          <w:sz w:val="28"/>
          <w:szCs w:val="28"/>
          <w:u w:val="single"/>
        </w:rPr>
        <w:t>код</w:t>
      </w:r>
      <w:r w:rsidRPr="009D52DA">
        <w:rPr>
          <w:i/>
          <w:sz w:val="28"/>
          <w:szCs w:val="28"/>
          <w:u w:val="single"/>
        </w:rPr>
        <w:t xml:space="preserve"> самоценной этнической и </w:t>
      </w:r>
      <w:r w:rsidRPr="009D52DA">
        <w:rPr>
          <w:b/>
          <w:bCs/>
          <w:i/>
          <w:sz w:val="28"/>
          <w:szCs w:val="28"/>
          <w:u w:val="single"/>
        </w:rPr>
        <w:t>национальной</w:t>
      </w:r>
      <w:r w:rsidRPr="009D52DA">
        <w:rPr>
          <w:i/>
          <w:sz w:val="28"/>
          <w:szCs w:val="28"/>
          <w:u w:val="single"/>
        </w:rPr>
        <w:t xml:space="preserve"> общности</w:t>
      </w:r>
      <w:r w:rsidRPr="009D52DA">
        <w:rPr>
          <w:i/>
          <w:sz w:val="28"/>
          <w:szCs w:val="28"/>
          <w:lang w:val="uk-UA"/>
        </w:rPr>
        <w:t xml:space="preserve"> … </w:t>
      </w:r>
      <w:r w:rsidRPr="009D52DA">
        <w:rPr>
          <w:i/>
          <w:sz w:val="28"/>
          <w:szCs w:val="28"/>
        </w:rPr>
        <w:t>Россияне – хороше</w:t>
      </w:r>
      <w:r w:rsidRPr="009D52DA">
        <w:rPr>
          <w:i/>
          <w:sz w:val="28"/>
          <w:szCs w:val="28"/>
          <w:lang w:val="uk-UA"/>
        </w:rPr>
        <w:t xml:space="preserve"> </w:t>
      </w:r>
      <w:r w:rsidRPr="009D52DA">
        <w:rPr>
          <w:i/>
          <w:sz w:val="28"/>
          <w:szCs w:val="28"/>
        </w:rPr>
        <w:t xml:space="preserve">слово, но оно определяет гражданство и связанные с ним экономические аспекты. Но как носители </w:t>
      </w:r>
      <w:r w:rsidRPr="009D52DA">
        <w:rPr>
          <w:i/>
          <w:sz w:val="28"/>
          <w:szCs w:val="28"/>
          <w:u w:val="single"/>
        </w:rPr>
        <w:t>культурно-исторического кода</w:t>
      </w:r>
      <w:r w:rsidRPr="009D52DA">
        <w:rPr>
          <w:i/>
          <w:sz w:val="28"/>
          <w:szCs w:val="28"/>
        </w:rPr>
        <w:t>, который создаёт исторические нации, мы, конечно, русские</w:t>
      </w:r>
      <w:r w:rsidRPr="009D52DA">
        <w:rPr>
          <w:i/>
          <w:sz w:val="28"/>
          <w:szCs w:val="28"/>
          <w:lang w:val="uk-UA"/>
        </w:rPr>
        <w:t xml:space="preserve"> … </w:t>
      </w:r>
      <w:r w:rsidRPr="009D52DA">
        <w:rPr>
          <w:i/>
          <w:sz w:val="28"/>
          <w:szCs w:val="28"/>
        </w:rPr>
        <w:t xml:space="preserve">при разработке механизмов реализации проектов экономического развития российских территорий необходимо ориентироваться на </w:t>
      </w:r>
      <w:r w:rsidRPr="009D52DA">
        <w:rPr>
          <w:i/>
          <w:sz w:val="28"/>
          <w:szCs w:val="28"/>
          <w:u w:val="single"/>
        </w:rPr>
        <w:t xml:space="preserve">русский историко-генетический </w:t>
      </w:r>
      <w:r w:rsidRPr="009D52DA">
        <w:rPr>
          <w:b/>
          <w:bCs/>
          <w:i/>
          <w:sz w:val="28"/>
          <w:szCs w:val="28"/>
          <w:u w:val="single"/>
        </w:rPr>
        <w:t>код</w:t>
      </w:r>
      <w:r w:rsidRPr="009D52DA">
        <w:rPr>
          <w:bCs/>
          <w:i/>
          <w:sz w:val="28"/>
          <w:szCs w:val="28"/>
          <w:lang w:val="uk-UA"/>
        </w:rPr>
        <w:t xml:space="preserve"> … </w:t>
      </w:r>
      <w:r w:rsidRPr="009D52DA">
        <w:rPr>
          <w:bCs/>
          <w:i/>
          <w:sz w:val="28"/>
          <w:szCs w:val="28"/>
        </w:rPr>
        <w:t xml:space="preserve">Надо учитывать </w:t>
      </w:r>
      <w:r w:rsidRPr="009D52DA">
        <w:rPr>
          <w:bCs/>
          <w:i/>
          <w:sz w:val="28"/>
          <w:szCs w:val="28"/>
          <w:u w:val="single"/>
        </w:rPr>
        <w:t xml:space="preserve">русский </w:t>
      </w:r>
      <w:r w:rsidRPr="009D52DA">
        <w:rPr>
          <w:b/>
          <w:bCs/>
          <w:i/>
          <w:sz w:val="28"/>
          <w:szCs w:val="28"/>
          <w:u w:val="single"/>
        </w:rPr>
        <w:t>код</w:t>
      </w:r>
      <w:r w:rsidRPr="009D52DA">
        <w:rPr>
          <w:bCs/>
          <w:i/>
          <w:sz w:val="28"/>
          <w:szCs w:val="28"/>
        </w:rPr>
        <w:t>, и, если мы хотим развивать Центральную Россию, надо ставить п</w:t>
      </w:r>
      <w:r w:rsidRPr="009D52DA">
        <w:rPr>
          <w:bCs/>
          <w:i/>
          <w:sz w:val="28"/>
          <w:szCs w:val="28"/>
          <w:lang w:val="uk-UA"/>
        </w:rPr>
        <w:t>е</w:t>
      </w:r>
      <w:r w:rsidRPr="009D52DA">
        <w:rPr>
          <w:bCs/>
          <w:i/>
          <w:sz w:val="28"/>
          <w:szCs w:val="28"/>
        </w:rPr>
        <w:t>репоны алчным бизнесменам, использующим рабский труд мигрантов из южных республик</w:t>
      </w:r>
      <w:r w:rsidRPr="009D52DA">
        <w:rPr>
          <w:bCs/>
          <w:i/>
          <w:sz w:val="28"/>
          <w:szCs w:val="28"/>
          <w:lang w:val="uk-UA"/>
        </w:rPr>
        <w:t xml:space="preserve"> … </w:t>
      </w:r>
      <w:r w:rsidRPr="009D52DA">
        <w:rPr>
          <w:bCs/>
          <w:i/>
          <w:sz w:val="28"/>
          <w:szCs w:val="28"/>
        </w:rPr>
        <w:t xml:space="preserve">человек, построивший зал игровых автоматов и назвавший его «Вавилон», приложил руку к разрушению </w:t>
      </w:r>
      <w:r w:rsidRPr="009D52DA">
        <w:rPr>
          <w:bCs/>
          <w:i/>
          <w:sz w:val="28"/>
          <w:szCs w:val="28"/>
          <w:u w:val="single"/>
        </w:rPr>
        <w:t>русского историко-генетического кода</w:t>
      </w:r>
      <w:r w:rsidRPr="009D52DA">
        <w:rPr>
          <w:bCs/>
          <w:i/>
          <w:sz w:val="28"/>
          <w:szCs w:val="28"/>
          <w:lang w:val="uk-UA"/>
        </w:rPr>
        <w:t xml:space="preserve"> … </w:t>
      </w:r>
      <w:r w:rsidRPr="009D52DA">
        <w:rPr>
          <w:bCs/>
          <w:i/>
          <w:sz w:val="28"/>
          <w:szCs w:val="28"/>
        </w:rPr>
        <w:t xml:space="preserve">Отсутствие внятной </w:t>
      </w:r>
      <w:r w:rsidRPr="009D52DA">
        <w:rPr>
          <w:b/>
          <w:bCs/>
          <w:i/>
          <w:sz w:val="28"/>
          <w:szCs w:val="28"/>
        </w:rPr>
        <w:t>национальной</w:t>
      </w:r>
      <w:r w:rsidRPr="009D52DA">
        <w:rPr>
          <w:bCs/>
          <w:i/>
          <w:sz w:val="28"/>
          <w:szCs w:val="28"/>
        </w:rPr>
        <w:t xml:space="preserve"> политики, </w:t>
      </w:r>
      <w:r w:rsidRPr="009D52DA">
        <w:rPr>
          <w:b/>
          <w:bCs/>
          <w:i/>
          <w:sz w:val="28"/>
          <w:szCs w:val="28"/>
        </w:rPr>
        <w:t>национальной</w:t>
      </w:r>
      <w:r w:rsidRPr="009D52DA">
        <w:rPr>
          <w:bCs/>
          <w:i/>
          <w:sz w:val="28"/>
          <w:szCs w:val="28"/>
        </w:rPr>
        <w:t xml:space="preserve"> </w:t>
      </w:r>
      <w:r w:rsidRPr="009D52DA">
        <w:rPr>
          <w:b/>
          <w:bCs/>
          <w:i/>
          <w:sz w:val="28"/>
          <w:szCs w:val="28"/>
        </w:rPr>
        <w:t>идеи</w:t>
      </w:r>
      <w:r w:rsidRPr="009D52DA">
        <w:rPr>
          <w:bCs/>
          <w:i/>
          <w:sz w:val="28"/>
          <w:szCs w:val="28"/>
        </w:rPr>
        <w:t xml:space="preserve"> и </w:t>
      </w:r>
      <w:r w:rsidRPr="009D52DA">
        <w:rPr>
          <w:bCs/>
          <w:i/>
          <w:sz w:val="28"/>
          <w:szCs w:val="28"/>
          <w:u w:val="single"/>
        </w:rPr>
        <w:t>национального кода</w:t>
      </w:r>
      <w:r w:rsidRPr="009D52DA">
        <w:rPr>
          <w:bCs/>
          <w:i/>
          <w:sz w:val="28"/>
          <w:szCs w:val="28"/>
        </w:rPr>
        <w:t xml:space="preserve"> русского народа ведёт к «болотному» состоянию развития всего государства</w:t>
      </w:r>
      <w:r w:rsidRPr="009D52DA">
        <w:rPr>
          <w:bCs/>
          <w:i/>
          <w:sz w:val="28"/>
          <w:szCs w:val="28"/>
          <w:lang w:val="uk-UA"/>
        </w:rPr>
        <w:t xml:space="preserve"> … </w:t>
      </w:r>
      <w:r w:rsidRPr="009D52DA">
        <w:rPr>
          <w:bCs/>
          <w:i/>
          <w:sz w:val="28"/>
          <w:szCs w:val="28"/>
        </w:rPr>
        <w:t xml:space="preserve">революционеры всех мастей начинали ломать государственность с уничтожения крестьянства как носителя традиционного религиозного сознания, консервативного хранителя национального самосознания, </w:t>
      </w:r>
      <w:r w:rsidRPr="009D52DA">
        <w:rPr>
          <w:bCs/>
          <w:i/>
          <w:sz w:val="28"/>
          <w:szCs w:val="28"/>
          <w:u w:val="single"/>
        </w:rPr>
        <w:t>историко-генетического кода нации</w:t>
      </w:r>
      <w:r w:rsidRPr="009D52DA">
        <w:rPr>
          <w:bCs/>
          <w:i/>
          <w:sz w:val="28"/>
          <w:szCs w:val="28"/>
          <w:lang w:val="uk-UA"/>
        </w:rPr>
        <w:t xml:space="preserve"> … </w:t>
      </w:r>
      <w:r w:rsidRPr="009D52DA">
        <w:rPr>
          <w:bCs/>
          <w:i/>
          <w:sz w:val="28"/>
          <w:szCs w:val="28"/>
        </w:rPr>
        <w:t xml:space="preserve">надо пропагандировать культурные и национальные ценности, способствующие сохранению </w:t>
      </w:r>
      <w:r w:rsidRPr="009D52DA">
        <w:rPr>
          <w:bCs/>
          <w:i/>
          <w:sz w:val="28"/>
          <w:szCs w:val="28"/>
          <w:u w:val="single"/>
        </w:rPr>
        <w:t>русского культурного кода</w:t>
      </w:r>
      <w:r w:rsidRPr="009D52DA">
        <w:rPr>
          <w:bCs/>
          <w:i/>
          <w:sz w:val="28"/>
          <w:szCs w:val="28"/>
        </w:rPr>
        <w:t>, например: говорить, что воплощение любви – это</w:t>
      </w:r>
      <w:r w:rsidRPr="009D52DA">
        <w:rPr>
          <w:bCs/>
          <w:i/>
          <w:sz w:val="28"/>
          <w:szCs w:val="28"/>
          <w:lang w:val="uk-UA"/>
        </w:rPr>
        <w:t xml:space="preserve"> </w:t>
      </w:r>
      <w:r w:rsidRPr="009D52DA">
        <w:rPr>
          <w:bCs/>
          <w:i/>
          <w:sz w:val="28"/>
          <w:szCs w:val="28"/>
        </w:rPr>
        <w:t>семья, которая обязательно должна скрепляться рождением ребёнка, тогда и гедонистические ценности отходят на задний план</w:t>
      </w:r>
      <w:r w:rsidRPr="009D52DA">
        <w:rPr>
          <w:sz w:val="28"/>
          <w:szCs w:val="28"/>
          <w:lang w:val="uk-UA"/>
        </w:rPr>
        <w:t xml:space="preserve">» [Нарочницкая, </w:t>
      </w:r>
      <w:r w:rsidRPr="009D52DA">
        <w:rPr>
          <w:sz w:val="28"/>
          <w:szCs w:val="28"/>
        </w:rPr>
        <w:t>Русский код для инвестиций</w:t>
      </w:r>
      <w:r w:rsidRPr="009D52DA">
        <w:rPr>
          <w:sz w:val="28"/>
          <w:szCs w:val="28"/>
          <w:lang w:val="uk-UA"/>
        </w:rPr>
        <w:t>, 2012]</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русский код развития</w:t>
      </w:r>
      <w:r w:rsidRPr="009D52DA">
        <w:rPr>
          <w:sz w:val="28"/>
          <w:szCs w:val="28"/>
          <w:lang w:val="uk-UA"/>
        </w:rPr>
        <w:t xml:space="preserve"> (російський код розвитку): «</w:t>
      </w:r>
      <w:r w:rsidRPr="009D52DA">
        <w:rPr>
          <w:b/>
          <w:i/>
          <w:sz w:val="28"/>
          <w:szCs w:val="28"/>
          <w:u w:val="single"/>
          <w:lang w:val="uk-UA"/>
        </w:rPr>
        <w:t>Русский код развития</w:t>
      </w:r>
      <w:r w:rsidRPr="009D52DA">
        <w:rPr>
          <w:i/>
          <w:sz w:val="28"/>
          <w:szCs w:val="28"/>
          <w:lang w:val="uk-UA"/>
        </w:rPr>
        <w:t xml:space="preserve">… Новая книга известного политика, ученого, общественного деятеля Наталии Алексеевны Нарочницкой посвящена самым острым политическим, историческим, международным проблемам современности. Что необходимо сделать, чтобы адекватно реагировать на вызовы нового глобального мира? Когда выйдет из упадка русский народ - основатель и стержень российской государственности? Как сохранить суверенитет России как великой державы на мировой арене? Кто будет противостоять </w:t>
      </w:r>
      <w:r w:rsidRPr="009D52DA">
        <w:rPr>
          <w:i/>
          <w:sz w:val="28"/>
          <w:szCs w:val="28"/>
          <w:lang w:val="uk-UA"/>
        </w:rPr>
        <w:lastRenderedPageBreak/>
        <w:t>«болотным оранжистам»? Где ждать следующих взрывов «арабской весны»?</w:t>
      </w:r>
      <w:r w:rsidRPr="009D52DA">
        <w:rPr>
          <w:sz w:val="28"/>
          <w:szCs w:val="28"/>
          <w:lang w:val="uk-UA"/>
        </w:rPr>
        <w:t>» [Нарочницкая, Русский код развития, 2012];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святовечірній код Франкової творчості: «</w:t>
      </w:r>
      <w:r w:rsidRPr="009D52DA">
        <w:rPr>
          <w:b/>
          <w:bCs/>
          <w:i/>
          <w:sz w:val="28"/>
          <w:szCs w:val="28"/>
          <w:u w:val="single"/>
          <w:lang w:val="uk-UA"/>
        </w:rPr>
        <w:t>ПРИ СВІТЛІ ТРЬОХ СВІЧОК (Святовечірній код Франкової творчості)</w:t>
      </w:r>
      <w:r w:rsidRPr="009D52DA">
        <w:rPr>
          <w:bCs/>
          <w:i/>
          <w:sz w:val="28"/>
          <w:szCs w:val="28"/>
          <w:lang w:val="uk-UA"/>
        </w:rPr>
        <w:t>… найповніше ритуально-міфологічну семантику святовечірніх вірувань та обрядів І. Франко розкрив в етнографічній студії “</w:t>
      </w:r>
      <w:r w:rsidRPr="009D52DA">
        <w:rPr>
          <w:b/>
          <w:bCs/>
          <w:i/>
          <w:sz w:val="28"/>
          <w:szCs w:val="28"/>
          <w:lang w:val="uk-UA"/>
        </w:rPr>
        <w:t>Людові вірування на Підгір’ю</w:t>
      </w:r>
      <w:r w:rsidRPr="009D52DA">
        <w:rPr>
          <w:bCs/>
          <w:i/>
          <w:sz w:val="28"/>
          <w:szCs w:val="28"/>
          <w:lang w:val="uk-UA"/>
        </w:rPr>
        <w:t>” (1898)(17</w:t>
      </w:r>
      <w:r w:rsidRPr="009D52DA">
        <w:rPr>
          <w:rStyle w:val="a5"/>
          <w:bCs/>
          <w:i/>
          <w:sz w:val="28"/>
          <w:szCs w:val="28"/>
          <w:lang w:val="uk-UA"/>
        </w:rPr>
        <w:footnoteReference w:id="409"/>
      </w:r>
      <w:r w:rsidRPr="009D52DA">
        <w:rPr>
          <w:bCs/>
          <w:i/>
          <w:sz w:val="28"/>
          <w:szCs w:val="28"/>
          <w:lang w:val="uk-UA"/>
        </w:rPr>
        <w:t xml:space="preserve">)… Жоден із цих віршованих творів не має прямого стосунку до титульної теми Святого вечора чи Різдва Христового (за винятком хіба що першого – “Во человіціх благоволеніє”, назва якого походить із церковнослов’янського варіанту Великого славослов’я – хвалебного християнського гімну, що входить до складу святої літургії і виконується на недільних та святкових богослужіннях, зокрема й різдвяному; перший рядок гімну – “Слава в вишніх Богу і на землі мир, в людях благовоління!” – це ремінісценція з ангельської пісні, що пролунала багатоголоссям “небесного війська” під час поклоніння пастухів новонародженому Ісусові [Лк. 2:14]; проте </w:t>
      </w:r>
      <w:r w:rsidRPr="009D52DA">
        <w:rPr>
          <w:bCs/>
          <w:i/>
          <w:sz w:val="28"/>
          <w:szCs w:val="28"/>
          <w:u w:val="single"/>
          <w:lang w:val="uk-UA"/>
        </w:rPr>
        <w:t>різдвяний код цього Франкового твору</w:t>
      </w:r>
      <w:r w:rsidRPr="009D52DA">
        <w:rPr>
          <w:bCs/>
          <w:i/>
          <w:sz w:val="28"/>
          <w:szCs w:val="28"/>
          <w:lang w:val="uk-UA"/>
        </w:rPr>
        <w:t xml:space="preserve"> зосереджений лише в інтертекстуальному заголовку)… Святовечірній “метасюжет” Франкової поетичної творчості вив’язується зі сакрально-релігійних (біблійних та апокрифічних), фольклорно-етнографічних, книжно-літературних та автобіографічних мотивів у цілісний, хоч і діахронно розпарцельований, тяглий і заразом дискретний у часі </w:t>
      </w:r>
      <w:r w:rsidRPr="009D52DA">
        <w:rPr>
          <w:bCs/>
          <w:i/>
          <w:sz w:val="28"/>
          <w:szCs w:val="28"/>
          <w:u w:val="single"/>
          <w:lang w:val="uk-UA"/>
        </w:rPr>
        <w:t>символічний код</w:t>
      </w:r>
      <w:r w:rsidRPr="009D52DA">
        <w:rPr>
          <w:bCs/>
          <w:i/>
          <w:sz w:val="28"/>
          <w:szCs w:val="28"/>
          <w:lang w:val="uk-UA"/>
        </w:rPr>
        <w:t xml:space="preserve"> – семантично-семіотичний ланцюг генетично споріднених текстів: від “Описі Святого вечера” (1871) та “Коляди (Руським господарям)” (1875), через “Святовечірню казку” (1883) – до “Пісної вечері” (1916)</w:t>
      </w:r>
      <w:r w:rsidRPr="009D52DA">
        <w:rPr>
          <w:sz w:val="28"/>
          <w:szCs w:val="28"/>
          <w:lang w:val="uk-UA"/>
        </w:rPr>
        <w:t>» [Тихолоз</w:t>
      </w:r>
      <w:r w:rsidRPr="009D52DA">
        <w:rPr>
          <w:bCs/>
          <w:iCs/>
          <w:sz w:val="28"/>
          <w:szCs w:val="28"/>
          <w:lang w:val="uk-UA"/>
        </w:rPr>
        <w:t>, 2012, с. 738, 747, 750</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u w:val="single"/>
          <w:lang w:val="uk-UA"/>
        </w:rPr>
        <w:t>секретные коды для передачи стратегической информации</w:t>
      </w:r>
      <w:r w:rsidRPr="009D52DA">
        <w:rPr>
          <w:i/>
          <w:sz w:val="28"/>
          <w:szCs w:val="28"/>
          <w:lang w:val="uk-UA"/>
        </w:rPr>
        <w:t xml:space="preserve"> </w:t>
      </w:r>
      <w:r w:rsidRPr="009D52DA">
        <w:rPr>
          <w:sz w:val="28"/>
          <w:szCs w:val="28"/>
          <w:lang w:val="uk-UA"/>
        </w:rPr>
        <w:t>(секретні коди для передачі стратегічної інформації): «</w:t>
      </w:r>
      <w:r w:rsidRPr="009D52DA">
        <w:rPr>
          <w:i/>
          <w:sz w:val="28"/>
          <w:szCs w:val="28"/>
          <w:lang w:val="uk-UA"/>
        </w:rPr>
        <w:t xml:space="preserve">Вокруг любой деятельности всегда возникает некоторое облако событий, часто скоротечных и не имеющих никакого отношения к основному событию, кроме простого совпадения во времени, и без какой бы то ни было последующей связи между ними. Это может быть почесывание носа, расположение рук, касание определенных предметов одежды и другие движения с целью устроиться поудобнее. И часть этих, казалось бы, случайных параллельных событий легко поддается сознательному манипулированию и представляет собой отличный материал для изготовления </w:t>
      </w:r>
      <w:r w:rsidRPr="009D52DA">
        <w:rPr>
          <w:i/>
          <w:sz w:val="28"/>
          <w:szCs w:val="28"/>
          <w:u w:val="single"/>
          <w:lang w:val="uk-UA"/>
        </w:rPr>
        <w:t>секретных кодов для передачи стратегической информации</w:t>
      </w:r>
      <w:r w:rsidRPr="009D52DA">
        <w:rPr>
          <w:i/>
          <w:sz w:val="28"/>
          <w:szCs w:val="28"/>
          <w:lang w:val="uk-UA"/>
        </w:rPr>
        <w:t xml:space="preserve">. </w:t>
      </w:r>
      <w:r w:rsidRPr="009D52DA">
        <w:rPr>
          <w:i/>
          <w:sz w:val="28"/>
          <w:szCs w:val="28"/>
          <w:lang w:val="uk-UA"/>
        </w:rPr>
        <w:lastRenderedPageBreak/>
        <w:t xml:space="preserve">Понятно также, что, если во время игры в бридж у членов одной команды появляется </w:t>
      </w:r>
      <w:r w:rsidRPr="009D52DA">
        <w:rPr>
          <w:i/>
          <w:sz w:val="28"/>
          <w:szCs w:val="28"/>
          <w:u w:val="single"/>
          <w:lang w:val="uk-UA"/>
        </w:rPr>
        <w:t>тайный код для обмена информацией</w:t>
      </w:r>
      <w:r w:rsidRPr="009D52DA">
        <w:rPr>
          <w:i/>
          <w:sz w:val="28"/>
          <w:szCs w:val="28"/>
          <w:lang w:val="uk-UA"/>
        </w:rPr>
        <w:t xml:space="preserve"> о своих картах, нужно ожидать, что жульничество получит всеобщее распространение, всеобщим также будет подозрение — обоснованное или нет, — что все мошенничают, а отсюда всеобщее подозрение — неважно, правильное или нет, — что все подозревают (3</w:t>
      </w:r>
      <w:r w:rsidRPr="009D52DA">
        <w:rPr>
          <w:rStyle w:val="a5"/>
          <w:i/>
          <w:sz w:val="28"/>
          <w:szCs w:val="28"/>
          <w:lang w:val="uk-UA"/>
        </w:rPr>
        <w:footnoteReference w:id="410"/>
      </w:r>
      <w:r w:rsidRPr="009D52DA">
        <w:rPr>
          <w:i/>
          <w:sz w:val="28"/>
          <w:szCs w:val="28"/>
          <w:lang w:val="uk-UA"/>
        </w:rPr>
        <w:t xml:space="preserve">) … Мир комиксов и карикатур раскрывает перед нами еще более сложный набор статусов участия и дает основание для следующего пространного комментария. Некоторые фигуры способны разговаривать друг с другом. Как правило, эти разговоры доводятся до аудитории в виде печатных диалогов (как в опубликованных пьесах) на человеческом языке — в нашем случае английском. Таким образом, мы можем «слышать» не только карикатурные фигуры людей, но и фигуры животных разных видов. Кстати, животным часто позволено разговаривать с другими особями, находящимися и в пределах, и за пределами собственного биологического вида, иногда даже за рамками нашего понимания; в последнем случае свидетельства разговора могут быть представлены в виде не поддающейся расшифровке надписи. Здесь карикатурист вынужден «притязать» на уникальную языковую компетенцию (большую, чем просто фонетическая), поскольку транскрипции написанного не найдешь ни в одном из </w:t>
      </w:r>
      <w:r w:rsidRPr="009D52DA">
        <w:rPr>
          <w:i/>
          <w:sz w:val="28"/>
          <w:szCs w:val="28"/>
          <w:u w:val="single"/>
          <w:lang w:val="uk-UA"/>
        </w:rPr>
        <w:t>известных кодов</w:t>
      </w:r>
      <w:r w:rsidRPr="009D52DA">
        <w:rPr>
          <w:i/>
          <w:sz w:val="28"/>
          <w:szCs w:val="28"/>
          <w:lang w:val="uk-UA"/>
        </w:rPr>
        <w:t>. Некоторые фигуры животных (вроде Снупи Чарльза Шульца (1</w:t>
      </w:r>
      <w:r w:rsidRPr="009D52DA">
        <w:rPr>
          <w:rStyle w:val="a5"/>
          <w:i/>
          <w:sz w:val="28"/>
          <w:szCs w:val="28"/>
          <w:lang w:val="uk-UA"/>
        </w:rPr>
        <w:footnoteReference w:id="411"/>
      </w:r>
      <w:r w:rsidRPr="009D52DA">
        <w:rPr>
          <w:i/>
          <w:sz w:val="28"/>
          <w:szCs w:val="28"/>
          <w:lang w:val="uk-UA"/>
        </w:rPr>
        <w:t xml:space="preserve">)) наделяются способностью понимать разговоры некоторых видов таких фигур и транслировать их содержание на нашем родном языке посредством условных контуров. (Это сравнимо с детскими телеспектаклями, в которых взрослый, находящийся вне сцены прямого действия, служит каналом связи, объясняющим аудитории то, что ему доверили животные). Далее, скрытые мысли (или, скажем, мысли-переживания) обычно делают понятными, переводя их в нормальные предложения на языке читателя и располагая для </w:t>
      </w:r>
      <w:r w:rsidRPr="009D52DA">
        <w:rPr>
          <w:i/>
          <w:sz w:val="28"/>
          <w:szCs w:val="28"/>
          <w:lang w:val="uk-UA"/>
        </w:rPr>
        <w:lastRenderedPageBreak/>
        <w:t>обозрения в условных контурах, — без сомнения, это любопытный прием! (2</w:t>
      </w:r>
      <w:r w:rsidRPr="009D52DA">
        <w:rPr>
          <w:rStyle w:val="a5"/>
          <w:i/>
          <w:sz w:val="28"/>
          <w:szCs w:val="28"/>
          <w:lang w:val="uk-UA"/>
        </w:rPr>
        <w:footnoteReference w:id="412"/>
      </w:r>
      <w:r w:rsidRPr="009D52DA">
        <w:rPr>
          <w:i/>
          <w:sz w:val="28"/>
          <w:szCs w:val="28"/>
          <w:lang w:val="uk-UA"/>
        </w:rPr>
        <w:t>)</w:t>
      </w:r>
      <w:r w:rsidRPr="009D52DA">
        <w:rPr>
          <w:sz w:val="28"/>
          <w:szCs w:val="28"/>
          <w:lang w:val="uk-UA"/>
        </w:rPr>
        <w:t xml:space="preserve">» </w:t>
      </w:r>
      <w:r w:rsidRPr="009D52DA">
        <w:rPr>
          <w:sz w:val="28"/>
          <w:szCs w:val="28"/>
        </w:rPr>
        <w:t>[Гофман, 200</w:t>
      </w:r>
      <w:r w:rsidRPr="009D52DA">
        <w:rPr>
          <w:sz w:val="28"/>
          <w:szCs w:val="28"/>
          <w:lang w:val="uk-UA"/>
        </w:rPr>
        <w:t>4</w:t>
      </w:r>
      <w:r w:rsidRPr="009D52DA">
        <w:rPr>
          <w:sz w:val="28"/>
          <w:szCs w:val="28"/>
        </w:rPr>
        <w:t xml:space="preserve">, с. </w:t>
      </w:r>
      <w:r w:rsidRPr="009D52DA">
        <w:rPr>
          <w:sz w:val="28"/>
          <w:szCs w:val="28"/>
          <w:lang w:val="uk-UA"/>
        </w:rPr>
        <w:t>294, 640</w:t>
      </w:r>
      <w:r w:rsidRPr="009D52DA">
        <w:rPr>
          <w:sz w:val="28"/>
          <w:szCs w:val="28"/>
        </w:rPr>
        <w:t>]</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семантичний код метаморфози, структурний код метаморфози, біологічний хронотопний код: «</w:t>
      </w:r>
      <w:r w:rsidRPr="009D52DA">
        <w:rPr>
          <w:bCs/>
          <w:i/>
          <w:sz w:val="28"/>
          <w:szCs w:val="28"/>
          <w:lang w:val="uk-UA"/>
        </w:rPr>
        <w:t xml:space="preserve">Метод прочитання міфічної оповідки, запропонований Леві-Стросом, цілком збігається з нашим уявленням про структуру об’єкта нашого дослідження, </w:t>
      </w:r>
      <w:r w:rsidRPr="009D52DA">
        <w:rPr>
          <w:bCs/>
          <w:i/>
          <w:sz w:val="28"/>
          <w:szCs w:val="28"/>
          <w:u w:val="single"/>
          <w:lang w:val="uk-UA"/>
        </w:rPr>
        <w:t>закодовану</w:t>
      </w:r>
      <w:r w:rsidRPr="009D52DA">
        <w:rPr>
          <w:bCs/>
          <w:i/>
          <w:sz w:val="28"/>
          <w:szCs w:val="28"/>
          <w:lang w:val="uk-UA"/>
        </w:rPr>
        <w:t xml:space="preserve"> в сім послідовних взаємозв’язаних елементів, що складають модуль метаморфози. За Леві-Стросом, читання тексту зліва направо поєднане з вертикальним охопленням рядків зверху вниз, так, як музикант читає партитуру. Щоби охопити всі значення інформаційного поля в оповіданні про метаморфозу, треба мати на оці початок розвитку подій, їх послідовність та завершення. “Мітичне рішення сполучитись за своєю структурою дуже подібне до акордів, що розпочинають і завершують музичний твір, для них пропонується також поєднання крайностей, котрі тут остаточно поєднуються. Це могло б бути показано і мітами чи групами мітів, що сконструйовані як соната чи симфонія, чи рондо або ж токата, або будь-яка з музичних форм, які музика насправді не винаходила, а несвідомо взяла зі структури міту” [7, с. 355</w:t>
      </w:r>
      <w:r w:rsidRPr="009D52DA">
        <w:rPr>
          <w:rStyle w:val="a5"/>
          <w:bCs/>
          <w:i/>
          <w:sz w:val="28"/>
          <w:szCs w:val="28"/>
          <w:lang w:val="uk-UA"/>
        </w:rPr>
        <w:footnoteReference w:id="413"/>
      </w:r>
      <w:r w:rsidRPr="009D52DA">
        <w:rPr>
          <w:bCs/>
          <w:i/>
          <w:sz w:val="28"/>
          <w:szCs w:val="28"/>
          <w:lang w:val="uk-UA"/>
        </w:rPr>
        <w:t xml:space="preserve">]. Учений переконаний, що пізнання міфа та значення може мати неабиякий вплив на метод аналізу літературних текстів: “Мені здається, що це і є другий аспект, аспект дотичності, який дасть нам </w:t>
      </w:r>
      <w:r w:rsidRPr="009D52DA">
        <w:rPr>
          <w:b/>
          <w:bCs/>
          <w:i/>
          <w:sz w:val="28"/>
          <w:szCs w:val="28"/>
          <w:lang w:val="uk-UA"/>
        </w:rPr>
        <w:t>визначальний ключ</w:t>
      </w:r>
      <w:r w:rsidRPr="009D52DA">
        <w:rPr>
          <w:bCs/>
          <w:i/>
          <w:sz w:val="28"/>
          <w:szCs w:val="28"/>
          <w:lang w:val="uk-UA"/>
        </w:rPr>
        <w:t xml:space="preserve">. Це було приблизно тоді, коли мітична думка, я би не сказав пропала чи зникла, радше перейшла в підгрунтя західної думки, що трапилось в часи Ренесансу та у ХVІІ ст.; ці перші романи, що почали з’являтися замість оповідань, </w:t>
      </w:r>
      <w:r w:rsidRPr="009D52DA">
        <w:rPr>
          <w:b/>
          <w:bCs/>
          <w:i/>
          <w:sz w:val="28"/>
          <w:szCs w:val="28"/>
          <w:lang w:val="uk-UA"/>
        </w:rPr>
        <w:t>теж вибудовувались за моделлю мітології</w:t>
      </w:r>
      <w:r w:rsidRPr="009D52DA">
        <w:rPr>
          <w:bCs/>
          <w:i/>
          <w:sz w:val="28"/>
          <w:szCs w:val="28"/>
          <w:lang w:val="uk-UA"/>
        </w:rPr>
        <w:t>” [7, с. 353</w:t>
      </w:r>
      <w:r w:rsidRPr="009D52DA">
        <w:rPr>
          <w:rStyle w:val="a5"/>
          <w:bCs/>
          <w:i/>
          <w:sz w:val="28"/>
          <w:szCs w:val="28"/>
          <w:lang w:val="uk-UA"/>
        </w:rPr>
        <w:footnoteReference w:id="414"/>
      </w:r>
      <w:r w:rsidRPr="009D52DA">
        <w:rPr>
          <w:bCs/>
          <w:i/>
          <w:sz w:val="28"/>
          <w:szCs w:val="28"/>
          <w:lang w:val="uk-UA"/>
        </w:rPr>
        <w:t xml:space="preserve">]. Цими словами підтверджується важливість </w:t>
      </w:r>
      <w:r w:rsidRPr="009D52DA">
        <w:rPr>
          <w:bCs/>
          <w:i/>
          <w:sz w:val="28"/>
          <w:szCs w:val="28"/>
          <w:u w:val="single"/>
          <w:lang w:val="uk-UA"/>
        </w:rPr>
        <w:t xml:space="preserve">структурного </w:t>
      </w:r>
      <w:r w:rsidRPr="009D52DA">
        <w:rPr>
          <w:bCs/>
          <w:i/>
          <w:sz w:val="28"/>
          <w:szCs w:val="28"/>
          <w:u w:val="single"/>
          <w:lang w:val="uk-UA"/>
        </w:rPr>
        <w:lastRenderedPageBreak/>
        <w:t>коду метаморфози</w:t>
      </w:r>
      <w:r w:rsidRPr="009D52DA">
        <w:rPr>
          <w:bCs/>
          <w:i/>
          <w:sz w:val="28"/>
          <w:szCs w:val="28"/>
          <w:lang w:val="uk-UA"/>
        </w:rPr>
        <w:t xml:space="preserve">, названого нами “модулем метаморфози”. Знання структурного коду дає змогу орієнтуватися, які елементи тексту і яким чином впливають на формування </w:t>
      </w:r>
      <w:r w:rsidRPr="009D52DA">
        <w:rPr>
          <w:bCs/>
          <w:i/>
          <w:sz w:val="28"/>
          <w:szCs w:val="28"/>
          <w:u w:val="single"/>
          <w:lang w:val="uk-UA"/>
        </w:rPr>
        <w:t>семантичного коду метаморфози</w:t>
      </w:r>
      <w:r w:rsidRPr="009D52DA">
        <w:rPr>
          <w:bCs/>
          <w:i/>
          <w:sz w:val="28"/>
          <w:szCs w:val="28"/>
          <w:lang w:val="uk-UA"/>
        </w:rPr>
        <w:t xml:space="preserve">, якому К.Леві-Строс надає особливої ваги при розгляді міфа. “Якщо ми намагаємось зрозуміти взаємовідношення між мовою, мітом та музикою,- зазначає учений, – то можемо це робити, використовуючи мову як відправну точку, і тоді видно, що музика з одного боку, а мітологія з іншого, обидві вийшли з мов, але розвивалися нарізно у відмінних напрямках; що музика наголошує на аспекті звучання, який вже присутній у мові, тоді як </w:t>
      </w:r>
      <w:r w:rsidRPr="009D52DA">
        <w:rPr>
          <w:b/>
          <w:bCs/>
          <w:i/>
          <w:sz w:val="28"/>
          <w:szCs w:val="28"/>
          <w:lang w:val="uk-UA"/>
        </w:rPr>
        <w:t xml:space="preserve">мітологія наголошує на аспекті значення, на сенсі, який також присутній у мові. </w:t>
      </w:r>
      <w:r w:rsidRPr="009D52DA">
        <w:rPr>
          <w:bCs/>
          <w:i/>
          <w:sz w:val="28"/>
          <w:szCs w:val="28"/>
          <w:lang w:val="uk-UA"/>
        </w:rPr>
        <w:t>(…) У музиці переважає звуковий елемент, а у міті – значеннєвий” [7, с. 356</w:t>
      </w:r>
      <w:r w:rsidRPr="009D52DA">
        <w:rPr>
          <w:rStyle w:val="a5"/>
          <w:bCs/>
          <w:i/>
          <w:sz w:val="28"/>
          <w:szCs w:val="28"/>
          <w:lang w:val="uk-UA"/>
        </w:rPr>
        <w:footnoteReference w:id="415"/>
      </w:r>
      <w:r w:rsidRPr="009D52DA">
        <w:rPr>
          <w:bCs/>
          <w:i/>
          <w:sz w:val="28"/>
          <w:szCs w:val="28"/>
          <w:lang w:val="uk-UA"/>
        </w:rPr>
        <w:t xml:space="preserve">]… Н.Фрай засвідчує існування семантичного коду метаморфози під назвою “етіологічний”… окрім справжньої смерті, прадавня свідомість прирівнювала етапи земного людського існування до смерті віртуальної. Віртуальні лімінальні зони ділили світи при допомозі біологічного хронотопного коду, в основі якого </w:t>
      </w:r>
      <w:r w:rsidRPr="009D52DA">
        <w:rPr>
          <w:sz w:val="28"/>
          <w:szCs w:val="28"/>
          <w:lang w:val="uk-UA"/>
        </w:rPr>
        <w:sym w:font="Symbol" w:char="F02D"/>
      </w:r>
      <w:r w:rsidRPr="009D52DA">
        <w:rPr>
          <w:bCs/>
          <w:i/>
          <w:sz w:val="28"/>
          <w:szCs w:val="28"/>
          <w:lang w:val="uk-UA"/>
        </w:rPr>
        <w:t xml:space="preserve"> містичне число “9” [6, с. 351</w:t>
      </w:r>
      <w:r w:rsidRPr="009D52DA">
        <w:rPr>
          <w:rStyle w:val="a5"/>
          <w:bCs/>
          <w:i/>
          <w:sz w:val="28"/>
          <w:szCs w:val="28"/>
          <w:lang w:val="uk-UA"/>
        </w:rPr>
        <w:footnoteReference w:id="416"/>
      </w:r>
      <w:r w:rsidRPr="009D52DA">
        <w:rPr>
          <w:bCs/>
          <w:i/>
          <w:sz w:val="28"/>
          <w:szCs w:val="28"/>
          <w:lang w:val="uk-UA"/>
        </w:rPr>
        <w:t>]</w:t>
      </w:r>
      <w:r w:rsidRPr="009D52DA">
        <w:rPr>
          <w:bCs/>
          <w:sz w:val="28"/>
          <w:szCs w:val="28"/>
          <w:lang w:val="uk-UA"/>
        </w:rPr>
        <w:t xml:space="preserve">» </w:t>
      </w:r>
      <w:r w:rsidRPr="009D52DA">
        <w:rPr>
          <w:sz w:val="28"/>
          <w:szCs w:val="28"/>
          <w:lang w:val="uk-UA"/>
        </w:rPr>
        <w:t>[Крохмальний, 2004];</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семантичні коди: «</w:t>
      </w:r>
      <w:r w:rsidRPr="009D52DA">
        <w:rPr>
          <w:i/>
          <w:sz w:val="28"/>
          <w:szCs w:val="28"/>
          <w:lang w:val="uk-UA"/>
        </w:rPr>
        <w:t xml:space="preserve">Практичне значення опрацювання проблематики соціальної міфотворчості визначається нагальною потребою відстежувати процеси дискредитації колишніх міфів і заміщення їх новими у виборі Україною подальшого шляху розвитку. Вивчення процесів трансформації соціальних міфів дає можливість виокремити основні </w:t>
      </w:r>
      <w:r w:rsidRPr="009D52DA">
        <w:rPr>
          <w:i/>
          <w:sz w:val="28"/>
          <w:szCs w:val="28"/>
          <w:u w:val="single"/>
          <w:lang w:val="uk-UA"/>
        </w:rPr>
        <w:t>семантичні коди, з допомогою яких у масовій свідомості інтерпретуються базові соціальні цінності та норми</w:t>
      </w:r>
      <w:r w:rsidRPr="009D52DA">
        <w:rPr>
          <w:i/>
          <w:sz w:val="28"/>
          <w:szCs w:val="28"/>
          <w:lang w:val="uk-UA"/>
        </w:rPr>
        <w:t xml:space="preserve">. Це, своєю чергою, відкриває шлях до створення певних засобів соціальної технології в ідеологічній і духовно-культурній сферах життєдіяльності суспільства… </w:t>
      </w:r>
      <w:r w:rsidRPr="009D52DA">
        <w:rPr>
          <w:i/>
          <w:sz w:val="28"/>
          <w:szCs w:val="28"/>
          <w:u w:val="single"/>
          <w:lang w:val="uk-UA"/>
        </w:rPr>
        <w:t>Національний культурний код</w:t>
      </w:r>
      <w:r w:rsidRPr="009D52DA">
        <w:rPr>
          <w:i/>
          <w:sz w:val="28"/>
          <w:szCs w:val="28"/>
          <w:lang w:val="uk-UA"/>
        </w:rPr>
        <w:t xml:space="preserve"> надовго закріпив пасивну позицію українського народу щодо необхідності й можливості самовизначення. Це значною мірою зумовило його історичну долю — адже тільки наприкінці XX століття він спромігся з «молодших братів» перейти у категорію рівних серед рівних. Одначе комплекс меншовартості, розвинений внаслідок багатовічного нерівноправного становища у «сім’ї» (литовській, польській, російській і, зрештою, радянській) дається взнаки збоченнями у внутрішній і зовнішній національній політиці, й передусім у відносинах із колишнім сюзереном: від рецидивів приниження до невиправданої зверхності</w:t>
      </w:r>
      <w:r w:rsidRPr="009D52DA">
        <w:rPr>
          <w:sz w:val="28"/>
          <w:szCs w:val="28"/>
          <w:lang w:val="uk-UA"/>
        </w:rPr>
        <w:t>» [Соболєва</w:t>
      </w:r>
      <w:r w:rsidRPr="009D52DA">
        <w:rPr>
          <w:bCs/>
          <w:iCs/>
          <w:sz w:val="28"/>
          <w:szCs w:val="28"/>
          <w:lang w:val="uk-UA"/>
        </w:rPr>
        <w:t>, 2002</w:t>
      </w:r>
      <w:r w:rsidRPr="009D52DA">
        <w:rPr>
          <w:sz w:val="28"/>
          <w:szCs w:val="28"/>
          <w:lang w:val="uk-UA"/>
        </w:rPr>
        <w:t>]; «</w:t>
      </w:r>
      <w:r w:rsidRPr="009D52DA">
        <w:rPr>
          <w:i/>
          <w:sz w:val="28"/>
          <w:szCs w:val="28"/>
          <w:lang w:val="uk-UA"/>
        </w:rPr>
        <w:t xml:space="preserve">Події в Біблії названі лапідарно і ґномічно. О.Сліацький їх подає з </w:t>
      </w:r>
      <w:r w:rsidRPr="009D52DA">
        <w:rPr>
          <w:i/>
          <w:sz w:val="28"/>
          <w:szCs w:val="28"/>
          <w:lang w:val="uk-UA"/>
        </w:rPr>
        <w:lastRenderedPageBreak/>
        <w:t xml:space="preserve">барвистим драматизмом, носіями якого є передусім психологічно виписані постаті. На відміну від прототексту, в якому завдяки вищій силі вони стоять перед конкретним завданням без права показати свої почуття, в творах О.Сліацького ці постаті наділені емоціональною силою, своє завдання внутрішньо переживають, тішаться і терплять. Усе це, разом із інтенсивною яскравістю та експресивністю виразу, робить більш прозорим прихований драматизм біблійного прототексту, а в певному сенсі також натякає на його основні </w:t>
      </w:r>
      <w:r w:rsidRPr="009D52DA">
        <w:rPr>
          <w:i/>
          <w:sz w:val="28"/>
          <w:szCs w:val="28"/>
          <w:u w:val="single"/>
          <w:lang w:val="uk-UA"/>
        </w:rPr>
        <w:t>семантичні коди</w:t>
      </w:r>
      <w:r w:rsidRPr="009D52DA">
        <w:rPr>
          <w:sz w:val="28"/>
          <w:szCs w:val="28"/>
          <w:lang w:val="uk-UA"/>
        </w:rPr>
        <w:t>» [Станіславова</w:t>
      </w:r>
      <w:r w:rsidRPr="009D52DA">
        <w:rPr>
          <w:bCs/>
          <w:iCs/>
          <w:sz w:val="28"/>
          <w:szCs w:val="28"/>
          <w:lang w:val="uk-UA"/>
        </w:rPr>
        <w:t>, с. 296</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семиотические коды,  мифопоэтические коды, жанровые коды, коды рекламного дискурса, коды массовой культуры, культурно-художественные коды</w:t>
      </w:r>
      <w:r w:rsidRPr="009D52DA">
        <w:rPr>
          <w:sz w:val="28"/>
          <w:szCs w:val="28"/>
          <w:lang w:val="uk-UA"/>
        </w:rPr>
        <w:t xml:space="preserve"> (семіотичні коди, міфопоетичні коди, жанрові коди, коди рекламного дискурсу, коди масової культури, культурно-художні коди): «</w:t>
      </w:r>
      <w:r w:rsidRPr="009D52DA">
        <w:rPr>
          <w:i/>
          <w:sz w:val="28"/>
          <w:szCs w:val="28"/>
          <w:lang w:val="uk-UA"/>
        </w:rPr>
        <w:t xml:space="preserve">В научном дискурсе отсутствуют работы, позволяющие осмыслить электронные СМИ как часть общекультурного пространства, дающие возможность обнаружить </w:t>
      </w:r>
      <w:r w:rsidRPr="009D52DA">
        <w:rPr>
          <w:i/>
          <w:sz w:val="28"/>
          <w:szCs w:val="28"/>
          <w:u w:val="single"/>
          <w:lang w:val="uk-UA"/>
        </w:rPr>
        <w:t>семиотические коды</w:t>
      </w:r>
      <w:r w:rsidRPr="009D52DA">
        <w:rPr>
          <w:i/>
          <w:sz w:val="28"/>
          <w:szCs w:val="28"/>
          <w:lang w:val="uk-UA"/>
        </w:rPr>
        <w:t xml:space="preserve">, определяющие единство сферы массовой коммуникации… Разнообразные </w:t>
      </w:r>
      <w:r w:rsidRPr="009D52DA">
        <w:rPr>
          <w:i/>
          <w:sz w:val="28"/>
          <w:szCs w:val="28"/>
          <w:u w:val="single"/>
          <w:lang w:val="uk-UA"/>
        </w:rPr>
        <w:t>мифопоэтические, а также жанровые коды</w:t>
      </w:r>
      <w:r w:rsidRPr="009D52DA">
        <w:rPr>
          <w:i/>
          <w:sz w:val="28"/>
          <w:szCs w:val="28"/>
          <w:lang w:val="uk-UA"/>
        </w:rPr>
        <w:t xml:space="preserve">, сложившиеся в многовековом историческом развитии искусства и усвоенные современной массовой культурой, играют существенную роль и в телевизионной журналистике, которая, вместе с рекламой, составляет основу телеконтента… Многие </w:t>
      </w:r>
      <w:r w:rsidRPr="009D52DA">
        <w:rPr>
          <w:i/>
          <w:sz w:val="28"/>
          <w:szCs w:val="28"/>
          <w:u w:val="single"/>
          <w:lang w:val="uk-UA"/>
        </w:rPr>
        <w:t>коды рекламного дискурса</w:t>
      </w:r>
      <w:r w:rsidRPr="009D52DA">
        <w:rPr>
          <w:i/>
          <w:sz w:val="28"/>
          <w:szCs w:val="28"/>
          <w:lang w:val="uk-UA"/>
        </w:rPr>
        <w:t xml:space="preserve"> восходят к архетипу и мифу, но в то же время – и к </w:t>
      </w:r>
      <w:r w:rsidRPr="009D52DA">
        <w:rPr>
          <w:i/>
          <w:sz w:val="28"/>
          <w:szCs w:val="28"/>
          <w:u w:val="single"/>
          <w:lang w:val="uk-UA"/>
        </w:rPr>
        <w:t>кодам массовой культуры</w:t>
      </w:r>
      <w:r w:rsidRPr="009D52DA">
        <w:rPr>
          <w:i/>
          <w:sz w:val="28"/>
          <w:szCs w:val="28"/>
          <w:lang w:val="uk-UA"/>
        </w:rPr>
        <w:t xml:space="preserve">… Ученые исследуют архетипические модели, задействованные в рекламных текстах, изучают  различные  аспекты семиотики рекламы, </w:t>
      </w:r>
      <w:r w:rsidRPr="009D52DA">
        <w:rPr>
          <w:i/>
          <w:sz w:val="28"/>
          <w:szCs w:val="28"/>
          <w:u w:val="single"/>
          <w:lang w:val="uk-UA"/>
        </w:rPr>
        <w:t>культурные коды</w:t>
      </w:r>
      <w:r w:rsidRPr="009D52DA">
        <w:rPr>
          <w:i/>
          <w:sz w:val="28"/>
          <w:szCs w:val="28"/>
          <w:lang w:val="uk-UA"/>
        </w:rPr>
        <w:t xml:space="preserve">, представленные в рекламном дискурсе… Наиболее часто в телевизионной рекламе и «развлекательных» телепрограммах представлены </w:t>
      </w:r>
      <w:r w:rsidRPr="009D52DA">
        <w:rPr>
          <w:i/>
          <w:sz w:val="28"/>
          <w:szCs w:val="28"/>
          <w:u w:val="single"/>
          <w:lang w:val="uk-UA"/>
        </w:rPr>
        <w:t>жанровые коды</w:t>
      </w:r>
      <w:r w:rsidRPr="009D52DA">
        <w:rPr>
          <w:i/>
          <w:sz w:val="28"/>
          <w:szCs w:val="28"/>
          <w:lang w:val="uk-UA"/>
        </w:rPr>
        <w:t xml:space="preserve">. Среди жанров, отдельные элементы или целая структура которых служит моделью для организации телекоммуникационного дискурса, наиболее актуальными оказываются детектив, любовный роман/мелодрама, фантастика/фэнтези, вестерн и др. … «Развлекательная» тележурналистика и реклама рассматриваются не только как прагматические формы массовой коммуникации, но и как тексты культуры, имеющие определенный эстетический потенциал, возникающий в результате функционирования разнообразных мифопоэтических, жанровых и прочих </w:t>
      </w:r>
      <w:r w:rsidRPr="009D52DA">
        <w:rPr>
          <w:i/>
          <w:sz w:val="28"/>
          <w:szCs w:val="28"/>
          <w:u w:val="single"/>
          <w:lang w:val="uk-UA"/>
        </w:rPr>
        <w:t>культурно-художественных кодов</w:t>
      </w:r>
      <w:r w:rsidRPr="009D52DA">
        <w:rPr>
          <w:i/>
          <w:sz w:val="28"/>
          <w:szCs w:val="28"/>
          <w:lang w:val="uk-UA"/>
        </w:rPr>
        <w:t xml:space="preserve">… важная тенденция в фестивальном рекламном креативе – появление большого количества рекламных роликов с отчетливыми жанровыми характеристиками. Реклама, являясь одной из форм массовой культуры, активно использует </w:t>
      </w:r>
      <w:r w:rsidRPr="009D52DA">
        <w:rPr>
          <w:i/>
          <w:sz w:val="28"/>
          <w:szCs w:val="28"/>
          <w:u w:val="single"/>
          <w:lang w:val="uk-UA"/>
        </w:rPr>
        <w:t xml:space="preserve">в качестве кодов мотивные комплексы, символические </w:t>
      </w:r>
      <w:r w:rsidRPr="009D52DA">
        <w:rPr>
          <w:i/>
          <w:sz w:val="28"/>
          <w:szCs w:val="28"/>
          <w:u w:val="single"/>
          <w:lang w:val="uk-UA"/>
        </w:rPr>
        <w:lastRenderedPageBreak/>
        <w:t>знаки, жанровые формулы</w:t>
      </w:r>
      <w:r w:rsidRPr="009D52DA">
        <w:rPr>
          <w:i/>
          <w:sz w:val="28"/>
          <w:szCs w:val="28"/>
          <w:lang w:val="uk-UA"/>
        </w:rPr>
        <w:t xml:space="preserve"> различных видов современного массового искусства, прежде всего, кино… </w:t>
      </w:r>
      <w:r w:rsidRPr="009D52DA">
        <w:rPr>
          <w:i/>
          <w:sz w:val="28"/>
          <w:szCs w:val="28"/>
          <w:u w:val="single"/>
          <w:lang w:val="uk-UA"/>
        </w:rPr>
        <w:t>семиотику эроса</w:t>
      </w:r>
      <w:r w:rsidRPr="009D52DA">
        <w:rPr>
          <w:i/>
          <w:sz w:val="28"/>
          <w:szCs w:val="28"/>
          <w:lang w:val="uk-UA"/>
        </w:rPr>
        <w:t xml:space="preserve">, восходящую к различным контекстам культуры, архаической и современной… </w:t>
      </w:r>
      <w:r w:rsidRPr="009D52DA">
        <w:rPr>
          <w:i/>
          <w:sz w:val="28"/>
          <w:szCs w:val="28"/>
        </w:rPr>
        <w:t xml:space="preserve">Реципиент может даже не заметить или забыть, что рекламируется, но он хорошо запомнит яркий, игровой, насыщенный </w:t>
      </w:r>
      <w:r w:rsidRPr="009D52DA">
        <w:rPr>
          <w:i/>
          <w:sz w:val="28"/>
          <w:szCs w:val="28"/>
          <w:u w:val="single"/>
        </w:rPr>
        <w:t>культурно-художественными кодами</w:t>
      </w:r>
      <w:r w:rsidRPr="009D52DA">
        <w:rPr>
          <w:i/>
          <w:sz w:val="28"/>
          <w:szCs w:val="28"/>
        </w:rPr>
        <w:t xml:space="preserve"> текст… миромоделирующая функция, присущая произведению искусства, заложенная в его структуре  и реализующаяся при деятельном участии адресата-реципиента, в рекламе сводится к пассивному усвоению уже готовых заданных моделей. При этом реклама продолжает функционировать как текст массовой культуры. «Художественность» ее определяется степенью насыщенности </w:t>
      </w:r>
      <w:r w:rsidRPr="009D52DA">
        <w:rPr>
          <w:i/>
          <w:sz w:val="28"/>
          <w:szCs w:val="28"/>
          <w:u w:val="single"/>
        </w:rPr>
        <w:t>общекультурными кодами</w:t>
      </w:r>
      <w:r w:rsidRPr="009D52DA">
        <w:rPr>
          <w:sz w:val="28"/>
          <w:szCs w:val="28"/>
          <w:lang w:val="uk-UA"/>
        </w:rPr>
        <w:t xml:space="preserve">» </w:t>
      </w:r>
      <w:r w:rsidRPr="009D52DA">
        <w:rPr>
          <w:sz w:val="28"/>
          <w:szCs w:val="28"/>
        </w:rPr>
        <w:t>[</w:t>
      </w:r>
      <w:r w:rsidRPr="009D52DA">
        <w:rPr>
          <w:sz w:val="28"/>
          <w:szCs w:val="28"/>
          <w:lang w:val="uk-UA"/>
        </w:rPr>
        <w:t>Кармалова, 2008</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rPr>
        <w:t>семиотический(е) код(ы)</w:t>
      </w:r>
      <w:r w:rsidRPr="009D52DA">
        <w:rPr>
          <w:sz w:val="28"/>
          <w:szCs w:val="28"/>
        </w:rPr>
        <w:t xml:space="preserve"> (</w:t>
      </w:r>
      <w:r w:rsidRPr="009D52DA">
        <w:rPr>
          <w:sz w:val="28"/>
          <w:szCs w:val="28"/>
          <w:lang w:val="uk-UA"/>
        </w:rPr>
        <w:t>семіотичний(і) код(и)</w:t>
      </w:r>
      <w:r w:rsidRPr="009D52DA">
        <w:rPr>
          <w:sz w:val="28"/>
          <w:szCs w:val="28"/>
        </w:rPr>
        <w:t>): «</w:t>
      </w:r>
      <w:r w:rsidRPr="009D52DA">
        <w:rPr>
          <w:i/>
          <w:sz w:val="28"/>
          <w:szCs w:val="28"/>
        </w:rPr>
        <w:t xml:space="preserve">В </w:t>
      </w:r>
      <w:r w:rsidRPr="009D52DA">
        <w:rPr>
          <w:b/>
          <w:i/>
          <w:sz w:val="28"/>
          <w:szCs w:val="28"/>
        </w:rPr>
        <w:t>семиотическом исследовании культуры</w:t>
      </w:r>
      <w:r w:rsidRPr="009D52DA">
        <w:rPr>
          <w:i/>
          <w:sz w:val="28"/>
          <w:szCs w:val="28"/>
        </w:rPr>
        <w:t xml:space="preserve"> все ее феномены рассматриваются как факты коммуникации, как знаковые системы, которые становятся понятными в соотнесении с </w:t>
      </w:r>
      <w:r w:rsidRPr="009D52DA">
        <w:rPr>
          <w:i/>
          <w:sz w:val="28"/>
          <w:szCs w:val="28"/>
          <w:u w:val="single"/>
        </w:rPr>
        <w:t>семиотическим кодом</w:t>
      </w:r>
      <w:r w:rsidRPr="009D52DA">
        <w:rPr>
          <w:i/>
          <w:sz w:val="28"/>
          <w:szCs w:val="28"/>
        </w:rPr>
        <w:t xml:space="preserve"> – грамматикой, или правилами «упаковки» значений и смыслов в знаки (Эко 2006: 35</w:t>
      </w:r>
      <w:r w:rsidRPr="009D52DA">
        <w:rPr>
          <w:rStyle w:val="a5"/>
          <w:sz w:val="28"/>
          <w:szCs w:val="28"/>
        </w:rPr>
        <w:footnoteReference w:id="417"/>
      </w:r>
      <w:r w:rsidRPr="009D52DA">
        <w:rPr>
          <w:i/>
          <w:sz w:val="28"/>
          <w:szCs w:val="28"/>
        </w:rPr>
        <w:t xml:space="preserve">) … Мы распознаем изображение, пользуясь </w:t>
      </w:r>
      <w:r w:rsidRPr="009D52DA">
        <w:rPr>
          <w:i/>
          <w:sz w:val="28"/>
          <w:szCs w:val="28"/>
          <w:u w:val="single"/>
        </w:rPr>
        <w:t>кодом узнавания</w:t>
      </w:r>
      <w:r w:rsidRPr="009D52DA">
        <w:rPr>
          <w:i/>
          <w:sz w:val="28"/>
          <w:szCs w:val="28"/>
        </w:rPr>
        <w:t xml:space="preserve">. Такой </w:t>
      </w:r>
      <w:r w:rsidRPr="009D52DA">
        <w:rPr>
          <w:i/>
          <w:sz w:val="28"/>
          <w:szCs w:val="28"/>
          <w:u w:val="single"/>
        </w:rPr>
        <w:t>код</w:t>
      </w:r>
      <w:r w:rsidRPr="009D52DA">
        <w:rPr>
          <w:i/>
          <w:sz w:val="28"/>
          <w:szCs w:val="28"/>
        </w:rPr>
        <w:t xml:space="preserve"> вычленяет некоторые черты предмета, наиболее существенные как для сохранения их в памяти, так и для налаживания будущих коммуникативных связей… Для интерпретации иконического знака требуется так называемый </w:t>
      </w:r>
      <w:r w:rsidRPr="009D52DA">
        <w:rPr>
          <w:i/>
          <w:sz w:val="28"/>
          <w:szCs w:val="28"/>
          <w:u w:val="single"/>
        </w:rPr>
        <w:t>код узнавания</w:t>
      </w:r>
      <w:r w:rsidRPr="009D52DA">
        <w:rPr>
          <w:i/>
          <w:sz w:val="28"/>
          <w:szCs w:val="28"/>
        </w:rPr>
        <w:t xml:space="preserve"> или создание условий узнавания и восприятия. А для этого необходимо, чтобы в «энциклопедии», памяти интерпретатора хранились знания об особенностях объектов отображения (структурных особенностях, визуальных характеристиках и т.д.) … Значение знака неопределимо без обращения к </w:t>
      </w:r>
      <w:r w:rsidRPr="009D52DA">
        <w:rPr>
          <w:i/>
          <w:sz w:val="28"/>
          <w:szCs w:val="28"/>
          <w:u w:val="single"/>
        </w:rPr>
        <w:t>внутрисистемному коду</w:t>
      </w:r>
      <w:r w:rsidRPr="009D52DA">
        <w:rPr>
          <w:i/>
          <w:sz w:val="28"/>
          <w:szCs w:val="28"/>
        </w:rPr>
        <w:t xml:space="preserve"> – без интерпретации посредством «перевода» на другие знаки</w:t>
      </w:r>
      <w:r w:rsidRPr="009D52DA">
        <w:rPr>
          <w:sz w:val="28"/>
          <w:szCs w:val="28"/>
        </w:rPr>
        <w:t>» [Бразговская, 2008, с. 9, 30-31, 38];</w:t>
      </w:r>
      <w:r w:rsidRPr="009D52DA">
        <w:rPr>
          <w:sz w:val="28"/>
          <w:szCs w:val="28"/>
          <w:lang w:val="uk-UA"/>
        </w:rPr>
        <w:t xml:space="preserve"> «</w:t>
      </w:r>
      <w:r w:rsidRPr="009D52DA">
        <w:rPr>
          <w:i/>
          <w:sz w:val="28"/>
          <w:szCs w:val="28"/>
          <w:lang w:val="uk-UA"/>
        </w:rPr>
        <w:t xml:space="preserve">Сосредотачивая внимание на </w:t>
      </w:r>
      <w:r w:rsidRPr="009D52DA">
        <w:rPr>
          <w:i/>
          <w:sz w:val="28"/>
          <w:szCs w:val="28"/>
          <w:u w:val="single"/>
          <w:lang w:val="uk-UA"/>
        </w:rPr>
        <w:t>культурных кодах</w:t>
      </w:r>
      <w:r w:rsidRPr="009D52DA">
        <w:rPr>
          <w:i/>
          <w:sz w:val="28"/>
          <w:szCs w:val="28"/>
          <w:lang w:val="uk-UA"/>
        </w:rPr>
        <w:t xml:space="preserve">, опосредующих любое взаимодействие, Александер стремится повысить роль анализа символических феноменов в социологическом дискурсе. Базовым теоретическим ресурсом на этом пути оказывается «поздняя программа Дюркгейма». В теориях, трактующих досовременные культуры, классическая социология сконструировала «мощные социологические модели, демонстрирующие, как происходит социальное конструирование </w:t>
      </w:r>
      <w:r w:rsidRPr="009D52DA">
        <w:rPr>
          <w:i/>
          <w:sz w:val="28"/>
          <w:szCs w:val="28"/>
          <w:u w:val="single"/>
          <w:lang w:val="uk-UA"/>
        </w:rPr>
        <w:lastRenderedPageBreak/>
        <w:t>семиотических кодов</w:t>
      </w:r>
      <w:r w:rsidRPr="009D52DA">
        <w:rPr>
          <w:i/>
          <w:sz w:val="28"/>
          <w:szCs w:val="28"/>
          <w:lang w:val="uk-UA"/>
        </w:rPr>
        <w:t>» [20, P. 298</w:t>
      </w:r>
      <w:r w:rsidRPr="009D52DA">
        <w:rPr>
          <w:rStyle w:val="a5"/>
          <w:i/>
          <w:sz w:val="28"/>
          <w:szCs w:val="28"/>
          <w:lang w:val="uk-UA"/>
        </w:rPr>
        <w:footnoteReference w:id="418"/>
      </w:r>
      <w:r w:rsidRPr="009D52DA">
        <w:rPr>
          <w:i/>
          <w:sz w:val="28"/>
          <w:szCs w:val="28"/>
          <w:lang w:val="uk-UA"/>
        </w:rPr>
        <w:t xml:space="preserve">]… Возникая как серии нарративов, мифов, </w:t>
      </w:r>
      <w:r w:rsidRPr="009D52DA">
        <w:rPr>
          <w:i/>
          <w:sz w:val="28"/>
          <w:szCs w:val="28"/>
          <w:u w:val="single"/>
          <w:lang w:val="uk-UA"/>
        </w:rPr>
        <w:t>дискурсы обобществляют семиотические коды</w:t>
      </w:r>
      <w:r w:rsidRPr="009D52DA">
        <w:rPr>
          <w:i/>
          <w:sz w:val="28"/>
          <w:szCs w:val="28"/>
          <w:lang w:val="uk-UA"/>
        </w:rPr>
        <w:t>, которые устанавливают и стереотипизируют творения общества, критические события в его жизни и утопические стремления» [Ibid.</w:t>
      </w:r>
      <w:r w:rsidRPr="009D52DA">
        <w:rPr>
          <w:rStyle w:val="a5"/>
          <w:i/>
          <w:sz w:val="28"/>
          <w:szCs w:val="28"/>
          <w:lang w:val="uk-UA"/>
        </w:rPr>
        <w:footnoteReference w:id="419"/>
      </w:r>
      <w:r w:rsidRPr="009D52DA">
        <w:rPr>
          <w:i/>
          <w:sz w:val="28"/>
          <w:szCs w:val="28"/>
          <w:lang w:val="uk-UA"/>
        </w:rPr>
        <w:t>]</w:t>
      </w:r>
      <w:r w:rsidRPr="009D52DA">
        <w:rPr>
          <w:sz w:val="28"/>
          <w:szCs w:val="28"/>
          <w:lang w:val="uk-UA"/>
        </w:rPr>
        <w:t xml:space="preserve">» </w:t>
      </w:r>
      <w:r w:rsidRPr="009D52DA">
        <w:rPr>
          <w:sz w:val="28"/>
          <w:szCs w:val="28"/>
        </w:rPr>
        <w:t>[</w:t>
      </w:r>
      <w:r w:rsidRPr="009D52DA">
        <w:rPr>
          <w:sz w:val="28"/>
          <w:szCs w:val="28"/>
          <w:lang w:val="uk-UA"/>
        </w:rPr>
        <w:t>Куракин</w:t>
      </w:r>
      <w:r w:rsidRPr="009D52DA">
        <w:rPr>
          <w:sz w:val="28"/>
          <w:szCs w:val="28"/>
        </w:rPr>
        <w:t>, 200</w:t>
      </w:r>
      <w:r w:rsidRPr="009D52DA">
        <w:rPr>
          <w:sz w:val="28"/>
          <w:szCs w:val="28"/>
          <w:lang w:val="uk-UA"/>
        </w:rPr>
        <w:t>5</w:t>
      </w:r>
      <w:r w:rsidRPr="009D52DA">
        <w:rPr>
          <w:sz w:val="28"/>
          <w:szCs w:val="28"/>
        </w:rPr>
        <w:t xml:space="preserve">, с. </w:t>
      </w:r>
      <w:r w:rsidRPr="009D52DA">
        <w:rPr>
          <w:sz w:val="28"/>
          <w:szCs w:val="28"/>
          <w:lang w:val="uk-UA"/>
        </w:rPr>
        <w:t>74-75</w:t>
      </w:r>
      <w:r w:rsidRPr="009D52DA">
        <w:rPr>
          <w:sz w:val="28"/>
          <w:szCs w:val="28"/>
        </w:rPr>
        <w:t>];</w:t>
      </w:r>
      <w:r w:rsidRPr="009D52DA">
        <w:rPr>
          <w:sz w:val="28"/>
          <w:szCs w:val="28"/>
          <w:lang w:val="uk-UA"/>
        </w:rPr>
        <w:t xml:space="preserve"> «… </w:t>
      </w:r>
      <w:r w:rsidRPr="009D52DA">
        <w:rPr>
          <w:i/>
          <w:sz w:val="28"/>
          <w:szCs w:val="28"/>
          <w:lang w:val="uk-UA"/>
        </w:rPr>
        <w:t xml:space="preserve">философский текст несет в себе определенные </w:t>
      </w:r>
      <w:r w:rsidRPr="009D52DA">
        <w:rPr>
          <w:i/>
          <w:sz w:val="28"/>
          <w:szCs w:val="28"/>
          <w:u w:val="single"/>
          <w:lang w:val="uk-UA"/>
        </w:rPr>
        <w:t>семиотические коды</w:t>
      </w:r>
      <w:r w:rsidRPr="009D52DA">
        <w:rPr>
          <w:i/>
          <w:sz w:val="28"/>
          <w:szCs w:val="28"/>
          <w:lang w:val="uk-UA"/>
        </w:rPr>
        <w:t xml:space="preserve">. Вопрос </w:t>
      </w:r>
      <w:r w:rsidRPr="009D52DA">
        <w:rPr>
          <w:i/>
          <w:sz w:val="28"/>
          <w:szCs w:val="28"/>
          <w:u w:val="single"/>
          <w:lang w:val="uk-UA"/>
        </w:rPr>
        <w:t>расшифровки этих кодов</w:t>
      </w:r>
      <w:r w:rsidRPr="009D52DA">
        <w:rPr>
          <w:i/>
          <w:sz w:val="28"/>
          <w:szCs w:val="28"/>
          <w:lang w:val="uk-UA"/>
        </w:rPr>
        <w:t xml:space="preserve"> определяется в понимание сущности философии. В рамках этого подхода философия есть состояние понимания опыта деконструирующего сознания … </w:t>
      </w:r>
      <w:r w:rsidRPr="009D52DA">
        <w:rPr>
          <w:i/>
          <w:sz w:val="28"/>
          <w:szCs w:val="28"/>
        </w:rPr>
        <w:t xml:space="preserve">В работе «S/Z» Р. Барт выдвигает идею о том, что всякий текст может быть рассмотрен как результат превращения некой сети, топики из пяти </w:t>
      </w:r>
      <w:r w:rsidRPr="009D52DA">
        <w:rPr>
          <w:i/>
          <w:sz w:val="28"/>
          <w:szCs w:val="28"/>
          <w:u w:val="single"/>
        </w:rPr>
        <w:t>семиотических кодов</w:t>
      </w:r>
      <w:r w:rsidRPr="009D52DA">
        <w:rPr>
          <w:i/>
          <w:sz w:val="28"/>
          <w:szCs w:val="28"/>
        </w:rPr>
        <w:t xml:space="preserve">: </w:t>
      </w:r>
      <w:r w:rsidRPr="009D52DA">
        <w:rPr>
          <w:i/>
          <w:sz w:val="28"/>
          <w:szCs w:val="28"/>
          <w:u w:val="single"/>
        </w:rPr>
        <w:t>герменевтического, семического, символического, проайретического и гномического</w:t>
      </w:r>
      <w:r w:rsidRPr="009D52DA">
        <w:rPr>
          <w:i/>
          <w:sz w:val="28"/>
          <w:szCs w:val="28"/>
        </w:rPr>
        <w:t xml:space="preserve"> [4. С.42-46</w:t>
      </w:r>
      <w:r w:rsidRPr="009D52DA">
        <w:rPr>
          <w:sz w:val="28"/>
          <w:szCs w:val="28"/>
          <w:vertAlign w:val="superscript"/>
        </w:rPr>
        <w:footnoteReference w:id="420"/>
      </w:r>
      <w:r w:rsidRPr="009D52DA">
        <w:rPr>
          <w:i/>
          <w:sz w:val="28"/>
          <w:szCs w:val="28"/>
        </w:rPr>
        <w:t xml:space="preserve">] … 1) </w:t>
      </w:r>
      <w:r w:rsidRPr="009D52DA">
        <w:rPr>
          <w:i/>
          <w:sz w:val="28"/>
          <w:szCs w:val="28"/>
          <w:u w:val="single"/>
        </w:rPr>
        <w:t>герменевтический код</w:t>
      </w:r>
      <w:r w:rsidRPr="009D52DA">
        <w:rPr>
          <w:i/>
          <w:sz w:val="28"/>
          <w:szCs w:val="28"/>
        </w:rPr>
        <w:t xml:space="preserve"> задает тот путь, на котором формулируется вопрос, проблема, либо загадка текста, а затем и ответ, решение, разгадка</w:t>
      </w:r>
      <w:r w:rsidRPr="009D52DA">
        <w:rPr>
          <w:i/>
          <w:sz w:val="28"/>
          <w:szCs w:val="28"/>
          <w:lang w:val="uk-UA"/>
        </w:rPr>
        <w:t xml:space="preserve"> …</w:t>
      </w:r>
      <w:r w:rsidRPr="009D52DA">
        <w:rPr>
          <w:i/>
          <w:sz w:val="28"/>
          <w:szCs w:val="28"/>
        </w:rPr>
        <w:t xml:space="preserve"> </w:t>
      </w:r>
      <w:r w:rsidRPr="009D52DA">
        <w:rPr>
          <w:i/>
          <w:sz w:val="28"/>
          <w:szCs w:val="28"/>
          <w:u w:val="single"/>
        </w:rPr>
        <w:t>герменевтический код</w:t>
      </w:r>
      <w:r w:rsidRPr="009D52DA">
        <w:rPr>
          <w:i/>
          <w:sz w:val="28"/>
          <w:szCs w:val="28"/>
        </w:rPr>
        <w:t xml:space="preserve"> вводит некоторую последовательность элементов, по которым прочитывается общая направленность «сюжета» текста; 2) </w:t>
      </w:r>
      <w:r w:rsidRPr="009D52DA">
        <w:rPr>
          <w:i/>
          <w:sz w:val="28"/>
          <w:szCs w:val="28"/>
          <w:u w:val="single"/>
        </w:rPr>
        <w:t>семический код</w:t>
      </w:r>
      <w:r w:rsidRPr="009D52DA">
        <w:rPr>
          <w:i/>
          <w:sz w:val="28"/>
          <w:szCs w:val="28"/>
        </w:rPr>
        <w:t xml:space="preserve"> определяет характер единиц плана содержания текста, т.е. коннотативных означаемых</w:t>
      </w:r>
      <w:r w:rsidRPr="009D52DA">
        <w:rPr>
          <w:i/>
          <w:sz w:val="28"/>
          <w:szCs w:val="28"/>
          <w:lang w:val="uk-UA"/>
        </w:rPr>
        <w:t xml:space="preserve"> … </w:t>
      </w:r>
      <w:r w:rsidRPr="009D52DA">
        <w:rPr>
          <w:i/>
          <w:sz w:val="28"/>
          <w:szCs w:val="28"/>
        </w:rPr>
        <w:t xml:space="preserve">данный </w:t>
      </w:r>
      <w:r w:rsidRPr="009D52DA">
        <w:rPr>
          <w:i/>
          <w:sz w:val="28"/>
          <w:szCs w:val="28"/>
          <w:u w:val="single"/>
        </w:rPr>
        <w:t>код</w:t>
      </w:r>
      <w:r w:rsidRPr="009D52DA">
        <w:rPr>
          <w:i/>
          <w:sz w:val="28"/>
          <w:szCs w:val="28"/>
        </w:rPr>
        <w:t xml:space="preserve"> позволяет выявлять в тексте его истинных героев, подлинных персонажей, скрытых демонов и проч.; 3) </w:t>
      </w:r>
      <w:r w:rsidRPr="009D52DA">
        <w:rPr>
          <w:i/>
          <w:sz w:val="28"/>
          <w:szCs w:val="28"/>
          <w:u w:val="single"/>
        </w:rPr>
        <w:t>символический код</w:t>
      </w:r>
      <w:r w:rsidRPr="009D52DA">
        <w:rPr>
          <w:i/>
          <w:sz w:val="28"/>
          <w:szCs w:val="28"/>
        </w:rPr>
        <w:t xml:space="preserve"> очерчивает некое, по сути, бесконечное поле ассоциаций, вызываемых теми или иными риторическими фигурами или понятиями. Именно этот </w:t>
      </w:r>
      <w:r w:rsidRPr="009D52DA">
        <w:rPr>
          <w:i/>
          <w:sz w:val="28"/>
          <w:szCs w:val="28"/>
          <w:u w:val="single"/>
        </w:rPr>
        <w:t>код</w:t>
      </w:r>
      <w:r w:rsidRPr="009D52DA">
        <w:rPr>
          <w:i/>
          <w:sz w:val="28"/>
          <w:szCs w:val="28"/>
        </w:rPr>
        <w:t xml:space="preserve"> может указать нам один из кратчайших путей к текстовым выходам; 4) </w:t>
      </w:r>
      <w:r w:rsidRPr="009D52DA">
        <w:rPr>
          <w:i/>
          <w:sz w:val="28"/>
          <w:szCs w:val="28"/>
          <w:u w:val="single"/>
        </w:rPr>
        <w:t>проайретический код</w:t>
      </w:r>
      <w:r w:rsidRPr="009D52DA">
        <w:rPr>
          <w:i/>
          <w:sz w:val="28"/>
          <w:szCs w:val="28"/>
        </w:rPr>
        <w:t xml:space="preserve"> предписывает тексту определенную «фабулу». Он задает последовательность «событий» в разворачивающемся дискурсе и мотивирует «поведение» его скрытых демонов; 5) </w:t>
      </w:r>
      <w:r w:rsidRPr="009D52DA">
        <w:rPr>
          <w:i/>
          <w:sz w:val="28"/>
          <w:szCs w:val="28"/>
          <w:u w:val="single"/>
        </w:rPr>
        <w:t>гномический код – это культурный код, код коллективного знания или мудрости</w:t>
      </w:r>
      <w:r w:rsidRPr="009D52DA">
        <w:rPr>
          <w:i/>
          <w:sz w:val="28"/>
          <w:szCs w:val="28"/>
        </w:rPr>
        <w:t xml:space="preserve">, к которым всякий текст с неизбежностью отсылает. Данный </w:t>
      </w:r>
      <w:r w:rsidRPr="009D52DA">
        <w:rPr>
          <w:i/>
          <w:sz w:val="28"/>
          <w:szCs w:val="28"/>
          <w:u w:val="single"/>
        </w:rPr>
        <w:t>код</w:t>
      </w:r>
      <w:r w:rsidRPr="009D52DA">
        <w:rPr>
          <w:i/>
          <w:sz w:val="28"/>
          <w:szCs w:val="28"/>
        </w:rPr>
        <w:t xml:space="preserve"> позволяет рассматриваемому дискурсу опереться на авторитет науки, морали, религии и проч.</w:t>
      </w:r>
      <w:r w:rsidRPr="009D52DA">
        <w:rPr>
          <w:sz w:val="28"/>
          <w:szCs w:val="28"/>
          <w:lang w:val="uk-UA"/>
        </w:rPr>
        <w:t xml:space="preserve">» </w:t>
      </w:r>
      <w:r w:rsidRPr="009D52DA">
        <w:rPr>
          <w:sz w:val="28"/>
          <w:szCs w:val="28"/>
        </w:rPr>
        <w:t>[</w:t>
      </w:r>
      <w:r w:rsidRPr="009D52DA">
        <w:rPr>
          <w:sz w:val="28"/>
          <w:szCs w:val="28"/>
          <w:lang w:val="uk-UA"/>
        </w:rPr>
        <w:t>Хлебникова, 2006</w:t>
      </w:r>
      <w:r w:rsidRPr="009D52DA">
        <w:rPr>
          <w:sz w:val="28"/>
          <w:szCs w:val="28"/>
        </w:rPr>
        <w:t>];</w:t>
      </w:r>
      <w:r w:rsidRPr="009D52DA">
        <w:rPr>
          <w:sz w:val="28"/>
          <w:szCs w:val="28"/>
          <w:lang w:val="uk-UA"/>
        </w:rPr>
        <w:t xml:space="preserve"> «</w:t>
      </w:r>
      <w:r w:rsidRPr="009D52DA">
        <w:rPr>
          <w:i/>
          <w:sz w:val="28"/>
          <w:szCs w:val="28"/>
          <w:lang w:val="uk-UA"/>
        </w:rPr>
        <w:t xml:space="preserve">До </w:t>
      </w:r>
      <w:r w:rsidRPr="009D52DA">
        <w:rPr>
          <w:i/>
          <w:sz w:val="28"/>
          <w:szCs w:val="28"/>
          <w:u w:val="single"/>
          <w:lang w:val="uk-UA"/>
        </w:rPr>
        <w:t>виражальних та образотворчих семіотичних кодів мистецтва</w:t>
      </w:r>
      <w:r w:rsidRPr="009D52DA">
        <w:rPr>
          <w:i/>
          <w:sz w:val="28"/>
          <w:szCs w:val="28"/>
          <w:lang w:val="uk-UA"/>
        </w:rPr>
        <w:t>… відносимо ті, до складу яких входять виключно знаки, відмінних від вербальних (</w:t>
      </w:r>
      <w:r w:rsidRPr="009D52DA">
        <w:rPr>
          <w:i/>
          <w:sz w:val="28"/>
          <w:szCs w:val="28"/>
          <w:u w:val="single"/>
          <w:lang w:val="uk-UA"/>
        </w:rPr>
        <w:t>семіотичний код образотворчих мистецтв</w:t>
      </w:r>
      <w:r w:rsidRPr="009D52DA">
        <w:rPr>
          <w:i/>
          <w:sz w:val="28"/>
          <w:szCs w:val="28"/>
          <w:lang w:val="uk-UA"/>
        </w:rPr>
        <w:t xml:space="preserve">). До </w:t>
      </w:r>
      <w:r w:rsidRPr="009D52DA">
        <w:rPr>
          <w:i/>
          <w:sz w:val="28"/>
          <w:szCs w:val="28"/>
          <w:u w:val="single"/>
          <w:lang w:val="uk-UA"/>
        </w:rPr>
        <w:t>синтетичних семіотичних кодів мистецтва</w:t>
      </w:r>
      <w:r w:rsidRPr="009D52DA">
        <w:rPr>
          <w:i/>
          <w:sz w:val="28"/>
          <w:szCs w:val="28"/>
          <w:lang w:val="uk-UA"/>
        </w:rPr>
        <w:t xml:space="preserve"> відносимо ті, до складу яких серед інших входять і вербальні знаки (наприклад, </w:t>
      </w:r>
      <w:r w:rsidRPr="009D52DA">
        <w:rPr>
          <w:i/>
          <w:sz w:val="28"/>
          <w:szCs w:val="28"/>
          <w:u w:val="single"/>
          <w:lang w:val="uk-UA"/>
        </w:rPr>
        <w:t>кінематографічний семіотичний код</w:t>
      </w:r>
      <w:r w:rsidRPr="009D52DA">
        <w:rPr>
          <w:i/>
          <w:sz w:val="28"/>
          <w:szCs w:val="28"/>
          <w:lang w:val="uk-UA"/>
        </w:rPr>
        <w:t xml:space="preserve">). До </w:t>
      </w:r>
      <w:r w:rsidRPr="009D52DA">
        <w:rPr>
          <w:i/>
          <w:sz w:val="28"/>
          <w:szCs w:val="28"/>
          <w:u w:val="single"/>
          <w:lang w:val="uk-UA"/>
        </w:rPr>
        <w:t>вербальних семіотичних кодів</w:t>
      </w:r>
      <w:r w:rsidRPr="009D52DA">
        <w:rPr>
          <w:i/>
          <w:sz w:val="28"/>
          <w:szCs w:val="28"/>
          <w:lang w:val="uk-UA"/>
        </w:rPr>
        <w:t xml:space="preserve"> </w:t>
      </w:r>
      <w:r w:rsidRPr="009D52DA">
        <w:rPr>
          <w:i/>
          <w:sz w:val="28"/>
          <w:szCs w:val="28"/>
          <w:lang w:val="uk-UA"/>
        </w:rPr>
        <w:lastRenderedPageBreak/>
        <w:t xml:space="preserve">відносимо такі, що включають в себе лише вербальні знаки (наприклад, </w:t>
      </w:r>
      <w:r w:rsidRPr="009D52DA">
        <w:rPr>
          <w:i/>
          <w:sz w:val="28"/>
          <w:szCs w:val="28"/>
          <w:u w:val="single"/>
          <w:lang w:val="uk-UA"/>
        </w:rPr>
        <w:t>літературний семіотичний код</w:t>
      </w:r>
      <w:r w:rsidRPr="009D52DA">
        <w:rPr>
          <w:i/>
          <w:sz w:val="28"/>
          <w:szCs w:val="28"/>
          <w:lang w:val="uk-UA"/>
        </w:rPr>
        <w:t>)</w:t>
      </w:r>
      <w:r w:rsidRPr="009D52DA">
        <w:rPr>
          <w:sz w:val="28"/>
          <w:szCs w:val="28"/>
          <w:lang w:val="uk-UA"/>
        </w:rPr>
        <w:t xml:space="preserve">» </w:t>
      </w:r>
      <w:r w:rsidRPr="009D52DA">
        <w:rPr>
          <w:sz w:val="28"/>
          <w:szCs w:val="28"/>
        </w:rPr>
        <w:t>[</w:t>
      </w:r>
      <w:r w:rsidRPr="009D52DA">
        <w:rPr>
          <w:sz w:val="28"/>
          <w:szCs w:val="28"/>
          <w:lang w:val="uk-UA"/>
        </w:rPr>
        <w:t>Воробйова, 2009, с. 33</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сенсорные коды</w:t>
      </w:r>
      <w:r w:rsidRPr="009D52DA">
        <w:rPr>
          <w:sz w:val="28"/>
          <w:szCs w:val="28"/>
          <w:lang w:val="uk-UA"/>
        </w:rPr>
        <w:t xml:space="preserve"> (сенсорні коди): «</w:t>
      </w:r>
      <w:r w:rsidRPr="009D52DA">
        <w:rPr>
          <w:b/>
          <w:i/>
          <w:sz w:val="28"/>
          <w:szCs w:val="28"/>
          <w:u w:val="single"/>
          <w:lang w:val="uk-UA"/>
        </w:rPr>
        <w:t>Сенсорные коды</w:t>
      </w:r>
      <w:r w:rsidRPr="009D52DA">
        <w:rPr>
          <w:b/>
          <w:i/>
          <w:sz w:val="28"/>
          <w:szCs w:val="28"/>
          <w:lang w:val="uk-UA"/>
        </w:rPr>
        <w:t xml:space="preserve"> поэтики цикла рассказов И.А. Бунина «Темные аллеи»</w:t>
      </w:r>
      <w:r w:rsidRPr="009D52DA">
        <w:rPr>
          <w:i/>
          <w:sz w:val="28"/>
          <w:szCs w:val="28"/>
          <w:lang w:val="uk-UA"/>
        </w:rPr>
        <w:t>… Чувственность как неотъемлемое свойство человеческой природы стала предметом философской рефлексии наряду с эмоциональностью и духовностью. Иван Алексеевич Бунин, благодаря своей художественной интуиции, во многом предвосхитил открытия в области философии и психологии телесности. В частности, это касается идеи писателя о том, что человек телесно укоренен в бытии, связан с другими людьми, живущими сейчас или жившими в далеком прошлом, и, вследствие этого, приобщен к культурному, «очеловеченному» пространству. Бунин осознавал человека в его «универсальности», стремился обнаружить в индивидуальном «надындивидуальное», а в личном – «надличностное». В произведениях Бунина чувственному восприятию отводится миссия поддержания целостности и гармонии окружающего мира</w:t>
      </w:r>
      <w:r w:rsidRPr="009D52DA">
        <w:rPr>
          <w:sz w:val="28"/>
          <w:szCs w:val="28"/>
          <w:lang w:val="uk-UA"/>
        </w:rPr>
        <w:t xml:space="preserve">» </w:t>
      </w:r>
      <w:r w:rsidRPr="009D52DA">
        <w:rPr>
          <w:sz w:val="28"/>
          <w:szCs w:val="28"/>
        </w:rPr>
        <w:t>[</w:t>
      </w:r>
      <w:r w:rsidRPr="009D52DA">
        <w:rPr>
          <w:sz w:val="28"/>
          <w:szCs w:val="28"/>
          <w:lang w:val="uk-UA"/>
        </w:rPr>
        <w:t>Фиш, 2009</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символические коды эзотерического мироощущения</w:t>
      </w:r>
      <w:r w:rsidRPr="009D52DA">
        <w:rPr>
          <w:sz w:val="28"/>
          <w:szCs w:val="28"/>
          <w:lang w:val="uk-UA"/>
        </w:rPr>
        <w:t xml:space="preserve"> (символічні коди езотеричного світовідчуття): «</w:t>
      </w:r>
      <w:r w:rsidRPr="009D52DA">
        <w:rPr>
          <w:b/>
          <w:i/>
          <w:sz w:val="28"/>
          <w:szCs w:val="28"/>
          <w:u w:val="single"/>
          <w:lang w:val="uk-UA"/>
        </w:rPr>
        <w:t>СИМВОЛИЧЕСКИЕ КОДЫ ЭЗОТЕРИЧЕСКОГО МИРООЩУЩЕНИЯ</w:t>
      </w:r>
      <w:r w:rsidRPr="009D52DA">
        <w:rPr>
          <w:i/>
          <w:sz w:val="28"/>
          <w:szCs w:val="28"/>
          <w:lang w:val="uk-UA"/>
        </w:rPr>
        <w:t xml:space="preserve">… In article the problem of interpretation </w:t>
      </w:r>
      <w:r w:rsidRPr="009D52DA">
        <w:rPr>
          <w:i/>
          <w:sz w:val="28"/>
          <w:szCs w:val="28"/>
          <w:u w:val="single"/>
          <w:lang w:val="uk-UA"/>
        </w:rPr>
        <w:t>esoteric symbolic</w:t>
      </w:r>
      <w:r w:rsidRPr="009D52DA">
        <w:rPr>
          <w:i/>
          <w:sz w:val="28"/>
          <w:szCs w:val="28"/>
          <w:lang w:val="uk-UA"/>
        </w:rPr>
        <w:t xml:space="preserve"> rises. The concept of a </w:t>
      </w:r>
      <w:r w:rsidRPr="009D52DA">
        <w:rPr>
          <w:i/>
          <w:sz w:val="28"/>
          <w:szCs w:val="28"/>
          <w:u w:val="single"/>
          <w:lang w:val="uk-UA"/>
        </w:rPr>
        <w:t>code</w:t>
      </w:r>
      <w:r w:rsidRPr="009D52DA">
        <w:rPr>
          <w:i/>
          <w:sz w:val="28"/>
          <w:szCs w:val="28"/>
          <w:lang w:val="uk-UA"/>
        </w:rPr>
        <w:t xml:space="preserve"> from positions of postmodern philosophy is analyzed. Conclusions about a parity individual and public in processes enigmatic are done</w:t>
      </w:r>
      <w:r w:rsidRPr="009D52DA">
        <w:rPr>
          <w:sz w:val="28"/>
          <w:szCs w:val="28"/>
          <w:lang w:val="uk-UA"/>
        </w:rPr>
        <w:t xml:space="preserve">» </w:t>
      </w:r>
      <w:r w:rsidRPr="009D52DA">
        <w:rPr>
          <w:sz w:val="28"/>
          <w:szCs w:val="28"/>
          <w:lang w:val="en-US"/>
        </w:rPr>
        <w:t>[</w:t>
      </w:r>
      <w:r w:rsidRPr="009D52DA">
        <w:rPr>
          <w:sz w:val="28"/>
          <w:szCs w:val="28"/>
          <w:lang w:val="uk-UA"/>
        </w:rPr>
        <w:t>Волков</w:t>
      </w:r>
      <w:r w:rsidRPr="009D52DA">
        <w:rPr>
          <w:sz w:val="28"/>
          <w:szCs w:val="28"/>
          <w:lang w:val="en-US"/>
        </w:rPr>
        <w:t>, 201</w:t>
      </w:r>
      <w:r w:rsidRPr="009D52DA">
        <w:rPr>
          <w:sz w:val="28"/>
          <w:szCs w:val="28"/>
          <w:lang w:val="uk-UA"/>
        </w:rPr>
        <w:t>2</w:t>
      </w:r>
      <w:r w:rsidRPr="009D52DA">
        <w:rPr>
          <w:sz w:val="28"/>
          <w:szCs w:val="28"/>
          <w:lang w:val="en-US"/>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символические коды, добавочные смыслы-коды</w:t>
      </w:r>
      <w:r w:rsidRPr="009D52DA">
        <w:rPr>
          <w:sz w:val="28"/>
          <w:szCs w:val="28"/>
        </w:rPr>
        <w:t xml:space="preserve"> </w:t>
      </w:r>
      <w:r w:rsidRPr="009D52DA">
        <w:rPr>
          <w:sz w:val="28"/>
          <w:szCs w:val="28"/>
          <w:lang w:val="uk-UA"/>
        </w:rPr>
        <w:t>(символічні коди, додаткові смисли-коди): «</w:t>
      </w:r>
      <w:r w:rsidRPr="009D52DA">
        <w:rPr>
          <w:b/>
          <w:i/>
          <w:sz w:val="28"/>
          <w:szCs w:val="28"/>
        </w:rPr>
        <w:t>Исторические формы сопротивления архиву в русском искусстве ХХ в.</w:t>
      </w:r>
      <w:r w:rsidRPr="009D52DA">
        <w:rPr>
          <w:i/>
          <w:sz w:val="28"/>
          <w:szCs w:val="28"/>
        </w:rPr>
        <w:t xml:space="preserve"> В искусстве ХХ в. исторически укрепились три стратегии протеста против авторитета архива, выраженные в творчестве художников-авангардистов, нонконформистов и шире – художников неофициального искусства. Все они явили образ рефлексирующего художника, </w:t>
      </w:r>
      <w:r w:rsidRPr="009D52DA">
        <w:rPr>
          <w:i/>
          <w:sz w:val="28"/>
          <w:szCs w:val="28"/>
          <w:u w:val="single"/>
        </w:rPr>
        <w:t>декодирующего содержание архива</w:t>
      </w:r>
      <w:r w:rsidRPr="009D52DA">
        <w:rPr>
          <w:i/>
          <w:sz w:val="28"/>
          <w:szCs w:val="28"/>
        </w:rPr>
        <w:t xml:space="preserve"> и поставившего ряд его основ под вопрос</w:t>
      </w:r>
      <w:r w:rsidRPr="009D52DA">
        <w:rPr>
          <w:i/>
          <w:sz w:val="28"/>
          <w:szCs w:val="28"/>
          <w:lang w:val="uk-UA"/>
        </w:rPr>
        <w:t xml:space="preserve">… </w:t>
      </w:r>
      <w:r w:rsidRPr="009D52DA">
        <w:rPr>
          <w:i/>
          <w:sz w:val="28"/>
          <w:szCs w:val="28"/>
        </w:rPr>
        <w:t xml:space="preserve">гиперчувствительность художников-нонконформистов в восприятии реальности, которая, будучи переведенной на язык </w:t>
      </w:r>
      <w:r w:rsidRPr="009D52DA">
        <w:rPr>
          <w:i/>
          <w:sz w:val="28"/>
          <w:szCs w:val="28"/>
          <w:u w:val="single"/>
        </w:rPr>
        <w:t>абстракции, символических кодов, концептов или гротескных образов</w:t>
      </w:r>
      <w:r w:rsidRPr="009D52DA">
        <w:rPr>
          <w:i/>
          <w:sz w:val="28"/>
          <w:szCs w:val="28"/>
        </w:rPr>
        <w:t xml:space="preserve">, как ни странно и оказалась объективно реалистическим зеркалом отражения «внутренней» атмосферы человека, скованного прокрустовым ложем, скобами тоталитарного режима, не видевшего в симулированной соцреализмом гиперреальности окружающей его другой реальности </w:t>
      </w:r>
      <w:r w:rsidRPr="009D52DA">
        <w:rPr>
          <w:i/>
          <w:sz w:val="28"/>
          <w:szCs w:val="28"/>
          <w:u w:val="single"/>
        </w:rPr>
        <w:t>добавочных смыслов-кодов</w:t>
      </w:r>
      <w:r w:rsidRPr="009D52DA">
        <w:rPr>
          <w:i/>
          <w:sz w:val="28"/>
          <w:szCs w:val="28"/>
        </w:rPr>
        <w:t xml:space="preserve">, поэтому подчас десемантизация форм соцреализма у нонконформистов и стеб над ними </w:t>
      </w:r>
      <w:r w:rsidRPr="009D52DA">
        <w:rPr>
          <w:i/>
          <w:sz w:val="28"/>
          <w:szCs w:val="28"/>
        </w:rPr>
        <w:lastRenderedPageBreak/>
        <w:t>развивались одновременно с творческим проектированием на их осколках нового пространства</w:t>
      </w:r>
      <w:r w:rsidRPr="009D52DA">
        <w:rPr>
          <w:sz w:val="28"/>
          <w:szCs w:val="28"/>
          <w:lang w:val="uk-UA"/>
        </w:rPr>
        <w:t>» [Мамонова, 2010];</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символический код</w:t>
      </w:r>
      <w:r w:rsidRPr="009D52DA">
        <w:rPr>
          <w:sz w:val="28"/>
          <w:szCs w:val="28"/>
          <w:lang w:val="uk-UA"/>
        </w:rPr>
        <w:t xml:space="preserve"> (символічний(і) код(и)): «…</w:t>
      </w:r>
      <w:r w:rsidRPr="009D52DA">
        <w:rPr>
          <w:i/>
          <w:sz w:val="28"/>
          <w:szCs w:val="28"/>
          <w:lang w:val="uk-UA"/>
        </w:rPr>
        <w:t xml:space="preserve">деспотическая власть, дифференцированная казнь и пытки как ее символы в рамках данной бинарной оппозиции противостоят естественному праву. Соответственно, и новые карательные техники не являются просто функциональными средствами: «во многих случаях их значение определяется </w:t>
      </w:r>
      <w:r w:rsidRPr="009D52DA">
        <w:rPr>
          <w:i/>
          <w:sz w:val="28"/>
          <w:szCs w:val="28"/>
          <w:u w:val="single"/>
          <w:lang w:val="uk-UA"/>
        </w:rPr>
        <w:t>сакральными и профанными символическими кодами</w:t>
      </w:r>
      <w:r w:rsidRPr="009D52DA">
        <w:rPr>
          <w:i/>
          <w:sz w:val="28"/>
          <w:szCs w:val="28"/>
          <w:lang w:val="uk-UA"/>
        </w:rPr>
        <w:t>, благодаря которым они выступают предвестниками власти трансцендентного миропорядка» [32, P. 34</w:t>
      </w:r>
      <w:r w:rsidRPr="009D52DA">
        <w:rPr>
          <w:rStyle w:val="a5"/>
          <w:i/>
          <w:sz w:val="28"/>
          <w:szCs w:val="28"/>
          <w:lang w:val="uk-UA"/>
        </w:rPr>
        <w:footnoteReference w:id="421"/>
      </w:r>
      <w:r w:rsidRPr="009D52DA">
        <w:rPr>
          <w:i/>
          <w:sz w:val="28"/>
          <w:szCs w:val="28"/>
          <w:lang w:val="uk-UA"/>
        </w:rPr>
        <w:t xml:space="preserve">]… Подобно тому, как гильотина, олицетворяя строгий и справедливый закон и неся </w:t>
      </w:r>
      <w:r w:rsidRPr="009D52DA">
        <w:rPr>
          <w:i/>
          <w:sz w:val="28"/>
          <w:szCs w:val="28"/>
          <w:u w:val="single"/>
          <w:lang w:val="uk-UA"/>
        </w:rPr>
        <w:t>символические коды революции</w:t>
      </w:r>
      <w:r w:rsidRPr="009D52DA">
        <w:rPr>
          <w:i/>
          <w:sz w:val="28"/>
          <w:szCs w:val="28"/>
          <w:lang w:val="uk-UA"/>
        </w:rPr>
        <w:t>, провоцирует мощный контрдискурс, связанный с готическим символизмом, обезглавленное тело становится ресурсом для альтернативных трактовок техники и ее импликаций</w:t>
      </w:r>
      <w:r w:rsidRPr="009D52DA">
        <w:rPr>
          <w:sz w:val="28"/>
          <w:szCs w:val="28"/>
          <w:lang w:val="uk-UA"/>
        </w:rPr>
        <w:t>» [Куракин, 2005, с .68, 78]</w:t>
      </w:r>
      <w:r w:rsidRPr="009D52DA">
        <w:rPr>
          <w:sz w:val="28"/>
          <w:szCs w:val="28"/>
        </w:rPr>
        <w:t>;</w:t>
      </w:r>
      <w:r w:rsidRPr="009D52DA">
        <w:rPr>
          <w:sz w:val="28"/>
          <w:szCs w:val="28"/>
          <w:lang w:val="uk-UA"/>
        </w:rPr>
        <w:t xml:space="preserve"> «</w:t>
      </w:r>
      <w:r w:rsidRPr="009D52DA">
        <w:rPr>
          <w:i/>
          <w:sz w:val="28"/>
          <w:szCs w:val="28"/>
        </w:rPr>
        <w:t xml:space="preserve">Мову називають </w:t>
      </w:r>
      <w:r w:rsidRPr="009D52DA">
        <w:rPr>
          <w:i/>
          <w:sz w:val="28"/>
          <w:szCs w:val="28"/>
          <w:u w:val="single"/>
        </w:rPr>
        <w:t>символічним кодом</w:t>
      </w:r>
      <w:r w:rsidRPr="009D52DA">
        <w:rPr>
          <w:i/>
          <w:sz w:val="28"/>
          <w:szCs w:val="28"/>
          <w:u w:val="single"/>
          <w:lang w:val="uk-UA"/>
        </w:rPr>
        <w:t xml:space="preserve"> </w:t>
      </w:r>
      <w:r w:rsidRPr="009D52DA">
        <w:rPr>
          <w:i/>
          <w:sz w:val="28"/>
          <w:szCs w:val="28"/>
          <w:u w:val="single"/>
        </w:rPr>
        <w:t>культури</w:t>
      </w:r>
      <w:r w:rsidRPr="009D52DA">
        <w:rPr>
          <w:i/>
          <w:sz w:val="28"/>
          <w:szCs w:val="28"/>
        </w:rPr>
        <w:t>. Мова являє собою соціальну систему, що формує та відображає сприйняття</w:t>
      </w:r>
      <w:r w:rsidRPr="009D52DA">
        <w:rPr>
          <w:i/>
          <w:sz w:val="28"/>
          <w:szCs w:val="28"/>
          <w:lang w:val="uk-UA"/>
        </w:rPr>
        <w:t xml:space="preserve"> </w:t>
      </w:r>
      <w:r w:rsidRPr="009D52DA">
        <w:rPr>
          <w:i/>
          <w:sz w:val="28"/>
          <w:szCs w:val="28"/>
        </w:rPr>
        <w:t>світу, характерну для культури того чи іншого суспільства. Також завдяки мові</w:t>
      </w:r>
      <w:r w:rsidRPr="009D52DA">
        <w:rPr>
          <w:i/>
          <w:sz w:val="28"/>
          <w:szCs w:val="28"/>
          <w:lang w:val="uk-UA"/>
        </w:rPr>
        <w:t xml:space="preserve"> </w:t>
      </w:r>
      <w:r w:rsidRPr="009D52DA">
        <w:rPr>
          <w:i/>
          <w:sz w:val="28"/>
          <w:szCs w:val="28"/>
        </w:rPr>
        <w:t>здійснюється взаємодія різних культур та обмін цінностями між народами</w:t>
      </w:r>
      <w:r w:rsidRPr="009D52DA">
        <w:rPr>
          <w:sz w:val="28"/>
          <w:szCs w:val="28"/>
          <w:lang w:val="uk-UA"/>
        </w:rPr>
        <w:t>» [Масальський, 2010, с. 205]</w:t>
      </w:r>
      <w:r w:rsidRPr="009D52DA">
        <w:rPr>
          <w:sz w:val="28"/>
          <w:szCs w:val="28"/>
        </w:rPr>
        <w:t>;</w:t>
      </w:r>
      <w:r w:rsidRPr="009D52DA">
        <w:rPr>
          <w:sz w:val="28"/>
          <w:szCs w:val="28"/>
          <w:lang w:val="uk-UA"/>
        </w:rPr>
        <w:t xml:space="preserve"> «</w:t>
      </w:r>
      <w:r w:rsidRPr="009D52DA">
        <w:rPr>
          <w:i/>
          <w:sz w:val="28"/>
          <w:szCs w:val="28"/>
          <w:lang w:val="uk-UA"/>
        </w:rPr>
        <w:t xml:space="preserve">Відкритою (зокрема, для критичної інтерпретації) лишається й назва “Жовтого князя”. Смислова напруга назви викликає варіації образних асоціацій, а вони задають і водночас містять у собі </w:t>
      </w:r>
      <w:r w:rsidRPr="009D52DA">
        <w:rPr>
          <w:i/>
          <w:sz w:val="28"/>
          <w:szCs w:val="28"/>
          <w:u w:val="single"/>
          <w:lang w:val="uk-UA"/>
        </w:rPr>
        <w:t>символічний код</w:t>
      </w:r>
      <w:r w:rsidRPr="009D52DA">
        <w:rPr>
          <w:i/>
          <w:sz w:val="28"/>
          <w:szCs w:val="28"/>
          <w:lang w:val="uk-UA"/>
        </w:rPr>
        <w:t xml:space="preserve"> до розшифрування художнього змісту твору як твору високодуховного</w:t>
      </w:r>
      <w:r w:rsidRPr="009D52DA">
        <w:rPr>
          <w:sz w:val="28"/>
          <w:szCs w:val="28"/>
          <w:lang w:val="uk-UA"/>
        </w:rPr>
        <w:t>» [Метафізичний простір роману Василя Барки “Жовтий князь”]; «</w:t>
      </w:r>
      <w:r w:rsidRPr="009D52DA">
        <w:rPr>
          <w:i/>
          <w:sz w:val="28"/>
          <w:szCs w:val="28"/>
          <w:lang w:val="uk-UA"/>
        </w:rPr>
        <w:t xml:space="preserve">Відданий своїй перекладацькій манері, М.Лукаш у перекладі спирається переважнона адаптивні стратегії, які наводять читача на думкупро те, щоБернс, по суті своїй, скоріше українець, ніж шотландець і, що шотландський фольклор, зокрема, нічим не відрізняється від нашого рідного українського. Те саме (чи майже те саме) сталося і з піснею </w:t>
      </w:r>
      <w:r w:rsidRPr="009D52DA">
        <w:rPr>
          <w:b/>
          <w:i/>
          <w:iCs/>
          <w:sz w:val="28"/>
          <w:szCs w:val="28"/>
          <w:lang w:val="uk-UA"/>
        </w:rPr>
        <w:t>The Lass that made the bed to me</w:t>
      </w:r>
      <w:r w:rsidRPr="009D52DA">
        <w:rPr>
          <w:i/>
          <w:iCs/>
          <w:sz w:val="28"/>
          <w:szCs w:val="28"/>
          <w:lang w:val="uk-UA"/>
        </w:rPr>
        <w:t xml:space="preserve">, </w:t>
      </w:r>
      <w:r w:rsidRPr="009D52DA">
        <w:rPr>
          <w:i/>
          <w:sz w:val="28"/>
          <w:szCs w:val="28"/>
          <w:lang w:val="uk-UA"/>
        </w:rPr>
        <w:t xml:space="preserve">що спирається на потужний </w:t>
      </w:r>
      <w:r w:rsidRPr="009D52DA">
        <w:rPr>
          <w:i/>
          <w:sz w:val="28"/>
          <w:szCs w:val="28"/>
          <w:u w:val="single"/>
          <w:lang w:val="uk-UA"/>
        </w:rPr>
        <w:t>фольклорно-обрядовий і символічний код</w:t>
      </w:r>
      <w:r w:rsidRPr="009D52DA">
        <w:rPr>
          <w:i/>
          <w:sz w:val="28"/>
          <w:szCs w:val="28"/>
          <w:lang w:val="uk-UA"/>
        </w:rPr>
        <w:t xml:space="preserve">, і яка в перекладі М.Лукаша перетвориласяна жартівливу народну пісню про пригоди в дорозі (переклад так і називається </w:t>
      </w:r>
      <w:r w:rsidRPr="009D52DA">
        <w:rPr>
          <w:b/>
          <w:i/>
          <w:iCs/>
          <w:sz w:val="28"/>
          <w:szCs w:val="28"/>
          <w:lang w:val="uk-UA"/>
        </w:rPr>
        <w:t>Пригода</w:t>
      </w:r>
      <w:r w:rsidRPr="009D52DA">
        <w:rPr>
          <w:i/>
          <w:sz w:val="28"/>
          <w:szCs w:val="28"/>
          <w:lang w:val="uk-UA"/>
        </w:rPr>
        <w:t xml:space="preserve">)… Натомість у перекладі М.Новикової простежується зворотній процес: перекладачка не лише зберігає лексему </w:t>
      </w:r>
      <w:r w:rsidRPr="009D52DA">
        <w:rPr>
          <w:b/>
          <w:i/>
          <w:iCs/>
          <w:sz w:val="28"/>
          <w:szCs w:val="28"/>
          <w:lang w:val="uk-UA"/>
        </w:rPr>
        <w:t>January</w:t>
      </w:r>
      <w:r w:rsidRPr="009D52DA">
        <w:rPr>
          <w:i/>
          <w:iCs/>
          <w:sz w:val="28"/>
          <w:szCs w:val="28"/>
          <w:lang w:val="uk-UA"/>
        </w:rPr>
        <w:t xml:space="preserve">, </w:t>
      </w:r>
      <w:r w:rsidRPr="009D52DA">
        <w:rPr>
          <w:i/>
          <w:sz w:val="28"/>
          <w:szCs w:val="28"/>
          <w:lang w:val="uk-UA"/>
        </w:rPr>
        <w:t xml:space="preserve">а й конкретизуєїї семантику, чим розвиває </w:t>
      </w:r>
      <w:r w:rsidRPr="009D52DA">
        <w:rPr>
          <w:i/>
          <w:sz w:val="28"/>
          <w:szCs w:val="28"/>
          <w:u w:val="single"/>
          <w:lang w:val="uk-UA"/>
        </w:rPr>
        <w:t>символічний код простору й часу фольклорного тексту</w:t>
      </w:r>
      <w:r w:rsidRPr="009D52DA">
        <w:rPr>
          <w:sz w:val="28"/>
          <w:szCs w:val="28"/>
          <w:lang w:val="uk-UA"/>
        </w:rPr>
        <w:t>» [Демецька, 2009, с. 192]</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rStyle w:val="ac"/>
          <w:i w:val="0"/>
          <w:iCs w:val="0"/>
          <w:sz w:val="28"/>
          <w:szCs w:val="28"/>
          <w:lang w:val="uk-UA"/>
        </w:rPr>
      </w:pPr>
      <w:r w:rsidRPr="009D52DA">
        <w:rPr>
          <w:rStyle w:val="st"/>
          <w:sz w:val="28"/>
          <w:szCs w:val="28"/>
          <w:lang w:val="uk-UA"/>
        </w:rPr>
        <w:t xml:space="preserve">символічний інформаційний </w:t>
      </w:r>
      <w:r w:rsidRPr="009D52DA">
        <w:rPr>
          <w:rStyle w:val="ac"/>
          <w:sz w:val="28"/>
          <w:szCs w:val="28"/>
          <w:lang w:val="uk-UA"/>
        </w:rPr>
        <w:t>код: «…</w:t>
      </w:r>
      <w:r w:rsidRPr="009D52DA">
        <w:rPr>
          <w:i/>
          <w:iCs/>
          <w:sz w:val="28"/>
          <w:szCs w:val="28"/>
          <w:lang w:val="uk-UA"/>
        </w:rPr>
        <w:t xml:space="preserve">трансформація мас-медіа в глобальному та національному контекстах сприяла формуванню мас-медіа </w:t>
      </w:r>
      <w:r w:rsidRPr="009D52DA">
        <w:rPr>
          <w:i/>
          <w:iCs/>
          <w:sz w:val="28"/>
          <w:szCs w:val="28"/>
          <w:lang w:val="uk-UA"/>
        </w:rPr>
        <w:lastRenderedPageBreak/>
        <w:t xml:space="preserve">як специфічного актора, який конструює особливу віртуальну символічну реальність, що складається з частини соціального простору та соціальних практик, світоглядних уявлень та ціннісних орієнтацій медіа-агентів та їх споживачів, </w:t>
      </w:r>
      <w:r w:rsidRPr="009D52DA">
        <w:rPr>
          <w:i/>
          <w:iCs/>
          <w:sz w:val="28"/>
          <w:szCs w:val="28"/>
          <w:u w:val="single"/>
          <w:lang w:val="uk-UA"/>
        </w:rPr>
        <w:t>символічного інформаційного коду</w:t>
      </w:r>
      <w:r w:rsidRPr="009D52DA">
        <w:rPr>
          <w:i/>
          <w:iCs/>
          <w:sz w:val="28"/>
          <w:szCs w:val="28"/>
          <w:lang w:val="uk-UA"/>
        </w:rPr>
        <w:t>, спрямованого на сферу підсвідомості, що сприяє сугестивній впливовості на ціннісну систему масової аудиторії. Одночасно мас-медіа - це складна багаторівнева інституційна система, яка організована за мережним принципом, що складається з взаємозалежних і взаємозв’язаних структурних елементів, які забезпечують один одному комерційний успіх унаслідок сегментації масової аудиторії та персоніфікації інформації, вона володіє великим інтерактивним потенціалом, що значно розширяє кількість медійних споживачів</w:t>
      </w:r>
      <w:r w:rsidRPr="009D52DA">
        <w:rPr>
          <w:rStyle w:val="ac"/>
          <w:sz w:val="28"/>
          <w:szCs w:val="28"/>
          <w:lang w:val="uk-UA"/>
        </w:rPr>
        <w:t>» [Чутова, 2010];</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смаковий код весілля: «</w:t>
      </w:r>
      <w:r w:rsidRPr="009D52DA">
        <w:rPr>
          <w:bCs/>
          <w:i/>
          <w:sz w:val="28"/>
          <w:szCs w:val="28"/>
          <w:lang w:val="uk-UA"/>
        </w:rPr>
        <w:t>Хрестильній обрядовості присвячено статтю С. Небжеговської-Бартмінської (Люблін) «</w:t>
      </w:r>
      <w:r w:rsidRPr="009D52DA">
        <w:rPr>
          <w:b/>
          <w:bCs/>
          <w:i/>
          <w:iCs/>
          <w:sz w:val="28"/>
          <w:szCs w:val="28"/>
          <w:lang w:val="uk-UA"/>
        </w:rPr>
        <w:t>Узяли ми сокола, а принесли ангела</w:t>
      </w:r>
      <w:r w:rsidRPr="009D52DA">
        <w:rPr>
          <w:bCs/>
          <w:i/>
          <w:sz w:val="28"/>
          <w:szCs w:val="28"/>
          <w:lang w:val="uk-UA"/>
        </w:rPr>
        <w:t xml:space="preserve">. Про хрестильні обряди та вірування у Люблінській області». Ставлячи завдання реконструкції сценарію традиційного обряду хрестин, авторка докладно аналізує його структуру та розглядає пов’язані з ним фольклорні тексти та вірування. У цікавій статті О. В. Гури «Про </w:t>
      </w:r>
      <w:r w:rsidRPr="009D52DA">
        <w:rPr>
          <w:bCs/>
          <w:i/>
          <w:sz w:val="28"/>
          <w:szCs w:val="28"/>
          <w:u w:val="single"/>
          <w:lang w:val="uk-UA"/>
        </w:rPr>
        <w:t>смаковий код весілля</w:t>
      </w:r>
      <w:r w:rsidRPr="009D52DA">
        <w:rPr>
          <w:bCs/>
          <w:i/>
          <w:sz w:val="28"/>
          <w:szCs w:val="28"/>
          <w:lang w:val="uk-UA"/>
        </w:rPr>
        <w:t xml:space="preserve">» на матеріалі всіх слов’янських традицій ідеться про </w:t>
      </w:r>
      <w:r w:rsidRPr="009D52DA">
        <w:rPr>
          <w:bCs/>
          <w:i/>
          <w:sz w:val="28"/>
          <w:szCs w:val="28"/>
          <w:u w:val="single"/>
          <w:lang w:val="uk-UA"/>
        </w:rPr>
        <w:t>кодування через смакові категорії семантики, пов’язаної зі шлюбом і весіллям</w:t>
      </w:r>
      <w:r w:rsidRPr="009D52DA">
        <w:rPr>
          <w:bCs/>
          <w:i/>
          <w:sz w:val="28"/>
          <w:szCs w:val="28"/>
          <w:lang w:val="uk-UA"/>
        </w:rPr>
        <w:t xml:space="preserve">. У статті, що продовжує низку праць останніх років про роль </w:t>
      </w:r>
      <w:r w:rsidRPr="009D52DA">
        <w:rPr>
          <w:bCs/>
          <w:i/>
          <w:sz w:val="28"/>
          <w:szCs w:val="28"/>
          <w:u w:val="single"/>
          <w:lang w:val="uk-UA"/>
        </w:rPr>
        <w:t>смаку/їжі як коду в мові та культурі</w:t>
      </w:r>
      <w:r w:rsidRPr="009D52DA">
        <w:rPr>
          <w:bCs/>
          <w:i/>
          <w:sz w:val="28"/>
          <w:szCs w:val="28"/>
          <w:lang w:val="uk-UA"/>
        </w:rPr>
        <w:t xml:space="preserve">, зосереджено увагу на аналізі найбільш представленої у весільному обряді символіки «солодкого» та «кислого», що має загалом сексуальну конотацію. Продовжує тему </w:t>
      </w:r>
      <w:r w:rsidRPr="009D52DA">
        <w:rPr>
          <w:bCs/>
          <w:i/>
          <w:sz w:val="28"/>
          <w:szCs w:val="28"/>
          <w:u w:val="single"/>
          <w:lang w:val="uk-UA"/>
        </w:rPr>
        <w:t>«їжі» як культурного коду</w:t>
      </w:r>
      <w:r w:rsidRPr="009D52DA">
        <w:rPr>
          <w:bCs/>
          <w:i/>
          <w:sz w:val="28"/>
          <w:szCs w:val="28"/>
          <w:lang w:val="uk-UA"/>
        </w:rPr>
        <w:t xml:space="preserve"> Г. І. Кабакова, яка в назву статті винесла російську приказку «Пусть выть уляжется, а лень привяжется». Авторка аналізує семантику діалектного російського терміна </w:t>
      </w:r>
      <w:r w:rsidRPr="009D52DA">
        <w:rPr>
          <w:b/>
          <w:bCs/>
          <w:i/>
          <w:iCs/>
          <w:sz w:val="28"/>
          <w:szCs w:val="28"/>
          <w:lang w:val="uk-UA"/>
        </w:rPr>
        <w:t>выть</w:t>
      </w:r>
      <w:r w:rsidRPr="009D52DA">
        <w:rPr>
          <w:bCs/>
          <w:i/>
          <w:sz w:val="28"/>
          <w:szCs w:val="28"/>
          <w:lang w:val="uk-UA"/>
        </w:rPr>
        <w:t>, що дозволяє побачити певні етнокультурні стереотипи, зокрема характерну для традиційної культури модель поведінки за столом, а також ставлення до праці, тим самим визначити певні константи людського сприйняття часу, соціуму та потойбічного світу</w:t>
      </w:r>
      <w:r w:rsidRPr="009D52DA">
        <w:rPr>
          <w:bCs/>
          <w:sz w:val="28"/>
          <w:szCs w:val="28"/>
          <w:lang w:val="uk-UA"/>
        </w:rPr>
        <w:t xml:space="preserve">» </w:t>
      </w:r>
      <w:r w:rsidRPr="009D52DA">
        <w:rPr>
          <w:sz w:val="28"/>
          <w:szCs w:val="28"/>
          <w:lang w:val="uk-UA"/>
        </w:rPr>
        <w:t>[</w:t>
      </w:r>
      <w:r w:rsidRPr="009D52DA">
        <w:rPr>
          <w:bCs/>
          <w:iCs/>
          <w:sz w:val="28"/>
          <w:szCs w:val="28"/>
          <w:lang w:val="uk-UA"/>
        </w:rPr>
        <w:t>Микитенко, 2009, с. 207-208</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sz w:val="28"/>
          <w:szCs w:val="28"/>
          <w:lang w:val="uk-UA"/>
        </w:rPr>
        <w:t>смысловой код публицистического дискурса</w:t>
      </w:r>
      <w:r w:rsidRPr="009D52DA">
        <w:rPr>
          <w:bCs/>
          <w:sz w:val="28"/>
          <w:szCs w:val="28"/>
          <w:lang w:val="uk-UA"/>
        </w:rPr>
        <w:t xml:space="preserve"> (смисловий код публіцистичного дискурсу): «</w:t>
      </w:r>
      <w:r w:rsidRPr="009D52DA">
        <w:rPr>
          <w:b/>
          <w:bCs/>
          <w:i/>
          <w:sz w:val="28"/>
          <w:szCs w:val="28"/>
          <w:lang w:val="uk-UA"/>
        </w:rPr>
        <w:t xml:space="preserve">ЗАГОЛОВОК КАК </w:t>
      </w:r>
      <w:r w:rsidRPr="009D52DA">
        <w:rPr>
          <w:b/>
          <w:bCs/>
          <w:i/>
          <w:sz w:val="28"/>
          <w:szCs w:val="28"/>
          <w:u w:val="single"/>
          <w:lang w:val="uk-UA"/>
        </w:rPr>
        <w:t>СМЫСЛОВОЙ КОД ПУБЛИЦИСТИЧЕСКОГО ДИСКУРСА</w:t>
      </w:r>
      <w:r w:rsidRPr="009D52DA">
        <w:rPr>
          <w:bCs/>
          <w:i/>
          <w:sz w:val="28"/>
          <w:szCs w:val="28"/>
          <w:lang w:val="uk-UA"/>
        </w:rPr>
        <w:t xml:space="preserve">… В лингвистическом плане заголовок является прежде всего </w:t>
      </w:r>
      <w:r w:rsidRPr="009D52DA">
        <w:rPr>
          <w:bCs/>
          <w:i/>
          <w:sz w:val="28"/>
          <w:szCs w:val="28"/>
          <w:u w:val="single"/>
          <w:lang w:val="uk-UA"/>
        </w:rPr>
        <w:t>названием, то есть именем текста, его кодом</w:t>
      </w:r>
      <w:r w:rsidRPr="009D52DA">
        <w:rPr>
          <w:bCs/>
          <w:i/>
          <w:sz w:val="28"/>
          <w:szCs w:val="28"/>
          <w:lang w:val="uk-UA"/>
        </w:rPr>
        <w:t xml:space="preserve">… Практически любой газетный или журнальный материал начинается с вводной части, которая выделена шрифтом, кеглем, абзацем. Это — подзаголовок, а говоря журналистским языком — </w:t>
      </w:r>
      <w:r w:rsidRPr="009D52DA">
        <w:rPr>
          <w:b/>
          <w:bCs/>
          <w:i/>
          <w:iCs/>
          <w:sz w:val="28"/>
          <w:szCs w:val="28"/>
          <w:lang w:val="uk-UA"/>
        </w:rPr>
        <w:t>лид</w:t>
      </w:r>
      <w:r w:rsidRPr="009D52DA">
        <w:rPr>
          <w:bCs/>
          <w:i/>
          <w:iCs/>
          <w:sz w:val="28"/>
          <w:szCs w:val="28"/>
          <w:lang w:val="uk-UA"/>
        </w:rPr>
        <w:t xml:space="preserve"> </w:t>
      </w:r>
      <w:r w:rsidRPr="009D52DA">
        <w:rPr>
          <w:bCs/>
          <w:i/>
          <w:sz w:val="28"/>
          <w:szCs w:val="28"/>
          <w:lang w:val="uk-UA"/>
        </w:rPr>
        <w:t xml:space="preserve">(от англ. lead </w:t>
      </w:r>
      <w:r w:rsidRPr="009D52DA">
        <w:rPr>
          <w:bCs/>
          <w:i/>
          <w:sz w:val="28"/>
          <w:szCs w:val="28"/>
          <w:lang w:val="uk-UA"/>
        </w:rPr>
        <w:lastRenderedPageBreak/>
        <w:t xml:space="preserve">— «вводный», «лидер», «лидировать»). Хотя термин </w:t>
      </w:r>
      <w:r w:rsidRPr="009D52DA">
        <w:rPr>
          <w:b/>
          <w:bCs/>
          <w:i/>
          <w:iCs/>
          <w:sz w:val="28"/>
          <w:szCs w:val="28"/>
          <w:lang w:val="uk-UA"/>
        </w:rPr>
        <w:t xml:space="preserve">лид </w:t>
      </w:r>
      <w:r w:rsidRPr="009D52DA">
        <w:rPr>
          <w:bCs/>
          <w:i/>
          <w:sz w:val="28"/>
          <w:szCs w:val="28"/>
          <w:lang w:val="uk-UA"/>
        </w:rPr>
        <w:t xml:space="preserve">характерен для журналистики, но в настоящее время актуален и для языкознания. Лид в публицистическом дискурсе важен по ряду причин: он вовлекает адресата в чтение, создавая впечатление неотложности и возбуждая интерес, сообщает наиболее важную информацию по теме, а также задает тон повествования. Лид — один из основных раздражителей для адресата, просматривающего публикацию… Если заголовок как таковой вовлекает адресата в чтение, создавая впечатление неотложности и возбуждая интерес, являясь раздражителем, то </w:t>
      </w:r>
      <w:r w:rsidRPr="009D52DA">
        <w:rPr>
          <w:bCs/>
          <w:i/>
          <w:sz w:val="28"/>
          <w:szCs w:val="28"/>
          <w:u w:val="single"/>
          <w:lang w:val="uk-UA"/>
        </w:rPr>
        <w:t>лид является, по сути, кодом к первой части — заголовку</w:t>
      </w:r>
      <w:r w:rsidRPr="009D52DA">
        <w:rPr>
          <w:bCs/>
          <w:i/>
          <w:sz w:val="28"/>
          <w:szCs w:val="28"/>
          <w:lang w:val="uk-UA"/>
        </w:rPr>
        <w:t xml:space="preserve">… </w:t>
      </w:r>
      <w:r w:rsidRPr="009D52DA">
        <w:rPr>
          <w:bCs/>
          <w:i/>
          <w:sz w:val="28"/>
          <w:szCs w:val="28"/>
          <w:u w:val="single"/>
          <w:lang w:val="uk-UA"/>
        </w:rPr>
        <w:t>Заголовки</w:t>
      </w:r>
      <w:r w:rsidRPr="009D52DA">
        <w:rPr>
          <w:bCs/>
          <w:i/>
          <w:sz w:val="28"/>
          <w:szCs w:val="28"/>
          <w:lang w:val="uk-UA"/>
        </w:rPr>
        <w:t xml:space="preserve"> современных публицистических текстов интересны и разнообразны, они </w:t>
      </w:r>
      <w:r w:rsidRPr="009D52DA">
        <w:rPr>
          <w:bCs/>
          <w:i/>
          <w:sz w:val="28"/>
          <w:szCs w:val="28"/>
          <w:u w:val="single"/>
          <w:lang w:val="uk-UA"/>
        </w:rPr>
        <w:t>выступают своего рода шифром, кодом всей публикации</w:t>
      </w:r>
      <w:r w:rsidRPr="009D52DA">
        <w:rPr>
          <w:bCs/>
          <w:i/>
          <w:sz w:val="28"/>
          <w:szCs w:val="28"/>
          <w:lang w:val="uk-UA"/>
        </w:rPr>
        <w:t>. По мнению Л. Н. Синельниковой, это «</w:t>
      </w:r>
      <w:r w:rsidRPr="009D52DA">
        <w:rPr>
          <w:bCs/>
          <w:i/>
          <w:sz w:val="28"/>
          <w:szCs w:val="28"/>
          <w:u w:val="single"/>
          <w:lang w:val="uk-UA"/>
        </w:rPr>
        <w:t>своеобразная точка схождения многих проблем, связанных с характеристикой современной языковой ситуации</w:t>
      </w:r>
      <w:r w:rsidRPr="009D52DA">
        <w:rPr>
          <w:bCs/>
          <w:i/>
          <w:sz w:val="28"/>
          <w:szCs w:val="28"/>
          <w:lang w:val="uk-UA"/>
        </w:rPr>
        <w:t>» [4, с. 81</w:t>
      </w:r>
      <w:r w:rsidRPr="009D52DA">
        <w:rPr>
          <w:rStyle w:val="a5"/>
          <w:bCs/>
          <w:i/>
          <w:sz w:val="28"/>
          <w:szCs w:val="28"/>
          <w:lang w:val="uk-UA"/>
        </w:rPr>
        <w:footnoteReference w:id="422"/>
      </w:r>
      <w:r w:rsidRPr="009D52DA">
        <w:rPr>
          <w:bCs/>
          <w:i/>
          <w:sz w:val="28"/>
          <w:szCs w:val="28"/>
          <w:lang w:val="uk-UA"/>
        </w:rPr>
        <w:t>]</w:t>
      </w:r>
      <w:r w:rsidRPr="009D52DA">
        <w:rPr>
          <w:bCs/>
          <w:sz w:val="28"/>
          <w:szCs w:val="28"/>
          <w:lang w:val="uk-UA"/>
        </w:rPr>
        <w:t xml:space="preserve">» </w:t>
      </w:r>
      <w:r w:rsidRPr="009D52DA">
        <w:rPr>
          <w:sz w:val="28"/>
          <w:szCs w:val="28"/>
          <w:lang w:val="uk-UA"/>
        </w:rPr>
        <w:t>[Молодыченко, 2010, с. 64, 68-69];</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 xml:space="preserve">соматический (телесный) код </w:t>
      </w:r>
      <w:r w:rsidRPr="009D52DA">
        <w:rPr>
          <w:sz w:val="28"/>
          <w:szCs w:val="28"/>
          <w:lang w:val="uk-UA"/>
        </w:rPr>
        <w:t>(соматичний (тілесний) код): «</w:t>
      </w:r>
      <w:r w:rsidRPr="009D52DA">
        <w:rPr>
          <w:i/>
          <w:sz w:val="28"/>
          <w:szCs w:val="28"/>
          <w:lang w:val="uk-UA"/>
        </w:rPr>
        <w:t xml:space="preserve">Именно </w:t>
      </w:r>
      <w:r w:rsidRPr="009D52DA">
        <w:rPr>
          <w:i/>
          <w:sz w:val="28"/>
          <w:szCs w:val="28"/>
        </w:rPr>
        <w:t xml:space="preserve">человеческое тело задает параметры изначального измерения пространства и, соответственно, времени и базовые архетипические оппозиции «далеко-близко», «свой-чужой» и др. … Рефлексия над собственным телом, его границами, строением служит источником как восприятия и описания пространства (вспомним такие меры длины, как </w:t>
      </w:r>
      <w:r w:rsidRPr="009D52DA">
        <w:rPr>
          <w:b/>
          <w:i/>
          <w:sz w:val="28"/>
          <w:szCs w:val="28"/>
        </w:rPr>
        <w:t xml:space="preserve">пядь, локоть, </w:t>
      </w:r>
      <w:r w:rsidRPr="009D52DA">
        <w:rPr>
          <w:b/>
          <w:i/>
          <w:sz w:val="28"/>
          <w:szCs w:val="28"/>
          <w:lang w:val="en-US"/>
        </w:rPr>
        <w:t>foot</w:t>
      </w:r>
      <w:r w:rsidRPr="009D52DA">
        <w:rPr>
          <w:i/>
          <w:sz w:val="28"/>
          <w:szCs w:val="28"/>
        </w:rPr>
        <w:t xml:space="preserve"> и др.), так и </w:t>
      </w:r>
      <w:r w:rsidRPr="007A6918">
        <w:rPr>
          <w:i/>
          <w:sz w:val="28"/>
          <w:szCs w:val="28"/>
          <w:u w:val="single"/>
        </w:rPr>
        <w:t>универсальных метафор</w:t>
      </w:r>
      <w:r w:rsidRPr="009D52DA">
        <w:rPr>
          <w:i/>
          <w:sz w:val="28"/>
          <w:szCs w:val="28"/>
        </w:rPr>
        <w:t>, давно стершихся и не воспринимаемых как троп (</w:t>
      </w:r>
      <w:r w:rsidRPr="009D52DA">
        <w:rPr>
          <w:b/>
          <w:i/>
          <w:sz w:val="28"/>
          <w:szCs w:val="28"/>
        </w:rPr>
        <w:t>нос корабля, атаковать в лоб, ушко замка</w:t>
      </w:r>
      <w:r w:rsidRPr="009D52DA">
        <w:rPr>
          <w:i/>
          <w:sz w:val="28"/>
          <w:szCs w:val="28"/>
        </w:rPr>
        <w:t xml:space="preserve"> и др.) … аргументов, на наш взгляд, достаточно для обоснования </w:t>
      </w:r>
      <w:r w:rsidRPr="009D52DA">
        <w:rPr>
          <w:i/>
          <w:sz w:val="28"/>
          <w:szCs w:val="28"/>
          <w:u w:val="single"/>
        </w:rPr>
        <w:t>центрального положения соматического кода</w:t>
      </w:r>
      <w:r w:rsidRPr="009D52DA">
        <w:rPr>
          <w:i/>
          <w:sz w:val="28"/>
          <w:szCs w:val="28"/>
        </w:rPr>
        <w:t xml:space="preserve"> в национальном культурном пространстве … человек пришел к описанию мира, экстраполируя свои знания о себе самом на окружающую действительность (что и оказалось зафиксированным в </w:t>
      </w:r>
      <w:r w:rsidRPr="009D52DA">
        <w:rPr>
          <w:i/>
          <w:sz w:val="28"/>
          <w:szCs w:val="28"/>
          <w:u w:val="single"/>
        </w:rPr>
        <w:t>соматическом коде культуры</w:t>
      </w:r>
      <w:r w:rsidRPr="009D52DA">
        <w:rPr>
          <w:i/>
          <w:sz w:val="28"/>
          <w:szCs w:val="28"/>
        </w:rPr>
        <w:t xml:space="preserve">) … Объяснение того особого положения, которое занимает </w:t>
      </w:r>
      <w:r w:rsidRPr="009D52DA">
        <w:rPr>
          <w:i/>
          <w:sz w:val="28"/>
          <w:szCs w:val="28"/>
          <w:u w:val="single"/>
        </w:rPr>
        <w:t>телесный код в системе культурных кодов</w:t>
      </w:r>
      <w:r w:rsidRPr="009D52DA">
        <w:rPr>
          <w:i/>
          <w:sz w:val="28"/>
          <w:szCs w:val="28"/>
        </w:rPr>
        <w:t xml:space="preserve"> не исчерпывается его рассмотренными выше свойствами… Специфика </w:t>
      </w:r>
      <w:r w:rsidRPr="009D52DA">
        <w:rPr>
          <w:i/>
          <w:sz w:val="28"/>
          <w:szCs w:val="28"/>
          <w:u w:val="single"/>
        </w:rPr>
        <w:t>телесного кода</w:t>
      </w:r>
      <w:r w:rsidRPr="009D52DA">
        <w:rPr>
          <w:i/>
          <w:sz w:val="28"/>
          <w:szCs w:val="28"/>
        </w:rPr>
        <w:t xml:space="preserve"> определяется также его универсальностью. Этим он отличается, скажем, от природно-ландшафтного, зооморфного, флористского, так как природные условия, типичный рельеф местности, животные, растения существенно различаются в местах проживания носителей тех или иных культур</w:t>
      </w:r>
      <w:r w:rsidRPr="009D52DA">
        <w:rPr>
          <w:sz w:val="28"/>
          <w:szCs w:val="28"/>
          <w:lang w:val="uk-UA"/>
        </w:rPr>
        <w:t xml:space="preserve">» </w:t>
      </w:r>
      <w:r w:rsidRPr="009D52DA">
        <w:rPr>
          <w:sz w:val="28"/>
          <w:szCs w:val="28"/>
        </w:rPr>
        <w:t>[Гудков, Ковшова, 2007, с. 72-77];</w:t>
      </w:r>
      <w:r w:rsidRPr="009D52DA">
        <w:rPr>
          <w:sz w:val="28"/>
          <w:szCs w:val="28"/>
          <w:lang w:val="uk-UA"/>
        </w:rPr>
        <w:t xml:space="preserve"> «</w:t>
      </w:r>
      <w:r w:rsidRPr="009D52DA">
        <w:rPr>
          <w:i/>
          <w:sz w:val="28"/>
          <w:szCs w:val="28"/>
        </w:rPr>
        <w:t xml:space="preserve">Являясь наиболее яркой проекцией народной монархической утопии, </w:t>
      </w:r>
      <w:r w:rsidRPr="009D52DA">
        <w:rPr>
          <w:i/>
          <w:sz w:val="28"/>
          <w:szCs w:val="28"/>
        </w:rPr>
        <w:lastRenderedPageBreak/>
        <w:t>самозванчество аккумулировало в себе целый комплекс архаических стереотипов, ориентаций и установок, характерных для доиндустриальных цивилизаций. Многие из них давно и плодотворно изучены в научной литературе (6</w:t>
      </w:r>
      <w:r w:rsidRPr="009D52DA">
        <w:rPr>
          <w:rStyle w:val="a5"/>
          <w:i/>
          <w:sz w:val="28"/>
          <w:szCs w:val="28"/>
        </w:rPr>
        <w:footnoteReference w:id="423"/>
      </w:r>
      <w:r w:rsidRPr="009D52DA">
        <w:rPr>
          <w:i/>
          <w:sz w:val="28"/>
          <w:szCs w:val="28"/>
        </w:rPr>
        <w:t xml:space="preserve">). Однако </w:t>
      </w:r>
      <w:r w:rsidRPr="009D52DA">
        <w:rPr>
          <w:i/>
          <w:sz w:val="28"/>
          <w:szCs w:val="28"/>
          <w:u w:val="single"/>
        </w:rPr>
        <w:t>телесный код как культурный маркер</w:t>
      </w:r>
      <w:r w:rsidRPr="009D52DA">
        <w:rPr>
          <w:i/>
          <w:sz w:val="28"/>
          <w:szCs w:val="28"/>
        </w:rPr>
        <w:t xml:space="preserve"> самозванцев мало привлекал внимание историков… Признавая </w:t>
      </w:r>
      <w:r w:rsidRPr="009D52DA">
        <w:rPr>
          <w:i/>
          <w:sz w:val="28"/>
          <w:szCs w:val="28"/>
          <w:u w:val="single"/>
        </w:rPr>
        <w:t>телесный код</w:t>
      </w:r>
      <w:r w:rsidRPr="009D52DA">
        <w:rPr>
          <w:i/>
          <w:sz w:val="28"/>
          <w:szCs w:val="28"/>
        </w:rPr>
        <w:t xml:space="preserve"> важным идентификатором традиционной культуры, отметим пристальный интерес современников именно к телу первого самозванца… В контексте массовых настроений важным представлялось, насколько убедительно профанное тело «царя Дмитрия» формировало репрезентации властителя, и насколько они соответствовали мифологическим императивам народного монархизма. Здесь не могло быть второстепенных сюжетных ходов или малозначительных деталей. В символической интерпретации русских людей любая мелочь становилась сущностно важной. Огромную роль играло то, как с внешней стороны выглядело его </w:t>
      </w:r>
      <w:r w:rsidRPr="009D52DA">
        <w:rPr>
          <w:i/>
          <w:sz w:val="28"/>
          <w:szCs w:val="28"/>
          <w:u w:val="single"/>
        </w:rPr>
        <w:t>тело (телесный код)</w:t>
      </w:r>
      <w:r w:rsidRPr="009D52DA">
        <w:rPr>
          <w:i/>
          <w:sz w:val="28"/>
          <w:szCs w:val="28"/>
        </w:rPr>
        <w:t xml:space="preserve">, во что оно было одето (код одежды), каковы были состав и </w:t>
      </w:r>
      <w:r w:rsidRPr="009D52DA">
        <w:rPr>
          <w:i/>
          <w:sz w:val="28"/>
          <w:szCs w:val="28"/>
          <w:u w:val="single"/>
        </w:rPr>
        <w:t>качество принимаемой еды (пищевой код)</w:t>
      </w:r>
      <w:r w:rsidRPr="009D52DA">
        <w:rPr>
          <w:i/>
          <w:sz w:val="28"/>
          <w:szCs w:val="28"/>
        </w:rPr>
        <w:t xml:space="preserve">, </w:t>
      </w:r>
      <w:r w:rsidRPr="009D52DA">
        <w:rPr>
          <w:i/>
          <w:sz w:val="28"/>
          <w:szCs w:val="28"/>
          <w:u w:val="single"/>
        </w:rPr>
        <w:t>двигательные манипуляции тела (поведенческий код)</w:t>
      </w:r>
      <w:r w:rsidRPr="009D52DA">
        <w:rPr>
          <w:i/>
          <w:sz w:val="28"/>
          <w:szCs w:val="28"/>
        </w:rPr>
        <w:t xml:space="preserve"> и т.д. … обращение к  </w:t>
      </w:r>
      <w:r w:rsidRPr="009D52DA">
        <w:rPr>
          <w:i/>
          <w:sz w:val="28"/>
          <w:szCs w:val="28"/>
          <w:u w:val="single"/>
        </w:rPr>
        <w:t>телесному коду</w:t>
      </w:r>
      <w:r w:rsidRPr="009D52DA">
        <w:rPr>
          <w:i/>
          <w:sz w:val="28"/>
          <w:szCs w:val="28"/>
        </w:rPr>
        <w:t xml:space="preserve"> при изучении истории этого и других самозванцев может быть весьма успешным и результативным</w:t>
      </w:r>
      <w:r w:rsidRPr="009D52DA">
        <w:rPr>
          <w:sz w:val="28"/>
          <w:szCs w:val="28"/>
          <w:lang w:val="uk-UA"/>
        </w:rPr>
        <w:t xml:space="preserve">» </w:t>
      </w:r>
      <w:r w:rsidRPr="009D52DA">
        <w:rPr>
          <w:sz w:val="28"/>
          <w:szCs w:val="28"/>
        </w:rPr>
        <w:t xml:space="preserve">[Мауль, 2011]; </w:t>
      </w:r>
      <w:r w:rsidRPr="009D52DA">
        <w:rPr>
          <w:sz w:val="28"/>
          <w:szCs w:val="28"/>
          <w:lang w:val="uk-UA"/>
        </w:rPr>
        <w:t>«</w:t>
      </w:r>
      <w:r w:rsidRPr="009D52DA">
        <w:rPr>
          <w:b/>
          <w:i/>
          <w:sz w:val="28"/>
          <w:szCs w:val="28"/>
          <w:u w:val="single"/>
          <w:lang w:val="uk-UA"/>
        </w:rPr>
        <w:t>Телесный код</w:t>
      </w:r>
      <w:r w:rsidRPr="009D52DA">
        <w:rPr>
          <w:b/>
          <w:i/>
          <w:sz w:val="28"/>
          <w:szCs w:val="28"/>
          <w:lang w:val="uk-UA"/>
        </w:rPr>
        <w:t xml:space="preserve"> в славянских культурах</w:t>
      </w:r>
      <w:r w:rsidRPr="009D52DA">
        <w:rPr>
          <w:i/>
          <w:sz w:val="28"/>
          <w:szCs w:val="28"/>
          <w:lang w:val="uk-UA"/>
        </w:rPr>
        <w:t>. Проблематика телесности представляется важной для славистики и гуманитарного знания в целом. Она вошла в жизнь современной науки на острие постмодернистского виража, наследовавшего принципам неклассической философии, а также успехов биологии, породивших переосмысление телесной идентичности. Понятия тела и телесной коммуникации стали изоморфными понятию текста самой культуры, обозревающей собственные границы</w:t>
      </w:r>
      <w:r w:rsidRPr="009D52DA">
        <w:rPr>
          <w:sz w:val="28"/>
          <w:szCs w:val="28"/>
          <w:lang w:val="uk-UA"/>
        </w:rPr>
        <w:t xml:space="preserve">» </w:t>
      </w:r>
      <w:r w:rsidRPr="009D52DA">
        <w:rPr>
          <w:sz w:val="28"/>
          <w:szCs w:val="28"/>
        </w:rPr>
        <w:t>[Телесный код в славянских культурах, 2005];</w:t>
      </w:r>
      <w:r w:rsidRPr="009D52DA">
        <w:rPr>
          <w:sz w:val="28"/>
          <w:szCs w:val="28"/>
          <w:lang w:val="uk-UA"/>
        </w:rPr>
        <w:t xml:space="preserve"> «</w:t>
      </w:r>
      <w:r w:rsidRPr="009D52DA">
        <w:rPr>
          <w:i/>
          <w:sz w:val="28"/>
          <w:szCs w:val="28"/>
          <w:lang w:val="uk-UA"/>
        </w:rPr>
        <w:t xml:space="preserve">Основним кодом подання інформації слугує </w:t>
      </w:r>
      <w:r w:rsidRPr="009D52DA">
        <w:rPr>
          <w:i/>
          <w:sz w:val="28"/>
          <w:szCs w:val="28"/>
          <w:u w:val="single"/>
          <w:lang w:val="uk-UA"/>
        </w:rPr>
        <w:t>тілесний код</w:t>
      </w:r>
      <w:r w:rsidRPr="009D52DA">
        <w:rPr>
          <w:i/>
          <w:sz w:val="28"/>
          <w:szCs w:val="28"/>
          <w:lang w:val="uk-UA"/>
        </w:rPr>
        <w:t xml:space="preserve">, і значно меншою мірою – </w:t>
      </w:r>
      <w:r w:rsidRPr="009D52DA">
        <w:rPr>
          <w:i/>
          <w:sz w:val="28"/>
          <w:szCs w:val="28"/>
          <w:u w:val="single"/>
          <w:lang w:val="uk-UA"/>
        </w:rPr>
        <w:t>духовний</w:t>
      </w:r>
      <w:r w:rsidRPr="009D52DA">
        <w:rPr>
          <w:i/>
          <w:sz w:val="28"/>
          <w:szCs w:val="28"/>
          <w:lang w:val="uk-UA"/>
        </w:rPr>
        <w:t xml:space="preserve"> (коли йдеться, </w:t>
      </w:r>
      <w:r w:rsidRPr="009D52DA">
        <w:rPr>
          <w:i/>
          <w:sz w:val="28"/>
          <w:szCs w:val="28"/>
          <w:lang w:val="uk-UA"/>
        </w:rPr>
        <w:lastRenderedPageBreak/>
        <w:t xml:space="preserve">наприклад, про благодійні акції). Рекламують косметичні засоби для шкіри, губ, очей, волосся, форми тіла (антицелюлітні креми, гелі та ін.) та аксесуари для „оздоблення” тіла (біжутерія, сумки, годинники тощо)… </w:t>
      </w:r>
      <w:r w:rsidRPr="009D52DA">
        <w:rPr>
          <w:i/>
          <w:sz w:val="28"/>
          <w:szCs w:val="28"/>
          <w:u w:val="single"/>
          <w:lang w:val="uk-UA"/>
        </w:rPr>
        <w:t>Тілесний (або соматичний) код визначають як „сукупність імен і/або їхніх сполучень, які позначають тіло загалом або його частини і специфічні для них якісні (зокрема „розмір”, „колір”, „форма”, „консистенція”) і кількісні (зокрема „розмір”, „вага”) характеристики, фізичні, емоційні і т. ін. стани або дії</w:t>
      </w:r>
      <w:r w:rsidRPr="009D52DA">
        <w:rPr>
          <w:i/>
          <w:sz w:val="28"/>
          <w:szCs w:val="28"/>
          <w:lang w:val="uk-UA"/>
        </w:rPr>
        <w:t>” [6: 133</w:t>
      </w:r>
      <w:r w:rsidRPr="009D52DA">
        <w:rPr>
          <w:rStyle w:val="a5"/>
          <w:i/>
          <w:sz w:val="28"/>
          <w:szCs w:val="28"/>
          <w:lang w:val="uk-UA"/>
        </w:rPr>
        <w:footnoteReference w:id="424"/>
      </w:r>
      <w:r w:rsidRPr="009D52DA">
        <w:rPr>
          <w:i/>
          <w:sz w:val="28"/>
          <w:szCs w:val="28"/>
          <w:lang w:val="uk-UA"/>
        </w:rPr>
        <w:t>]. Ці мовносимволічні характеристики вміло використовують у текстах реклами губної помади, тіней для повік, олівців для підведення очей, шампунів та гелей для волосся і тіла, де пропонують збільшити виразність очей, підкреслити спокусливість губ, зміцнити волосся або змінити його колір на привабливіший</w:t>
      </w:r>
      <w:r w:rsidRPr="009D52DA">
        <w:rPr>
          <w:sz w:val="28"/>
          <w:szCs w:val="28"/>
          <w:lang w:val="uk-UA"/>
        </w:rPr>
        <w:t>» [Сваричевська, 2010, с. 205]; «</w:t>
      </w:r>
      <w:r w:rsidRPr="009D52DA">
        <w:rPr>
          <w:i/>
          <w:sz w:val="28"/>
          <w:szCs w:val="28"/>
          <w:lang w:val="uk-UA"/>
        </w:rPr>
        <w:t xml:space="preserve">Тіло володіє своєю власною знаковою системою, одночасно спільною (в силу біологічної однаковості індивідів) і диференційованою (в силу їх суспільної різнорідності). Воно формує свій </w:t>
      </w:r>
      <w:r w:rsidRPr="009D52DA">
        <w:rPr>
          <w:i/>
          <w:sz w:val="28"/>
          <w:szCs w:val="28"/>
          <w:u w:val="single"/>
          <w:lang w:val="uk-UA"/>
        </w:rPr>
        <w:t>код – тілесний, який є елементарною вмонтованою частинкою в культурний код</w:t>
      </w:r>
      <w:r w:rsidRPr="009D52DA">
        <w:rPr>
          <w:i/>
          <w:sz w:val="28"/>
          <w:szCs w:val="28"/>
          <w:lang w:val="uk-UA"/>
        </w:rPr>
        <w:t xml:space="preserve">. Тілесний код, на відміну від культурного, має шерег особливостей. Він, на відміну від інших кодів культури, виявляється універсальним. </w:t>
      </w:r>
      <w:r w:rsidRPr="009D52DA">
        <w:rPr>
          <w:i/>
          <w:sz w:val="28"/>
          <w:szCs w:val="28"/>
          <w:u w:val="single"/>
          <w:lang w:val="uk-UA"/>
        </w:rPr>
        <w:t>Соматичний, або тілесний код культури</w:t>
      </w:r>
      <w:r w:rsidRPr="009D52DA">
        <w:rPr>
          <w:i/>
          <w:sz w:val="28"/>
          <w:szCs w:val="28"/>
          <w:lang w:val="uk-UA"/>
        </w:rPr>
        <w:t xml:space="preserve"> дозволяє вести мову про роль, яку відіграє тіло людини у сприйнятті, оцінці, класифікації, структуруванні нею навколишнього світу. Засвоєння ж культурних кодів, що представлені у різних культурних практиках і в рекламі, зокрема, стає можливим завдяки цілій низці процесів, один із яких – наслідування. Про нього хочеться зазначити вже зараз, оскільки його можна вважати одним із початкових процесів у цілому ланцюгу, завдяки якому відбувається засвоєння індивідом культурної спадщини</w:t>
      </w:r>
      <w:r w:rsidRPr="009D52DA">
        <w:rPr>
          <w:sz w:val="28"/>
          <w:szCs w:val="28"/>
          <w:lang w:val="uk-UA"/>
        </w:rPr>
        <w:t>» [Чудовська-Кандиба, 2011, с. 61];</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соматичний (тілесний), просторовий, часовий, предметний, біоморфний, духовний код: «</w:t>
      </w:r>
      <w:r w:rsidRPr="009D52DA">
        <w:rPr>
          <w:bCs/>
          <w:i/>
          <w:sz w:val="28"/>
          <w:szCs w:val="28"/>
          <w:lang w:val="uk-UA"/>
        </w:rPr>
        <w:t xml:space="preserve">Аналізуючи </w:t>
      </w:r>
      <w:r w:rsidRPr="009D52DA">
        <w:rPr>
          <w:bCs/>
          <w:i/>
          <w:sz w:val="28"/>
          <w:szCs w:val="28"/>
          <w:u w:val="single"/>
          <w:lang w:val="uk-UA"/>
        </w:rPr>
        <w:t>універсальні базові коди культури</w:t>
      </w:r>
      <w:r w:rsidRPr="009D52DA">
        <w:rPr>
          <w:bCs/>
          <w:i/>
          <w:sz w:val="28"/>
          <w:szCs w:val="28"/>
          <w:lang w:val="uk-UA"/>
        </w:rPr>
        <w:t xml:space="preserve">, дослідники виділяють такі їх різновиди: </w:t>
      </w:r>
      <w:r w:rsidRPr="009D52DA">
        <w:rPr>
          <w:b/>
          <w:bCs/>
          <w:i/>
          <w:iCs/>
          <w:sz w:val="28"/>
          <w:szCs w:val="28"/>
          <w:u w:val="single"/>
          <w:lang w:val="uk-UA"/>
        </w:rPr>
        <w:t>1) соматичний (тілесний); 2) просторовий; 3) часовий; 4) предметний; 5) біоморфний; 6) духовний</w:t>
      </w:r>
      <w:r w:rsidRPr="009D52DA">
        <w:rPr>
          <w:bCs/>
          <w:i/>
          <w:iCs/>
          <w:sz w:val="28"/>
          <w:szCs w:val="28"/>
          <w:lang w:val="uk-UA"/>
        </w:rPr>
        <w:t xml:space="preserve"> </w:t>
      </w:r>
      <w:r w:rsidRPr="009D52DA">
        <w:rPr>
          <w:bCs/>
          <w:i/>
          <w:sz w:val="28"/>
          <w:szCs w:val="28"/>
          <w:lang w:val="uk-UA"/>
        </w:rPr>
        <w:t xml:space="preserve">[5]. </w:t>
      </w:r>
      <w:r w:rsidRPr="009D52DA">
        <w:rPr>
          <w:b/>
          <w:bCs/>
          <w:i/>
          <w:iCs/>
          <w:sz w:val="28"/>
          <w:szCs w:val="28"/>
          <w:u w:val="single"/>
          <w:lang w:val="uk-UA"/>
        </w:rPr>
        <w:t>Код культури</w:t>
      </w:r>
      <w:r w:rsidRPr="009D52DA">
        <w:rPr>
          <w:bCs/>
          <w:i/>
          <w:iCs/>
          <w:sz w:val="28"/>
          <w:szCs w:val="28"/>
          <w:u w:val="single"/>
          <w:lang w:val="uk-UA"/>
        </w:rPr>
        <w:t xml:space="preserve"> </w:t>
      </w:r>
      <w:r w:rsidRPr="009D52DA">
        <w:rPr>
          <w:bCs/>
          <w:i/>
          <w:sz w:val="28"/>
          <w:szCs w:val="28"/>
          <w:u w:val="single"/>
          <w:lang w:val="uk-UA"/>
        </w:rPr>
        <w:t xml:space="preserve">може бути визначений як </w:t>
      </w:r>
      <w:r w:rsidRPr="009D52DA">
        <w:rPr>
          <w:b/>
          <w:bCs/>
          <w:i/>
          <w:iCs/>
          <w:sz w:val="28"/>
          <w:szCs w:val="28"/>
          <w:u w:val="single"/>
          <w:lang w:val="uk-UA"/>
        </w:rPr>
        <w:t>"сітка"</w:t>
      </w:r>
      <w:r w:rsidRPr="009D52DA">
        <w:rPr>
          <w:bCs/>
          <w:i/>
          <w:iCs/>
          <w:sz w:val="28"/>
          <w:szCs w:val="28"/>
          <w:u w:val="single"/>
          <w:lang w:val="uk-UA"/>
        </w:rPr>
        <w:t xml:space="preserve">, </w:t>
      </w:r>
      <w:r w:rsidRPr="009D52DA">
        <w:rPr>
          <w:bCs/>
          <w:i/>
          <w:sz w:val="28"/>
          <w:szCs w:val="28"/>
          <w:u w:val="single"/>
          <w:lang w:val="uk-UA"/>
        </w:rPr>
        <w:t>яку культура "накидає" на навколишній світ, членує, категоризує, структурує і оцінює його. Коди культури співвідносяться з прадавніми архетипичними уявленнями людини</w:t>
      </w:r>
      <w:r w:rsidRPr="009D52DA">
        <w:rPr>
          <w:bCs/>
          <w:i/>
          <w:sz w:val="28"/>
          <w:szCs w:val="28"/>
          <w:lang w:val="uk-UA"/>
        </w:rPr>
        <w:t xml:space="preserve">. Власне кажучи, коди культури ці уявлення і "кодують". Між кодами культури немає і не може бути жорстких меж. З точки зору філогенезу і процесу окультурації людиною навколишнього світу </w:t>
      </w:r>
      <w:r w:rsidRPr="009D52DA">
        <w:rPr>
          <w:bCs/>
          <w:i/>
          <w:sz w:val="28"/>
          <w:szCs w:val="28"/>
          <w:u w:val="single"/>
          <w:lang w:val="uk-UA"/>
        </w:rPr>
        <w:t>соматичний код</w:t>
      </w:r>
      <w:r w:rsidRPr="009D52DA">
        <w:rPr>
          <w:bCs/>
          <w:i/>
          <w:sz w:val="28"/>
          <w:szCs w:val="28"/>
          <w:lang w:val="uk-UA"/>
        </w:rPr>
        <w:t xml:space="preserve"> багато </w:t>
      </w:r>
      <w:r w:rsidRPr="009D52DA">
        <w:rPr>
          <w:bCs/>
          <w:i/>
          <w:sz w:val="28"/>
          <w:szCs w:val="28"/>
          <w:lang w:val="uk-UA"/>
        </w:rPr>
        <w:lastRenderedPageBreak/>
        <w:t xml:space="preserve">в чому зумовив просторовий, просторовий "наклався" на часовий, в значній мірі його зумовивши. </w:t>
      </w:r>
      <w:r w:rsidRPr="009D52DA">
        <w:rPr>
          <w:bCs/>
          <w:i/>
          <w:sz w:val="28"/>
          <w:szCs w:val="28"/>
          <w:u w:val="single"/>
          <w:lang w:val="uk-UA"/>
        </w:rPr>
        <w:t xml:space="preserve">Соматичний код </w:t>
      </w:r>
      <w:r w:rsidRPr="009D52DA">
        <w:rPr>
          <w:bCs/>
          <w:i/>
          <w:sz w:val="28"/>
          <w:szCs w:val="28"/>
          <w:lang w:val="uk-UA"/>
        </w:rPr>
        <w:t xml:space="preserve">використовується, наприклад, для опису простору, а просторові стосунки переносяться на часове. У свідомості простір і час нерозривно зв'язані, що знаходить своє віддзеркалення і в мові. </w:t>
      </w:r>
      <w:r w:rsidRPr="009D52DA">
        <w:rPr>
          <w:bCs/>
          <w:i/>
          <w:sz w:val="28"/>
          <w:szCs w:val="28"/>
          <w:u w:val="single"/>
          <w:lang w:val="uk-UA"/>
        </w:rPr>
        <w:t>Наочний код</w:t>
      </w:r>
      <w:r w:rsidRPr="009D52DA">
        <w:rPr>
          <w:bCs/>
          <w:i/>
          <w:sz w:val="28"/>
          <w:szCs w:val="28"/>
          <w:lang w:val="uk-UA"/>
        </w:rPr>
        <w:t xml:space="preserve">, в який входять і такі поняття, як, наприклад, будинок, рід, сім'я, безпосередньо пов'язаний з соціальними стосунками. Причому зв'язок цей є двонаправленою залежністю: </w:t>
      </w:r>
      <w:r w:rsidRPr="009D52DA">
        <w:rPr>
          <w:bCs/>
          <w:i/>
          <w:sz w:val="28"/>
          <w:szCs w:val="28"/>
          <w:u w:val="single"/>
          <w:lang w:val="uk-UA"/>
        </w:rPr>
        <w:t>наочний код</w:t>
      </w:r>
      <w:r w:rsidRPr="009D52DA">
        <w:rPr>
          <w:bCs/>
          <w:i/>
          <w:sz w:val="28"/>
          <w:szCs w:val="28"/>
          <w:lang w:val="uk-UA"/>
        </w:rPr>
        <w:t xml:space="preserve"> "проникає" в соціальні стосунки, багато в чому їх зумовлюючи, з одного боку, і відображаючи – з іншого, а соціальні стосунки пронизують багато базових понять </w:t>
      </w:r>
      <w:r w:rsidRPr="009D52DA">
        <w:rPr>
          <w:bCs/>
          <w:i/>
          <w:sz w:val="28"/>
          <w:szCs w:val="28"/>
          <w:u w:val="single"/>
          <w:lang w:val="uk-UA"/>
        </w:rPr>
        <w:t>наочного коду</w:t>
      </w:r>
      <w:r w:rsidRPr="009D52DA">
        <w:rPr>
          <w:bCs/>
          <w:i/>
          <w:sz w:val="28"/>
          <w:szCs w:val="28"/>
          <w:lang w:val="uk-UA"/>
        </w:rPr>
        <w:t xml:space="preserve">. Таким чином, наочний код в деякій мірі зумовлює і </w:t>
      </w:r>
      <w:r w:rsidRPr="009D52DA">
        <w:rPr>
          <w:bCs/>
          <w:i/>
          <w:sz w:val="28"/>
          <w:szCs w:val="28"/>
          <w:u w:val="single"/>
          <w:lang w:val="uk-UA"/>
        </w:rPr>
        <w:t>код духовний</w:t>
      </w:r>
      <w:r w:rsidRPr="009D52DA">
        <w:rPr>
          <w:bCs/>
          <w:i/>
          <w:sz w:val="28"/>
          <w:szCs w:val="28"/>
          <w:lang w:val="uk-UA"/>
        </w:rPr>
        <w:t>, первинний по відношенню до нього</w:t>
      </w:r>
      <w:r w:rsidRPr="009D52DA">
        <w:rPr>
          <w:bCs/>
          <w:sz w:val="28"/>
          <w:szCs w:val="28"/>
          <w:lang w:val="uk-UA"/>
        </w:rPr>
        <w:t xml:space="preserve">» </w:t>
      </w:r>
      <w:r w:rsidRPr="009D52DA">
        <w:rPr>
          <w:sz w:val="28"/>
          <w:szCs w:val="28"/>
          <w:lang w:val="uk-UA"/>
        </w:rPr>
        <w:t>[</w:t>
      </w:r>
      <w:r w:rsidRPr="009D52DA">
        <w:rPr>
          <w:bCs/>
          <w:iCs/>
          <w:sz w:val="28"/>
          <w:szCs w:val="28"/>
          <w:lang w:val="uk-UA"/>
        </w:rPr>
        <w:t>Антонов</w:t>
      </w:r>
      <w:r w:rsidRPr="009D52DA">
        <w:rPr>
          <w:sz w:val="28"/>
          <w:szCs w:val="28"/>
          <w:lang w:val="uk-UA"/>
        </w:rPr>
        <w:t>, 2011, с. 4-5];</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социально установленные коды</w:t>
      </w:r>
      <w:r w:rsidRPr="009D52DA">
        <w:rPr>
          <w:sz w:val="28"/>
          <w:szCs w:val="28"/>
        </w:rPr>
        <w:t xml:space="preserve"> (</w:t>
      </w:r>
      <w:r w:rsidRPr="009D52DA">
        <w:rPr>
          <w:sz w:val="28"/>
          <w:szCs w:val="28"/>
          <w:lang w:val="uk-UA"/>
        </w:rPr>
        <w:t>соціально встановлені коди</w:t>
      </w:r>
      <w:r w:rsidRPr="009D52DA">
        <w:rPr>
          <w:sz w:val="28"/>
          <w:szCs w:val="28"/>
        </w:rPr>
        <w:t>)</w:t>
      </w:r>
      <w:r w:rsidRPr="009D52DA">
        <w:rPr>
          <w:sz w:val="28"/>
          <w:szCs w:val="28"/>
          <w:lang w:val="uk-UA"/>
        </w:rPr>
        <w:t>: «</w:t>
      </w:r>
      <w:r w:rsidRPr="009D52DA">
        <w:rPr>
          <w:i/>
          <w:sz w:val="28"/>
          <w:szCs w:val="28"/>
          <w:lang w:val="uk-UA"/>
        </w:rPr>
        <w:t xml:space="preserve">Подмигивание — это коммуникация, причем коммуникация вполне точная и определенная, она 1) имеет сознательный характер; 2) направлена на конкретного человека; 3) передает конкретное сообщение; 4) передает его в соответствии с </w:t>
      </w:r>
      <w:r w:rsidRPr="009D52DA">
        <w:rPr>
          <w:i/>
          <w:sz w:val="28"/>
          <w:szCs w:val="28"/>
          <w:u w:val="single"/>
          <w:lang w:val="uk-UA"/>
        </w:rPr>
        <w:t>социально установленным кодом</w:t>
      </w:r>
      <w:r w:rsidRPr="009D52DA">
        <w:rPr>
          <w:i/>
          <w:sz w:val="28"/>
          <w:szCs w:val="28"/>
          <w:lang w:val="uk-UA"/>
        </w:rPr>
        <w:t xml:space="preserve">; и 5) передает его втайне от остальной компании … </w:t>
      </w:r>
      <w:r w:rsidRPr="009D52DA">
        <w:rPr>
          <w:i/>
          <w:sz w:val="28"/>
          <w:szCs w:val="28"/>
        </w:rPr>
        <w:t xml:space="preserve">Намеренное смыкание век в условиях </w:t>
      </w:r>
      <w:r w:rsidRPr="009D52DA">
        <w:rPr>
          <w:i/>
          <w:sz w:val="28"/>
          <w:szCs w:val="28"/>
          <w:u w:val="single"/>
        </w:rPr>
        <w:t>существования социального кода</w:t>
      </w:r>
      <w:r w:rsidRPr="009D52DA">
        <w:rPr>
          <w:i/>
          <w:sz w:val="28"/>
          <w:szCs w:val="28"/>
        </w:rPr>
        <w:t xml:space="preserve">, согласно которому таковое принимается за конспиративный сигнал, и </w:t>
      </w:r>
      <w:r w:rsidRPr="009D52DA">
        <w:rPr>
          <w:b/>
          <w:i/>
          <w:iCs/>
          <w:sz w:val="28"/>
          <w:szCs w:val="28"/>
        </w:rPr>
        <w:t>есть</w:t>
      </w:r>
      <w:r w:rsidRPr="009D52DA">
        <w:rPr>
          <w:i/>
          <w:iCs/>
          <w:sz w:val="28"/>
          <w:szCs w:val="28"/>
        </w:rPr>
        <w:t xml:space="preserve"> </w:t>
      </w:r>
      <w:r w:rsidRPr="009D52DA">
        <w:rPr>
          <w:i/>
          <w:sz w:val="28"/>
          <w:szCs w:val="28"/>
        </w:rPr>
        <w:t>подмигивание</w:t>
      </w:r>
      <w:r w:rsidRPr="009D52DA">
        <w:rPr>
          <w:i/>
          <w:sz w:val="28"/>
          <w:szCs w:val="28"/>
          <w:lang w:val="uk-UA"/>
        </w:rPr>
        <w:t xml:space="preserve"> … мальчик ни моргает, ни подмигивает — он пародирует чью-то смешную, как ему показалось, попытку подмигнуть. На этот случай тоже существует </w:t>
      </w:r>
      <w:r w:rsidRPr="009D52DA">
        <w:rPr>
          <w:i/>
          <w:sz w:val="28"/>
          <w:szCs w:val="28"/>
          <w:u w:val="single"/>
          <w:lang w:val="uk-UA"/>
        </w:rPr>
        <w:t>социально установленный код</w:t>
      </w:r>
      <w:r w:rsidRPr="009D52DA">
        <w:rPr>
          <w:i/>
          <w:sz w:val="28"/>
          <w:szCs w:val="28"/>
          <w:lang w:val="uk-UA"/>
        </w:rPr>
        <w:t xml:space="preserve"> (данный мальчик будет мигать старательно, преувеличенно, может быть, даже гримасничая — т.е. с обычными приемами клоуна), и в этом случае тоже имеет место коммуникация. Но на этот раз передается не тайна, а насмешка</w:t>
      </w:r>
      <w:r w:rsidRPr="009D52DA">
        <w:rPr>
          <w:sz w:val="28"/>
          <w:szCs w:val="28"/>
          <w:lang w:val="uk-UA"/>
        </w:rPr>
        <w:t>», «</w:t>
      </w:r>
      <w:r w:rsidRPr="009D52DA">
        <w:rPr>
          <w:i/>
          <w:sz w:val="28"/>
          <w:szCs w:val="28"/>
          <w:lang w:val="uk-UA"/>
        </w:rPr>
        <w:t xml:space="preserve">Он </w:t>
      </w:r>
      <w:r w:rsidRPr="009D52DA">
        <w:rPr>
          <w:i/>
          <w:sz w:val="28"/>
          <w:szCs w:val="28"/>
        </w:rPr>
        <w:t>[</w:t>
      </w:r>
      <w:r w:rsidRPr="009D52DA">
        <w:rPr>
          <w:i/>
          <w:sz w:val="28"/>
          <w:szCs w:val="28"/>
          <w:lang w:val="uk-UA"/>
        </w:rPr>
        <w:t>Гирц</w:t>
      </w:r>
      <w:r w:rsidRPr="009D52DA">
        <w:rPr>
          <w:i/>
          <w:sz w:val="28"/>
          <w:szCs w:val="28"/>
        </w:rPr>
        <w:t>]</w:t>
      </w:r>
      <w:r w:rsidRPr="009D52DA">
        <w:rPr>
          <w:i/>
          <w:sz w:val="28"/>
          <w:szCs w:val="28"/>
          <w:lang w:val="uk-UA"/>
        </w:rPr>
        <w:t xml:space="preserve"> не устает напоминать, что необходимо надлежащим образом относиться к социальному поведению, так как только через него неживые </w:t>
      </w:r>
      <w:r w:rsidRPr="009D52DA">
        <w:rPr>
          <w:i/>
          <w:sz w:val="28"/>
          <w:szCs w:val="28"/>
          <w:u w:val="single"/>
          <w:lang w:val="uk-UA"/>
        </w:rPr>
        <w:t>символические коды</w:t>
      </w:r>
      <w:r w:rsidRPr="009D52DA">
        <w:rPr>
          <w:i/>
          <w:sz w:val="28"/>
          <w:szCs w:val="28"/>
          <w:lang w:val="uk-UA"/>
        </w:rPr>
        <w:t xml:space="preserve"> находят свое актуализированное выражение</w:t>
      </w:r>
      <w:r w:rsidRPr="009D52DA">
        <w:rPr>
          <w:sz w:val="28"/>
          <w:szCs w:val="28"/>
          <w:lang w:val="uk-UA"/>
        </w:rPr>
        <w:t>» [Гирц, 2004]</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социогенетический код управляемой социальной системы</w:t>
      </w:r>
      <w:r w:rsidRPr="009D52DA">
        <w:rPr>
          <w:sz w:val="28"/>
          <w:szCs w:val="28"/>
          <w:lang w:val="uk-UA"/>
        </w:rPr>
        <w:t xml:space="preserve"> (соціогенетичний код соціальної системи під управлінням) «</w:t>
      </w:r>
      <w:r w:rsidRPr="009D52DA">
        <w:rPr>
          <w:b/>
          <w:i/>
          <w:sz w:val="28"/>
          <w:szCs w:val="28"/>
          <w:u w:val="single"/>
          <w:lang w:val="uk-UA"/>
        </w:rPr>
        <w:t>Социогенетический код управляемой социальной системы</w:t>
      </w:r>
      <w:r w:rsidRPr="009D52DA">
        <w:rPr>
          <w:i/>
          <w:sz w:val="28"/>
          <w:szCs w:val="28"/>
          <w:u w:val="single"/>
          <w:lang w:val="uk-UA"/>
        </w:rPr>
        <w:t xml:space="preserve"> – совокупность интересов, целей и ценностей</w:t>
      </w:r>
      <w:r w:rsidRPr="009D52DA">
        <w:rPr>
          <w:i/>
          <w:sz w:val="28"/>
          <w:szCs w:val="28"/>
          <w:lang w:val="uk-UA"/>
        </w:rPr>
        <w:t>, которыми руководствуются создатели той или иной социальной системы; реализация социально-генетического кода осуществляется в два этапа: 1) фиксация и 2) трансляция</w:t>
      </w:r>
      <w:r w:rsidRPr="009D52DA">
        <w:rPr>
          <w:sz w:val="28"/>
          <w:szCs w:val="28"/>
          <w:lang w:val="uk-UA"/>
        </w:rPr>
        <w:t>» [</w:t>
      </w:r>
      <w:r w:rsidRPr="009D52DA">
        <w:rPr>
          <w:bCs/>
          <w:sz w:val="28"/>
          <w:szCs w:val="28"/>
          <w:lang w:val="uk-UA"/>
        </w:rPr>
        <w:t>Социология и психология управления</w:t>
      </w:r>
      <w:r w:rsidRPr="009D52DA">
        <w:rPr>
          <w:sz w:val="28"/>
          <w:szCs w:val="28"/>
          <w:lang w:val="uk-UA"/>
        </w:rPr>
        <w:t>, 2011, с. 72];</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соціоетнічний код: «</w:t>
      </w:r>
      <w:r w:rsidRPr="009D52DA">
        <w:rPr>
          <w:i/>
          <w:sz w:val="28"/>
          <w:szCs w:val="28"/>
          <w:lang w:val="uk-UA"/>
        </w:rPr>
        <w:t xml:space="preserve">Головний герой новели, дванадцятирічний підліток Ніколас, син українських емігрантів викликає ремінісценцію до </w:t>
      </w:r>
      <w:r w:rsidRPr="009D52DA">
        <w:rPr>
          <w:i/>
          <w:sz w:val="28"/>
          <w:szCs w:val="28"/>
          <w:lang w:val="uk-UA"/>
        </w:rPr>
        <w:lastRenderedPageBreak/>
        <w:t xml:space="preserve">головного персонажа збірки оповідань Ернеста Гемінґвея «За нашого часу» Ніка Адамса, хлопчика, який у розвитку сюжетної динаміки набуває трагічного досвіду війни. У творі А. Мельничука через образ Ніколаса втілюється авторське «я». Для нього найцікавіша особа з емігрантського оточення – поет-візіонер Віктор-Петро Погрибайло, уособлення нещасливої долі митця на чужині. Слід зазначити, що </w:t>
      </w:r>
      <w:r w:rsidRPr="009D52DA">
        <w:rPr>
          <w:i/>
          <w:sz w:val="28"/>
          <w:szCs w:val="28"/>
          <w:u w:val="single"/>
          <w:lang w:val="uk-UA"/>
        </w:rPr>
        <w:t>введення в текст антропоніма Віктор-Петро Погрибайло як наявності соціоетнічного коду</w:t>
      </w:r>
      <w:r w:rsidRPr="009D52DA">
        <w:rPr>
          <w:i/>
          <w:sz w:val="28"/>
          <w:szCs w:val="28"/>
          <w:lang w:val="uk-UA"/>
        </w:rPr>
        <w:t xml:space="preserve"> (за Роланом Бартом) є закономірним і конкретно вказує на українське походження персонажа</w:t>
      </w:r>
      <w:r w:rsidRPr="009D52DA">
        <w:rPr>
          <w:sz w:val="28"/>
          <w:szCs w:val="28"/>
          <w:lang w:val="uk-UA"/>
        </w:rPr>
        <w:t>» [Думчак, 2012, с. 292];</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rPr>
        <w:t>субкультурные коды</w:t>
      </w:r>
      <w:r w:rsidRPr="009D52DA">
        <w:rPr>
          <w:sz w:val="28"/>
          <w:szCs w:val="28"/>
          <w:lang w:val="uk-UA"/>
        </w:rPr>
        <w:t xml:space="preserve"> (субкультурні коди): «</w:t>
      </w:r>
      <w:r w:rsidRPr="009D52DA">
        <w:rPr>
          <w:i/>
          <w:sz w:val="28"/>
          <w:szCs w:val="28"/>
        </w:rPr>
        <w:t xml:space="preserve">Егор Шевелев (Южно-Российский гуманитарный институт) в докладе “О чем молчал солдатский медальон: конструирование коллективной памяти о войне в поисковом движении” обратил внимание слушателей на то, что </w:t>
      </w:r>
      <w:r w:rsidRPr="009D52DA">
        <w:rPr>
          <w:i/>
          <w:sz w:val="28"/>
          <w:szCs w:val="28"/>
          <w:lang w:val="uk-UA"/>
        </w:rPr>
        <w:t>…</w:t>
      </w:r>
      <w:r w:rsidRPr="009D52DA">
        <w:rPr>
          <w:i/>
          <w:sz w:val="28"/>
          <w:szCs w:val="28"/>
        </w:rPr>
        <w:t xml:space="preserve"> Военный поиск, рассматриваемый со стороны производства памяти, оказывается гибридной меморативной практикой, совмещающей в себе советские и постсоветкие способы обращения с прошлым, </w:t>
      </w:r>
      <w:r w:rsidRPr="009D52DA">
        <w:rPr>
          <w:i/>
          <w:sz w:val="28"/>
          <w:szCs w:val="28"/>
          <w:u w:val="single"/>
        </w:rPr>
        <w:t>официальные дискурсы о войне и субкультурные коды</w:t>
      </w:r>
      <w:r w:rsidRPr="009D52DA">
        <w:rPr>
          <w:i/>
          <w:sz w:val="28"/>
          <w:szCs w:val="28"/>
        </w:rPr>
        <w:t>, канонические меморативные клише и локальные памятные содержания, полевую романтику, маргинальные действия, идеологические схемы и изобретенные в сообществе коммеморативные ритуалы</w:t>
      </w:r>
      <w:r w:rsidRPr="009D52DA">
        <w:rPr>
          <w:i/>
          <w:sz w:val="28"/>
          <w:szCs w:val="28"/>
          <w:lang w:val="uk-UA"/>
        </w:rPr>
        <w:t xml:space="preserve"> … </w:t>
      </w:r>
      <w:r w:rsidRPr="009D52DA">
        <w:rPr>
          <w:i/>
          <w:sz w:val="28"/>
          <w:szCs w:val="28"/>
        </w:rPr>
        <w:t xml:space="preserve">Здесь тесно переплетаются советский и постсоветский героический дискурс; репрессированные и маргинализированные в свое время представления о потерях в войсках и среди мирного населения, ошибках командования; </w:t>
      </w:r>
      <w:r w:rsidRPr="009D52DA">
        <w:rPr>
          <w:i/>
          <w:sz w:val="28"/>
          <w:szCs w:val="28"/>
          <w:u w:val="single"/>
        </w:rPr>
        <w:t xml:space="preserve">субкультурные коды, </w:t>
      </w:r>
      <w:r w:rsidRPr="009D52DA">
        <w:rPr>
          <w:i/>
          <w:sz w:val="28"/>
          <w:szCs w:val="28"/>
        </w:rPr>
        <w:t>легитимирующие право членов поискового сообщества выступать в качестве носителей заимствованных воспоминаний и участвовать в процессе конструирования/трансляции специфической памяти о прошлом</w:t>
      </w:r>
      <w:r w:rsidRPr="009D52DA">
        <w:rPr>
          <w:sz w:val="28"/>
          <w:szCs w:val="28"/>
          <w:lang w:val="uk-UA"/>
        </w:rPr>
        <w:t xml:space="preserve">» </w:t>
      </w:r>
      <w:r w:rsidRPr="009D52DA">
        <w:rPr>
          <w:sz w:val="28"/>
          <w:szCs w:val="28"/>
        </w:rPr>
        <w:t>[</w:t>
      </w:r>
      <w:r w:rsidRPr="009D52DA">
        <w:rPr>
          <w:sz w:val="28"/>
          <w:szCs w:val="28"/>
          <w:lang w:val="uk-UA"/>
        </w:rPr>
        <w:t>Терещенков, 2010</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 xml:space="preserve">субрегиональные, региональные </w:t>
      </w:r>
      <w:r w:rsidRPr="009D52DA">
        <w:rPr>
          <w:i/>
          <w:sz w:val="28"/>
          <w:szCs w:val="28"/>
          <w:lang w:val="uk-UA"/>
        </w:rPr>
        <w:t>(</w:t>
      </w:r>
      <w:r w:rsidRPr="009D52DA">
        <w:rPr>
          <w:i/>
          <w:sz w:val="28"/>
          <w:szCs w:val="28"/>
        </w:rPr>
        <w:t>торговые</w:t>
      </w:r>
      <w:r w:rsidRPr="009D52DA">
        <w:rPr>
          <w:i/>
          <w:sz w:val="28"/>
          <w:szCs w:val="28"/>
          <w:lang w:val="uk-UA"/>
        </w:rPr>
        <w:t xml:space="preserve">) </w:t>
      </w:r>
      <w:r w:rsidRPr="009D52DA">
        <w:rPr>
          <w:i/>
          <w:sz w:val="28"/>
          <w:szCs w:val="28"/>
        </w:rPr>
        <w:t xml:space="preserve">коды, социально-профессиональные коды, церковные коды, административные </w:t>
      </w:r>
      <w:r w:rsidRPr="009D52DA">
        <w:rPr>
          <w:i/>
          <w:sz w:val="28"/>
          <w:szCs w:val="28"/>
          <w:lang w:val="uk-UA"/>
        </w:rPr>
        <w:t>(государствен</w:t>
      </w:r>
      <w:r w:rsidRPr="009D52DA">
        <w:rPr>
          <w:i/>
          <w:sz w:val="28"/>
          <w:szCs w:val="28"/>
        </w:rPr>
        <w:t>ные</w:t>
      </w:r>
      <w:r w:rsidRPr="009D52DA">
        <w:rPr>
          <w:i/>
          <w:sz w:val="28"/>
          <w:szCs w:val="28"/>
          <w:lang w:val="uk-UA"/>
        </w:rPr>
        <w:t xml:space="preserve">) </w:t>
      </w:r>
      <w:r w:rsidRPr="009D52DA">
        <w:rPr>
          <w:i/>
          <w:sz w:val="28"/>
          <w:szCs w:val="28"/>
        </w:rPr>
        <w:t>коды</w:t>
      </w:r>
      <w:r w:rsidRPr="009D52DA">
        <w:rPr>
          <w:sz w:val="28"/>
          <w:szCs w:val="28"/>
        </w:rPr>
        <w:t xml:space="preserve"> (субрег</w:t>
      </w:r>
      <w:r w:rsidRPr="009D52DA">
        <w:rPr>
          <w:sz w:val="28"/>
          <w:szCs w:val="28"/>
          <w:lang w:val="uk-UA"/>
        </w:rPr>
        <w:t>і</w:t>
      </w:r>
      <w:r w:rsidRPr="009D52DA">
        <w:rPr>
          <w:sz w:val="28"/>
          <w:szCs w:val="28"/>
        </w:rPr>
        <w:t>ональн</w:t>
      </w:r>
      <w:r w:rsidRPr="009D52DA">
        <w:rPr>
          <w:sz w:val="28"/>
          <w:szCs w:val="28"/>
          <w:lang w:val="uk-UA"/>
        </w:rPr>
        <w:t>і</w:t>
      </w:r>
      <w:r w:rsidRPr="009D52DA">
        <w:rPr>
          <w:sz w:val="28"/>
          <w:szCs w:val="28"/>
        </w:rPr>
        <w:t>, рег</w:t>
      </w:r>
      <w:r w:rsidRPr="009D52DA">
        <w:rPr>
          <w:sz w:val="28"/>
          <w:szCs w:val="28"/>
          <w:lang w:val="uk-UA"/>
        </w:rPr>
        <w:t>і</w:t>
      </w:r>
      <w:r w:rsidRPr="009D52DA">
        <w:rPr>
          <w:sz w:val="28"/>
          <w:szCs w:val="28"/>
        </w:rPr>
        <w:t>ональн</w:t>
      </w:r>
      <w:r w:rsidRPr="009D52DA">
        <w:rPr>
          <w:sz w:val="28"/>
          <w:szCs w:val="28"/>
          <w:lang w:val="uk-UA"/>
        </w:rPr>
        <w:t>і</w:t>
      </w:r>
      <w:r w:rsidRPr="009D52DA">
        <w:rPr>
          <w:sz w:val="28"/>
          <w:szCs w:val="28"/>
        </w:rPr>
        <w:t xml:space="preserve"> (</w:t>
      </w:r>
      <w:r w:rsidRPr="009D52DA">
        <w:rPr>
          <w:sz w:val="28"/>
          <w:szCs w:val="28"/>
          <w:lang w:val="uk-UA"/>
        </w:rPr>
        <w:t>торгівельні</w:t>
      </w:r>
      <w:r w:rsidRPr="009D52DA">
        <w:rPr>
          <w:sz w:val="28"/>
          <w:szCs w:val="28"/>
        </w:rPr>
        <w:t>) код</w:t>
      </w:r>
      <w:r w:rsidRPr="009D52DA">
        <w:rPr>
          <w:sz w:val="28"/>
          <w:szCs w:val="28"/>
          <w:lang w:val="uk-UA"/>
        </w:rPr>
        <w:t>и</w:t>
      </w:r>
      <w:r w:rsidRPr="009D52DA">
        <w:rPr>
          <w:sz w:val="28"/>
          <w:szCs w:val="28"/>
        </w:rPr>
        <w:t>, соц</w:t>
      </w:r>
      <w:r w:rsidRPr="009D52DA">
        <w:rPr>
          <w:sz w:val="28"/>
          <w:szCs w:val="28"/>
          <w:lang w:val="uk-UA"/>
        </w:rPr>
        <w:t>і</w:t>
      </w:r>
      <w:r w:rsidRPr="009D52DA">
        <w:rPr>
          <w:sz w:val="28"/>
          <w:szCs w:val="28"/>
        </w:rPr>
        <w:t>ально-профес</w:t>
      </w:r>
      <w:r w:rsidRPr="009D52DA">
        <w:rPr>
          <w:sz w:val="28"/>
          <w:szCs w:val="28"/>
          <w:lang w:val="uk-UA"/>
        </w:rPr>
        <w:t>ій</w:t>
      </w:r>
      <w:r w:rsidRPr="009D52DA">
        <w:rPr>
          <w:sz w:val="28"/>
          <w:szCs w:val="28"/>
        </w:rPr>
        <w:t>н</w:t>
      </w:r>
      <w:r w:rsidRPr="009D52DA">
        <w:rPr>
          <w:sz w:val="28"/>
          <w:szCs w:val="28"/>
          <w:lang w:val="uk-UA"/>
        </w:rPr>
        <w:t>і</w:t>
      </w:r>
      <w:r w:rsidRPr="009D52DA">
        <w:rPr>
          <w:sz w:val="28"/>
          <w:szCs w:val="28"/>
        </w:rPr>
        <w:t xml:space="preserve"> код</w:t>
      </w:r>
      <w:r w:rsidRPr="009D52DA">
        <w:rPr>
          <w:sz w:val="28"/>
          <w:szCs w:val="28"/>
          <w:lang w:val="uk-UA"/>
        </w:rPr>
        <w:t>и</w:t>
      </w:r>
      <w:r w:rsidRPr="009D52DA">
        <w:rPr>
          <w:sz w:val="28"/>
          <w:szCs w:val="28"/>
        </w:rPr>
        <w:t>, церковн</w:t>
      </w:r>
      <w:r w:rsidRPr="009D52DA">
        <w:rPr>
          <w:sz w:val="28"/>
          <w:szCs w:val="28"/>
          <w:lang w:val="uk-UA"/>
        </w:rPr>
        <w:t>і</w:t>
      </w:r>
      <w:r w:rsidRPr="009D52DA">
        <w:rPr>
          <w:sz w:val="28"/>
          <w:szCs w:val="28"/>
        </w:rPr>
        <w:t xml:space="preserve"> код</w:t>
      </w:r>
      <w:r w:rsidRPr="009D52DA">
        <w:rPr>
          <w:sz w:val="28"/>
          <w:szCs w:val="28"/>
          <w:lang w:val="uk-UA"/>
        </w:rPr>
        <w:t>и</w:t>
      </w:r>
      <w:r w:rsidRPr="009D52DA">
        <w:rPr>
          <w:sz w:val="28"/>
          <w:szCs w:val="28"/>
        </w:rPr>
        <w:t>, адм</w:t>
      </w:r>
      <w:r w:rsidRPr="009D52DA">
        <w:rPr>
          <w:sz w:val="28"/>
          <w:szCs w:val="28"/>
          <w:lang w:val="uk-UA"/>
        </w:rPr>
        <w:t>і</w:t>
      </w:r>
      <w:r w:rsidRPr="009D52DA">
        <w:rPr>
          <w:sz w:val="28"/>
          <w:szCs w:val="28"/>
        </w:rPr>
        <w:t>н</w:t>
      </w:r>
      <w:r w:rsidRPr="009D52DA">
        <w:rPr>
          <w:sz w:val="28"/>
          <w:szCs w:val="28"/>
          <w:lang w:val="uk-UA"/>
        </w:rPr>
        <w:t>і</w:t>
      </w:r>
      <w:r w:rsidRPr="009D52DA">
        <w:rPr>
          <w:sz w:val="28"/>
          <w:szCs w:val="28"/>
        </w:rPr>
        <w:t>стративн</w:t>
      </w:r>
      <w:r w:rsidRPr="009D52DA">
        <w:rPr>
          <w:sz w:val="28"/>
          <w:szCs w:val="28"/>
          <w:lang w:val="uk-UA"/>
        </w:rPr>
        <w:t>і</w:t>
      </w:r>
      <w:r w:rsidRPr="009D52DA">
        <w:rPr>
          <w:sz w:val="28"/>
          <w:szCs w:val="28"/>
        </w:rPr>
        <w:t xml:space="preserve"> </w:t>
      </w:r>
      <w:r w:rsidRPr="009D52DA">
        <w:rPr>
          <w:sz w:val="28"/>
          <w:szCs w:val="28"/>
          <w:lang w:val="uk-UA"/>
        </w:rPr>
        <w:t xml:space="preserve">(державні) </w:t>
      </w:r>
      <w:r w:rsidRPr="009D52DA">
        <w:rPr>
          <w:sz w:val="28"/>
          <w:szCs w:val="28"/>
        </w:rPr>
        <w:t>код</w:t>
      </w:r>
      <w:r w:rsidRPr="009D52DA">
        <w:rPr>
          <w:sz w:val="28"/>
          <w:szCs w:val="28"/>
          <w:lang w:val="uk-UA"/>
        </w:rPr>
        <w:t>и</w:t>
      </w:r>
      <w:r w:rsidRPr="009D52DA">
        <w:rPr>
          <w:sz w:val="28"/>
          <w:szCs w:val="28"/>
        </w:rPr>
        <w:t xml:space="preserve">): </w:t>
      </w:r>
      <w:r w:rsidRPr="009D52DA">
        <w:rPr>
          <w:sz w:val="28"/>
          <w:szCs w:val="28"/>
          <w:lang w:val="uk-UA"/>
        </w:rPr>
        <w:t>«</w:t>
      </w:r>
      <w:r w:rsidRPr="009D52DA">
        <w:rPr>
          <w:i/>
          <w:sz w:val="28"/>
          <w:szCs w:val="28"/>
        </w:rPr>
        <w:t>Арго, или специальные разновидности речи, распадаются на несколько типов.</w:t>
      </w:r>
      <w:r w:rsidRPr="009D52DA">
        <w:rPr>
          <w:i/>
          <w:sz w:val="28"/>
          <w:szCs w:val="28"/>
          <w:lang w:val="uk-UA"/>
        </w:rPr>
        <w:t xml:space="preserve"> </w:t>
      </w:r>
      <w:r w:rsidRPr="009D52DA">
        <w:rPr>
          <w:i/>
          <w:sz w:val="28"/>
          <w:szCs w:val="28"/>
          <w:u w:val="single"/>
        </w:rPr>
        <w:t>Арго первого типа, которые можно назвать субрегиональными или региональными</w:t>
      </w:r>
      <w:r w:rsidRPr="009D52DA">
        <w:rPr>
          <w:i/>
          <w:sz w:val="28"/>
          <w:szCs w:val="28"/>
          <w:u w:val="single"/>
          <w:lang w:val="uk-UA"/>
        </w:rPr>
        <w:t xml:space="preserve"> </w:t>
      </w:r>
      <w:r w:rsidRPr="009D52DA">
        <w:rPr>
          <w:i/>
          <w:sz w:val="28"/>
          <w:szCs w:val="28"/>
          <w:u w:val="single"/>
        </w:rPr>
        <w:t>диалектами</w:t>
      </w:r>
      <w:r w:rsidRPr="009D52DA">
        <w:rPr>
          <w:i/>
          <w:sz w:val="28"/>
          <w:szCs w:val="28"/>
        </w:rPr>
        <w:t>, служат в качестве средства торгового и межгруппового общения. Они</w:t>
      </w:r>
      <w:r w:rsidRPr="009D52DA">
        <w:rPr>
          <w:i/>
          <w:sz w:val="28"/>
          <w:szCs w:val="28"/>
          <w:lang w:val="uk-UA"/>
        </w:rPr>
        <w:t xml:space="preserve"> </w:t>
      </w:r>
      <w:r w:rsidRPr="009D52DA">
        <w:rPr>
          <w:i/>
          <w:sz w:val="28"/>
          <w:szCs w:val="28"/>
        </w:rPr>
        <w:t>напоминают торговые языки племенных ареалов в том отношении, что мало кодифицированы</w:t>
      </w:r>
      <w:r w:rsidRPr="009D52DA">
        <w:rPr>
          <w:i/>
          <w:sz w:val="28"/>
          <w:szCs w:val="28"/>
          <w:lang w:val="uk-UA"/>
        </w:rPr>
        <w:t xml:space="preserve"> </w:t>
      </w:r>
      <w:r w:rsidRPr="009D52DA">
        <w:rPr>
          <w:i/>
          <w:sz w:val="28"/>
          <w:szCs w:val="28"/>
        </w:rPr>
        <w:t xml:space="preserve">и лишены сколько-нибудь значительного престижа. </w:t>
      </w:r>
      <w:r w:rsidRPr="009D52DA">
        <w:rPr>
          <w:i/>
          <w:sz w:val="28"/>
          <w:szCs w:val="28"/>
          <w:u w:val="single"/>
        </w:rPr>
        <w:t>Языковое расстояние между этими</w:t>
      </w:r>
      <w:r w:rsidRPr="009D52DA">
        <w:rPr>
          <w:i/>
          <w:sz w:val="28"/>
          <w:szCs w:val="28"/>
          <w:u w:val="single"/>
          <w:lang w:val="uk-UA"/>
        </w:rPr>
        <w:t xml:space="preserve"> </w:t>
      </w:r>
      <w:r w:rsidRPr="009D52DA">
        <w:rPr>
          <w:i/>
          <w:sz w:val="28"/>
          <w:szCs w:val="28"/>
          <w:u w:val="single"/>
        </w:rPr>
        <w:t>кодами и местными формами речи может быть невелико</w:t>
      </w:r>
      <w:r w:rsidRPr="009D52DA">
        <w:rPr>
          <w:i/>
          <w:sz w:val="28"/>
          <w:szCs w:val="28"/>
        </w:rPr>
        <w:t xml:space="preserve">, если и те и </w:t>
      </w:r>
      <w:r w:rsidRPr="009D52DA">
        <w:rPr>
          <w:i/>
          <w:sz w:val="28"/>
          <w:szCs w:val="28"/>
        </w:rPr>
        <w:lastRenderedPageBreak/>
        <w:t>другие суть</w:t>
      </w:r>
      <w:r w:rsidRPr="009D52DA">
        <w:rPr>
          <w:i/>
          <w:sz w:val="28"/>
          <w:szCs w:val="28"/>
          <w:lang w:val="uk-UA"/>
        </w:rPr>
        <w:t xml:space="preserve"> </w:t>
      </w:r>
      <w:r w:rsidRPr="009D52DA">
        <w:rPr>
          <w:i/>
          <w:sz w:val="28"/>
          <w:szCs w:val="28"/>
        </w:rPr>
        <w:t>диалекты одного и того же языка. Если же местное население говорит на генетически</w:t>
      </w:r>
      <w:r w:rsidRPr="009D52DA">
        <w:rPr>
          <w:i/>
          <w:sz w:val="28"/>
          <w:szCs w:val="28"/>
          <w:lang w:val="uk-UA"/>
        </w:rPr>
        <w:t xml:space="preserve"> </w:t>
      </w:r>
      <w:r w:rsidRPr="009D52DA">
        <w:rPr>
          <w:i/>
          <w:sz w:val="28"/>
          <w:szCs w:val="28"/>
        </w:rPr>
        <w:t>отличном языке, то жители, чьи занятия требуют контакта с внешним миром, обнаруживают</w:t>
      </w:r>
      <w:r w:rsidRPr="009D52DA">
        <w:rPr>
          <w:i/>
          <w:sz w:val="28"/>
          <w:szCs w:val="28"/>
          <w:lang w:val="uk-UA"/>
        </w:rPr>
        <w:t xml:space="preserve"> </w:t>
      </w:r>
      <w:r w:rsidRPr="009D52DA">
        <w:rPr>
          <w:i/>
          <w:sz w:val="28"/>
          <w:szCs w:val="28"/>
        </w:rPr>
        <w:t>тенденцию к двуязычию</w:t>
      </w:r>
      <w:r w:rsidRPr="009D52DA">
        <w:rPr>
          <w:i/>
          <w:sz w:val="28"/>
          <w:szCs w:val="28"/>
          <w:lang w:val="uk-UA"/>
        </w:rPr>
        <w:t xml:space="preserve">. </w:t>
      </w:r>
      <w:r w:rsidRPr="009D52DA">
        <w:rPr>
          <w:i/>
          <w:sz w:val="28"/>
          <w:szCs w:val="28"/>
          <w:u w:val="single"/>
          <w:lang w:val="uk-UA"/>
        </w:rPr>
        <w:t>Второй тип арго - это арго, используемые некоторыми социальными и профессиональными</w:t>
      </w:r>
      <w:r w:rsidRPr="009D52DA">
        <w:rPr>
          <w:i/>
          <w:sz w:val="28"/>
          <w:szCs w:val="28"/>
          <w:lang w:val="uk-UA"/>
        </w:rPr>
        <w:t xml:space="preserve"> группами для соответствующих специальных целей. Сюда можно отнести специальные языки бродячих торговцев, воровские жаргоны, литературные и декламационные стилинародных сказителей. Их социальная функция состоит, по-видимому, в том, чтобы поддерживать груповую исключительность. Их оберегают и хранят от посторонних приблизительно так, как цехи ремесленников хранили секреты своего ремесла. </w:t>
      </w:r>
      <w:r w:rsidRPr="009D52DA">
        <w:rPr>
          <w:i/>
          <w:sz w:val="28"/>
          <w:szCs w:val="28"/>
          <w:u w:val="single"/>
          <w:lang w:val="uk-UA"/>
        </w:rPr>
        <w:t>Коды этого типа</w:t>
      </w:r>
      <w:r w:rsidRPr="009D52DA">
        <w:rPr>
          <w:i/>
          <w:sz w:val="28"/>
          <w:szCs w:val="28"/>
          <w:lang w:val="uk-UA"/>
        </w:rPr>
        <w:t xml:space="preserve"> могут от случая к случаю быть письменными; можно считать, что они обнаруживают кодификацию в той мере, в какой правильное произношение и граматика являются средством идентификации членов данной группы, однако их престиж, какправило, ограничен. </w:t>
      </w:r>
      <w:r w:rsidRPr="009D52DA">
        <w:rPr>
          <w:i/>
          <w:sz w:val="28"/>
          <w:szCs w:val="28"/>
          <w:u w:val="single"/>
          <w:lang w:val="uk-UA"/>
        </w:rPr>
        <w:t>К третьей категории относятся церковные и административные коды</w:t>
      </w:r>
      <w:r w:rsidRPr="009D52DA">
        <w:rPr>
          <w:i/>
          <w:sz w:val="28"/>
          <w:szCs w:val="28"/>
          <w:lang w:val="uk-UA"/>
        </w:rPr>
        <w:t xml:space="preserve">, которые распространенына более обширных и в географическом и в социальном отношении территориях, чемарго предыдущего типа. Так, в средневековой Европе латынь использовалась и как административный, и как церковный язык в германском, романском и [частично] славянском языковых ареалах. Санскрит и персидский выполняли аналогичные функциив средневековой Индии. </w:t>
      </w:r>
      <w:r w:rsidRPr="009D52DA">
        <w:rPr>
          <w:i/>
          <w:sz w:val="28"/>
          <w:szCs w:val="28"/>
          <w:u w:val="single"/>
          <w:lang w:val="uk-UA"/>
        </w:rPr>
        <w:t>Эти коды служат в качестве языка особых административныхи духовных классов</w:t>
      </w:r>
      <w:r w:rsidRPr="009D52DA">
        <w:rPr>
          <w:i/>
          <w:sz w:val="28"/>
          <w:szCs w:val="28"/>
          <w:lang w:val="uk-UA"/>
        </w:rPr>
        <w:t xml:space="preserve">, но не обязательно используются представителями господствующей группы в повседневной речи. </w:t>
      </w:r>
      <w:r w:rsidRPr="009D52DA">
        <w:rPr>
          <w:i/>
          <w:sz w:val="28"/>
          <w:szCs w:val="28"/>
          <w:u w:val="single"/>
          <w:lang w:val="uk-UA"/>
        </w:rPr>
        <w:t>Некоторые их черты роднят их с профессиональными кодами</w:t>
      </w:r>
      <w:r w:rsidRPr="009D52DA">
        <w:rPr>
          <w:i/>
          <w:sz w:val="28"/>
          <w:szCs w:val="28"/>
          <w:lang w:val="uk-UA"/>
        </w:rPr>
        <w:t xml:space="preserve">, поскольку они предназначены для поддержания групповой исключительности;они характеризуются крайней степенью кодификации, которая проявляется в необходимости больших затрат времени для изучения грамматики и риторики и, конечно, в существовании соответствующих школ, в свою очередь предполагающих существование ученых-филологов. </w:t>
      </w:r>
      <w:r w:rsidRPr="009D52DA">
        <w:rPr>
          <w:i/>
          <w:sz w:val="28"/>
          <w:szCs w:val="28"/>
          <w:u w:val="single"/>
          <w:lang w:val="uk-UA"/>
        </w:rPr>
        <w:t>Когда административный и церковный коды различаются, церковный код получает более высокий престиж</w:t>
      </w:r>
      <w:r w:rsidRPr="009D52DA">
        <w:rPr>
          <w:i/>
          <w:sz w:val="28"/>
          <w:szCs w:val="28"/>
          <w:lang w:val="uk-UA"/>
        </w:rPr>
        <w:t>. Таким образом, промежуточные общества в противоположностьплеменным склонны проявлять языковую лояльность по отношению к кодам, которыемогут быть в корне отличны от исконного языка</w:t>
      </w:r>
      <w:r w:rsidRPr="009D52DA">
        <w:rPr>
          <w:sz w:val="28"/>
          <w:szCs w:val="28"/>
          <w:lang w:val="uk-UA"/>
        </w:rPr>
        <w:t>» [Гамперц, 1975];</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тайные коды доступа к личности человека</w:t>
      </w:r>
      <w:r w:rsidRPr="009D52DA">
        <w:rPr>
          <w:sz w:val="28"/>
          <w:szCs w:val="28"/>
          <w:lang w:val="uk-UA"/>
        </w:rPr>
        <w:t xml:space="preserve"> (таємні коди доступу до особистості людини): «</w:t>
      </w:r>
      <w:r w:rsidRPr="009D52DA">
        <w:rPr>
          <w:b/>
          <w:i/>
          <w:sz w:val="28"/>
          <w:szCs w:val="28"/>
          <w:u w:val="single"/>
          <w:lang w:val="uk-UA"/>
        </w:rPr>
        <w:t>Тайные коды доступа к личности человека</w:t>
      </w:r>
      <w:r w:rsidRPr="009D52DA">
        <w:rPr>
          <w:i/>
          <w:sz w:val="28"/>
          <w:szCs w:val="28"/>
          <w:lang w:val="uk-UA"/>
        </w:rPr>
        <w:t xml:space="preserve">. </w:t>
      </w:r>
      <w:r w:rsidRPr="009D52DA">
        <w:rPr>
          <w:i/>
          <w:sz w:val="28"/>
          <w:szCs w:val="28"/>
          <w:u w:val="single"/>
        </w:rPr>
        <w:t>Это древняя тайная методика</w:t>
      </w:r>
      <w:r w:rsidRPr="009D52DA">
        <w:rPr>
          <w:i/>
          <w:sz w:val="28"/>
          <w:szCs w:val="28"/>
        </w:rPr>
        <w:t xml:space="preserve">, способная влиять на события, людей и их отношения. Суть ее заключается в вибрационных потоках: счастья, удачи, </w:t>
      </w:r>
      <w:r w:rsidRPr="009D52DA">
        <w:rPr>
          <w:i/>
          <w:sz w:val="28"/>
          <w:szCs w:val="28"/>
        </w:rPr>
        <w:lastRenderedPageBreak/>
        <w:t xml:space="preserve">денег, благополучия, любви. При помощи определенных вибрационных потоков высчитывается </w:t>
      </w:r>
      <w:r w:rsidRPr="009D52DA">
        <w:rPr>
          <w:i/>
          <w:sz w:val="28"/>
          <w:szCs w:val="28"/>
          <w:u w:val="single"/>
        </w:rPr>
        <w:t>код доступа</w:t>
      </w:r>
      <w:r w:rsidRPr="009D52DA">
        <w:rPr>
          <w:i/>
          <w:sz w:val="28"/>
          <w:szCs w:val="28"/>
        </w:rPr>
        <w:t xml:space="preserve">, то есть некая форма </w:t>
      </w:r>
      <w:r w:rsidRPr="009D52DA">
        <w:rPr>
          <w:i/>
          <w:sz w:val="28"/>
          <w:szCs w:val="28"/>
          <w:u w:val="single"/>
        </w:rPr>
        <w:t>закодированного</w:t>
      </w:r>
      <w:r w:rsidRPr="009D52DA">
        <w:rPr>
          <w:i/>
          <w:sz w:val="28"/>
          <w:szCs w:val="28"/>
        </w:rPr>
        <w:t xml:space="preserve"> талисмана. </w:t>
      </w:r>
      <w:r w:rsidRPr="009D52DA">
        <w:rPr>
          <w:i/>
          <w:sz w:val="28"/>
          <w:szCs w:val="28"/>
          <w:u w:val="single"/>
        </w:rPr>
        <w:t>Кодовый ряд, который в итоге получается, называется «мандала»</w:t>
      </w:r>
      <w:r w:rsidRPr="009D52DA">
        <w:rPr>
          <w:i/>
          <w:sz w:val="28"/>
          <w:szCs w:val="28"/>
        </w:rPr>
        <w:t>.</w:t>
      </w:r>
      <w:r w:rsidRPr="009D52DA">
        <w:rPr>
          <w:i/>
          <w:sz w:val="28"/>
          <w:szCs w:val="28"/>
          <w:lang w:val="uk-UA"/>
        </w:rPr>
        <w:t xml:space="preserve"> </w:t>
      </w:r>
      <w:r w:rsidRPr="009D52DA">
        <w:rPr>
          <w:i/>
          <w:sz w:val="28"/>
          <w:szCs w:val="28"/>
        </w:rPr>
        <w:t xml:space="preserve">Слово «мандала» употребляется во всех мировых религиях и языках, и у всех народов является сакральным символом. На санскрите оно означает «платформа мироздания». Так в чем же заключаются эти </w:t>
      </w:r>
      <w:r w:rsidRPr="009D52DA">
        <w:rPr>
          <w:i/>
          <w:sz w:val="28"/>
          <w:szCs w:val="28"/>
          <w:u w:val="single"/>
        </w:rPr>
        <w:t>тайные коды доступа</w:t>
      </w:r>
      <w:r w:rsidRPr="009D52DA">
        <w:rPr>
          <w:i/>
          <w:sz w:val="28"/>
          <w:szCs w:val="28"/>
        </w:rPr>
        <w:t xml:space="preserve">? Рождается человек, его сущность (как и сущность любого живого существа) содержит совокупность вибрационных потоков эфирного, физического, астрального и ментальных тел. Эти вибрационные потоки можно представить в системе чисел, символически отображающих определенные вибрации. В этой же системе чисел можно представить вибрации планет Солнечной системы и зодиакальных созвездий, то есть в одной и той же системе чисел рассматривать связь вибрационных потоков сущности человека, а также планетарных и зодиакальных излучений. </w:t>
      </w:r>
      <w:r w:rsidRPr="009D52DA">
        <w:rPr>
          <w:i/>
          <w:sz w:val="28"/>
          <w:szCs w:val="28"/>
          <w:u w:val="single"/>
        </w:rPr>
        <w:t>Числа, отражающие вибрационные потоки сущности человека, представляют собой код</w:t>
      </w:r>
      <w:r w:rsidRPr="009D52DA">
        <w:rPr>
          <w:i/>
          <w:sz w:val="28"/>
          <w:szCs w:val="28"/>
        </w:rPr>
        <w:t xml:space="preserve">, который содержится в полной дате его рождения. Сила подобных </w:t>
      </w:r>
      <w:r w:rsidRPr="009D52DA">
        <w:rPr>
          <w:i/>
          <w:sz w:val="28"/>
          <w:szCs w:val="28"/>
          <w:u w:val="single"/>
        </w:rPr>
        <w:t>кодов</w:t>
      </w:r>
      <w:r w:rsidRPr="009D52DA">
        <w:rPr>
          <w:i/>
          <w:sz w:val="28"/>
          <w:szCs w:val="28"/>
        </w:rPr>
        <w:t xml:space="preserve"> огромна. Ведь </w:t>
      </w:r>
      <w:r w:rsidRPr="009D52DA">
        <w:rPr>
          <w:i/>
          <w:sz w:val="28"/>
          <w:szCs w:val="28"/>
          <w:u w:val="single"/>
        </w:rPr>
        <w:t>код представляет собой сложную систему энергетических вибраций</w:t>
      </w:r>
      <w:r w:rsidRPr="009D52DA">
        <w:rPr>
          <w:i/>
          <w:sz w:val="28"/>
          <w:szCs w:val="28"/>
        </w:rPr>
        <w:t xml:space="preserve">, влияющих на работу нашего подсознания. В космосе действуют семь энергопотоков – семь лучей, которые непосредственно, трансформируясь под воздействием планетных излучений и излучений зодиакальных созвездий, воздействуют на все системы биологических ритмов человека и его подсознания. Важно, получив такой </w:t>
      </w:r>
      <w:r w:rsidRPr="009D52DA">
        <w:rPr>
          <w:i/>
          <w:sz w:val="28"/>
          <w:szCs w:val="28"/>
          <w:u w:val="single"/>
        </w:rPr>
        <w:t>код доступа к личности человека</w:t>
      </w:r>
      <w:r w:rsidRPr="009D52DA">
        <w:rPr>
          <w:i/>
          <w:sz w:val="28"/>
          <w:szCs w:val="28"/>
        </w:rPr>
        <w:t xml:space="preserve">, правильно воспользоваться данной силой и направить энергию только на позитивное воздействие. Исходя из </w:t>
      </w:r>
      <w:r w:rsidRPr="009D52DA">
        <w:rPr>
          <w:i/>
          <w:sz w:val="28"/>
          <w:szCs w:val="28"/>
          <w:u w:val="single"/>
        </w:rPr>
        <w:t>кода доступа к личности человека</w:t>
      </w:r>
      <w:r w:rsidRPr="009D52DA">
        <w:rPr>
          <w:i/>
          <w:sz w:val="28"/>
          <w:szCs w:val="28"/>
        </w:rPr>
        <w:t>, можно открыть ДЕНЕЖНЫЙ КАНАЛ, привлечь УСПЕХ, достичь ВЛАСТИ в политике. И сделать это могут даже простые обыватели</w:t>
      </w:r>
      <w:r w:rsidRPr="009D52DA">
        <w:rPr>
          <w:sz w:val="28"/>
          <w:szCs w:val="28"/>
          <w:lang w:val="uk-UA"/>
        </w:rPr>
        <w:t xml:space="preserve">» </w:t>
      </w:r>
      <w:r w:rsidRPr="009D52DA">
        <w:rPr>
          <w:sz w:val="28"/>
          <w:szCs w:val="28"/>
        </w:rPr>
        <w:t>[</w:t>
      </w:r>
      <w:r w:rsidRPr="009D52DA">
        <w:rPr>
          <w:sz w:val="28"/>
          <w:szCs w:val="28"/>
          <w:lang w:val="uk-UA"/>
        </w:rPr>
        <w:t>Тайные коды доступа к личности человека, 2012</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t>тайные коды истории</w:t>
      </w:r>
      <w:r w:rsidRPr="009D52DA">
        <w:rPr>
          <w:sz w:val="28"/>
          <w:szCs w:val="28"/>
          <w:lang w:val="uk-UA"/>
        </w:rPr>
        <w:t xml:space="preserve"> (таємні коди історії): «</w:t>
      </w:r>
      <w:r w:rsidRPr="009D52DA">
        <w:rPr>
          <w:b/>
          <w:i/>
          <w:sz w:val="28"/>
          <w:szCs w:val="28"/>
          <w:u w:val="single"/>
          <w:lang w:val="uk-UA"/>
        </w:rPr>
        <w:t>Тайные коды истории</w:t>
      </w:r>
      <w:r w:rsidRPr="009D52DA">
        <w:rPr>
          <w:i/>
          <w:sz w:val="28"/>
          <w:szCs w:val="28"/>
        </w:rPr>
        <w:t>…</w:t>
      </w:r>
      <w:r w:rsidRPr="009D52DA">
        <w:rPr>
          <w:i/>
          <w:sz w:val="28"/>
          <w:szCs w:val="28"/>
          <w:lang w:val="uk-UA"/>
        </w:rPr>
        <w:t xml:space="preserve"> такие волнующие темы, как загадка Атлантиды, тайна египетских пирамид, масонские секреты и неразгаданный по сей день феномен Бермудского треугольника</w:t>
      </w:r>
      <w:r w:rsidRPr="009D52DA">
        <w:rPr>
          <w:sz w:val="28"/>
          <w:szCs w:val="28"/>
          <w:lang w:val="uk-UA"/>
        </w:rPr>
        <w:t xml:space="preserve">» </w:t>
      </w:r>
      <w:r w:rsidRPr="009D52DA">
        <w:rPr>
          <w:sz w:val="28"/>
          <w:szCs w:val="28"/>
        </w:rPr>
        <w:t>[</w:t>
      </w:r>
      <w:r w:rsidRPr="009D52DA">
        <w:rPr>
          <w:sz w:val="28"/>
          <w:szCs w:val="28"/>
          <w:lang w:val="uk-UA"/>
        </w:rPr>
        <w:t>Кассе, 2012</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t>тайные коды Пушкина</w:t>
      </w:r>
      <w:r w:rsidRPr="009D52DA">
        <w:rPr>
          <w:sz w:val="28"/>
          <w:szCs w:val="28"/>
          <w:lang w:val="uk-UA"/>
        </w:rPr>
        <w:t xml:space="preserve"> (таємні коди Пушкіна): «</w:t>
      </w:r>
      <w:r w:rsidRPr="009D52DA">
        <w:rPr>
          <w:i/>
          <w:sz w:val="28"/>
          <w:szCs w:val="28"/>
          <w:lang w:val="uk-UA"/>
        </w:rPr>
        <w:t xml:space="preserve">… </w:t>
      </w:r>
      <w:r w:rsidRPr="009D52DA">
        <w:rPr>
          <w:i/>
          <w:sz w:val="28"/>
          <w:szCs w:val="28"/>
        </w:rPr>
        <w:t xml:space="preserve">все будет расставлено на свои места и такое будущее Пушкин программирует своими произведениями. Правда, это не значит, что Пушкин именно так на уровне сознания представлял все прошлое, настоящее и будущее, а потом это целенаправленно </w:t>
      </w:r>
      <w:r w:rsidRPr="009D52DA">
        <w:rPr>
          <w:i/>
          <w:sz w:val="28"/>
          <w:szCs w:val="28"/>
          <w:u w:val="single"/>
        </w:rPr>
        <w:t>кодировал</w:t>
      </w:r>
      <w:r w:rsidRPr="009D52DA">
        <w:rPr>
          <w:i/>
          <w:sz w:val="28"/>
          <w:szCs w:val="28"/>
          <w:lang w:val="uk-UA"/>
        </w:rPr>
        <w:t xml:space="preserve"> </w:t>
      </w:r>
      <w:r w:rsidRPr="009D52DA">
        <w:rPr>
          <w:i/>
          <w:sz w:val="28"/>
          <w:szCs w:val="28"/>
        </w:rPr>
        <w:t>…</w:t>
      </w:r>
      <w:r w:rsidRPr="009D52DA">
        <w:rPr>
          <w:i/>
          <w:sz w:val="28"/>
          <w:szCs w:val="28"/>
          <w:lang w:val="uk-UA"/>
        </w:rPr>
        <w:t xml:space="preserve"> </w:t>
      </w:r>
      <w:r w:rsidRPr="009D52DA">
        <w:rPr>
          <w:i/>
          <w:sz w:val="28"/>
          <w:szCs w:val="28"/>
        </w:rPr>
        <w:t xml:space="preserve">Сорок седьмой номер "Аргументов и фактов" за 1991 год вышел с сенсационным заявлением на первой странице о </w:t>
      </w:r>
      <w:r w:rsidRPr="009D52DA">
        <w:rPr>
          <w:i/>
          <w:sz w:val="28"/>
          <w:szCs w:val="28"/>
          <w:u w:val="single"/>
        </w:rPr>
        <w:t xml:space="preserve">тайных </w:t>
      </w:r>
      <w:r w:rsidRPr="009D52DA">
        <w:rPr>
          <w:i/>
          <w:sz w:val="28"/>
          <w:szCs w:val="28"/>
          <w:u w:val="single"/>
        </w:rPr>
        <w:lastRenderedPageBreak/>
        <w:t>кодах Пушкина</w:t>
      </w:r>
      <w:r w:rsidRPr="009D52DA">
        <w:rPr>
          <w:i/>
          <w:sz w:val="28"/>
          <w:szCs w:val="28"/>
        </w:rPr>
        <w:t>. Статья именовалась "Пушкин – российский</w:t>
      </w:r>
      <w:r w:rsidRPr="009D52DA">
        <w:rPr>
          <w:i/>
          <w:sz w:val="28"/>
          <w:szCs w:val="28"/>
          <w:lang w:val="uk-UA"/>
        </w:rPr>
        <w:t xml:space="preserve"> </w:t>
      </w:r>
      <w:r w:rsidRPr="009D52DA">
        <w:rPr>
          <w:i/>
          <w:sz w:val="28"/>
          <w:szCs w:val="28"/>
        </w:rPr>
        <w:t>пророк". С претензией на мировую сенсацию газета писала о тайных архивах "философских таблицах" и математических моделях развития человечества, якобы, оставленных Пушкиным атаману Д. Кутейникову</w:t>
      </w:r>
      <w:r w:rsidRPr="009D52DA">
        <w:rPr>
          <w:sz w:val="28"/>
          <w:szCs w:val="28"/>
          <w:lang w:val="uk-UA"/>
        </w:rPr>
        <w:t xml:space="preserve">» </w:t>
      </w:r>
      <w:r w:rsidRPr="009D52DA">
        <w:rPr>
          <w:sz w:val="28"/>
          <w:szCs w:val="28"/>
        </w:rPr>
        <w:t>[</w:t>
      </w:r>
      <w:r w:rsidRPr="009D52DA">
        <w:rPr>
          <w:sz w:val="28"/>
          <w:szCs w:val="28"/>
          <w:lang w:val="uk-UA"/>
        </w:rPr>
        <w:t>Матюкова, 2009</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тайный код древнего языка славян</w:t>
      </w:r>
      <w:r w:rsidRPr="009D52DA">
        <w:rPr>
          <w:sz w:val="28"/>
          <w:szCs w:val="28"/>
          <w:lang w:val="uk-UA"/>
        </w:rPr>
        <w:t xml:space="preserve"> (таємний код давньої мови слав</w:t>
      </w:r>
      <w:r w:rsidRPr="009D52DA">
        <w:rPr>
          <w:sz w:val="28"/>
          <w:szCs w:val="28"/>
        </w:rPr>
        <w:t>’</w:t>
      </w:r>
      <w:r w:rsidRPr="009D52DA">
        <w:rPr>
          <w:sz w:val="28"/>
          <w:szCs w:val="28"/>
          <w:lang w:val="uk-UA"/>
        </w:rPr>
        <w:t>ян): «</w:t>
      </w:r>
      <w:r w:rsidRPr="009D52DA">
        <w:rPr>
          <w:b/>
          <w:bCs/>
          <w:sz w:val="28"/>
          <w:szCs w:val="28"/>
          <w:u w:val="single"/>
        </w:rPr>
        <w:t>Тайный Код языка Славян</w:t>
      </w:r>
      <w:r w:rsidRPr="009D52DA">
        <w:rPr>
          <w:b/>
          <w:bCs/>
          <w:sz w:val="28"/>
          <w:szCs w:val="28"/>
          <w:u w:val="single"/>
          <w:lang w:val="uk-UA"/>
        </w:rPr>
        <w:t xml:space="preserve">. </w:t>
      </w:r>
      <w:r w:rsidRPr="009D52DA">
        <w:rPr>
          <w:b/>
          <w:bCs/>
          <w:sz w:val="28"/>
          <w:szCs w:val="28"/>
          <w:u w:val="single"/>
        </w:rPr>
        <w:t>Тайный Код Древнего языка Славян</w:t>
      </w:r>
      <w:r w:rsidRPr="009D52DA">
        <w:rPr>
          <w:b/>
          <w:bCs/>
          <w:sz w:val="28"/>
          <w:szCs w:val="28"/>
        </w:rPr>
        <w:t xml:space="preserve"> </w:t>
      </w:r>
      <w:r w:rsidRPr="009D52DA">
        <w:rPr>
          <w:sz w:val="28"/>
          <w:szCs w:val="28"/>
          <w:lang w:val="uk-UA"/>
        </w:rPr>
        <w:t xml:space="preserve">… </w:t>
      </w:r>
      <w:r w:rsidRPr="009D52DA">
        <w:rPr>
          <w:i/>
          <w:sz w:val="28"/>
          <w:szCs w:val="28"/>
          <w:lang w:val="uk-UA"/>
        </w:rPr>
        <w:t xml:space="preserve">сейчас раскрыта главная тайна Древнего Языка и установлено, что ДРЕВНЕ РУССКОЕ ПИСЬМО БЫЛО С-ЛО-ГО-ВЫ-М. Каждый знак обозначал слог. Слова древнего языка писались и читались в одну строку без разделения, слогами от левой к правой руке и наоборот. Каждое Слово имело несколько сокровенных смыслов. Таким образом, </w:t>
      </w:r>
      <w:r w:rsidRPr="009D52DA">
        <w:rPr>
          <w:i/>
          <w:sz w:val="28"/>
          <w:szCs w:val="28"/>
          <w:u w:val="single"/>
          <w:lang w:val="uk-UA"/>
        </w:rPr>
        <w:t>КОД или ключ</w:t>
      </w:r>
      <w:r w:rsidRPr="009D52DA">
        <w:rPr>
          <w:i/>
          <w:sz w:val="28"/>
          <w:szCs w:val="28"/>
          <w:lang w:val="uk-UA"/>
        </w:rPr>
        <w:t xml:space="preserve"> к разгадке тайн и сокрытой информации находится в ПРОЧТЕНИИ древних славянских СЛОВ СЛОГАМИ, ВНУТРЬ И ОТВНЕ</w:t>
      </w:r>
      <w:r w:rsidRPr="009D52DA">
        <w:rPr>
          <w:sz w:val="28"/>
          <w:szCs w:val="28"/>
          <w:lang w:val="uk-UA"/>
        </w:rPr>
        <w:t xml:space="preserve">» </w:t>
      </w:r>
      <w:r w:rsidRPr="009D52DA">
        <w:rPr>
          <w:sz w:val="28"/>
          <w:szCs w:val="28"/>
        </w:rPr>
        <w:t>[Тайный Код языка Славян];</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t>тайный код китайского кунфу</w:t>
      </w:r>
      <w:r w:rsidRPr="009D52DA">
        <w:rPr>
          <w:sz w:val="28"/>
          <w:szCs w:val="28"/>
          <w:lang w:val="uk-UA"/>
        </w:rPr>
        <w:t xml:space="preserve"> (таємний код китайського кунг фу): «</w:t>
      </w:r>
      <w:r w:rsidRPr="009D52DA">
        <w:rPr>
          <w:b/>
          <w:i/>
          <w:sz w:val="28"/>
          <w:szCs w:val="28"/>
          <w:u w:val="single"/>
          <w:lang w:val="uk-UA"/>
        </w:rPr>
        <w:t>Тайный код китайского кунфу</w:t>
      </w:r>
      <w:r w:rsidRPr="009D52DA">
        <w:rPr>
          <w:i/>
          <w:sz w:val="28"/>
          <w:szCs w:val="28"/>
          <w:lang w:val="uk-UA"/>
        </w:rPr>
        <w:t xml:space="preserve"> … Разве сегодня не опубликованы сотни книг, разве не продаются учебные видеофильмы, разве не проводятся массовые соревнования по ушу, разве не существуют тысячи клубов ушу (кунфу) по всему земному шару? … Лишь посвященный может получить истинное знание китайского кунфу … И лишь единицы людей в мире посвящены в него</w:t>
      </w:r>
      <w:r w:rsidRPr="009D52DA">
        <w:rPr>
          <w:sz w:val="28"/>
          <w:szCs w:val="28"/>
          <w:lang w:val="uk-UA"/>
        </w:rPr>
        <w:t xml:space="preserve">» </w:t>
      </w:r>
      <w:r w:rsidRPr="009D52DA">
        <w:rPr>
          <w:sz w:val="28"/>
          <w:szCs w:val="28"/>
        </w:rPr>
        <w:t>[</w:t>
      </w:r>
      <w:r w:rsidRPr="009D52DA">
        <w:rPr>
          <w:sz w:val="28"/>
          <w:szCs w:val="28"/>
          <w:lang w:val="uk-UA"/>
        </w:rPr>
        <w:t xml:space="preserve">Маслов, </w:t>
      </w:r>
      <w:r w:rsidRPr="009D52DA">
        <w:rPr>
          <w:sz w:val="28"/>
          <w:szCs w:val="28"/>
        </w:rPr>
        <w:t>2006];</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тайный код Конфуция</w:t>
      </w:r>
      <w:r w:rsidRPr="009D52DA">
        <w:rPr>
          <w:sz w:val="28"/>
          <w:szCs w:val="28"/>
          <w:lang w:val="uk-UA"/>
        </w:rPr>
        <w:t xml:space="preserve"> (таємний код Конфуція): «</w:t>
      </w:r>
      <w:r w:rsidRPr="009D52DA">
        <w:rPr>
          <w:b/>
          <w:i/>
          <w:sz w:val="28"/>
          <w:szCs w:val="28"/>
          <w:u w:val="single"/>
          <w:lang w:val="uk-UA"/>
        </w:rPr>
        <w:t>Тайный код Конфуция</w:t>
      </w:r>
      <w:r w:rsidRPr="009D52DA">
        <w:rPr>
          <w:i/>
          <w:sz w:val="28"/>
          <w:szCs w:val="28"/>
          <w:lang w:val="uk-UA"/>
        </w:rPr>
        <w:t xml:space="preserve">… Конфуция (551–479 до н.э.) называют «учителем учителей» и «символом китайской нации». О нем написаны сотни книг, но чаще всего китайская традиция настойчиво скрывает самое потаенное в жизни великого наставника. Уже через много веков его слова и события жизни получили новую «официальную» интерпретацию, а истина оказалась глубоко запрятана. Чему и у кого обучался сам Конфуций? Почему он столь настойчиво стремился получить официальную должность, но чаще всего был гоним? Какую тайную традицию он нес в себе и пытался передать своим ученикам? Перед нами предстает человек, который, получив тайную традицию, решил принести тайные знания людям и на основе этого учения установить гармонию в Поднебесной. Но тайное не должно было оказаться раскрытым. Конфуция отвергли и сами представители мистической традиции, которые подвергли его остракизму за раскрытие тайн, и правители царств, считавшие его учение слишком отвлеченным. Его пытались убить во время странствий, его покинули многие ученики, а </w:t>
      </w:r>
      <w:r w:rsidRPr="009D52DA">
        <w:rPr>
          <w:i/>
          <w:sz w:val="28"/>
          <w:szCs w:val="28"/>
          <w:lang w:val="uk-UA"/>
        </w:rPr>
        <w:lastRenderedPageBreak/>
        <w:t>многие оставшиеся последователи оказались недостойны его наставлений. Так какое же тайное учение он пытался передать последующим поколениям? Новый бестселлер профессора Алексея Маслова приоткрывает завесу тайны над одной из загадок мистической истории Древнего Китая</w:t>
      </w:r>
      <w:r w:rsidRPr="009D52DA">
        <w:rPr>
          <w:sz w:val="28"/>
          <w:szCs w:val="28"/>
          <w:lang w:val="uk-UA"/>
        </w:rPr>
        <w:t>» [Маслов];</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тайный код русской, славянской речи</w:t>
      </w:r>
      <w:r w:rsidRPr="009D52DA">
        <w:rPr>
          <w:sz w:val="28"/>
          <w:szCs w:val="28"/>
          <w:lang w:val="uk-UA"/>
        </w:rPr>
        <w:t xml:space="preserve"> (таємний код російського, слав</w:t>
      </w:r>
      <w:r w:rsidRPr="009D52DA">
        <w:rPr>
          <w:sz w:val="28"/>
          <w:szCs w:val="28"/>
        </w:rPr>
        <w:t>’</w:t>
      </w:r>
      <w:r w:rsidRPr="009D52DA">
        <w:rPr>
          <w:sz w:val="28"/>
          <w:szCs w:val="28"/>
          <w:lang w:val="uk-UA"/>
        </w:rPr>
        <w:t xml:space="preserve">янського мовлення): </w:t>
      </w:r>
      <w:r w:rsidRPr="009D52DA">
        <w:rPr>
          <w:i/>
          <w:sz w:val="28"/>
          <w:szCs w:val="28"/>
          <w:lang w:val="uk-UA"/>
        </w:rPr>
        <w:t xml:space="preserve">- </w:t>
      </w:r>
      <w:r w:rsidRPr="009D52DA">
        <w:rPr>
          <w:sz w:val="28"/>
          <w:szCs w:val="28"/>
        </w:rPr>
        <w:t>«</w:t>
      </w:r>
      <w:r w:rsidRPr="009D52DA">
        <w:rPr>
          <w:b/>
          <w:i/>
          <w:sz w:val="28"/>
          <w:szCs w:val="28"/>
          <w:u w:val="single"/>
        </w:rPr>
        <w:t>Тайный код русской, славянской речи</w:t>
      </w:r>
      <w:r w:rsidRPr="009D52DA">
        <w:rPr>
          <w:i/>
          <w:sz w:val="28"/>
          <w:szCs w:val="28"/>
        </w:rPr>
        <w:t xml:space="preserve"> … В древнейшей коренной русской лексике, состоящей всего из 12 звуков, образующих понятия, нет ни одного «немотивированного», который бы не имел связи с будущим</w:t>
      </w:r>
      <w:r w:rsidRPr="009D52DA">
        <w:rPr>
          <w:i/>
          <w:sz w:val="28"/>
          <w:szCs w:val="28"/>
          <w:lang w:val="uk-UA"/>
        </w:rPr>
        <w:t xml:space="preserve"> …</w:t>
      </w:r>
      <w:r w:rsidRPr="009D52DA">
        <w:rPr>
          <w:i/>
          <w:sz w:val="28"/>
          <w:szCs w:val="28"/>
        </w:rPr>
        <w:t xml:space="preserve"> Реконструкция славянских слов на фактах даёт точное представление о </w:t>
      </w:r>
      <w:r w:rsidRPr="009D52DA">
        <w:rPr>
          <w:i/>
          <w:sz w:val="28"/>
          <w:szCs w:val="28"/>
          <w:u w:val="single"/>
        </w:rPr>
        <w:t>геномах-кодах</w:t>
      </w:r>
      <w:r w:rsidRPr="009D52DA">
        <w:rPr>
          <w:i/>
          <w:sz w:val="28"/>
          <w:szCs w:val="28"/>
        </w:rPr>
        <w:t>, которые существовали в первобытном общении людей</w:t>
      </w:r>
      <w:r w:rsidRPr="009D52DA">
        <w:rPr>
          <w:sz w:val="28"/>
          <w:szCs w:val="28"/>
        </w:rPr>
        <w:t xml:space="preserve">» [Писанов, 2011, с. 2]; </w:t>
      </w:r>
      <w:r w:rsidRPr="009D52DA">
        <w:rPr>
          <w:i/>
          <w:sz w:val="28"/>
          <w:szCs w:val="28"/>
          <w:lang w:val="uk-UA"/>
        </w:rPr>
        <w:t>-</w:t>
      </w:r>
      <w:r w:rsidRPr="009D52DA">
        <w:rPr>
          <w:sz w:val="28"/>
          <w:szCs w:val="28"/>
          <w:lang w:val="uk-UA"/>
        </w:rPr>
        <w:t xml:space="preserve"> </w:t>
      </w:r>
      <w:r w:rsidRPr="009D52DA">
        <w:rPr>
          <w:sz w:val="28"/>
          <w:szCs w:val="28"/>
        </w:rPr>
        <w:t>«</w:t>
      </w:r>
      <w:r w:rsidRPr="009D52DA">
        <w:rPr>
          <w:b/>
          <w:i/>
          <w:sz w:val="28"/>
          <w:szCs w:val="28"/>
          <w:u w:val="single"/>
        </w:rPr>
        <w:t>Тайный код русской, славянской речи</w:t>
      </w:r>
      <w:r w:rsidRPr="009D52DA">
        <w:rPr>
          <w:i/>
          <w:sz w:val="28"/>
          <w:szCs w:val="28"/>
        </w:rPr>
        <w:t xml:space="preserve"> … авторы продолжали работать над первородным языком и раскрыли самый глубокий пласт древней русской лексики … более глубоко и доказательно представлены исследования слова, найдены </w:t>
      </w:r>
      <w:r w:rsidRPr="009D52DA">
        <w:rPr>
          <w:i/>
          <w:sz w:val="28"/>
          <w:szCs w:val="28"/>
          <w:u w:val="single"/>
        </w:rPr>
        <w:t>древние коды русской речи</w:t>
      </w:r>
      <w:r w:rsidRPr="009D52DA">
        <w:rPr>
          <w:i/>
          <w:sz w:val="28"/>
          <w:szCs w:val="28"/>
        </w:rPr>
        <w:t xml:space="preserve"> и генотипы будущих слов</w:t>
      </w:r>
      <w:r w:rsidRPr="009D52DA">
        <w:rPr>
          <w:sz w:val="28"/>
          <w:szCs w:val="28"/>
        </w:rPr>
        <w:t>» [Писанов, Писанов, 2009, с. 2]</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rPr>
      </w:pPr>
      <w:r w:rsidRPr="009D52DA">
        <w:rPr>
          <w:i/>
          <w:sz w:val="28"/>
          <w:szCs w:val="28"/>
          <w:lang w:val="uk-UA"/>
        </w:rPr>
        <w:t>театральный код</w:t>
      </w:r>
      <w:r w:rsidRPr="009D52DA">
        <w:rPr>
          <w:sz w:val="28"/>
          <w:szCs w:val="28"/>
          <w:lang w:val="uk-UA"/>
        </w:rPr>
        <w:t xml:space="preserve"> (театральний код): «</w:t>
      </w:r>
      <w:r w:rsidRPr="009D52DA">
        <w:rPr>
          <w:i/>
          <w:sz w:val="28"/>
          <w:szCs w:val="28"/>
        </w:rPr>
        <w:t xml:space="preserve">Чехов, предвосхитивший новаторские поиски драматургии нового времени, драмы абсурда, прогнозировал в «Вишневом саде» повышенный интерес к цирку и балагану в начале ХХ века – и у символистов, и в поэтике авангарда … Балаганная масочность и эксцентрика присутствуют в облике и манере поведения героев пьесы. Детали рассеяны по тексту, но их повторяемость и стягивание к </w:t>
      </w:r>
      <w:r w:rsidRPr="009D52DA">
        <w:rPr>
          <w:i/>
          <w:sz w:val="28"/>
          <w:szCs w:val="28"/>
          <w:u w:val="single"/>
        </w:rPr>
        <w:t>первичному коду</w:t>
      </w:r>
      <w:r w:rsidRPr="009D52DA">
        <w:rPr>
          <w:i/>
          <w:sz w:val="28"/>
          <w:szCs w:val="28"/>
        </w:rPr>
        <w:t xml:space="preserve"> – Парижу – аттракциону, разыгрываемому в шкафу, очевидна… предметом сценической рефлексии в комедии становится удвоение </w:t>
      </w:r>
      <w:r w:rsidRPr="009D52DA">
        <w:rPr>
          <w:i/>
          <w:sz w:val="28"/>
          <w:szCs w:val="28"/>
          <w:u w:val="single"/>
        </w:rPr>
        <w:t>театрального кода</w:t>
      </w:r>
      <w:r w:rsidRPr="009D52DA">
        <w:rPr>
          <w:i/>
          <w:sz w:val="28"/>
          <w:szCs w:val="28"/>
        </w:rPr>
        <w:t>, представленного как напрямую в эстетике балаганного искусства (фокусы и моменты подчеркнуто игрового поведения Шарлотты), так и в варианте переведения внесценической реальности в актуальную театрализованную форму</w:t>
      </w:r>
      <w:r w:rsidRPr="009D52DA">
        <w:rPr>
          <w:sz w:val="28"/>
          <w:szCs w:val="28"/>
          <w:lang w:val="uk-UA"/>
        </w:rPr>
        <w:t xml:space="preserve">» </w:t>
      </w:r>
      <w:r w:rsidRPr="009D52DA">
        <w:rPr>
          <w:sz w:val="28"/>
          <w:szCs w:val="28"/>
        </w:rPr>
        <w:t>[</w:t>
      </w:r>
      <w:r w:rsidRPr="009D52DA">
        <w:rPr>
          <w:sz w:val="28"/>
          <w:szCs w:val="28"/>
          <w:lang w:val="uk-UA"/>
        </w:rPr>
        <w:t>Муратова</w:t>
      </w:r>
      <w:r w:rsidRPr="009D52DA">
        <w:rPr>
          <w:sz w:val="28"/>
          <w:szCs w:val="28"/>
        </w:rPr>
        <w:t>]</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телесный код русской культуры</w:t>
      </w:r>
      <w:r w:rsidRPr="009D52DA">
        <w:rPr>
          <w:rFonts w:eastAsiaTheme="minorHAnsi"/>
          <w:i/>
          <w:iCs/>
          <w:sz w:val="28"/>
          <w:szCs w:val="28"/>
          <w:lang w:val="uk-UA"/>
        </w:rPr>
        <w:t>, т</w:t>
      </w:r>
      <w:r w:rsidRPr="009D52DA">
        <w:rPr>
          <w:i/>
          <w:iCs/>
          <w:sz w:val="28"/>
          <w:szCs w:val="28"/>
        </w:rPr>
        <w:t>елесный код славянской народной демонологии</w:t>
      </w:r>
      <w:r w:rsidRPr="009D52DA">
        <w:rPr>
          <w:sz w:val="28"/>
          <w:szCs w:val="28"/>
          <w:lang w:val="uk-UA"/>
        </w:rPr>
        <w:t xml:space="preserve"> (тілесний код російської культури, тілесний код слав</w:t>
      </w:r>
      <w:r w:rsidRPr="009D52DA">
        <w:rPr>
          <w:sz w:val="28"/>
          <w:szCs w:val="28"/>
        </w:rPr>
        <w:t>’</w:t>
      </w:r>
      <w:r w:rsidRPr="009D52DA">
        <w:rPr>
          <w:sz w:val="28"/>
          <w:szCs w:val="28"/>
          <w:lang w:val="uk-UA"/>
        </w:rPr>
        <w:t>янської народної демонології): «</w:t>
      </w:r>
      <w:r w:rsidRPr="009D52DA">
        <w:rPr>
          <w:i/>
          <w:sz w:val="28"/>
          <w:szCs w:val="28"/>
          <w:lang w:val="uk-UA"/>
        </w:rPr>
        <w:t>Основным предметом интердисциплинарного обсуждения был избран “</w:t>
      </w:r>
      <w:r w:rsidRPr="009D52DA">
        <w:rPr>
          <w:i/>
          <w:sz w:val="28"/>
          <w:szCs w:val="28"/>
          <w:u w:val="single"/>
          <w:lang w:val="uk-UA"/>
        </w:rPr>
        <w:t>телесный код” русской культуры в сопоставлении с другими культурными традициями</w:t>
      </w:r>
      <w:r w:rsidRPr="009D52DA">
        <w:rPr>
          <w:i/>
          <w:sz w:val="28"/>
          <w:szCs w:val="28"/>
          <w:lang w:val="uk-UA"/>
        </w:rPr>
        <w:t xml:space="preserve"> (традиционные архаические и мифологические представления; тело как репрезентант индивидуального и социального начала в человеке; тело сквозь призму социо-исторических и литературно-художественных источников)… </w:t>
      </w:r>
      <w:r w:rsidRPr="009D52DA">
        <w:rPr>
          <w:i/>
          <w:sz w:val="28"/>
          <w:szCs w:val="28"/>
        </w:rPr>
        <w:t xml:space="preserve">Доклад </w:t>
      </w:r>
      <w:r w:rsidRPr="009D52DA">
        <w:rPr>
          <w:b/>
          <w:i/>
          <w:iCs/>
          <w:sz w:val="28"/>
          <w:szCs w:val="28"/>
        </w:rPr>
        <w:t>Т. Цивьян</w:t>
      </w:r>
      <w:r w:rsidRPr="009D52DA">
        <w:rPr>
          <w:i/>
          <w:sz w:val="28"/>
          <w:szCs w:val="28"/>
        </w:rPr>
        <w:t xml:space="preserve"> (Москва, Институт славяноведения РАН) </w:t>
      </w:r>
      <w:r w:rsidRPr="009D52DA">
        <w:rPr>
          <w:i/>
          <w:iCs/>
          <w:sz w:val="28"/>
          <w:szCs w:val="28"/>
        </w:rPr>
        <w:t>“</w:t>
      </w:r>
      <w:r w:rsidRPr="009D52DA">
        <w:rPr>
          <w:b/>
          <w:i/>
          <w:iCs/>
          <w:sz w:val="28"/>
          <w:szCs w:val="28"/>
        </w:rPr>
        <w:t>Отношение к себе и к своему телу в русской модели мира</w:t>
      </w:r>
      <w:r w:rsidRPr="009D52DA">
        <w:rPr>
          <w:i/>
          <w:iCs/>
          <w:sz w:val="28"/>
          <w:szCs w:val="28"/>
        </w:rPr>
        <w:t>”</w:t>
      </w:r>
      <w:r w:rsidRPr="009D52DA">
        <w:rPr>
          <w:i/>
          <w:sz w:val="28"/>
          <w:szCs w:val="28"/>
        </w:rPr>
        <w:t xml:space="preserve"> был основан на материале </w:t>
      </w:r>
      <w:r w:rsidRPr="009D52DA">
        <w:rPr>
          <w:i/>
          <w:sz w:val="28"/>
          <w:szCs w:val="28"/>
        </w:rPr>
        <w:lastRenderedPageBreak/>
        <w:t>русской дворянской культуры и литературы XIX в., в которых ярко отразился апофетический подход к человеческому телу (человек не видит сам себя, не может верифицировать свое изображение и не может адекватно познать сам себя с помощью “</w:t>
      </w:r>
      <w:r w:rsidRPr="009D52DA">
        <w:rPr>
          <w:i/>
          <w:sz w:val="28"/>
          <w:szCs w:val="28"/>
          <w:u w:val="single"/>
        </w:rPr>
        <w:t>телесного кода</w:t>
      </w:r>
      <w:r w:rsidRPr="009D52DA">
        <w:rPr>
          <w:i/>
          <w:sz w:val="28"/>
          <w:szCs w:val="28"/>
        </w:rPr>
        <w:t>”)…</w:t>
      </w:r>
      <w:r w:rsidRPr="009D52DA">
        <w:rPr>
          <w:i/>
          <w:sz w:val="28"/>
          <w:szCs w:val="28"/>
          <w:lang w:val="uk-UA"/>
        </w:rPr>
        <w:t xml:space="preserve"> </w:t>
      </w:r>
      <w:r w:rsidRPr="009D52DA">
        <w:rPr>
          <w:b/>
          <w:i/>
          <w:iCs/>
          <w:sz w:val="28"/>
          <w:szCs w:val="28"/>
        </w:rPr>
        <w:t>Л. Виноградова</w:t>
      </w:r>
      <w:r w:rsidRPr="009D52DA">
        <w:rPr>
          <w:i/>
          <w:iCs/>
          <w:sz w:val="28"/>
          <w:szCs w:val="28"/>
        </w:rPr>
        <w:t xml:space="preserve"> </w:t>
      </w:r>
      <w:r w:rsidRPr="009D52DA">
        <w:rPr>
          <w:i/>
          <w:sz w:val="28"/>
          <w:szCs w:val="28"/>
        </w:rPr>
        <w:t xml:space="preserve">(Москва, Институт славяноведения РАН) представила доклад </w:t>
      </w:r>
      <w:r w:rsidRPr="009D52DA">
        <w:rPr>
          <w:i/>
          <w:iCs/>
          <w:sz w:val="28"/>
          <w:szCs w:val="28"/>
        </w:rPr>
        <w:t>“</w:t>
      </w:r>
      <w:r w:rsidRPr="009D52DA">
        <w:rPr>
          <w:b/>
          <w:i/>
          <w:iCs/>
          <w:sz w:val="28"/>
          <w:szCs w:val="28"/>
          <w:u w:val="single"/>
        </w:rPr>
        <w:t>Телесный код славянской народной демонологии</w:t>
      </w:r>
      <w:r w:rsidRPr="009D52DA">
        <w:rPr>
          <w:i/>
          <w:iCs/>
          <w:sz w:val="28"/>
          <w:szCs w:val="28"/>
        </w:rPr>
        <w:t>”</w:t>
      </w:r>
      <w:r w:rsidRPr="009D52DA">
        <w:rPr>
          <w:i/>
          <w:sz w:val="28"/>
          <w:szCs w:val="28"/>
        </w:rPr>
        <w:t>, где перечислила основные телесные признаки, по которым, согласно народным верованиям, можно отличить человека от мифологического персонажа (рост, форма головы, лицо, гипертрофированные части тела, телесные аномалии, особенности конечностей)</w:t>
      </w:r>
      <w:r w:rsidRPr="009D52DA">
        <w:rPr>
          <w:i/>
          <w:sz w:val="28"/>
          <w:szCs w:val="28"/>
          <w:lang w:val="uk-UA"/>
        </w:rPr>
        <w:t xml:space="preserve">… Разноплановый материал, представленный в докладах участников конференции, показал, что в культурном пространстве через </w:t>
      </w:r>
      <w:r w:rsidRPr="009D52DA">
        <w:rPr>
          <w:i/>
          <w:sz w:val="28"/>
          <w:szCs w:val="28"/>
          <w:u w:val="single"/>
          <w:lang w:val="uk-UA"/>
        </w:rPr>
        <w:t>телесный код</w:t>
      </w:r>
      <w:r w:rsidRPr="009D52DA">
        <w:rPr>
          <w:i/>
          <w:sz w:val="28"/>
          <w:szCs w:val="28"/>
          <w:lang w:val="uk-UA"/>
        </w:rPr>
        <w:t xml:space="preserve"> возможна в принципе концептуализация всего, что окружает человека</w:t>
      </w:r>
      <w:r w:rsidRPr="009D52DA">
        <w:rPr>
          <w:sz w:val="28"/>
          <w:szCs w:val="28"/>
          <w:lang w:val="uk-UA"/>
        </w:rPr>
        <w:t xml:space="preserve">» </w:t>
      </w:r>
      <w:r w:rsidRPr="009D52DA">
        <w:rPr>
          <w:sz w:val="28"/>
          <w:szCs w:val="28"/>
        </w:rPr>
        <w:t>[</w:t>
      </w:r>
      <w:r w:rsidRPr="009D52DA">
        <w:rPr>
          <w:sz w:val="28"/>
          <w:szCs w:val="28"/>
          <w:lang w:val="uk-UA"/>
        </w:rPr>
        <w:t>Белова, 2002</w:t>
      </w:r>
      <w:r w:rsidRPr="009D52DA">
        <w:rPr>
          <w:sz w:val="28"/>
          <w:szCs w:val="28"/>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технический код,</w:t>
      </w:r>
      <w:r w:rsidRPr="009D52DA">
        <w:rPr>
          <w:sz w:val="28"/>
          <w:szCs w:val="28"/>
        </w:rPr>
        <w:t xml:space="preserve"> </w:t>
      </w:r>
      <w:r w:rsidRPr="009D52DA">
        <w:rPr>
          <w:i/>
          <w:sz w:val="28"/>
          <w:szCs w:val="28"/>
          <w:lang w:val="uk-UA"/>
        </w:rPr>
        <w:t xml:space="preserve">гуманитарный код-табу </w:t>
      </w:r>
      <w:r w:rsidRPr="009D52DA">
        <w:rPr>
          <w:sz w:val="28"/>
          <w:szCs w:val="28"/>
        </w:rPr>
        <w:t>(</w:t>
      </w:r>
      <w:r w:rsidRPr="009D52DA">
        <w:rPr>
          <w:sz w:val="28"/>
          <w:szCs w:val="28"/>
          <w:lang w:val="uk-UA"/>
        </w:rPr>
        <w:t>технічний код, гуманітарний код-табу</w:t>
      </w:r>
      <w:r w:rsidRPr="009D52DA">
        <w:rPr>
          <w:sz w:val="28"/>
          <w:szCs w:val="28"/>
        </w:rPr>
        <w:t>): «</w:t>
      </w:r>
      <w:r w:rsidRPr="009D52DA">
        <w:rPr>
          <w:i/>
          <w:sz w:val="28"/>
          <w:szCs w:val="28"/>
        </w:rPr>
        <w:t xml:space="preserve">Прогрессивное </w:t>
      </w:r>
      <w:r w:rsidRPr="009D52DA">
        <w:rPr>
          <w:i/>
          <w:sz w:val="28"/>
          <w:szCs w:val="28"/>
          <w:u w:val="single"/>
        </w:rPr>
        <w:t>приращение кода</w:t>
      </w:r>
      <w:r w:rsidRPr="009D52DA">
        <w:rPr>
          <w:i/>
          <w:sz w:val="28"/>
          <w:szCs w:val="28"/>
        </w:rPr>
        <w:t xml:space="preserve"> на первоначальных этапах эволюции человечества выступало преимущественно как инженерное, или техническое (греч. </w:t>
      </w:r>
      <w:r w:rsidRPr="009D52DA">
        <w:rPr>
          <w:sz w:val="28"/>
          <w:szCs w:val="28"/>
        </w:rPr>
        <w:sym w:font="Symbol" w:char="F074"/>
      </w:r>
      <w:r w:rsidRPr="009D52DA">
        <w:rPr>
          <w:i/>
          <w:sz w:val="28"/>
          <w:szCs w:val="28"/>
        </w:rPr>
        <w:t>έ</w:t>
      </w:r>
      <w:r w:rsidRPr="009D52DA">
        <w:rPr>
          <w:sz w:val="28"/>
          <w:szCs w:val="28"/>
        </w:rPr>
        <w:sym w:font="Symbol" w:char="F063"/>
      </w:r>
      <w:r w:rsidRPr="009D52DA">
        <w:rPr>
          <w:sz w:val="28"/>
          <w:szCs w:val="28"/>
        </w:rPr>
        <w:sym w:font="Symbol" w:char="F06E"/>
      </w:r>
      <w:r w:rsidRPr="009D52DA">
        <w:rPr>
          <w:sz w:val="28"/>
          <w:szCs w:val="28"/>
        </w:rPr>
        <w:sym w:font="Symbol" w:char="F068"/>
      </w:r>
      <w:r w:rsidRPr="009D52DA">
        <w:rPr>
          <w:i/>
          <w:sz w:val="28"/>
          <w:szCs w:val="28"/>
        </w:rPr>
        <w:t xml:space="preserve">). Изобретение, развитие, усовершенствование орудий убийства – палок и дубин, копий и ножей, луков и стрел, рыболовных крючков и гарпунов предоставило сапиэнсу расширенные возможности «приспособления» к своим нуждам животного мира. Изобретение одежды позволило «приспосабливать» к нуждам вида климат. Изобретение колеса, плавсредств, усвоение навыков дрессуры, а также «укрощение» огня обусловили широкомасштабные завоевания человеком территорий и акваторий посредством перемещения в пространстве и с помощью «очистки» ландшафта огнем от деревьев и кустарников.  Все эти новации происходили в результате постепенного (из поколения в поколение) накопления технических навыков, их кодирования, передачи и декодирования. Назовем это </w:t>
      </w:r>
      <w:r w:rsidRPr="009D52DA">
        <w:rPr>
          <w:b/>
          <w:i/>
          <w:sz w:val="28"/>
          <w:szCs w:val="28"/>
          <w:u w:val="single"/>
        </w:rPr>
        <w:t xml:space="preserve">техническим кодом </w:t>
      </w:r>
      <w:r w:rsidRPr="009D52DA">
        <w:rPr>
          <w:i/>
          <w:sz w:val="28"/>
          <w:szCs w:val="28"/>
          <w:u w:val="single"/>
        </w:rPr>
        <w:t>культуры</w:t>
      </w:r>
      <w:r w:rsidRPr="009D52DA">
        <w:rPr>
          <w:i/>
          <w:sz w:val="28"/>
          <w:szCs w:val="28"/>
        </w:rPr>
        <w:t>… Основной биологической предпосылкой к «перевоспитанию» особей-доминантов было наличие у высших приматов хорошо развитых форм альтруистического поведения [1</w:t>
      </w:r>
      <w:r w:rsidRPr="009D52DA">
        <w:rPr>
          <w:rStyle w:val="a5"/>
          <w:i/>
          <w:sz w:val="28"/>
          <w:szCs w:val="28"/>
        </w:rPr>
        <w:footnoteReference w:id="425"/>
      </w:r>
      <w:r w:rsidRPr="009D52DA">
        <w:rPr>
          <w:i/>
          <w:sz w:val="28"/>
          <w:szCs w:val="28"/>
        </w:rPr>
        <w:t>]. Это было условие необходимое, но не достаточное. Настоящая социализация (обуздание) эгоистически-</w:t>
      </w:r>
      <w:r w:rsidRPr="009D52DA">
        <w:rPr>
          <w:i/>
          <w:sz w:val="28"/>
          <w:szCs w:val="28"/>
        </w:rPr>
        <w:lastRenderedPageBreak/>
        <w:t>зоологических форм поведения началась с табуирования, то есть кода, в котором были «записаны» нормы поведения, ограничивающие проявление зоологического индивидуализма, и который передавался из поколения в поколение. “Табу, – считает известный антрополог Ю.И.Семенов, – возникли первоначально как средство подавления животных инстинктов, как средство предотвращения опасности, угрожавшей человеческому коллективу со стороны животного эгоизма” [22, с. 135</w:t>
      </w:r>
      <w:r w:rsidRPr="009D52DA">
        <w:rPr>
          <w:rStyle w:val="a5"/>
          <w:i/>
          <w:sz w:val="28"/>
          <w:szCs w:val="28"/>
        </w:rPr>
        <w:footnoteReference w:id="426"/>
      </w:r>
      <w:r w:rsidRPr="009D52DA">
        <w:rPr>
          <w:i/>
          <w:sz w:val="28"/>
          <w:szCs w:val="28"/>
        </w:rPr>
        <w:t xml:space="preserve">]. </w:t>
      </w:r>
      <w:r w:rsidRPr="009D52DA">
        <w:rPr>
          <w:i/>
          <w:sz w:val="28"/>
          <w:szCs w:val="28"/>
          <w:u w:val="single"/>
        </w:rPr>
        <w:t>Табуирование, как процесс кодирования, аккумуляции, передачи кода и его и декодификации</w:t>
      </w:r>
      <w:r w:rsidRPr="009D52DA">
        <w:rPr>
          <w:i/>
          <w:sz w:val="28"/>
          <w:szCs w:val="28"/>
        </w:rPr>
        <w:t xml:space="preserve">, в отличие от </w:t>
      </w:r>
      <w:r w:rsidRPr="009D52DA">
        <w:rPr>
          <w:i/>
          <w:sz w:val="28"/>
          <w:szCs w:val="28"/>
          <w:u w:val="single"/>
        </w:rPr>
        <w:t>технического кода</w:t>
      </w:r>
      <w:r w:rsidRPr="009D52DA">
        <w:rPr>
          <w:i/>
          <w:sz w:val="28"/>
          <w:szCs w:val="28"/>
        </w:rPr>
        <w:t xml:space="preserve">, не предназначалось для выполнения пищедобывательных и производственных функций, оно регулировало отношение особей друг с другом. Поэтому такую, впервые проявившеюся в табуировании, </w:t>
      </w:r>
      <w:r w:rsidRPr="009D52DA">
        <w:rPr>
          <w:i/>
          <w:sz w:val="28"/>
          <w:szCs w:val="28"/>
          <w:u w:val="single"/>
        </w:rPr>
        <w:t xml:space="preserve">форму кода культуры логично считать </w:t>
      </w:r>
      <w:r w:rsidRPr="009D52DA">
        <w:rPr>
          <w:b/>
          <w:i/>
          <w:sz w:val="28"/>
          <w:szCs w:val="28"/>
          <w:u w:val="single"/>
        </w:rPr>
        <w:t>гуманитарным кодом</w:t>
      </w:r>
      <w:r w:rsidRPr="009D52DA">
        <w:rPr>
          <w:i/>
          <w:sz w:val="28"/>
          <w:szCs w:val="28"/>
        </w:rPr>
        <w:t xml:space="preserve">. Биологические предпосылки табуирования достаточно загадочны и не до конца понятны. </w:t>
      </w:r>
      <w:r w:rsidRPr="009D52DA">
        <w:rPr>
          <w:i/>
          <w:sz w:val="28"/>
          <w:szCs w:val="28"/>
          <w:u w:val="single"/>
        </w:rPr>
        <w:t>Технический код</w:t>
      </w:r>
      <w:r w:rsidRPr="009D52DA">
        <w:rPr>
          <w:i/>
          <w:sz w:val="28"/>
          <w:szCs w:val="28"/>
        </w:rPr>
        <w:t xml:space="preserve"> биологически объяснить проще: способность к прогрессивному наращиванию утилитарно-новаторской информации восходит к так называемому манипулированию и ориентировочно-исследовательской деятельности, которые на инстинктивном уровне проявляются не только у высоко развитых животных организмов, но даже у креветок [27</w:t>
      </w:r>
      <w:r w:rsidRPr="009D52DA">
        <w:rPr>
          <w:rStyle w:val="a5"/>
          <w:i/>
          <w:sz w:val="28"/>
          <w:szCs w:val="28"/>
        </w:rPr>
        <w:footnoteReference w:id="427"/>
      </w:r>
      <w:r w:rsidRPr="009D52DA">
        <w:rPr>
          <w:i/>
          <w:sz w:val="28"/>
          <w:szCs w:val="28"/>
        </w:rPr>
        <w:t xml:space="preserve">]. Табуировние, очевидно, имеет биологическую связь с альтруистическими инстинктами и с </w:t>
      </w:r>
      <w:r w:rsidRPr="009D52DA">
        <w:rPr>
          <w:b/>
          <w:i/>
          <w:sz w:val="28"/>
          <w:szCs w:val="28"/>
        </w:rPr>
        <w:t>инстинктом самосохранения</w:t>
      </w:r>
      <w:r w:rsidRPr="009D52DA">
        <w:rPr>
          <w:i/>
          <w:sz w:val="28"/>
          <w:szCs w:val="28"/>
        </w:rPr>
        <w:t xml:space="preserve">, но, в отличие от технического кодирования, оно не опредмечивается в обязательном порядке, </w:t>
      </w:r>
      <w:r w:rsidRPr="009D52DA">
        <w:rPr>
          <w:i/>
          <w:sz w:val="28"/>
          <w:szCs w:val="28"/>
          <w:u w:val="single"/>
        </w:rPr>
        <w:t>код-табу</w:t>
      </w:r>
      <w:r w:rsidRPr="009D52DA">
        <w:rPr>
          <w:i/>
          <w:sz w:val="28"/>
          <w:szCs w:val="28"/>
        </w:rPr>
        <w:t xml:space="preserve"> не материализуется в вещь, облигатно выполняющую утилитарную функцию. Он может материализоваться, например, в тотеме, но функция тотема не утилитарна, а символична, не облигатна, а факультативна (одно и то же табу может быть связанным с физически разными тотемами). Не исключено, что табуирование является своеобразным </w:t>
      </w:r>
      <w:r w:rsidRPr="009D52DA">
        <w:rPr>
          <w:i/>
          <w:sz w:val="28"/>
          <w:szCs w:val="28"/>
          <w:u w:val="single"/>
        </w:rPr>
        <w:t>символическим «снятием» технического кода</w:t>
      </w:r>
      <w:r w:rsidRPr="009D52DA">
        <w:rPr>
          <w:i/>
          <w:sz w:val="28"/>
          <w:szCs w:val="28"/>
        </w:rPr>
        <w:t xml:space="preserve">, образующегося в процессе дрессуры или охоты (заклинание будущей жертвы), при манипуляциях с целью «изменить» ход климатических процессов (например, заклинание дождя) или «укротить» огонь. В любом случае, </w:t>
      </w:r>
      <w:r w:rsidRPr="009D52DA">
        <w:rPr>
          <w:i/>
          <w:sz w:val="28"/>
          <w:szCs w:val="28"/>
          <w:u w:val="single"/>
        </w:rPr>
        <w:t>возникновение в культуре гуманитарного кода более сложно, чем технического</w:t>
      </w:r>
      <w:r w:rsidRPr="009D52DA">
        <w:rPr>
          <w:i/>
          <w:sz w:val="28"/>
          <w:szCs w:val="28"/>
        </w:rPr>
        <w:t xml:space="preserve">. Отсюда – и сложность проблем морали, </w:t>
      </w:r>
      <w:r w:rsidRPr="009D52DA">
        <w:rPr>
          <w:i/>
          <w:sz w:val="28"/>
          <w:szCs w:val="28"/>
        </w:rPr>
        <w:lastRenderedPageBreak/>
        <w:t>которые, в отличие от многих физических феноменов, как объясняли с помощью бога, так объясняют и поныне</w:t>
      </w:r>
      <w:r w:rsidRPr="009D52DA">
        <w:rPr>
          <w:sz w:val="28"/>
          <w:szCs w:val="28"/>
          <w:lang w:val="uk-UA"/>
        </w:rPr>
        <w:t>» [Тютюнник,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український рослинний код: «</w:t>
      </w:r>
      <w:r w:rsidRPr="009D52DA">
        <w:rPr>
          <w:i/>
          <w:sz w:val="28"/>
          <w:szCs w:val="28"/>
          <w:lang w:val="uk-UA"/>
        </w:rPr>
        <w:t xml:space="preserve">Пізнавши глибше українську </w:t>
      </w:r>
      <w:r w:rsidRPr="009D52DA">
        <w:rPr>
          <w:i/>
          <w:sz w:val="28"/>
          <w:szCs w:val="28"/>
          <w:u w:val="single"/>
          <w:lang w:val="uk-UA"/>
        </w:rPr>
        <w:t>символіку</w:t>
      </w:r>
      <w:r w:rsidRPr="009D52DA">
        <w:rPr>
          <w:i/>
          <w:sz w:val="28"/>
          <w:szCs w:val="28"/>
          <w:lang w:val="uk-UA"/>
        </w:rPr>
        <w:t xml:space="preserve">, особливо </w:t>
      </w:r>
      <w:r w:rsidRPr="009D52DA">
        <w:rPr>
          <w:i/>
          <w:sz w:val="28"/>
          <w:szCs w:val="28"/>
          <w:u w:val="single"/>
          <w:lang w:val="uk-UA"/>
        </w:rPr>
        <w:t>рослинний код</w:t>
      </w:r>
      <w:r w:rsidRPr="009D52DA">
        <w:rPr>
          <w:i/>
          <w:sz w:val="28"/>
          <w:szCs w:val="28"/>
          <w:lang w:val="uk-UA"/>
        </w:rPr>
        <w:t xml:space="preserve">, можна по-новому сприйняти глибинний смисл у поезії М. Рильського й у прозі О. Гончара… у творчості М. Рильського й О. Гончара </w:t>
      </w:r>
      <w:r w:rsidRPr="009D52DA">
        <w:rPr>
          <w:i/>
          <w:sz w:val="28"/>
          <w:szCs w:val="28"/>
          <w:u w:val="single"/>
          <w:lang w:val="uk-UA"/>
        </w:rPr>
        <w:t>український рослинний код, рослинна символіка</w:t>
      </w:r>
      <w:r w:rsidRPr="009D52DA">
        <w:rPr>
          <w:i/>
          <w:sz w:val="28"/>
          <w:szCs w:val="28"/>
          <w:lang w:val="uk-UA"/>
        </w:rPr>
        <w:t xml:space="preserve"> широко представлені. Їхні твори – симбіоз авторського та колективного трактування фітонімів, проникнення фольклору в літературу</w:t>
      </w:r>
      <w:r w:rsidRPr="009D52DA">
        <w:rPr>
          <w:sz w:val="28"/>
          <w:szCs w:val="28"/>
          <w:lang w:val="uk-UA"/>
        </w:rPr>
        <w:t>» [Новікова</w:t>
      </w:r>
      <w:r w:rsidRPr="009D52DA">
        <w:rPr>
          <w:bCs/>
          <w:iCs/>
          <w:sz w:val="28"/>
          <w:szCs w:val="28"/>
          <w:lang w:val="uk-UA"/>
        </w:rPr>
        <w:t>, 2012, с. 170, 173-174</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универсальные смысловые коды европейской культуры</w:t>
      </w:r>
      <w:r w:rsidRPr="009D52DA">
        <w:rPr>
          <w:sz w:val="28"/>
          <w:szCs w:val="28"/>
          <w:lang w:val="uk-UA"/>
        </w:rPr>
        <w:t xml:space="preserve"> (універсальні смислові коди європейської культури): «</w:t>
      </w:r>
      <w:r w:rsidRPr="009D52DA">
        <w:rPr>
          <w:i/>
          <w:sz w:val="28"/>
          <w:szCs w:val="28"/>
          <w:lang w:val="uk-UA"/>
        </w:rPr>
        <w:t xml:space="preserve">Тема любви является одним из </w:t>
      </w:r>
      <w:r w:rsidRPr="009D52DA">
        <w:rPr>
          <w:i/>
          <w:sz w:val="28"/>
          <w:szCs w:val="28"/>
          <w:u w:val="single"/>
          <w:lang w:val="uk-UA"/>
        </w:rPr>
        <w:t>универсальных смысловых кодов европейской культуры</w:t>
      </w:r>
      <w:r w:rsidRPr="009D52DA">
        <w:rPr>
          <w:i/>
          <w:sz w:val="28"/>
          <w:szCs w:val="28"/>
          <w:lang w:val="uk-UA"/>
        </w:rPr>
        <w:t>, аккумулирующей мотивы античного эстетизма, христианской жертвенности и гуманистического служения. Не менее глубокие корни идея любви имеет в традиционных религиозно-философских системах и ментальних практиках Востока</w:t>
      </w:r>
      <w:r w:rsidRPr="009D52DA">
        <w:rPr>
          <w:sz w:val="28"/>
          <w:szCs w:val="28"/>
          <w:lang w:val="uk-UA"/>
        </w:rPr>
        <w:t xml:space="preserve">» </w:t>
      </w:r>
      <w:r w:rsidRPr="009D52DA">
        <w:rPr>
          <w:sz w:val="28"/>
          <w:szCs w:val="28"/>
        </w:rPr>
        <w:t>[</w:t>
      </w:r>
      <w:r w:rsidRPr="009D52DA">
        <w:rPr>
          <w:sz w:val="28"/>
          <w:szCs w:val="28"/>
          <w:lang w:val="uk-UA"/>
        </w:rPr>
        <w:t>Гельфонд, 2011, с. 3</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универсальный код социальной коммуникации</w:t>
      </w:r>
      <w:r w:rsidRPr="009D52DA">
        <w:rPr>
          <w:sz w:val="28"/>
          <w:szCs w:val="28"/>
          <w:lang w:val="uk-UA"/>
        </w:rPr>
        <w:t xml:space="preserve"> (універсальний код соціальної комунікації): «</w:t>
      </w:r>
      <w:r w:rsidRPr="009D52DA">
        <w:rPr>
          <w:i/>
          <w:sz w:val="28"/>
          <w:szCs w:val="28"/>
          <w:lang w:val="uk-UA"/>
        </w:rPr>
        <w:t xml:space="preserve">Деньги при эквивалентности сумм имеют разную символику по критериям социальных характеристик их обладателя, источника и целевого назначения. Покупательная способность денег также различна. М. Вебер отмечал, что экономические меры влияют на формы и цели монетарного поведения в зависимости от конкретных социальных мотивов, установок к деньгам. Примером служит исследование Е.Аврамовой и Л.Овчаровой по изучению частных сбережений россиян. Превалирующие мотивы сбережения оказались не чувствительны к изменениям процентных банковских ставок. Однако постмодернистская философия и мифология денег определяет </w:t>
      </w:r>
      <w:r w:rsidRPr="009D52DA">
        <w:rPr>
          <w:i/>
          <w:sz w:val="28"/>
          <w:szCs w:val="28"/>
          <w:u w:val="single"/>
          <w:lang w:val="uk-UA"/>
        </w:rPr>
        <w:t>деньги как универсальный код социальной коммуникации</w:t>
      </w:r>
      <w:r w:rsidRPr="009D52DA">
        <w:rPr>
          <w:i/>
          <w:sz w:val="28"/>
          <w:szCs w:val="28"/>
          <w:lang w:val="uk-UA"/>
        </w:rPr>
        <w:t xml:space="preserve"> без какого-либо референта. Мифологема «денег-стихии», «денег-выиграша» отражает господство плавающих структур, ценностной амбивалентности, иррациональности постмодерна. Концепции «денег-стихии» противостоят их пониманию в концепциях «множественных денег</w:t>
      </w:r>
      <w:r w:rsidRPr="009D52DA">
        <w:rPr>
          <w:sz w:val="28"/>
          <w:szCs w:val="28"/>
          <w:lang w:val="uk-UA"/>
        </w:rPr>
        <w:t>»» [</w:t>
      </w:r>
      <w:r w:rsidRPr="009D52DA">
        <w:rPr>
          <w:bCs/>
          <w:iCs/>
          <w:sz w:val="28"/>
          <w:szCs w:val="28"/>
          <w:lang w:val="uk-UA"/>
        </w:rPr>
        <w:t>Ноговицына</w:t>
      </w:r>
      <w:r w:rsidRPr="009D52DA">
        <w:rPr>
          <w:sz w:val="28"/>
          <w:szCs w:val="28"/>
          <w:lang w:val="uk-UA"/>
        </w:rPr>
        <w:t>, 2010, с. 139];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Cs/>
          <w:sz w:val="28"/>
          <w:szCs w:val="28"/>
          <w:lang w:val="uk-UA"/>
        </w:rPr>
        <w:t>урбаністичний код малої прози Емми Андієвської: «</w:t>
      </w:r>
      <w:r w:rsidRPr="009D52DA">
        <w:rPr>
          <w:bCs/>
          <w:i/>
          <w:iCs/>
          <w:sz w:val="28"/>
          <w:szCs w:val="28"/>
          <w:lang w:val="uk-UA"/>
        </w:rPr>
        <w:t xml:space="preserve">Метою нашої студії ми свідомо обрали вивчення особливостей </w:t>
      </w:r>
      <w:r w:rsidRPr="009D52DA">
        <w:rPr>
          <w:bCs/>
          <w:i/>
          <w:iCs/>
          <w:sz w:val="28"/>
          <w:szCs w:val="28"/>
          <w:u w:val="single"/>
          <w:lang w:val="uk-UA"/>
        </w:rPr>
        <w:t>урбаністичного коду малої прози Емми Андієвської</w:t>
      </w:r>
      <w:r w:rsidRPr="009D52DA">
        <w:rPr>
          <w:bCs/>
          <w:i/>
          <w:iCs/>
          <w:sz w:val="28"/>
          <w:szCs w:val="28"/>
          <w:lang w:val="uk-UA"/>
        </w:rPr>
        <w:t xml:space="preserve"> на матеріалі збірки “Тигри”, яка презентує авторський міф „самотнього в натовпі” індустріального міста сучасника. </w:t>
      </w:r>
      <w:r w:rsidRPr="009D52DA">
        <w:rPr>
          <w:bCs/>
          <w:i/>
          <w:iCs/>
          <w:sz w:val="28"/>
          <w:szCs w:val="28"/>
          <w:u w:val="single"/>
          <w:lang w:val="uk-UA"/>
        </w:rPr>
        <w:t xml:space="preserve">Термін „код” (за Р. Бартом) спробуємо використовувати в значенні модусу </w:t>
      </w:r>
      <w:r w:rsidRPr="009D52DA">
        <w:rPr>
          <w:bCs/>
          <w:i/>
          <w:iCs/>
          <w:sz w:val="28"/>
          <w:szCs w:val="28"/>
          <w:u w:val="single"/>
          <w:lang w:val="uk-UA"/>
        </w:rPr>
        <w:lastRenderedPageBreak/>
        <w:t>авторської рецепції як субкоду „культурного”</w:t>
      </w:r>
      <w:r w:rsidRPr="009D52DA">
        <w:rPr>
          <w:bCs/>
          <w:i/>
          <w:iCs/>
          <w:sz w:val="28"/>
          <w:szCs w:val="28"/>
          <w:lang w:val="uk-UA"/>
        </w:rPr>
        <w:t xml:space="preserve"> [2</w:t>
      </w:r>
      <w:r w:rsidRPr="009D52DA">
        <w:rPr>
          <w:rStyle w:val="a5"/>
          <w:bCs/>
          <w:i/>
          <w:iCs/>
          <w:sz w:val="28"/>
          <w:szCs w:val="28"/>
          <w:lang w:val="uk-UA"/>
        </w:rPr>
        <w:footnoteReference w:id="428"/>
      </w:r>
      <w:r w:rsidRPr="009D52DA">
        <w:rPr>
          <w:bCs/>
          <w:i/>
          <w:iCs/>
          <w:sz w:val="28"/>
          <w:szCs w:val="28"/>
          <w:lang w:val="uk-UA"/>
        </w:rPr>
        <w:t>], що зумовлює іманентний (визначений чи наявний самим літературним твором) характер інтертекстуального рівня малої прози письменниці, прочитання якої потребує ретельної, продуманої „гри з текстом”. До речі, наголошуючи на своєрідній читацькій грі з авторським міфом у своїх творах, письменниця неодноразово в інтерв’ю визначала жанри вміщених до зазначеної збірки оповідей як новелеток</w:t>
      </w:r>
      <w:r w:rsidRPr="009D52DA">
        <w:rPr>
          <w:bCs/>
          <w:iCs/>
          <w:sz w:val="28"/>
          <w:szCs w:val="28"/>
          <w:lang w:val="uk-UA"/>
        </w:rPr>
        <w:t xml:space="preserve">» </w:t>
      </w:r>
      <w:r w:rsidRPr="009D52DA">
        <w:rPr>
          <w:sz w:val="28"/>
          <w:szCs w:val="28"/>
          <w:lang w:val="uk-UA"/>
        </w:rPr>
        <w:t>[</w:t>
      </w:r>
      <w:r w:rsidRPr="009D52DA">
        <w:rPr>
          <w:bCs/>
          <w:iCs/>
          <w:sz w:val="28"/>
          <w:szCs w:val="28"/>
          <w:lang w:val="uk-UA"/>
        </w:rPr>
        <w:t>Негодяєва, 2011, с. 102</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філософcький код «Зів’ялого листя»: «…</w:t>
      </w:r>
      <w:r w:rsidRPr="009D52DA">
        <w:rPr>
          <w:i/>
          <w:sz w:val="28"/>
          <w:szCs w:val="28"/>
          <w:lang w:val="uk-UA"/>
        </w:rPr>
        <w:t xml:space="preserve">приходить на думку давня еротична “Пісня пісень” як апофеоз власне взаємного кохання. Та герой ліричної драми прямує в… небут-тя. Зрештою, іноді забуваємо, що ерос і танатос ідуть у парі. Цей </w:t>
      </w:r>
      <w:r w:rsidRPr="009D52DA">
        <w:rPr>
          <w:i/>
          <w:sz w:val="28"/>
          <w:szCs w:val="28"/>
          <w:u w:val="single"/>
          <w:lang w:val="uk-UA"/>
        </w:rPr>
        <w:t>філософський “код”</w:t>
      </w:r>
      <w:r w:rsidRPr="009D52DA">
        <w:rPr>
          <w:i/>
          <w:sz w:val="28"/>
          <w:szCs w:val="28"/>
          <w:lang w:val="uk-UA"/>
        </w:rPr>
        <w:t xml:space="preserve"> автор студії ґрунтовно розшифровує, має для читачів немало аргументів і наукових “викладок”, зрештою, спирається на попередників та сучасників, які присвятили наукові студії ліричній драмі. Очевидно, життя як філософська категорія – ерос, носій усього живого, творчого і репродуктивного – мусить мати (такий закон природи, тобто нашого земного існування) свою антитезу, що її справедливо сприймаємо як завершення людського “циклу” – від колиски до домовини. Проте ніхто не має права самостійно… переривати згаданий “цикл”… Властиво, йдеться про </w:t>
      </w:r>
      <w:r w:rsidRPr="009D52DA">
        <w:rPr>
          <w:i/>
          <w:sz w:val="28"/>
          <w:szCs w:val="28"/>
          <w:u w:val="single"/>
          <w:lang w:val="uk-UA"/>
        </w:rPr>
        <w:t xml:space="preserve">глибинний філософський </w:t>
      </w:r>
      <w:r w:rsidRPr="009D52DA">
        <w:rPr>
          <w:b/>
          <w:i/>
          <w:iCs/>
          <w:sz w:val="28"/>
          <w:szCs w:val="28"/>
          <w:u w:val="single"/>
          <w:lang w:val="uk-UA"/>
        </w:rPr>
        <w:t>код</w:t>
      </w:r>
      <w:r w:rsidRPr="009D52DA">
        <w:rPr>
          <w:i/>
          <w:iCs/>
          <w:sz w:val="28"/>
          <w:szCs w:val="28"/>
          <w:lang w:val="uk-UA"/>
        </w:rPr>
        <w:t xml:space="preserve"> </w:t>
      </w:r>
      <w:r w:rsidRPr="009D52DA">
        <w:rPr>
          <w:i/>
          <w:sz w:val="28"/>
          <w:szCs w:val="28"/>
          <w:lang w:val="uk-UA"/>
        </w:rPr>
        <w:t>“Зів’ялого листя” (в термінології текстуального аналізу Р.Барта [див.: 1</w:t>
      </w:r>
      <w:r w:rsidRPr="009D52DA">
        <w:rPr>
          <w:rStyle w:val="a5"/>
          <w:i/>
          <w:sz w:val="28"/>
          <w:szCs w:val="28"/>
          <w:lang w:val="uk-UA"/>
        </w:rPr>
        <w:footnoteReference w:id="429"/>
      </w:r>
      <w:r w:rsidRPr="009D52DA">
        <w:rPr>
          <w:i/>
          <w:sz w:val="28"/>
          <w:szCs w:val="28"/>
          <w:lang w:val="uk-UA"/>
        </w:rPr>
        <w:t xml:space="preserve">]) як одну із “ниточок” його багатовимірного, стереометричного сенсу, проте “ниточку” не периферійну, марґінальну, а справді важливу, яка у фіналі книги виходить на перший план, коли почуття ліричного героя поступаються місцем розумуванням… “Зів’яле листя” – це, безперечно, передусім </w:t>
      </w:r>
      <w:r w:rsidRPr="009D52DA">
        <w:rPr>
          <w:b/>
          <w:i/>
          <w:iCs/>
          <w:sz w:val="28"/>
          <w:szCs w:val="28"/>
          <w:lang w:val="uk-UA"/>
        </w:rPr>
        <w:t>книга любові</w:t>
      </w:r>
      <w:r w:rsidRPr="009D52DA">
        <w:rPr>
          <w:b/>
          <w:i/>
          <w:sz w:val="28"/>
          <w:szCs w:val="28"/>
          <w:lang w:val="uk-UA"/>
        </w:rPr>
        <w:t>.</w:t>
      </w:r>
      <w:r w:rsidRPr="009D52DA">
        <w:rPr>
          <w:i/>
          <w:sz w:val="28"/>
          <w:szCs w:val="28"/>
          <w:lang w:val="uk-UA"/>
        </w:rPr>
        <w:t xml:space="preserve"> Всеобіймаючого, чистого, святого, божественного почуття – “дива золотого”. І – тяжкої, невиліковної душевної недуги, яка для героя стає справді недугою на смерть, дияволь-ської спокуси, “бажаного, страшного …гріха!”</w:t>
      </w:r>
      <w:r w:rsidRPr="009D52DA">
        <w:rPr>
          <w:i/>
          <w:color w:val="000000"/>
          <w:sz w:val="28"/>
          <w:szCs w:val="28"/>
          <w:lang w:val="uk-UA"/>
        </w:rPr>
        <w:t xml:space="preserve"> </w:t>
      </w:r>
      <w:r w:rsidRPr="009D52DA">
        <w:rPr>
          <w:i/>
          <w:sz w:val="28"/>
          <w:szCs w:val="28"/>
          <w:lang w:val="uk-UA"/>
        </w:rPr>
        <w:t>[49, т. 2, с. 148</w:t>
      </w:r>
      <w:r w:rsidRPr="009D52DA">
        <w:rPr>
          <w:rStyle w:val="a5"/>
          <w:i/>
          <w:sz w:val="28"/>
          <w:szCs w:val="28"/>
          <w:lang w:val="uk-UA"/>
        </w:rPr>
        <w:footnoteReference w:id="430"/>
      </w:r>
      <w:r w:rsidRPr="009D52DA">
        <w:rPr>
          <w:i/>
          <w:sz w:val="28"/>
          <w:szCs w:val="28"/>
          <w:lang w:val="uk-UA"/>
        </w:rPr>
        <w:t xml:space="preserve">]. Адже суперечлива, амбівалентна природа любові містить в собі як “своє інше” – біль, страждання, навіть ненависть і смерть. Відтак “Зів’яле листя” – це ще й </w:t>
      </w:r>
      <w:r w:rsidRPr="009D52DA">
        <w:rPr>
          <w:b/>
          <w:i/>
          <w:iCs/>
          <w:sz w:val="28"/>
          <w:szCs w:val="28"/>
          <w:lang w:val="uk-UA"/>
        </w:rPr>
        <w:t>книга страждання</w:t>
      </w:r>
      <w:r w:rsidRPr="009D52DA">
        <w:rPr>
          <w:b/>
          <w:i/>
          <w:sz w:val="28"/>
          <w:szCs w:val="28"/>
          <w:lang w:val="uk-UA"/>
        </w:rPr>
        <w:t xml:space="preserve">, </w:t>
      </w:r>
      <w:r w:rsidRPr="009D52DA">
        <w:rPr>
          <w:b/>
          <w:i/>
          <w:iCs/>
          <w:sz w:val="28"/>
          <w:szCs w:val="28"/>
          <w:lang w:val="uk-UA"/>
        </w:rPr>
        <w:t>книга болю</w:t>
      </w:r>
      <w:r w:rsidRPr="009D52DA">
        <w:rPr>
          <w:i/>
          <w:sz w:val="28"/>
          <w:szCs w:val="28"/>
          <w:lang w:val="uk-UA"/>
        </w:rPr>
        <w:t xml:space="preserve">. Зрештою – </w:t>
      </w:r>
      <w:r w:rsidRPr="009D52DA">
        <w:rPr>
          <w:b/>
          <w:i/>
          <w:iCs/>
          <w:sz w:val="28"/>
          <w:szCs w:val="28"/>
          <w:lang w:val="uk-UA"/>
        </w:rPr>
        <w:t>книга смерті</w:t>
      </w:r>
      <w:r w:rsidRPr="009D52DA">
        <w:rPr>
          <w:i/>
          <w:sz w:val="28"/>
          <w:szCs w:val="28"/>
          <w:lang w:val="uk-UA"/>
        </w:rPr>
        <w:t xml:space="preserve">. Любов і </w:t>
      </w:r>
      <w:r w:rsidRPr="009D52DA">
        <w:rPr>
          <w:i/>
          <w:sz w:val="28"/>
          <w:szCs w:val="28"/>
          <w:lang w:val="uk-UA"/>
        </w:rPr>
        <w:lastRenderedPageBreak/>
        <w:t>смерть тут від початку ідуть поряд, мов нерозлучні сестри</w:t>
      </w:r>
      <w:r w:rsidRPr="009D52DA">
        <w:rPr>
          <w:sz w:val="28"/>
          <w:szCs w:val="28"/>
          <w:lang w:val="uk-UA"/>
        </w:rPr>
        <w:t>» [Тихолоз, 2004, с. 5-6, 20, 77-78];</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флорокод лілії: «</w:t>
      </w:r>
      <w:r w:rsidRPr="009D52DA">
        <w:rPr>
          <w:bCs/>
          <w:i/>
          <w:sz w:val="28"/>
          <w:szCs w:val="28"/>
          <w:lang w:val="uk-UA"/>
        </w:rPr>
        <w:t xml:space="preserve">Символом чистоти є білі квіти, метафорично пов’язані з моральною і духовною «незаплямованістю». Білизнá в контексті флоропоетики Є. Васильєвої властива й символу лілії як ознаці кришталево чистого кохання й святості. У православній традиції лілія стала атрибутом Архангела Гавриїла, Іосифа Обручника і батьків Діви Марії, Іоакіма й Анни. </w:t>
      </w:r>
      <w:r w:rsidRPr="009D52DA">
        <w:rPr>
          <w:bCs/>
          <w:i/>
          <w:sz w:val="28"/>
          <w:szCs w:val="28"/>
          <w:u w:val="single"/>
          <w:lang w:val="uk-UA"/>
        </w:rPr>
        <w:t>Флорокод лілії</w:t>
      </w:r>
      <w:r w:rsidRPr="009D52DA">
        <w:rPr>
          <w:bCs/>
          <w:i/>
          <w:sz w:val="28"/>
          <w:szCs w:val="28"/>
          <w:lang w:val="uk-UA"/>
        </w:rPr>
        <w:t xml:space="preserve"> в поетиці Є. Васильєвої свідчить про райське явище</w:t>
      </w:r>
      <w:r w:rsidRPr="009D52DA">
        <w:rPr>
          <w:bCs/>
          <w:sz w:val="28"/>
          <w:szCs w:val="28"/>
          <w:lang w:val="uk-UA"/>
        </w:rPr>
        <w:t xml:space="preserve">» </w:t>
      </w:r>
      <w:r w:rsidRPr="009D52DA">
        <w:rPr>
          <w:sz w:val="28"/>
          <w:szCs w:val="28"/>
          <w:lang w:val="uk-UA"/>
        </w:rPr>
        <w:t>[Поетика лірики Є.Васильєвої];</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формулы-коды</w:t>
      </w:r>
      <w:r w:rsidRPr="009D52DA">
        <w:rPr>
          <w:sz w:val="28"/>
          <w:szCs w:val="28"/>
          <w:lang w:val="uk-UA"/>
        </w:rPr>
        <w:t xml:space="preserve"> для удачи, </w:t>
      </w:r>
      <w:r w:rsidRPr="009D52DA">
        <w:rPr>
          <w:i/>
          <w:sz w:val="28"/>
          <w:szCs w:val="28"/>
          <w:lang w:val="uk-UA"/>
        </w:rPr>
        <w:t>формулы-коды</w:t>
      </w:r>
      <w:r w:rsidRPr="009D52DA">
        <w:rPr>
          <w:sz w:val="28"/>
          <w:szCs w:val="28"/>
          <w:lang w:val="uk-UA"/>
        </w:rPr>
        <w:t xml:space="preserve"> благополучия (формули-коди для вдачі, формули-коди благополуччя): «</w:t>
      </w:r>
      <w:r w:rsidRPr="009D52DA">
        <w:rPr>
          <w:i/>
          <w:sz w:val="28"/>
          <w:szCs w:val="28"/>
          <w:u w:val="single"/>
          <w:lang w:val="uk-UA"/>
        </w:rPr>
        <w:t>Формулы-коды денежные</w:t>
      </w:r>
      <w:r w:rsidRPr="009D52DA">
        <w:rPr>
          <w:i/>
          <w:sz w:val="28"/>
          <w:szCs w:val="28"/>
          <w:lang w:val="uk-UA"/>
        </w:rPr>
        <w:t>: Программа создания счастливой реальности</w:t>
      </w:r>
      <w:r w:rsidRPr="009D52DA">
        <w:rPr>
          <w:sz w:val="28"/>
          <w:szCs w:val="28"/>
          <w:lang w:val="uk-UA"/>
        </w:rPr>
        <w:t xml:space="preserve">» </w:t>
      </w:r>
      <w:r w:rsidRPr="009D52DA">
        <w:rPr>
          <w:sz w:val="28"/>
          <w:szCs w:val="28"/>
        </w:rPr>
        <w:t>[</w:t>
      </w:r>
      <w:r w:rsidRPr="009D52DA">
        <w:rPr>
          <w:sz w:val="28"/>
          <w:szCs w:val="28"/>
          <w:lang w:val="uk-UA"/>
        </w:rPr>
        <w:t>Людмила-Стефания, Формулы-коды денежные, 2007</w:t>
      </w:r>
      <w:r w:rsidRPr="009D52DA">
        <w:rPr>
          <w:sz w:val="28"/>
          <w:szCs w:val="28"/>
        </w:rPr>
        <w:t>]</w:t>
      </w:r>
      <w:r w:rsidRPr="009D52DA">
        <w:rPr>
          <w:sz w:val="28"/>
          <w:szCs w:val="28"/>
          <w:lang w:val="uk-UA"/>
        </w:rPr>
        <w:t>; «</w:t>
      </w:r>
      <w:r w:rsidRPr="009D52DA">
        <w:rPr>
          <w:i/>
          <w:sz w:val="28"/>
          <w:szCs w:val="28"/>
          <w:lang w:val="uk-UA"/>
        </w:rPr>
        <w:t>Формулы-коды и талисманы для удачи и денег</w:t>
      </w:r>
      <w:r w:rsidRPr="009D52DA">
        <w:rPr>
          <w:sz w:val="28"/>
          <w:szCs w:val="28"/>
          <w:lang w:val="uk-UA"/>
        </w:rPr>
        <w:t xml:space="preserve">» </w:t>
      </w:r>
      <w:r w:rsidRPr="009D52DA">
        <w:rPr>
          <w:sz w:val="28"/>
          <w:szCs w:val="28"/>
        </w:rPr>
        <w:t>[</w:t>
      </w:r>
      <w:r w:rsidRPr="009D52DA">
        <w:rPr>
          <w:sz w:val="28"/>
          <w:szCs w:val="28"/>
          <w:lang w:val="uk-UA"/>
        </w:rPr>
        <w:t>Людмила-Стефания, Формулы-коды и талисманы для удачи и денег, 2007</w:t>
      </w:r>
      <w:r w:rsidRPr="009D52DA">
        <w:rPr>
          <w:sz w:val="28"/>
          <w:szCs w:val="28"/>
        </w:rPr>
        <w:t>]</w:t>
      </w:r>
      <w:r w:rsidRPr="009D52DA">
        <w:rPr>
          <w:sz w:val="28"/>
          <w:szCs w:val="28"/>
          <w:lang w:val="uk-UA"/>
        </w:rPr>
        <w:t>; «</w:t>
      </w:r>
      <w:r w:rsidRPr="009D52DA">
        <w:rPr>
          <w:b/>
          <w:bCs/>
          <w:i/>
          <w:sz w:val="28"/>
          <w:szCs w:val="28"/>
          <w:u w:val="single"/>
        </w:rPr>
        <w:t>Формулы-коды</w:t>
      </w:r>
      <w:r w:rsidRPr="009D52DA">
        <w:rPr>
          <w:b/>
          <w:bCs/>
          <w:i/>
          <w:sz w:val="28"/>
          <w:szCs w:val="28"/>
        </w:rPr>
        <w:t xml:space="preserve"> для вашей удачи</w:t>
      </w:r>
      <w:r w:rsidRPr="009D52DA">
        <w:rPr>
          <w:bCs/>
          <w:i/>
          <w:sz w:val="28"/>
          <w:szCs w:val="28"/>
          <w:lang w:val="uk-UA"/>
        </w:rPr>
        <w:t xml:space="preserve">. Специально подобранные музыка и изображения наполнят вашу жизнь позитивными эмоциями. Звуки ее голоса обладают особой энергетикой, способной очищать пространство и насыщать его энергиями добра и света. </w:t>
      </w:r>
      <w:r w:rsidRPr="009D52DA">
        <w:rPr>
          <w:bCs/>
          <w:i/>
          <w:sz w:val="28"/>
          <w:szCs w:val="28"/>
          <w:u w:val="single"/>
          <w:lang w:val="uk-UA"/>
        </w:rPr>
        <w:t>Формулы-коды</w:t>
      </w:r>
      <w:r w:rsidRPr="009D52DA">
        <w:rPr>
          <w:bCs/>
          <w:i/>
          <w:sz w:val="28"/>
          <w:szCs w:val="28"/>
          <w:lang w:val="uk-UA"/>
        </w:rPr>
        <w:t xml:space="preserve"> привлекают в вашу жизнь желаемые перемены</w:t>
      </w:r>
      <w:r w:rsidRPr="009D52DA">
        <w:rPr>
          <w:sz w:val="28"/>
          <w:szCs w:val="28"/>
          <w:lang w:val="uk-UA"/>
        </w:rPr>
        <w:t xml:space="preserve">» </w:t>
      </w:r>
      <w:r w:rsidRPr="009D52DA">
        <w:rPr>
          <w:sz w:val="28"/>
          <w:szCs w:val="28"/>
        </w:rPr>
        <w:t>[</w:t>
      </w:r>
      <w:r w:rsidRPr="009D52DA">
        <w:rPr>
          <w:sz w:val="28"/>
          <w:szCs w:val="28"/>
          <w:lang w:val="uk-UA"/>
        </w:rPr>
        <w:t>Людмила-Стефания, DVD</w:t>
      </w:r>
      <w:r w:rsidRPr="009D52DA">
        <w:rPr>
          <w:sz w:val="28"/>
          <w:szCs w:val="28"/>
        </w:rPr>
        <w:t>]</w:t>
      </w:r>
      <w:r w:rsidRPr="009D52DA">
        <w:rPr>
          <w:sz w:val="28"/>
          <w:szCs w:val="28"/>
          <w:lang w:val="uk-UA"/>
        </w:rPr>
        <w:t>; «</w:t>
      </w:r>
      <w:r w:rsidRPr="009D52DA">
        <w:rPr>
          <w:b/>
          <w:i/>
          <w:sz w:val="28"/>
          <w:szCs w:val="28"/>
          <w:u w:val="single"/>
          <w:lang w:val="uk-UA"/>
        </w:rPr>
        <w:t>Формулы-коды</w:t>
      </w:r>
      <w:r w:rsidRPr="009D52DA">
        <w:rPr>
          <w:b/>
          <w:i/>
          <w:sz w:val="28"/>
          <w:szCs w:val="28"/>
          <w:lang w:val="uk-UA"/>
        </w:rPr>
        <w:t xml:space="preserve"> для вашей удачи.</w:t>
      </w:r>
      <w:r w:rsidRPr="009D52DA">
        <w:rPr>
          <w:i/>
          <w:sz w:val="28"/>
          <w:szCs w:val="28"/>
        </w:rPr>
        <w:t xml:space="preserve"> Все Силы Вселенной и Мироздания откликнутся на ваш зов о помощи. На каждой странице этой книги вы найдете энергетически заряженные изображения-талисманы, </w:t>
      </w:r>
      <w:r w:rsidRPr="009D52DA">
        <w:rPr>
          <w:i/>
          <w:sz w:val="28"/>
          <w:szCs w:val="28"/>
          <w:u w:val="single"/>
        </w:rPr>
        <w:t>словесные коды</w:t>
      </w:r>
      <w:r w:rsidRPr="009D52DA">
        <w:rPr>
          <w:i/>
          <w:sz w:val="28"/>
          <w:szCs w:val="28"/>
        </w:rPr>
        <w:t xml:space="preserve"> и действенные ритуалы, которые помогают достичь желаемого</w:t>
      </w:r>
      <w:r w:rsidRPr="009D52DA">
        <w:rPr>
          <w:sz w:val="28"/>
          <w:szCs w:val="28"/>
          <w:lang w:val="uk-UA"/>
        </w:rPr>
        <w:t xml:space="preserve">» </w:t>
      </w:r>
      <w:r w:rsidRPr="009D52DA">
        <w:rPr>
          <w:sz w:val="28"/>
          <w:szCs w:val="28"/>
        </w:rPr>
        <w:t>[</w:t>
      </w:r>
      <w:r w:rsidRPr="009D52DA">
        <w:rPr>
          <w:sz w:val="28"/>
          <w:szCs w:val="28"/>
          <w:lang w:val="uk-UA"/>
        </w:rPr>
        <w:t>Людмила-Стефания, Формулы-коды для вашей удачи, 2007</w:t>
      </w:r>
      <w:r w:rsidRPr="009D52DA">
        <w:rPr>
          <w:sz w:val="28"/>
          <w:szCs w:val="28"/>
        </w:rPr>
        <w:t>]</w:t>
      </w:r>
      <w:r w:rsidRPr="009D52DA">
        <w:rPr>
          <w:sz w:val="28"/>
          <w:szCs w:val="28"/>
          <w:lang w:val="uk-UA"/>
        </w:rPr>
        <w:t>; «</w:t>
      </w:r>
      <w:r w:rsidRPr="009D52DA">
        <w:rPr>
          <w:b/>
          <w:i/>
          <w:sz w:val="28"/>
          <w:szCs w:val="28"/>
          <w:lang w:val="uk-UA"/>
        </w:rPr>
        <w:t xml:space="preserve">Создай себе Территорию Счастья: </w:t>
      </w:r>
      <w:r w:rsidRPr="009D52DA">
        <w:rPr>
          <w:b/>
          <w:i/>
          <w:sz w:val="28"/>
          <w:szCs w:val="28"/>
          <w:u w:val="single"/>
          <w:lang w:val="uk-UA"/>
        </w:rPr>
        <w:t>Формулы-коды благополучия</w:t>
      </w:r>
      <w:r w:rsidRPr="009D52DA">
        <w:rPr>
          <w:i/>
          <w:sz w:val="28"/>
          <w:szCs w:val="28"/>
          <w:lang w:val="uk-UA"/>
        </w:rPr>
        <w:t xml:space="preserve">. Эта книга – ваша Путеводная Звезда в Мир Благополучия и Процветания. Она заряжена Энергиями Успеха, Удачи, Счастья, Добра и Любви. В этой книге: </w:t>
      </w:r>
      <w:r w:rsidRPr="009D52DA">
        <w:rPr>
          <w:i/>
          <w:sz w:val="28"/>
          <w:szCs w:val="28"/>
          <w:u w:val="single"/>
          <w:lang w:val="uk-UA"/>
        </w:rPr>
        <w:t>словесные формулы-коды</w:t>
      </w:r>
      <w:r w:rsidRPr="009D52DA">
        <w:rPr>
          <w:i/>
          <w:sz w:val="28"/>
          <w:szCs w:val="28"/>
          <w:lang w:val="uk-UA"/>
        </w:rPr>
        <w:t xml:space="preserve"> для счастья и благополучия; ритуалы изменения судьбы; рецепты счастья; позитивное мышление – путь к достижению гармонии и благополучной жизни; программирование счастливой реальности; цветомедитация для исцеления организма</w:t>
      </w:r>
      <w:r w:rsidRPr="009D52DA">
        <w:rPr>
          <w:sz w:val="28"/>
          <w:szCs w:val="28"/>
          <w:lang w:val="uk-UA"/>
        </w:rPr>
        <w:t xml:space="preserve">» </w:t>
      </w:r>
      <w:r w:rsidRPr="009D52DA">
        <w:rPr>
          <w:sz w:val="28"/>
          <w:szCs w:val="28"/>
        </w:rPr>
        <w:t>[</w:t>
      </w:r>
      <w:r w:rsidRPr="009D52DA">
        <w:rPr>
          <w:sz w:val="28"/>
          <w:szCs w:val="28"/>
          <w:lang w:val="uk-UA"/>
        </w:rPr>
        <w:t>Людмила-Стефания, Создай себе Территорию Счастья, 2007</w:t>
      </w:r>
      <w:r w:rsidRPr="009D52DA">
        <w:rPr>
          <w:sz w:val="28"/>
          <w:szCs w:val="28"/>
        </w:rPr>
        <w:t>]</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sz w:val="28"/>
          <w:szCs w:val="28"/>
          <w:lang w:val="uk-UA"/>
        </w:rPr>
        <w:t>християнський код: «</w:t>
      </w:r>
      <w:r w:rsidRPr="009D52DA">
        <w:rPr>
          <w:b/>
          <w:bCs/>
          <w:i/>
          <w:sz w:val="28"/>
          <w:szCs w:val="28"/>
          <w:u w:val="single"/>
          <w:lang w:val="uk-UA"/>
        </w:rPr>
        <w:t>ХРИСТИЯНСЬКИЙ “КОД”</w:t>
      </w:r>
      <w:r w:rsidRPr="009D52DA">
        <w:rPr>
          <w:b/>
          <w:bCs/>
          <w:i/>
          <w:sz w:val="28"/>
          <w:szCs w:val="28"/>
          <w:lang w:val="uk-UA"/>
        </w:rPr>
        <w:t xml:space="preserve"> У ПОЕЗІЇ В.СТУСА (НА МАТЕРІАЛІ ЗБІРКИ “ПАЛІМПСЕСТИ”)</w:t>
      </w:r>
      <w:r w:rsidRPr="009D52DA">
        <w:rPr>
          <w:bCs/>
          <w:i/>
          <w:sz w:val="28"/>
          <w:szCs w:val="28"/>
          <w:lang w:val="uk-UA"/>
        </w:rPr>
        <w:t>… У поезії В.Стуса виразно окреслена тенденція, яку поет сформулював як “самособоюнаповнення”: “жити – то не є долання меж, а навикання і самособоюнаповнення” [8, 128</w:t>
      </w:r>
      <w:r w:rsidRPr="009D52DA">
        <w:rPr>
          <w:rStyle w:val="a5"/>
          <w:bCs/>
          <w:i/>
          <w:sz w:val="28"/>
          <w:szCs w:val="28"/>
          <w:lang w:val="uk-UA"/>
        </w:rPr>
        <w:footnoteReference w:id="431"/>
      </w:r>
      <w:r w:rsidRPr="009D52DA">
        <w:rPr>
          <w:bCs/>
          <w:i/>
          <w:sz w:val="28"/>
          <w:szCs w:val="28"/>
          <w:lang w:val="uk-UA"/>
        </w:rPr>
        <w:t xml:space="preserve">]. Дослідники називають її своєрідною </w:t>
      </w:r>
      <w:r w:rsidRPr="009D52DA">
        <w:rPr>
          <w:bCs/>
          <w:i/>
          <w:sz w:val="28"/>
          <w:szCs w:val="28"/>
          <w:lang w:val="uk-UA"/>
        </w:rPr>
        <w:lastRenderedPageBreak/>
        <w:t>духовною константою творчого світу поета. “Культивоване Стусом “самособоюнаповнення”, – наголошує М.Коцюбинська , – було самопорятунком, запорукою духовної суверенності ... Із “самособоюнаповненям” пов’язані основні константи поетики Стуса ” [3, 26–28</w:t>
      </w:r>
      <w:r w:rsidRPr="009D52DA">
        <w:rPr>
          <w:rStyle w:val="a5"/>
          <w:bCs/>
          <w:i/>
          <w:sz w:val="28"/>
          <w:szCs w:val="28"/>
          <w:lang w:val="uk-UA"/>
        </w:rPr>
        <w:footnoteReference w:id="432"/>
      </w:r>
      <w:r w:rsidRPr="009D52DA">
        <w:rPr>
          <w:bCs/>
          <w:i/>
          <w:sz w:val="28"/>
          <w:szCs w:val="28"/>
          <w:lang w:val="uk-UA"/>
        </w:rPr>
        <w:t xml:space="preserve">]. Не менш важливою є інша тенденція – своєрідний “діалог” митця із поезією Шевченка, Сковороди, Гете, Рільке, Пастернака, теж ним заявлений . Цей аспект творчості В.Стуса наразі є об’єктом наукових студій. Враховуючи цю особливість , обираю предметом дослідження </w:t>
      </w:r>
      <w:r w:rsidRPr="009D52DA">
        <w:rPr>
          <w:bCs/>
          <w:i/>
          <w:sz w:val="28"/>
          <w:szCs w:val="28"/>
          <w:u w:val="single"/>
          <w:lang w:val="uk-UA"/>
        </w:rPr>
        <w:t>“християнський код”</w:t>
      </w:r>
      <w:r w:rsidRPr="009D52DA">
        <w:rPr>
          <w:bCs/>
          <w:i/>
          <w:sz w:val="28"/>
          <w:szCs w:val="28"/>
          <w:lang w:val="uk-UA"/>
        </w:rPr>
        <w:t xml:space="preserve"> його поезії , включеної до збірки “Палімпсести”, </w:t>
      </w:r>
      <w:r w:rsidRPr="009D52DA">
        <w:rPr>
          <w:bCs/>
          <w:i/>
          <w:sz w:val="28"/>
          <w:szCs w:val="28"/>
          <w:u w:val="single"/>
          <w:lang w:val="uk-UA"/>
        </w:rPr>
        <w:t>як специфічну форму “діалогу”</w:t>
      </w:r>
      <w:r w:rsidRPr="009D52DA">
        <w:rPr>
          <w:bCs/>
          <w:i/>
          <w:sz w:val="28"/>
          <w:szCs w:val="28"/>
          <w:lang w:val="uk-UA"/>
        </w:rPr>
        <w:t>… Підводячи підсумок, зазначаю: християнська традиція (у тому числі й Біблія) є важливими складниками поетичного світу збірки “Палімпсести”. “Діалог” двох світів при цьому має характер суголосності (на морально-етичному рівні), а також спостерігається певне “дистанціювання”, зумовлене специфікою твору як “іншої реальності”. Цей аспект збірки “Палімпсести” – неповторний синтез традиційного та новаторського</w:t>
      </w:r>
      <w:r w:rsidRPr="009D52DA">
        <w:rPr>
          <w:bCs/>
          <w:sz w:val="28"/>
          <w:szCs w:val="28"/>
          <w:lang w:val="uk-UA"/>
        </w:rPr>
        <w:t xml:space="preserve">» </w:t>
      </w:r>
      <w:r w:rsidRPr="009D52DA">
        <w:rPr>
          <w:sz w:val="28"/>
          <w:szCs w:val="28"/>
          <w:lang w:val="uk-UA"/>
        </w:rPr>
        <w:t>[Бородінова, 2008, с. 50, 55]; «…</w:t>
      </w:r>
      <w:r w:rsidRPr="009D52DA">
        <w:rPr>
          <w:i/>
          <w:sz w:val="28"/>
          <w:szCs w:val="28"/>
          <w:lang w:val="uk-UA"/>
        </w:rPr>
        <w:t xml:space="preserve">тенденції втілюються в новітній російській поезії 1980-2000-х років, “переливаючись” у різні форми культурної спадкоємності: це поезія “всередині” та “поблизу церковних стін” (ієромонах Роман (А.Матюшин), прот. Л.Гриліхес, прот. О.Логвінов, В.Афанасьєв, О.Ніколаєва); секулярна поезія, що відтворює особистісні віросповідальні засади й пошуки віри, використовуючи </w:t>
      </w:r>
      <w:r w:rsidRPr="009D52DA">
        <w:rPr>
          <w:i/>
          <w:sz w:val="28"/>
          <w:szCs w:val="28"/>
          <w:u w:val="single"/>
          <w:lang w:val="uk-UA"/>
        </w:rPr>
        <w:t>християнський код (образність, символіку, інтертекст) як одну з мов культури</w:t>
      </w:r>
      <w:r w:rsidRPr="009D52DA">
        <w:rPr>
          <w:i/>
          <w:sz w:val="28"/>
          <w:szCs w:val="28"/>
          <w:lang w:val="uk-UA"/>
        </w:rPr>
        <w:t xml:space="preserve"> (Й.Бродський, Б.Кєнжеєв, В.Кривулін, Г.Русаков, С.Стратановський); поезія, в якій стилістика і творча поведінка авторів репрезентуюють такі форми освоєння сакрального, як апофатику, естетизоване юродство, “гру” (інколи на межі епатажного блюзнірства) з архаїчними міфологіями, езотеричними релігійними практиками, константами національної ментальності (О.Шварц, В.Блаженний, Т.Кібіров, Псой Короленко (П.Ліон), Шиш Брянський (К.Решетніков), П.Барскова, О.Костилєва, В.Строчков)</w:t>
      </w:r>
      <w:r w:rsidRPr="009D52DA">
        <w:rPr>
          <w:sz w:val="28"/>
          <w:szCs w:val="28"/>
          <w:lang w:val="uk-UA"/>
        </w:rPr>
        <w:t>» [Ільїнська, 2006];</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цивилизационные и духовные коды развития национальной экономики в XXI в.</w:t>
      </w:r>
      <w:r w:rsidRPr="009D52DA">
        <w:rPr>
          <w:sz w:val="28"/>
          <w:szCs w:val="28"/>
          <w:lang w:val="uk-UA"/>
        </w:rPr>
        <w:t xml:space="preserve"> (цивілізаційні та духовні коди розвитку національної економіки в ХХІ ст.) «</w:t>
      </w:r>
      <w:r w:rsidRPr="009D52DA">
        <w:rPr>
          <w:b/>
          <w:i/>
          <w:sz w:val="28"/>
          <w:szCs w:val="28"/>
          <w:lang w:val="uk-UA"/>
        </w:rPr>
        <w:t xml:space="preserve">ДЕЛОВОЙ МИР РОССИИ КАК СОЦИАЛЬНО-КУЛЬТУРНЫЙ ФЕНОМЕН: К ВОПРОСУ О </w:t>
      </w:r>
      <w:r w:rsidRPr="009D52DA">
        <w:rPr>
          <w:b/>
          <w:i/>
          <w:sz w:val="28"/>
          <w:szCs w:val="28"/>
          <w:u w:val="single"/>
          <w:lang w:val="uk-UA"/>
        </w:rPr>
        <w:t>ЦИВИЛИЗАЦИОННЫХ И ДУХОВНЫХ КОДАХ РАЗВИТИЯ НАЦИОНАЛЬНОЙ ЭКОНОМИКИ В XXI В</w:t>
      </w:r>
      <w:r w:rsidRPr="009D52DA">
        <w:rPr>
          <w:i/>
          <w:sz w:val="28"/>
          <w:szCs w:val="28"/>
          <w:u w:val="single"/>
          <w:lang w:val="uk-UA"/>
        </w:rPr>
        <w:t>.</w:t>
      </w:r>
      <w:r w:rsidRPr="009D52DA">
        <w:rPr>
          <w:i/>
          <w:sz w:val="28"/>
          <w:szCs w:val="28"/>
          <w:lang w:val="uk-UA"/>
        </w:rPr>
        <w:t xml:space="preserve">… </w:t>
      </w:r>
      <w:r w:rsidRPr="009D52DA">
        <w:rPr>
          <w:i/>
          <w:sz w:val="28"/>
          <w:szCs w:val="28"/>
        </w:rPr>
        <w:t xml:space="preserve">В данной статье рассматривается вопрос о </w:t>
      </w:r>
      <w:r w:rsidRPr="009D52DA">
        <w:rPr>
          <w:i/>
          <w:sz w:val="28"/>
          <w:szCs w:val="28"/>
          <w:u w:val="single"/>
        </w:rPr>
        <w:t xml:space="preserve">«духовных кодах» </w:t>
      </w:r>
      <w:r w:rsidRPr="009D52DA">
        <w:rPr>
          <w:i/>
          <w:sz w:val="28"/>
          <w:szCs w:val="28"/>
          <w:u w:val="single"/>
        </w:rPr>
        <w:lastRenderedPageBreak/>
        <w:t>социально-экономического развития</w:t>
      </w:r>
      <w:r w:rsidRPr="009D52DA">
        <w:rPr>
          <w:i/>
          <w:sz w:val="28"/>
          <w:szCs w:val="28"/>
        </w:rPr>
        <w:t xml:space="preserve">, который активно обсуждается сегодня в философской и экономической литературе. В отличие от технократического, цивилизационного подхода многих западных исследователей для анализа структуры </w:t>
      </w:r>
      <w:r w:rsidRPr="009D52DA">
        <w:rPr>
          <w:i/>
          <w:sz w:val="28"/>
          <w:szCs w:val="28"/>
          <w:u w:val="single"/>
        </w:rPr>
        <w:t>«духовного кода»</w:t>
      </w:r>
      <w:r w:rsidRPr="009D52DA">
        <w:rPr>
          <w:i/>
          <w:sz w:val="28"/>
          <w:szCs w:val="28"/>
        </w:rPr>
        <w:t xml:space="preserve"> авторы статьи использовали культурологический подход</w:t>
      </w:r>
      <w:r w:rsidRPr="009D52DA">
        <w:rPr>
          <w:sz w:val="28"/>
          <w:szCs w:val="28"/>
        </w:rPr>
        <w:t xml:space="preserve">» </w:t>
      </w:r>
      <w:r w:rsidRPr="009D52DA">
        <w:rPr>
          <w:sz w:val="28"/>
          <w:szCs w:val="28"/>
          <w:lang w:val="uk-UA"/>
        </w:rPr>
        <w:t>[Кружкова, Лазутина, Михалев, 2009];</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bCs/>
          <w:i/>
          <w:sz w:val="28"/>
          <w:szCs w:val="28"/>
          <w:lang w:val="uk-UA"/>
        </w:rPr>
        <w:t>цивилизационный (социокультурный) код,</w:t>
      </w:r>
      <w:r w:rsidRPr="009D52DA">
        <w:rPr>
          <w:bCs/>
          <w:sz w:val="28"/>
          <w:szCs w:val="28"/>
          <w:lang w:val="uk-UA"/>
        </w:rPr>
        <w:t xml:space="preserve"> </w:t>
      </w:r>
      <w:r w:rsidRPr="009D52DA">
        <w:rPr>
          <w:bCs/>
          <w:i/>
          <w:sz w:val="28"/>
          <w:szCs w:val="28"/>
          <w:lang w:val="uk-UA"/>
        </w:rPr>
        <w:t>социокультурный код западной цивилизации, социальные коды самосохранения цивилизации,</w:t>
      </w:r>
      <w:r w:rsidRPr="009D52DA">
        <w:rPr>
          <w:bCs/>
          <w:sz w:val="28"/>
          <w:szCs w:val="28"/>
          <w:lang w:val="uk-UA"/>
        </w:rPr>
        <w:t xml:space="preserve"> </w:t>
      </w:r>
      <w:r w:rsidRPr="009D52DA">
        <w:rPr>
          <w:bCs/>
          <w:i/>
          <w:sz w:val="28"/>
          <w:szCs w:val="28"/>
          <w:lang w:val="uk-UA"/>
        </w:rPr>
        <w:t>социальные коды самосохранения китайской, индийской, исламской, православной и латиноамериканской цивилизаций</w:t>
      </w:r>
      <w:r w:rsidRPr="009D52DA">
        <w:rPr>
          <w:bCs/>
          <w:sz w:val="28"/>
          <w:szCs w:val="28"/>
          <w:lang w:val="uk-UA"/>
        </w:rPr>
        <w:t xml:space="preserve"> (цивілізаційний (соціокультурний) код, соціокультурний код західної цивілізації, соціальні коди самозбереження китайської, індійської, ісламської, православної та латиноамериканської цивілізації): «</w:t>
      </w:r>
      <w:r w:rsidRPr="009D52DA">
        <w:rPr>
          <w:bCs/>
          <w:i/>
          <w:sz w:val="28"/>
          <w:szCs w:val="28"/>
          <w:lang w:val="uk-UA"/>
        </w:rPr>
        <w:t xml:space="preserve">Не секрет, что каждая культура – в условиях глобального мира – стремится сохранить индивидуальность и неповторимость. В таком случае основной задел культурологии может быть выражен при помощи императива отказа всех субъектов от идеи конфронтации на культурной основе. Но этого, как оказывается, мало, поскольку "диалог культур может охватить все темы, кроме </w:t>
      </w:r>
      <w:r w:rsidRPr="009D52DA">
        <w:rPr>
          <w:b/>
          <w:bCs/>
          <w:i/>
          <w:iCs/>
          <w:sz w:val="28"/>
          <w:szCs w:val="28"/>
          <w:lang w:val="uk-UA"/>
        </w:rPr>
        <w:t>мировоззренчески-ценностных оснований</w:t>
      </w:r>
      <w:r w:rsidRPr="009D52DA">
        <w:rPr>
          <w:bCs/>
          <w:i/>
          <w:iCs/>
          <w:sz w:val="28"/>
          <w:szCs w:val="28"/>
          <w:lang w:val="uk-UA"/>
        </w:rPr>
        <w:t xml:space="preserve"> </w:t>
      </w:r>
      <w:r w:rsidRPr="009D52DA">
        <w:rPr>
          <w:bCs/>
          <w:i/>
          <w:sz w:val="28"/>
          <w:szCs w:val="28"/>
          <w:lang w:val="uk-UA"/>
        </w:rPr>
        <w:t>самих этих культур" [3, 65 – 66</w:t>
      </w:r>
      <w:r w:rsidRPr="009D52DA">
        <w:rPr>
          <w:rStyle w:val="a5"/>
          <w:bCs/>
          <w:i/>
          <w:sz w:val="28"/>
          <w:szCs w:val="28"/>
          <w:lang w:val="uk-UA"/>
        </w:rPr>
        <w:footnoteReference w:id="433"/>
      </w:r>
      <w:r w:rsidRPr="009D52DA">
        <w:rPr>
          <w:bCs/>
          <w:i/>
          <w:sz w:val="28"/>
          <w:szCs w:val="28"/>
          <w:lang w:val="uk-UA"/>
        </w:rPr>
        <w:t xml:space="preserve">] (курсив – А.А. Гусейнова). Значит дело в той глубинной структуре, которую обычно маркируют как </w:t>
      </w:r>
      <w:r w:rsidRPr="009D52DA">
        <w:rPr>
          <w:bCs/>
          <w:i/>
          <w:sz w:val="28"/>
          <w:szCs w:val="28"/>
          <w:u w:val="single"/>
          <w:lang w:val="uk-UA"/>
        </w:rPr>
        <w:t>цивилизационный (социокультурный) код</w:t>
      </w:r>
      <w:r w:rsidRPr="009D52DA">
        <w:rPr>
          <w:bCs/>
          <w:i/>
          <w:sz w:val="28"/>
          <w:szCs w:val="28"/>
          <w:lang w:val="uk-UA"/>
        </w:rPr>
        <w:t xml:space="preserve">… в цивилизационной структуре современного мира совершенно особое место занимает западная цивилизация, которая вследствие смены типа развития с традиционного на технологический имеет наиболее подвижный </w:t>
      </w:r>
      <w:r w:rsidRPr="009D52DA">
        <w:rPr>
          <w:bCs/>
          <w:i/>
          <w:sz w:val="28"/>
          <w:szCs w:val="28"/>
          <w:u w:val="single"/>
          <w:lang w:val="uk-UA"/>
        </w:rPr>
        <w:t>социокультурный код</w:t>
      </w:r>
      <w:r w:rsidRPr="009D52DA">
        <w:rPr>
          <w:bCs/>
          <w:i/>
          <w:sz w:val="28"/>
          <w:szCs w:val="28"/>
          <w:lang w:val="uk-UA"/>
        </w:rPr>
        <w:t>. Одним из вариантов его трактовки является тот, который признает ценности инноваций и прогресса, возрастающую рациональность, власть и силу [8, 1145</w:t>
      </w:r>
      <w:r w:rsidRPr="009D52DA">
        <w:rPr>
          <w:rStyle w:val="a5"/>
          <w:bCs/>
          <w:i/>
          <w:sz w:val="28"/>
          <w:szCs w:val="28"/>
          <w:lang w:val="uk-UA"/>
        </w:rPr>
        <w:footnoteReference w:id="434"/>
      </w:r>
      <w:r w:rsidRPr="009D52DA">
        <w:rPr>
          <w:bCs/>
          <w:i/>
          <w:sz w:val="28"/>
          <w:szCs w:val="28"/>
          <w:lang w:val="uk-UA"/>
        </w:rPr>
        <w:t xml:space="preserve">]. Причем изменения в первую очередь касаются технических и экономических сторон жизни (если угодно, их альянса), нередко порождая то, что М. Хайдеггер называл нигилизмом… развертка </w:t>
      </w:r>
      <w:r w:rsidRPr="009D52DA">
        <w:rPr>
          <w:bCs/>
          <w:i/>
          <w:sz w:val="28"/>
          <w:szCs w:val="28"/>
          <w:u w:val="single"/>
          <w:lang w:val="uk-UA"/>
        </w:rPr>
        <w:t>социокультурного кода западной цивилизации</w:t>
      </w:r>
      <w:r w:rsidRPr="009D52DA">
        <w:rPr>
          <w:bCs/>
          <w:i/>
          <w:sz w:val="28"/>
          <w:szCs w:val="28"/>
          <w:lang w:val="uk-UA"/>
        </w:rPr>
        <w:t xml:space="preserve"> имеет всемирно-исторический (глобальный) масштаб, а значит, ставит под сомнение великие метафизические и коллективистские ценности иных цивилизаций. Прежде всего – восточных, а затем и евразийских… Достаточно своевременное требование по преодолению Вавилонских новообразований </w:t>
      </w:r>
      <w:r w:rsidRPr="009D52DA">
        <w:rPr>
          <w:bCs/>
          <w:i/>
          <w:sz w:val="28"/>
          <w:szCs w:val="28"/>
          <w:lang w:val="uk-UA"/>
        </w:rPr>
        <w:lastRenderedPageBreak/>
        <w:t xml:space="preserve">заявлено в упомянутой работе Э.Г. Кочетова. Российский глобалист заявляет следующее: в современных мировых процессах и системах, развертывающихся в режиме перманентного кризиса, отсутствуют как таковые "фундаментальные опоры" ("начала") Мироздания. Их отсутствие или подмена привели к "изнурению Человека и Человечества". Такая ситуация востребует "социальные "коды" самосохранения", без которых жизненный процесс и его смыслы будут невозможны. Напротив, "демонтаж нашего техногенного мира и выход на дорогу к новому Мирозданию", – веление времени и мудрости. Речь идет о </w:t>
      </w:r>
      <w:r w:rsidRPr="009D52DA">
        <w:rPr>
          <w:bCs/>
          <w:i/>
          <w:sz w:val="28"/>
          <w:szCs w:val="28"/>
          <w:u w:val="single"/>
          <w:lang w:val="uk-UA"/>
        </w:rPr>
        <w:t>таких "кодах", как интерес, справедливость, ответственность и качество жизни</w:t>
      </w:r>
      <w:r w:rsidRPr="009D52DA">
        <w:rPr>
          <w:bCs/>
          <w:i/>
          <w:sz w:val="28"/>
          <w:szCs w:val="28"/>
          <w:lang w:val="uk-UA"/>
        </w:rPr>
        <w:t xml:space="preserve"> [1, 161</w:t>
      </w:r>
      <w:r w:rsidRPr="009D52DA">
        <w:rPr>
          <w:rStyle w:val="a5"/>
          <w:bCs/>
          <w:i/>
          <w:sz w:val="28"/>
          <w:szCs w:val="28"/>
          <w:lang w:val="uk-UA"/>
        </w:rPr>
        <w:footnoteReference w:id="435"/>
      </w:r>
      <w:r w:rsidRPr="009D52DA">
        <w:rPr>
          <w:bCs/>
          <w:i/>
          <w:sz w:val="28"/>
          <w:szCs w:val="28"/>
          <w:lang w:val="uk-UA"/>
        </w:rPr>
        <w:t xml:space="preserve">]… западная цивилизация, у которой, похоже, больше нет инстинкта самосохранения, торпедирует </w:t>
      </w:r>
      <w:r w:rsidRPr="009D52DA">
        <w:rPr>
          <w:bCs/>
          <w:i/>
          <w:sz w:val="28"/>
          <w:szCs w:val="28"/>
          <w:u w:val="single"/>
          <w:lang w:val="uk-UA"/>
        </w:rPr>
        <w:t>"социальные коды самосохранения"</w:t>
      </w:r>
      <w:r w:rsidRPr="009D52DA">
        <w:rPr>
          <w:bCs/>
          <w:i/>
          <w:sz w:val="28"/>
          <w:szCs w:val="28"/>
          <w:lang w:val="uk-UA"/>
        </w:rPr>
        <w:t xml:space="preserve"> китайской, индийской, исламской, православной и латиноамериканской цивилизаций</w:t>
      </w:r>
      <w:r w:rsidRPr="009D52DA">
        <w:rPr>
          <w:bCs/>
          <w:sz w:val="28"/>
          <w:szCs w:val="28"/>
          <w:lang w:val="uk-UA"/>
        </w:rPr>
        <w:t xml:space="preserve">» </w:t>
      </w:r>
      <w:r w:rsidRPr="009D52DA">
        <w:rPr>
          <w:sz w:val="28"/>
          <w:szCs w:val="28"/>
          <w:lang w:val="uk-UA"/>
        </w:rPr>
        <w:t>[</w:t>
      </w:r>
      <w:r w:rsidRPr="009D52DA">
        <w:rPr>
          <w:bCs/>
          <w:iCs/>
          <w:sz w:val="28"/>
          <w:szCs w:val="28"/>
          <w:lang w:val="uk-UA"/>
        </w:rPr>
        <w:t>Муза, 2012</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sz w:val="28"/>
          <w:szCs w:val="28"/>
          <w:lang w:val="uk-UA"/>
        </w:rPr>
        <w:t>ціннісні коди: «</w:t>
      </w:r>
      <w:r w:rsidRPr="009D52DA">
        <w:rPr>
          <w:i/>
          <w:sz w:val="28"/>
          <w:szCs w:val="28"/>
          <w:lang w:val="uk-UA"/>
        </w:rPr>
        <w:t xml:space="preserve">Результати дослідження специфіки поетичного процесу кінця ХХ – початку ХХI століття як нового типу цілісності відрефлектовано в культурній спадкоємності з попередньою перехідною епохою… попри полівекторність і множинність художніх мов, цілісність зберігається саме завдяки традиції через посередництво </w:t>
      </w:r>
      <w:r w:rsidRPr="009D52DA">
        <w:rPr>
          <w:i/>
          <w:sz w:val="28"/>
          <w:szCs w:val="28"/>
          <w:u w:val="single"/>
          <w:lang w:val="uk-UA"/>
        </w:rPr>
        <w:t>системи ціннісних кодів (аксіологічних, релігійних, естетичних)</w:t>
      </w:r>
      <w:r w:rsidRPr="009D52DA">
        <w:rPr>
          <w:i/>
          <w:sz w:val="28"/>
          <w:szCs w:val="28"/>
          <w:lang w:val="uk-UA"/>
        </w:rPr>
        <w:t>, єдиних для культурної пам’яті, художньо втілених у традиційних чи модифікованих формах</w:t>
      </w:r>
      <w:r w:rsidRPr="009D52DA">
        <w:rPr>
          <w:sz w:val="28"/>
          <w:szCs w:val="28"/>
          <w:lang w:val="uk-UA"/>
        </w:rPr>
        <w:t>» [Ільїнська, 2006];</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числовой код</w:t>
      </w:r>
      <w:r w:rsidRPr="009D52DA">
        <w:rPr>
          <w:sz w:val="28"/>
          <w:szCs w:val="28"/>
          <w:lang w:val="uk-UA"/>
        </w:rPr>
        <w:t xml:space="preserve"> (числовий код): «</w:t>
      </w:r>
      <w:r w:rsidRPr="009D52DA">
        <w:rPr>
          <w:b/>
          <w:i/>
          <w:iCs/>
          <w:sz w:val="28"/>
          <w:szCs w:val="28"/>
          <w:lang w:val="uk-UA"/>
        </w:rPr>
        <w:t xml:space="preserve">В докладе рассмотрен </w:t>
      </w:r>
      <w:r w:rsidRPr="009D52DA">
        <w:rPr>
          <w:b/>
          <w:i/>
          <w:iCs/>
          <w:sz w:val="28"/>
          <w:szCs w:val="28"/>
          <w:u w:val="single"/>
          <w:lang w:val="uk-UA"/>
        </w:rPr>
        <w:t xml:space="preserve">числовой </w:t>
      </w:r>
      <w:r w:rsidRPr="009D52DA">
        <w:rPr>
          <w:b/>
          <w:i/>
          <w:iCs/>
          <w:sz w:val="28"/>
          <w:szCs w:val="28"/>
          <w:lang w:val="uk-UA"/>
        </w:rPr>
        <w:t xml:space="preserve">код в рамках других кодов культуры и языка. </w:t>
      </w:r>
      <w:r w:rsidRPr="009D52DA">
        <w:rPr>
          <w:b/>
          <w:i/>
          <w:iCs/>
          <w:sz w:val="28"/>
          <w:szCs w:val="28"/>
          <w:u w:val="single"/>
          <w:lang w:val="uk-UA"/>
        </w:rPr>
        <w:t>В числовом коде</w:t>
      </w:r>
      <w:r w:rsidRPr="009D52DA">
        <w:rPr>
          <w:b/>
          <w:i/>
          <w:iCs/>
          <w:sz w:val="28"/>
          <w:szCs w:val="28"/>
          <w:lang w:val="uk-UA"/>
        </w:rPr>
        <w:t xml:space="preserve">, с одной стороны, </w:t>
      </w:r>
      <w:r w:rsidRPr="009D52DA">
        <w:rPr>
          <w:b/>
          <w:i/>
          <w:iCs/>
          <w:sz w:val="28"/>
          <w:szCs w:val="28"/>
          <w:u w:val="single"/>
          <w:lang w:val="uk-UA"/>
        </w:rPr>
        <w:t>фиксируются количественные показатели</w:t>
      </w:r>
      <w:r w:rsidRPr="009D52DA">
        <w:rPr>
          <w:b/>
          <w:i/>
          <w:iCs/>
          <w:sz w:val="28"/>
          <w:szCs w:val="28"/>
          <w:lang w:val="uk-UA"/>
        </w:rPr>
        <w:t xml:space="preserve">, а с другой – они </w:t>
      </w:r>
      <w:r w:rsidRPr="009D52DA">
        <w:rPr>
          <w:b/>
          <w:i/>
          <w:iCs/>
          <w:sz w:val="28"/>
          <w:szCs w:val="28"/>
          <w:u w:val="single"/>
          <w:lang w:val="uk-UA"/>
        </w:rPr>
        <w:t>обрастают образно-символическими значениями</w:t>
      </w:r>
      <w:r w:rsidRPr="009D52DA">
        <w:rPr>
          <w:b/>
          <w:i/>
          <w:iCs/>
          <w:sz w:val="28"/>
          <w:szCs w:val="28"/>
          <w:lang w:val="uk-UA"/>
        </w:rPr>
        <w:t>, которые активно участвуют в коммуникации</w:t>
      </w:r>
      <w:r w:rsidRPr="009D52DA">
        <w:rPr>
          <w:i/>
          <w:iCs/>
          <w:sz w:val="28"/>
          <w:szCs w:val="28"/>
          <w:lang w:val="uk-UA"/>
        </w:rPr>
        <w:t xml:space="preserve">... </w:t>
      </w:r>
      <w:r w:rsidRPr="009D52DA">
        <w:rPr>
          <w:rFonts w:eastAsia="TimesNewRomanPSMT"/>
          <w:i/>
          <w:sz w:val="28"/>
          <w:szCs w:val="28"/>
          <w:u w:val="single"/>
          <w:lang w:val="uk-UA"/>
        </w:rPr>
        <w:t>Коды культуры образуют систему координат, которая задает эталоны культуры</w:t>
      </w:r>
      <w:r w:rsidRPr="009D52DA">
        <w:rPr>
          <w:rFonts w:eastAsia="TimesNewRomanPSMT"/>
          <w:i/>
          <w:sz w:val="28"/>
          <w:szCs w:val="28"/>
          <w:lang w:val="uk-UA"/>
        </w:rPr>
        <w:t xml:space="preserve">. Выделяют целый </w:t>
      </w:r>
      <w:r w:rsidRPr="009D52DA">
        <w:rPr>
          <w:rFonts w:eastAsia="TimesNewRomanPSMT"/>
          <w:i/>
          <w:sz w:val="28"/>
          <w:szCs w:val="28"/>
          <w:u w:val="single"/>
          <w:lang w:val="uk-UA"/>
        </w:rPr>
        <w:t>ряд кодов культуры: космогонический (</w:t>
      </w:r>
      <w:r w:rsidRPr="009D52DA">
        <w:rPr>
          <w:rFonts w:eastAsia="TimesNewRomanPS-ItalicMT"/>
          <w:b/>
          <w:i/>
          <w:iCs/>
          <w:sz w:val="28"/>
          <w:szCs w:val="28"/>
          <w:u w:val="single"/>
          <w:lang w:val="uk-UA"/>
        </w:rPr>
        <w:t>звездный час</w:t>
      </w:r>
      <w:r w:rsidRPr="009D52DA">
        <w:rPr>
          <w:rFonts w:eastAsia="TimesNewRomanPS-ItalicMT"/>
          <w:i/>
          <w:iCs/>
          <w:sz w:val="28"/>
          <w:szCs w:val="28"/>
          <w:u w:val="single"/>
          <w:lang w:val="uk-UA"/>
        </w:rPr>
        <w:t>)</w:t>
      </w:r>
      <w:r w:rsidRPr="009D52DA">
        <w:rPr>
          <w:rFonts w:eastAsia="TimesNewRomanPSMT"/>
          <w:i/>
          <w:sz w:val="28"/>
          <w:szCs w:val="28"/>
          <w:u w:val="single"/>
          <w:lang w:val="uk-UA"/>
        </w:rPr>
        <w:t>, соматический (</w:t>
      </w:r>
      <w:r w:rsidRPr="009D52DA">
        <w:rPr>
          <w:rFonts w:eastAsia="TimesNewRomanPS-ItalicMT"/>
          <w:b/>
          <w:i/>
          <w:iCs/>
          <w:sz w:val="28"/>
          <w:szCs w:val="28"/>
          <w:u w:val="single"/>
          <w:lang w:val="uk-UA"/>
        </w:rPr>
        <w:t>рука в правительстве</w:t>
      </w:r>
      <w:r w:rsidRPr="009D52DA">
        <w:rPr>
          <w:rFonts w:eastAsia="TimesNewRomanPSMT"/>
          <w:i/>
          <w:sz w:val="28"/>
          <w:szCs w:val="28"/>
          <w:u w:val="single"/>
          <w:lang w:val="uk-UA"/>
        </w:rPr>
        <w:t>), количественный (</w:t>
      </w:r>
      <w:r w:rsidRPr="009D52DA">
        <w:rPr>
          <w:rFonts w:eastAsia="TimesNewRomanPSMT"/>
          <w:b/>
          <w:i/>
          <w:sz w:val="28"/>
          <w:szCs w:val="28"/>
          <w:u w:val="single"/>
          <w:lang w:val="uk-UA"/>
        </w:rPr>
        <w:t>третий глаз, седьмое небо</w:t>
      </w:r>
      <w:r w:rsidRPr="009D52DA">
        <w:rPr>
          <w:rFonts w:eastAsia="TimesNewRomanPSMT"/>
          <w:i/>
          <w:sz w:val="28"/>
          <w:szCs w:val="28"/>
          <w:u w:val="single"/>
          <w:lang w:val="uk-UA"/>
        </w:rPr>
        <w:t>), пространственный (</w:t>
      </w:r>
      <w:r w:rsidRPr="009D52DA">
        <w:rPr>
          <w:rFonts w:eastAsia="TimesNewRomanPS-ItalicMT"/>
          <w:b/>
          <w:i/>
          <w:iCs/>
          <w:sz w:val="28"/>
          <w:szCs w:val="28"/>
          <w:u w:val="single"/>
          <w:lang w:val="uk-UA"/>
        </w:rPr>
        <w:t>слева, верхний</w:t>
      </w:r>
      <w:r w:rsidRPr="009D52DA">
        <w:rPr>
          <w:rFonts w:eastAsia="TimesNewRomanPSMT"/>
          <w:i/>
          <w:sz w:val="28"/>
          <w:szCs w:val="28"/>
          <w:u w:val="single"/>
          <w:lang w:val="uk-UA"/>
        </w:rPr>
        <w:t>), временной (</w:t>
      </w:r>
      <w:r w:rsidRPr="009D52DA">
        <w:rPr>
          <w:rFonts w:eastAsia="TimesNewRomanPS-ItalicMT"/>
          <w:b/>
          <w:i/>
          <w:iCs/>
          <w:sz w:val="28"/>
          <w:szCs w:val="28"/>
          <w:u w:val="single"/>
          <w:lang w:val="uk-UA"/>
        </w:rPr>
        <w:t>перед Рождеством</w:t>
      </w:r>
      <w:r w:rsidRPr="009D52DA">
        <w:rPr>
          <w:rFonts w:eastAsia="TimesNewRomanPSMT"/>
          <w:i/>
          <w:sz w:val="28"/>
          <w:szCs w:val="28"/>
          <w:u w:val="single"/>
          <w:lang w:val="uk-UA"/>
        </w:rPr>
        <w:t>), военный (</w:t>
      </w:r>
      <w:r w:rsidRPr="009D52DA">
        <w:rPr>
          <w:rFonts w:eastAsia="TimesNewRomanPS-ItalicMT"/>
          <w:b/>
          <w:i/>
          <w:iCs/>
          <w:sz w:val="28"/>
          <w:szCs w:val="28"/>
          <w:u w:val="single"/>
          <w:lang w:val="uk-UA"/>
        </w:rPr>
        <w:t>отвоевывать позиции</w:t>
      </w:r>
      <w:r w:rsidRPr="009D52DA">
        <w:rPr>
          <w:rFonts w:eastAsia="TimesNewRomanPS-ItalicMT"/>
          <w:i/>
          <w:iCs/>
          <w:sz w:val="28"/>
          <w:szCs w:val="28"/>
          <w:u w:val="single"/>
          <w:lang w:val="uk-UA"/>
        </w:rPr>
        <w:t xml:space="preserve">), </w:t>
      </w:r>
      <w:r w:rsidRPr="009D52DA">
        <w:rPr>
          <w:rFonts w:eastAsia="TimesNewRomanPSMT"/>
          <w:i/>
          <w:sz w:val="28"/>
          <w:szCs w:val="28"/>
          <w:u w:val="single"/>
          <w:lang w:val="uk-UA"/>
        </w:rPr>
        <w:t>предметный (</w:t>
      </w:r>
      <w:r w:rsidRPr="009D52DA">
        <w:rPr>
          <w:rFonts w:eastAsia="TimesNewRomanPS-ItalicMT"/>
          <w:b/>
          <w:i/>
          <w:iCs/>
          <w:sz w:val="28"/>
          <w:szCs w:val="28"/>
          <w:u w:val="single"/>
          <w:lang w:val="uk-UA"/>
        </w:rPr>
        <w:t>гвоздь программы</w:t>
      </w:r>
      <w:r w:rsidRPr="009D52DA">
        <w:rPr>
          <w:rFonts w:eastAsia="TimesNewRomanPS-ItalicMT"/>
          <w:i/>
          <w:iCs/>
          <w:sz w:val="28"/>
          <w:szCs w:val="28"/>
          <w:u w:val="single"/>
          <w:lang w:val="uk-UA"/>
        </w:rPr>
        <w:t>)</w:t>
      </w:r>
      <w:r w:rsidRPr="009D52DA">
        <w:rPr>
          <w:rFonts w:eastAsia="TimesNewRomanPSMT"/>
          <w:i/>
          <w:sz w:val="28"/>
          <w:szCs w:val="28"/>
          <w:u w:val="single"/>
          <w:lang w:val="uk-UA"/>
        </w:rPr>
        <w:t>, природно-ландшафтный (</w:t>
      </w:r>
      <w:r w:rsidRPr="009D52DA">
        <w:rPr>
          <w:rFonts w:eastAsia="TimesNewRomanPS-ItalicMT"/>
          <w:b/>
          <w:i/>
          <w:iCs/>
          <w:sz w:val="28"/>
          <w:szCs w:val="28"/>
          <w:u w:val="single"/>
          <w:lang w:val="uk-UA"/>
        </w:rPr>
        <w:t>родословное древо</w:t>
      </w:r>
      <w:r w:rsidRPr="009D52DA">
        <w:rPr>
          <w:rFonts w:eastAsia="TimesNewRomanPSMT"/>
          <w:i/>
          <w:sz w:val="28"/>
          <w:szCs w:val="28"/>
          <w:u w:val="single"/>
          <w:lang w:val="uk-UA"/>
        </w:rPr>
        <w:t>), архитектурный (</w:t>
      </w:r>
      <w:r w:rsidRPr="009D52DA">
        <w:rPr>
          <w:rFonts w:eastAsia="TimesNewRomanPS-ItalicMT"/>
          <w:b/>
          <w:i/>
          <w:iCs/>
          <w:sz w:val="28"/>
          <w:szCs w:val="28"/>
          <w:u w:val="single"/>
          <w:lang w:val="uk-UA"/>
        </w:rPr>
        <w:t>храм науки</w:t>
      </w:r>
      <w:r w:rsidRPr="009D52DA">
        <w:rPr>
          <w:rFonts w:eastAsia="TimesNewRomanPSMT"/>
          <w:i/>
          <w:sz w:val="28"/>
          <w:szCs w:val="28"/>
          <w:u w:val="single"/>
          <w:lang w:val="uk-UA"/>
        </w:rPr>
        <w:t>), обонятельный (</w:t>
      </w:r>
      <w:r w:rsidRPr="009D52DA">
        <w:rPr>
          <w:rFonts w:eastAsia="TimesNewRomanPS-ItalicMT"/>
          <w:b/>
          <w:i/>
          <w:iCs/>
          <w:sz w:val="28"/>
          <w:szCs w:val="28"/>
          <w:u w:val="single"/>
          <w:lang w:val="uk-UA"/>
        </w:rPr>
        <w:t>пахнуть весной, дохнуло страхом</w:t>
      </w:r>
      <w:r w:rsidRPr="009D52DA">
        <w:rPr>
          <w:rFonts w:eastAsia="TimesNewRomanPSMT"/>
          <w:i/>
          <w:sz w:val="28"/>
          <w:szCs w:val="28"/>
          <w:u w:val="single"/>
          <w:lang w:val="uk-UA"/>
        </w:rPr>
        <w:t>), код одежды (</w:t>
      </w:r>
      <w:r w:rsidRPr="009D52DA">
        <w:rPr>
          <w:rFonts w:eastAsia="TimesNewRomanPS-ItalicMT"/>
          <w:b/>
          <w:i/>
          <w:iCs/>
          <w:sz w:val="28"/>
          <w:szCs w:val="28"/>
          <w:u w:val="single"/>
          <w:lang w:val="uk-UA"/>
        </w:rPr>
        <w:t>родиться в рубашке</w:t>
      </w:r>
      <w:r w:rsidRPr="009D52DA">
        <w:rPr>
          <w:rFonts w:eastAsia="TimesNewRomanPSMT"/>
          <w:i/>
          <w:sz w:val="28"/>
          <w:szCs w:val="28"/>
          <w:u w:val="single"/>
          <w:lang w:val="uk-UA"/>
        </w:rPr>
        <w:t>), пищевой код (</w:t>
      </w:r>
      <w:r w:rsidRPr="009D52DA">
        <w:rPr>
          <w:rFonts w:eastAsia="TimesNewRomanPS-ItalicMT"/>
          <w:b/>
          <w:i/>
          <w:iCs/>
          <w:sz w:val="28"/>
          <w:szCs w:val="28"/>
          <w:u w:val="single"/>
          <w:lang w:val="uk-UA"/>
        </w:rPr>
        <w:t>хлеб да соль</w:t>
      </w:r>
      <w:r w:rsidRPr="009D52DA">
        <w:rPr>
          <w:rFonts w:eastAsia="TimesNewRomanPSMT"/>
          <w:i/>
          <w:sz w:val="28"/>
          <w:szCs w:val="28"/>
          <w:u w:val="single"/>
          <w:lang w:val="uk-UA"/>
        </w:rPr>
        <w:t>)</w:t>
      </w:r>
      <w:r w:rsidRPr="009D52DA">
        <w:rPr>
          <w:rFonts w:eastAsia="TimesNewRomanPSMT"/>
          <w:i/>
          <w:sz w:val="28"/>
          <w:szCs w:val="28"/>
          <w:lang w:val="uk-UA"/>
        </w:rPr>
        <w:t xml:space="preserve"> и др. … Список кодов на сегодняшний </w:t>
      </w:r>
      <w:r w:rsidRPr="009D52DA">
        <w:rPr>
          <w:rFonts w:eastAsia="TimesNewRomanPSMT"/>
          <w:i/>
          <w:sz w:val="28"/>
          <w:szCs w:val="28"/>
          <w:lang w:val="uk-UA"/>
        </w:rPr>
        <w:lastRenderedPageBreak/>
        <w:t xml:space="preserve">день открыт, что обусловливает </w:t>
      </w:r>
      <w:r w:rsidRPr="009D52DA">
        <w:rPr>
          <w:rFonts w:eastAsia="TimesNewRomanPSMT"/>
          <w:b/>
          <w:i/>
          <w:iCs/>
          <w:sz w:val="28"/>
          <w:szCs w:val="28"/>
          <w:lang w:val="uk-UA"/>
        </w:rPr>
        <w:t xml:space="preserve">актуальность исследований </w:t>
      </w:r>
      <w:r w:rsidRPr="009D52DA">
        <w:rPr>
          <w:rFonts w:eastAsia="TimesNewRomanPSMT"/>
          <w:i/>
          <w:sz w:val="28"/>
          <w:szCs w:val="28"/>
          <w:lang w:val="uk-UA"/>
        </w:rPr>
        <w:t xml:space="preserve">данной темы. Многое в кодах кажется на первый взгляд странным. Например, в русской культуре, где процент «морского» населения очень невелик, широко распространен </w:t>
      </w:r>
      <w:r w:rsidRPr="009D52DA">
        <w:rPr>
          <w:rFonts w:eastAsia="TimesNewRomanPSMT"/>
          <w:i/>
          <w:sz w:val="28"/>
          <w:szCs w:val="28"/>
          <w:u w:val="single"/>
          <w:lang w:val="uk-UA"/>
        </w:rPr>
        <w:t xml:space="preserve">«морской код»: </w:t>
      </w:r>
      <w:r w:rsidRPr="009D52DA">
        <w:rPr>
          <w:rFonts w:eastAsia="TimesNewRomanPSMT"/>
          <w:b/>
          <w:i/>
          <w:iCs/>
          <w:sz w:val="28"/>
          <w:szCs w:val="28"/>
          <w:u w:val="single"/>
          <w:lang w:val="uk-UA"/>
        </w:rPr>
        <w:t>всплыть в памяти, океан чувств, на всех парусах, буря в стакане, быть на мели, найти тихую пристань</w:t>
      </w:r>
      <w:r w:rsidRPr="009D52DA">
        <w:rPr>
          <w:rFonts w:eastAsia="TimesNewRomanPSMT"/>
          <w:i/>
          <w:iCs/>
          <w:sz w:val="28"/>
          <w:szCs w:val="28"/>
          <w:lang w:val="uk-UA"/>
        </w:rPr>
        <w:t xml:space="preserve"> </w:t>
      </w:r>
      <w:r w:rsidRPr="009D52DA">
        <w:rPr>
          <w:rFonts w:eastAsia="TimesNewRomanPSMT"/>
          <w:i/>
          <w:sz w:val="28"/>
          <w:szCs w:val="28"/>
          <w:lang w:val="uk-UA"/>
        </w:rPr>
        <w:t xml:space="preserve">и др. </w:t>
      </w:r>
      <w:r w:rsidRPr="009D52DA">
        <w:rPr>
          <w:rFonts w:eastAsia="TimesNewRomanPSMT"/>
          <w:b/>
          <w:i/>
          <w:iCs/>
          <w:sz w:val="28"/>
          <w:szCs w:val="28"/>
          <w:lang w:val="uk-UA"/>
        </w:rPr>
        <w:t>Целью</w:t>
      </w:r>
      <w:r w:rsidRPr="009D52DA">
        <w:rPr>
          <w:rFonts w:eastAsia="TimesNewRomanPSMT"/>
          <w:i/>
          <w:iCs/>
          <w:sz w:val="28"/>
          <w:szCs w:val="28"/>
          <w:lang w:val="uk-UA"/>
        </w:rPr>
        <w:t xml:space="preserve"> </w:t>
      </w:r>
      <w:r w:rsidRPr="009D52DA">
        <w:rPr>
          <w:rFonts w:eastAsia="TimesNewRomanPSMT"/>
          <w:i/>
          <w:sz w:val="28"/>
          <w:szCs w:val="28"/>
          <w:lang w:val="uk-UA"/>
        </w:rPr>
        <w:t xml:space="preserve">нашей </w:t>
      </w:r>
      <w:r w:rsidRPr="009D52DA">
        <w:rPr>
          <w:rFonts w:eastAsia="TimesNewRomanPSMT"/>
          <w:b/>
          <w:i/>
          <w:iCs/>
          <w:sz w:val="28"/>
          <w:szCs w:val="28"/>
          <w:lang w:val="uk-UA"/>
        </w:rPr>
        <w:t>работы</w:t>
      </w:r>
      <w:r w:rsidRPr="009D52DA">
        <w:rPr>
          <w:rFonts w:eastAsia="TimesNewRomanPSMT"/>
          <w:i/>
          <w:iCs/>
          <w:sz w:val="28"/>
          <w:szCs w:val="28"/>
          <w:lang w:val="uk-UA"/>
        </w:rPr>
        <w:t xml:space="preserve"> </w:t>
      </w:r>
      <w:r w:rsidRPr="009D52DA">
        <w:rPr>
          <w:rFonts w:eastAsia="TimesNewRomanPSMT"/>
          <w:i/>
          <w:sz w:val="28"/>
          <w:szCs w:val="28"/>
          <w:lang w:val="uk-UA"/>
        </w:rPr>
        <w:t xml:space="preserve">будет анализ </w:t>
      </w:r>
      <w:r w:rsidRPr="009D52DA">
        <w:rPr>
          <w:rFonts w:eastAsia="TimesNewRomanPSMT"/>
          <w:i/>
          <w:sz w:val="28"/>
          <w:szCs w:val="28"/>
          <w:u w:val="single"/>
          <w:lang w:val="uk-UA"/>
        </w:rPr>
        <w:t>числового кода на конкретном примере числа «семь»</w:t>
      </w:r>
      <w:r w:rsidRPr="009D52DA">
        <w:rPr>
          <w:rFonts w:eastAsia="TimesNewRomanPSMT"/>
          <w:i/>
          <w:sz w:val="28"/>
          <w:szCs w:val="28"/>
          <w:lang w:val="uk-UA"/>
        </w:rPr>
        <w:t>. Задачи – установление закономерностей возникновения символических значений у числа, проявление мифологических корней числа</w:t>
      </w:r>
      <w:r w:rsidRPr="009D52DA">
        <w:rPr>
          <w:sz w:val="28"/>
          <w:szCs w:val="28"/>
          <w:lang w:val="uk-UA"/>
        </w:rPr>
        <w:t>» [Маслова</w:t>
      </w:r>
      <w:r w:rsidRPr="009D52DA">
        <w:rPr>
          <w:bCs/>
          <w:iCs/>
          <w:sz w:val="28"/>
          <w:szCs w:val="28"/>
          <w:lang w:val="uk-UA"/>
        </w:rPr>
        <w:t>, 2012, с. 355-356</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шифр-код Ветхого Завета</w:t>
      </w:r>
      <w:r w:rsidRPr="009D52DA">
        <w:rPr>
          <w:sz w:val="28"/>
          <w:szCs w:val="28"/>
          <w:lang w:val="uk-UA"/>
        </w:rPr>
        <w:t xml:space="preserve"> (шифр-код Старого Заповіту): «</w:t>
      </w:r>
      <w:r w:rsidRPr="009D52DA">
        <w:rPr>
          <w:b/>
          <w:i/>
          <w:sz w:val="28"/>
          <w:szCs w:val="28"/>
          <w:u w:val="single"/>
          <w:lang w:val="uk-UA"/>
        </w:rPr>
        <w:t>Шифр-код Ветхого Завета</w:t>
      </w:r>
      <w:r w:rsidRPr="009D52DA">
        <w:rPr>
          <w:i/>
          <w:sz w:val="28"/>
          <w:szCs w:val="28"/>
          <w:lang w:val="uk-UA"/>
        </w:rPr>
        <w:t xml:space="preserve">. Это знания о Вселенной, Боге и человеке, об астрономии, математике, геометрии и даже атомной физике … Владимир Бабанин, применив разработанный им на основе иврита </w:t>
      </w:r>
      <w:r w:rsidRPr="009D52DA">
        <w:rPr>
          <w:i/>
          <w:sz w:val="28"/>
          <w:szCs w:val="28"/>
          <w:u w:val="single"/>
          <w:lang w:val="uk-UA"/>
        </w:rPr>
        <w:t>буквенно-числовой шифр</w:t>
      </w:r>
      <w:r w:rsidRPr="009D52DA">
        <w:rPr>
          <w:i/>
          <w:sz w:val="28"/>
          <w:szCs w:val="28"/>
          <w:lang w:val="uk-UA"/>
        </w:rPr>
        <w:t>, на примере Синодального издания Ветхого Завета, показал глубинный смысл священной книги, скрытый в числах, именах, событиях, в устройстве скинии Моисея</w:t>
      </w:r>
      <w:r w:rsidRPr="009D52DA">
        <w:rPr>
          <w:sz w:val="28"/>
          <w:szCs w:val="28"/>
          <w:lang w:val="uk-UA"/>
        </w:rPr>
        <w:t xml:space="preserve">» </w:t>
      </w:r>
      <w:r w:rsidRPr="009D52DA">
        <w:rPr>
          <w:sz w:val="28"/>
          <w:szCs w:val="28"/>
        </w:rPr>
        <w:t>[</w:t>
      </w:r>
      <w:r w:rsidRPr="009D52DA">
        <w:rPr>
          <w:sz w:val="28"/>
          <w:szCs w:val="28"/>
          <w:lang w:val="uk-UA"/>
        </w:rPr>
        <w:t>Бабанин, Шифр-код Ветхого Завета, 2006</w:t>
      </w:r>
      <w:r w:rsidRPr="009D52DA">
        <w:rPr>
          <w:sz w:val="28"/>
          <w:szCs w:val="28"/>
        </w:rPr>
        <w:t>]</w:t>
      </w:r>
      <w:r w:rsidRPr="009D52DA">
        <w:rPr>
          <w:sz w:val="28"/>
          <w:szCs w:val="28"/>
          <w:lang w:val="uk-UA"/>
        </w:rPr>
        <w:t>;</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lang w:val="uk-UA"/>
        </w:rPr>
        <w:t>электронные коммуникационн</w:t>
      </w:r>
      <w:r w:rsidRPr="009D52DA">
        <w:rPr>
          <w:i/>
          <w:sz w:val="28"/>
          <w:szCs w:val="28"/>
        </w:rPr>
        <w:t>ые коды</w:t>
      </w:r>
      <w:r w:rsidRPr="009D52DA">
        <w:rPr>
          <w:sz w:val="28"/>
          <w:szCs w:val="28"/>
          <w:lang w:val="uk-UA"/>
        </w:rPr>
        <w:t xml:space="preserve"> (електронні комунікаційні коди) «</w:t>
      </w:r>
      <w:r w:rsidRPr="009D52DA">
        <w:rPr>
          <w:i/>
          <w:sz w:val="28"/>
          <w:szCs w:val="28"/>
          <w:lang w:val="uk-UA"/>
        </w:rPr>
        <w:t xml:space="preserve">В результате краткого анализа некоторых конкретных проявлений трансформации </w:t>
      </w:r>
      <w:r w:rsidRPr="009D52DA">
        <w:rPr>
          <w:i/>
          <w:sz w:val="28"/>
          <w:szCs w:val="28"/>
          <w:u w:val="single"/>
          <w:lang w:val="uk-UA"/>
        </w:rPr>
        <w:t>коммуникационных кодов</w:t>
      </w:r>
      <w:r w:rsidRPr="009D52DA">
        <w:rPr>
          <w:i/>
          <w:sz w:val="28"/>
          <w:szCs w:val="28"/>
          <w:lang w:val="uk-UA"/>
        </w:rPr>
        <w:t xml:space="preserve"> можно сделать вывод о том, что несмотря на значительный прогресс, который открывается, как в развитии технических возможностей коммуникации, так и в развитии индивидуума и общества в целом, при глобальном внедрении информационных технологий в аудиовизуальные масс-медиа, науку и образование, культуру и технику, электронные средства связи и компьютеризацию производства, в социуме и личной жизни индивидуума, всё заметнее становится парадоксальные негативные проявления этих же, в основном, положительных процессов на развитие общества и отдельного индивидуума. В целом, </w:t>
      </w:r>
      <w:r w:rsidRPr="009D52DA">
        <w:rPr>
          <w:i/>
          <w:sz w:val="28"/>
          <w:szCs w:val="28"/>
          <w:u w:val="single"/>
          <w:lang w:val="uk-UA"/>
        </w:rPr>
        <w:t>электронные коммуникационные коды</w:t>
      </w:r>
      <w:r w:rsidRPr="009D52DA">
        <w:rPr>
          <w:i/>
          <w:sz w:val="28"/>
          <w:szCs w:val="28"/>
          <w:lang w:val="uk-UA"/>
        </w:rPr>
        <w:t xml:space="preserve">, открывая широчайшие возможности для развития современного общества, дают в противоречивом и глобализованном мире не менее широкие и не всегда позитивные возможности для контроля социальных процессов и влияния на их характер… С другой стороны, нельзя утверждать, что такая парадоксальность трансформации </w:t>
      </w:r>
      <w:r w:rsidRPr="009D52DA">
        <w:rPr>
          <w:i/>
          <w:sz w:val="28"/>
          <w:szCs w:val="28"/>
          <w:u w:val="single"/>
          <w:lang w:val="uk-UA"/>
        </w:rPr>
        <w:t>коммуникационных кодов</w:t>
      </w:r>
      <w:r w:rsidRPr="009D52DA">
        <w:rPr>
          <w:i/>
          <w:sz w:val="28"/>
          <w:szCs w:val="28"/>
          <w:lang w:val="uk-UA"/>
        </w:rPr>
        <w:t xml:space="preserve"> является неизбежным следствием глобализованного развития цивилизации. Новые </w:t>
      </w:r>
      <w:r w:rsidRPr="009D52DA">
        <w:rPr>
          <w:i/>
          <w:sz w:val="28"/>
          <w:szCs w:val="28"/>
          <w:u w:val="single"/>
          <w:lang w:val="uk-UA"/>
        </w:rPr>
        <w:t>коммуникационные коды</w:t>
      </w:r>
      <w:r w:rsidRPr="009D52DA">
        <w:rPr>
          <w:i/>
          <w:sz w:val="28"/>
          <w:szCs w:val="28"/>
          <w:lang w:val="uk-UA"/>
        </w:rPr>
        <w:t xml:space="preserve"> и трансформации старых предлагают лишь способы реализации интересов и потребностей людей. Именно люди, использующие эти коммуникационные коды в масс-медиа и, в целом, во всех проявлениях развивающегося современного общества, и являющиеся потребителями коммуникационных </w:t>
      </w:r>
      <w:r w:rsidRPr="009D52DA">
        <w:rPr>
          <w:i/>
          <w:sz w:val="28"/>
          <w:szCs w:val="28"/>
          <w:lang w:val="uk-UA"/>
        </w:rPr>
        <w:lastRenderedPageBreak/>
        <w:t>средств и технологий, ответственны за позитивные результаты в процессе поисков новых смыслов и ценностей современного общества</w:t>
      </w:r>
      <w:r w:rsidRPr="009D52DA">
        <w:rPr>
          <w:sz w:val="28"/>
          <w:szCs w:val="28"/>
          <w:lang w:val="uk-UA"/>
        </w:rPr>
        <w:t>» [Горбенко</w:t>
      </w:r>
      <w:r w:rsidRPr="009D52DA">
        <w:rPr>
          <w:bCs/>
          <w:iCs/>
          <w:sz w:val="28"/>
          <w:szCs w:val="28"/>
          <w:lang w:val="uk-UA"/>
        </w:rPr>
        <w:t>, 2011, с. 217</w:t>
      </w:r>
      <w:r w:rsidRPr="009D52DA">
        <w:rPr>
          <w:sz w:val="28"/>
          <w:szCs w:val="28"/>
          <w:lang w:val="uk-UA"/>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 xml:space="preserve">энергетические коды сакральной геометрии </w:t>
      </w:r>
      <w:r w:rsidRPr="009D52DA">
        <w:rPr>
          <w:sz w:val="28"/>
          <w:szCs w:val="28"/>
          <w:lang w:val="uk-UA"/>
        </w:rPr>
        <w:t>(енергетичні коди сакральної геометрії): «</w:t>
      </w:r>
      <w:r w:rsidRPr="009D52DA">
        <w:rPr>
          <w:b/>
          <w:i/>
          <w:sz w:val="28"/>
          <w:szCs w:val="28"/>
          <w:u w:val="single"/>
          <w:lang w:val="uk-UA"/>
        </w:rPr>
        <w:t>Энергетические коды сакральной геометрии от ЯНОША</w:t>
      </w:r>
      <w:r w:rsidRPr="009D52DA">
        <w:rPr>
          <w:b/>
          <w:i/>
          <w:sz w:val="28"/>
          <w:szCs w:val="28"/>
          <w:lang w:val="uk-UA"/>
        </w:rPr>
        <w:t>: российская премьера представлений-семинаров</w:t>
      </w:r>
      <w:r w:rsidRPr="009D52DA">
        <w:rPr>
          <w:i/>
          <w:sz w:val="28"/>
          <w:szCs w:val="28"/>
          <w:lang w:val="uk-UA"/>
        </w:rPr>
        <w:t xml:space="preserve">. Янош - голландский художник, создающий произведения искусства в цифровой, геометрической форме и черпающий свое вдохновение в пропорциях сакральной геометрии мудрости древних цивилизаций и идеях мировой философии… В ходе его представлений-семинаров участники погружаются в экстраординарные феномены геометрии, являющейся основой устройства мира, создавая таким образом точку встречи между видимым и невидимым мирами. Сам Янош называет происходящее в зале многогранным словом «Опыт» (Experience). Это соединение образов сакральной геометрии, текстовой информации, выразительной музыки и энергетической работы с участниками. Наполненные энергией </w:t>
      </w:r>
      <w:r w:rsidRPr="009D52DA">
        <w:rPr>
          <w:i/>
          <w:sz w:val="28"/>
          <w:szCs w:val="28"/>
          <w:u w:val="single"/>
          <w:lang w:val="uk-UA"/>
        </w:rPr>
        <w:t>«коды» сакральной геометрии</w:t>
      </w:r>
      <w:r w:rsidRPr="009D52DA">
        <w:rPr>
          <w:i/>
          <w:sz w:val="28"/>
          <w:szCs w:val="28"/>
          <w:lang w:val="uk-UA"/>
        </w:rPr>
        <w:t>, глубокие жизненные вопросы, специально сочиненная и подобранная музыка, прямая работа с энергией зала… Комбинация всех доступных средств для взаимодействия с нашим «я» дает возможность расширить сознание, открыть свой внутренний потенциал во всей полноте, увидеть суть своих поведенческих программ и мыслительных шаблонов и увеличить способность создавать такую реальность, которую мы желаем</w:t>
      </w:r>
      <w:r w:rsidRPr="009D52DA">
        <w:rPr>
          <w:sz w:val="28"/>
          <w:szCs w:val="28"/>
          <w:lang w:val="uk-UA"/>
        </w:rPr>
        <w:t xml:space="preserve">» </w:t>
      </w:r>
      <w:r w:rsidRPr="009D52DA">
        <w:rPr>
          <w:sz w:val="28"/>
          <w:szCs w:val="28"/>
        </w:rPr>
        <w:t>[</w:t>
      </w:r>
      <w:r w:rsidRPr="009D52DA">
        <w:rPr>
          <w:sz w:val="28"/>
          <w:szCs w:val="28"/>
          <w:lang w:val="uk-UA"/>
        </w:rPr>
        <w:t>Энергетические коды сакральной геометрии, 2010</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rPr>
        <w:t>эстетические коды бренда</w:t>
      </w:r>
      <w:r w:rsidRPr="009D52DA">
        <w:rPr>
          <w:sz w:val="28"/>
          <w:szCs w:val="28"/>
        </w:rPr>
        <w:t xml:space="preserve"> (</w:t>
      </w:r>
      <w:r w:rsidRPr="009D52DA">
        <w:rPr>
          <w:sz w:val="28"/>
          <w:szCs w:val="28"/>
          <w:lang w:val="uk-UA"/>
        </w:rPr>
        <w:t>естетичні коди бренду</w:t>
      </w:r>
      <w:r w:rsidRPr="009D52DA">
        <w:rPr>
          <w:sz w:val="28"/>
          <w:szCs w:val="28"/>
        </w:rPr>
        <w:t>)</w:t>
      </w:r>
      <w:r w:rsidRPr="009D52DA">
        <w:rPr>
          <w:sz w:val="28"/>
          <w:szCs w:val="28"/>
          <w:lang w:val="uk-UA"/>
        </w:rPr>
        <w:t>: «</w:t>
      </w:r>
      <w:r w:rsidRPr="009D52DA">
        <w:rPr>
          <w:b/>
          <w:bCs/>
          <w:i/>
          <w:sz w:val="28"/>
          <w:szCs w:val="28"/>
          <w:u w:val="single"/>
          <w:lang w:val="uk-UA"/>
        </w:rPr>
        <w:t>Бренд, эстетические коды (Brand esthetic codes)</w:t>
      </w:r>
      <w:r w:rsidRPr="009D52DA">
        <w:rPr>
          <w:bCs/>
          <w:i/>
          <w:sz w:val="28"/>
          <w:szCs w:val="28"/>
          <w:lang w:val="uk-UA"/>
        </w:rPr>
        <w:t xml:space="preserve"> – </w:t>
      </w:r>
      <w:r w:rsidRPr="009D52DA">
        <w:rPr>
          <w:bCs/>
          <w:i/>
          <w:sz w:val="28"/>
          <w:szCs w:val="28"/>
          <w:u w:val="single"/>
          <w:lang w:val="uk-UA"/>
        </w:rPr>
        <w:t>символические или визуальные значения</w:t>
      </w:r>
      <w:r w:rsidRPr="009D52DA">
        <w:rPr>
          <w:bCs/>
          <w:i/>
          <w:sz w:val="28"/>
          <w:szCs w:val="28"/>
          <w:lang w:val="uk-UA"/>
        </w:rPr>
        <w:t xml:space="preserve"> изображений или текста при создании или продвижения бренда (например, золотой цвет - символ богатства и роскоши)</w:t>
      </w:r>
      <w:r w:rsidRPr="009D52DA">
        <w:rPr>
          <w:sz w:val="28"/>
          <w:szCs w:val="28"/>
          <w:lang w:val="uk-UA"/>
        </w:rPr>
        <w:t>» [Шевченко, 2007];</w:t>
      </w:r>
    </w:p>
    <w:p w:rsidR="00BB37DA" w:rsidRPr="009D52DA" w:rsidRDefault="00BB37DA" w:rsidP="005D53EE">
      <w:pPr>
        <w:pStyle w:val="ab"/>
        <w:numPr>
          <w:ilvl w:val="0"/>
          <w:numId w:val="18"/>
        </w:numPr>
        <w:spacing w:line="276" w:lineRule="auto"/>
        <w:ind w:left="0" w:firstLine="709"/>
        <w:jc w:val="both"/>
        <w:rPr>
          <w:sz w:val="28"/>
          <w:szCs w:val="28"/>
          <w:lang w:val="uk-UA"/>
        </w:rPr>
      </w:pPr>
      <w:r w:rsidRPr="009D52DA">
        <w:rPr>
          <w:i/>
          <w:sz w:val="28"/>
          <w:szCs w:val="28"/>
        </w:rPr>
        <w:t>южный локативный код</w:t>
      </w:r>
      <w:r w:rsidRPr="009D52DA">
        <w:rPr>
          <w:sz w:val="28"/>
          <w:szCs w:val="28"/>
        </w:rPr>
        <w:t xml:space="preserve"> (</w:t>
      </w:r>
      <w:r w:rsidRPr="009D52DA">
        <w:rPr>
          <w:sz w:val="28"/>
          <w:szCs w:val="28"/>
          <w:lang w:val="uk-UA"/>
        </w:rPr>
        <w:t xml:space="preserve">південний </w:t>
      </w:r>
      <w:r w:rsidRPr="009D52DA">
        <w:rPr>
          <w:sz w:val="28"/>
          <w:szCs w:val="28"/>
        </w:rPr>
        <w:t>локативний код): «</w:t>
      </w:r>
      <w:r w:rsidRPr="009D52DA">
        <w:rPr>
          <w:i/>
          <w:sz w:val="28"/>
          <w:szCs w:val="28"/>
        </w:rPr>
        <w:t>Основанная на системе деления пространства кибитки, являвшейся основной нишей жизненного функционирования семьи, … система освоения пространства характерна для культуры монголов и восточных бурят, исследователи называют ее «</w:t>
      </w:r>
      <w:r w:rsidRPr="009D52DA">
        <w:rPr>
          <w:i/>
          <w:sz w:val="28"/>
          <w:szCs w:val="28"/>
          <w:u w:val="single"/>
        </w:rPr>
        <w:t>южным локативным кодом</w:t>
      </w:r>
      <w:r w:rsidRPr="009D52DA">
        <w:rPr>
          <w:i/>
          <w:sz w:val="28"/>
          <w:szCs w:val="28"/>
        </w:rPr>
        <w:t>» (Скрынникова, 2003</w:t>
      </w:r>
      <w:r w:rsidRPr="009D52DA">
        <w:rPr>
          <w:rStyle w:val="a5"/>
          <w:sz w:val="28"/>
          <w:szCs w:val="28"/>
        </w:rPr>
        <w:footnoteReference w:id="436"/>
      </w:r>
      <w:r w:rsidRPr="009D52DA">
        <w:rPr>
          <w:i/>
          <w:sz w:val="28"/>
          <w:szCs w:val="28"/>
        </w:rPr>
        <w:t xml:space="preserve">)… Основным маркером иного </w:t>
      </w:r>
      <w:r w:rsidRPr="009D52DA">
        <w:rPr>
          <w:i/>
          <w:sz w:val="28"/>
          <w:szCs w:val="28"/>
          <w:u w:val="single"/>
        </w:rPr>
        <w:t>кода пространства</w:t>
      </w:r>
      <w:r w:rsidRPr="009D52DA">
        <w:rPr>
          <w:i/>
          <w:sz w:val="28"/>
          <w:szCs w:val="28"/>
        </w:rPr>
        <w:t xml:space="preserve"> выступает название идеальной страны </w:t>
      </w:r>
      <w:r w:rsidRPr="009D52DA">
        <w:rPr>
          <w:b/>
          <w:i/>
          <w:iCs/>
          <w:sz w:val="28"/>
          <w:szCs w:val="28"/>
        </w:rPr>
        <w:t>Ар Бумба</w:t>
      </w:r>
      <w:r w:rsidRPr="009D52DA">
        <w:rPr>
          <w:i/>
          <w:sz w:val="28"/>
          <w:szCs w:val="28"/>
        </w:rPr>
        <w:t xml:space="preserve">. В эпических сказаниях фиксируются реликтовые черты </w:t>
      </w:r>
      <w:r w:rsidRPr="009D52DA">
        <w:rPr>
          <w:i/>
          <w:sz w:val="28"/>
          <w:szCs w:val="28"/>
          <w:u w:val="single"/>
        </w:rPr>
        <w:t>«восточного» локативного кода</w:t>
      </w:r>
      <w:r w:rsidRPr="009D52DA">
        <w:rPr>
          <w:i/>
          <w:sz w:val="28"/>
          <w:szCs w:val="28"/>
        </w:rPr>
        <w:t>, в котором основным ориентиром является восток</w:t>
      </w:r>
      <w:r w:rsidRPr="009D52DA">
        <w:rPr>
          <w:i/>
          <w:sz w:val="28"/>
          <w:szCs w:val="28"/>
          <w:lang w:val="uk-UA"/>
        </w:rPr>
        <w:t xml:space="preserve"> </w:t>
      </w:r>
      <w:r w:rsidRPr="009D52DA">
        <w:rPr>
          <w:i/>
          <w:iCs/>
          <w:sz w:val="28"/>
          <w:szCs w:val="28"/>
        </w:rPr>
        <w:t xml:space="preserve">… </w:t>
      </w:r>
      <w:r w:rsidRPr="009D52DA">
        <w:rPr>
          <w:i/>
          <w:iCs/>
          <w:sz w:val="28"/>
          <w:szCs w:val="28"/>
          <w:u w:val="single"/>
        </w:rPr>
        <w:t>Локативный код</w:t>
      </w:r>
      <w:r w:rsidRPr="009D52DA">
        <w:rPr>
          <w:i/>
          <w:iCs/>
          <w:sz w:val="28"/>
          <w:szCs w:val="28"/>
        </w:rPr>
        <w:t xml:space="preserve">, используемый в эпических сказаниях, соответствует системе жилища тюркских народов Южной </w:t>
      </w:r>
      <w:r w:rsidRPr="009D52DA">
        <w:rPr>
          <w:i/>
          <w:iCs/>
          <w:sz w:val="28"/>
          <w:szCs w:val="28"/>
        </w:rPr>
        <w:lastRenderedPageBreak/>
        <w:t>Сибири (к примеру, алтайцев), ориентированной на восток, в которой мужская половина являлась южной и левой от входа (Традиционное мировоззрение, 1988</w:t>
      </w:r>
      <w:r w:rsidRPr="009D52DA">
        <w:rPr>
          <w:rStyle w:val="a5"/>
          <w:sz w:val="28"/>
          <w:szCs w:val="28"/>
        </w:rPr>
        <w:footnoteReference w:id="437"/>
      </w:r>
      <w:r w:rsidRPr="009D52DA">
        <w:rPr>
          <w:i/>
          <w:iCs/>
          <w:sz w:val="28"/>
          <w:szCs w:val="28"/>
        </w:rPr>
        <w:t>)</w:t>
      </w:r>
      <w:r w:rsidRPr="009D52DA">
        <w:rPr>
          <w:sz w:val="28"/>
          <w:szCs w:val="28"/>
        </w:rPr>
        <w:t>»</w:t>
      </w:r>
      <w:r w:rsidRPr="009D52DA">
        <w:rPr>
          <w:sz w:val="28"/>
          <w:szCs w:val="28"/>
          <w:lang w:val="uk-UA"/>
        </w:rPr>
        <w:t xml:space="preserve"> </w:t>
      </w:r>
      <w:r w:rsidRPr="009D52DA">
        <w:rPr>
          <w:sz w:val="28"/>
          <w:szCs w:val="28"/>
        </w:rPr>
        <w:t>[Бакаева</w:t>
      </w:r>
      <w:r w:rsidRPr="009D52DA">
        <w:rPr>
          <w:sz w:val="28"/>
          <w:szCs w:val="28"/>
          <w:lang w:val="uk-UA"/>
        </w:rPr>
        <w:t>, 2007</w:t>
      </w:r>
      <w:r w:rsidRPr="009D52DA">
        <w:rPr>
          <w:sz w:val="28"/>
          <w:szCs w:val="28"/>
        </w:rPr>
        <w:t>];</w:t>
      </w:r>
    </w:p>
    <w:p w:rsidR="00BB37DA" w:rsidRPr="009D52DA" w:rsidRDefault="00BB37DA" w:rsidP="005D53EE">
      <w:pPr>
        <w:pStyle w:val="ab"/>
        <w:numPr>
          <w:ilvl w:val="0"/>
          <w:numId w:val="18"/>
        </w:numPr>
        <w:spacing w:after="200" w:line="276" w:lineRule="auto"/>
        <w:ind w:left="0" w:firstLine="709"/>
        <w:jc w:val="both"/>
        <w:rPr>
          <w:sz w:val="28"/>
          <w:szCs w:val="28"/>
          <w:lang w:val="uk-UA"/>
        </w:rPr>
      </w:pPr>
      <w:r w:rsidRPr="009D52DA">
        <w:rPr>
          <w:i/>
          <w:sz w:val="28"/>
          <w:szCs w:val="28"/>
          <w:lang w:val="uk-UA"/>
        </w:rPr>
        <w:t>языковой код</w:t>
      </w:r>
      <w:r w:rsidRPr="009D52DA">
        <w:rPr>
          <w:sz w:val="28"/>
          <w:szCs w:val="28"/>
          <w:lang w:val="uk-UA"/>
        </w:rPr>
        <w:t xml:space="preserve"> (мовний(і) код(и)): «</w:t>
      </w:r>
      <w:r w:rsidRPr="009D52DA">
        <w:rPr>
          <w:i/>
          <w:sz w:val="28"/>
          <w:szCs w:val="28"/>
          <w:lang w:val="uk-UA"/>
        </w:rPr>
        <w:t xml:space="preserve">Изучая второй язык, человек погружается в культуру страны изучаемого языка, и это является важ-нейшей частью обучения, однако всё ещё недостаточ-ное внимание уделяется формированию межкультурной компетенции учащихся, а соответственно и рас-крытию так называемого </w:t>
      </w:r>
      <w:r w:rsidRPr="009D52DA">
        <w:rPr>
          <w:i/>
          <w:sz w:val="28"/>
          <w:szCs w:val="28"/>
          <w:u w:val="single"/>
          <w:lang w:val="uk-UA"/>
        </w:rPr>
        <w:t>языкового кода страны</w:t>
      </w:r>
      <w:r w:rsidRPr="009D52DA">
        <w:rPr>
          <w:i/>
          <w:sz w:val="28"/>
          <w:szCs w:val="28"/>
          <w:lang w:val="uk-UA"/>
        </w:rPr>
        <w:t xml:space="preserve">. </w:t>
      </w:r>
      <w:r w:rsidRPr="009D52DA">
        <w:rPr>
          <w:i/>
          <w:sz w:val="28"/>
          <w:szCs w:val="28"/>
          <w:u w:val="single"/>
          <w:lang w:val="uk-UA"/>
        </w:rPr>
        <w:t>Под языковым кодом предлагается понимать сам язык в совокупности со всеми включёнными в него разновидностями</w:t>
      </w:r>
      <w:r w:rsidRPr="009D52DA">
        <w:rPr>
          <w:i/>
          <w:sz w:val="28"/>
          <w:szCs w:val="28"/>
          <w:lang w:val="uk-UA"/>
        </w:rPr>
        <w:t>, которые формируются под воздействием культуры страны изучаемого языка</w:t>
      </w:r>
      <w:r w:rsidRPr="009D52DA">
        <w:rPr>
          <w:sz w:val="28"/>
          <w:szCs w:val="28"/>
          <w:lang w:val="uk-UA"/>
        </w:rPr>
        <w:t xml:space="preserve">» </w:t>
      </w:r>
      <w:r w:rsidRPr="009D52DA">
        <w:rPr>
          <w:sz w:val="28"/>
          <w:szCs w:val="28"/>
        </w:rPr>
        <w:t>[Корчинская, 2011, с.69];</w:t>
      </w:r>
      <w:r w:rsidRPr="009D52DA">
        <w:rPr>
          <w:sz w:val="28"/>
          <w:szCs w:val="28"/>
          <w:lang w:val="uk-UA"/>
        </w:rPr>
        <w:t xml:space="preserve"> «</w:t>
      </w:r>
      <w:r w:rsidRPr="009D52DA">
        <w:rPr>
          <w:i/>
          <w:sz w:val="28"/>
          <w:szCs w:val="28"/>
          <w:lang w:val="uk-UA"/>
        </w:rPr>
        <w:t xml:space="preserve">Осмислення модерністського феномена М. Яцкова на перетині двох площин – авторської суб’єктивної онтології та пошуків нового </w:t>
      </w:r>
      <w:r w:rsidRPr="009D52DA">
        <w:rPr>
          <w:i/>
          <w:sz w:val="28"/>
          <w:szCs w:val="28"/>
          <w:u w:val="single"/>
          <w:lang w:val="uk-UA"/>
        </w:rPr>
        <w:t>мовного коду</w:t>
      </w:r>
      <w:r w:rsidRPr="009D52DA">
        <w:rPr>
          <w:i/>
          <w:sz w:val="28"/>
          <w:szCs w:val="28"/>
          <w:lang w:val="uk-UA"/>
        </w:rPr>
        <w:t xml:space="preserve"> – дало змогу збагнути роль письменника у творенні художнього канону раннього модернізму. У концептуальному полі індивідуального людського буття у творах Яцкова особливе значення мають фундаментальні для особистості поняття: Бог, доля, душа, дух, тіло, смерть. Як літературні домінанти, вони знакові для модерністського канону</w:t>
      </w:r>
      <w:r w:rsidRPr="009D52DA">
        <w:rPr>
          <w:sz w:val="28"/>
          <w:szCs w:val="28"/>
          <w:lang w:val="uk-UA"/>
        </w:rPr>
        <w:t xml:space="preserve">» </w:t>
      </w:r>
      <w:r w:rsidRPr="009D52DA">
        <w:rPr>
          <w:sz w:val="28"/>
          <w:szCs w:val="28"/>
        </w:rPr>
        <w:t>[</w:t>
      </w:r>
      <w:r w:rsidRPr="009D52DA">
        <w:rPr>
          <w:sz w:val="28"/>
          <w:szCs w:val="28"/>
          <w:lang w:val="uk-UA"/>
        </w:rPr>
        <w:t>Мельник</w:t>
      </w:r>
      <w:r w:rsidRPr="009D52DA">
        <w:rPr>
          <w:sz w:val="28"/>
          <w:szCs w:val="28"/>
        </w:rPr>
        <w:t xml:space="preserve">, </w:t>
      </w:r>
      <w:r w:rsidRPr="009D52DA">
        <w:rPr>
          <w:sz w:val="28"/>
          <w:szCs w:val="28"/>
          <w:lang w:val="uk-UA"/>
        </w:rPr>
        <w:t>2009</w:t>
      </w:r>
      <w:r w:rsidRPr="009D52DA">
        <w:rPr>
          <w:sz w:val="28"/>
          <w:szCs w:val="28"/>
        </w:rPr>
        <w:t>, с.</w:t>
      </w:r>
      <w:r w:rsidRPr="009D52DA">
        <w:rPr>
          <w:sz w:val="28"/>
          <w:szCs w:val="28"/>
          <w:lang w:val="uk-UA"/>
        </w:rPr>
        <w:t xml:space="preserve"> 18</w:t>
      </w:r>
      <w:r w:rsidRPr="009D52DA">
        <w:rPr>
          <w:sz w:val="28"/>
          <w:szCs w:val="28"/>
        </w:rPr>
        <w:t>];</w:t>
      </w:r>
      <w:r w:rsidRPr="009D52DA">
        <w:rPr>
          <w:sz w:val="28"/>
          <w:szCs w:val="28"/>
          <w:lang w:val="uk-UA"/>
        </w:rPr>
        <w:t xml:space="preserve"> «…</w:t>
      </w:r>
      <w:r w:rsidRPr="009D52DA">
        <w:rPr>
          <w:i/>
          <w:sz w:val="28"/>
          <w:szCs w:val="28"/>
          <w:lang w:val="uk-UA"/>
        </w:rPr>
        <w:t xml:space="preserve">выделяется лингвистически релевантная область межкультурной коммуникации (МКК). В качестве ее ядра выступает </w:t>
      </w:r>
      <w:r w:rsidRPr="009D52DA">
        <w:rPr>
          <w:i/>
          <w:sz w:val="28"/>
          <w:szCs w:val="28"/>
          <w:u w:val="single"/>
          <w:lang w:val="uk-UA"/>
        </w:rPr>
        <w:t>фактор Языковой Код</w:t>
      </w:r>
      <w:r w:rsidRPr="009D52DA">
        <w:rPr>
          <w:i/>
          <w:sz w:val="28"/>
          <w:szCs w:val="28"/>
          <w:lang w:val="uk-UA"/>
        </w:rPr>
        <w:t>, а также сферы его пересечения с факторами Деятельность, Ситуация и Тезаурус. Определяются основные исследовательские единицы МКК – “контраст”, “лакуна”и “специалия”. Применительно к межъязыковой МКК основными “специалиями” выступают лингво-, дискурсивно- и культурно-специфические смыслы</w:t>
      </w:r>
      <w:r w:rsidRPr="009D52DA">
        <w:rPr>
          <w:sz w:val="28"/>
          <w:szCs w:val="28"/>
          <w:lang w:val="uk-UA"/>
        </w:rPr>
        <w:t>» [Донец, 2010, с. 62]; «</w:t>
      </w:r>
      <w:r w:rsidRPr="007A6918">
        <w:rPr>
          <w:i/>
          <w:sz w:val="28"/>
          <w:szCs w:val="28"/>
          <w:u w:val="single"/>
          <w:lang w:val="uk-UA"/>
        </w:rPr>
        <w:t xml:space="preserve">Невербальні засоби спілкування – це елементи </w:t>
      </w:r>
      <w:r w:rsidRPr="009D52DA">
        <w:rPr>
          <w:i/>
          <w:sz w:val="28"/>
          <w:szCs w:val="28"/>
          <w:u w:val="single"/>
          <w:lang w:val="uk-UA"/>
        </w:rPr>
        <w:t>комунікативного коду</w:t>
      </w:r>
      <w:r w:rsidRPr="009D52DA">
        <w:rPr>
          <w:i/>
          <w:sz w:val="28"/>
          <w:szCs w:val="28"/>
          <w:lang w:val="uk-UA"/>
        </w:rPr>
        <w:t xml:space="preserve">, які мають немовну (але знакову) природу й разом із засобами </w:t>
      </w:r>
      <w:r w:rsidRPr="009D52DA">
        <w:rPr>
          <w:i/>
          <w:sz w:val="28"/>
          <w:szCs w:val="28"/>
          <w:u w:val="single"/>
          <w:lang w:val="uk-UA"/>
        </w:rPr>
        <w:t>мовного коду</w:t>
      </w:r>
      <w:r w:rsidRPr="009D52DA">
        <w:rPr>
          <w:i/>
          <w:sz w:val="28"/>
          <w:szCs w:val="28"/>
          <w:lang w:val="uk-UA"/>
        </w:rPr>
        <w:t xml:space="preserve"> слугують для створення, передавання і сприйняття повідомлень [1, 59</w:t>
      </w:r>
      <w:r w:rsidRPr="009D52DA">
        <w:rPr>
          <w:rStyle w:val="a5"/>
          <w:i/>
          <w:sz w:val="28"/>
          <w:szCs w:val="28"/>
          <w:lang w:val="uk-UA"/>
        </w:rPr>
        <w:footnoteReference w:id="438"/>
      </w:r>
      <w:r w:rsidRPr="009D52DA">
        <w:rPr>
          <w:i/>
          <w:sz w:val="28"/>
          <w:szCs w:val="28"/>
          <w:lang w:val="uk-UA"/>
        </w:rPr>
        <w:t xml:space="preserve">]… </w:t>
      </w:r>
      <w:r w:rsidRPr="009D52DA">
        <w:rPr>
          <w:i/>
          <w:sz w:val="28"/>
          <w:szCs w:val="28"/>
          <w:u w:val="single"/>
          <w:lang w:val="uk-UA"/>
        </w:rPr>
        <w:t>мовні коди можуть класифікуватись на фонаційні, кінетичні та графічні</w:t>
      </w:r>
      <w:r w:rsidRPr="009D52DA">
        <w:rPr>
          <w:i/>
          <w:sz w:val="28"/>
          <w:szCs w:val="28"/>
          <w:lang w:val="uk-UA"/>
        </w:rPr>
        <w:t xml:space="preserve"> [7, 367</w:t>
      </w:r>
      <w:r w:rsidRPr="009D52DA">
        <w:rPr>
          <w:rStyle w:val="a5"/>
          <w:i/>
          <w:sz w:val="28"/>
          <w:szCs w:val="28"/>
          <w:lang w:val="uk-UA"/>
        </w:rPr>
        <w:footnoteReference w:id="439"/>
      </w:r>
      <w:r w:rsidRPr="009D52DA">
        <w:rPr>
          <w:i/>
          <w:sz w:val="28"/>
          <w:szCs w:val="28"/>
          <w:lang w:val="uk-UA"/>
        </w:rPr>
        <w:t xml:space="preserve">], </w:t>
      </w:r>
      <w:r w:rsidRPr="009D52DA">
        <w:rPr>
          <w:i/>
          <w:sz w:val="28"/>
          <w:szCs w:val="28"/>
          <w:u w:val="single"/>
          <w:lang w:val="uk-UA"/>
        </w:rPr>
        <w:t>акустичні (екстралінгвістика, просодика), оптичні (кінетика, проксеміка, графеміка, зовнішній вигляд), тактильно-кінестезичні (такесика), ольфакторні (запахи), та, з урахуванням часових характеристик спілкування, – темпоральні (хронеміка)</w:t>
      </w:r>
      <w:r w:rsidRPr="009D52DA">
        <w:rPr>
          <w:i/>
          <w:sz w:val="28"/>
          <w:szCs w:val="28"/>
          <w:lang w:val="uk-UA"/>
        </w:rPr>
        <w:t xml:space="preserve"> [1, 59–60]. Остання класифікація є повнішою, адже враховує не лише паралінгвістичні засоби (фонаційні або акустичні, </w:t>
      </w:r>
      <w:r w:rsidRPr="009D52DA">
        <w:rPr>
          <w:i/>
          <w:sz w:val="28"/>
          <w:szCs w:val="28"/>
          <w:lang w:val="uk-UA"/>
        </w:rPr>
        <w:lastRenderedPageBreak/>
        <w:t>кінетичні та графічні), а й компоненти інших семіотичних систем, що супроводжують вербальне спілкування (тактильно-кінестезичні, ольфакторні, темпоральні, а також проксеміку та зовнішній вигляд як складники оптичних компонентів)</w:t>
      </w:r>
      <w:r w:rsidRPr="009D52DA">
        <w:rPr>
          <w:sz w:val="28"/>
          <w:szCs w:val="28"/>
          <w:lang w:val="uk-UA"/>
        </w:rPr>
        <w:t>» [Гнатюк, 2009, с. 388-389].</w:t>
      </w:r>
    </w:p>
    <w:p w:rsidR="0060498A" w:rsidRPr="009D52DA" w:rsidRDefault="0060498A">
      <w:pPr>
        <w:spacing w:after="200" w:line="276" w:lineRule="auto"/>
        <w:rPr>
          <w:sz w:val="28"/>
          <w:szCs w:val="28"/>
          <w:lang w:val="uk-UA"/>
        </w:rPr>
      </w:pPr>
      <w:r w:rsidRPr="009D52DA">
        <w:rPr>
          <w:sz w:val="28"/>
          <w:szCs w:val="28"/>
          <w:lang w:val="uk-UA"/>
        </w:rPr>
        <w:br w:type="page"/>
      </w:r>
    </w:p>
    <w:p w:rsidR="00370CEB" w:rsidRPr="009D52DA" w:rsidRDefault="00370CEB" w:rsidP="00370CEB">
      <w:pPr>
        <w:ind w:firstLine="709"/>
        <w:jc w:val="both"/>
        <w:rPr>
          <w:bCs/>
          <w:sz w:val="28"/>
          <w:szCs w:val="28"/>
          <w:lang w:val="uk-UA"/>
        </w:rPr>
      </w:pPr>
      <w:r w:rsidRPr="009D52DA">
        <w:rPr>
          <w:sz w:val="28"/>
          <w:szCs w:val="28"/>
          <w:lang w:val="uk-UA"/>
        </w:rPr>
        <w:lastRenderedPageBreak/>
        <w:t xml:space="preserve">ДОДАТОК </w:t>
      </w:r>
      <w:r w:rsidRPr="009D52DA">
        <w:rPr>
          <w:bCs/>
          <w:sz w:val="28"/>
          <w:szCs w:val="28"/>
          <w:lang w:val="uk-UA"/>
        </w:rPr>
        <w:t>Ґ</w:t>
      </w:r>
    </w:p>
    <w:p w:rsidR="00370CEB" w:rsidRPr="009D52DA" w:rsidRDefault="00370CEB" w:rsidP="00370CEB">
      <w:pPr>
        <w:ind w:firstLine="709"/>
        <w:jc w:val="both"/>
        <w:rPr>
          <w:b/>
          <w:sz w:val="28"/>
          <w:szCs w:val="28"/>
          <w:lang w:val="uk-UA"/>
        </w:rPr>
      </w:pPr>
    </w:p>
    <w:p w:rsidR="00370CEB" w:rsidRPr="009D52DA" w:rsidRDefault="00370CEB" w:rsidP="00370CEB">
      <w:pPr>
        <w:ind w:firstLine="709"/>
        <w:jc w:val="center"/>
        <w:rPr>
          <w:b/>
          <w:sz w:val="28"/>
          <w:szCs w:val="28"/>
          <w:lang w:val="uk-UA"/>
        </w:rPr>
      </w:pPr>
      <w:r w:rsidRPr="009D52DA">
        <w:rPr>
          <w:b/>
          <w:sz w:val="28"/>
          <w:szCs w:val="28"/>
          <w:lang w:val="uk-UA"/>
        </w:rPr>
        <w:t xml:space="preserve">ПРИКЛАДИ СПОСОБІВ ВИКОРИСТАННЯ КОДІВ – </w:t>
      </w:r>
    </w:p>
    <w:p w:rsidR="00370CEB" w:rsidRPr="009D52DA" w:rsidRDefault="00370CEB" w:rsidP="00370CEB">
      <w:pPr>
        <w:ind w:firstLine="709"/>
        <w:jc w:val="center"/>
        <w:rPr>
          <w:b/>
          <w:sz w:val="28"/>
          <w:szCs w:val="28"/>
          <w:lang w:val="uk-UA"/>
        </w:rPr>
      </w:pPr>
      <w:r w:rsidRPr="009D52DA">
        <w:rPr>
          <w:b/>
          <w:sz w:val="28"/>
          <w:szCs w:val="28"/>
          <w:lang w:val="uk-UA"/>
        </w:rPr>
        <w:t>ВИЯВЛЕННЯ, ДЕКОДУВАННЯ</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uk-UA"/>
        </w:rPr>
        <w:t>Codes of evolution: the synaptic language revealing the secrets of matter, life, and thought</w:t>
      </w:r>
      <w:r w:rsidRPr="009D52DA">
        <w:rPr>
          <w:sz w:val="28"/>
          <w:szCs w:val="28"/>
          <w:lang w:val="uk-UA"/>
        </w:rPr>
        <w:t xml:space="preserve"> (Rush W. Dozier, 1992)</w:t>
      </w:r>
      <w:r w:rsidRPr="009D52DA">
        <w:rPr>
          <w:sz w:val="28"/>
          <w:szCs w:val="28"/>
          <w:vertAlign w:val="superscript"/>
          <w:lang w:val="uk-UA"/>
        </w:rPr>
        <w:footnoteReference w:id="440"/>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en-US"/>
        </w:rPr>
        <w:t>Cultural Diversity in Education: Deciphering the Code or “Where’s the Beef?”</w:t>
      </w:r>
      <w:r w:rsidRPr="009D52DA">
        <w:rPr>
          <w:sz w:val="28"/>
          <w:szCs w:val="28"/>
          <w:lang w:val="en-US"/>
        </w:rPr>
        <w:t xml:space="preserve"> (A. Ray Petty, </w:t>
      </w:r>
      <w:r w:rsidRPr="009D52DA">
        <w:rPr>
          <w:sz w:val="28"/>
          <w:szCs w:val="28"/>
          <w:lang w:val="uk-UA"/>
        </w:rPr>
        <w:t>рік невідомий)</w:t>
      </w:r>
      <w:r w:rsidRPr="009D52DA">
        <w:rPr>
          <w:sz w:val="28"/>
          <w:szCs w:val="28"/>
          <w:vertAlign w:val="superscript"/>
          <w:lang w:val="uk-UA"/>
        </w:rPr>
        <w:footnoteReference w:id="441"/>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 xml:space="preserve">Decoding the Ethics Code: A Practical Guide for Psychologists, Updated </w:t>
      </w:r>
      <w:r w:rsidRPr="009D52DA">
        <w:rPr>
          <w:sz w:val="28"/>
          <w:szCs w:val="28"/>
          <w:lang w:val="uk-UA"/>
        </w:rPr>
        <w:t>(Celia B. Fisher, 2010)</w:t>
      </w:r>
      <w:r w:rsidRPr="009D52DA">
        <w:rPr>
          <w:sz w:val="28"/>
          <w:szCs w:val="28"/>
          <w:vertAlign w:val="superscript"/>
          <w:lang w:val="uk-UA"/>
        </w:rPr>
        <w:footnoteReference w:id="442"/>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Decoding the Executive Woman's Dress Code</w:t>
      </w:r>
      <w:r w:rsidRPr="009D52DA">
        <w:rPr>
          <w:sz w:val="28"/>
          <w:szCs w:val="28"/>
          <w:lang w:val="en-US"/>
        </w:rPr>
        <w:t xml:space="preserve"> (John Agno, Barbara McEwen, 2011)</w:t>
      </w:r>
      <w:r w:rsidRPr="009D52DA">
        <w:rPr>
          <w:rStyle w:val="a5"/>
          <w:sz w:val="28"/>
          <w:szCs w:val="28"/>
          <w:lang w:val="en-US"/>
        </w:rPr>
        <w:footnoteReference w:id="443"/>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Hot Tips for Career Chicks: Unlocking the Code to Success</w:t>
      </w:r>
      <w:r w:rsidRPr="009D52DA">
        <w:rPr>
          <w:sz w:val="28"/>
          <w:szCs w:val="28"/>
          <w:lang w:val="en-US"/>
        </w:rPr>
        <w:t xml:space="preserve"> (Karen Adamedes, 2009)</w:t>
      </w:r>
      <w:r w:rsidRPr="009D52DA">
        <w:rPr>
          <w:sz w:val="28"/>
          <w:szCs w:val="28"/>
          <w:vertAlign w:val="superscript"/>
          <w:lang w:val="en-US"/>
        </w:rPr>
        <w:footnoteReference w:id="444"/>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How to Read a Client from Across the Room: Win More Business with the Proven Character Code System to Decode Verbal and Nonverbal Communication</w:t>
      </w:r>
      <w:r w:rsidRPr="009D52DA">
        <w:rPr>
          <w:sz w:val="28"/>
          <w:szCs w:val="28"/>
          <w:lang w:val="en-US"/>
        </w:rPr>
        <w:t xml:space="preserve"> (Brandy Mychals, 2012)</w:t>
      </w:r>
      <w:r w:rsidRPr="009D52DA">
        <w:rPr>
          <w:rStyle w:val="a5"/>
          <w:sz w:val="28"/>
          <w:szCs w:val="28"/>
          <w:lang w:val="en-US"/>
        </w:rPr>
        <w:footnoteReference w:id="445"/>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How To Unlock The Secret Codes In Bible Prophecy</w:t>
      </w:r>
      <w:r w:rsidRPr="009D52DA">
        <w:rPr>
          <w:sz w:val="28"/>
          <w:szCs w:val="28"/>
          <w:lang w:val="en-US"/>
        </w:rPr>
        <w:t xml:space="preserve"> (Truong Tien Dat, 2004)</w:t>
      </w:r>
      <w:r w:rsidRPr="009D52DA">
        <w:rPr>
          <w:sz w:val="28"/>
          <w:szCs w:val="28"/>
          <w:vertAlign w:val="superscript"/>
          <w:lang w:val="en-US"/>
        </w:rPr>
        <w:footnoteReference w:id="446"/>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en-US"/>
        </w:rPr>
        <w:t>Mapping the code:</w:t>
      </w:r>
      <w:r w:rsidRPr="009D52DA">
        <w:rPr>
          <w:i/>
          <w:sz w:val="28"/>
          <w:szCs w:val="28"/>
          <w:lang w:val="uk-UA"/>
        </w:rPr>
        <w:t xml:space="preserve"> </w:t>
      </w:r>
      <w:r w:rsidRPr="009D52DA">
        <w:rPr>
          <w:i/>
          <w:sz w:val="28"/>
          <w:szCs w:val="28"/>
          <w:lang w:val="en-US"/>
        </w:rPr>
        <w:t>the Human Genome Project and the choices of modern science</w:t>
      </w:r>
      <w:r w:rsidRPr="009D52DA">
        <w:rPr>
          <w:sz w:val="28"/>
          <w:szCs w:val="28"/>
          <w:lang w:val="uk-UA"/>
        </w:rPr>
        <w:t xml:space="preserve"> (Joel Davis, 1990)</w:t>
      </w:r>
      <w:r w:rsidRPr="009D52DA">
        <w:rPr>
          <w:sz w:val="28"/>
          <w:szCs w:val="28"/>
          <w:vertAlign w:val="superscript"/>
          <w:lang w:val="uk-UA"/>
        </w:rPr>
        <w:footnoteReference w:id="447"/>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Millennials: Mapping Their «Culture Code»</w:t>
      </w:r>
      <w:r w:rsidRPr="009D52DA">
        <w:rPr>
          <w:sz w:val="28"/>
          <w:szCs w:val="28"/>
          <w:lang w:val="uk-UA"/>
        </w:rPr>
        <w:t xml:space="preserve"> (Carol Phillips, 2009)</w:t>
      </w:r>
      <w:r w:rsidRPr="009D52DA">
        <w:rPr>
          <w:sz w:val="28"/>
          <w:szCs w:val="28"/>
          <w:vertAlign w:val="superscript"/>
          <w:lang w:val="uk-UA"/>
        </w:rPr>
        <w:footnoteReference w:id="448"/>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Revealing the Hidden Social Code: Social Stories for People with Autistic Spectrum Disorders</w:t>
      </w:r>
      <w:r w:rsidRPr="009D52DA">
        <w:rPr>
          <w:sz w:val="28"/>
          <w:szCs w:val="28"/>
          <w:lang w:val="uk-UA"/>
        </w:rPr>
        <w:t xml:space="preserve"> (Marie Howley, Eileen Arnold, 2005)</w:t>
      </w:r>
      <w:r w:rsidRPr="009D52DA">
        <w:rPr>
          <w:sz w:val="28"/>
          <w:szCs w:val="28"/>
          <w:vertAlign w:val="superscript"/>
          <w:lang w:val="uk-UA"/>
        </w:rPr>
        <w:footnoteReference w:id="449"/>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lastRenderedPageBreak/>
        <w:t>Rick &amp; Bubba Code: The Two Sexiest Fat Men Alive Unlock The Mysteries</w:t>
      </w:r>
      <w:r w:rsidRPr="009D52DA">
        <w:rPr>
          <w:sz w:val="28"/>
          <w:szCs w:val="28"/>
          <w:lang w:val="en-US"/>
        </w:rPr>
        <w:t xml:space="preserve"> (Rick Burgess, Bill Bussey, 2007)</w:t>
      </w:r>
      <w:r w:rsidRPr="009D52DA">
        <w:rPr>
          <w:sz w:val="28"/>
          <w:szCs w:val="28"/>
          <w:vertAlign w:val="superscript"/>
          <w:lang w:val="en-US"/>
        </w:rPr>
        <w:footnoteReference w:id="450"/>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Signs Symbols and Secrets: Decoding The Da Vinci Code</w:t>
      </w:r>
      <w:r w:rsidRPr="009D52DA">
        <w:rPr>
          <w:sz w:val="28"/>
          <w:szCs w:val="28"/>
          <w:lang w:val="uk-UA"/>
        </w:rPr>
        <w:t xml:space="preserve"> (Carmen Harra, 2006)</w:t>
      </w:r>
      <w:r w:rsidRPr="009D52DA">
        <w:rPr>
          <w:sz w:val="28"/>
          <w:szCs w:val="28"/>
          <w:vertAlign w:val="superscript"/>
          <w:lang w:val="uk-UA"/>
        </w:rPr>
        <w:footnoteReference w:id="451"/>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en-US"/>
        </w:rPr>
        <w:t>Tai Chi Chuan and the Code of Life:</w:t>
      </w:r>
      <w:r w:rsidRPr="009D52DA">
        <w:rPr>
          <w:i/>
          <w:sz w:val="28"/>
          <w:szCs w:val="28"/>
          <w:lang w:val="uk-UA"/>
        </w:rPr>
        <w:t xml:space="preserve"> </w:t>
      </w:r>
      <w:r w:rsidRPr="009D52DA">
        <w:rPr>
          <w:i/>
          <w:sz w:val="28"/>
          <w:szCs w:val="28"/>
          <w:lang w:val="en-US"/>
        </w:rPr>
        <w:t>Revealing the Deeper Mysteries of China's Ancient Art for Health and Harmony</w:t>
      </w:r>
      <w:r w:rsidRPr="009D52DA">
        <w:rPr>
          <w:sz w:val="28"/>
          <w:szCs w:val="28"/>
          <w:lang w:val="uk-UA"/>
        </w:rPr>
        <w:t xml:space="preserve"> (Graham Horwood, 2008)</w:t>
      </w:r>
      <w:r w:rsidRPr="009D52DA">
        <w:rPr>
          <w:sz w:val="28"/>
          <w:szCs w:val="28"/>
          <w:vertAlign w:val="superscript"/>
          <w:lang w:val="uk-UA"/>
        </w:rPr>
        <w:footnoteReference w:id="452"/>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Code: Unlocking the Ancient Power of Your Birthday</w:t>
      </w:r>
      <w:r w:rsidRPr="009D52DA">
        <w:rPr>
          <w:sz w:val="28"/>
          <w:szCs w:val="28"/>
          <w:lang w:val="en-US"/>
        </w:rPr>
        <w:t xml:space="preserve"> (Johanna Paungger, Thomas Poppe, 2011)</w:t>
      </w:r>
      <w:r w:rsidRPr="009D52DA">
        <w:rPr>
          <w:sz w:val="28"/>
          <w:szCs w:val="28"/>
          <w:vertAlign w:val="superscript"/>
          <w:lang w:val="en-US"/>
        </w:rPr>
        <w:footnoteReference w:id="453"/>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Depression Code: Deciphering the Purposes of Neurotic Depression</w:t>
      </w:r>
      <w:r w:rsidRPr="009D52DA">
        <w:rPr>
          <w:sz w:val="28"/>
          <w:szCs w:val="28"/>
          <w:lang w:val="en-US"/>
        </w:rPr>
        <w:t xml:space="preserve"> (Roger Di Pietro, 2011)</w:t>
      </w:r>
      <w:r w:rsidRPr="009D52DA">
        <w:rPr>
          <w:rStyle w:val="a5"/>
          <w:sz w:val="28"/>
          <w:szCs w:val="28"/>
          <w:lang w:val="en-US"/>
        </w:rPr>
        <w:footnoteReference w:id="454"/>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Diversity Code: Unlock the Secrets to Making Differences Work in the Real World</w:t>
      </w:r>
      <w:r w:rsidRPr="009D52DA">
        <w:rPr>
          <w:sz w:val="28"/>
          <w:szCs w:val="28"/>
          <w:lang w:val="en-US"/>
        </w:rPr>
        <w:t xml:space="preserve"> (Michelle T. Johnson, 2010)</w:t>
      </w:r>
      <w:r w:rsidRPr="009D52DA">
        <w:rPr>
          <w:sz w:val="28"/>
          <w:szCs w:val="28"/>
          <w:vertAlign w:val="superscript"/>
          <w:lang w:val="en-US"/>
        </w:rPr>
        <w:footnoteReference w:id="455"/>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Divinity Code: The Keys to Decoding Your Dreams and Visions</w:t>
      </w:r>
      <w:r w:rsidRPr="009D52DA">
        <w:rPr>
          <w:sz w:val="28"/>
          <w:szCs w:val="28"/>
          <w:lang w:val="en-US"/>
        </w:rPr>
        <w:t xml:space="preserve"> (Adrian Beale, Adam F. Thompson, 2008)</w:t>
      </w:r>
      <w:r w:rsidRPr="009D52DA">
        <w:rPr>
          <w:rStyle w:val="a5"/>
          <w:sz w:val="28"/>
          <w:szCs w:val="28"/>
          <w:lang w:val="en-US"/>
        </w:rPr>
        <w:footnoteReference w:id="456"/>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The E-Code: 34 Internet Superstars Reveal 44 Ways to Make Money Online Almost Instantly</w:t>
      </w:r>
      <w:r w:rsidRPr="009D52DA">
        <w:rPr>
          <w:i/>
          <w:sz w:val="28"/>
          <w:szCs w:val="28"/>
          <w:lang w:val="en-US"/>
        </w:rPr>
        <w:t xml:space="preserve"> </w:t>
      </w:r>
      <w:r w:rsidRPr="009D52DA">
        <w:rPr>
          <w:i/>
          <w:sz w:val="28"/>
          <w:szCs w:val="28"/>
          <w:lang w:val="uk-UA"/>
        </w:rPr>
        <w:t>–Using</w:t>
      </w:r>
      <w:r w:rsidRPr="009D52DA">
        <w:rPr>
          <w:i/>
          <w:sz w:val="28"/>
          <w:szCs w:val="28"/>
          <w:lang w:val="en-US"/>
        </w:rPr>
        <w:t xml:space="preserve"> </w:t>
      </w:r>
      <w:r w:rsidRPr="009D52DA">
        <w:rPr>
          <w:i/>
          <w:sz w:val="28"/>
          <w:szCs w:val="28"/>
          <w:lang w:val="uk-UA"/>
        </w:rPr>
        <w:t>Only E-Mail!</w:t>
      </w:r>
      <w:r w:rsidRPr="009D52DA">
        <w:rPr>
          <w:sz w:val="28"/>
          <w:szCs w:val="28"/>
          <w:lang w:val="uk-UA"/>
        </w:rPr>
        <w:t xml:space="preserve"> (Joe Vitale, Jo Han Mok, 2005)</w:t>
      </w:r>
      <w:r w:rsidRPr="009D52DA">
        <w:rPr>
          <w:sz w:val="28"/>
          <w:szCs w:val="28"/>
          <w:vertAlign w:val="superscript"/>
          <w:lang w:val="uk-UA"/>
        </w:rPr>
        <w:footnoteReference w:id="457"/>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Healing Codes: Underlying Principles</w:t>
      </w:r>
      <w:r w:rsidRPr="009D52DA">
        <w:rPr>
          <w:sz w:val="28"/>
          <w:szCs w:val="28"/>
          <w:lang w:val="en-US"/>
        </w:rPr>
        <w:t xml:space="preserve"> (Jerry Graham, 2011)</w:t>
      </w:r>
      <w:r w:rsidRPr="009D52DA">
        <w:rPr>
          <w:sz w:val="28"/>
          <w:szCs w:val="28"/>
          <w:vertAlign w:val="superscript"/>
          <w:lang w:val="en-US"/>
        </w:rPr>
        <w:footnoteReference w:id="458"/>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Heart's Code: Tapping the Wisdom and Power of Our Heart Energy</w:t>
      </w:r>
      <w:r w:rsidRPr="009D52DA">
        <w:rPr>
          <w:sz w:val="28"/>
          <w:szCs w:val="28"/>
          <w:lang w:val="en-US"/>
        </w:rPr>
        <w:t xml:space="preserve"> (Paul Pearsall, 1998)</w:t>
      </w:r>
      <w:r w:rsidRPr="009D52DA">
        <w:rPr>
          <w:sz w:val="28"/>
          <w:szCs w:val="28"/>
          <w:vertAlign w:val="superscript"/>
          <w:lang w:val="en-US"/>
        </w:rPr>
        <w:footnoteReference w:id="459"/>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Inner Pulse: Unlocking the Secret Code of Sickness and Health</w:t>
      </w:r>
      <w:r w:rsidRPr="009D52DA">
        <w:rPr>
          <w:sz w:val="28"/>
          <w:szCs w:val="28"/>
          <w:lang w:val="en-US"/>
        </w:rPr>
        <w:t xml:space="preserve"> (Marc Siegel, 2011)</w:t>
      </w:r>
      <w:r w:rsidRPr="009D52DA">
        <w:rPr>
          <w:sz w:val="28"/>
          <w:szCs w:val="28"/>
          <w:vertAlign w:val="superscript"/>
          <w:lang w:val="en-US"/>
        </w:rPr>
        <w:footnoteReference w:id="460"/>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lastRenderedPageBreak/>
        <w:t>The Relationship Code: Deciphering Genetic and Social Influences on Adolescent Development</w:t>
      </w:r>
      <w:r w:rsidRPr="009D52DA">
        <w:rPr>
          <w:sz w:val="28"/>
          <w:szCs w:val="28"/>
          <w:lang w:val="en-US"/>
        </w:rPr>
        <w:t xml:space="preserve"> (David Reiss, Robert Plomin, Jenae M Neiderhiser, E Mavis Hetherington, 2009)</w:t>
      </w:r>
      <w:r w:rsidRPr="009D52DA">
        <w:rPr>
          <w:rStyle w:val="a5"/>
          <w:sz w:val="28"/>
          <w:szCs w:val="28"/>
          <w:lang w:val="en-US"/>
        </w:rPr>
        <w:footnoteReference w:id="461"/>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Tao of Mermaids: Unlocking the Universal Code With the Angels and Mermaids</w:t>
      </w:r>
      <w:r w:rsidRPr="009D52DA">
        <w:rPr>
          <w:sz w:val="28"/>
          <w:szCs w:val="28"/>
          <w:lang w:val="en-US"/>
        </w:rPr>
        <w:t xml:space="preserve"> (Kitty Bishop, 2010)</w:t>
      </w:r>
      <w:r w:rsidRPr="009D52DA">
        <w:rPr>
          <w:sz w:val="28"/>
          <w:szCs w:val="28"/>
          <w:vertAlign w:val="superscript"/>
          <w:lang w:val="en-US"/>
        </w:rPr>
        <w:footnoteReference w:id="462"/>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The Zombie Code: Keys to Unlocking Your Undead Destiny</w:t>
      </w:r>
      <w:r w:rsidRPr="009D52DA">
        <w:rPr>
          <w:sz w:val="28"/>
          <w:szCs w:val="28"/>
          <w:lang w:val="en-US"/>
        </w:rPr>
        <w:t xml:space="preserve"> (Mark Raby, 2010)</w:t>
      </w:r>
      <w:r w:rsidRPr="009D52DA">
        <w:rPr>
          <w:sz w:val="28"/>
          <w:szCs w:val="28"/>
          <w:vertAlign w:val="superscript"/>
          <w:lang w:val="en-US"/>
        </w:rPr>
        <w:footnoteReference w:id="463"/>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Unlocking My Genetic Code</w:t>
      </w:r>
      <w:r w:rsidRPr="009D52DA">
        <w:rPr>
          <w:sz w:val="28"/>
          <w:szCs w:val="28"/>
          <w:lang w:val="en-US"/>
        </w:rPr>
        <w:t xml:space="preserve"> (Betty Vaughn Evans, 2007)</w:t>
      </w:r>
      <w:r w:rsidRPr="009D52DA">
        <w:rPr>
          <w:sz w:val="28"/>
          <w:szCs w:val="28"/>
          <w:vertAlign w:val="superscript"/>
          <w:lang w:val="en-US"/>
        </w:rPr>
        <w:footnoteReference w:id="464"/>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Unlocking the Ancient Hebrew Alphabet Code: Read Hebrew in Living Color</w:t>
      </w:r>
      <w:r w:rsidRPr="009D52DA">
        <w:rPr>
          <w:sz w:val="28"/>
          <w:szCs w:val="28"/>
          <w:lang w:val="en-US"/>
        </w:rPr>
        <w:t xml:space="preserve"> (J. Steven Babbit, 2009)</w:t>
      </w:r>
      <w:r w:rsidRPr="009D52DA">
        <w:rPr>
          <w:sz w:val="28"/>
          <w:szCs w:val="28"/>
          <w:vertAlign w:val="superscript"/>
          <w:lang w:val="en-US"/>
        </w:rPr>
        <w:footnoteReference w:id="465"/>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Unlocking the Code of Interpreneurship</w:t>
      </w:r>
      <w:r w:rsidRPr="009D52DA">
        <w:rPr>
          <w:sz w:val="28"/>
          <w:szCs w:val="28"/>
          <w:lang w:val="en-US"/>
        </w:rPr>
        <w:t xml:space="preserve"> (FuND Philippines, 2012)</w:t>
      </w:r>
      <w:r w:rsidRPr="009D52DA">
        <w:rPr>
          <w:rStyle w:val="a5"/>
          <w:sz w:val="28"/>
          <w:szCs w:val="28"/>
          <w:lang w:val="en-US"/>
        </w:rPr>
        <w:footnoteReference w:id="466"/>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Unlocking the Healing Code: Discover the 7 Keys to Unlimited Healing Power</w:t>
      </w:r>
      <w:r w:rsidRPr="009D52DA">
        <w:rPr>
          <w:sz w:val="28"/>
          <w:szCs w:val="28"/>
          <w:lang w:val="en-US"/>
        </w:rPr>
        <w:t xml:space="preserve"> (Bruce Forciea, 2007)</w:t>
      </w:r>
      <w:r w:rsidRPr="009D52DA">
        <w:rPr>
          <w:sz w:val="28"/>
          <w:szCs w:val="28"/>
          <w:vertAlign w:val="superscript"/>
          <w:lang w:val="en-US"/>
        </w:rPr>
        <w:footnoteReference w:id="467"/>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Unlocking the Masonic Code: The Secrets of the Solomon Key</w:t>
      </w:r>
      <w:r w:rsidRPr="009D52DA">
        <w:rPr>
          <w:sz w:val="28"/>
          <w:szCs w:val="28"/>
          <w:lang w:val="en-US"/>
        </w:rPr>
        <w:t xml:space="preserve"> (Ian Gittins, 2009)</w:t>
      </w:r>
      <w:r w:rsidRPr="009D52DA">
        <w:rPr>
          <w:sz w:val="28"/>
          <w:szCs w:val="28"/>
          <w:vertAlign w:val="superscript"/>
          <w:lang w:val="en-US"/>
        </w:rPr>
        <w:footnoteReference w:id="468"/>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en-US"/>
        </w:rPr>
      </w:pPr>
      <w:r w:rsidRPr="009D52DA">
        <w:rPr>
          <w:i/>
          <w:sz w:val="28"/>
          <w:szCs w:val="28"/>
          <w:lang w:val="en-US"/>
        </w:rPr>
        <w:t>Unlocking the T-Code</w:t>
      </w:r>
      <w:r w:rsidRPr="009D52DA">
        <w:rPr>
          <w:sz w:val="28"/>
          <w:szCs w:val="28"/>
          <w:lang w:val="en-US"/>
        </w:rPr>
        <w:t xml:space="preserve"> (George Scott, D. Scott Trettenero, 2005)</w:t>
      </w:r>
      <w:r w:rsidRPr="009D52DA">
        <w:rPr>
          <w:sz w:val="28"/>
          <w:szCs w:val="28"/>
          <w:vertAlign w:val="superscript"/>
          <w:lang w:val="en-US"/>
        </w:rPr>
        <w:footnoteReference w:id="469"/>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Why It Sells: Decoding the Meanings of Brand Names, Logos, Ads, and Other Marketing and Advertising Ploys</w:t>
      </w:r>
      <w:r w:rsidRPr="009D52DA">
        <w:rPr>
          <w:sz w:val="28"/>
          <w:szCs w:val="28"/>
          <w:lang w:val="uk-UA"/>
        </w:rPr>
        <w:t xml:space="preserve"> (Marcel Danesi, 2008)</w:t>
      </w:r>
      <w:r w:rsidRPr="009D52DA">
        <w:rPr>
          <w:sz w:val="28"/>
          <w:szCs w:val="28"/>
          <w:vertAlign w:val="superscript"/>
          <w:lang w:val="uk-UA"/>
        </w:rPr>
        <w:footnoteReference w:id="470"/>
      </w:r>
      <w:r w:rsidRPr="009D52DA">
        <w:rPr>
          <w:sz w:val="28"/>
          <w:szCs w:val="28"/>
          <w:lang w:val="en-US"/>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D4X секретный код здоровья расшифрован</w:t>
      </w:r>
      <w:r w:rsidRPr="009D52DA">
        <w:rPr>
          <w:sz w:val="28"/>
          <w:szCs w:val="28"/>
          <w:lang w:val="uk-UA"/>
        </w:rPr>
        <w:t xml:space="preserve"> (Christina300688, 2012)</w:t>
      </w:r>
      <w:r w:rsidRPr="009D52DA">
        <w:rPr>
          <w:sz w:val="28"/>
          <w:szCs w:val="28"/>
          <w:vertAlign w:val="superscript"/>
          <w:lang w:val="uk-UA"/>
        </w:rPr>
        <w:footnoteReference w:id="471"/>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«Дата зв'язку» пропонує розшифрувати «Код сантакаліпсіса»</w:t>
      </w:r>
      <w:r w:rsidRPr="009D52DA">
        <w:rPr>
          <w:sz w:val="28"/>
          <w:szCs w:val="28"/>
          <w:lang w:val="uk-UA"/>
        </w:rPr>
        <w:t xml:space="preserve"> (admin, 2012)</w:t>
      </w:r>
      <w:r w:rsidRPr="009D52DA">
        <w:rPr>
          <w:sz w:val="28"/>
          <w:szCs w:val="28"/>
          <w:vertAlign w:val="superscript"/>
          <w:lang w:val="uk-UA"/>
        </w:rPr>
        <w:footnoteReference w:id="472"/>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lastRenderedPageBreak/>
        <w:t>В Крыму расшифровали код Святого Грааля</w:t>
      </w:r>
      <w:r w:rsidRPr="009D52DA">
        <w:rPr>
          <w:sz w:val="28"/>
          <w:szCs w:val="28"/>
          <w:lang w:val="uk-UA"/>
        </w:rPr>
        <w:t xml:space="preserve"> (автор невідомий, 2011)</w:t>
      </w:r>
      <w:r w:rsidRPr="009D52DA">
        <w:rPr>
          <w:sz w:val="28"/>
          <w:szCs w:val="28"/>
          <w:vertAlign w:val="superscript"/>
          <w:lang w:val="uk-UA"/>
        </w:rPr>
        <w:footnoteReference w:id="473"/>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Взлет и падение библейских кодов</w:t>
      </w:r>
      <w:r w:rsidRPr="009D52DA">
        <w:rPr>
          <w:sz w:val="28"/>
          <w:szCs w:val="28"/>
        </w:rPr>
        <w:t xml:space="preserve"> (Марк Перах, 2000)</w:t>
      </w:r>
      <w:r w:rsidRPr="009D52DA">
        <w:rPr>
          <w:rStyle w:val="a5"/>
          <w:sz w:val="28"/>
          <w:szCs w:val="28"/>
        </w:rPr>
        <w:footnoteReference w:id="474"/>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Вченим вдалося розшифрувати генетичний код крижаної людини Отці</w:t>
      </w:r>
      <w:r w:rsidRPr="009D52DA">
        <w:rPr>
          <w:sz w:val="28"/>
          <w:szCs w:val="28"/>
          <w:lang w:val="uk-UA"/>
        </w:rPr>
        <w:t xml:space="preserve"> (автор невідомий, 2011)</w:t>
      </w:r>
      <w:r w:rsidRPr="009D52DA">
        <w:rPr>
          <w:sz w:val="28"/>
          <w:szCs w:val="28"/>
          <w:vertAlign w:val="superscript"/>
          <w:lang w:val="uk-UA"/>
        </w:rPr>
        <w:footnoteReference w:id="475"/>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Вчені розшифрували генетичний код ірландця</w:t>
      </w:r>
      <w:r w:rsidRPr="009D52DA">
        <w:rPr>
          <w:sz w:val="28"/>
          <w:szCs w:val="28"/>
          <w:lang w:val="uk-UA"/>
        </w:rPr>
        <w:t xml:space="preserve"> (автор невідомий, 2010)</w:t>
      </w:r>
      <w:r w:rsidRPr="009D52DA">
        <w:rPr>
          <w:sz w:val="28"/>
          <w:szCs w:val="28"/>
          <w:vertAlign w:val="superscript"/>
          <w:lang w:val="uk-UA"/>
        </w:rPr>
        <w:footnoteReference w:id="476"/>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Емоції і культура: як розшифрувати емоційний код</w:t>
      </w:r>
      <w:r w:rsidRPr="009D52DA">
        <w:rPr>
          <w:sz w:val="28"/>
          <w:szCs w:val="28"/>
          <w:lang w:val="uk-UA"/>
        </w:rPr>
        <w:t xml:space="preserve"> (admin, 2012)</w:t>
      </w:r>
      <w:r w:rsidRPr="009D52DA">
        <w:rPr>
          <w:sz w:val="28"/>
          <w:szCs w:val="28"/>
          <w:vertAlign w:val="superscript"/>
          <w:lang w:val="uk-UA"/>
        </w:rPr>
        <w:footnoteReference w:id="477"/>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Загадковий код да Вінчі розшифрувала Карла Глорі</w:t>
      </w:r>
      <w:r w:rsidRPr="009D52DA">
        <w:rPr>
          <w:sz w:val="28"/>
          <w:szCs w:val="28"/>
          <w:lang w:val="uk-UA"/>
        </w:rPr>
        <w:t xml:space="preserve"> (admin, 2011)</w:t>
      </w:r>
      <w:r w:rsidRPr="009D52DA">
        <w:rPr>
          <w:sz w:val="28"/>
          <w:szCs w:val="28"/>
          <w:vertAlign w:val="superscript"/>
          <w:lang w:val="uk-UA"/>
        </w:rPr>
        <w:footnoteReference w:id="478"/>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rPr>
        <w:t>Израильский профессор математики расшифровал тайный код Бога</w:t>
      </w:r>
      <w:r w:rsidRPr="009D52DA">
        <w:rPr>
          <w:sz w:val="28"/>
          <w:szCs w:val="28"/>
        </w:rPr>
        <w:t xml:space="preserve"> (</w:t>
      </w:r>
      <w:r w:rsidRPr="009D52DA">
        <w:rPr>
          <w:sz w:val="28"/>
          <w:szCs w:val="28"/>
          <w:lang w:val="uk-UA"/>
        </w:rPr>
        <w:t>автора не вказано, 2009</w:t>
      </w:r>
      <w:r w:rsidRPr="009D52DA">
        <w:rPr>
          <w:sz w:val="28"/>
          <w:szCs w:val="28"/>
        </w:rPr>
        <w:t>)</w:t>
      </w:r>
      <w:r w:rsidRPr="009D52DA">
        <w:rPr>
          <w:rStyle w:val="a5"/>
          <w:sz w:val="28"/>
          <w:szCs w:val="28"/>
        </w:rPr>
        <w:footnoteReference w:id="479"/>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Истина где-то рядом. От кода да Винчи до ключа Соломона</w:t>
      </w:r>
      <w:r w:rsidRPr="009D52DA">
        <w:rPr>
          <w:sz w:val="28"/>
          <w:szCs w:val="28"/>
        </w:rPr>
        <w:t xml:space="preserve"> (Филиппова Т., 2006)</w:t>
      </w:r>
      <w:r w:rsidRPr="009D52DA">
        <w:rPr>
          <w:rStyle w:val="a5"/>
          <w:sz w:val="28"/>
          <w:szCs w:val="28"/>
        </w:rPr>
        <w:footnoteReference w:id="480"/>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Італійський історик розшифрувала код да Вінчі</w:t>
      </w:r>
      <w:r w:rsidRPr="009D52DA">
        <w:rPr>
          <w:sz w:val="28"/>
          <w:szCs w:val="28"/>
          <w:lang w:val="uk-UA"/>
        </w:rPr>
        <w:t xml:space="preserve"> (автор невідомий 2011)</w:t>
      </w:r>
      <w:r w:rsidRPr="009D52DA">
        <w:rPr>
          <w:sz w:val="28"/>
          <w:szCs w:val="28"/>
          <w:vertAlign w:val="superscript"/>
          <w:lang w:val="uk-UA"/>
        </w:rPr>
        <w:footnoteReference w:id="481"/>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rPr>
        <w:t>Каббала. Расшифровка кода</w:t>
      </w:r>
      <w:r w:rsidRPr="009D52DA">
        <w:rPr>
          <w:sz w:val="28"/>
          <w:szCs w:val="28"/>
          <w:lang w:val="uk-UA"/>
        </w:rPr>
        <w:t xml:space="preserve"> (Шейхали, 2007)</w:t>
      </w:r>
      <w:r w:rsidRPr="009D52DA">
        <w:rPr>
          <w:rStyle w:val="a5"/>
          <w:sz w:val="28"/>
          <w:szCs w:val="28"/>
          <w:lang w:val="uk-UA"/>
        </w:rPr>
        <w:footnoteReference w:id="482"/>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Код А.Ф. Лосева: расшифровка культурно-элитологической парадигмы</w:t>
      </w:r>
      <w:r w:rsidRPr="009D52DA">
        <w:rPr>
          <w:sz w:val="28"/>
          <w:szCs w:val="28"/>
          <w:lang w:val="uk-UA"/>
        </w:rPr>
        <w:t xml:space="preserve"> (Чумаков А.Н., Королев А.Д., Роднова Н.Н., 2007)</w:t>
      </w:r>
      <w:r w:rsidRPr="009D52DA">
        <w:rPr>
          <w:rStyle w:val="a5"/>
          <w:sz w:val="28"/>
          <w:szCs w:val="28"/>
          <w:lang w:val="uk-UA"/>
        </w:rPr>
        <w:footnoteReference w:id="483"/>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rPr>
        <w:t>КОД ГЛОБАЛИЗМА РАСШИФРОВАН. Наследие Александра Панарина как инструмент постижения реальности</w:t>
      </w:r>
      <w:r w:rsidRPr="009D52DA">
        <w:rPr>
          <w:sz w:val="28"/>
          <w:szCs w:val="28"/>
          <w:lang w:val="uk-UA"/>
        </w:rPr>
        <w:t xml:space="preserve"> (</w:t>
      </w:r>
      <w:hyperlink r:id="rId39" w:history="1">
        <w:r w:rsidRPr="009D52DA">
          <w:rPr>
            <w:rStyle w:val="a6"/>
            <w:sz w:val="28"/>
            <w:szCs w:val="28"/>
            <w:lang w:val="uk-UA"/>
          </w:rPr>
          <w:t>delostalina@pochta.ru</w:t>
        </w:r>
      </w:hyperlink>
      <w:r w:rsidRPr="009D52DA">
        <w:rPr>
          <w:sz w:val="28"/>
          <w:szCs w:val="28"/>
          <w:lang w:val="uk-UA"/>
        </w:rPr>
        <w:t>, 2009)</w:t>
      </w:r>
      <w:r w:rsidRPr="009D52DA">
        <w:rPr>
          <w:rStyle w:val="a5"/>
          <w:sz w:val="28"/>
          <w:szCs w:val="28"/>
          <w:lang w:val="uk-UA"/>
        </w:rPr>
        <w:footnoteReference w:id="484"/>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lang w:val="uk-UA"/>
        </w:rPr>
        <w:t>Код да Вінчі нарешті вдалося історикам розшифрувати</w:t>
      </w:r>
      <w:r w:rsidRPr="009D52DA">
        <w:rPr>
          <w:sz w:val="28"/>
          <w:szCs w:val="28"/>
          <w:lang w:val="uk-UA"/>
        </w:rPr>
        <w:t xml:space="preserve"> (автор невідомий, 2011)</w:t>
      </w:r>
      <w:r w:rsidRPr="009D52DA">
        <w:rPr>
          <w:sz w:val="28"/>
          <w:szCs w:val="28"/>
          <w:vertAlign w:val="superscript"/>
          <w:lang w:val="uk-UA"/>
        </w:rPr>
        <w:footnoteReference w:id="485"/>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rPr>
        <w:t>Код смерти расшифрован</w:t>
      </w:r>
      <w:r w:rsidRPr="009D52DA">
        <w:rPr>
          <w:sz w:val="28"/>
          <w:szCs w:val="28"/>
          <w:lang w:val="uk-UA"/>
        </w:rPr>
        <w:t xml:space="preserve"> (автора не вказано, 2008)</w:t>
      </w:r>
      <w:r w:rsidRPr="009D52DA">
        <w:rPr>
          <w:rStyle w:val="a5"/>
          <w:sz w:val="28"/>
          <w:szCs w:val="28"/>
          <w:lang w:val="uk-UA"/>
        </w:rPr>
        <w:footnoteReference w:id="486"/>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lang w:val="uk-UA"/>
        </w:rPr>
        <w:t>Код Чавеса: расшифровывая интервенцию Соединенных Штатов в Венесуэле</w:t>
      </w:r>
      <w:r w:rsidRPr="009D52DA">
        <w:rPr>
          <w:sz w:val="28"/>
          <w:szCs w:val="28"/>
          <w:lang w:val="uk-UA"/>
        </w:rPr>
        <w:t xml:space="preserve"> (</w:t>
      </w:r>
      <w:r w:rsidRPr="009D52DA">
        <w:rPr>
          <w:sz w:val="28"/>
          <w:szCs w:val="28"/>
        </w:rPr>
        <w:t>Голинджер Е., 2010 р.)</w:t>
      </w:r>
      <w:r w:rsidRPr="009D52DA">
        <w:rPr>
          <w:sz w:val="28"/>
          <w:szCs w:val="28"/>
          <w:vertAlign w:val="superscript"/>
        </w:rPr>
        <w:footnoteReference w:id="487"/>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lastRenderedPageBreak/>
        <w:t>Кристина Бобкова расшифровала код моды будущого</w:t>
      </w:r>
      <w:r w:rsidRPr="009D52DA">
        <w:rPr>
          <w:sz w:val="28"/>
          <w:szCs w:val="28"/>
          <w:lang w:val="uk-UA"/>
        </w:rPr>
        <w:t xml:space="preserve"> (Ольга Таран, рік невідомий)</w:t>
      </w:r>
      <w:r w:rsidRPr="009D52DA">
        <w:rPr>
          <w:sz w:val="28"/>
          <w:szCs w:val="28"/>
          <w:vertAlign w:val="superscript"/>
          <w:lang w:val="uk-UA"/>
        </w:rPr>
        <w:footnoteReference w:id="488"/>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Магические свойства чисел: расшифруй свою судьбу и узнай код долголетия</w:t>
      </w:r>
      <w:r w:rsidRPr="009D52DA">
        <w:rPr>
          <w:sz w:val="28"/>
          <w:szCs w:val="28"/>
          <w:lang w:val="uk-UA"/>
        </w:rPr>
        <w:t xml:space="preserve"> (Елена Прядкина, 2007)</w:t>
      </w:r>
      <w:r w:rsidRPr="009D52DA">
        <w:rPr>
          <w:rStyle w:val="a5"/>
          <w:sz w:val="28"/>
          <w:szCs w:val="28"/>
          <w:lang w:val="uk-UA"/>
        </w:rPr>
        <w:footnoteReference w:id="489"/>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На День незалежності опозиція намагатиметься розшифрувати КОД Януковича</w:t>
      </w:r>
      <w:r w:rsidRPr="009D52DA">
        <w:rPr>
          <w:sz w:val="28"/>
          <w:szCs w:val="28"/>
          <w:lang w:val="uk-UA"/>
        </w:rPr>
        <w:t xml:space="preserve"> (автор і рік невідомі)</w:t>
      </w:r>
      <w:r w:rsidRPr="009D52DA">
        <w:rPr>
          <w:sz w:val="28"/>
          <w:szCs w:val="28"/>
          <w:vertAlign w:val="superscript"/>
          <w:lang w:val="uk-UA"/>
        </w:rPr>
        <w:footnoteReference w:id="490"/>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rPr>
        <w:t>Немецкий ученый расшифровал код майя</w:t>
      </w:r>
      <w:r w:rsidRPr="009D52DA">
        <w:rPr>
          <w:sz w:val="28"/>
          <w:szCs w:val="28"/>
          <w:lang w:val="uk-UA"/>
        </w:rPr>
        <w:t xml:space="preserve"> (автора не вказано, 2011)</w:t>
      </w:r>
      <w:r w:rsidRPr="009D52DA">
        <w:rPr>
          <w:rStyle w:val="a5"/>
          <w:sz w:val="28"/>
          <w:szCs w:val="28"/>
          <w:lang w:val="uk-UA"/>
        </w:rPr>
        <w:footnoteReference w:id="491"/>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Нумерологическая матрица, или Как раскрыть код судьбы и узнать абсолютно все о человеке по дате его рождения</w:t>
      </w:r>
      <w:r w:rsidRPr="009D52DA">
        <w:rPr>
          <w:sz w:val="28"/>
          <w:szCs w:val="28"/>
          <w:lang w:val="uk-UA"/>
        </w:rPr>
        <w:t xml:space="preserve"> (Вера Надеждина, 2011)</w:t>
      </w:r>
      <w:r w:rsidRPr="009D52DA">
        <w:rPr>
          <w:sz w:val="28"/>
          <w:szCs w:val="28"/>
          <w:vertAlign w:val="superscript"/>
          <w:lang w:val="uk-UA"/>
        </w:rPr>
        <w:footnoteReference w:id="492"/>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Нумерология имен. Расшифруй код судьбы</w:t>
      </w:r>
      <w:r w:rsidRPr="009D52DA">
        <w:rPr>
          <w:sz w:val="28"/>
          <w:szCs w:val="28"/>
          <w:lang w:val="uk-UA"/>
        </w:rPr>
        <w:t xml:space="preserve"> (Б. Ю. Хигир, 2007)</w:t>
      </w:r>
      <w:r w:rsidRPr="009D52DA">
        <w:rPr>
          <w:rStyle w:val="a5"/>
          <w:sz w:val="28"/>
          <w:szCs w:val="28"/>
          <w:lang w:val="uk-UA"/>
        </w:rPr>
        <w:footnoteReference w:id="493"/>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Поліція моди, або як розшифрувати дресс-код</w:t>
      </w:r>
      <w:r w:rsidRPr="009D52DA">
        <w:rPr>
          <w:sz w:val="28"/>
          <w:szCs w:val="28"/>
          <w:lang w:val="uk-UA"/>
        </w:rPr>
        <w:t xml:space="preserve"> (автор і рік невідомі)</w:t>
      </w:r>
      <w:r w:rsidRPr="009D52DA">
        <w:rPr>
          <w:sz w:val="28"/>
          <w:szCs w:val="28"/>
          <w:vertAlign w:val="superscript"/>
          <w:lang w:val="uk-UA"/>
        </w:rPr>
        <w:footnoteReference w:id="494"/>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 xml:space="preserve">Пользователям сети предложили раскрыть «код Путина» </w:t>
      </w:r>
      <w:r w:rsidRPr="009D52DA">
        <w:rPr>
          <w:sz w:val="28"/>
          <w:szCs w:val="28"/>
          <w:lang w:val="uk-UA"/>
        </w:rPr>
        <w:t>(Александр Гуляев, 2012)</w:t>
      </w:r>
      <w:r w:rsidRPr="009D52DA">
        <w:rPr>
          <w:sz w:val="28"/>
          <w:szCs w:val="28"/>
          <w:vertAlign w:val="superscript"/>
          <w:lang w:val="uk-UA"/>
        </w:rPr>
        <w:footnoteReference w:id="495"/>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Прагматичні аспекти декодування імпліцитної інформації у руслі когнітивних вчень</w:t>
      </w:r>
      <w:r w:rsidRPr="009D52DA">
        <w:rPr>
          <w:sz w:val="28"/>
          <w:szCs w:val="28"/>
          <w:lang w:val="uk-UA"/>
        </w:rPr>
        <w:t xml:space="preserve"> (Матюшенко Олексій Юрійович, 2007)</w:t>
      </w:r>
      <w:r w:rsidRPr="009D52DA">
        <w:rPr>
          <w:sz w:val="28"/>
          <w:szCs w:val="28"/>
          <w:vertAlign w:val="superscript"/>
          <w:lang w:val="uk-UA"/>
        </w:rPr>
        <w:footnoteReference w:id="496"/>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Преломление семиотических кодов культуры в авторской ремарке</w:t>
      </w:r>
      <w:r w:rsidRPr="009D52DA">
        <w:rPr>
          <w:sz w:val="28"/>
          <w:szCs w:val="28"/>
        </w:rPr>
        <w:t xml:space="preserve"> (Габдуллина А.Р., 2008)</w:t>
      </w:r>
      <w:r w:rsidRPr="009D52DA">
        <w:rPr>
          <w:rStyle w:val="a5"/>
          <w:sz w:val="28"/>
          <w:szCs w:val="28"/>
        </w:rPr>
        <w:footnoteReference w:id="497"/>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Прокуратура Италии решила раскрыть Код да Винчи</w:t>
      </w:r>
      <w:r w:rsidRPr="009D52DA">
        <w:rPr>
          <w:sz w:val="28"/>
          <w:szCs w:val="28"/>
          <w:lang w:val="uk-UA"/>
        </w:rPr>
        <w:t xml:space="preserve"> (автор і рік невідомі)</w:t>
      </w:r>
      <w:r w:rsidRPr="009D52DA">
        <w:rPr>
          <w:sz w:val="28"/>
          <w:szCs w:val="28"/>
          <w:vertAlign w:val="superscript"/>
          <w:lang w:val="uk-UA"/>
        </w:rPr>
        <w:footnoteReference w:id="498"/>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Профессор Сергей Бубновский раскрывает "Код Здоровья"</w:t>
      </w:r>
      <w:r w:rsidRPr="009D52DA">
        <w:rPr>
          <w:sz w:val="28"/>
          <w:szCs w:val="28"/>
          <w:lang w:val="uk-UA"/>
        </w:rPr>
        <w:t xml:space="preserve"> (автор невідомий, 2012)</w:t>
      </w:r>
      <w:r w:rsidRPr="009D52DA">
        <w:rPr>
          <w:sz w:val="28"/>
          <w:szCs w:val="28"/>
          <w:vertAlign w:val="superscript"/>
          <w:lang w:val="uk-UA"/>
        </w:rPr>
        <w:footnoteReference w:id="499"/>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rPr>
        <w:t>Раскрывая код да Винчи</w:t>
      </w:r>
      <w:r w:rsidRPr="009D52DA">
        <w:rPr>
          <w:sz w:val="28"/>
          <w:szCs w:val="28"/>
        </w:rPr>
        <w:t xml:space="preserve"> (Даррелл Л. Бокк, 2005)</w:t>
      </w:r>
      <w:r w:rsidRPr="009D52DA">
        <w:rPr>
          <w:sz w:val="28"/>
          <w:szCs w:val="28"/>
          <w:vertAlign w:val="superscript"/>
        </w:rPr>
        <w:footnoteReference w:id="500"/>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lastRenderedPageBreak/>
        <w:t xml:space="preserve">Расшифрован генетический код "тирольского ледяного человека" </w:t>
      </w:r>
      <w:r w:rsidRPr="009D52DA">
        <w:rPr>
          <w:sz w:val="28"/>
          <w:szCs w:val="28"/>
          <w:lang w:val="uk-UA"/>
        </w:rPr>
        <w:t>(автор невідомий, 2010)</w:t>
      </w:r>
      <w:r w:rsidRPr="009D52DA">
        <w:rPr>
          <w:sz w:val="28"/>
          <w:szCs w:val="28"/>
          <w:vertAlign w:val="superscript"/>
          <w:lang w:val="uk-UA"/>
        </w:rPr>
        <w:footnoteReference w:id="501"/>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Расшифрован код Да Винчи</w:t>
      </w:r>
      <w:r w:rsidRPr="009D52DA">
        <w:rPr>
          <w:sz w:val="28"/>
          <w:szCs w:val="28"/>
          <w:lang w:val="uk-UA"/>
        </w:rPr>
        <w:t xml:space="preserve"> (автор і рік невідомі)</w:t>
      </w:r>
      <w:r w:rsidRPr="009D52DA">
        <w:rPr>
          <w:sz w:val="28"/>
          <w:szCs w:val="28"/>
          <w:vertAlign w:val="superscript"/>
          <w:lang w:val="uk-UA"/>
        </w:rPr>
        <w:footnoteReference w:id="502"/>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Расшифрован код масонов</w:t>
      </w:r>
      <w:r w:rsidRPr="009D52DA">
        <w:rPr>
          <w:sz w:val="28"/>
          <w:szCs w:val="28"/>
          <w:lang w:val="uk-UA"/>
        </w:rPr>
        <w:t xml:space="preserve"> (София Нескучная, 2011)</w:t>
      </w:r>
      <w:r w:rsidRPr="009D52DA">
        <w:rPr>
          <w:sz w:val="28"/>
          <w:szCs w:val="28"/>
          <w:vertAlign w:val="superscript"/>
          <w:lang w:val="uk-UA"/>
        </w:rPr>
        <w:footnoteReference w:id="503"/>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Расшифрован нейронный код для произношения гласных звуков</w:t>
      </w:r>
      <w:r w:rsidRPr="009D52DA">
        <w:rPr>
          <w:sz w:val="28"/>
          <w:szCs w:val="28"/>
          <w:lang w:val="uk-UA"/>
        </w:rPr>
        <w:t xml:space="preserve"> (Мария Анфиногентова, 2012)</w:t>
      </w:r>
      <w:r w:rsidRPr="009D52DA">
        <w:rPr>
          <w:sz w:val="28"/>
          <w:szCs w:val="28"/>
          <w:vertAlign w:val="superscript"/>
          <w:lang w:val="uk-UA"/>
        </w:rPr>
        <w:footnoteReference w:id="504"/>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Расшифрованный код да Винчи. Открывая духовные секреты Семи Принципов Леонардо</w:t>
      </w:r>
      <w:r w:rsidRPr="009D52DA">
        <w:rPr>
          <w:sz w:val="28"/>
          <w:szCs w:val="28"/>
          <w:lang w:val="uk-UA"/>
        </w:rPr>
        <w:t xml:space="preserve"> (Майкл Дж. Гелб, 2005)</w:t>
      </w:r>
      <w:r w:rsidRPr="009D52DA">
        <w:rPr>
          <w:sz w:val="28"/>
          <w:szCs w:val="28"/>
          <w:vertAlign w:val="superscript"/>
          <w:lang w:val="uk-UA"/>
        </w:rPr>
        <w:t xml:space="preserve"> </w:t>
      </w:r>
      <w:r w:rsidRPr="009D52DA">
        <w:rPr>
          <w:sz w:val="28"/>
          <w:szCs w:val="28"/>
          <w:vertAlign w:val="superscript"/>
          <w:lang w:val="uk-UA"/>
        </w:rPr>
        <w:footnoteReference w:id="505"/>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Расшифрованный код Ледового человека: От кого мы произошли, или Семь дочерей Евы</w:t>
      </w:r>
      <w:r w:rsidRPr="009D52DA">
        <w:rPr>
          <w:sz w:val="28"/>
          <w:szCs w:val="28"/>
          <w:lang w:val="uk-UA"/>
        </w:rPr>
        <w:t xml:space="preserve"> (Брайан Сайкс, 2005)</w:t>
      </w:r>
      <w:r w:rsidRPr="009D52DA">
        <w:rPr>
          <w:sz w:val="28"/>
          <w:szCs w:val="28"/>
          <w:vertAlign w:val="superscript"/>
          <w:lang w:val="uk-UA"/>
        </w:rPr>
        <w:t xml:space="preserve"> </w:t>
      </w:r>
      <w:r w:rsidRPr="009D52DA">
        <w:rPr>
          <w:sz w:val="28"/>
          <w:szCs w:val="28"/>
          <w:vertAlign w:val="superscript"/>
          <w:lang w:val="uk-UA"/>
        </w:rPr>
        <w:footnoteReference w:id="506"/>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rPr>
        <w:t>Расшифровка кода Библии</w:t>
      </w:r>
      <w:r w:rsidRPr="009D52DA">
        <w:rPr>
          <w:sz w:val="28"/>
          <w:szCs w:val="28"/>
          <w:lang w:val="uk-UA"/>
        </w:rPr>
        <w:t xml:space="preserve"> (Демченко Владимир Кузьмич, рік не вказано)</w:t>
      </w:r>
      <w:r w:rsidRPr="009D52DA">
        <w:rPr>
          <w:rStyle w:val="a5"/>
          <w:sz w:val="28"/>
          <w:szCs w:val="28"/>
          <w:lang w:val="uk-UA"/>
        </w:rPr>
        <w:footnoteReference w:id="507"/>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 xml:space="preserve">Расшифровка нейродинамического кода - прогресс экономического процветания </w:t>
      </w:r>
      <w:r w:rsidRPr="009D52DA">
        <w:rPr>
          <w:sz w:val="28"/>
          <w:szCs w:val="28"/>
          <w:lang w:val="uk-UA"/>
        </w:rPr>
        <w:t>(Yakovlev-4, 2012)</w:t>
      </w:r>
      <w:r w:rsidRPr="009D52DA">
        <w:rPr>
          <w:rStyle w:val="a5"/>
          <w:sz w:val="28"/>
          <w:szCs w:val="28"/>
          <w:lang w:val="uk-UA"/>
        </w:rPr>
        <w:footnoteReference w:id="508"/>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Расшифруйте код миллионера (Cracking the Millionaire Code)</w:t>
      </w:r>
      <w:r w:rsidRPr="009D52DA">
        <w:rPr>
          <w:sz w:val="28"/>
          <w:szCs w:val="28"/>
          <w:lang w:val="uk-UA"/>
        </w:rPr>
        <w:t xml:space="preserve"> (Марк Виктор Хансен и Роберт Аллен, 2006)</w:t>
      </w:r>
      <w:r w:rsidRPr="009D52DA">
        <w:rPr>
          <w:rStyle w:val="a5"/>
          <w:sz w:val="28"/>
          <w:szCs w:val="28"/>
          <w:lang w:val="uk-UA"/>
        </w:rPr>
        <w:footnoteReference w:id="509"/>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 xml:space="preserve">Репрезентация смерти и коды позднесредневековой "макабрической культуры" в социокультурной реальности рубежа </w:t>
      </w:r>
      <w:r w:rsidRPr="009D52DA">
        <w:rPr>
          <w:i/>
          <w:sz w:val="28"/>
          <w:szCs w:val="28"/>
          <w:lang w:val="en-US"/>
        </w:rPr>
        <w:t>XX</w:t>
      </w:r>
      <w:r w:rsidRPr="009D52DA">
        <w:rPr>
          <w:i/>
          <w:sz w:val="28"/>
          <w:szCs w:val="28"/>
        </w:rPr>
        <w:t>-</w:t>
      </w:r>
      <w:r w:rsidRPr="009D52DA">
        <w:rPr>
          <w:i/>
          <w:sz w:val="28"/>
          <w:szCs w:val="28"/>
          <w:lang w:val="en-US"/>
        </w:rPr>
        <w:t>XXI</w:t>
      </w:r>
      <w:r w:rsidRPr="009D52DA">
        <w:rPr>
          <w:i/>
          <w:sz w:val="28"/>
          <w:szCs w:val="28"/>
        </w:rPr>
        <w:t xml:space="preserve"> веков</w:t>
      </w:r>
      <w:r w:rsidRPr="009D52DA">
        <w:rPr>
          <w:sz w:val="28"/>
          <w:szCs w:val="28"/>
        </w:rPr>
        <w:t xml:space="preserve"> (Минькова Наталья Валерьевна, 2010)</w:t>
      </w:r>
      <w:r w:rsidRPr="009D52DA">
        <w:rPr>
          <w:rStyle w:val="a5"/>
          <w:sz w:val="28"/>
          <w:szCs w:val="28"/>
        </w:rPr>
        <w:footnoteReference w:id="510"/>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lang w:val="uk-UA"/>
        </w:rPr>
        <w:t xml:space="preserve">Розшифрувати «дрес-код» </w:t>
      </w:r>
      <w:r w:rsidRPr="009D52DA">
        <w:rPr>
          <w:sz w:val="28"/>
          <w:szCs w:val="28"/>
          <w:lang w:val="uk-UA"/>
        </w:rPr>
        <w:t>(Лідія Лелеченко, 2012)</w:t>
      </w:r>
      <w:r w:rsidRPr="009D52DA">
        <w:rPr>
          <w:sz w:val="28"/>
          <w:szCs w:val="28"/>
          <w:vertAlign w:val="superscript"/>
          <w:lang w:val="uk-UA"/>
        </w:rPr>
        <w:footnoteReference w:id="511"/>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Сенсация! Ученые расшифровали код смерти!</w:t>
      </w:r>
      <w:r w:rsidRPr="009D52DA">
        <w:rPr>
          <w:sz w:val="28"/>
          <w:szCs w:val="28"/>
          <w:lang w:val="uk-UA"/>
        </w:rPr>
        <w:t xml:space="preserve"> (автор і рік невідомі)</w:t>
      </w:r>
      <w:r w:rsidRPr="009D52DA">
        <w:rPr>
          <w:sz w:val="28"/>
          <w:szCs w:val="28"/>
          <w:vertAlign w:val="superscript"/>
          <w:lang w:val="uk-UA"/>
        </w:rPr>
        <w:footnoteReference w:id="512"/>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Смысловые коды и способы их дешифровки в произведениях мемуарно-биографического жанра</w:t>
      </w:r>
      <w:r w:rsidRPr="009D52DA">
        <w:rPr>
          <w:sz w:val="28"/>
          <w:szCs w:val="28"/>
        </w:rPr>
        <w:t xml:space="preserve"> (Уртминцева М.Г., 2000)</w:t>
      </w:r>
      <w:r w:rsidRPr="009D52DA">
        <w:rPr>
          <w:rStyle w:val="a5"/>
          <w:sz w:val="28"/>
          <w:szCs w:val="28"/>
        </w:rPr>
        <w:footnoteReference w:id="513"/>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Специфика декодирования парадигматических кодов языка при недоразвитии речи в младшем школьном возрасте</w:t>
      </w:r>
      <w:r w:rsidRPr="009D52DA">
        <w:rPr>
          <w:sz w:val="28"/>
          <w:szCs w:val="28"/>
        </w:rPr>
        <w:t xml:space="preserve"> (Шулекина Ю.А., 2008)</w:t>
      </w:r>
      <w:r w:rsidRPr="009D52DA">
        <w:rPr>
          <w:rStyle w:val="a5"/>
          <w:sz w:val="28"/>
          <w:szCs w:val="28"/>
        </w:rPr>
        <w:footnoteReference w:id="514"/>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lastRenderedPageBreak/>
        <w:t>Тайный смысл и разгадка кодов Лао-цзы</w:t>
      </w:r>
      <w:r w:rsidRPr="009D52DA">
        <w:rPr>
          <w:sz w:val="28"/>
          <w:szCs w:val="28"/>
          <w:lang w:val="uk-UA"/>
        </w:rPr>
        <w:t xml:space="preserve"> (Алексей Александрович Маслов, 2005</w:t>
      </w:r>
      <w:r w:rsidRPr="009D52DA">
        <w:rPr>
          <w:sz w:val="28"/>
          <w:szCs w:val="28"/>
          <w:vertAlign w:val="superscript"/>
          <w:lang w:val="uk-UA"/>
        </w:rPr>
        <w:footnoteReference w:id="515"/>
      </w:r>
      <w:r w:rsidRPr="009D52DA">
        <w:rPr>
          <w:sz w:val="28"/>
          <w:szCs w:val="28"/>
          <w:lang w:val="uk-UA"/>
        </w:rPr>
        <w:t>)</w:t>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Учені виявили "код да Вінчі" в портреті Джоконди</w:t>
      </w:r>
      <w:r w:rsidRPr="009D52DA">
        <w:rPr>
          <w:sz w:val="28"/>
          <w:szCs w:val="28"/>
          <w:lang w:val="uk-UA"/>
        </w:rPr>
        <w:t xml:space="preserve"> (автор невідомий, 2010)</w:t>
      </w:r>
      <w:r w:rsidRPr="009D52DA">
        <w:rPr>
          <w:sz w:val="28"/>
          <w:szCs w:val="28"/>
          <w:vertAlign w:val="superscript"/>
          <w:lang w:val="uk-UA"/>
        </w:rPr>
        <w:footnoteReference w:id="516"/>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Ученые расшифровали тайный код Моны Лизы</w:t>
      </w:r>
      <w:r w:rsidRPr="009D52DA">
        <w:rPr>
          <w:sz w:val="28"/>
          <w:szCs w:val="28"/>
          <w:lang w:val="uk-UA"/>
        </w:rPr>
        <w:t xml:space="preserve"> (автор невідомий, 2011)</w:t>
      </w:r>
      <w:r w:rsidRPr="009D52DA">
        <w:rPr>
          <w:sz w:val="28"/>
          <w:szCs w:val="28"/>
          <w:vertAlign w:val="superscript"/>
          <w:lang w:val="uk-UA"/>
        </w:rPr>
        <w:footnoteReference w:id="517"/>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Ученые снова заявляют, что расшифровали код да Винчи</w:t>
      </w:r>
      <w:r w:rsidRPr="009D52DA">
        <w:rPr>
          <w:sz w:val="28"/>
          <w:szCs w:val="28"/>
          <w:lang w:val="uk-UA"/>
        </w:rPr>
        <w:t xml:space="preserve"> (автор невідомий, 2011)</w:t>
      </w:r>
      <w:r w:rsidRPr="009D52DA">
        <w:rPr>
          <w:sz w:val="28"/>
          <w:szCs w:val="28"/>
          <w:vertAlign w:val="superscript"/>
          <w:lang w:val="uk-UA"/>
        </w:rPr>
        <w:footnoteReference w:id="518"/>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lang w:val="uk-UA"/>
        </w:rPr>
      </w:pPr>
      <w:r w:rsidRPr="009D52DA">
        <w:rPr>
          <w:i/>
          <w:sz w:val="28"/>
          <w:szCs w:val="28"/>
          <w:lang w:val="uk-UA"/>
        </w:rPr>
        <w:t xml:space="preserve">Физик расшифровал "код да Винчи" </w:t>
      </w:r>
      <w:r w:rsidRPr="009D52DA">
        <w:rPr>
          <w:sz w:val="28"/>
          <w:szCs w:val="28"/>
          <w:lang w:val="uk-UA"/>
        </w:rPr>
        <w:t>(Антон Евсеев, 2011)</w:t>
      </w:r>
      <w:r w:rsidRPr="009D52DA">
        <w:rPr>
          <w:sz w:val="28"/>
          <w:szCs w:val="28"/>
          <w:vertAlign w:val="superscript"/>
          <w:lang w:val="uk-UA"/>
        </w:rPr>
        <w:footnoteReference w:id="519"/>
      </w:r>
      <w:r w:rsidRPr="009D52DA">
        <w:rPr>
          <w:sz w:val="28"/>
          <w:szCs w:val="28"/>
          <w:lang w:val="uk-UA"/>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rPr>
        <w:t>Хиромантия. Расшифровка кода человека по его руке</w:t>
      </w:r>
      <w:r w:rsidRPr="009D52DA">
        <w:rPr>
          <w:sz w:val="28"/>
          <w:szCs w:val="28"/>
        </w:rPr>
        <w:t xml:space="preserve"> (Исаева Е.Л., 2010 р.)</w:t>
      </w:r>
      <w:r w:rsidRPr="009D52DA">
        <w:rPr>
          <w:sz w:val="28"/>
          <w:szCs w:val="28"/>
          <w:vertAlign w:val="superscript"/>
        </w:rPr>
        <w:footnoteReference w:id="520"/>
      </w:r>
      <w:r w:rsidRPr="009D52DA">
        <w:rPr>
          <w:sz w:val="28"/>
          <w:szCs w:val="28"/>
        </w:rPr>
        <w:t>;</w:t>
      </w:r>
    </w:p>
    <w:p w:rsidR="00370CEB" w:rsidRPr="009D52DA" w:rsidRDefault="00370CEB" w:rsidP="005D53EE">
      <w:pPr>
        <w:pStyle w:val="ab"/>
        <w:numPr>
          <w:ilvl w:val="0"/>
          <w:numId w:val="19"/>
        </w:numPr>
        <w:spacing w:line="276" w:lineRule="auto"/>
        <w:ind w:left="0" w:firstLine="709"/>
        <w:jc w:val="both"/>
        <w:rPr>
          <w:sz w:val="28"/>
          <w:szCs w:val="28"/>
        </w:rPr>
      </w:pPr>
      <w:r w:rsidRPr="009D52DA">
        <w:rPr>
          <w:i/>
          <w:sz w:val="28"/>
          <w:szCs w:val="28"/>
          <w:lang w:val="uk-UA"/>
        </w:rPr>
        <w:t xml:space="preserve">Як розшифрувати штрих-код і уникнути підробки? </w:t>
      </w:r>
      <w:r w:rsidRPr="009D52DA">
        <w:rPr>
          <w:sz w:val="28"/>
          <w:szCs w:val="28"/>
          <w:lang w:val="uk-UA"/>
        </w:rPr>
        <w:t>(автор невідомий, 2012)</w:t>
      </w:r>
      <w:r w:rsidRPr="009D52DA">
        <w:rPr>
          <w:sz w:val="28"/>
          <w:szCs w:val="28"/>
          <w:vertAlign w:val="superscript"/>
          <w:lang w:val="uk-UA"/>
        </w:rPr>
        <w:footnoteReference w:id="521"/>
      </w:r>
      <w:r w:rsidRPr="009D52DA">
        <w:rPr>
          <w:sz w:val="28"/>
          <w:szCs w:val="28"/>
        </w:rPr>
        <w:t>.</w:t>
      </w:r>
    </w:p>
    <w:p w:rsidR="00370CEB" w:rsidRPr="009D52DA" w:rsidRDefault="00370CEB">
      <w:pPr>
        <w:spacing w:after="200" w:line="276" w:lineRule="auto"/>
        <w:rPr>
          <w:sz w:val="28"/>
          <w:szCs w:val="28"/>
          <w:lang w:val="uk-UA"/>
        </w:rPr>
      </w:pPr>
      <w:r w:rsidRPr="009D52DA">
        <w:rPr>
          <w:sz w:val="28"/>
          <w:szCs w:val="28"/>
          <w:lang w:val="uk-UA"/>
        </w:rPr>
        <w:br w:type="page"/>
      </w:r>
    </w:p>
    <w:p w:rsidR="00370CEB" w:rsidRPr="009D52DA" w:rsidRDefault="00370CEB" w:rsidP="00370CEB">
      <w:pPr>
        <w:jc w:val="both"/>
        <w:rPr>
          <w:sz w:val="28"/>
          <w:szCs w:val="28"/>
          <w:lang w:val="uk-UA"/>
        </w:rPr>
      </w:pPr>
      <w:r w:rsidRPr="009D52DA">
        <w:rPr>
          <w:sz w:val="28"/>
          <w:szCs w:val="28"/>
          <w:lang w:val="uk-UA"/>
        </w:rPr>
        <w:lastRenderedPageBreak/>
        <w:t>ДОДАТОК Д</w:t>
      </w:r>
    </w:p>
    <w:p w:rsidR="00370CEB" w:rsidRPr="009D52DA" w:rsidRDefault="00370CEB" w:rsidP="00370CEB">
      <w:pPr>
        <w:jc w:val="center"/>
        <w:rPr>
          <w:b/>
          <w:sz w:val="28"/>
          <w:szCs w:val="28"/>
          <w:lang w:val="uk-UA"/>
        </w:rPr>
      </w:pPr>
    </w:p>
    <w:p w:rsidR="00370CEB" w:rsidRPr="009D52DA" w:rsidRDefault="00370CEB" w:rsidP="00370CEB">
      <w:pPr>
        <w:ind w:firstLine="709"/>
        <w:jc w:val="center"/>
        <w:rPr>
          <w:b/>
          <w:sz w:val="28"/>
          <w:szCs w:val="28"/>
          <w:lang w:val="uk-UA"/>
        </w:rPr>
      </w:pPr>
      <w:r w:rsidRPr="009D52DA">
        <w:rPr>
          <w:b/>
          <w:sz w:val="28"/>
          <w:szCs w:val="28"/>
          <w:lang w:val="uk-UA"/>
        </w:rPr>
        <w:t xml:space="preserve">ПРИКЛАДИ СПОСОБІВ ВИКОРИСТАННЯ КОДІВ – </w:t>
      </w:r>
    </w:p>
    <w:p w:rsidR="00370CEB" w:rsidRPr="009D52DA" w:rsidRDefault="00370CEB" w:rsidP="00370CEB">
      <w:pPr>
        <w:ind w:firstLine="709"/>
        <w:jc w:val="center"/>
        <w:rPr>
          <w:b/>
          <w:sz w:val="28"/>
          <w:szCs w:val="28"/>
          <w:lang w:val="uk-UA"/>
        </w:rPr>
      </w:pPr>
      <w:r w:rsidRPr="009D52DA">
        <w:rPr>
          <w:b/>
          <w:sz w:val="28"/>
          <w:szCs w:val="28"/>
          <w:lang w:val="uk-UA"/>
        </w:rPr>
        <w:t>ІНТЕРПРЕТАЦІЯ</w:t>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Discussing the Da Vinci Code: Examining the Issues Raised by the Book &amp; Movie</w:t>
      </w:r>
      <w:r w:rsidRPr="009D52DA">
        <w:rPr>
          <w:sz w:val="28"/>
          <w:szCs w:val="28"/>
          <w:lang w:val="en-US"/>
        </w:rPr>
        <w:t xml:space="preserve"> (Lee Strobel, Garry Poole, 2006)</w:t>
      </w:r>
      <w:r w:rsidRPr="009D52DA">
        <w:rPr>
          <w:rStyle w:val="a5"/>
          <w:sz w:val="28"/>
          <w:szCs w:val="28"/>
          <w:lang w:val="en-US"/>
        </w:rPr>
        <w:footnoteReference w:id="522"/>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Dress code: understanding the hidden meanings of women's clothes</w:t>
      </w:r>
      <w:r w:rsidRPr="009D52DA">
        <w:rPr>
          <w:sz w:val="28"/>
          <w:szCs w:val="28"/>
          <w:lang w:val="en-US"/>
        </w:rPr>
        <w:t xml:space="preserve"> (Toby Fischer-Mirkin, 1995)</w:t>
      </w:r>
      <w:r w:rsidRPr="009D52DA">
        <w:rPr>
          <w:sz w:val="28"/>
          <w:szCs w:val="28"/>
          <w:vertAlign w:val="superscript"/>
          <w:lang w:val="en-US"/>
        </w:rPr>
        <w:footnoteReference w:id="523"/>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uk-UA"/>
        </w:rPr>
      </w:pPr>
      <w:r w:rsidRPr="009D52DA">
        <w:rPr>
          <w:i/>
          <w:sz w:val="28"/>
          <w:szCs w:val="28"/>
          <w:lang w:val="en-US"/>
        </w:rPr>
        <w:t>Exploring the Da Vinci Code: Investigating the Issues Raised by the Book &amp; Movie</w:t>
      </w:r>
      <w:r w:rsidRPr="009D52DA">
        <w:rPr>
          <w:sz w:val="28"/>
          <w:szCs w:val="28"/>
          <w:lang w:val="en-US"/>
        </w:rPr>
        <w:t xml:space="preserve"> (Lee Strobel, Garry Poole, 2006)</w:t>
      </w:r>
      <w:r w:rsidRPr="009D52DA">
        <w:rPr>
          <w:rStyle w:val="a5"/>
          <w:sz w:val="28"/>
          <w:szCs w:val="28"/>
          <w:lang w:val="en-US"/>
        </w:rPr>
        <w:footnoteReference w:id="524"/>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Interpreting ammunition markings and color codes</w:t>
      </w:r>
      <w:r w:rsidRPr="009D52DA">
        <w:rPr>
          <w:sz w:val="28"/>
          <w:szCs w:val="28"/>
          <w:lang w:val="en-US"/>
        </w:rPr>
        <w:t xml:space="preserve"> (Delene Kvasnicka of Survivalebooks, U.S. Army, U.S. Military, U.S. Department of Defense, Military Manuals and Survival Ebooks Branch, U.S. Government, 2011)</w:t>
      </w:r>
      <w:r w:rsidRPr="009D52DA">
        <w:rPr>
          <w:rStyle w:val="a5"/>
          <w:sz w:val="28"/>
          <w:szCs w:val="28"/>
          <w:lang w:val="en-US"/>
        </w:rPr>
        <w:footnoteReference w:id="525"/>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uk-UA"/>
        </w:rPr>
      </w:pPr>
      <w:r w:rsidRPr="009D52DA">
        <w:rPr>
          <w:i/>
          <w:sz w:val="28"/>
          <w:szCs w:val="28"/>
          <w:lang w:val="uk-UA"/>
        </w:rPr>
        <w:t>Japan's Cultural Code Words: Key Terms That Explain the Attitudes and Behavior of the Japanese</w:t>
      </w:r>
      <w:r w:rsidRPr="009D52DA">
        <w:rPr>
          <w:sz w:val="28"/>
          <w:szCs w:val="28"/>
          <w:lang w:val="uk-UA"/>
        </w:rPr>
        <w:t xml:space="preserve"> (Boye Lafayette De Mente, 2011)</w:t>
      </w:r>
      <w:r w:rsidRPr="009D52DA">
        <w:rPr>
          <w:rStyle w:val="a5"/>
          <w:sz w:val="28"/>
          <w:szCs w:val="28"/>
          <w:lang w:val="uk-UA"/>
        </w:rPr>
        <w:footnoteReference w:id="526"/>
      </w:r>
    </w:p>
    <w:p w:rsidR="00370CEB" w:rsidRPr="009D52DA" w:rsidRDefault="00370CEB" w:rsidP="005D53EE">
      <w:pPr>
        <w:pStyle w:val="ab"/>
        <w:numPr>
          <w:ilvl w:val="0"/>
          <w:numId w:val="20"/>
        </w:numPr>
        <w:spacing w:line="276" w:lineRule="auto"/>
        <w:ind w:left="0" w:firstLine="709"/>
        <w:jc w:val="both"/>
        <w:rPr>
          <w:sz w:val="28"/>
          <w:szCs w:val="28"/>
          <w:lang w:val="uk-UA"/>
        </w:rPr>
      </w:pPr>
      <w:r w:rsidRPr="009D52DA">
        <w:rPr>
          <w:i/>
          <w:sz w:val="28"/>
          <w:szCs w:val="28"/>
          <w:lang w:val="uk-UA"/>
        </w:rPr>
        <w:t>Symbols, Signs &amp; Visual Codes: A Practical Guide to Understanding and Decoding the Universal Icons, Signs and Symbols That Are Used in Literature, Art, Religion, Astrology, Communication, Advertising, Mythology and Science</w:t>
      </w:r>
      <w:r w:rsidRPr="009D52DA">
        <w:rPr>
          <w:sz w:val="28"/>
          <w:szCs w:val="28"/>
          <w:lang w:val="uk-UA"/>
        </w:rPr>
        <w:t xml:space="preserve"> (Mark O'Connell, Raje Airey, 2007)</w:t>
      </w:r>
      <w:r w:rsidRPr="009D52DA">
        <w:rPr>
          <w:sz w:val="28"/>
          <w:szCs w:val="28"/>
          <w:vertAlign w:val="superscript"/>
          <w:lang w:val="uk-UA"/>
        </w:rPr>
        <w:footnoteReference w:id="527"/>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The Book of Codes: Understanding the World of Hidden Messages: an Illustrated Guide to Signs, Symbols, Ciphers, and Secret Languages</w:t>
      </w:r>
      <w:r w:rsidRPr="009D52DA">
        <w:rPr>
          <w:sz w:val="28"/>
          <w:szCs w:val="28"/>
          <w:lang w:val="en-US"/>
        </w:rPr>
        <w:t xml:space="preserve"> (Paul Lunde, 2009)</w:t>
      </w:r>
      <w:r w:rsidRPr="009D52DA">
        <w:rPr>
          <w:sz w:val="28"/>
          <w:szCs w:val="28"/>
          <w:vertAlign w:val="superscript"/>
          <w:lang w:val="en-US"/>
        </w:rPr>
        <w:footnoteReference w:id="528"/>
      </w:r>
      <w:r w:rsidRPr="009D52DA">
        <w:rPr>
          <w:sz w:val="28"/>
          <w:szCs w:val="28"/>
          <w:lang w:val="en-US"/>
        </w:rPr>
        <w:t xml:space="preserve">, </w:t>
      </w:r>
      <w:r w:rsidRPr="009D52DA">
        <w:rPr>
          <w:i/>
          <w:sz w:val="28"/>
          <w:szCs w:val="28"/>
          <w:lang w:val="uk-UA"/>
        </w:rPr>
        <w:t>The Secrets of Codes:</w:t>
      </w:r>
      <w:r w:rsidRPr="009D52DA">
        <w:rPr>
          <w:i/>
          <w:sz w:val="28"/>
          <w:szCs w:val="28"/>
          <w:lang w:val="en-US"/>
        </w:rPr>
        <w:t xml:space="preserve"> </w:t>
      </w:r>
      <w:r w:rsidRPr="009D52DA">
        <w:rPr>
          <w:i/>
          <w:sz w:val="28"/>
          <w:szCs w:val="28"/>
          <w:lang w:val="uk-UA"/>
        </w:rPr>
        <w:t xml:space="preserve">Understanding the World of Hidden Messages - An </w:t>
      </w:r>
      <w:r w:rsidRPr="009D52DA">
        <w:rPr>
          <w:i/>
          <w:sz w:val="28"/>
          <w:szCs w:val="28"/>
          <w:lang w:val="uk-UA"/>
        </w:rPr>
        <w:lastRenderedPageBreak/>
        <w:t>Illustrated Guide to Signs, Symbols, Ciphers and Secret Languages</w:t>
      </w:r>
      <w:r w:rsidRPr="009D52DA">
        <w:rPr>
          <w:sz w:val="28"/>
          <w:szCs w:val="28"/>
          <w:lang w:val="en-US"/>
        </w:rPr>
        <w:t xml:space="preserve"> (Paul Lunde, 2009)</w:t>
      </w:r>
      <w:r w:rsidRPr="009D52DA">
        <w:rPr>
          <w:sz w:val="28"/>
          <w:szCs w:val="28"/>
          <w:vertAlign w:val="superscript"/>
          <w:lang w:val="en-US"/>
        </w:rPr>
        <w:footnoteReference w:id="529"/>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uk-UA"/>
        </w:rPr>
      </w:pPr>
      <w:r w:rsidRPr="009D52DA">
        <w:rPr>
          <w:i/>
          <w:sz w:val="28"/>
          <w:szCs w:val="28"/>
          <w:lang w:val="en-US"/>
        </w:rPr>
        <w:t>The Divinity Code to Understanding Your Dreams and Visions</w:t>
      </w:r>
      <w:r w:rsidRPr="009D52DA">
        <w:rPr>
          <w:sz w:val="28"/>
          <w:szCs w:val="28"/>
          <w:lang w:val="en-US"/>
        </w:rPr>
        <w:t xml:space="preserve"> (Adam Thompson, Adrian Beale, 2011)</w:t>
      </w:r>
      <w:r w:rsidRPr="009D52DA">
        <w:rPr>
          <w:sz w:val="28"/>
          <w:szCs w:val="28"/>
          <w:vertAlign w:val="superscript"/>
          <w:lang w:val="en-US"/>
        </w:rPr>
        <w:footnoteReference w:id="530"/>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The Personality Code: Unlock the Secret to Understanding Your Boss, Your Colleagues, Your Friends...and Yourself!</w:t>
      </w:r>
      <w:r w:rsidRPr="009D52DA">
        <w:rPr>
          <w:sz w:val="28"/>
          <w:szCs w:val="28"/>
          <w:lang w:val="en-US"/>
        </w:rPr>
        <w:t xml:space="preserve"> (Travis Bradberry, 2007)</w:t>
      </w:r>
      <w:r w:rsidRPr="009D52DA">
        <w:rPr>
          <w:rStyle w:val="a5"/>
          <w:sz w:val="28"/>
          <w:szCs w:val="28"/>
          <w:lang w:val="en-US"/>
        </w:rPr>
        <w:footnoteReference w:id="531"/>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Understanding ethics in early care and education: revised code and administrator's supplement</w:t>
      </w:r>
      <w:r w:rsidRPr="009D52DA">
        <w:rPr>
          <w:sz w:val="28"/>
          <w:szCs w:val="28"/>
          <w:lang w:val="en-US"/>
        </w:rPr>
        <w:t xml:space="preserve"> (Nancy E. Baptiste, Luis-Vicente Reyes, 2007)</w:t>
      </w:r>
      <w:r w:rsidRPr="009D52DA">
        <w:rPr>
          <w:sz w:val="28"/>
          <w:szCs w:val="28"/>
          <w:vertAlign w:val="superscript"/>
          <w:lang w:val="en-US"/>
        </w:rPr>
        <w:footnoteReference w:id="532"/>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Understanding the uniform commercial code</w:t>
      </w:r>
      <w:r w:rsidRPr="009D52DA">
        <w:rPr>
          <w:sz w:val="28"/>
          <w:szCs w:val="28"/>
          <w:lang w:val="en-US"/>
        </w:rPr>
        <w:t xml:space="preserve"> (David Lloyd, 1973)</w:t>
      </w:r>
      <w:r w:rsidRPr="009D52DA">
        <w:rPr>
          <w:sz w:val="28"/>
          <w:szCs w:val="28"/>
          <w:vertAlign w:val="superscript"/>
          <w:lang w:val="en-US"/>
        </w:rPr>
        <w:footnoteReference w:id="533"/>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uk-UA"/>
        </w:rPr>
      </w:pPr>
      <w:r w:rsidRPr="009D52DA">
        <w:rPr>
          <w:i/>
          <w:sz w:val="28"/>
          <w:szCs w:val="28"/>
          <w:lang w:val="uk-UA"/>
        </w:rPr>
        <w:t>Understanding Yourself and Others: An Introduction to the Personality Type Code</w:t>
      </w:r>
      <w:r w:rsidRPr="009D52DA">
        <w:rPr>
          <w:sz w:val="28"/>
          <w:szCs w:val="28"/>
          <w:lang w:val="uk-UA"/>
        </w:rPr>
        <w:t xml:space="preserve"> (Linda V. Berens, Dario Nardi, 2004)</w:t>
      </w:r>
      <w:r w:rsidRPr="009D52DA">
        <w:rPr>
          <w:sz w:val="28"/>
          <w:szCs w:val="28"/>
          <w:vertAlign w:val="superscript"/>
          <w:lang w:val="uk-UA"/>
        </w:rPr>
        <w:footnoteReference w:id="534"/>
      </w:r>
      <w:r w:rsidRPr="009D52DA">
        <w:rPr>
          <w:sz w:val="28"/>
          <w:szCs w:val="28"/>
          <w:lang w:val="uk-UA"/>
        </w:rPr>
        <w:t>;</w:t>
      </w:r>
    </w:p>
    <w:p w:rsidR="00370CEB" w:rsidRPr="009D52DA" w:rsidRDefault="00370CEB" w:rsidP="005D53EE">
      <w:pPr>
        <w:pStyle w:val="ab"/>
        <w:numPr>
          <w:ilvl w:val="0"/>
          <w:numId w:val="20"/>
        </w:numPr>
        <w:spacing w:line="276" w:lineRule="auto"/>
        <w:ind w:left="0" w:firstLine="709"/>
        <w:jc w:val="both"/>
        <w:rPr>
          <w:sz w:val="28"/>
          <w:szCs w:val="28"/>
          <w:lang w:val="en-US"/>
        </w:rPr>
      </w:pPr>
      <w:r w:rsidRPr="009D52DA">
        <w:rPr>
          <w:i/>
          <w:sz w:val="28"/>
          <w:szCs w:val="28"/>
          <w:lang w:val="en-US"/>
        </w:rPr>
        <w:t>Urban Code: 100 Lessons for Understanding the City</w:t>
      </w:r>
      <w:r w:rsidRPr="009D52DA">
        <w:rPr>
          <w:sz w:val="28"/>
          <w:szCs w:val="28"/>
          <w:lang w:val="en-US"/>
        </w:rPr>
        <w:t xml:space="preserve"> (Anne Mikoleit, Moritz Pürckhauer, 2011)</w:t>
      </w:r>
      <w:r w:rsidRPr="009D52DA">
        <w:rPr>
          <w:sz w:val="28"/>
          <w:szCs w:val="28"/>
          <w:vertAlign w:val="superscript"/>
          <w:lang w:val="en-US"/>
        </w:rPr>
        <w:footnoteReference w:id="535"/>
      </w:r>
      <w:r w:rsidRPr="009D52DA">
        <w:rPr>
          <w:sz w:val="28"/>
          <w:szCs w:val="28"/>
          <w:lang w:val="en-US"/>
        </w:rPr>
        <w:t>;</w:t>
      </w:r>
    </w:p>
    <w:p w:rsidR="00370CEB" w:rsidRPr="009D52DA" w:rsidRDefault="00370CEB" w:rsidP="005D53EE">
      <w:pPr>
        <w:pStyle w:val="ab"/>
        <w:numPr>
          <w:ilvl w:val="0"/>
          <w:numId w:val="20"/>
        </w:numPr>
        <w:spacing w:line="276" w:lineRule="auto"/>
        <w:ind w:left="0" w:firstLine="709"/>
        <w:jc w:val="both"/>
        <w:rPr>
          <w:sz w:val="28"/>
          <w:szCs w:val="28"/>
          <w:lang w:val="uk-UA"/>
        </w:rPr>
      </w:pPr>
      <w:r w:rsidRPr="009D52DA">
        <w:rPr>
          <w:i/>
          <w:sz w:val="28"/>
          <w:szCs w:val="28"/>
          <w:lang w:val="uk-UA"/>
        </w:rPr>
        <w:t>Функціонування кодів у художньому тексті («Три зозулі з поклоном» Григора Тютюнника)</w:t>
      </w:r>
      <w:r w:rsidRPr="009D52DA">
        <w:rPr>
          <w:sz w:val="28"/>
          <w:szCs w:val="28"/>
          <w:lang w:val="uk-UA"/>
        </w:rPr>
        <w:t xml:space="preserve"> (Анфіса Горбань, рік не вказано)</w:t>
      </w:r>
      <w:r w:rsidRPr="009D52DA">
        <w:rPr>
          <w:rStyle w:val="a5"/>
          <w:sz w:val="28"/>
          <w:szCs w:val="28"/>
          <w:lang w:val="uk-UA"/>
        </w:rPr>
        <w:footnoteReference w:id="536"/>
      </w:r>
      <w:r w:rsidRPr="009D52DA">
        <w:rPr>
          <w:sz w:val="28"/>
          <w:szCs w:val="28"/>
        </w:rPr>
        <w:t>.</w:t>
      </w:r>
    </w:p>
    <w:p w:rsidR="00370CEB" w:rsidRPr="009D52DA" w:rsidRDefault="00370CEB">
      <w:pPr>
        <w:spacing w:after="200" w:line="276" w:lineRule="auto"/>
        <w:rPr>
          <w:sz w:val="28"/>
          <w:szCs w:val="28"/>
          <w:lang w:val="uk-UA"/>
        </w:rPr>
      </w:pPr>
      <w:r w:rsidRPr="009D52DA">
        <w:rPr>
          <w:sz w:val="28"/>
          <w:szCs w:val="28"/>
          <w:lang w:val="uk-UA"/>
        </w:rPr>
        <w:br w:type="page"/>
      </w:r>
    </w:p>
    <w:p w:rsidR="00370CEB" w:rsidRPr="009D52DA" w:rsidRDefault="00370CEB" w:rsidP="00370CEB">
      <w:pPr>
        <w:jc w:val="both"/>
        <w:rPr>
          <w:sz w:val="28"/>
          <w:szCs w:val="28"/>
          <w:lang w:val="uk-UA"/>
        </w:rPr>
      </w:pPr>
      <w:r w:rsidRPr="009D52DA">
        <w:rPr>
          <w:sz w:val="28"/>
          <w:szCs w:val="28"/>
          <w:lang w:val="uk-UA"/>
        </w:rPr>
        <w:lastRenderedPageBreak/>
        <w:t>ДОДАТОК Е</w:t>
      </w:r>
    </w:p>
    <w:p w:rsidR="00370CEB" w:rsidRPr="009D52DA" w:rsidRDefault="00370CEB" w:rsidP="00370CEB">
      <w:pPr>
        <w:jc w:val="center"/>
        <w:rPr>
          <w:b/>
          <w:sz w:val="28"/>
          <w:szCs w:val="28"/>
          <w:lang w:val="uk-UA"/>
        </w:rPr>
      </w:pPr>
    </w:p>
    <w:p w:rsidR="00370CEB" w:rsidRPr="009D52DA" w:rsidRDefault="00370CEB" w:rsidP="00370CEB">
      <w:pPr>
        <w:ind w:firstLine="709"/>
        <w:jc w:val="center"/>
        <w:rPr>
          <w:b/>
          <w:sz w:val="28"/>
          <w:szCs w:val="28"/>
          <w:lang w:val="uk-UA"/>
        </w:rPr>
      </w:pPr>
      <w:r w:rsidRPr="009D52DA">
        <w:rPr>
          <w:b/>
          <w:sz w:val="28"/>
          <w:szCs w:val="28"/>
          <w:lang w:val="uk-UA"/>
        </w:rPr>
        <w:t xml:space="preserve">ПРИКЛАДИ СПОСОБІВ ВИКОРИСТАННЯ КОДІВ – </w:t>
      </w:r>
    </w:p>
    <w:p w:rsidR="00370CEB" w:rsidRPr="009D52DA" w:rsidRDefault="00370CEB" w:rsidP="00370CEB">
      <w:pPr>
        <w:jc w:val="center"/>
        <w:rPr>
          <w:b/>
          <w:sz w:val="28"/>
          <w:szCs w:val="28"/>
          <w:lang w:val="uk-UA"/>
        </w:rPr>
      </w:pPr>
      <w:r w:rsidRPr="009D52DA">
        <w:rPr>
          <w:b/>
          <w:sz w:val="28"/>
          <w:szCs w:val="28"/>
          <w:lang w:val="uk-UA"/>
        </w:rPr>
        <w:t>ВИБІР, РЕАЛІЗАЦІЯ</w:t>
      </w:r>
    </w:p>
    <w:p w:rsidR="00370CEB" w:rsidRPr="009D52DA" w:rsidRDefault="00370CEB" w:rsidP="005D53EE">
      <w:pPr>
        <w:numPr>
          <w:ilvl w:val="0"/>
          <w:numId w:val="21"/>
        </w:numPr>
        <w:spacing w:line="276" w:lineRule="auto"/>
        <w:ind w:left="0" w:firstLine="709"/>
        <w:jc w:val="both"/>
        <w:rPr>
          <w:sz w:val="28"/>
          <w:szCs w:val="28"/>
          <w:lang w:val="en-US"/>
        </w:rPr>
      </w:pPr>
      <w:r w:rsidRPr="009D52DA">
        <w:rPr>
          <w:i/>
          <w:sz w:val="28"/>
          <w:szCs w:val="28"/>
          <w:lang w:val="uk-UA"/>
        </w:rPr>
        <w:t>Codes and Consequences: Choosing Linguistic Varieties</w:t>
      </w:r>
      <w:r w:rsidRPr="009D52DA">
        <w:rPr>
          <w:sz w:val="28"/>
          <w:szCs w:val="28"/>
          <w:lang w:val="uk-UA"/>
        </w:rPr>
        <w:t xml:space="preserve"> (Carol Myers-Scotton</w:t>
      </w:r>
      <w:r w:rsidRPr="009D52DA">
        <w:rPr>
          <w:sz w:val="28"/>
          <w:szCs w:val="28"/>
          <w:lang w:val="en-US"/>
        </w:rPr>
        <w:t>, 1998</w:t>
      </w:r>
      <w:r w:rsidRPr="009D52DA">
        <w:rPr>
          <w:sz w:val="28"/>
          <w:szCs w:val="28"/>
          <w:lang w:val="uk-UA"/>
        </w:rPr>
        <w:t>)</w:t>
      </w:r>
      <w:r w:rsidRPr="009D52DA">
        <w:rPr>
          <w:sz w:val="28"/>
          <w:szCs w:val="28"/>
          <w:vertAlign w:val="superscript"/>
          <w:lang w:val="uk-UA"/>
        </w:rPr>
        <w:footnoteReference w:id="537"/>
      </w:r>
      <w:r w:rsidRPr="009D52DA">
        <w:rPr>
          <w:sz w:val="28"/>
          <w:szCs w:val="28"/>
          <w:lang w:val="en-US"/>
        </w:rPr>
        <w:t>;</w:t>
      </w:r>
    </w:p>
    <w:p w:rsidR="00370CEB" w:rsidRPr="009D52DA" w:rsidRDefault="00370CEB" w:rsidP="005D53EE">
      <w:pPr>
        <w:numPr>
          <w:ilvl w:val="0"/>
          <w:numId w:val="21"/>
        </w:numPr>
        <w:spacing w:line="276" w:lineRule="auto"/>
        <w:ind w:left="0" w:firstLine="709"/>
        <w:jc w:val="both"/>
        <w:rPr>
          <w:sz w:val="28"/>
          <w:szCs w:val="28"/>
          <w:lang w:val="en-US"/>
        </w:rPr>
      </w:pPr>
      <w:r w:rsidRPr="009D52DA">
        <w:rPr>
          <w:i/>
          <w:sz w:val="28"/>
          <w:szCs w:val="28"/>
          <w:lang w:val="en-US"/>
        </w:rPr>
        <w:t>Emotion Code: How to Release Your Trapped Emotions for Abundant Health, Love and Happiness</w:t>
      </w:r>
      <w:r w:rsidRPr="009D52DA">
        <w:rPr>
          <w:sz w:val="28"/>
          <w:szCs w:val="28"/>
          <w:lang w:val="en-US"/>
        </w:rPr>
        <w:t xml:space="preserve"> (Bradley B. Nelson, 2007)</w:t>
      </w:r>
      <w:r w:rsidRPr="009D52DA">
        <w:rPr>
          <w:sz w:val="28"/>
          <w:szCs w:val="28"/>
          <w:vertAlign w:val="superscript"/>
          <w:lang w:val="en-US"/>
        </w:rPr>
        <w:footnoteReference w:id="538"/>
      </w:r>
      <w:r w:rsidRPr="009D52DA">
        <w:rPr>
          <w:sz w:val="28"/>
          <w:szCs w:val="28"/>
          <w:lang w:val="en-US"/>
        </w:rPr>
        <w:t>;</w:t>
      </w:r>
    </w:p>
    <w:p w:rsidR="00370CEB" w:rsidRPr="009D52DA" w:rsidRDefault="00370CEB" w:rsidP="005D53EE">
      <w:pPr>
        <w:numPr>
          <w:ilvl w:val="0"/>
          <w:numId w:val="21"/>
        </w:numPr>
        <w:spacing w:line="276" w:lineRule="auto"/>
        <w:ind w:left="0" w:firstLine="709"/>
        <w:jc w:val="both"/>
        <w:rPr>
          <w:sz w:val="28"/>
          <w:szCs w:val="28"/>
          <w:lang w:val="en-US"/>
        </w:rPr>
      </w:pPr>
      <w:r w:rsidRPr="009D52DA">
        <w:rPr>
          <w:i/>
          <w:sz w:val="28"/>
          <w:szCs w:val="28"/>
          <w:lang w:val="en-US"/>
        </w:rPr>
        <w:t>Ethics for the Real World: Creating a Personal Code to Guide Decisions in Work and Life</w:t>
      </w:r>
      <w:r w:rsidRPr="009D52DA">
        <w:rPr>
          <w:sz w:val="28"/>
          <w:szCs w:val="28"/>
          <w:lang w:val="en-US"/>
        </w:rPr>
        <w:t xml:space="preserve"> (Ronald A. Howard, Clinton D. Korver, Bill Birchard, 2008)</w:t>
      </w:r>
      <w:r w:rsidRPr="009D52DA">
        <w:rPr>
          <w:rStyle w:val="a5"/>
          <w:sz w:val="28"/>
          <w:szCs w:val="28"/>
          <w:lang w:val="en-US"/>
        </w:rPr>
        <w:footnoteReference w:id="539"/>
      </w:r>
      <w:r w:rsidRPr="009D52DA">
        <w:rPr>
          <w:sz w:val="28"/>
          <w:szCs w:val="28"/>
          <w:lang w:val="en-US"/>
        </w:rPr>
        <w:t>;</w:t>
      </w:r>
    </w:p>
    <w:p w:rsidR="00370CEB" w:rsidRPr="009D52DA" w:rsidRDefault="00370CEB" w:rsidP="005D53EE">
      <w:pPr>
        <w:numPr>
          <w:ilvl w:val="0"/>
          <w:numId w:val="21"/>
        </w:numPr>
        <w:spacing w:line="276" w:lineRule="auto"/>
        <w:ind w:left="0" w:firstLine="709"/>
        <w:jc w:val="both"/>
        <w:rPr>
          <w:sz w:val="28"/>
          <w:szCs w:val="28"/>
          <w:lang w:val="en-US"/>
        </w:rPr>
      </w:pPr>
      <w:r w:rsidRPr="009D52DA">
        <w:rPr>
          <w:i/>
          <w:sz w:val="28"/>
          <w:szCs w:val="28"/>
          <w:lang w:val="en-US"/>
        </w:rPr>
        <w:t>The Code Enforcement Survivor Handbook: Some Basic Information to Help You Survive a Career in Code Enforcement</w:t>
      </w:r>
      <w:r w:rsidRPr="009D52DA">
        <w:rPr>
          <w:sz w:val="28"/>
          <w:szCs w:val="28"/>
          <w:lang w:val="en-US"/>
        </w:rPr>
        <w:t xml:space="preserve"> (Sandra Moore, 2007)</w:t>
      </w:r>
      <w:r w:rsidRPr="009D52DA">
        <w:rPr>
          <w:sz w:val="28"/>
          <w:szCs w:val="28"/>
          <w:vertAlign w:val="superscript"/>
          <w:lang w:val="en-US"/>
        </w:rPr>
        <w:footnoteReference w:id="540"/>
      </w:r>
      <w:r w:rsidRPr="009D52DA">
        <w:rPr>
          <w:sz w:val="28"/>
          <w:szCs w:val="28"/>
          <w:lang w:val="en-US"/>
        </w:rPr>
        <w:t>;</w:t>
      </w:r>
    </w:p>
    <w:p w:rsidR="00370CEB" w:rsidRPr="009D52DA" w:rsidRDefault="00370CEB" w:rsidP="005D53EE">
      <w:pPr>
        <w:numPr>
          <w:ilvl w:val="0"/>
          <w:numId w:val="21"/>
        </w:numPr>
        <w:spacing w:line="276" w:lineRule="auto"/>
        <w:ind w:left="0" w:firstLine="709"/>
        <w:jc w:val="both"/>
        <w:rPr>
          <w:sz w:val="28"/>
          <w:szCs w:val="28"/>
          <w:lang w:val="en-US"/>
        </w:rPr>
      </w:pPr>
      <w:r w:rsidRPr="009D52DA">
        <w:rPr>
          <w:i/>
          <w:sz w:val="28"/>
          <w:szCs w:val="28"/>
          <w:lang w:val="en-US"/>
        </w:rPr>
        <w:t>The Code of the Zombie Pirate: How to Become an Undead Master of the High Seas</w:t>
      </w:r>
      <w:r w:rsidRPr="009D52DA">
        <w:rPr>
          <w:sz w:val="28"/>
          <w:szCs w:val="28"/>
          <w:lang w:val="en-US"/>
        </w:rPr>
        <w:t xml:space="preserve"> (Scott Kenemore, 2010)</w:t>
      </w:r>
      <w:r w:rsidRPr="009D52DA">
        <w:rPr>
          <w:sz w:val="28"/>
          <w:szCs w:val="28"/>
          <w:vertAlign w:val="superscript"/>
          <w:lang w:val="en-US"/>
        </w:rPr>
        <w:footnoteReference w:id="541"/>
      </w:r>
      <w:r w:rsidRPr="009D52DA">
        <w:rPr>
          <w:sz w:val="28"/>
          <w:szCs w:val="28"/>
          <w:lang w:val="en-US"/>
        </w:rPr>
        <w:t>.</w:t>
      </w:r>
    </w:p>
    <w:p w:rsidR="00370CEB" w:rsidRPr="009D52DA" w:rsidRDefault="00370CEB">
      <w:pPr>
        <w:spacing w:after="200" w:line="276" w:lineRule="auto"/>
        <w:rPr>
          <w:sz w:val="28"/>
          <w:szCs w:val="28"/>
          <w:lang w:val="uk-UA"/>
        </w:rPr>
      </w:pPr>
      <w:r w:rsidRPr="009D52DA">
        <w:rPr>
          <w:sz w:val="28"/>
          <w:szCs w:val="28"/>
          <w:lang w:val="uk-UA"/>
        </w:rPr>
        <w:br w:type="page"/>
      </w:r>
    </w:p>
    <w:p w:rsidR="00370CEB" w:rsidRPr="009D52DA" w:rsidRDefault="00370CEB" w:rsidP="00370CEB">
      <w:pPr>
        <w:jc w:val="both"/>
        <w:rPr>
          <w:sz w:val="28"/>
          <w:szCs w:val="28"/>
          <w:lang w:val="uk-UA"/>
        </w:rPr>
      </w:pPr>
      <w:r w:rsidRPr="009D52DA">
        <w:rPr>
          <w:sz w:val="28"/>
          <w:szCs w:val="28"/>
          <w:lang w:val="uk-UA"/>
        </w:rPr>
        <w:lastRenderedPageBreak/>
        <w:t>ДОДАТОК Є</w:t>
      </w:r>
    </w:p>
    <w:p w:rsidR="00370CEB" w:rsidRPr="009D52DA" w:rsidRDefault="00370CEB" w:rsidP="00370CEB">
      <w:pPr>
        <w:jc w:val="center"/>
        <w:rPr>
          <w:b/>
          <w:sz w:val="28"/>
          <w:szCs w:val="28"/>
          <w:lang w:val="uk-UA"/>
        </w:rPr>
      </w:pPr>
    </w:p>
    <w:p w:rsidR="00370CEB" w:rsidRPr="009D52DA" w:rsidRDefault="00370CEB" w:rsidP="00370CEB">
      <w:pPr>
        <w:ind w:firstLine="709"/>
        <w:jc w:val="center"/>
        <w:rPr>
          <w:b/>
          <w:sz w:val="28"/>
          <w:szCs w:val="28"/>
          <w:lang w:val="uk-UA"/>
        </w:rPr>
      </w:pPr>
      <w:r w:rsidRPr="009D52DA">
        <w:rPr>
          <w:b/>
          <w:sz w:val="28"/>
          <w:szCs w:val="28"/>
          <w:lang w:val="uk-UA"/>
        </w:rPr>
        <w:t xml:space="preserve">ПРИКЛАДИ СПОСОБІВ ВИКОРИСТАННЯ КОДІВ – </w:t>
      </w:r>
    </w:p>
    <w:p w:rsidR="00370CEB" w:rsidRPr="009D52DA" w:rsidRDefault="00370CEB" w:rsidP="00370CEB">
      <w:pPr>
        <w:ind w:firstLine="709"/>
        <w:jc w:val="center"/>
        <w:rPr>
          <w:b/>
          <w:sz w:val="28"/>
          <w:szCs w:val="28"/>
          <w:lang w:val="uk-UA"/>
        </w:rPr>
      </w:pPr>
      <w:r w:rsidRPr="009D52DA">
        <w:rPr>
          <w:b/>
          <w:sz w:val="28"/>
          <w:szCs w:val="28"/>
          <w:lang w:val="uk-UA"/>
        </w:rPr>
        <w:t>ПЕРЕМИКАННЯ, ЗМІШУВАННЯ</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«Sometimes I'll start a sentence in Spanish y termino en español»: toward a typology of code-switching</w:t>
      </w:r>
      <w:r w:rsidRPr="009D52DA">
        <w:rPr>
          <w:sz w:val="28"/>
          <w:szCs w:val="28"/>
          <w:lang w:val="en-US"/>
        </w:rPr>
        <w:t xml:space="preserve"> (Shana Poplack, 1979)</w:t>
      </w:r>
      <w:r w:rsidRPr="009D52DA">
        <w:rPr>
          <w:sz w:val="28"/>
          <w:szCs w:val="28"/>
          <w:vertAlign w:val="superscript"/>
          <w:lang w:val="en-US"/>
        </w:rPr>
        <w:footnoteReference w:id="542"/>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A Black Classroom Culture: Student Code-switching in an Inner City Secondary School</w:t>
      </w:r>
      <w:r w:rsidRPr="009D52DA">
        <w:rPr>
          <w:sz w:val="28"/>
          <w:szCs w:val="28"/>
          <w:lang w:val="en-US"/>
        </w:rPr>
        <w:t xml:space="preserve"> (Edward Warner, 2007)</w:t>
      </w:r>
      <w:r w:rsidRPr="009D52DA">
        <w:rPr>
          <w:rStyle w:val="a5"/>
          <w:sz w:val="28"/>
          <w:szCs w:val="28"/>
          <w:lang w:val="en-US"/>
        </w:rPr>
        <w:footnoteReference w:id="543"/>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A diachronic investigation of Hindi–English code-switching, using Bollywood film scripts</w:t>
      </w:r>
      <w:r w:rsidRPr="009D52DA">
        <w:rPr>
          <w:sz w:val="28"/>
          <w:szCs w:val="28"/>
          <w:lang w:val="en-US"/>
        </w:rPr>
        <w:t xml:space="preserve"> (Aung Si, 2011)</w:t>
      </w:r>
      <w:r w:rsidRPr="009D52DA">
        <w:rPr>
          <w:rStyle w:val="a5"/>
          <w:sz w:val="28"/>
          <w:szCs w:val="28"/>
          <w:lang w:val="en-US"/>
        </w:rPr>
        <w:footnoteReference w:id="544"/>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A formal grammar for code-switching</w:t>
      </w:r>
      <w:r w:rsidRPr="009D52DA">
        <w:rPr>
          <w:sz w:val="28"/>
          <w:szCs w:val="28"/>
          <w:lang w:val="en-US"/>
        </w:rPr>
        <w:t xml:space="preserve"> (David Sankoff, Shana Poplack, 1980)</w:t>
      </w:r>
      <w:r w:rsidRPr="009D52DA">
        <w:rPr>
          <w:sz w:val="28"/>
          <w:szCs w:val="28"/>
          <w:vertAlign w:val="superscript"/>
          <w:lang w:val="en-US"/>
        </w:rPr>
        <w:footnoteReference w:id="545"/>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An ethnographic case study of code switching and language choice: the uses of Cypriot Turkish in London</w:t>
      </w:r>
      <w:r w:rsidRPr="009D52DA">
        <w:rPr>
          <w:sz w:val="28"/>
          <w:szCs w:val="28"/>
          <w:lang w:val="uk-UA"/>
        </w:rPr>
        <w:t xml:space="preserve"> (Tözün İssa, 2006)</w:t>
      </w:r>
      <w:r w:rsidRPr="009D52DA">
        <w:rPr>
          <w:rStyle w:val="a5"/>
          <w:sz w:val="28"/>
          <w:szCs w:val="28"/>
          <w:lang w:val="uk-UA"/>
        </w:rPr>
        <w:t xml:space="preserve"> </w:t>
      </w:r>
      <w:r w:rsidRPr="009D52DA">
        <w:rPr>
          <w:rStyle w:val="a5"/>
          <w:sz w:val="28"/>
          <w:szCs w:val="28"/>
          <w:lang w:val="uk-UA"/>
        </w:rPr>
        <w:footnoteReference w:id="546"/>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Bilingual Speech: A Typology of Code-Mixing</w:t>
      </w:r>
      <w:r w:rsidRPr="009D52DA">
        <w:rPr>
          <w:sz w:val="28"/>
          <w:szCs w:val="28"/>
          <w:lang w:val="en-US"/>
        </w:rPr>
        <w:t xml:space="preserve"> (Pieter Muysken, 2000)</w:t>
      </w:r>
      <w:r w:rsidRPr="009D52DA">
        <w:rPr>
          <w:sz w:val="28"/>
          <w:szCs w:val="28"/>
          <w:vertAlign w:val="superscript"/>
          <w:lang w:val="en-US"/>
        </w:rPr>
        <w:footnoteReference w:id="547"/>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Borrowing versus code-switching in West Tarangan (Indonesia)</w:t>
      </w:r>
      <w:r w:rsidRPr="009D52DA">
        <w:rPr>
          <w:sz w:val="28"/>
          <w:szCs w:val="28"/>
          <w:lang w:val="en-US"/>
        </w:rPr>
        <w:t xml:space="preserve"> (Richard J. Nivens, 2002)</w:t>
      </w:r>
      <w:r w:rsidRPr="009D52DA">
        <w:rPr>
          <w:sz w:val="28"/>
          <w:szCs w:val="28"/>
          <w:vertAlign w:val="superscript"/>
          <w:lang w:val="en-US"/>
        </w:rPr>
        <w:footnoteReference w:id="548"/>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Changing the code: police detention under the revised PACE codes of practice</w:t>
      </w:r>
      <w:r w:rsidRPr="009D52DA">
        <w:rPr>
          <w:sz w:val="28"/>
          <w:szCs w:val="28"/>
          <w:lang w:val="en-US"/>
        </w:rPr>
        <w:t xml:space="preserve"> (David Brown, David Christopher Brown, Tom Ellis, Karen Larcombe, Great Britain. Home Office. Research and Planning Unit, 1992)</w:t>
      </w:r>
      <w:r w:rsidRPr="009D52DA">
        <w:rPr>
          <w:rStyle w:val="a5"/>
          <w:sz w:val="28"/>
          <w:szCs w:val="28"/>
          <w:lang w:val="en-US"/>
        </w:rPr>
        <w:footnoteReference w:id="549"/>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 Mixing and Code Choice: A Hong Kong Case Study</w:t>
      </w:r>
      <w:r w:rsidRPr="009D52DA">
        <w:rPr>
          <w:sz w:val="28"/>
          <w:szCs w:val="28"/>
          <w:lang w:val="en-US"/>
        </w:rPr>
        <w:t xml:space="preserve"> (John Gibbons, 1987)</w:t>
      </w:r>
      <w:r w:rsidRPr="009D52DA">
        <w:rPr>
          <w:rStyle w:val="a5"/>
          <w:sz w:val="28"/>
          <w:szCs w:val="28"/>
          <w:lang w:val="en-US"/>
        </w:rPr>
        <w:footnoteReference w:id="550"/>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Code switching and the future of the Welsh language</w:t>
      </w:r>
      <w:r w:rsidRPr="009D52DA">
        <w:rPr>
          <w:sz w:val="28"/>
          <w:szCs w:val="28"/>
          <w:lang w:val="uk-UA"/>
        </w:rPr>
        <w:t xml:space="preserve"> (Margaret Deuchar, Peredur Davies, 2009)</w:t>
      </w:r>
      <w:r w:rsidRPr="009D52DA">
        <w:rPr>
          <w:rStyle w:val="a5"/>
          <w:sz w:val="28"/>
          <w:szCs w:val="28"/>
          <w:lang w:val="uk-UA"/>
        </w:rPr>
        <w:t xml:space="preserve"> </w:t>
      </w:r>
      <w:r w:rsidRPr="009D52DA">
        <w:rPr>
          <w:rStyle w:val="a5"/>
          <w:sz w:val="28"/>
          <w:szCs w:val="28"/>
          <w:lang w:val="uk-UA"/>
        </w:rPr>
        <w:footnoteReference w:id="551"/>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 xml:space="preserve">Code Switching as Spanglish </w:t>
      </w:r>
      <w:r w:rsidRPr="009D52DA">
        <w:rPr>
          <w:sz w:val="28"/>
          <w:szCs w:val="28"/>
          <w:lang w:val="en-US"/>
        </w:rPr>
        <w:t>(Bethany Johnston, 2011)</w:t>
      </w:r>
      <w:r w:rsidRPr="009D52DA">
        <w:rPr>
          <w:rStyle w:val="a5"/>
          <w:sz w:val="28"/>
          <w:szCs w:val="28"/>
          <w:lang w:val="en-US"/>
        </w:rPr>
        <w:footnoteReference w:id="552"/>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 Switching: How to Talk So Men Will Listen</w:t>
      </w:r>
      <w:r w:rsidRPr="009D52DA">
        <w:rPr>
          <w:sz w:val="28"/>
          <w:szCs w:val="28"/>
          <w:lang w:val="en-US"/>
        </w:rPr>
        <w:t xml:space="preserve"> (Claire Damken Brown, Audrey Nelson, 2009)</w:t>
      </w:r>
      <w:r w:rsidRPr="009D52DA">
        <w:rPr>
          <w:sz w:val="28"/>
          <w:szCs w:val="28"/>
          <w:vertAlign w:val="superscript"/>
          <w:lang w:val="en-US"/>
        </w:rPr>
        <w:footnoteReference w:id="553"/>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lastRenderedPageBreak/>
        <w:t>Code-Mixing in Print Advertisement and its Cultural</w:t>
      </w:r>
      <w:r w:rsidRPr="009D52DA">
        <w:rPr>
          <w:i/>
          <w:sz w:val="28"/>
          <w:szCs w:val="28"/>
          <w:lang w:val="uk-UA"/>
        </w:rPr>
        <w:t xml:space="preserve"> </w:t>
      </w:r>
      <w:r w:rsidRPr="009D52DA">
        <w:rPr>
          <w:i/>
          <w:sz w:val="28"/>
          <w:szCs w:val="28"/>
          <w:lang w:val="en-US"/>
        </w:rPr>
        <w:t>Implications in Hong Kong</w:t>
      </w:r>
      <w:r w:rsidRPr="009D52DA">
        <w:rPr>
          <w:sz w:val="28"/>
          <w:szCs w:val="28"/>
          <w:lang w:val="uk-UA"/>
        </w:rPr>
        <w:t xml:space="preserve"> (Chi-hong Leung, 2010)</w:t>
      </w:r>
      <w:r w:rsidRPr="009D52DA">
        <w:rPr>
          <w:sz w:val="28"/>
          <w:szCs w:val="28"/>
          <w:vertAlign w:val="superscript"/>
          <w:lang w:val="uk-UA"/>
        </w:rPr>
        <w:footnoteReference w:id="554"/>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uk-UA"/>
        </w:rPr>
      </w:pPr>
      <w:r w:rsidRPr="009D52DA">
        <w:rPr>
          <w:i/>
          <w:sz w:val="28"/>
          <w:szCs w:val="28"/>
          <w:lang w:val="en-US"/>
        </w:rPr>
        <w:t>Codeswitching</w:t>
      </w:r>
      <w:r w:rsidRPr="009D52DA">
        <w:rPr>
          <w:sz w:val="28"/>
          <w:szCs w:val="28"/>
          <w:lang w:val="en-US"/>
        </w:rPr>
        <w:t xml:space="preserve"> (Carol M. Eastman, 1992)</w:t>
      </w:r>
      <w:r w:rsidRPr="009D52DA">
        <w:rPr>
          <w:sz w:val="28"/>
          <w:szCs w:val="28"/>
          <w:vertAlign w:val="superscript"/>
          <w:lang w:val="en-US"/>
        </w:rPr>
        <w:footnoteReference w:id="555"/>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w:t>
      </w:r>
      <w:r w:rsidRPr="009D52DA">
        <w:rPr>
          <w:sz w:val="28"/>
          <w:szCs w:val="28"/>
          <w:lang w:val="en-US"/>
        </w:rPr>
        <w:t xml:space="preserve"> (Gardner-Chloros, 2009)</w:t>
      </w:r>
      <w:r w:rsidRPr="009D52DA">
        <w:rPr>
          <w:rStyle w:val="a5"/>
          <w:sz w:val="28"/>
          <w:szCs w:val="28"/>
          <w:lang w:val="en-US"/>
        </w:rPr>
        <w:footnoteReference w:id="556"/>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and Code-mixing</w:t>
      </w:r>
      <w:r w:rsidRPr="009D52DA">
        <w:rPr>
          <w:sz w:val="28"/>
          <w:szCs w:val="28"/>
          <w:lang w:val="en-US"/>
        </w:rPr>
        <w:t xml:space="preserve"> (Ping Liu, 2008)</w:t>
      </w:r>
      <w:r w:rsidRPr="009D52DA">
        <w:rPr>
          <w:sz w:val="28"/>
          <w:szCs w:val="28"/>
          <w:vertAlign w:val="superscript"/>
          <w:lang w:val="en-US"/>
        </w:rPr>
        <w:footnoteReference w:id="557"/>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Codeswitching and ethnicity: grammatical types of codeswitching in the Afrikaans speech community</w:t>
      </w:r>
      <w:r w:rsidRPr="009D52DA">
        <w:rPr>
          <w:sz w:val="28"/>
          <w:szCs w:val="28"/>
          <w:lang w:val="uk-UA"/>
        </w:rPr>
        <w:t xml:space="preserve"> (Gerald Stell, 2009)</w:t>
      </w:r>
      <w:r w:rsidRPr="009D52DA">
        <w:rPr>
          <w:rStyle w:val="a5"/>
          <w:sz w:val="28"/>
          <w:szCs w:val="28"/>
          <w:lang w:val="uk-UA"/>
        </w:rPr>
        <w:t xml:space="preserve"> </w:t>
      </w:r>
      <w:r w:rsidRPr="009D52DA">
        <w:rPr>
          <w:rStyle w:val="a5"/>
          <w:sz w:val="28"/>
          <w:szCs w:val="28"/>
          <w:lang w:val="uk-UA"/>
        </w:rPr>
        <w:footnoteReference w:id="558"/>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Code-switching and language change in Tunisia</w:t>
      </w:r>
      <w:r w:rsidRPr="009D52DA">
        <w:rPr>
          <w:sz w:val="28"/>
          <w:szCs w:val="28"/>
          <w:lang w:val="uk-UA"/>
        </w:rPr>
        <w:t xml:space="preserve"> (Lotfi Sayahi, 2011)</w:t>
      </w:r>
      <w:r w:rsidRPr="009D52DA">
        <w:rPr>
          <w:rStyle w:val="a5"/>
          <w:sz w:val="28"/>
          <w:szCs w:val="28"/>
          <w:lang w:val="uk-UA"/>
        </w:rPr>
        <w:t xml:space="preserve"> </w:t>
      </w:r>
      <w:r w:rsidRPr="009D52DA">
        <w:rPr>
          <w:rStyle w:val="a5"/>
          <w:sz w:val="28"/>
          <w:szCs w:val="28"/>
          <w:lang w:val="uk-UA"/>
        </w:rPr>
        <w:footnoteReference w:id="559"/>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as a worldwide phenomenon</w:t>
      </w:r>
      <w:r w:rsidRPr="009D52DA">
        <w:rPr>
          <w:sz w:val="28"/>
          <w:szCs w:val="28"/>
          <w:lang w:val="en-US"/>
        </w:rPr>
        <w:t xml:space="preserve"> (Rodolfo Jacobson, 1990)</w:t>
      </w:r>
      <w:r w:rsidRPr="009D52DA">
        <w:rPr>
          <w:sz w:val="28"/>
          <w:szCs w:val="28"/>
          <w:vertAlign w:val="superscript"/>
          <w:lang w:val="en-US"/>
        </w:rPr>
        <w:footnoteReference w:id="560"/>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between accents in formal and informal speech (by example of British politicians' speech)</w:t>
      </w:r>
      <w:r w:rsidRPr="009D52DA">
        <w:rPr>
          <w:sz w:val="28"/>
          <w:szCs w:val="28"/>
          <w:lang w:val="en-US"/>
        </w:rPr>
        <w:t xml:space="preserve"> (Guseva S.I., Ivanashko Yu.P., Musayeva Ye.G., 2010)</w:t>
      </w:r>
      <w:r w:rsidRPr="009D52DA">
        <w:rPr>
          <w:rStyle w:val="a5"/>
          <w:sz w:val="28"/>
          <w:szCs w:val="28"/>
          <w:lang w:val="en-US"/>
        </w:rPr>
        <w:footnoteReference w:id="561"/>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during parent—child reading interactions: Taking multiple theoretical perspectives</w:t>
      </w:r>
      <w:r w:rsidRPr="009D52DA">
        <w:rPr>
          <w:sz w:val="28"/>
          <w:szCs w:val="28"/>
          <w:lang w:val="en-US"/>
        </w:rPr>
        <w:t xml:space="preserve"> (Bobbie Kabuto, 2010)</w:t>
      </w:r>
      <w:r w:rsidRPr="009D52DA">
        <w:rPr>
          <w:rStyle w:val="a5"/>
          <w:sz w:val="28"/>
          <w:szCs w:val="28"/>
          <w:lang w:val="en-US"/>
        </w:rPr>
        <w:footnoteReference w:id="562"/>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in Bilingual Children</w:t>
      </w:r>
      <w:r w:rsidRPr="009D52DA">
        <w:rPr>
          <w:sz w:val="28"/>
          <w:szCs w:val="28"/>
          <w:lang w:val="en-US"/>
        </w:rPr>
        <w:t xml:space="preserve"> (Katja F. Cantone, 2007)</w:t>
      </w:r>
      <w:r w:rsidRPr="009D52DA">
        <w:rPr>
          <w:rStyle w:val="a5"/>
          <w:sz w:val="28"/>
          <w:szCs w:val="28"/>
          <w:lang w:val="en-US"/>
        </w:rPr>
        <w:footnoteReference w:id="563"/>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in Conversation: Language, Interaction and Identity</w:t>
      </w:r>
      <w:r w:rsidRPr="009D52DA">
        <w:rPr>
          <w:sz w:val="28"/>
          <w:szCs w:val="28"/>
          <w:lang w:val="en-US"/>
        </w:rPr>
        <w:t xml:space="preserve"> (Peter Auer, 2002)</w:t>
      </w:r>
      <w:r w:rsidRPr="009D52DA">
        <w:rPr>
          <w:rStyle w:val="a5"/>
          <w:sz w:val="28"/>
          <w:szCs w:val="28"/>
          <w:lang w:val="en-US"/>
        </w:rPr>
        <w:footnoteReference w:id="564"/>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in Trigenerational Family Conversations among Chinese Immigrants in New Zealand</w:t>
      </w:r>
      <w:r w:rsidRPr="009D52DA">
        <w:rPr>
          <w:sz w:val="28"/>
          <w:szCs w:val="28"/>
          <w:lang w:val="en-US"/>
        </w:rPr>
        <w:t xml:space="preserve"> (Sik Hung Ng, Anping He, 2004)</w:t>
      </w:r>
      <w:r w:rsidRPr="009D52DA">
        <w:rPr>
          <w:rStyle w:val="a5"/>
          <w:sz w:val="28"/>
          <w:szCs w:val="28"/>
          <w:lang w:val="en-US"/>
        </w:rPr>
        <w:footnoteReference w:id="565"/>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on the Web: English and Jamaican Creole in E-Mail Communication</w:t>
      </w:r>
      <w:r w:rsidRPr="009D52DA">
        <w:rPr>
          <w:sz w:val="28"/>
          <w:szCs w:val="28"/>
          <w:lang w:val="en-US"/>
        </w:rPr>
        <w:t xml:space="preserve"> (Lars Hinrichs, 2006)</w:t>
      </w:r>
      <w:r w:rsidRPr="009D52DA">
        <w:rPr>
          <w:sz w:val="28"/>
          <w:szCs w:val="28"/>
          <w:vertAlign w:val="superscript"/>
          <w:lang w:val="en-US"/>
        </w:rPr>
        <w:footnoteReference w:id="566"/>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lastRenderedPageBreak/>
        <w:t>Codeswitching Worldwide I, Codeswitching Worldwide II</w:t>
      </w:r>
      <w:r w:rsidRPr="009D52DA">
        <w:rPr>
          <w:sz w:val="28"/>
          <w:szCs w:val="28"/>
          <w:lang w:val="en-US"/>
        </w:rPr>
        <w:t xml:space="preserve"> (Rodolfo Jacobson, 1998</w:t>
      </w:r>
      <w:r w:rsidRPr="009D52DA">
        <w:rPr>
          <w:sz w:val="28"/>
          <w:szCs w:val="28"/>
          <w:vertAlign w:val="superscript"/>
          <w:lang w:val="en-US"/>
        </w:rPr>
        <w:footnoteReference w:id="567"/>
      </w:r>
      <w:r w:rsidRPr="009D52DA">
        <w:rPr>
          <w:sz w:val="28"/>
          <w:szCs w:val="28"/>
          <w:lang w:val="en-US"/>
        </w:rPr>
        <w:t>, 2001</w:t>
      </w:r>
      <w:r w:rsidRPr="009D52DA">
        <w:rPr>
          <w:sz w:val="28"/>
          <w:szCs w:val="28"/>
          <w:vertAlign w:val="superscript"/>
          <w:lang w:val="en-US"/>
        </w:rPr>
        <w:footnoteReference w:id="568"/>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Anthropological and Sociolinguistic Perspectives</w:t>
      </w:r>
      <w:r w:rsidRPr="009D52DA">
        <w:rPr>
          <w:sz w:val="28"/>
          <w:szCs w:val="28"/>
          <w:lang w:val="en-US"/>
        </w:rPr>
        <w:t xml:space="preserve"> (Monica Heller, 1988)</w:t>
      </w:r>
      <w:r w:rsidRPr="009D52DA">
        <w:rPr>
          <w:sz w:val="28"/>
          <w:szCs w:val="28"/>
          <w:vertAlign w:val="superscript"/>
          <w:lang w:val="en-US"/>
        </w:rPr>
        <w:footnoteReference w:id="569"/>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bCs/>
          <w:i/>
          <w:sz w:val="28"/>
          <w:szCs w:val="28"/>
          <w:lang w:val="en-US"/>
        </w:rPr>
        <w:t>Code-Switching:</w:t>
      </w:r>
      <w:r w:rsidRPr="009D52DA">
        <w:rPr>
          <w:b/>
          <w:bCs/>
          <w:i/>
          <w:sz w:val="28"/>
          <w:szCs w:val="28"/>
          <w:lang w:val="en-US"/>
        </w:rPr>
        <w:t xml:space="preserve"> </w:t>
      </w:r>
      <w:r w:rsidRPr="009D52DA">
        <w:rPr>
          <w:i/>
          <w:sz w:val="28"/>
          <w:szCs w:val="28"/>
          <w:lang w:val="en-US"/>
        </w:rPr>
        <w:t xml:space="preserve">Grammatical, Pragmatic and Psycholinguistic Aspects. an Overview Paper  </w:t>
      </w:r>
      <w:r w:rsidRPr="009D52DA">
        <w:rPr>
          <w:sz w:val="28"/>
          <w:szCs w:val="28"/>
          <w:lang w:val="en-US"/>
        </w:rPr>
        <w:t>(Elena Gluth, 2008)</w:t>
      </w:r>
      <w:r w:rsidRPr="009D52DA">
        <w:rPr>
          <w:rStyle w:val="a5"/>
          <w:sz w:val="28"/>
          <w:szCs w:val="28"/>
          <w:lang w:val="en-US"/>
        </w:rPr>
        <w:footnoteReference w:id="570"/>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Code-switching: teaching standard English in urban classrooms</w:t>
      </w:r>
      <w:r w:rsidRPr="009D52DA">
        <w:rPr>
          <w:sz w:val="28"/>
          <w:szCs w:val="28"/>
          <w:lang w:val="en-US"/>
        </w:rPr>
        <w:t xml:space="preserve"> (Rebecca S. Wheeler, Rachel Swords, 2006)</w:t>
      </w:r>
      <w:r w:rsidRPr="009D52DA">
        <w:rPr>
          <w:sz w:val="28"/>
          <w:szCs w:val="28"/>
          <w:vertAlign w:val="superscript"/>
          <w:lang w:val="en-US"/>
        </w:rPr>
        <w:footnoteReference w:id="571"/>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Cross-cultural code-switching: the psychological challenges of adapting behavior in foreign cultural interactions</w:t>
      </w:r>
      <w:r w:rsidRPr="009D52DA">
        <w:rPr>
          <w:sz w:val="28"/>
          <w:szCs w:val="28"/>
          <w:lang w:val="uk-UA"/>
        </w:rPr>
        <w:t xml:space="preserve"> (Andrew Molinsky, 2007)</w:t>
      </w:r>
      <w:r w:rsidRPr="009D52DA">
        <w:rPr>
          <w:sz w:val="28"/>
          <w:szCs w:val="28"/>
          <w:vertAlign w:val="superscript"/>
          <w:lang w:val="uk-UA"/>
        </w:rPr>
        <w:footnoteReference w:id="572"/>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Cultural code-switching: straddling the achievement gap</w:t>
      </w:r>
      <w:r w:rsidRPr="009D52DA">
        <w:rPr>
          <w:sz w:val="28"/>
          <w:szCs w:val="28"/>
          <w:lang w:val="en-US"/>
        </w:rPr>
        <w:t xml:space="preserve"> (Jennifer M. Morton, 2012)</w:t>
      </w:r>
      <w:r w:rsidRPr="009D52DA">
        <w:rPr>
          <w:sz w:val="28"/>
          <w:szCs w:val="28"/>
          <w:vertAlign w:val="superscript"/>
          <w:lang w:val="en-US"/>
        </w:rPr>
        <w:footnoteReference w:id="573"/>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Ethnolinguistic vitality, attitudes, social network and codeswitching: the case of Bosnian-Turks living in Sakarya, Turkey</w:t>
      </w:r>
      <w:r w:rsidRPr="009D52DA">
        <w:rPr>
          <w:sz w:val="28"/>
          <w:szCs w:val="28"/>
          <w:lang w:val="uk-UA"/>
        </w:rPr>
        <w:t xml:space="preserve"> (Firdevs Karahan, 2004)</w:t>
      </w:r>
      <w:r w:rsidRPr="009D52DA">
        <w:rPr>
          <w:rStyle w:val="a5"/>
          <w:sz w:val="28"/>
          <w:szCs w:val="28"/>
          <w:lang w:val="uk-UA"/>
        </w:rPr>
        <w:t xml:space="preserve"> </w:t>
      </w:r>
      <w:r w:rsidRPr="009D52DA">
        <w:rPr>
          <w:rStyle w:val="a5"/>
          <w:sz w:val="28"/>
          <w:szCs w:val="28"/>
          <w:lang w:val="uk-UA"/>
        </w:rPr>
        <w:footnoteReference w:id="574"/>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From code-switching to borrowing: foreign and diglossic mixing in Moroccan Arabic</w:t>
      </w:r>
      <w:r w:rsidRPr="009D52DA">
        <w:rPr>
          <w:sz w:val="28"/>
          <w:szCs w:val="28"/>
          <w:lang w:val="en-US"/>
        </w:rPr>
        <w:t xml:space="preserve"> (Jeffrey Heath, 1983)</w:t>
      </w:r>
      <w:r w:rsidRPr="009D52DA">
        <w:rPr>
          <w:rStyle w:val="a5"/>
          <w:sz w:val="28"/>
          <w:szCs w:val="28"/>
          <w:lang w:val="en-US"/>
        </w:rPr>
        <w:footnoteReference w:id="575"/>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Functions of Code Switching in Egypt: Evidence from Monologues</w:t>
      </w:r>
      <w:r w:rsidRPr="009D52DA">
        <w:rPr>
          <w:sz w:val="28"/>
          <w:szCs w:val="28"/>
          <w:lang w:val="en-US"/>
        </w:rPr>
        <w:t xml:space="preserve"> (Reem Bassiouney, 2006)</w:t>
      </w:r>
      <w:r w:rsidRPr="009D52DA">
        <w:rPr>
          <w:rStyle w:val="a5"/>
          <w:sz w:val="28"/>
          <w:szCs w:val="28"/>
          <w:lang w:val="en-US"/>
        </w:rPr>
        <w:footnoteReference w:id="576"/>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Government and Codeswitching: Explaining American Finnish</w:t>
      </w:r>
      <w:r w:rsidRPr="009D52DA">
        <w:rPr>
          <w:sz w:val="28"/>
          <w:szCs w:val="28"/>
          <w:lang w:val="en-US"/>
        </w:rPr>
        <w:t xml:space="preserve"> (Helena Halmari, 1997)</w:t>
      </w:r>
      <w:r w:rsidRPr="009D52DA">
        <w:rPr>
          <w:sz w:val="28"/>
          <w:szCs w:val="28"/>
          <w:vertAlign w:val="superscript"/>
          <w:lang w:val="en-US"/>
        </w:rPr>
        <w:footnoteReference w:id="577"/>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Is it language relearning or language reacquisition? Hints from a young boy’s code-switching during his journey back to his native language</w:t>
      </w:r>
      <w:r w:rsidRPr="009D52DA">
        <w:rPr>
          <w:sz w:val="28"/>
          <w:szCs w:val="28"/>
          <w:lang w:val="en-US"/>
        </w:rPr>
        <w:t xml:space="preserve"> (Tove I. Dahl, Curt Rice, Marie Steffensen, Ludmila Amundsen, 2010)</w:t>
      </w:r>
      <w:r w:rsidRPr="009D52DA">
        <w:rPr>
          <w:rStyle w:val="a5"/>
          <w:sz w:val="28"/>
          <w:szCs w:val="28"/>
          <w:lang w:val="en-US"/>
        </w:rPr>
        <w:footnoteReference w:id="578"/>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Japanese/English code-switching: syntax and pragmatics</w:t>
      </w:r>
      <w:r w:rsidRPr="009D52DA">
        <w:rPr>
          <w:sz w:val="28"/>
          <w:szCs w:val="28"/>
          <w:lang w:val="en-US"/>
        </w:rPr>
        <w:t xml:space="preserve"> (Miwa Nishimura, 1997)</w:t>
      </w:r>
      <w:r w:rsidRPr="009D52DA">
        <w:rPr>
          <w:sz w:val="28"/>
          <w:szCs w:val="28"/>
          <w:vertAlign w:val="superscript"/>
          <w:lang w:val="en-US"/>
        </w:rPr>
        <w:footnoteReference w:id="579"/>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lastRenderedPageBreak/>
        <w:t>Language choice and code switching of the elderly and the youth</w:t>
      </w:r>
      <w:r w:rsidRPr="009D52DA">
        <w:rPr>
          <w:sz w:val="28"/>
          <w:szCs w:val="28"/>
          <w:lang w:val="uk-UA"/>
        </w:rPr>
        <w:t xml:space="preserve"> (Maya Khemlani David, Wendy Yee Mei Tien, Ngeow Yeok Meng, Gan Kah Hui, 2009)</w:t>
      </w:r>
      <w:r w:rsidRPr="009D52DA">
        <w:rPr>
          <w:rStyle w:val="a5"/>
          <w:sz w:val="28"/>
          <w:szCs w:val="28"/>
          <w:lang w:val="uk-UA"/>
        </w:rPr>
        <w:t xml:space="preserve"> </w:t>
      </w:r>
      <w:r w:rsidRPr="009D52DA">
        <w:rPr>
          <w:rStyle w:val="a5"/>
          <w:sz w:val="28"/>
          <w:szCs w:val="28"/>
          <w:lang w:val="uk-UA"/>
        </w:rPr>
        <w:footnoteReference w:id="580"/>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Language learners' use of discourse markers as evidence for a mixed code</w:t>
      </w:r>
      <w:r w:rsidRPr="009D52DA">
        <w:rPr>
          <w:sz w:val="28"/>
          <w:szCs w:val="28"/>
          <w:lang w:val="en-US"/>
        </w:rPr>
        <w:t xml:space="preserve"> (Jennifer Dailey-O'Cain, Grit Liebscher, 2006)</w:t>
      </w:r>
      <w:r w:rsidRPr="009D52DA">
        <w:rPr>
          <w:rStyle w:val="a5"/>
          <w:sz w:val="28"/>
          <w:szCs w:val="28"/>
          <w:lang w:val="en-US"/>
        </w:rPr>
        <w:footnoteReference w:id="581"/>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uk-UA"/>
        </w:rPr>
      </w:pPr>
      <w:r w:rsidRPr="009D52DA">
        <w:rPr>
          <w:i/>
          <w:sz w:val="28"/>
          <w:szCs w:val="28"/>
          <w:lang w:val="en-US"/>
        </w:rPr>
        <w:t>Language Mixing and Code-Switching in Writing: Approaches to Mixed-Language Written Discourse</w:t>
      </w:r>
      <w:r w:rsidRPr="009D52DA">
        <w:rPr>
          <w:sz w:val="28"/>
          <w:szCs w:val="28"/>
          <w:lang w:val="en-US"/>
        </w:rPr>
        <w:t xml:space="preserve"> </w:t>
      </w:r>
      <w:r w:rsidRPr="009D52DA">
        <w:rPr>
          <w:i/>
          <w:sz w:val="28"/>
          <w:szCs w:val="28"/>
          <w:lang w:val="en-US"/>
        </w:rPr>
        <w:t>(Routledge Critical Studies in Multilingualism)</w:t>
      </w:r>
      <w:r w:rsidRPr="009D52DA">
        <w:rPr>
          <w:sz w:val="28"/>
          <w:szCs w:val="28"/>
          <w:lang w:val="en-US"/>
        </w:rPr>
        <w:t xml:space="preserve"> (Mark Sebba, Shahrzad Mahootian, Carla Jonsson, 2012)</w:t>
      </w:r>
      <w:r w:rsidRPr="009D52DA">
        <w:rPr>
          <w:rStyle w:val="a5"/>
          <w:sz w:val="28"/>
          <w:szCs w:val="28"/>
          <w:lang w:val="en-US"/>
        </w:rPr>
        <w:footnoteReference w:id="582"/>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uk-UA"/>
        </w:rPr>
      </w:pPr>
      <w:r w:rsidRPr="009D52DA">
        <w:rPr>
          <w:i/>
          <w:sz w:val="28"/>
          <w:szCs w:val="28"/>
          <w:lang w:val="uk-UA"/>
        </w:rPr>
        <w:t>Linguistic Diversity in the South: Changing Codes, Practices, and Ideology</w:t>
      </w:r>
      <w:r w:rsidRPr="009D52DA">
        <w:rPr>
          <w:sz w:val="28"/>
          <w:szCs w:val="28"/>
          <w:lang w:val="uk-UA"/>
        </w:rPr>
        <w:t xml:space="preserve"> (Margaret Bender, 2004)</w:t>
      </w:r>
      <w:r w:rsidRPr="009D52DA">
        <w:rPr>
          <w:sz w:val="28"/>
          <w:szCs w:val="28"/>
          <w:vertAlign w:val="superscript"/>
          <w:lang w:val="uk-UA"/>
        </w:rPr>
        <w:footnoteReference w:id="583"/>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Multidisciplinary Approaches to Code Switching</w:t>
      </w:r>
      <w:r w:rsidRPr="009D52DA">
        <w:rPr>
          <w:sz w:val="28"/>
          <w:szCs w:val="28"/>
          <w:lang w:val="en-US"/>
        </w:rPr>
        <w:t xml:space="preserve"> (Ludmila Isurin, Donald Winford, Kees De Bot, 2009)</w:t>
      </w:r>
      <w:r w:rsidRPr="009D52DA">
        <w:rPr>
          <w:rStyle w:val="a5"/>
          <w:sz w:val="28"/>
          <w:szCs w:val="28"/>
          <w:lang w:val="en-US"/>
        </w:rPr>
        <w:footnoteReference w:id="584"/>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One Speaker, Two Languages: Cross-Disciplinary Perspectives on Code-Switching</w:t>
      </w:r>
      <w:r w:rsidRPr="009D52DA">
        <w:rPr>
          <w:sz w:val="28"/>
          <w:szCs w:val="28"/>
          <w:lang w:val="en-US"/>
        </w:rPr>
        <w:t xml:space="preserve"> (Lesley Milroy, Pieter Muysken, 1995)</w:t>
      </w:r>
      <w:r w:rsidRPr="009D52DA">
        <w:rPr>
          <w:sz w:val="28"/>
          <w:szCs w:val="28"/>
          <w:vertAlign w:val="superscript"/>
          <w:lang w:val="en-US"/>
        </w:rPr>
        <w:footnoteReference w:id="585"/>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Pidgin and Code-Switching: Linguistic Identity and Multicultural Consciousness in Maxine Hong Kingston’s Tripmaster Monkey</w:t>
      </w:r>
      <w:r w:rsidRPr="009D52DA">
        <w:rPr>
          <w:sz w:val="28"/>
          <w:szCs w:val="28"/>
          <w:lang w:val="en-US"/>
        </w:rPr>
        <w:t xml:space="preserve"> (Juan Li, 2004)</w:t>
      </w:r>
      <w:r w:rsidRPr="009D52DA">
        <w:rPr>
          <w:rStyle w:val="a5"/>
          <w:sz w:val="28"/>
          <w:szCs w:val="28"/>
          <w:lang w:val="en-US"/>
        </w:rPr>
        <w:footnoteReference w:id="586"/>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Social Motivations For Codeswitching:</w:t>
      </w:r>
      <w:r w:rsidRPr="009D52DA">
        <w:rPr>
          <w:i/>
          <w:sz w:val="28"/>
          <w:szCs w:val="28"/>
          <w:lang w:val="en-US"/>
        </w:rPr>
        <w:t xml:space="preserve"> </w:t>
      </w:r>
      <w:r w:rsidRPr="009D52DA">
        <w:rPr>
          <w:i/>
          <w:sz w:val="28"/>
          <w:szCs w:val="28"/>
          <w:lang w:val="uk-UA"/>
        </w:rPr>
        <w:t>Evidence from Africa</w:t>
      </w:r>
      <w:r w:rsidRPr="009D52DA">
        <w:rPr>
          <w:sz w:val="28"/>
          <w:szCs w:val="28"/>
          <w:lang w:val="en-US"/>
        </w:rPr>
        <w:t xml:space="preserve"> (Carol Myers-Scotton, 1995)</w:t>
      </w:r>
      <w:r w:rsidRPr="009D52DA">
        <w:rPr>
          <w:sz w:val="28"/>
          <w:szCs w:val="28"/>
          <w:vertAlign w:val="superscript"/>
          <w:lang w:val="en-US"/>
        </w:rPr>
        <w:footnoteReference w:id="587"/>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Spanish/English Codeswitching in a Written Corpus</w:t>
      </w:r>
      <w:r w:rsidRPr="009D52DA">
        <w:rPr>
          <w:sz w:val="28"/>
          <w:szCs w:val="28"/>
          <w:lang w:val="en-US"/>
        </w:rPr>
        <w:t xml:space="preserve"> (Laura Callahan, 2004)</w:t>
      </w:r>
      <w:r w:rsidRPr="009D52DA">
        <w:rPr>
          <w:sz w:val="28"/>
          <w:szCs w:val="28"/>
          <w:vertAlign w:val="superscript"/>
          <w:lang w:val="en-US"/>
        </w:rPr>
        <w:footnoteReference w:id="588"/>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uk-UA"/>
        </w:rPr>
        <w:t>Switching Cultural Codes</w:t>
      </w:r>
      <w:r w:rsidRPr="009D52DA">
        <w:rPr>
          <w:sz w:val="28"/>
          <w:szCs w:val="28"/>
          <w:lang w:val="uk-UA"/>
        </w:rPr>
        <w:t xml:space="preserve"> (Andy Molinsky, 2009)</w:t>
      </w:r>
      <w:r w:rsidRPr="009D52DA">
        <w:rPr>
          <w:sz w:val="28"/>
          <w:szCs w:val="28"/>
          <w:vertAlign w:val="superscript"/>
          <w:lang w:val="uk-UA"/>
        </w:rPr>
        <w:footnoteReference w:id="589"/>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Testing convergence via code-switching: priming and the structure of variable subject expression</w:t>
      </w:r>
      <w:r w:rsidRPr="009D52DA">
        <w:rPr>
          <w:sz w:val="28"/>
          <w:szCs w:val="28"/>
          <w:lang w:val="en-US"/>
        </w:rPr>
        <w:t xml:space="preserve"> (Rena Torres Cacoullos, Catherine E. Travis, 2011)</w:t>
      </w:r>
      <w:r w:rsidRPr="009D52DA">
        <w:rPr>
          <w:rStyle w:val="a5"/>
          <w:sz w:val="28"/>
          <w:szCs w:val="28"/>
          <w:lang w:val="en-US"/>
        </w:rPr>
        <w:footnoteReference w:id="590"/>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lastRenderedPageBreak/>
        <w:t>The influence of code-mixing and speaker information on perception and assessment of foreign language proficiency: An experimental study</w:t>
      </w:r>
      <w:r w:rsidRPr="009D52DA">
        <w:rPr>
          <w:sz w:val="28"/>
          <w:szCs w:val="28"/>
          <w:lang w:val="en-US"/>
        </w:rPr>
        <w:t xml:space="preserve"> (Raphael Berthele, 2011)</w:t>
      </w:r>
      <w:r w:rsidRPr="009D52DA">
        <w:rPr>
          <w:rStyle w:val="a5"/>
          <w:sz w:val="28"/>
          <w:szCs w:val="28"/>
          <w:lang w:val="en-US"/>
        </w:rPr>
        <w:footnoteReference w:id="591"/>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The Sociolinguistic Dimension of Code Switching</w:t>
      </w:r>
      <w:r w:rsidRPr="009D52DA">
        <w:rPr>
          <w:sz w:val="28"/>
          <w:szCs w:val="28"/>
          <w:lang w:val="en-US"/>
        </w:rPr>
        <w:t xml:space="preserve"> (Thuy Nguyen, 2009)</w:t>
      </w:r>
      <w:r w:rsidRPr="009D52DA">
        <w:rPr>
          <w:rStyle w:val="a5"/>
          <w:sz w:val="28"/>
          <w:szCs w:val="28"/>
          <w:lang w:val="en-US"/>
        </w:rPr>
        <w:footnoteReference w:id="592"/>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lang w:val="en-US"/>
        </w:rPr>
      </w:pPr>
      <w:r w:rsidRPr="009D52DA">
        <w:rPr>
          <w:i/>
          <w:sz w:val="28"/>
          <w:szCs w:val="28"/>
          <w:lang w:val="en-US"/>
        </w:rPr>
        <w:t>The syntax of codeswitching: analysing Moroccan Arabic/Dutch conversations</w:t>
      </w:r>
      <w:r w:rsidRPr="009D52DA">
        <w:rPr>
          <w:sz w:val="28"/>
          <w:szCs w:val="28"/>
          <w:lang w:val="en-US"/>
        </w:rPr>
        <w:t xml:space="preserve"> (Louis Boumans, 1998)</w:t>
      </w:r>
      <w:r w:rsidRPr="009D52DA">
        <w:rPr>
          <w:sz w:val="28"/>
          <w:szCs w:val="28"/>
          <w:vertAlign w:val="superscript"/>
          <w:lang w:val="en-US"/>
        </w:rPr>
        <w:footnoteReference w:id="593"/>
      </w:r>
      <w:r w:rsidRPr="009D52DA">
        <w:rPr>
          <w:sz w:val="28"/>
          <w:szCs w:val="28"/>
          <w:lang w:val="en-US"/>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Английский язык в рекламном дискурсе: переключение кода как универсальная тенденция</w:t>
      </w:r>
      <w:r w:rsidRPr="009D52DA">
        <w:rPr>
          <w:sz w:val="28"/>
          <w:szCs w:val="28"/>
          <w:lang w:val="uk-UA"/>
        </w:rPr>
        <w:t xml:space="preserve"> (А.В. Жиганова, 2012)</w:t>
      </w:r>
      <w:r w:rsidRPr="009D52DA">
        <w:rPr>
          <w:sz w:val="28"/>
          <w:szCs w:val="28"/>
          <w:vertAlign w:val="superscript"/>
          <w:lang w:val="uk-UA"/>
        </w:rPr>
        <w:t xml:space="preserve"> </w:t>
      </w:r>
      <w:r w:rsidRPr="009D52DA">
        <w:rPr>
          <w:sz w:val="28"/>
          <w:szCs w:val="28"/>
          <w:vertAlign w:val="superscript"/>
          <w:lang w:val="uk-UA"/>
        </w:rPr>
        <w:footnoteReference w:id="594"/>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Английско-тагальское переключение кодов в условиях двуязычия на Филиппинах</w:t>
      </w:r>
      <w:r w:rsidRPr="009D52DA">
        <w:rPr>
          <w:sz w:val="28"/>
          <w:szCs w:val="28"/>
        </w:rPr>
        <w:t xml:space="preserve"> (Студеничник Юрий Иванович, 2006)</w:t>
      </w:r>
      <w:r w:rsidRPr="009D52DA">
        <w:rPr>
          <w:rStyle w:val="a5"/>
          <w:sz w:val="28"/>
          <w:szCs w:val="28"/>
        </w:rPr>
        <w:footnoteReference w:id="595"/>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lang w:val="uk-UA"/>
        </w:rPr>
      </w:pPr>
      <w:r w:rsidRPr="009D52DA">
        <w:rPr>
          <w:i/>
          <w:sz w:val="28"/>
          <w:szCs w:val="28"/>
          <w:lang w:val="uk-UA"/>
        </w:rPr>
        <w:t>Білінгвізм як джерело виникнення явища перемикання мовного коду</w:t>
      </w:r>
      <w:r w:rsidRPr="009D52DA">
        <w:rPr>
          <w:sz w:val="28"/>
          <w:szCs w:val="28"/>
          <w:lang w:val="uk-UA"/>
        </w:rPr>
        <w:t xml:space="preserve"> (Ханас О. (O. Khanas), 2012)</w:t>
      </w:r>
      <w:r w:rsidRPr="009D52DA">
        <w:rPr>
          <w:sz w:val="28"/>
          <w:szCs w:val="28"/>
          <w:vertAlign w:val="superscript"/>
          <w:lang w:val="uk-UA"/>
        </w:rPr>
        <w:footnoteReference w:id="596"/>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Внутреннее переключение кодов в хантыйском языке</w:t>
      </w:r>
      <w:r w:rsidRPr="009D52DA">
        <w:rPr>
          <w:sz w:val="28"/>
          <w:szCs w:val="28"/>
        </w:rPr>
        <w:t xml:space="preserve"> (О.С.Потанина, 2010)</w:t>
      </w:r>
      <w:r w:rsidRPr="009D52DA">
        <w:rPr>
          <w:rStyle w:val="a5"/>
          <w:sz w:val="28"/>
          <w:szCs w:val="28"/>
        </w:rPr>
        <w:footnoteReference w:id="597"/>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Дискурсивні стратегії перемикання комунікативного коду за допомогою фразеологізмів</w:t>
      </w:r>
      <w:r w:rsidRPr="009D52DA">
        <w:rPr>
          <w:sz w:val="28"/>
          <w:szCs w:val="28"/>
          <w:lang w:val="uk-UA"/>
        </w:rPr>
        <w:t xml:space="preserve"> (Н. В. Вербицька, 2011)</w:t>
      </w:r>
      <w:r w:rsidRPr="009D52DA">
        <w:rPr>
          <w:sz w:val="28"/>
          <w:szCs w:val="28"/>
          <w:vertAlign w:val="superscript"/>
          <w:lang w:val="uk-UA"/>
        </w:rPr>
        <w:footnoteReference w:id="598"/>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Заимствование и переключение кода как пути реализации языкового контакта в текстах газеты "Der Kolonist" 1917-18 гг</w:t>
      </w:r>
      <w:r w:rsidRPr="009D52DA">
        <w:rPr>
          <w:i/>
          <w:sz w:val="28"/>
          <w:szCs w:val="28"/>
          <w:lang w:val="uk-UA"/>
        </w:rPr>
        <w:t>.</w:t>
      </w:r>
      <w:r w:rsidRPr="009D52DA">
        <w:rPr>
          <w:sz w:val="28"/>
          <w:szCs w:val="28"/>
          <w:lang w:val="uk-UA"/>
        </w:rPr>
        <w:t xml:space="preserve"> (Небайкина (Милютина) Анна Вячеславовна, 2004)</w:t>
      </w:r>
      <w:r w:rsidRPr="009D52DA">
        <w:rPr>
          <w:rStyle w:val="a5"/>
          <w:sz w:val="28"/>
          <w:szCs w:val="28"/>
          <w:lang w:val="uk-UA"/>
        </w:rPr>
        <w:footnoteReference w:id="599"/>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Замена кодов ДНК. Хроники Великого перехода</w:t>
      </w:r>
      <w:r w:rsidRPr="009D52DA">
        <w:rPr>
          <w:sz w:val="28"/>
          <w:szCs w:val="28"/>
        </w:rPr>
        <w:t xml:space="preserve"> (Владимир Лермонтов, 2011)</w:t>
      </w:r>
      <w:r w:rsidRPr="009D52DA">
        <w:rPr>
          <w:sz w:val="28"/>
          <w:szCs w:val="28"/>
          <w:vertAlign w:val="superscript"/>
        </w:rPr>
        <w:footnoteReference w:id="600"/>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Змішування мовних кодів в ідіолекті Ольги Кобилянської</w:t>
      </w:r>
      <w:r w:rsidRPr="009D52DA">
        <w:rPr>
          <w:sz w:val="28"/>
          <w:szCs w:val="28"/>
          <w:lang w:val="uk-UA"/>
        </w:rPr>
        <w:t xml:space="preserve"> (Палінська О.М., 2010)</w:t>
      </w:r>
      <w:r w:rsidRPr="009D52DA">
        <w:rPr>
          <w:rStyle w:val="a5"/>
          <w:sz w:val="28"/>
          <w:szCs w:val="28"/>
          <w:lang w:val="uk-UA"/>
        </w:rPr>
        <w:footnoteReference w:id="601"/>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К вопросу о переключении кодов</w:t>
      </w:r>
      <w:r w:rsidRPr="009D52DA">
        <w:rPr>
          <w:sz w:val="28"/>
          <w:szCs w:val="28"/>
        </w:rPr>
        <w:t xml:space="preserve"> (Багана Ж., Блажевич Ю.С., 2010)</w:t>
      </w:r>
      <w:r w:rsidRPr="009D52DA">
        <w:rPr>
          <w:rStyle w:val="a5"/>
          <w:sz w:val="28"/>
          <w:szCs w:val="28"/>
        </w:rPr>
        <w:footnoteReference w:id="602"/>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 xml:space="preserve">К вопросу о явлении переключения кодов в речи билингвов </w:t>
      </w:r>
      <w:r w:rsidRPr="009D52DA">
        <w:rPr>
          <w:sz w:val="28"/>
          <w:szCs w:val="28"/>
        </w:rPr>
        <w:t>(Багана Жером, Блажевич Юлия Сергеевна, 2010)</w:t>
      </w:r>
      <w:r w:rsidRPr="009D52DA">
        <w:rPr>
          <w:rStyle w:val="a5"/>
          <w:sz w:val="28"/>
          <w:szCs w:val="28"/>
        </w:rPr>
        <w:footnoteReference w:id="603"/>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lastRenderedPageBreak/>
        <w:t>Лингвистические факторы переключения кодов (на материале современной языковой ситуации в этнической Бурятии</w:t>
      </w:r>
      <w:r w:rsidRPr="009D52DA">
        <w:rPr>
          <w:sz w:val="28"/>
          <w:szCs w:val="28"/>
          <w:lang w:val="uk-UA"/>
        </w:rPr>
        <w:t xml:space="preserve"> (Хилханова Эржена Владимировна, 2009)</w:t>
      </w:r>
      <w:r w:rsidRPr="009D52DA">
        <w:rPr>
          <w:rStyle w:val="a5"/>
          <w:sz w:val="28"/>
          <w:szCs w:val="28"/>
          <w:lang w:val="uk-UA"/>
        </w:rPr>
        <w:footnoteReference w:id="604"/>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Некоторые лингвистические следствия и механизмы переключения кодов в речи бурят-билингвов</w:t>
      </w:r>
      <w:r w:rsidRPr="009D52DA">
        <w:rPr>
          <w:sz w:val="28"/>
          <w:szCs w:val="28"/>
          <w:lang w:val="uk-UA"/>
        </w:rPr>
        <w:t xml:space="preserve"> (Хилханова Эржена Владимировна, 2008)</w:t>
      </w:r>
      <w:r w:rsidRPr="009D52DA">
        <w:rPr>
          <w:rStyle w:val="a5"/>
          <w:sz w:val="28"/>
          <w:szCs w:val="28"/>
          <w:lang w:val="uk-UA"/>
        </w:rPr>
        <w:footnoteReference w:id="605"/>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Некоторые психолингвистические факторы в механизме переключения кодов (на примере бурятско-русского двуязычного дискурса)</w:t>
      </w:r>
      <w:r w:rsidRPr="009D52DA">
        <w:rPr>
          <w:sz w:val="28"/>
          <w:szCs w:val="28"/>
          <w:lang w:val="uk-UA"/>
        </w:rPr>
        <w:t xml:space="preserve"> (Хилханова Эржена Владимировна, 2008)</w:t>
      </w:r>
      <w:r w:rsidRPr="009D52DA">
        <w:rPr>
          <w:rStyle w:val="a5"/>
          <w:sz w:val="28"/>
          <w:szCs w:val="28"/>
          <w:lang w:val="uk-UA"/>
        </w:rPr>
        <w:footnoteReference w:id="606"/>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О разграничении понятий "переключение" и "смешение кодов" (на примере устной речи русско-китайских билингвов в Пекине)</w:t>
      </w:r>
      <w:r w:rsidRPr="009D52DA">
        <w:rPr>
          <w:sz w:val="28"/>
          <w:szCs w:val="28"/>
        </w:rPr>
        <w:t xml:space="preserve"> (Мутылина Анна Юрьевна, 2011)</w:t>
      </w:r>
      <w:r w:rsidRPr="009D52DA">
        <w:rPr>
          <w:rStyle w:val="a5"/>
          <w:sz w:val="28"/>
          <w:szCs w:val="28"/>
        </w:rPr>
        <w:footnoteReference w:id="607"/>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Переключение кодов в печатной рекламе как средство привлечения потребителей</w:t>
      </w:r>
      <w:r w:rsidRPr="009D52DA">
        <w:rPr>
          <w:sz w:val="28"/>
          <w:szCs w:val="28"/>
        </w:rPr>
        <w:t xml:space="preserve"> (Прудская Галина Александровна, 2010)</w:t>
      </w:r>
      <w:r w:rsidRPr="009D52DA">
        <w:rPr>
          <w:rStyle w:val="a5"/>
          <w:sz w:val="28"/>
          <w:szCs w:val="28"/>
        </w:rPr>
        <w:footnoteReference w:id="608"/>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Переключение языкового кода как средство конструирования социальной идентичности</w:t>
      </w:r>
      <w:r w:rsidRPr="009D52DA">
        <w:rPr>
          <w:sz w:val="28"/>
          <w:szCs w:val="28"/>
        </w:rPr>
        <w:t xml:space="preserve"> (Жиганова Анна Владимировна, 2012)</w:t>
      </w:r>
      <w:r w:rsidRPr="009D52DA">
        <w:rPr>
          <w:rStyle w:val="a5"/>
          <w:sz w:val="28"/>
          <w:szCs w:val="28"/>
        </w:rPr>
        <w:footnoteReference w:id="609"/>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Переключение языковых кодов в билингвальном обучении студентов неязыковых специальностей</w:t>
      </w:r>
      <w:r w:rsidRPr="009D52DA">
        <w:rPr>
          <w:sz w:val="28"/>
          <w:szCs w:val="28"/>
        </w:rPr>
        <w:t xml:space="preserve"> (В.Н. Попова, 2012)</w:t>
      </w:r>
      <w:r w:rsidRPr="009D52DA">
        <w:rPr>
          <w:rStyle w:val="a5"/>
          <w:sz w:val="28"/>
          <w:szCs w:val="28"/>
        </w:rPr>
        <w:footnoteReference w:id="610"/>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lang w:val="uk-UA"/>
        </w:rPr>
      </w:pPr>
      <w:r w:rsidRPr="009D52DA">
        <w:rPr>
          <w:i/>
          <w:sz w:val="28"/>
          <w:szCs w:val="28"/>
          <w:lang w:val="uk-UA"/>
        </w:rPr>
        <w:t>Перемикання кодів: основні напрями соціолінгвістичних досліджень</w:t>
      </w:r>
      <w:r w:rsidRPr="009D52DA">
        <w:rPr>
          <w:sz w:val="28"/>
          <w:szCs w:val="28"/>
          <w:lang w:val="uk-UA"/>
        </w:rPr>
        <w:t xml:space="preserve"> (Брага І. І., 2012)</w:t>
      </w:r>
      <w:r w:rsidRPr="009D52DA">
        <w:rPr>
          <w:sz w:val="28"/>
          <w:szCs w:val="28"/>
          <w:vertAlign w:val="superscript"/>
          <w:lang w:val="uk-UA"/>
        </w:rPr>
        <w:footnoteReference w:id="611"/>
      </w:r>
      <w:r w:rsidRPr="009D52DA">
        <w:rPr>
          <w:sz w:val="28"/>
          <w:szCs w:val="28"/>
          <w:lang w:val="uk-UA"/>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Прагматические функции переключений кодов в художественных произведениях</w:t>
      </w:r>
      <w:r w:rsidRPr="009D52DA">
        <w:rPr>
          <w:sz w:val="28"/>
          <w:szCs w:val="28"/>
          <w:lang w:val="uk-UA"/>
        </w:rPr>
        <w:t xml:space="preserve"> (Мишинцева Ирина Юрьевна, 2011)</w:t>
      </w:r>
      <w:r w:rsidRPr="009D52DA">
        <w:rPr>
          <w:rStyle w:val="a5"/>
          <w:sz w:val="28"/>
          <w:szCs w:val="28"/>
          <w:lang w:val="uk-UA"/>
        </w:rPr>
        <w:footnoteReference w:id="612"/>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 xml:space="preserve">Проблема переключения кодов в зарубежной лингвистике (краткий обзор литературы за последние десятилетия) </w:t>
      </w:r>
      <w:r w:rsidRPr="009D52DA">
        <w:rPr>
          <w:sz w:val="28"/>
          <w:szCs w:val="28"/>
        </w:rPr>
        <w:t>(Проценко Екатерина Александровна, 2004)</w:t>
      </w:r>
      <w:r w:rsidRPr="009D52DA">
        <w:rPr>
          <w:rStyle w:val="a5"/>
          <w:sz w:val="28"/>
          <w:szCs w:val="28"/>
        </w:rPr>
        <w:footnoteReference w:id="613"/>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Проблема переключения кодов и языковые контакты</w:t>
      </w:r>
      <w:r w:rsidRPr="009D52DA">
        <w:rPr>
          <w:sz w:val="28"/>
          <w:szCs w:val="28"/>
        </w:rPr>
        <w:t xml:space="preserve"> (Эбзеева Юлия Николаевна, Тутова Екатерина Владимировна, 2012)</w:t>
      </w:r>
      <w:r w:rsidRPr="009D52DA">
        <w:rPr>
          <w:rStyle w:val="a5"/>
          <w:sz w:val="28"/>
          <w:szCs w:val="28"/>
        </w:rPr>
        <w:footnoteReference w:id="614"/>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Психолингвистические основы переключения кода при переводе</w:t>
      </w:r>
      <w:r w:rsidRPr="009D52DA">
        <w:rPr>
          <w:sz w:val="28"/>
          <w:szCs w:val="28"/>
        </w:rPr>
        <w:t xml:space="preserve"> (Емельянова Яна Борисовна, 2011)</w:t>
      </w:r>
      <w:r w:rsidRPr="009D52DA">
        <w:rPr>
          <w:rStyle w:val="a5"/>
          <w:sz w:val="28"/>
          <w:szCs w:val="28"/>
        </w:rPr>
        <w:footnoteReference w:id="615"/>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lastRenderedPageBreak/>
        <w:t xml:space="preserve">Роль переключения языкового кода в рекламе </w:t>
      </w:r>
      <w:r w:rsidRPr="009D52DA">
        <w:rPr>
          <w:sz w:val="28"/>
          <w:szCs w:val="28"/>
        </w:rPr>
        <w:t>(Жиганова Анна Владимировна, 2011)</w:t>
      </w:r>
      <w:r w:rsidRPr="009D52DA">
        <w:rPr>
          <w:rStyle w:val="a5"/>
          <w:sz w:val="28"/>
          <w:szCs w:val="28"/>
        </w:rPr>
        <w:footnoteReference w:id="616"/>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Смешение кодов в речи эмигрантов первой половины XX века и билингвов, в настоящее время проживающих в Пекине</w:t>
      </w:r>
      <w:r w:rsidRPr="009D52DA">
        <w:rPr>
          <w:sz w:val="28"/>
          <w:szCs w:val="28"/>
        </w:rPr>
        <w:t xml:space="preserve"> (Мутылина А.Ю., 2011)</w:t>
      </w:r>
      <w:r w:rsidRPr="009D52DA">
        <w:rPr>
          <w:rStyle w:val="a5"/>
          <w:sz w:val="28"/>
          <w:szCs w:val="28"/>
        </w:rPr>
        <w:footnoteReference w:id="617"/>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Специфика переключения языковых кодов при адаптации прагмонимов английского происхождения в русском рекламном тексте</w:t>
      </w:r>
      <w:r w:rsidRPr="009D52DA">
        <w:rPr>
          <w:sz w:val="28"/>
          <w:szCs w:val="28"/>
        </w:rPr>
        <w:t xml:space="preserve"> (Исакова Алла Анатольевна, 2005)</w:t>
      </w:r>
      <w:r w:rsidRPr="009D52DA">
        <w:rPr>
          <w:rStyle w:val="a5"/>
          <w:sz w:val="28"/>
          <w:szCs w:val="28"/>
        </w:rPr>
        <w:footnoteReference w:id="618"/>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rPr>
        <w:t xml:space="preserve">Стилистический аспект переключения кода в англоязычном дискурсе СМИ </w:t>
      </w:r>
      <w:r w:rsidRPr="009D52DA">
        <w:rPr>
          <w:sz w:val="28"/>
          <w:szCs w:val="28"/>
        </w:rPr>
        <w:t>(Маркелова Татьяна Игоревна, 2010)</w:t>
      </w:r>
      <w:r w:rsidRPr="009D52DA">
        <w:rPr>
          <w:rStyle w:val="a5"/>
          <w:sz w:val="28"/>
          <w:szCs w:val="28"/>
        </w:rPr>
        <w:footnoteReference w:id="619"/>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Структурные типы переключения кода в речи носителей исчезающих языков (на материале кетского и эвенкийского языков)</w:t>
      </w:r>
      <w:r w:rsidRPr="009D52DA">
        <w:rPr>
          <w:sz w:val="28"/>
          <w:szCs w:val="28"/>
        </w:rPr>
        <w:t xml:space="preserve"> (Галямина Юлия Евгеньевна, 2012)</w:t>
      </w:r>
      <w:r w:rsidRPr="009D52DA">
        <w:rPr>
          <w:rStyle w:val="a5"/>
          <w:sz w:val="28"/>
          <w:szCs w:val="28"/>
        </w:rPr>
        <w:footnoteReference w:id="620"/>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Цыганский фольклор: фольклорное двуязычие, смешение, переключение кодов или?..</w:t>
      </w:r>
      <w:r w:rsidRPr="009D52DA">
        <w:rPr>
          <w:sz w:val="28"/>
          <w:szCs w:val="28"/>
        </w:rPr>
        <w:t xml:space="preserve"> (</w:t>
      </w:r>
      <w:r w:rsidRPr="009D52DA">
        <w:rPr>
          <w:sz w:val="28"/>
          <w:szCs w:val="28"/>
          <w:lang w:val="uk-UA"/>
        </w:rPr>
        <w:t>Кучепатова С.В.</w:t>
      </w:r>
      <w:r w:rsidRPr="009D52DA">
        <w:rPr>
          <w:sz w:val="28"/>
          <w:szCs w:val="28"/>
        </w:rPr>
        <w:t>, 2008)</w:t>
      </w:r>
      <w:r w:rsidRPr="009D52DA">
        <w:rPr>
          <w:rStyle w:val="a5"/>
          <w:sz w:val="28"/>
          <w:szCs w:val="28"/>
          <w:lang w:val="en-US"/>
        </w:rPr>
        <w:footnoteReference w:id="621"/>
      </w:r>
      <w:r w:rsidRPr="009D52DA">
        <w:rPr>
          <w:sz w:val="28"/>
          <w:szCs w:val="28"/>
        </w:rPr>
        <w:t>;</w:t>
      </w:r>
    </w:p>
    <w:p w:rsidR="00370CEB" w:rsidRPr="009D52DA" w:rsidRDefault="00370CEB" w:rsidP="005D53EE">
      <w:pPr>
        <w:pStyle w:val="ab"/>
        <w:numPr>
          <w:ilvl w:val="0"/>
          <w:numId w:val="22"/>
        </w:numPr>
        <w:spacing w:line="276" w:lineRule="auto"/>
        <w:ind w:left="0" w:firstLine="709"/>
        <w:jc w:val="both"/>
        <w:rPr>
          <w:sz w:val="28"/>
          <w:szCs w:val="28"/>
        </w:rPr>
      </w:pPr>
      <w:r w:rsidRPr="009D52DA">
        <w:rPr>
          <w:i/>
          <w:sz w:val="28"/>
          <w:szCs w:val="28"/>
          <w:lang w:val="uk-UA"/>
        </w:rPr>
        <w:t>Явище перемикання коду як характеристика глобальних процесів</w:t>
      </w:r>
      <w:r w:rsidRPr="009D52DA">
        <w:rPr>
          <w:sz w:val="28"/>
          <w:szCs w:val="28"/>
          <w:lang w:val="uk-UA"/>
        </w:rPr>
        <w:t xml:space="preserve"> (Лавренчук Я.Ю., 2008)</w:t>
      </w:r>
      <w:r w:rsidRPr="009D52DA">
        <w:rPr>
          <w:sz w:val="28"/>
          <w:szCs w:val="28"/>
          <w:vertAlign w:val="superscript"/>
          <w:lang w:val="uk-UA"/>
        </w:rPr>
        <w:footnoteReference w:id="622"/>
      </w:r>
      <w:r w:rsidRPr="009D52DA">
        <w:rPr>
          <w:sz w:val="28"/>
          <w:szCs w:val="28"/>
        </w:rPr>
        <w:t>.</w:t>
      </w:r>
    </w:p>
    <w:p w:rsidR="00370CEB" w:rsidRPr="009D52DA" w:rsidRDefault="00370CEB">
      <w:pPr>
        <w:spacing w:after="200" w:line="276" w:lineRule="auto"/>
        <w:rPr>
          <w:sz w:val="28"/>
          <w:szCs w:val="28"/>
          <w:lang w:val="uk-UA"/>
        </w:rPr>
      </w:pPr>
      <w:r w:rsidRPr="009D52DA">
        <w:rPr>
          <w:sz w:val="28"/>
          <w:szCs w:val="28"/>
          <w:lang w:val="uk-UA"/>
        </w:rPr>
        <w:br w:type="page"/>
      </w:r>
    </w:p>
    <w:p w:rsidR="00370CEB" w:rsidRPr="009D52DA" w:rsidRDefault="00370CEB" w:rsidP="00370CEB">
      <w:pPr>
        <w:jc w:val="both"/>
        <w:rPr>
          <w:sz w:val="28"/>
          <w:szCs w:val="28"/>
          <w:lang w:val="uk-UA"/>
        </w:rPr>
      </w:pPr>
      <w:r w:rsidRPr="009D52DA">
        <w:rPr>
          <w:sz w:val="28"/>
          <w:szCs w:val="28"/>
          <w:lang w:val="uk-UA"/>
        </w:rPr>
        <w:lastRenderedPageBreak/>
        <w:t>ДОДАТОК Ж</w:t>
      </w:r>
    </w:p>
    <w:p w:rsidR="00370CEB" w:rsidRPr="009D52DA" w:rsidRDefault="00370CEB" w:rsidP="00370CEB">
      <w:pPr>
        <w:jc w:val="center"/>
        <w:rPr>
          <w:b/>
          <w:sz w:val="28"/>
          <w:szCs w:val="28"/>
          <w:lang w:val="uk-UA"/>
        </w:rPr>
      </w:pPr>
    </w:p>
    <w:p w:rsidR="00370CEB" w:rsidRPr="009D52DA" w:rsidRDefault="00370CEB" w:rsidP="00370CEB">
      <w:pPr>
        <w:ind w:firstLine="709"/>
        <w:jc w:val="center"/>
        <w:rPr>
          <w:b/>
          <w:sz w:val="28"/>
          <w:szCs w:val="28"/>
          <w:lang w:val="uk-UA"/>
        </w:rPr>
      </w:pPr>
      <w:r w:rsidRPr="009D52DA">
        <w:rPr>
          <w:b/>
          <w:sz w:val="28"/>
          <w:szCs w:val="28"/>
          <w:lang w:val="uk-UA"/>
        </w:rPr>
        <w:t xml:space="preserve">ПРИКЛАДИ СПОСОБІВ ВИКОРИСТАННЯ КОДІВ – </w:t>
      </w:r>
    </w:p>
    <w:p w:rsidR="00370CEB" w:rsidRPr="009D52DA" w:rsidRDefault="00370CEB" w:rsidP="00370CEB">
      <w:pPr>
        <w:tabs>
          <w:tab w:val="left" w:pos="142"/>
        </w:tabs>
        <w:ind w:firstLine="709"/>
        <w:jc w:val="center"/>
        <w:rPr>
          <w:b/>
          <w:sz w:val="28"/>
          <w:szCs w:val="28"/>
          <w:lang w:val="uk-UA"/>
        </w:rPr>
      </w:pPr>
      <w:r w:rsidRPr="009D52DA">
        <w:rPr>
          <w:b/>
          <w:sz w:val="28"/>
          <w:szCs w:val="28"/>
          <w:lang w:val="uk-UA"/>
        </w:rPr>
        <w:t>ЗЛАМ, РУЙНУВАННЯ</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 xml:space="preserve">4-D Branding: Cracking the corporate code of the network economy </w:t>
      </w:r>
      <w:r w:rsidRPr="009D52DA">
        <w:rPr>
          <w:sz w:val="28"/>
          <w:szCs w:val="28"/>
          <w:lang w:val="en-US"/>
        </w:rPr>
        <w:t>(Thomas Gad, 2001)</w:t>
      </w:r>
      <w:r w:rsidRPr="009D52DA">
        <w:rPr>
          <w:sz w:val="28"/>
          <w:szCs w:val="28"/>
          <w:vertAlign w:val="superscript"/>
          <w:lang w:val="en-US"/>
        </w:rPr>
        <w:t xml:space="preserve"> </w:t>
      </w:r>
      <w:r w:rsidRPr="009D52DA">
        <w:rPr>
          <w:sz w:val="28"/>
          <w:szCs w:val="28"/>
          <w:vertAlign w:val="superscript"/>
          <w:lang w:val="en-US"/>
        </w:rPr>
        <w:footnoteReference w:id="62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Acne Messages: Crack the Code of Your Zits and Say Goodbye to Acne</w:t>
      </w:r>
      <w:r w:rsidRPr="009D52DA">
        <w:rPr>
          <w:sz w:val="28"/>
          <w:szCs w:val="28"/>
          <w:lang w:val="en-US"/>
        </w:rPr>
        <w:t xml:space="preserve"> (Naweko San-Joyz, 2004)</w:t>
      </w:r>
      <w:r w:rsidRPr="009D52DA">
        <w:rPr>
          <w:rStyle w:val="a5"/>
          <w:sz w:val="28"/>
          <w:szCs w:val="28"/>
          <w:lang w:val="en-US"/>
        </w:rPr>
        <w:footnoteReference w:id="62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Black America: Breaking The Code</w:t>
      </w:r>
      <w:r w:rsidRPr="009D52DA">
        <w:rPr>
          <w:sz w:val="28"/>
          <w:szCs w:val="28"/>
          <w:lang w:val="en-US"/>
        </w:rPr>
        <w:t xml:space="preserve"> (Joseph Harris, 2012)</w:t>
      </w:r>
      <w:r w:rsidRPr="009D52DA">
        <w:rPr>
          <w:rStyle w:val="a5"/>
          <w:sz w:val="28"/>
          <w:szCs w:val="28"/>
          <w:lang w:val="en-US"/>
        </w:rPr>
        <w:footnoteReference w:id="62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 That Code</w:t>
      </w:r>
      <w:r w:rsidRPr="009D52DA">
        <w:rPr>
          <w:sz w:val="28"/>
          <w:szCs w:val="28"/>
          <w:lang w:val="en-US"/>
        </w:rPr>
        <w:t xml:space="preserve"> (Lisa Thompson, Sharon Dalgleish, 2004)</w:t>
      </w:r>
      <w:r w:rsidRPr="009D52DA">
        <w:rPr>
          <w:sz w:val="28"/>
          <w:szCs w:val="28"/>
          <w:vertAlign w:val="superscript"/>
          <w:lang w:val="en-US"/>
        </w:rPr>
        <w:footnoteReference w:id="62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Secret Codes</w:t>
      </w:r>
      <w:r w:rsidRPr="009D52DA">
        <w:rPr>
          <w:sz w:val="28"/>
          <w:szCs w:val="28"/>
          <w:lang w:val="en-US"/>
        </w:rPr>
        <w:t xml:space="preserve"> (Jillian Gregory, 2010)</w:t>
      </w:r>
      <w:r w:rsidRPr="009D52DA">
        <w:rPr>
          <w:sz w:val="28"/>
          <w:szCs w:val="28"/>
          <w:vertAlign w:val="superscript"/>
          <w:lang w:val="en-US"/>
        </w:rPr>
        <w:footnoteReference w:id="62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Breaking the Aging Code:</w:t>
      </w:r>
      <w:r w:rsidRPr="009D52DA">
        <w:rPr>
          <w:i/>
          <w:sz w:val="28"/>
          <w:szCs w:val="28"/>
          <w:lang w:val="en-US"/>
        </w:rPr>
        <w:t xml:space="preserve"> </w:t>
      </w:r>
      <w:r w:rsidRPr="009D52DA">
        <w:rPr>
          <w:i/>
          <w:sz w:val="28"/>
          <w:szCs w:val="28"/>
          <w:lang w:val="uk-UA"/>
        </w:rPr>
        <w:t>Maximizing Your DNA Function for Optimal Health and Longevity</w:t>
      </w:r>
      <w:r w:rsidRPr="009D52DA">
        <w:rPr>
          <w:sz w:val="28"/>
          <w:szCs w:val="28"/>
          <w:lang w:val="en-US"/>
        </w:rPr>
        <w:t xml:space="preserve"> (Vincent C. Giampapa, Md, Miryam Ehrlich Williamson, 2003)</w:t>
      </w:r>
      <w:r w:rsidRPr="009D52DA">
        <w:rPr>
          <w:rStyle w:val="a5"/>
          <w:sz w:val="28"/>
          <w:szCs w:val="28"/>
          <w:lang w:val="en-US"/>
        </w:rPr>
        <w:footnoteReference w:id="62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Breaking the Beale Code: The Treasure Hunters Club Book 2</w:t>
      </w:r>
      <w:r w:rsidRPr="009D52DA">
        <w:rPr>
          <w:sz w:val="28"/>
          <w:szCs w:val="28"/>
          <w:lang w:val="en-US"/>
        </w:rPr>
        <w:t xml:space="preserve"> (Sean McCartney, 2011)</w:t>
      </w:r>
      <w:r w:rsidRPr="009D52DA">
        <w:rPr>
          <w:rStyle w:val="a5"/>
          <w:sz w:val="28"/>
          <w:szCs w:val="28"/>
          <w:lang w:val="en-US"/>
        </w:rPr>
        <w:footnoteReference w:id="62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of change</w:t>
      </w:r>
      <w:r w:rsidRPr="009D52DA">
        <w:rPr>
          <w:sz w:val="28"/>
          <w:szCs w:val="28"/>
          <w:lang w:val="en-US"/>
        </w:rPr>
        <w:t xml:space="preserve"> (Michael Beer, Nitin Nohria, 2000)</w:t>
      </w:r>
      <w:r w:rsidRPr="009D52DA">
        <w:rPr>
          <w:sz w:val="28"/>
          <w:szCs w:val="28"/>
          <w:vertAlign w:val="superscript"/>
          <w:lang w:val="en-US"/>
        </w:rPr>
        <w:footnoteReference w:id="630"/>
      </w:r>
      <w:r w:rsidRPr="009D52DA">
        <w:rPr>
          <w:sz w:val="28"/>
          <w:szCs w:val="28"/>
          <w:lang w:val="en-US"/>
        </w:rPr>
        <w:t xml:space="preserve">, </w:t>
      </w:r>
      <w:r w:rsidRPr="009D52DA">
        <w:rPr>
          <w:i/>
          <w:sz w:val="28"/>
          <w:szCs w:val="28"/>
          <w:lang w:val="en-US"/>
        </w:rPr>
        <w:t>Cracking the Code of Change</w:t>
      </w:r>
      <w:r w:rsidRPr="009D52DA">
        <w:rPr>
          <w:sz w:val="28"/>
          <w:szCs w:val="28"/>
          <w:lang w:val="en-US"/>
        </w:rPr>
        <w:t xml:space="preserve"> (Michael Beer, Nitin Nohria, 2000)</w:t>
      </w:r>
      <w:r w:rsidRPr="009D52DA">
        <w:rPr>
          <w:sz w:val="28"/>
          <w:szCs w:val="28"/>
          <w:vertAlign w:val="superscript"/>
          <w:lang w:val="en-US"/>
        </w:rPr>
        <w:footnoteReference w:id="63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of Deference: Judicial Review of Private Prisons</w:t>
      </w:r>
      <w:r w:rsidRPr="009D52DA">
        <w:rPr>
          <w:sz w:val="28"/>
          <w:szCs w:val="28"/>
          <w:lang w:val="en-US"/>
        </w:rPr>
        <w:t xml:space="preserve"> (D.N.Wecht, 1987)</w:t>
      </w:r>
      <w:r w:rsidRPr="009D52DA">
        <w:rPr>
          <w:sz w:val="28"/>
          <w:szCs w:val="28"/>
          <w:vertAlign w:val="superscript"/>
          <w:lang w:val="en-US"/>
        </w:rPr>
        <w:footnoteReference w:id="63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of DNA Binding</w:t>
      </w:r>
      <w:r w:rsidRPr="009D52DA">
        <w:rPr>
          <w:sz w:val="28"/>
          <w:szCs w:val="28"/>
          <w:lang w:val="en-US"/>
        </w:rPr>
        <w:t xml:space="preserve"> (Jens Boch, Heidi Scholze, Sebastian Schornack, Angelika Landgraf, Simone Hahn, Sabine Kay, Thomas Lahaye, Anja Nickstadt, Ulla Bonas, 2009)</w:t>
      </w:r>
      <w:r w:rsidRPr="009D52DA">
        <w:rPr>
          <w:sz w:val="28"/>
          <w:szCs w:val="28"/>
          <w:vertAlign w:val="superscript"/>
          <w:lang w:val="en-US"/>
        </w:rPr>
        <w:footnoteReference w:id="63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of Good Intentions: Everyday Forms of Whiteness</w:t>
      </w:r>
      <w:r w:rsidRPr="009D52DA">
        <w:rPr>
          <w:sz w:val="28"/>
          <w:szCs w:val="28"/>
          <w:lang w:val="en-US"/>
        </w:rPr>
        <w:t xml:space="preserve"> (Melanie E. L. Bush, 2004)</w:t>
      </w:r>
      <w:r w:rsidRPr="009D52DA">
        <w:rPr>
          <w:sz w:val="28"/>
          <w:szCs w:val="28"/>
          <w:vertAlign w:val="superscript"/>
          <w:lang w:val="en-US"/>
        </w:rPr>
        <w:footnoteReference w:id="63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Breaking the code of project management</w:t>
      </w:r>
      <w:r w:rsidRPr="009D52DA">
        <w:rPr>
          <w:sz w:val="28"/>
          <w:szCs w:val="28"/>
          <w:lang w:val="en-US"/>
        </w:rPr>
        <w:t xml:space="preserve"> (Alexander Laufer, 2009)</w:t>
      </w:r>
      <w:r w:rsidRPr="009D52DA">
        <w:rPr>
          <w:sz w:val="28"/>
          <w:szCs w:val="28"/>
          <w:vertAlign w:val="superscript"/>
          <w:lang w:val="en-US"/>
        </w:rPr>
        <w:footnoteReference w:id="63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of Silence: Prominent Leaders Reveal How They Rebound From 7 Critical Mistakes</w:t>
      </w:r>
      <w:r w:rsidRPr="009D52DA">
        <w:rPr>
          <w:sz w:val="28"/>
          <w:szCs w:val="28"/>
          <w:lang w:val="en-US"/>
        </w:rPr>
        <w:t xml:space="preserve"> (Mitchell Kusy, Louellen Essex, 2005)</w:t>
      </w:r>
      <w:r w:rsidRPr="009D52DA">
        <w:rPr>
          <w:sz w:val="28"/>
          <w:szCs w:val="28"/>
          <w:vertAlign w:val="superscript"/>
          <w:lang w:val="en-US"/>
        </w:rPr>
        <w:footnoteReference w:id="63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S.O.S.: Secrets – Obessions – Silence</w:t>
      </w:r>
      <w:r w:rsidRPr="009D52DA">
        <w:rPr>
          <w:sz w:val="28"/>
          <w:szCs w:val="28"/>
          <w:lang w:val="en-US"/>
        </w:rPr>
        <w:t xml:space="preserve"> (Priscilla Torres Bradford, 2006)</w:t>
      </w:r>
      <w:r w:rsidRPr="009D52DA">
        <w:rPr>
          <w:sz w:val="28"/>
          <w:szCs w:val="28"/>
          <w:vertAlign w:val="superscript"/>
          <w:lang w:val="en-US"/>
        </w:rPr>
        <w:footnoteReference w:id="63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with Leaders Guide: Understanding the Book of Revelation</w:t>
      </w:r>
      <w:r w:rsidRPr="009D52DA">
        <w:rPr>
          <w:sz w:val="28"/>
          <w:szCs w:val="28"/>
          <w:lang w:val="en-US"/>
        </w:rPr>
        <w:t xml:space="preserve"> (Bruce M Metzger, 2006)</w:t>
      </w:r>
      <w:r w:rsidRPr="009D52DA">
        <w:rPr>
          <w:rStyle w:val="a5"/>
          <w:sz w:val="28"/>
          <w:szCs w:val="28"/>
          <w:lang w:val="en-US"/>
        </w:rPr>
        <w:footnoteReference w:id="63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Breaking the Code: A Daughter's Journey into Her Father's Secret War</w:t>
      </w:r>
      <w:r w:rsidRPr="009D52DA">
        <w:rPr>
          <w:sz w:val="28"/>
          <w:szCs w:val="28"/>
          <w:lang w:val="en-US"/>
        </w:rPr>
        <w:t xml:space="preserve"> (Karen Fisher-Alaniz, 2011)</w:t>
      </w:r>
      <w:r w:rsidRPr="009D52DA">
        <w:rPr>
          <w:rStyle w:val="a5"/>
          <w:sz w:val="28"/>
          <w:szCs w:val="28"/>
          <w:lang w:val="en-US"/>
        </w:rPr>
        <w:footnoteReference w:id="63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the new science of beginning reading and writing</w:t>
      </w:r>
      <w:r w:rsidRPr="009D52DA">
        <w:rPr>
          <w:sz w:val="28"/>
          <w:szCs w:val="28"/>
          <w:lang w:val="en-US"/>
        </w:rPr>
        <w:t xml:space="preserve"> (J. Richard Gentry, 2006)</w:t>
      </w:r>
      <w:r w:rsidRPr="009D52DA">
        <w:rPr>
          <w:sz w:val="28"/>
          <w:szCs w:val="28"/>
          <w:vertAlign w:val="superscript"/>
          <w:lang w:val="en-US"/>
        </w:rPr>
        <w:footnoteReference w:id="64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Turing Passes The Test</w:t>
      </w:r>
      <w:r w:rsidRPr="009D52DA">
        <w:rPr>
          <w:sz w:val="28"/>
          <w:szCs w:val="28"/>
          <w:lang w:val="en-US"/>
        </w:rPr>
        <w:t xml:space="preserve"> (The New England Theatre Geek, 2011)</w:t>
      </w:r>
      <w:r w:rsidRPr="009D52DA">
        <w:rPr>
          <w:sz w:val="28"/>
          <w:szCs w:val="28"/>
          <w:vertAlign w:val="superscript"/>
          <w:lang w:val="en-US"/>
        </w:rPr>
        <w:footnoteReference w:id="64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Two Teens Reveal the Secrets to Better Parent-Child Communication</w:t>
      </w:r>
      <w:r w:rsidRPr="009D52DA">
        <w:rPr>
          <w:sz w:val="28"/>
          <w:szCs w:val="28"/>
          <w:lang w:val="en-US"/>
        </w:rPr>
        <w:t xml:space="preserve"> (Lara Fox, Hilary Frankel, 2005)</w:t>
      </w:r>
      <w:r w:rsidRPr="009D52DA">
        <w:rPr>
          <w:sz w:val="28"/>
          <w:szCs w:val="28"/>
          <w:vertAlign w:val="superscript"/>
          <w:lang w:val="en-US"/>
        </w:rPr>
        <w:footnoteReference w:id="64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Code: Understanding the Book of Revelation</w:t>
      </w:r>
      <w:r w:rsidRPr="009D52DA">
        <w:rPr>
          <w:sz w:val="28"/>
          <w:szCs w:val="28"/>
          <w:lang w:val="en-US"/>
        </w:rPr>
        <w:t xml:space="preserve"> (Bruce M. Metzger, 2006)</w:t>
      </w:r>
      <w:r w:rsidRPr="009D52DA">
        <w:rPr>
          <w:sz w:val="28"/>
          <w:szCs w:val="28"/>
          <w:vertAlign w:val="superscript"/>
          <w:lang w:val="en-US"/>
        </w:rPr>
        <w:footnoteReference w:id="64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codology</w:t>
      </w:r>
      <w:r w:rsidRPr="009D52DA">
        <w:rPr>
          <w:sz w:val="28"/>
          <w:szCs w:val="28"/>
          <w:lang w:val="en-US"/>
        </w:rPr>
        <w:t xml:space="preserve"> (The Grammarphobia Blog, 2007)</w:t>
      </w:r>
      <w:r w:rsidRPr="009D52DA">
        <w:rPr>
          <w:sz w:val="28"/>
          <w:szCs w:val="28"/>
          <w:vertAlign w:val="superscript"/>
          <w:lang w:val="en-US"/>
        </w:rPr>
        <w:footnoteReference w:id="64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Culture Code</w:t>
      </w:r>
      <w:r w:rsidRPr="009D52DA">
        <w:rPr>
          <w:sz w:val="28"/>
          <w:szCs w:val="28"/>
          <w:lang w:val="en-US"/>
        </w:rPr>
        <w:t xml:space="preserve"> (Alan Cohen, 2009)</w:t>
      </w:r>
      <w:r w:rsidRPr="009D52DA">
        <w:rPr>
          <w:sz w:val="28"/>
          <w:szCs w:val="28"/>
          <w:vertAlign w:val="superscript"/>
          <w:lang w:val="en-US"/>
        </w:rPr>
        <w:footnoteReference w:id="64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lastRenderedPageBreak/>
        <w:t>Breaking the Da Vinci Code: Answers to the Questions Everyone's Asking</w:t>
      </w:r>
      <w:r w:rsidRPr="009D52DA">
        <w:rPr>
          <w:sz w:val="28"/>
          <w:szCs w:val="28"/>
          <w:lang w:val="en-US"/>
        </w:rPr>
        <w:t xml:space="preserve"> (Darrell L. Bock, 2004)</w:t>
      </w:r>
      <w:r w:rsidRPr="009D52DA">
        <w:rPr>
          <w:rStyle w:val="a5"/>
          <w:sz w:val="28"/>
          <w:szCs w:val="28"/>
          <w:lang w:val="en-US"/>
        </w:rPr>
        <w:footnoteReference w:id="64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degeneracy of the genetic code</w:t>
      </w:r>
      <w:r w:rsidRPr="009D52DA">
        <w:rPr>
          <w:sz w:val="28"/>
          <w:szCs w:val="28"/>
          <w:lang w:val="en-US"/>
        </w:rPr>
        <w:t xml:space="preserve"> (Inchan Kwon, Kent Kirshenbaum, David A. Tirrell, 2003)</w:t>
      </w:r>
      <w:r w:rsidRPr="009D52DA">
        <w:rPr>
          <w:sz w:val="28"/>
          <w:szCs w:val="28"/>
          <w:vertAlign w:val="superscript"/>
          <w:lang w:val="en-US"/>
        </w:rPr>
        <w:footnoteReference w:id="64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Discipleship Code: Becoming a Missional Follower of Jesus</w:t>
      </w:r>
      <w:r w:rsidRPr="009D52DA">
        <w:rPr>
          <w:sz w:val="28"/>
          <w:szCs w:val="28"/>
          <w:lang w:val="en-US"/>
        </w:rPr>
        <w:t xml:space="preserve"> (David Putman, Ed Stetzer, 2008)</w:t>
      </w:r>
      <w:r w:rsidRPr="009D52DA">
        <w:rPr>
          <w:rStyle w:val="a5"/>
          <w:sz w:val="28"/>
          <w:szCs w:val="28"/>
          <w:lang w:val="en-US"/>
        </w:rPr>
        <w:footnoteReference w:id="64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Evangelism Code: Evangelism Today</w:t>
      </w:r>
      <w:r w:rsidRPr="009D52DA">
        <w:rPr>
          <w:sz w:val="28"/>
          <w:szCs w:val="28"/>
          <w:lang w:val="en-US"/>
        </w:rPr>
        <w:t xml:space="preserve"> (Victor Benavides, 2011)</w:t>
      </w:r>
      <w:r w:rsidRPr="009D52DA">
        <w:rPr>
          <w:rStyle w:val="a5"/>
          <w:sz w:val="28"/>
          <w:szCs w:val="28"/>
          <w:lang w:val="en-US"/>
        </w:rPr>
        <w:footnoteReference w:id="64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Breaking the Flirt Code: How men can work out when women are interested in them</w:t>
      </w:r>
      <w:r w:rsidRPr="009D52DA">
        <w:rPr>
          <w:sz w:val="28"/>
          <w:szCs w:val="28"/>
          <w:lang w:val="en-US"/>
        </w:rPr>
        <w:t xml:space="preserve"> (Lisa Oliver, 2012)</w:t>
      </w:r>
      <w:r w:rsidRPr="009D52DA">
        <w:rPr>
          <w:rStyle w:val="a5"/>
          <w:sz w:val="28"/>
          <w:szCs w:val="28"/>
          <w:lang w:val="en-US"/>
        </w:rPr>
        <w:footnoteReference w:id="65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lang w:val="uk-UA"/>
        </w:rPr>
        <w:t>Breaking the Islam Code: Understanding the Soul Questions of Every Muslim</w:t>
      </w:r>
      <w:r w:rsidRPr="009D52DA">
        <w:rPr>
          <w:sz w:val="28"/>
          <w:szCs w:val="28"/>
          <w:lang w:val="uk-UA"/>
        </w:rPr>
        <w:t xml:space="preserve"> (J. D. Greear, 2010)</w:t>
      </w:r>
      <w:r w:rsidRPr="009D52DA">
        <w:rPr>
          <w:sz w:val="28"/>
          <w:szCs w:val="28"/>
          <w:vertAlign w:val="superscript"/>
          <w:lang w:val="uk-UA"/>
        </w:rPr>
        <w:footnoteReference w:id="651"/>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Breaking the Jewish Code: 12 Secrets that Will Transform Your Life, Family, Health, and Finances</w:t>
      </w:r>
      <w:r w:rsidRPr="009D52DA">
        <w:rPr>
          <w:sz w:val="28"/>
          <w:szCs w:val="28"/>
          <w:lang w:val="uk-UA"/>
        </w:rPr>
        <w:t xml:space="preserve"> </w:t>
      </w:r>
      <w:r w:rsidRPr="009D52DA">
        <w:rPr>
          <w:sz w:val="28"/>
          <w:szCs w:val="28"/>
          <w:lang w:val="en-US"/>
        </w:rPr>
        <w:t>(Perry Stone, 2009)</w:t>
      </w:r>
      <w:r w:rsidRPr="009D52DA">
        <w:rPr>
          <w:rStyle w:val="a5"/>
          <w:sz w:val="28"/>
          <w:szCs w:val="28"/>
          <w:lang w:val="en-US"/>
        </w:rPr>
        <w:footnoteReference w:id="65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Linguistic Code</w:t>
      </w:r>
      <w:r w:rsidRPr="009D52DA">
        <w:rPr>
          <w:sz w:val="28"/>
          <w:szCs w:val="28"/>
          <w:lang w:val="uk-UA"/>
        </w:rPr>
        <w:t xml:space="preserve"> (</w:t>
      </w:r>
      <w:r w:rsidRPr="009D52DA">
        <w:rPr>
          <w:sz w:val="28"/>
          <w:szCs w:val="28"/>
          <w:lang w:val="en-US"/>
        </w:rPr>
        <w:t>Cynthia Fisher, Lila R Gleitman</w:t>
      </w:r>
      <w:r w:rsidRPr="009D52DA">
        <w:rPr>
          <w:sz w:val="28"/>
          <w:szCs w:val="28"/>
          <w:lang w:val="uk-UA"/>
        </w:rPr>
        <w:t>, 2004)</w:t>
      </w:r>
      <w:r w:rsidRPr="009D52DA">
        <w:rPr>
          <w:sz w:val="28"/>
          <w:szCs w:val="28"/>
          <w:vertAlign w:val="superscript"/>
          <w:lang w:val="uk-UA"/>
        </w:rPr>
        <w:footnoteReference w:id="65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Breaking the Magician's Code Magic's Biggest Secrets Finally Revealed</w:t>
      </w:r>
      <w:r w:rsidRPr="009D52DA">
        <w:rPr>
          <w:sz w:val="28"/>
          <w:szCs w:val="28"/>
          <w:lang w:val="en-US"/>
        </w:rPr>
        <w:t xml:space="preserve"> (</w:t>
      </w:r>
      <w:r w:rsidRPr="009D52DA">
        <w:rPr>
          <w:sz w:val="28"/>
          <w:szCs w:val="28"/>
          <w:lang w:val="uk-UA"/>
        </w:rPr>
        <w:t>автора не вказано, 2010</w:t>
      </w:r>
      <w:r w:rsidRPr="009D52DA">
        <w:rPr>
          <w:sz w:val="28"/>
          <w:szCs w:val="28"/>
          <w:lang w:val="en-US"/>
        </w:rPr>
        <w:t>)</w:t>
      </w:r>
      <w:r w:rsidRPr="009D52DA">
        <w:rPr>
          <w:rStyle w:val="a5"/>
          <w:sz w:val="28"/>
          <w:szCs w:val="28"/>
          <w:lang w:val="en-US"/>
        </w:rPr>
        <w:footnoteReference w:id="65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Breaking the Maya Code</w:t>
      </w:r>
      <w:r w:rsidRPr="009D52DA">
        <w:rPr>
          <w:sz w:val="28"/>
          <w:szCs w:val="28"/>
          <w:lang w:val="en-US"/>
        </w:rPr>
        <w:t xml:space="preserve"> (Michael D. Coe, 2012)</w:t>
      </w:r>
      <w:r w:rsidRPr="009D52DA">
        <w:rPr>
          <w:rStyle w:val="a5"/>
          <w:sz w:val="28"/>
          <w:szCs w:val="28"/>
          <w:lang w:val="en-US"/>
        </w:rPr>
        <w:footnoteReference w:id="65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Breaking the Missional Code:</w:t>
      </w:r>
      <w:r w:rsidRPr="009D52DA">
        <w:rPr>
          <w:i/>
          <w:sz w:val="28"/>
          <w:szCs w:val="28"/>
          <w:lang w:val="en-US"/>
        </w:rPr>
        <w:t xml:space="preserve"> </w:t>
      </w:r>
      <w:r w:rsidRPr="009D52DA">
        <w:rPr>
          <w:i/>
          <w:sz w:val="28"/>
          <w:szCs w:val="28"/>
          <w:lang w:val="uk-UA"/>
        </w:rPr>
        <w:t>When Church Can Become Missionary in Your Community</w:t>
      </w:r>
      <w:r w:rsidRPr="009D52DA">
        <w:rPr>
          <w:sz w:val="28"/>
          <w:szCs w:val="28"/>
          <w:lang w:val="en-US"/>
        </w:rPr>
        <w:t xml:space="preserve"> (Ed Stetzer, David Putman, 2006)</w:t>
      </w:r>
      <w:r w:rsidRPr="009D52DA">
        <w:rPr>
          <w:rStyle w:val="a5"/>
          <w:sz w:val="28"/>
          <w:szCs w:val="28"/>
          <w:lang w:val="en-US"/>
        </w:rPr>
        <w:footnoteReference w:id="65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Camorra code is cracked: Letter reveals how jailed boss still ran the mafia</w:t>
      </w:r>
      <w:r w:rsidRPr="009D52DA">
        <w:rPr>
          <w:sz w:val="28"/>
          <w:szCs w:val="28"/>
          <w:lang w:val="en-US"/>
        </w:rPr>
        <w:t xml:space="preserve"> (Michael Day, 2012)</w:t>
      </w:r>
      <w:r w:rsidRPr="009D52DA">
        <w:rPr>
          <w:rStyle w:val="a5"/>
          <w:sz w:val="28"/>
          <w:szCs w:val="28"/>
          <w:lang w:val="en-US"/>
        </w:rPr>
        <w:footnoteReference w:id="65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Chinese lotto as an exhaustive code-breaking machine</w:t>
      </w:r>
      <w:r w:rsidRPr="009D52DA">
        <w:rPr>
          <w:sz w:val="28"/>
          <w:szCs w:val="28"/>
          <w:lang w:val="uk-UA"/>
        </w:rPr>
        <w:t xml:space="preserve"> (J</w:t>
      </w:r>
      <w:r w:rsidRPr="009D52DA">
        <w:rPr>
          <w:sz w:val="28"/>
          <w:szCs w:val="28"/>
          <w:lang w:val="en-US"/>
        </w:rPr>
        <w:t>.</w:t>
      </w:r>
      <w:r w:rsidRPr="009D52DA">
        <w:rPr>
          <w:sz w:val="28"/>
          <w:szCs w:val="28"/>
          <w:lang w:val="uk-UA"/>
        </w:rPr>
        <w:t>J</w:t>
      </w:r>
      <w:r w:rsidRPr="009D52DA">
        <w:rPr>
          <w:sz w:val="28"/>
          <w:szCs w:val="28"/>
          <w:lang w:val="en-US"/>
        </w:rPr>
        <w:t>.</w:t>
      </w:r>
      <w:r w:rsidRPr="009D52DA">
        <w:rPr>
          <w:sz w:val="28"/>
          <w:szCs w:val="28"/>
          <w:lang w:val="uk-UA"/>
        </w:rPr>
        <w:t>Quisquater, Y</w:t>
      </w:r>
      <w:r w:rsidRPr="009D52DA">
        <w:rPr>
          <w:sz w:val="28"/>
          <w:szCs w:val="28"/>
          <w:lang w:val="en-US"/>
        </w:rPr>
        <w:t>.</w:t>
      </w:r>
      <w:r w:rsidRPr="009D52DA">
        <w:rPr>
          <w:sz w:val="28"/>
          <w:szCs w:val="28"/>
          <w:lang w:val="uk-UA"/>
        </w:rPr>
        <w:t>G</w:t>
      </w:r>
      <w:r w:rsidRPr="009D52DA">
        <w:rPr>
          <w:sz w:val="28"/>
          <w:szCs w:val="28"/>
          <w:lang w:val="en-US"/>
        </w:rPr>
        <w:t>.</w:t>
      </w:r>
      <w:r w:rsidRPr="009D52DA">
        <w:rPr>
          <w:sz w:val="28"/>
          <w:szCs w:val="28"/>
          <w:lang w:val="uk-UA"/>
        </w:rPr>
        <w:t>Desmedt, 1991)</w:t>
      </w:r>
      <w:r w:rsidRPr="009D52DA">
        <w:rPr>
          <w:sz w:val="28"/>
          <w:szCs w:val="28"/>
          <w:vertAlign w:val="superscript"/>
          <w:lang w:val="uk-UA"/>
        </w:rPr>
        <w:footnoteReference w:id="65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 xml:space="preserve">Code Breakers </w:t>
      </w:r>
      <w:r w:rsidRPr="009D52DA">
        <w:rPr>
          <w:sz w:val="28"/>
          <w:szCs w:val="28"/>
          <w:lang w:val="en-US"/>
        </w:rPr>
        <w:t>(Heinemann Educational Books Limited, 2006)</w:t>
      </w:r>
      <w:r w:rsidRPr="009D52DA">
        <w:rPr>
          <w:sz w:val="28"/>
          <w:szCs w:val="28"/>
          <w:vertAlign w:val="superscript"/>
          <w:lang w:val="en-US"/>
        </w:rPr>
        <w:footnoteReference w:id="65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Code Breakers</w:t>
      </w:r>
      <w:r w:rsidRPr="009D52DA">
        <w:rPr>
          <w:sz w:val="28"/>
          <w:szCs w:val="28"/>
          <w:lang w:val="en-US"/>
        </w:rPr>
        <w:t xml:space="preserve"> (J.Powell, 2006)</w:t>
      </w:r>
      <w:r w:rsidRPr="009D52DA">
        <w:rPr>
          <w:sz w:val="28"/>
          <w:szCs w:val="28"/>
          <w:vertAlign w:val="superscript"/>
          <w:lang w:val="en-US"/>
        </w:rPr>
        <w:footnoteReference w:id="66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Code Breakers: From Hieroglyphs to Hackers</w:t>
      </w:r>
      <w:r w:rsidRPr="009D52DA">
        <w:rPr>
          <w:sz w:val="28"/>
          <w:szCs w:val="28"/>
          <w:lang w:val="en-US"/>
        </w:rPr>
        <w:t xml:space="preserve"> (Simon Adams, Peter Chrisp, 2002)</w:t>
      </w:r>
      <w:r w:rsidRPr="009D52DA">
        <w:rPr>
          <w:sz w:val="28"/>
          <w:szCs w:val="28"/>
          <w:vertAlign w:val="superscript"/>
          <w:lang w:val="en-US"/>
        </w:rPr>
        <w:footnoteReference w:id="66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Code breaking:</w:t>
      </w:r>
      <w:r w:rsidRPr="009D52DA">
        <w:rPr>
          <w:i/>
          <w:sz w:val="28"/>
          <w:szCs w:val="28"/>
          <w:lang w:val="en-US"/>
        </w:rPr>
        <w:t xml:space="preserve"> </w:t>
      </w:r>
      <w:r w:rsidRPr="009D52DA">
        <w:rPr>
          <w:i/>
          <w:sz w:val="28"/>
          <w:szCs w:val="28"/>
          <w:lang w:val="uk-UA"/>
        </w:rPr>
        <w:t>a history and exploration</w:t>
      </w:r>
      <w:r w:rsidRPr="009D52DA">
        <w:rPr>
          <w:sz w:val="28"/>
          <w:szCs w:val="28"/>
          <w:lang w:val="en-US"/>
        </w:rPr>
        <w:t xml:space="preserve"> (Rudolf Kippenhahn, 1999)</w:t>
      </w:r>
      <w:r w:rsidRPr="009D52DA">
        <w:rPr>
          <w:rStyle w:val="a5"/>
          <w:sz w:val="28"/>
          <w:szCs w:val="28"/>
          <w:lang w:val="en-US"/>
        </w:rPr>
        <w:footnoteReference w:id="66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Code Breaking: How Entrepreneurs Exploit Cultural Logics to Generate Institutional Change</w:t>
      </w:r>
      <w:r w:rsidRPr="009D52DA">
        <w:rPr>
          <w:sz w:val="28"/>
          <w:szCs w:val="28"/>
          <w:lang w:val="uk-UA"/>
        </w:rPr>
        <w:t xml:space="preserve"> (by H Rao, S Giorgi, 2006)</w:t>
      </w:r>
      <w:r w:rsidRPr="009D52DA">
        <w:rPr>
          <w:sz w:val="28"/>
          <w:szCs w:val="28"/>
          <w:vertAlign w:val="superscript"/>
          <w:lang w:val="uk-UA"/>
        </w:rPr>
        <w:footnoteReference w:id="66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Code Hacking: A Developer's Guide to Network Security</w:t>
      </w:r>
      <w:r w:rsidRPr="009D52DA">
        <w:rPr>
          <w:sz w:val="28"/>
          <w:szCs w:val="28"/>
          <w:lang w:val="en-US"/>
        </w:rPr>
        <w:t xml:space="preserve"> (Richard Conway, Julian Cordingley, 2004)</w:t>
      </w:r>
      <w:r w:rsidRPr="009D52DA">
        <w:rPr>
          <w:sz w:val="28"/>
          <w:szCs w:val="28"/>
          <w:vertAlign w:val="superscript"/>
          <w:lang w:val="en-US"/>
        </w:rPr>
        <w:footnoteReference w:id="66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Code making and code breaking</w:t>
      </w:r>
      <w:r w:rsidRPr="009D52DA">
        <w:rPr>
          <w:sz w:val="28"/>
          <w:szCs w:val="28"/>
          <w:lang w:val="en-US"/>
        </w:rPr>
        <w:t xml:space="preserve"> (Jack Luger, 1990)</w:t>
      </w:r>
      <w:r w:rsidRPr="009D52DA">
        <w:rPr>
          <w:sz w:val="28"/>
          <w:szCs w:val="28"/>
          <w:vertAlign w:val="superscript"/>
          <w:lang w:val="en-US"/>
        </w:rPr>
        <w:footnoteReference w:id="66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Code of Mysterious Secret Society Cracked Centuries Later</w:t>
      </w:r>
      <w:r w:rsidRPr="009D52DA">
        <w:rPr>
          <w:sz w:val="28"/>
          <w:szCs w:val="28"/>
          <w:lang w:val="en-US"/>
        </w:rPr>
        <w:t xml:space="preserve"> (Charles Choi, 2011)</w:t>
      </w:r>
      <w:r w:rsidRPr="009D52DA">
        <w:rPr>
          <w:rStyle w:val="a5"/>
          <w:sz w:val="28"/>
          <w:szCs w:val="28"/>
          <w:lang w:val="en-US"/>
        </w:rPr>
        <w:footnoteReference w:id="66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Codebreaker: The History of Secret Communication</w:t>
      </w:r>
      <w:r w:rsidRPr="009D52DA">
        <w:rPr>
          <w:sz w:val="28"/>
          <w:szCs w:val="28"/>
          <w:lang w:val="uk-UA"/>
        </w:rPr>
        <w:t xml:space="preserve"> (Stephen Pincock, 2006)</w:t>
      </w:r>
      <w:r w:rsidRPr="009D52DA">
        <w:rPr>
          <w:sz w:val="28"/>
          <w:szCs w:val="28"/>
          <w:vertAlign w:val="superscript"/>
          <w:lang w:val="uk-UA"/>
        </w:rPr>
        <w:footnoteReference w:id="66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Code-breaking/code-making: A new language approach in advertising</w:t>
      </w:r>
      <w:r w:rsidRPr="009D52DA">
        <w:rPr>
          <w:sz w:val="28"/>
          <w:szCs w:val="28"/>
          <w:lang w:val="uk-UA"/>
        </w:rPr>
        <w:t xml:space="preserve"> (María José García Vizcaíno, 2011)</w:t>
      </w:r>
      <w:r w:rsidRPr="009D52DA">
        <w:rPr>
          <w:sz w:val="28"/>
          <w:szCs w:val="28"/>
          <w:vertAlign w:val="superscript"/>
          <w:lang w:val="uk-UA"/>
        </w:rPr>
        <w:footnoteReference w:id="66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Codes, Ciphers &amp; Other Cryptic &amp; Clandestine Communication: Making and Breaking Secret Messages from Hieroglyphs to the Internet</w:t>
      </w:r>
      <w:r w:rsidRPr="009D52DA">
        <w:rPr>
          <w:sz w:val="28"/>
          <w:szCs w:val="28"/>
          <w:lang w:val="en-US"/>
        </w:rPr>
        <w:t xml:space="preserve"> (Fred B. Wrixon, 1998)</w:t>
      </w:r>
      <w:r w:rsidRPr="009D52DA">
        <w:rPr>
          <w:sz w:val="28"/>
          <w:szCs w:val="28"/>
          <w:vertAlign w:val="superscript"/>
          <w:lang w:val="en-US"/>
        </w:rPr>
        <w:footnoteReference w:id="66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Computer scientist cracks eighteenth-century secret code</w:t>
      </w:r>
      <w:r w:rsidRPr="009D52DA">
        <w:rPr>
          <w:sz w:val="28"/>
          <w:szCs w:val="28"/>
          <w:lang w:val="en-US"/>
        </w:rPr>
        <w:t xml:space="preserve"> (Emma Woollacott, 2011)</w:t>
      </w:r>
      <w:r w:rsidRPr="009D52DA">
        <w:rPr>
          <w:rStyle w:val="a5"/>
          <w:sz w:val="28"/>
          <w:szCs w:val="28"/>
          <w:lang w:val="en-US"/>
        </w:rPr>
        <w:footnoteReference w:id="67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Computer Scientists Crack “Unbreakable” Code, Find Minutes of 250-Year-Old Secret Society</w:t>
      </w:r>
      <w:r w:rsidRPr="009D52DA">
        <w:rPr>
          <w:sz w:val="28"/>
          <w:szCs w:val="28"/>
          <w:lang w:val="en-US"/>
        </w:rPr>
        <w:t xml:space="preserve"> (Veronique Greenwood, 2011)</w:t>
      </w:r>
      <w:r w:rsidRPr="009D52DA">
        <w:rPr>
          <w:sz w:val="28"/>
          <w:szCs w:val="28"/>
          <w:vertAlign w:val="superscript"/>
          <w:lang w:val="en-US"/>
        </w:rPr>
        <w:footnoteReference w:id="67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 the Code of Social Media</w:t>
      </w:r>
      <w:r w:rsidRPr="009D52DA">
        <w:rPr>
          <w:sz w:val="28"/>
          <w:szCs w:val="28"/>
          <w:lang w:val="en-US"/>
        </w:rPr>
        <w:t xml:space="preserve"> (Keith Keller, 2011)</w:t>
      </w:r>
      <w:r w:rsidRPr="009D52DA">
        <w:rPr>
          <w:rStyle w:val="a5"/>
          <w:sz w:val="28"/>
          <w:szCs w:val="28"/>
          <w:lang w:val="en-US"/>
        </w:rPr>
        <w:footnoteReference w:id="67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 the Fat-Loss Code: Outsmart Your Metabolism and Conquer the Diet Plateau</w:t>
      </w:r>
      <w:r w:rsidRPr="009D52DA">
        <w:rPr>
          <w:sz w:val="28"/>
          <w:szCs w:val="28"/>
          <w:lang w:val="en-US"/>
        </w:rPr>
        <w:t xml:space="preserve"> (Wendy Chant, 2008)</w:t>
      </w:r>
      <w:r w:rsidRPr="009D52DA">
        <w:rPr>
          <w:rStyle w:val="a5"/>
          <w:sz w:val="28"/>
          <w:szCs w:val="28"/>
          <w:lang w:val="en-US"/>
        </w:rPr>
        <w:footnoteReference w:id="67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 xml:space="preserve">Crack the Indie Author Code (Writing &amp; Publishing Series) </w:t>
      </w:r>
      <w:r w:rsidRPr="009D52DA">
        <w:rPr>
          <w:sz w:val="28"/>
          <w:szCs w:val="28"/>
          <w:lang w:val="en-US"/>
        </w:rPr>
        <w:t>(Robert Chazz Chute, 2012)</w:t>
      </w:r>
      <w:r w:rsidRPr="009D52DA">
        <w:rPr>
          <w:rStyle w:val="a5"/>
          <w:sz w:val="28"/>
          <w:szCs w:val="28"/>
          <w:lang w:val="en-US"/>
        </w:rPr>
        <w:footnoteReference w:id="67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Codes: The Rosetta Stone and Decipherment</w:t>
      </w:r>
      <w:r w:rsidRPr="009D52DA">
        <w:rPr>
          <w:sz w:val="28"/>
          <w:szCs w:val="28"/>
          <w:lang w:val="en-US"/>
        </w:rPr>
        <w:t xml:space="preserve"> (Richard Parkinson, 1999)</w:t>
      </w:r>
      <w:r w:rsidRPr="009D52DA">
        <w:rPr>
          <w:sz w:val="28"/>
          <w:szCs w:val="28"/>
          <w:vertAlign w:val="superscript"/>
          <w:lang w:val="en-US"/>
        </w:rPr>
        <w:footnoteReference w:id="67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Da Vinci's Code – Digest</w:t>
      </w:r>
      <w:r w:rsidRPr="009D52DA">
        <w:rPr>
          <w:sz w:val="28"/>
          <w:szCs w:val="28"/>
          <w:lang w:val="en-US"/>
        </w:rPr>
        <w:t xml:space="preserve"> (Dr. James L. Garlow, Peter Jones, 2005)</w:t>
      </w:r>
      <w:r w:rsidRPr="009D52DA">
        <w:rPr>
          <w:sz w:val="28"/>
          <w:szCs w:val="28"/>
          <w:vertAlign w:val="superscript"/>
          <w:lang w:val="en-US"/>
        </w:rPr>
        <w:footnoteReference w:id="67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Cracking Russian Cultural Code for Successful Product Development</w:t>
      </w:r>
      <w:r w:rsidRPr="009D52DA">
        <w:rPr>
          <w:sz w:val="28"/>
          <w:szCs w:val="28"/>
          <w:lang w:val="uk-UA"/>
        </w:rPr>
        <w:t xml:space="preserve"> (Ekaterina Khramkova, 2009)</w:t>
      </w:r>
      <w:r w:rsidRPr="009D52DA">
        <w:rPr>
          <w:sz w:val="28"/>
          <w:szCs w:val="28"/>
          <w:vertAlign w:val="superscript"/>
          <w:lang w:val="uk-UA"/>
        </w:rPr>
        <w:footnoteReference w:id="67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Attention Deficit Disorder Code: Why Outcomes Haven't Changed and How They Can</w:t>
      </w:r>
      <w:r w:rsidRPr="009D52DA">
        <w:rPr>
          <w:sz w:val="28"/>
          <w:szCs w:val="28"/>
          <w:lang w:val="en-US"/>
        </w:rPr>
        <w:t xml:space="preserve"> (MaryEllen Jirak, 2012)</w:t>
      </w:r>
      <w:r w:rsidRPr="009D52DA">
        <w:rPr>
          <w:rStyle w:val="a5"/>
          <w:sz w:val="28"/>
          <w:szCs w:val="28"/>
          <w:lang w:val="en-US"/>
        </w:rPr>
        <w:footnoteReference w:id="67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chronic-poverty code</w:t>
      </w:r>
      <w:r w:rsidRPr="009D52DA">
        <w:rPr>
          <w:sz w:val="28"/>
          <w:szCs w:val="28"/>
          <w:lang w:val="en-US"/>
        </w:rPr>
        <w:t xml:space="preserve"> (Barry Bergman, 2008)</w:t>
      </w:r>
      <w:r w:rsidRPr="009D52DA">
        <w:rPr>
          <w:rStyle w:val="a5"/>
          <w:sz w:val="28"/>
          <w:szCs w:val="28"/>
          <w:lang w:val="en-US"/>
        </w:rPr>
        <w:footnoteReference w:id="67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w:t>
      </w:r>
      <w:r w:rsidRPr="009D52DA">
        <w:rPr>
          <w:sz w:val="28"/>
          <w:szCs w:val="28"/>
          <w:lang w:val="en-US"/>
        </w:rPr>
        <w:t xml:space="preserve"> (James Driver, 2004)</w:t>
      </w:r>
      <w:r w:rsidRPr="009D52DA">
        <w:rPr>
          <w:sz w:val="28"/>
          <w:szCs w:val="28"/>
          <w:vertAlign w:val="superscript"/>
          <w:lang w:val="en-US"/>
        </w:rPr>
        <w:footnoteReference w:id="68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lang w:val="uk-UA"/>
        </w:rPr>
        <w:t>Cracking the code</w:t>
      </w:r>
      <w:r w:rsidRPr="009D52DA">
        <w:rPr>
          <w:sz w:val="28"/>
          <w:szCs w:val="28"/>
          <w:lang w:val="uk-UA"/>
        </w:rPr>
        <w:t xml:space="preserve"> (Marta Greenwood, 2010)</w:t>
      </w:r>
      <w:r w:rsidRPr="009D52DA">
        <w:rPr>
          <w:sz w:val="28"/>
          <w:szCs w:val="28"/>
          <w:vertAlign w:val="superscript"/>
          <w:lang w:val="uk-UA"/>
        </w:rPr>
        <w:t xml:space="preserve"> </w:t>
      </w:r>
      <w:r w:rsidRPr="009D52DA">
        <w:rPr>
          <w:sz w:val="28"/>
          <w:szCs w:val="28"/>
          <w:vertAlign w:val="superscript"/>
          <w:lang w:val="uk-UA"/>
        </w:rPr>
        <w:footnoteReference w:id="68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of consumer confidence</w:t>
      </w:r>
      <w:r w:rsidRPr="009D52DA">
        <w:rPr>
          <w:sz w:val="28"/>
          <w:szCs w:val="28"/>
          <w:lang w:val="en-US"/>
        </w:rPr>
        <w:t xml:space="preserve"> (AFA, 2012)</w:t>
      </w:r>
      <w:r w:rsidRPr="009D52DA">
        <w:rPr>
          <w:rStyle w:val="a5"/>
          <w:sz w:val="28"/>
          <w:szCs w:val="28"/>
          <w:lang w:val="en-US"/>
        </w:rPr>
        <w:footnoteReference w:id="68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of Life</w:t>
      </w:r>
      <w:r w:rsidRPr="009D52DA">
        <w:rPr>
          <w:sz w:val="28"/>
          <w:szCs w:val="28"/>
          <w:lang w:val="en-US"/>
        </w:rPr>
        <w:t xml:space="preserve"> (NOVA, 2001)</w:t>
      </w:r>
      <w:r w:rsidRPr="009D52DA">
        <w:rPr>
          <w:rStyle w:val="a5"/>
          <w:sz w:val="28"/>
          <w:szCs w:val="28"/>
          <w:lang w:val="en-US"/>
        </w:rPr>
        <w:footnoteReference w:id="68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Of Social Selling</w:t>
      </w:r>
      <w:r w:rsidRPr="009D52DA">
        <w:rPr>
          <w:sz w:val="28"/>
          <w:szCs w:val="28"/>
          <w:lang w:val="uk-UA"/>
        </w:rPr>
        <w:t xml:space="preserve"> (Amanda F. Batista</w:t>
      </w:r>
      <w:r w:rsidRPr="009D52DA">
        <w:rPr>
          <w:sz w:val="28"/>
          <w:szCs w:val="28"/>
          <w:lang w:val="en-US"/>
        </w:rPr>
        <w:t>, 2012</w:t>
      </w:r>
      <w:r w:rsidRPr="009D52DA">
        <w:rPr>
          <w:sz w:val="28"/>
          <w:szCs w:val="28"/>
          <w:lang w:val="uk-UA"/>
        </w:rPr>
        <w:t>)</w:t>
      </w:r>
      <w:r w:rsidRPr="009D52DA">
        <w:rPr>
          <w:rStyle w:val="a5"/>
          <w:sz w:val="28"/>
          <w:szCs w:val="28"/>
          <w:lang w:val="uk-UA"/>
        </w:rPr>
        <w:footnoteReference w:id="68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Cracking the Code to Pharmaceutical Sales</w:t>
      </w:r>
      <w:r w:rsidRPr="009D52DA">
        <w:rPr>
          <w:sz w:val="28"/>
          <w:szCs w:val="28"/>
          <w:lang w:val="en-US"/>
        </w:rPr>
        <w:t xml:space="preserve"> (CareerEpublications.com, Teena Rose, 2005)</w:t>
      </w:r>
      <w:r w:rsidRPr="009D52DA">
        <w:rPr>
          <w:rStyle w:val="a5"/>
          <w:sz w:val="28"/>
          <w:szCs w:val="28"/>
          <w:lang w:val="en-US"/>
        </w:rPr>
        <w:footnoteReference w:id="68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How to Win Hearts, Change Minds, and Restore America's Original Vision</w:t>
      </w:r>
      <w:r w:rsidRPr="009D52DA">
        <w:rPr>
          <w:sz w:val="28"/>
          <w:szCs w:val="28"/>
          <w:lang w:val="en-US"/>
        </w:rPr>
        <w:t xml:space="preserve"> (Thom Hartmann, Jim Hightower, 2008)</w:t>
      </w:r>
      <w:r w:rsidRPr="009D52DA">
        <w:rPr>
          <w:rStyle w:val="a5"/>
          <w:sz w:val="28"/>
          <w:szCs w:val="28"/>
          <w:lang w:val="en-US"/>
        </w:rPr>
        <w:footnoteReference w:id="68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Making Sense of the Corporate Alternative Minimum Tax</w:t>
      </w:r>
      <w:r w:rsidRPr="009D52DA">
        <w:rPr>
          <w:sz w:val="28"/>
          <w:szCs w:val="28"/>
          <w:lang w:val="en-US"/>
        </w:rPr>
        <w:t xml:space="preserve"> (Andrew B. Lyon, 1997)</w:t>
      </w:r>
      <w:r w:rsidRPr="009D52DA">
        <w:rPr>
          <w:rStyle w:val="a5"/>
          <w:sz w:val="28"/>
          <w:szCs w:val="28"/>
          <w:lang w:val="en-US"/>
        </w:rPr>
        <w:footnoteReference w:id="68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The Konami Code</w:t>
      </w:r>
      <w:r w:rsidRPr="009D52DA">
        <w:rPr>
          <w:sz w:val="28"/>
          <w:szCs w:val="28"/>
          <w:lang w:val="uk-UA"/>
        </w:rPr>
        <w:t xml:space="preserve"> (автор та рік невідомі)</w:t>
      </w:r>
      <w:r w:rsidRPr="009D52DA">
        <w:rPr>
          <w:sz w:val="28"/>
          <w:szCs w:val="28"/>
          <w:vertAlign w:val="superscript"/>
          <w:lang w:val="uk-UA"/>
        </w:rPr>
        <w:footnoteReference w:id="688"/>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The Winning Ryder Cup Strategy, Make It Work For You</w:t>
      </w:r>
      <w:r w:rsidRPr="009D52DA">
        <w:rPr>
          <w:sz w:val="28"/>
          <w:szCs w:val="28"/>
          <w:lang w:val="en-US"/>
        </w:rPr>
        <w:t xml:space="preserve"> (Paul Azinger, Ron Braund, 2010)</w:t>
      </w:r>
      <w:r w:rsidRPr="009D52DA">
        <w:rPr>
          <w:rStyle w:val="a5"/>
          <w:sz w:val="28"/>
          <w:szCs w:val="28"/>
          <w:lang w:val="en-US"/>
        </w:rPr>
        <w:footnoteReference w:id="68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Code: Understand and Profit from the Biotech Revolution That Will Transform Our Lives and Generate Fortunes</w:t>
      </w:r>
      <w:r w:rsidRPr="009D52DA">
        <w:rPr>
          <w:sz w:val="28"/>
          <w:szCs w:val="28"/>
          <w:lang w:val="en-US"/>
        </w:rPr>
        <w:t xml:space="preserve"> (Jim Mellon, Al Chalabi, 2012)</w:t>
      </w:r>
      <w:r w:rsidRPr="009D52DA">
        <w:rPr>
          <w:rStyle w:val="a5"/>
          <w:sz w:val="28"/>
          <w:szCs w:val="28"/>
          <w:lang w:val="en-US"/>
        </w:rPr>
        <w:footnoteReference w:id="69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Coding Interview: 150 Programming Interview Questions and Solutions</w:t>
      </w:r>
      <w:r w:rsidRPr="009D52DA">
        <w:rPr>
          <w:sz w:val="28"/>
          <w:szCs w:val="28"/>
          <w:lang w:val="en-US"/>
        </w:rPr>
        <w:t xml:space="preserve"> (Gayle Laakmann, Gayle Laakmann McDowell, 2008</w:t>
      </w:r>
      <w:r w:rsidRPr="009D52DA">
        <w:rPr>
          <w:sz w:val="28"/>
          <w:szCs w:val="28"/>
          <w:vertAlign w:val="superscript"/>
          <w:lang w:val="en-US"/>
        </w:rPr>
        <w:footnoteReference w:id="691"/>
      </w:r>
      <w:r w:rsidRPr="009D52DA">
        <w:rPr>
          <w:sz w:val="28"/>
          <w:szCs w:val="28"/>
          <w:lang w:val="en-US"/>
        </w:rPr>
        <w:t>; Gayle Laakmann McDowell, 2011</w:t>
      </w:r>
      <w:r w:rsidRPr="009D52DA">
        <w:rPr>
          <w:sz w:val="28"/>
          <w:szCs w:val="28"/>
          <w:vertAlign w:val="superscript"/>
          <w:lang w:val="en-US"/>
        </w:rPr>
        <w:footnoteReference w:id="69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Communication Code</w:t>
      </w:r>
      <w:r w:rsidRPr="009D52DA">
        <w:rPr>
          <w:sz w:val="28"/>
          <w:szCs w:val="28"/>
          <w:lang w:val="en-US"/>
        </w:rPr>
        <w:t xml:space="preserve"> (Emerson Eggerichs, 2007)</w:t>
      </w:r>
      <w:r w:rsidRPr="009D52DA">
        <w:rPr>
          <w:rStyle w:val="a5"/>
          <w:sz w:val="28"/>
          <w:szCs w:val="28"/>
          <w:lang w:val="en-US"/>
        </w:rPr>
        <w:footnoteReference w:id="69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Communication Code Workbook: The Secret to Speaking Your Mate's Language</w:t>
      </w:r>
      <w:r w:rsidRPr="009D52DA">
        <w:rPr>
          <w:sz w:val="28"/>
          <w:szCs w:val="28"/>
          <w:lang w:val="en-US"/>
        </w:rPr>
        <w:t xml:space="preserve"> (Emerson Eggerichs, 2008)</w:t>
      </w:r>
      <w:r w:rsidRPr="009D52DA">
        <w:rPr>
          <w:rStyle w:val="a5"/>
          <w:sz w:val="28"/>
          <w:szCs w:val="28"/>
          <w:lang w:val="en-US"/>
        </w:rPr>
        <w:footnoteReference w:id="69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Communication Code: The Secret to Speaking Your Mate's Language</w:t>
      </w:r>
      <w:r w:rsidRPr="009D52DA">
        <w:rPr>
          <w:sz w:val="28"/>
          <w:szCs w:val="28"/>
          <w:lang w:val="en-US"/>
        </w:rPr>
        <w:t xml:space="preserve"> (Emerson Eggerichs, 2007)</w:t>
      </w:r>
      <w:r w:rsidRPr="009D52DA">
        <w:rPr>
          <w:sz w:val="28"/>
          <w:szCs w:val="28"/>
          <w:vertAlign w:val="superscript"/>
          <w:lang w:val="en-US"/>
        </w:rPr>
        <w:footnoteReference w:id="69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lang w:val="uk-UA"/>
        </w:rPr>
        <w:t>Cracking the Corporate Code: The Revealing Success Stories of 32 African-American Executives</w:t>
      </w:r>
      <w:r w:rsidRPr="009D52DA">
        <w:rPr>
          <w:sz w:val="28"/>
          <w:szCs w:val="28"/>
          <w:lang w:val="uk-UA"/>
        </w:rPr>
        <w:t xml:space="preserve"> (Price M. Cobbs, Judith L. Turnock, 2003)</w:t>
      </w:r>
      <w:r w:rsidRPr="009D52DA">
        <w:rPr>
          <w:sz w:val="28"/>
          <w:szCs w:val="28"/>
          <w:vertAlign w:val="superscript"/>
          <w:lang w:val="uk-UA"/>
        </w:rPr>
        <w:footnoteReference w:id="696"/>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Cracking the culture code</w:t>
      </w:r>
      <w:r w:rsidRPr="009D52DA">
        <w:rPr>
          <w:sz w:val="28"/>
          <w:szCs w:val="28"/>
          <w:lang w:val="uk-UA"/>
        </w:rPr>
        <w:t xml:space="preserve"> (Les Landes, 2008)</w:t>
      </w:r>
      <w:r w:rsidRPr="009D52DA">
        <w:rPr>
          <w:sz w:val="28"/>
          <w:szCs w:val="28"/>
          <w:vertAlign w:val="superscript"/>
          <w:lang w:val="uk-UA"/>
        </w:rPr>
        <w:footnoteReference w:id="69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lastRenderedPageBreak/>
        <w:t>Cracking the Da Vinci Code: The Unauthorized Guide to the Facts Behind Dan Brown's Bestselling Novel</w:t>
      </w:r>
      <w:r w:rsidRPr="009D52DA">
        <w:rPr>
          <w:sz w:val="28"/>
          <w:szCs w:val="28"/>
          <w:lang w:val="uk-UA"/>
        </w:rPr>
        <w:t xml:space="preserve"> (Simon Cox, 2004)</w:t>
      </w:r>
      <w:r w:rsidRPr="009D52DA">
        <w:rPr>
          <w:sz w:val="28"/>
          <w:szCs w:val="28"/>
          <w:vertAlign w:val="superscript"/>
          <w:lang w:val="uk-UA"/>
        </w:rPr>
        <w:footnoteReference w:id="69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Dating Code</w:t>
      </w:r>
      <w:r w:rsidRPr="009D52DA">
        <w:rPr>
          <w:sz w:val="28"/>
          <w:szCs w:val="28"/>
          <w:lang w:val="en-US"/>
        </w:rPr>
        <w:t xml:space="preserve"> (Battle of the Sexes) (Kelly Hunter, 2012)</w:t>
      </w:r>
      <w:r w:rsidRPr="009D52DA">
        <w:rPr>
          <w:rStyle w:val="a5"/>
          <w:sz w:val="28"/>
          <w:szCs w:val="28"/>
          <w:lang w:val="en-US"/>
        </w:rPr>
        <w:footnoteReference w:id="69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Einstein Code: Relativity and the Birth of Black Hole Physics</w:t>
      </w:r>
      <w:r w:rsidRPr="009D52DA">
        <w:rPr>
          <w:sz w:val="28"/>
          <w:szCs w:val="28"/>
          <w:lang w:val="en-US"/>
        </w:rPr>
        <w:t xml:space="preserve"> (Fulvio Melia, 2009)</w:t>
      </w:r>
      <w:r w:rsidRPr="009D52DA">
        <w:rPr>
          <w:sz w:val="28"/>
          <w:szCs w:val="28"/>
          <w:vertAlign w:val="superscript"/>
          <w:lang w:val="en-US"/>
        </w:rPr>
        <w:footnoteReference w:id="70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Freemason's Code: The Truth About Solomon's Key and the Brotherhood</w:t>
      </w:r>
      <w:r w:rsidRPr="009D52DA">
        <w:rPr>
          <w:sz w:val="28"/>
          <w:szCs w:val="28"/>
          <w:lang w:val="en-US"/>
        </w:rPr>
        <w:t xml:space="preserve"> (Robert Cooper, 2011)</w:t>
      </w:r>
      <w:r w:rsidRPr="009D52DA">
        <w:rPr>
          <w:rStyle w:val="a5"/>
          <w:sz w:val="28"/>
          <w:szCs w:val="28"/>
          <w:lang w:val="en-US"/>
        </w:rPr>
        <w:footnoteReference w:id="70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lang w:val="uk-UA"/>
        </w:rPr>
        <w:t>Cracking the Intuition Code: Understanding and Mastering Your Intuitive Power</w:t>
      </w:r>
      <w:r w:rsidRPr="009D52DA">
        <w:rPr>
          <w:sz w:val="28"/>
          <w:szCs w:val="28"/>
          <w:lang w:val="uk-UA"/>
        </w:rPr>
        <w:t xml:space="preserve"> (Gail Ferguson, 1999)</w:t>
      </w:r>
      <w:r w:rsidRPr="009D52DA">
        <w:rPr>
          <w:sz w:val="28"/>
          <w:szCs w:val="28"/>
          <w:vertAlign w:val="superscript"/>
          <w:lang w:val="uk-UA"/>
        </w:rPr>
        <w:footnoteReference w:id="702"/>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Metabolic Code: 9 Keys to Optimal Health</w:t>
      </w:r>
      <w:r w:rsidRPr="009D52DA">
        <w:rPr>
          <w:sz w:val="28"/>
          <w:szCs w:val="28"/>
          <w:lang w:val="en-US"/>
        </w:rPr>
        <w:t xml:space="preserve"> (James B. LaValle, Stacy Lundin Yale, 2004)</w:t>
      </w:r>
      <w:r w:rsidRPr="009D52DA">
        <w:rPr>
          <w:sz w:val="28"/>
          <w:szCs w:val="28"/>
          <w:vertAlign w:val="superscript"/>
          <w:lang w:val="en-US"/>
        </w:rPr>
        <w:footnoteReference w:id="703"/>
      </w:r>
      <w:r w:rsidRPr="009D52DA">
        <w:rPr>
          <w:sz w:val="28"/>
          <w:szCs w:val="28"/>
          <w:lang w:val="en-US"/>
        </w:rPr>
        <w:t xml:space="preserve">, </w:t>
      </w:r>
      <w:r w:rsidRPr="009D52DA">
        <w:rPr>
          <w:i/>
          <w:sz w:val="28"/>
          <w:szCs w:val="28"/>
          <w:lang w:val="en-US"/>
        </w:rPr>
        <w:t>Cracking the Metabolic Code: 9 Keys to Optimal Health: Easyread Edition</w:t>
      </w:r>
      <w:r w:rsidRPr="009D52DA">
        <w:rPr>
          <w:sz w:val="28"/>
          <w:szCs w:val="28"/>
          <w:lang w:val="en-US"/>
        </w:rPr>
        <w:t xml:space="preserve"> (B. Lavalle R.Ph. C.C.N. N.D., James, James B. Lavalle, 2009)</w:t>
      </w:r>
      <w:r w:rsidRPr="009D52DA">
        <w:rPr>
          <w:sz w:val="28"/>
          <w:szCs w:val="28"/>
          <w:vertAlign w:val="superscript"/>
          <w:lang w:val="en-US"/>
        </w:rPr>
        <w:footnoteReference w:id="70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Millionaire Code: Your Key to Enlightened Wealth</w:t>
      </w:r>
      <w:r w:rsidRPr="009D52DA">
        <w:rPr>
          <w:sz w:val="28"/>
          <w:szCs w:val="28"/>
          <w:lang w:val="en-US"/>
        </w:rPr>
        <w:t xml:space="preserve"> (Mark Victor Hansen, Robert Allen, 2005)</w:t>
      </w:r>
      <w:r w:rsidRPr="009D52DA">
        <w:rPr>
          <w:rStyle w:val="a5"/>
          <w:sz w:val="28"/>
          <w:szCs w:val="28"/>
          <w:lang w:val="en-US"/>
        </w:rPr>
        <w:footnoteReference w:id="70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bCs/>
          <w:sz w:val="28"/>
          <w:szCs w:val="28"/>
          <w:lang w:val="en-US"/>
        </w:rPr>
      </w:pPr>
      <w:r w:rsidRPr="009D52DA">
        <w:rPr>
          <w:bCs/>
          <w:i/>
          <w:sz w:val="28"/>
          <w:szCs w:val="28"/>
          <w:lang w:val="en-US"/>
        </w:rPr>
        <w:t>Cracking the Personality Code</w:t>
      </w:r>
      <w:r w:rsidRPr="009D52DA">
        <w:rPr>
          <w:bCs/>
          <w:sz w:val="28"/>
          <w:szCs w:val="28"/>
          <w:lang w:val="uk-UA"/>
        </w:rPr>
        <w:t xml:space="preserve"> (Dana Borowka Ma, Dana Borowka, Ellen Borowka, Ellen Borowka Ma, 2009)</w:t>
      </w:r>
      <w:r w:rsidRPr="009D52DA">
        <w:rPr>
          <w:sz w:val="28"/>
          <w:szCs w:val="28"/>
          <w:vertAlign w:val="superscript"/>
          <w:lang w:val="uk-UA"/>
        </w:rPr>
        <w:footnoteReference w:id="706"/>
      </w:r>
      <w:r w:rsidRPr="009D52DA">
        <w:rPr>
          <w:bCs/>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Sales Management Code: The Secrets to Measuring and Managing Sales Performance</w:t>
      </w:r>
      <w:r w:rsidRPr="009D52DA">
        <w:rPr>
          <w:sz w:val="28"/>
          <w:szCs w:val="28"/>
          <w:lang w:val="en-US"/>
        </w:rPr>
        <w:t xml:space="preserve"> (Jason Jordan, 2011)</w:t>
      </w:r>
      <w:r w:rsidRPr="009D52DA">
        <w:rPr>
          <w:rStyle w:val="a5"/>
          <w:sz w:val="28"/>
          <w:szCs w:val="28"/>
          <w:lang w:val="en-US"/>
        </w:rPr>
        <w:footnoteReference w:id="70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Secret Code of 'Social Network's' Brilliant Acting</w:t>
      </w:r>
      <w:r w:rsidRPr="009D52DA">
        <w:rPr>
          <w:sz w:val="28"/>
          <w:szCs w:val="28"/>
          <w:lang w:val="en-US"/>
        </w:rPr>
        <w:t xml:space="preserve"> (Tim Appelo, 2011)</w:t>
      </w:r>
      <w:r w:rsidRPr="009D52DA">
        <w:rPr>
          <w:rStyle w:val="a5"/>
          <w:sz w:val="28"/>
          <w:szCs w:val="28"/>
          <w:lang w:val="en-US"/>
        </w:rPr>
        <w:footnoteReference w:id="70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The Success Code</w:t>
      </w:r>
      <w:r w:rsidRPr="009D52DA">
        <w:rPr>
          <w:sz w:val="28"/>
          <w:szCs w:val="28"/>
          <w:lang w:val="en-US"/>
        </w:rPr>
        <w:t xml:space="preserve"> (Brian Tracy, The World's Leading Experts, 2012)</w:t>
      </w:r>
      <w:r w:rsidRPr="009D52DA">
        <w:rPr>
          <w:rStyle w:val="a5"/>
          <w:sz w:val="28"/>
          <w:szCs w:val="28"/>
          <w:lang w:val="en-US"/>
        </w:rPr>
        <w:footnoteReference w:id="70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Cracking the Symbol Code: Revealing the Secret Heretical Messages within Church and Renaissance Art</w:t>
      </w:r>
      <w:r w:rsidRPr="009D52DA">
        <w:rPr>
          <w:sz w:val="28"/>
          <w:szCs w:val="28"/>
          <w:lang w:val="en-US"/>
        </w:rPr>
        <w:t xml:space="preserve"> (Tim Wallace-Murphy, 2011)</w:t>
      </w:r>
      <w:r w:rsidRPr="009D52DA">
        <w:rPr>
          <w:rStyle w:val="a5"/>
          <w:sz w:val="28"/>
          <w:szCs w:val="28"/>
          <w:lang w:val="en-US"/>
        </w:rPr>
        <w:footnoteReference w:id="71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Cracking Your Calorie Code</w:t>
      </w:r>
      <w:r w:rsidRPr="009D52DA">
        <w:rPr>
          <w:sz w:val="28"/>
          <w:szCs w:val="28"/>
          <w:lang w:val="en-US"/>
        </w:rPr>
        <w:t xml:space="preserve"> (P. J. Glassey, 2008)</w:t>
      </w:r>
      <w:r w:rsidRPr="009D52DA">
        <w:rPr>
          <w:rStyle w:val="a5"/>
          <w:sz w:val="28"/>
          <w:szCs w:val="28"/>
          <w:lang w:val="en-US"/>
        </w:rPr>
        <w:footnoteReference w:id="71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Cracking Your Church's Culture Code: Seven Keys to Unleashing Vision and Inspiration (Jossey-Bass Leadership Network Series)</w:t>
      </w:r>
      <w:r w:rsidRPr="009D52DA">
        <w:rPr>
          <w:i/>
          <w:sz w:val="28"/>
          <w:szCs w:val="28"/>
          <w:lang w:val="en-US"/>
        </w:rPr>
        <w:t xml:space="preserve"> </w:t>
      </w:r>
      <w:r w:rsidRPr="009D52DA">
        <w:rPr>
          <w:sz w:val="28"/>
          <w:szCs w:val="28"/>
          <w:lang w:val="en-US"/>
        </w:rPr>
        <w:t>(Samuel R. Chand, 2010)</w:t>
      </w:r>
      <w:r w:rsidRPr="009D52DA">
        <w:rPr>
          <w:sz w:val="28"/>
          <w:szCs w:val="28"/>
          <w:vertAlign w:val="superscript"/>
          <w:lang w:val="en-US"/>
        </w:rPr>
        <w:footnoteReference w:id="71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Cutting Code: Software And Sociality</w:t>
      </w:r>
      <w:r w:rsidRPr="009D52DA">
        <w:rPr>
          <w:sz w:val="28"/>
          <w:szCs w:val="28"/>
          <w:lang w:val="uk-UA"/>
        </w:rPr>
        <w:t xml:space="preserve"> (Adrian MacKenzie, 2006)</w:t>
      </w:r>
      <w:r w:rsidRPr="009D52DA">
        <w:rPr>
          <w:sz w:val="28"/>
          <w:szCs w:val="28"/>
          <w:vertAlign w:val="superscript"/>
          <w:lang w:val="uk-UA"/>
        </w:rPr>
        <w:footnoteReference w:id="71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Darkest Truths of Black Gold: An Oil Industry Executive Breaks the Industry's Code of Silence</w:t>
      </w:r>
      <w:r w:rsidRPr="009D52DA">
        <w:rPr>
          <w:sz w:val="28"/>
          <w:szCs w:val="28"/>
          <w:lang w:val="en-US"/>
        </w:rPr>
        <w:t xml:space="preserve"> (Robert Smith, 2007)</w:t>
      </w:r>
      <w:r w:rsidRPr="009D52DA">
        <w:rPr>
          <w:rStyle w:val="a5"/>
          <w:sz w:val="28"/>
          <w:szCs w:val="28"/>
          <w:lang w:val="en-US"/>
        </w:rPr>
        <w:footnoteReference w:id="71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End poverty by breaking the dress code</w:t>
      </w:r>
      <w:r w:rsidRPr="009D52DA">
        <w:rPr>
          <w:sz w:val="28"/>
          <w:szCs w:val="28"/>
          <w:lang w:val="en-US"/>
        </w:rPr>
        <w:t xml:space="preserve"> (Jackie, </w:t>
      </w:r>
      <w:r w:rsidRPr="009D52DA">
        <w:rPr>
          <w:sz w:val="28"/>
          <w:szCs w:val="28"/>
          <w:lang w:val="uk-UA"/>
        </w:rPr>
        <w:t>рік не вказано</w:t>
      </w:r>
      <w:r w:rsidRPr="009D52DA">
        <w:rPr>
          <w:sz w:val="28"/>
          <w:szCs w:val="28"/>
          <w:lang w:val="en-US"/>
        </w:rPr>
        <w:t>)</w:t>
      </w:r>
      <w:r w:rsidRPr="009D52DA">
        <w:rPr>
          <w:rStyle w:val="a5"/>
          <w:sz w:val="28"/>
          <w:szCs w:val="28"/>
          <w:lang w:val="en-US"/>
        </w:rPr>
        <w:footnoteReference w:id="71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Executive Summary of Cracking the Cultural Code</w:t>
      </w:r>
      <w:r w:rsidRPr="009D52DA">
        <w:rPr>
          <w:sz w:val="28"/>
          <w:szCs w:val="28"/>
          <w:lang w:val="uk-UA"/>
        </w:rPr>
        <w:t xml:space="preserve"> (Derry~Londonderry, 2009)</w:t>
      </w:r>
      <w:r w:rsidRPr="009D52DA">
        <w:rPr>
          <w:sz w:val="28"/>
          <w:szCs w:val="28"/>
          <w:vertAlign w:val="superscript"/>
          <w:lang w:val="uk-UA"/>
        </w:rPr>
        <w:footnoteReference w:id="71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Gene regulation: Breaking the second genetic code</w:t>
      </w:r>
      <w:r w:rsidRPr="009D52DA">
        <w:rPr>
          <w:sz w:val="28"/>
          <w:szCs w:val="28"/>
          <w:lang w:val="uk-UA"/>
        </w:rPr>
        <w:t xml:space="preserve"> (J</w:t>
      </w:r>
      <w:r w:rsidRPr="009D52DA">
        <w:rPr>
          <w:sz w:val="28"/>
          <w:szCs w:val="28"/>
          <w:lang w:val="en-US"/>
        </w:rPr>
        <w:t>.</w:t>
      </w:r>
      <w:r w:rsidRPr="009D52DA">
        <w:rPr>
          <w:sz w:val="28"/>
          <w:szCs w:val="28"/>
          <w:lang w:val="uk-UA"/>
        </w:rPr>
        <w:t xml:space="preserve"> Ramón Tejedor, Juan Valcárcel, 2010)</w:t>
      </w:r>
      <w:r w:rsidRPr="009D52DA">
        <w:rPr>
          <w:sz w:val="28"/>
          <w:szCs w:val="28"/>
          <w:vertAlign w:val="superscript"/>
          <w:lang w:val="uk-UA"/>
        </w:rPr>
        <w:footnoteReference w:id="71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Great Business Teams: Cracking the Code for Standout Performance</w:t>
      </w:r>
      <w:r w:rsidRPr="009D52DA">
        <w:rPr>
          <w:sz w:val="28"/>
          <w:szCs w:val="28"/>
          <w:lang w:val="en-US"/>
        </w:rPr>
        <w:t xml:space="preserve"> (Howard M. Guttman, 2008)</w:t>
      </w:r>
      <w:r w:rsidRPr="009D52DA">
        <w:rPr>
          <w:rStyle w:val="a5"/>
          <w:sz w:val="28"/>
          <w:szCs w:val="28"/>
          <w:lang w:val="en-US"/>
        </w:rPr>
        <w:footnoteReference w:id="71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lang w:val="uk-UA"/>
        </w:rPr>
        <w:t>Hacking the body: code, performance and corporeality</w:t>
      </w:r>
      <w:r w:rsidRPr="009D52DA">
        <w:rPr>
          <w:sz w:val="28"/>
          <w:szCs w:val="28"/>
          <w:lang w:val="uk-UA"/>
        </w:rPr>
        <w:t xml:space="preserve"> (Douglas Thomas, 2005)</w:t>
      </w:r>
      <w:r w:rsidRPr="009D52DA">
        <w:rPr>
          <w:rStyle w:val="a5"/>
          <w:sz w:val="28"/>
          <w:szCs w:val="28"/>
          <w:lang w:val="uk-UA"/>
        </w:rPr>
        <w:footnoteReference w:id="719"/>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Hit Lit: Cracking the Code of the Twentieth Century's Biggest Bestsellers</w:t>
      </w:r>
      <w:r w:rsidRPr="009D52DA">
        <w:rPr>
          <w:sz w:val="28"/>
          <w:szCs w:val="28"/>
          <w:lang w:val="en-US"/>
        </w:rPr>
        <w:t xml:space="preserve"> (James W. Hall, 2012)</w:t>
      </w:r>
      <w:r w:rsidRPr="009D52DA">
        <w:rPr>
          <w:rStyle w:val="a5"/>
          <w:sz w:val="28"/>
          <w:szCs w:val="28"/>
          <w:lang w:val="en-US"/>
        </w:rPr>
        <w:footnoteReference w:id="72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Horrible Harry Cracks the Code</w:t>
      </w:r>
      <w:r w:rsidRPr="009D52DA">
        <w:rPr>
          <w:sz w:val="28"/>
          <w:szCs w:val="28"/>
          <w:lang w:val="en-US"/>
        </w:rPr>
        <w:t xml:space="preserve"> (Suzy Kline, Frank Remkiewicz, 2008)</w:t>
      </w:r>
      <w:r w:rsidRPr="009D52DA">
        <w:rPr>
          <w:rStyle w:val="a5"/>
          <w:sz w:val="28"/>
          <w:szCs w:val="28"/>
          <w:lang w:val="en-US"/>
        </w:rPr>
        <w:footnoteReference w:id="72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 xml:space="preserve">How to Crack the Code of B2B Social Media </w:t>
      </w:r>
      <w:r w:rsidRPr="009D52DA">
        <w:rPr>
          <w:sz w:val="28"/>
          <w:szCs w:val="28"/>
          <w:lang w:val="en-US"/>
        </w:rPr>
        <w:t>(</w:t>
      </w:r>
      <w:r w:rsidRPr="009D52DA">
        <w:rPr>
          <w:sz w:val="28"/>
          <w:szCs w:val="28"/>
          <w:lang w:val="uk-UA"/>
        </w:rPr>
        <w:t>автор та рік не вказані</w:t>
      </w:r>
      <w:r w:rsidRPr="009D52DA">
        <w:rPr>
          <w:sz w:val="28"/>
          <w:szCs w:val="28"/>
          <w:lang w:val="en-US"/>
        </w:rPr>
        <w:t>)</w:t>
      </w:r>
      <w:r w:rsidRPr="009D52DA">
        <w:rPr>
          <w:rStyle w:val="a5"/>
          <w:sz w:val="28"/>
          <w:szCs w:val="28"/>
          <w:lang w:val="en-US"/>
        </w:rPr>
        <w:footnoteReference w:id="72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How to crack the code of kindness</w:t>
      </w:r>
      <w:r w:rsidRPr="009D52DA">
        <w:rPr>
          <w:sz w:val="28"/>
          <w:szCs w:val="28"/>
          <w:lang w:val="en-US"/>
        </w:rPr>
        <w:t xml:space="preserve"> (The Guardian, 2000)</w:t>
      </w:r>
      <w:r w:rsidRPr="009D52DA">
        <w:rPr>
          <w:rStyle w:val="a5"/>
          <w:sz w:val="28"/>
          <w:szCs w:val="28"/>
          <w:lang w:val="en-US"/>
        </w:rPr>
        <w:footnoteReference w:id="72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How to Crack the Code on Social Engagement</w:t>
      </w:r>
      <w:r w:rsidRPr="009D52DA">
        <w:rPr>
          <w:sz w:val="28"/>
          <w:szCs w:val="28"/>
          <w:lang w:val="en-US"/>
        </w:rPr>
        <w:t xml:space="preserve"> (Mike Lewis, 2012)</w:t>
      </w:r>
      <w:r w:rsidRPr="009D52DA">
        <w:rPr>
          <w:rStyle w:val="a5"/>
          <w:sz w:val="28"/>
          <w:szCs w:val="28"/>
          <w:lang w:val="en-US"/>
        </w:rPr>
        <w:footnoteReference w:id="72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Improving Prison Safety: Breaking the Code of Silence</w:t>
      </w:r>
      <w:r w:rsidRPr="009D52DA">
        <w:rPr>
          <w:sz w:val="28"/>
          <w:szCs w:val="28"/>
          <w:lang w:val="en-US"/>
        </w:rPr>
        <w:t xml:space="preserve"> (Kathleen M. Dennehy, Kelly A. Nantel, 2006)</w:t>
      </w:r>
      <w:r w:rsidRPr="009D52DA">
        <w:rPr>
          <w:sz w:val="28"/>
          <w:szCs w:val="28"/>
          <w:vertAlign w:val="superscript"/>
          <w:lang w:val="en-US"/>
        </w:rPr>
        <w:footnoteReference w:id="72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Is He Cheating?: Crack The Cheat Code And Find Out RIGHT NOW If He Is Cheating Or Not, Why He Cheats, What You Need To Do Next – Dating Advice for Women (Surviving Infidelity in Marriage)</w:t>
      </w:r>
      <w:r w:rsidRPr="009D52DA">
        <w:rPr>
          <w:sz w:val="28"/>
          <w:szCs w:val="28"/>
          <w:lang w:val="en-US"/>
        </w:rPr>
        <w:t xml:space="preserve"> (Lisa Daily, 2012)</w:t>
      </w:r>
      <w:r w:rsidRPr="009D52DA">
        <w:rPr>
          <w:rStyle w:val="a5"/>
          <w:sz w:val="28"/>
          <w:szCs w:val="28"/>
          <w:lang w:val="en-US"/>
        </w:rPr>
        <w:footnoteReference w:id="72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Language development: breaking the code</w:t>
      </w:r>
      <w:r w:rsidRPr="009D52DA">
        <w:rPr>
          <w:sz w:val="28"/>
          <w:szCs w:val="28"/>
          <w:lang w:val="uk-UA"/>
        </w:rPr>
        <w:t xml:space="preserve"> (Ann Sutton, Natacha Trudeau, 2007)</w:t>
      </w:r>
      <w:r w:rsidRPr="009D52DA">
        <w:rPr>
          <w:sz w:val="28"/>
          <w:szCs w:val="28"/>
          <w:vertAlign w:val="superscript"/>
          <w:lang w:val="uk-UA"/>
        </w:rPr>
        <w:footnoteReference w:id="72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Making, breaking codes: an introduction to cryptography</w:t>
      </w:r>
      <w:r w:rsidRPr="009D52DA">
        <w:rPr>
          <w:sz w:val="28"/>
          <w:szCs w:val="28"/>
          <w:lang w:val="uk-UA"/>
        </w:rPr>
        <w:t xml:space="preserve"> (Paul B. Garrett, 2001)</w:t>
      </w:r>
      <w:r w:rsidRPr="009D52DA">
        <w:rPr>
          <w:sz w:val="28"/>
          <w:szCs w:val="28"/>
          <w:vertAlign w:val="superscript"/>
          <w:lang w:val="uk-UA"/>
        </w:rPr>
        <w:footnoteReference w:id="72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Man Up: Cracking the Code of Modern Manhood</w:t>
      </w:r>
      <w:r w:rsidRPr="009D52DA">
        <w:rPr>
          <w:sz w:val="28"/>
          <w:szCs w:val="28"/>
          <w:lang w:val="en-US"/>
        </w:rPr>
        <w:t xml:space="preserve"> (Carlos Andres Gomez, 2012)</w:t>
      </w:r>
      <w:r w:rsidRPr="009D52DA">
        <w:rPr>
          <w:rStyle w:val="a5"/>
          <w:sz w:val="28"/>
          <w:szCs w:val="28"/>
          <w:lang w:val="en-US"/>
        </w:rPr>
        <w:footnoteReference w:id="72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Materials science: Breaking the neural code</w:t>
      </w:r>
      <w:r w:rsidRPr="009D52DA">
        <w:rPr>
          <w:sz w:val="28"/>
          <w:szCs w:val="28"/>
          <w:lang w:val="en-US"/>
        </w:rPr>
        <w:t xml:space="preserve"> (</w:t>
      </w:r>
      <w:r w:rsidRPr="009D52DA">
        <w:rPr>
          <w:sz w:val="28"/>
          <w:szCs w:val="28"/>
          <w:lang w:val="uk-UA"/>
        </w:rPr>
        <w:t>Adam Curtis, 2002</w:t>
      </w:r>
      <w:r w:rsidRPr="009D52DA">
        <w:rPr>
          <w:sz w:val="28"/>
          <w:szCs w:val="28"/>
          <w:lang w:val="en-US"/>
        </w:rPr>
        <w:t>)</w:t>
      </w:r>
      <w:r w:rsidRPr="009D52DA">
        <w:rPr>
          <w:sz w:val="28"/>
          <w:szCs w:val="28"/>
          <w:vertAlign w:val="superscript"/>
          <w:lang w:val="en-US"/>
        </w:rPr>
        <w:footnoteReference w:id="73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Matrix 4 Evolution: Cracking the Genetic Code</w:t>
      </w:r>
      <w:r w:rsidRPr="009D52DA">
        <w:rPr>
          <w:sz w:val="28"/>
          <w:szCs w:val="28"/>
          <w:lang w:val="uk-UA"/>
        </w:rPr>
        <w:t xml:space="preserve"> (Sophia Stewart, рік не вказано)</w:t>
      </w:r>
      <w:r w:rsidRPr="009D52DA">
        <w:rPr>
          <w:rStyle w:val="a5"/>
          <w:sz w:val="28"/>
          <w:szCs w:val="28"/>
          <w:lang w:val="uk-UA"/>
        </w:rPr>
        <w:footnoteReference w:id="73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Panel: Cracking the code of Social Media Measurement</w:t>
      </w:r>
      <w:r w:rsidRPr="009D52DA">
        <w:rPr>
          <w:sz w:val="28"/>
          <w:szCs w:val="28"/>
          <w:lang w:val="en-US"/>
        </w:rPr>
        <w:t xml:space="preserve"> (Guy Phillipson, 2009)</w:t>
      </w:r>
      <w:r w:rsidRPr="009D52DA">
        <w:rPr>
          <w:rStyle w:val="a5"/>
          <w:sz w:val="28"/>
          <w:szCs w:val="28"/>
          <w:lang w:val="en-US"/>
        </w:rPr>
        <w:footnoteReference w:id="73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Podcast – scientist who cracked the human DNA code</w:t>
      </w:r>
      <w:r w:rsidRPr="009D52DA">
        <w:rPr>
          <w:sz w:val="28"/>
          <w:szCs w:val="28"/>
          <w:lang w:val="en-US"/>
        </w:rPr>
        <w:t xml:space="preserve"> (Francis-Collin, 2012)</w:t>
      </w:r>
      <w:r w:rsidRPr="009D52DA">
        <w:rPr>
          <w:rStyle w:val="a5"/>
          <w:sz w:val="28"/>
          <w:szCs w:val="28"/>
          <w:lang w:val="en-US"/>
        </w:rPr>
        <w:footnoteReference w:id="73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Police ethics and integrity: breaking the blue code of silence</w:t>
      </w:r>
      <w:r w:rsidRPr="009D52DA">
        <w:rPr>
          <w:sz w:val="28"/>
          <w:szCs w:val="28"/>
          <w:lang w:val="uk-UA"/>
        </w:rPr>
        <w:t xml:space="preserve"> (Louise Westmarland, 2005)</w:t>
      </w:r>
      <w:r w:rsidRPr="009D52DA">
        <w:rPr>
          <w:sz w:val="28"/>
          <w:szCs w:val="28"/>
          <w:vertAlign w:val="superscript"/>
          <w:lang w:val="uk-UA"/>
        </w:rPr>
        <w:footnoteReference w:id="73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Rich is a Religion: Breaking the Timeless Code to Wealth</w:t>
      </w:r>
      <w:r w:rsidRPr="009D52DA">
        <w:rPr>
          <w:sz w:val="28"/>
          <w:szCs w:val="28"/>
          <w:lang w:val="en-US"/>
        </w:rPr>
        <w:t xml:space="preserve"> (Mark Stevens, 2008)</w:t>
      </w:r>
      <w:r w:rsidRPr="009D52DA">
        <w:rPr>
          <w:rStyle w:val="a5"/>
          <w:sz w:val="28"/>
          <w:szCs w:val="28"/>
          <w:lang w:val="en-US"/>
        </w:rPr>
        <w:footnoteReference w:id="73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Samuel Chand’s CRACKING YOUR CHURCH’S CULTURE CODE reminds us of what we already know (and often forget) about organizations</w:t>
      </w:r>
      <w:r w:rsidRPr="009D52DA">
        <w:rPr>
          <w:sz w:val="28"/>
          <w:szCs w:val="28"/>
          <w:lang w:val="uk-UA"/>
        </w:rPr>
        <w:t xml:space="preserve"> (Allen Bingham, 2011)</w:t>
      </w:r>
      <w:r w:rsidRPr="009D52DA">
        <w:rPr>
          <w:sz w:val="28"/>
          <w:szCs w:val="28"/>
          <w:vertAlign w:val="superscript"/>
          <w:lang w:val="uk-UA"/>
        </w:rPr>
        <w:footnoteReference w:id="73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 xml:space="preserve">Scientists crack the code over what makes us cool...and it isn't what you might think </w:t>
      </w:r>
      <w:r w:rsidRPr="009D52DA">
        <w:rPr>
          <w:sz w:val="28"/>
          <w:szCs w:val="28"/>
          <w:lang w:val="en-US"/>
        </w:rPr>
        <w:t>(James Nye, 2012)</w:t>
      </w:r>
      <w:r w:rsidRPr="009D52DA">
        <w:rPr>
          <w:rStyle w:val="a5"/>
          <w:sz w:val="28"/>
          <w:szCs w:val="28"/>
          <w:lang w:val="en-US"/>
        </w:rPr>
        <w:footnoteReference w:id="73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Secret Code Breaker: A Cryptanalyst's Handbook; Secret Code Breaker II: A Cryptanalyst's Handbook; Secret Code Breaker Three</w:t>
      </w:r>
      <w:r w:rsidRPr="009D52DA">
        <w:rPr>
          <w:sz w:val="28"/>
          <w:szCs w:val="28"/>
          <w:lang w:val="en-US"/>
        </w:rPr>
        <w:t xml:space="preserve"> (Robert Reynard, 1996</w:t>
      </w:r>
      <w:r w:rsidRPr="009D52DA">
        <w:rPr>
          <w:sz w:val="28"/>
          <w:szCs w:val="28"/>
          <w:vertAlign w:val="superscript"/>
          <w:lang w:val="en-US"/>
        </w:rPr>
        <w:footnoteReference w:id="738"/>
      </w:r>
      <w:r w:rsidRPr="009D52DA">
        <w:rPr>
          <w:sz w:val="28"/>
          <w:szCs w:val="28"/>
          <w:lang w:val="en-US"/>
        </w:rPr>
        <w:t>, 1997</w:t>
      </w:r>
      <w:r w:rsidRPr="009D52DA">
        <w:rPr>
          <w:sz w:val="28"/>
          <w:szCs w:val="28"/>
          <w:vertAlign w:val="superscript"/>
          <w:lang w:val="en-US"/>
        </w:rPr>
        <w:footnoteReference w:id="739"/>
      </w:r>
      <w:r w:rsidRPr="009D52DA">
        <w:rPr>
          <w:sz w:val="28"/>
          <w:szCs w:val="28"/>
          <w:lang w:val="en-US"/>
        </w:rPr>
        <w:t>, 1999</w:t>
      </w:r>
      <w:r w:rsidRPr="009D52DA">
        <w:rPr>
          <w:sz w:val="28"/>
          <w:szCs w:val="28"/>
          <w:vertAlign w:val="superscript"/>
          <w:lang w:val="en-US"/>
        </w:rPr>
        <w:footnoteReference w:id="74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Secret Teddy Society: Breaking The Code</w:t>
      </w:r>
      <w:r w:rsidRPr="009D52DA">
        <w:rPr>
          <w:sz w:val="28"/>
          <w:szCs w:val="28"/>
          <w:lang w:val="uk-UA"/>
        </w:rPr>
        <w:t xml:space="preserve"> (JS Gilmore</w:t>
      </w:r>
      <w:r w:rsidRPr="009D52DA">
        <w:rPr>
          <w:sz w:val="28"/>
          <w:szCs w:val="28"/>
          <w:lang w:val="en-US"/>
        </w:rPr>
        <w:t>, 2012</w:t>
      </w:r>
      <w:r w:rsidRPr="009D52DA">
        <w:rPr>
          <w:sz w:val="28"/>
          <w:szCs w:val="28"/>
          <w:lang w:val="uk-UA"/>
        </w:rPr>
        <w:t>)</w:t>
      </w:r>
      <w:r w:rsidRPr="009D52DA">
        <w:rPr>
          <w:rStyle w:val="a5"/>
          <w:sz w:val="28"/>
          <w:szCs w:val="28"/>
          <w:lang w:val="uk-UA"/>
        </w:rPr>
        <w:footnoteReference w:id="741"/>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Social Engagement: How to Crack the Code of Social Interaction</w:t>
      </w:r>
      <w:r w:rsidRPr="009D52DA">
        <w:rPr>
          <w:sz w:val="28"/>
          <w:szCs w:val="28"/>
          <w:lang w:val="en-US"/>
        </w:rPr>
        <w:t xml:space="preserve"> (Awareness Inc</w:t>
      </w:r>
      <w:r w:rsidRPr="009D52DA">
        <w:rPr>
          <w:sz w:val="28"/>
          <w:szCs w:val="28"/>
          <w:lang w:val="uk-UA"/>
        </w:rPr>
        <w:t>.</w:t>
      </w:r>
      <w:r w:rsidRPr="009D52DA">
        <w:rPr>
          <w:sz w:val="28"/>
          <w:szCs w:val="28"/>
          <w:lang w:val="en-US"/>
        </w:rPr>
        <w:t xml:space="preserve">, </w:t>
      </w:r>
      <w:r w:rsidRPr="009D52DA">
        <w:rPr>
          <w:sz w:val="28"/>
          <w:szCs w:val="28"/>
          <w:lang w:val="uk-UA"/>
        </w:rPr>
        <w:t>рік не вказано</w:t>
      </w:r>
      <w:r w:rsidRPr="009D52DA">
        <w:rPr>
          <w:sz w:val="28"/>
          <w:szCs w:val="28"/>
          <w:lang w:val="en-US"/>
        </w:rPr>
        <w:t>)</w:t>
      </w:r>
      <w:r w:rsidRPr="009D52DA">
        <w:rPr>
          <w:rStyle w:val="a5"/>
          <w:sz w:val="28"/>
          <w:szCs w:val="28"/>
          <w:lang w:val="en-US"/>
        </w:rPr>
        <w:footnoteReference w:id="74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Social norms: breaking the code</w:t>
      </w:r>
      <w:r w:rsidRPr="009D52DA">
        <w:rPr>
          <w:sz w:val="28"/>
          <w:szCs w:val="28"/>
          <w:lang w:val="en-US"/>
        </w:rPr>
        <w:t xml:space="preserve"> (VCAA</w:t>
      </w:r>
      <w:r w:rsidRPr="009D52DA">
        <w:rPr>
          <w:sz w:val="28"/>
          <w:szCs w:val="28"/>
          <w:lang w:val="uk-UA"/>
        </w:rPr>
        <w:t>,</w:t>
      </w:r>
      <w:r w:rsidRPr="009D52DA">
        <w:rPr>
          <w:sz w:val="28"/>
          <w:szCs w:val="28"/>
          <w:lang w:val="en-US"/>
        </w:rPr>
        <w:t xml:space="preserve"> March 2011)</w:t>
      </w:r>
      <w:r w:rsidRPr="009D52DA">
        <w:rPr>
          <w:sz w:val="28"/>
          <w:szCs w:val="28"/>
          <w:vertAlign w:val="superscript"/>
          <w:lang w:val="en-US"/>
        </w:rPr>
        <w:footnoteReference w:id="74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Spy Science: 40 Secret-Sleuthing, Code-Cracking, Spy-Catching Activities for Kids</w:t>
      </w:r>
      <w:r w:rsidRPr="009D52DA">
        <w:rPr>
          <w:sz w:val="28"/>
          <w:szCs w:val="28"/>
          <w:lang w:val="en-US"/>
        </w:rPr>
        <w:t xml:space="preserve"> (Jim Wiese, Ed Shems, 1996)</w:t>
      </w:r>
      <w:r w:rsidRPr="009D52DA">
        <w:rPr>
          <w:rStyle w:val="a5"/>
          <w:sz w:val="28"/>
          <w:szCs w:val="28"/>
          <w:lang w:val="en-US"/>
        </w:rPr>
        <w:footnoteReference w:id="74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lastRenderedPageBreak/>
        <w:t>Symmetry breaking in the genetic code: Finite groups</w:t>
      </w:r>
      <w:r w:rsidRPr="009D52DA">
        <w:rPr>
          <w:sz w:val="28"/>
          <w:szCs w:val="28"/>
          <w:lang w:val="uk-UA"/>
        </w:rPr>
        <w:t xml:space="preserve"> (Fernando Antoneli, Michael Forger, 2004)</w:t>
      </w:r>
      <w:r w:rsidRPr="009D52DA">
        <w:rPr>
          <w:sz w:val="28"/>
          <w:szCs w:val="28"/>
          <w:vertAlign w:val="superscript"/>
          <w:lang w:val="uk-UA"/>
        </w:rPr>
        <w:footnoteReference w:id="74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Chávez Code: Cracking US Intervention in Venezuela</w:t>
      </w:r>
      <w:r w:rsidRPr="009D52DA">
        <w:rPr>
          <w:sz w:val="28"/>
          <w:szCs w:val="28"/>
          <w:lang w:val="en-US"/>
        </w:rPr>
        <w:t xml:space="preserve"> (Eva Golinger, 2006)</w:t>
      </w:r>
      <w:r w:rsidRPr="009D52DA">
        <w:rPr>
          <w:rStyle w:val="a5"/>
          <w:sz w:val="28"/>
          <w:szCs w:val="28"/>
          <w:lang w:val="en-US"/>
        </w:rPr>
        <w:footnoteReference w:id="74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Code Book: How to Make It, Break It, Hack It, Crack it</w:t>
      </w:r>
      <w:r w:rsidRPr="009D52DA">
        <w:rPr>
          <w:sz w:val="28"/>
          <w:szCs w:val="28"/>
          <w:lang w:val="en-US"/>
        </w:rPr>
        <w:t xml:space="preserve"> (Simon Singh, 2002)</w:t>
      </w:r>
      <w:r w:rsidRPr="009D52DA">
        <w:rPr>
          <w:sz w:val="28"/>
          <w:szCs w:val="28"/>
          <w:vertAlign w:val="superscript"/>
          <w:lang w:val="en-US"/>
        </w:rPr>
        <w:footnoteReference w:id="74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The Code Book: The Secret History of Codes and Code-breaking</w:t>
      </w:r>
      <w:r w:rsidRPr="009D52DA">
        <w:rPr>
          <w:sz w:val="28"/>
          <w:szCs w:val="28"/>
          <w:lang w:val="uk-UA"/>
        </w:rPr>
        <w:t xml:space="preserve"> (Simon Singh, 2010)</w:t>
      </w:r>
      <w:r w:rsidRPr="009D52DA">
        <w:rPr>
          <w:sz w:val="28"/>
          <w:szCs w:val="28"/>
          <w:vertAlign w:val="superscript"/>
          <w:lang w:val="uk-UA"/>
        </w:rPr>
        <w:footnoteReference w:id="74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Code Chronicles: A Time-Traveling, Code-Cracking Adventure</w:t>
      </w:r>
      <w:r w:rsidRPr="009D52DA">
        <w:rPr>
          <w:sz w:val="28"/>
          <w:szCs w:val="28"/>
          <w:lang w:val="en-US"/>
        </w:rPr>
        <w:t xml:space="preserve"> (Janice Eaton Kilby, 2008)</w:t>
      </w:r>
      <w:r w:rsidRPr="009D52DA">
        <w:rPr>
          <w:rStyle w:val="a5"/>
          <w:sz w:val="28"/>
          <w:szCs w:val="28"/>
          <w:lang w:val="en-US"/>
        </w:rPr>
        <w:footnoteReference w:id="74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Codebreakers: The Story of Secret Writing</w:t>
      </w:r>
      <w:r w:rsidRPr="009D52DA">
        <w:rPr>
          <w:sz w:val="28"/>
          <w:szCs w:val="28"/>
          <w:lang w:val="en-US"/>
        </w:rPr>
        <w:t xml:space="preserve"> (David Kahn, 1996)</w:t>
      </w:r>
      <w:r w:rsidRPr="009D52DA">
        <w:rPr>
          <w:sz w:val="28"/>
          <w:szCs w:val="28"/>
          <w:vertAlign w:val="superscript"/>
          <w:lang w:val="en-US"/>
        </w:rPr>
        <w:footnoteReference w:id="75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Code-Breaking Challenge: The Most Devious Puzzles in History</w:t>
      </w:r>
      <w:r w:rsidRPr="009D52DA">
        <w:rPr>
          <w:sz w:val="28"/>
          <w:szCs w:val="28"/>
          <w:lang w:val="en-US"/>
        </w:rPr>
        <w:t xml:space="preserve"> (Allen Robert, 2005)</w:t>
      </w:r>
      <w:r w:rsidRPr="009D52DA">
        <w:rPr>
          <w:sz w:val="28"/>
          <w:szCs w:val="28"/>
          <w:vertAlign w:val="superscript"/>
          <w:lang w:val="en-US"/>
        </w:rPr>
        <w:footnoteReference w:id="75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The Courage Code:</w:t>
      </w:r>
      <w:r w:rsidRPr="009D52DA">
        <w:rPr>
          <w:i/>
          <w:sz w:val="28"/>
          <w:szCs w:val="28"/>
          <w:lang w:val="en-US"/>
        </w:rPr>
        <w:t xml:space="preserve"> </w:t>
      </w:r>
      <w:r w:rsidRPr="009D52DA">
        <w:rPr>
          <w:i/>
          <w:sz w:val="28"/>
          <w:szCs w:val="28"/>
          <w:lang w:val="uk-UA"/>
        </w:rPr>
        <w:t>It's Yours, Break It, Own It, Use It</w:t>
      </w:r>
      <w:r w:rsidRPr="009D52DA">
        <w:rPr>
          <w:sz w:val="28"/>
          <w:szCs w:val="28"/>
          <w:lang w:val="en-US"/>
        </w:rPr>
        <w:t xml:space="preserve"> (Jennifer Byron, Megan Raphael, 2006)</w:t>
      </w:r>
      <w:r w:rsidRPr="009D52DA">
        <w:rPr>
          <w:rStyle w:val="a5"/>
          <w:sz w:val="28"/>
          <w:szCs w:val="28"/>
          <w:lang w:val="en-US"/>
        </w:rPr>
        <w:footnoteReference w:id="75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Cracking Code Book</w:t>
      </w:r>
      <w:r w:rsidRPr="009D52DA">
        <w:rPr>
          <w:sz w:val="28"/>
          <w:szCs w:val="28"/>
          <w:lang w:val="en-US"/>
        </w:rPr>
        <w:t xml:space="preserve"> (Simon Singh, 2009)</w:t>
      </w:r>
      <w:r w:rsidRPr="009D52DA">
        <w:rPr>
          <w:sz w:val="28"/>
          <w:szCs w:val="28"/>
          <w:vertAlign w:val="superscript"/>
          <w:lang w:val="en-US"/>
        </w:rPr>
        <w:footnoteReference w:id="75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Einstein Code: Crack the Codes to Explore the Lives of Famous "Thinkers"</w:t>
      </w:r>
      <w:r w:rsidRPr="009D52DA">
        <w:rPr>
          <w:sz w:val="28"/>
          <w:szCs w:val="28"/>
          <w:lang w:val="en-US"/>
        </w:rPr>
        <w:t xml:space="preserve"> (Knowles, Heather M., Jonathan Gross, Krueger, Bonnie J., 2009)</w:t>
      </w:r>
      <w:r w:rsidRPr="009D52DA">
        <w:rPr>
          <w:rStyle w:val="a5"/>
          <w:sz w:val="28"/>
          <w:szCs w:val="28"/>
          <w:lang w:val="en-US"/>
        </w:rPr>
        <w:footnoteReference w:id="75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Emperor's Codes:</w:t>
      </w:r>
      <w:r w:rsidRPr="009D52DA">
        <w:rPr>
          <w:i/>
          <w:sz w:val="28"/>
          <w:szCs w:val="28"/>
          <w:lang w:val="uk-UA"/>
        </w:rPr>
        <w:t xml:space="preserve"> </w:t>
      </w:r>
      <w:r w:rsidRPr="009D52DA">
        <w:rPr>
          <w:i/>
          <w:sz w:val="28"/>
          <w:szCs w:val="28"/>
          <w:lang w:val="en-US"/>
        </w:rPr>
        <w:t>The Breaking of Japan's Secret Ciphers</w:t>
      </w:r>
      <w:r w:rsidRPr="009D52DA">
        <w:rPr>
          <w:sz w:val="28"/>
          <w:szCs w:val="28"/>
          <w:lang w:val="uk-UA"/>
        </w:rPr>
        <w:t xml:space="preserve"> (Michael Smith, 2001)</w:t>
      </w:r>
      <w:r w:rsidRPr="009D52DA">
        <w:rPr>
          <w:sz w:val="28"/>
          <w:szCs w:val="28"/>
          <w:vertAlign w:val="superscript"/>
          <w:lang w:val="uk-UA"/>
        </w:rPr>
        <w:footnoteReference w:id="75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Key Vanishes: Scientist Outlines Unbreakable Code</w:t>
      </w:r>
      <w:r w:rsidRPr="009D52DA">
        <w:rPr>
          <w:sz w:val="28"/>
          <w:szCs w:val="28"/>
          <w:lang w:val="en-US"/>
        </w:rPr>
        <w:t xml:space="preserve"> (Gina Kolata, 2001)</w:t>
      </w:r>
      <w:r w:rsidRPr="009D52DA">
        <w:rPr>
          <w:sz w:val="28"/>
          <w:szCs w:val="28"/>
          <w:vertAlign w:val="superscript"/>
          <w:lang w:val="en-US"/>
        </w:rPr>
        <w:footnoteReference w:id="75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Language of Love and Respect: Cracking the Communication Code with Your Mate</w:t>
      </w:r>
      <w:r w:rsidRPr="009D52DA">
        <w:rPr>
          <w:sz w:val="28"/>
          <w:szCs w:val="28"/>
          <w:lang w:val="en-US"/>
        </w:rPr>
        <w:t xml:space="preserve"> (Emerson Eggerichs, 2009)</w:t>
      </w:r>
      <w:r w:rsidRPr="009D52DA">
        <w:rPr>
          <w:rStyle w:val="a5"/>
          <w:sz w:val="28"/>
          <w:szCs w:val="28"/>
          <w:lang w:val="en-US"/>
        </w:rPr>
        <w:footnoteReference w:id="757"/>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lastRenderedPageBreak/>
        <w:t>The Millionaire Fastlane: Crack the Code to Wealth and Live Rich for a Lifetime</w:t>
      </w:r>
      <w:r w:rsidRPr="009D52DA">
        <w:rPr>
          <w:sz w:val="28"/>
          <w:szCs w:val="28"/>
          <w:lang w:val="en-US"/>
        </w:rPr>
        <w:t xml:space="preserve"> (MJ DeMarco, 2011)</w:t>
      </w:r>
      <w:r w:rsidRPr="009D52DA">
        <w:rPr>
          <w:rStyle w:val="a5"/>
          <w:sz w:val="28"/>
          <w:szCs w:val="28"/>
          <w:lang w:val="en-US"/>
        </w:rPr>
        <w:footnoteReference w:id="758"/>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Riddle of the Labyrinth: The Quest to Crack an Ancient Code</w:t>
      </w:r>
      <w:r w:rsidRPr="009D52DA">
        <w:rPr>
          <w:sz w:val="28"/>
          <w:szCs w:val="28"/>
          <w:lang w:val="en-US"/>
        </w:rPr>
        <w:t xml:space="preserve"> (Margalit Fox, 2013)</w:t>
      </w:r>
      <w:r w:rsidRPr="009D52DA">
        <w:rPr>
          <w:rStyle w:val="a5"/>
          <w:sz w:val="28"/>
          <w:szCs w:val="28"/>
          <w:lang w:val="en-US"/>
        </w:rPr>
        <w:footnoteReference w:id="759"/>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Secret Power of Creating An Amazing Life - Cracking The Code of The Law of Attraction</w:t>
      </w:r>
      <w:r w:rsidRPr="009D52DA">
        <w:rPr>
          <w:sz w:val="28"/>
          <w:szCs w:val="28"/>
          <w:lang w:val="en-US"/>
        </w:rPr>
        <w:t xml:space="preserve"> (Mary Henderson, 2012)</w:t>
      </w:r>
      <w:r w:rsidRPr="009D52DA">
        <w:rPr>
          <w:rStyle w:val="a5"/>
          <w:sz w:val="28"/>
          <w:szCs w:val="28"/>
          <w:lang w:val="en-US"/>
        </w:rPr>
        <w:footnoteReference w:id="760"/>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The Unbreakable Code</w:t>
      </w:r>
      <w:r w:rsidRPr="009D52DA">
        <w:rPr>
          <w:sz w:val="28"/>
          <w:szCs w:val="28"/>
          <w:lang w:val="en-US"/>
        </w:rPr>
        <w:t xml:space="preserve"> (Sara Hoagland Hunter, 1996)</w:t>
      </w:r>
      <w:r w:rsidRPr="009D52DA">
        <w:rPr>
          <w:sz w:val="28"/>
          <w:szCs w:val="28"/>
          <w:vertAlign w:val="superscript"/>
          <w:lang w:val="en-US"/>
        </w:rPr>
        <w:footnoteReference w:id="761"/>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The Virtuous Man: Breaking The Men's Code</w:t>
      </w:r>
      <w:r w:rsidRPr="009D52DA">
        <w:rPr>
          <w:sz w:val="28"/>
          <w:szCs w:val="28"/>
          <w:lang w:val="en-US"/>
        </w:rPr>
        <w:t xml:space="preserve"> (Kevin Toney, 2012)</w:t>
      </w:r>
      <w:r w:rsidRPr="009D52DA">
        <w:rPr>
          <w:rStyle w:val="a5"/>
          <w:sz w:val="28"/>
          <w:szCs w:val="28"/>
          <w:lang w:val="en-US"/>
        </w:rPr>
        <w:footnoteReference w:id="762"/>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uk-UA"/>
        </w:rPr>
        <w:t>The War in Iraq and the Peace of San Francisco: Breaking the Code of Public Sociology</w:t>
      </w:r>
      <w:r w:rsidRPr="009D52DA">
        <w:rPr>
          <w:sz w:val="28"/>
          <w:szCs w:val="28"/>
          <w:lang w:val="uk-UA"/>
        </w:rPr>
        <w:t xml:space="preserve"> (Mathieu Deflem, 2004)</w:t>
      </w:r>
      <w:r w:rsidRPr="009D52DA">
        <w:rPr>
          <w:sz w:val="28"/>
          <w:szCs w:val="28"/>
          <w:vertAlign w:val="superscript"/>
          <w:lang w:val="uk-UA"/>
        </w:rPr>
        <w:footnoteReference w:id="763"/>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Think We've Cracked the Code on Gender Salary Equality in the Workplace? Think Again</w:t>
      </w:r>
      <w:r w:rsidRPr="009D52DA">
        <w:rPr>
          <w:sz w:val="28"/>
          <w:szCs w:val="28"/>
          <w:lang w:val="en-US"/>
        </w:rPr>
        <w:t xml:space="preserve"> (Colette Martin, 2011)</w:t>
      </w:r>
      <w:r w:rsidRPr="009D52DA">
        <w:rPr>
          <w:rStyle w:val="a5"/>
          <w:sz w:val="28"/>
          <w:szCs w:val="28"/>
          <w:lang w:val="en-US"/>
        </w:rPr>
        <w:footnoteReference w:id="764"/>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UGRs: Cracking the Corporate Culture Code</w:t>
      </w:r>
      <w:r w:rsidRPr="009D52DA">
        <w:rPr>
          <w:sz w:val="28"/>
          <w:szCs w:val="28"/>
          <w:lang w:val="uk-UA"/>
        </w:rPr>
        <w:t xml:space="preserve"> (автор та рік невідомі)</w:t>
      </w:r>
      <w:r w:rsidRPr="009D52DA">
        <w:rPr>
          <w:sz w:val="28"/>
          <w:szCs w:val="28"/>
          <w:vertAlign w:val="superscript"/>
          <w:lang w:val="uk-UA"/>
        </w:rPr>
        <w:footnoteReference w:id="765"/>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en-US"/>
        </w:rPr>
      </w:pPr>
      <w:r w:rsidRPr="009D52DA">
        <w:rPr>
          <w:i/>
          <w:sz w:val="28"/>
          <w:szCs w:val="28"/>
          <w:lang w:val="en-US"/>
        </w:rPr>
        <w:t>Women in Science: Cracking the code in the battle of the sexes</w:t>
      </w:r>
      <w:r w:rsidRPr="009D52DA">
        <w:rPr>
          <w:sz w:val="28"/>
          <w:szCs w:val="28"/>
          <w:lang w:val="en-US"/>
        </w:rPr>
        <w:t xml:space="preserve"> (Judith Mank, 2012)</w:t>
      </w:r>
      <w:r w:rsidRPr="009D52DA">
        <w:rPr>
          <w:rStyle w:val="a5"/>
          <w:sz w:val="28"/>
          <w:szCs w:val="28"/>
          <w:lang w:val="en-US"/>
        </w:rPr>
        <w:footnoteReference w:id="766"/>
      </w:r>
      <w:r w:rsidRPr="009D52DA">
        <w:rPr>
          <w:sz w:val="28"/>
          <w:szCs w:val="28"/>
          <w:lang w:val="en-US"/>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rPr>
        <w:t>В соборе Винчестера открылась выставка «Взлом кода»</w:t>
      </w:r>
      <w:r w:rsidRPr="009D52DA">
        <w:rPr>
          <w:sz w:val="28"/>
          <w:szCs w:val="28"/>
        </w:rPr>
        <w:t xml:space="preserve"> (автора не вказано, 2006)</w:t>
      </w:r>
      <w:r w:rsidRPr="009D52DA">
        <w:rPr>
          <w:rStyle w:val="a5"/>
          <w:sz w:val="28"/>
          <w:szCs w:val="28"/>
        </w:rPr>
        <w:footnoteReference w:id="767"/>
      </w:r>
      <w:r w:rsidRPr="009D52DA">
        <w:rPr>
          <w:sz w:val="28"/>
          <w:szCs w:val="28"/>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rPr>
        <w:t>Взламывая код да Винчи</w:t>
      </w:r>
      <w:r w:rsidRPr="009D52DA">
        <w:rPr>
          <w:sz w:val="28"/>
          <w:szCs w:val="28"/>
        </w:rPr>
        <w:t xml:space="preserve"> (Кокс Саймон, 2005)</w:t>
      </w:r>
      <w:r w:rsidRPr="009D52DA">
        <w:rPr>
          <w:sz w:val="28"/>
          <w:szCs w:val="28"/>
          <w:vertAlign w:val="superscript"/>
        </w:rPr>
        <w:footnoteReference w:id="768"/>
      </w:r>
      <w:r w:rsidRPr="009D52DA">
        <w:rPr>
          <w:sz w:val="28"/>
          <w:szCs w:val="28"/>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rPr>
        <w:t>Взлом цветового кода</w:t>
      </w:r>
      <w:r w:rsidRPr="009D52DA">
        <w:rPr>
          <w:sz w:val="28"/>
          <w:szCs w:val="28"/>
        </w:rPr>
        <w:t xml:space="preserve"> (Марго Григорян, 2006)</w:t>
      </w:r>
      <w:r w:rsidRPr="009D52DA">
        <w:rPr>
          <w:sz w:val="28"/>
          <w:szCs w:val="28"/>
          <w:vertAlign w:val="superscript"/>
        </w:rPr>
        <w:footnoteReference w:id="769"/>
      </w:r>
      <w:r w:rsidRPr="009D52DA">
        <w:rPr>
          <w:sz w:val="28"/>
          <w:szCs w:val="28"/>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rPr>
        <w:t>Взломай код своей судьбы, или Матрица исполнения желаний</w:t>
      </w:r>
      <w:r w:rsidRPr="009D52DA">
        <w:rPr>
          <w:sz w:val="28"/>
          <w:szCs w:val="28"/>
        </w:rPr>
        <w:t xml:space="preserve"> (Елена Анатольевна Коровина, 2009)</w:t>
      </w:r>
      <w:r w:rsidRPr="009D52DA">
        <w:rPr>
          <w:sz w:val="28"/>
          <w:szCs w:val="28"/>
          <w:vertAlign w:val="superscript"/>
          <w:lang w:val="en-US"/>
        </w:rPr>
        <w:footnoteReference w:id="770"/>
      </w:r>
      <w:r w:rsidRPr="009D52DA">
        <w:rPr>
          <w:sz w:val="28"/>
          <w:szCs w:val="28"/>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lang w:val="uk-UA"/>
        </w:rPr>
        <w:lastRenderedPageBreak/>
        <w:t>Взломщики кодов</w:t>
      </w:r>
      <w:r w:rsidRPr="009D52DA">
        <w:rPr>
          <w:sz w:val="28"/>
          <w:szCs w:val="28"/>
          <w:lang w:val="uk-UA"/>
        </w:rPr>
        <w:t xml:space="preserve"> (Дэвид Кан, 1968)</w:t>
      </w:r>
      <w:r w:rsidRPr="009D52DA">
        <w:rPr>
          <w:sz w:val="28"/>
          <w:szCs w:val="28"/>
          <w:vertAlign w:val="superscript"/>
          <w:lang w:val="uk-UA"/>
        </w:rPr>
        <w:footnoteReference w:id="771"/>
      </w:r>
      <w:r w:rsidRPr="009D52DA">
        <w:rPr>
          <w:sz w:val="28"/>
          <w:szCs w:val="28"/>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lang w:val="uk-UA"/>
        </w:rPr>
        <w:t>Вчені прагнуть зламати таємний код «сміттєвої» ДНК</w:t>
      </w:r>
      <w:r w:rsidRPr="009D52DA">
        <w:rPr>
          <w:sz w:val="28"/>
          <w:szCs w:val="28"/>
          <w:lang w:val="uk-UA"/>
        </w:rPr>
        <w:t xml:space="preserve"> (автор і рік невідомі)</w:t>
      </w:r>
      <w:r w:rsidRPr="009D52DA">
        <w:rPr>
          <w:sz w:val="28"/>
          <w:szCs w:val="28"/>
          <w:vertAlign w:val="superscript"/>
          <w:lang w:val="en-US"/>
        </w:rPr>
        <w:footnoteReference w:id="772"/>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rPr>
        <w:t>Код ПИКАССО,</w:t>
      </w:r>
      <w:r w:rsidRPr="009D52DA">
        <w:rPr>
          <w:i/>
          <w:sz w:val="28"/>
          <w:szCs w:val="28"/>
          <w:lang w:val="uk-UA"/>
        </w:rPr>
        <w:t xml:space="preserve"> </w:t>
      </w:r>
      <w:r w:rsidRPr="009D52DA">
        <w:rPr>
          <w:i/>
          <w:sz w:val="28"/>
          <w:szCs w:val="28"/>
        </w:rPr>
        <w:t>или Как американцы уничтожают во всем мире настоящую</w:t>
      </w:r>
      <w:r w:rsidRPr="009D52DA">
        <w:rPr>
          <w:i/>
          <w:sz w:val="28"/>
          <w:szCs w:val="28"/>
          <w:lang w:val="uk-UA"/>
        </w:rPr>
        <w:t xml:space="preserve"> </w:t>
      </w:r>
      <w:r w:rsidRPr="009D52DA">
        <w:rPr>
          <w:i/>
          <w:sz w:val="28"/>
          <w:szCs w:val="28"/>
        </w:rPr>
        <w:t>культуру</w:t>
      </w:r>
      <w:r w:rsidRPr="009D52DA">
        <w:rPr>
          <w:i/>
          <w:sz w:val="28"/>
          <w:szCs w:val="28"/>
          <w:lang w:val="uk-UA"/>
        </w:rPr>
        <w:t xml:space="preserve"> (Интервью с известным латышским культурологом Артуром Приедитисом)</w:t>
      </w:r>
      <w:r w:rsidRPr="009D52DA">
        <w:rPr>
          <w:sz w:val="28"/>
          <w:szCs w:val="28"/>
          <w:lang w:val="uk-UA"/>
        </w:rPr>
        <w:t xml:space="preserve"> (Лариса Персикова, Ника Персикова, 2005)</w:t>
      </w:r>
      <w:r w:rsidRPr="009D52DA">
        <w:rPr>
          <w:rStyle w:val="a5"/>
          <w:sz w:val="28"/>
          <w:szCs w:val="28"/>
          <w:lang w:val="uk-UA"/>
        </w:rPr>
        <w:footnoteReference w:id="773"/>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lang w:val="uk-UA"/>
        </w:rPr>
      </w:pPr>
      <w:r w:rsidRPr="009D52DA">
        <w:rPr>
          <w:i/>
          <w:sz w:val="28"/>
          <w:szCs w:val="28"/>
        </w:rPr>
        <w:t>Криптологам планети пропонують зламати код кіберпанкової поеми Вільяма Гібсона</w:t>
      </w:r>
      <w:r w:rsidRPr="009D52DA">
        <w:rPr>
          <w:sz w:val="28"/>
          <w:szCs w:val="28"/>
        </w:rPr>
        <w:t xml:space="preserve"> (Друг читача, 2012)</w:t>
      </w:r>
      <w:r w:rsidRPr="009D52DA">
        <w:rPr>
          <w:sz w:val="28"/>
          <w:szCs w:val="28"/>
          <w:vertAlign w:val="superscript"/>
        </w:rPr>
        <w:footnoteReference w:id="774"/>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rPr>
        <w:t>Маршалл Ниренберг - ЗАБЫТЫЙ ВЗЛОМЩИК ГЕНЕТИЧЕСКОГО КОДА</w:t>
      </w:r>
      <w:r w:rsidRPr="009D52DA">
        <w:rPr>
          <w:sz w:val="28"/>
          <w:szCs w:val="28"/>
        </w:rPr>
        <w:t xml:space="preserve"> (Эд Реджис, 2008)</w:t>
      </w:r>
      <w:r w:rsidRPr="009D52DA">
        <w:rPr>
          <w:rStyle w:val="a5"/>
          <w:sz w:val="28"/>
          <w:szCs w:val="28"/>
        </w:rPr>
        <w:footnoteReference w:id="775"/>
      </w:r>
      <w:r w:rsidRPr="009D52DA">
        <w:rPr>
          <w:sz w:val="28"/>
          <w:szCs w:val="28"/>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lang w:val="uk-UA"/>
        </w:rPr>
        <w:t>Суржик – це зламаний код перемикання мов</w:t>
      </w:r>
      <w:r w:rsidRPr="009D52DA">
        <w:rPr>
          <w:sz w:val="28"/>
          <w:szCs w:val="28"/>
          <w:lang w:val="uk-UA"/>
        </w:rPr>
        <w:t xml:space="preserve"> (Лариса Масенко, 2011)</w:t>
      </w:r>
      <w:r w:rsidRPr="009D52DA">
        <w:rPr>
          <w:sz w:val="28"/>
          <w:szCs w:val="28"/>
          <w:vertAlign w:val="superscript"/>
          <w:lang w:val="uk-UA"/>
        </w:rPr>
        <w:footnoteReference w:id="776"/>
      </w:r>
      <w:r w:rsidRPr="009D52DA">
        <w:rPr>
          <w:sz w:val="28"/>
          <w:szCs w:val="28"/>
          <w:lang w:val="uk-UA"/>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rPr>
        <w:t>Ученый объявил о взломе «кода Платона»</w:t>
      </w:r>
      <w:r w:rsidRPr="009D52DA">
        <w:rPr>
          <w:sz w:val="28"/>
          <w:szCs w:val="28"/>
        </w:rPr>
        <w:t xml:space="preserve"> (автор </w:t>
      </w:r>
      <w:r w:rsidRPr="009D52DA">
        <w:rPr>
          <w:sz w:val="28"/>
          <w:szCs w:val="28"/>
          <w:lang w:val="uk-UA"/>
        </w:rPr>
        <w:t>невідомий, 2010</w:t>
      </w:r>
      <w:r w:rsidRPr="009D52DA">
        <w:rPr>
          <w:sz w:val="28"/>
          <w:szCs w:val="28"/>
        </w:rPr>
        <w:t>)</w:t>
      </w:r>
      <w:r w:rsidRPr="009D52DA">
        <w:rPr>
          <w:sz w:val="28"/>
          <w:szCs w:val="28"/>
          <w:vertAlign w:val="superscript"/>
        </w:rPr>
        <w:footnoteReference w:id="777"/>
      </w:r>
      <w:r w:rsidRPr="009D52DA">
        <w:rPr>
          <w:sz w:val="28"/>
          <w:szCs w:val="28"/>
        </w:rPr>
        <w:t>;</w:t>
      </w:r>
    </w:p>
    <w:p w:rsidR="00370CEB" w:rsidRPr="009D52DA" w:rsidRDefault="00370CEB" w:rsidP="005D53EE">
      <w:pPr>
        <w:pStyle w:val="ab"/>
        <w:numPr>
          <w:ilvl w:val="0"/>
          <w:numId w:val="23"/>
        </w:numPr>
        <w:tabs>
          <w:tab w:val="left" w:pos="142"/>
        </w:tabs>
        <w:spacing w:line="276" w:lineRule="auto"/>
        <w:ind w:left="0" w:firstLine="709"/>
        <w:jc w:val="both"/>
        <w:rPr>
          <w:sz w:val="28"/>
          <w:szCs w:val="28"/>
        </w:rPr>
      </w:pPr>
      <w:r w:rsidRPr="009D52DA">
        <w:rPr>
          <w:i/>
          <w:sz w:val="28"/>
          <w:szCs w:val="28"/>
        </w:rPr>
        <w:t xml:space="preserve">Я здесь, чтобы победить. Взлом кода гонки </w:t>
      </w:r>
      <w:r w:rsidRPr="009D52DA">
        <w:rPr>
          <w:i/>
          <w:sz w:val="28"/>
          <w:szCs w:val="28"/>
          <w:lang w:val="en-US"/>
        </w:rPr>
        <w:t>Ironman</w:t>
      </w:r>
      <w:r w:rsidRPr="009D52DA">
        <w:rPr>
          <w:sz w:val="28"/>
          <w:szCs w:val="28"/>
        </w:rPr>
        <w:t xml:space="preserve"> (Крис Маккормак и Тим Вандехи, 2011)</w:t>
      </w:r>
      <w:r w:rsidRPr="009D52DA">
        <w:rPr>
          <w:rStyle w:val="a5"/>
          <w:sz w:val="28"/>
          <w:szCs w:val="28"/>
        </w:rPr>
        <w:footnoteReference w:id="778"/>
      </w:r>
      <w:r w:rsidRPr="009D52DA">
        <w:rPr>
          <w:sz w:val="28"/>
          <w:szCs w:val="28"/>
        </w:rPr>
        <w:t>.</w:t>
      </w:r>
    </w:p>
    <w:p w:rsidR="00370CEB" w:rsidRPr="009D52DA" w:rsidRDefault="00370CEB">
      <w:pPr>
        <w:spacing w:after="200" w:line="276" w:lineRule="auto"/>
        <w:rPr>
          <w:sz w:val="28"/>
          <w:szCs w:val="28"/>
          <w:lang w:val="uk-UA"/>
        </w:rPr>
      </w:pPr>
      <w:r w:rsidRPr="009D52DA">
        <w:rPr>
          <w:sz w:val="28"/>
          <w:szCs w:val="28"/>
          <w:lang w:val="uk-UA"/>
        </w:rPr>
        <w:br w:type="page"/>
      </w:r>
    </w:p>
    <w:p w:rsidR="00370CEB" w:rsidRPr="002D32C0" w:rsidRDefault="00370CEB" w:rsidP="00370CEB">
      <w:pPr>
        <w:jc w:val="both"/>
        <w:rPr>
          <w:lang w:val="uk-UA"/>
        </w:rPr>
      </w:pPr>
      <w:r w:rsidRPr="002D32C0">
        <w:rPr>
          <w:lang w:val="uk-UA"/>
        </w:rPr>
        <w:lastRenderedPageBreak/>
        <w:t xml:space="preserve">ДОДАТОК </w:t>
      </w:r>
      <w:r>
        <w:rPr>
          <w:lang w:val="uk-UA"/>
        </w:rPr>
        <w:t>З</w:t>
      </w:r>
    </w:p>
    <w:p w:rsidR="00370CEB" w:rsidRPr="002D32C0" w:rsidRDefault="00370CEB" w:rsidP="00370CEB">
      <w:pPr>
        <w:jc w:val="center"/>
        <w:rPr>
          <w:b/>
          <w:lang w:val="uk-UA"/>
        </w:rPr>
      </w:pPr>
    </w:p>
    <w:p w:rsidR="00370CEB" w:rsidRPr="00BD22BD" w:rsidRDefault="00370CEB" w:rsidP="00370CEB">
      <w:pPr>
        <w:tabs>
          <w:tab w:val="left" w:pos="142"/>
        </w:tabs>
        <w:jc w:val="center"/>
        <w:rPr>
          <w:b/>
        </w:rPr>
      </w:pPr>
      <w:r>
        <w:rPr>
          <w:b/>
          <w:lang w:val="uk-UA"/>
        </w:rPr>
        <w:t xml:space="preserve">ІНФОГРАФІКА – ІЛЮСТРАЦІЇ ДО </w:t>
      </w:r>
      <w:r w:rsidRPr="00FD5E09">
        <w:rPr>
          <w:b/>
          <w:lang w:val="uk-UA"/>
        </w:rPr>
        <w:t>ОСНОВН</w:t>
      </w:r>
      <w:r>
        <w:rPr>
          <w:b/>
          <w:lang w:val="uk-UA"/>
        </w:rPr>
        <w:t>ИХ</w:t>
      </w:r>
      <w:r w:rsidRPr="00FD5E09">
        <w:rPr>
          <w:b/>
          <w:lang w:val="uk-UA"/>
        </w:rPr>
        <w:t xml:space="preserve"> </w:t>
      </w:r>
      <w:r>
        <w:rPr>
          <w:b/>
          <w:lang w:val="uk-UA"/>
        </w:rPr>
        <w:t>РЕЗУЛЬТАТІВ</w:t>
      </w:r>
      <w:r w:rsidRPr="00FD5E09">
        <w:rPr>
          <w:b/>
          <w:lang w:val="uk-UA"/>
        </w:rPr>
        <w:t xml:space="preserve"> </w:t>
      </w:r>
      <w:r w:rsidR="00BA726C">
        <w:rPr>
          <w:b/>
          <w:lang w:val="uk-UA"/>
        </w:rPr>
        <w:t>РОЗДІЛУ 2</w:t>
      </w:r>
    </w:p>
    <w:p w:rsidR="002F3603" w:rsidRPr="00BD22BD" w:rsidRDefault="002F3603" w:rsidP="00370CEB">
      <w:pPr>
        <w:tabs>
          <w:tab w:val="left" w:pos="142"/>
        </w:tabs>
        <w:jc w:val="center"/>
        <w:rPr>
          <w:b/>
        </w:rPr>
      </w:pPr>
    </w:p>
    <w:p w:rsidR="00370CEB" w:rsidRDefault="00016761" w:rsidP="00370CEB">
      <w:pPr>
        <w:jc w:val="center"/>
        <w:rPr>
          <w:lang w:val="uk-UA"/>
        </w:rPr>
      </w:pPr>
      <w:r>
        <w:rPr>
          <w:noProof/>
          <w:lang w:val="uk-UA" w:eastAsia="uk-UA"/>
        </w:rPr>
        <w:drawing>
          <wp:inline distT="0" distB="0" distL="0" distR="0">
            <wp:extent cx="6009395" cy="8106033"/>
            <wp:effectExtent l="19050" t="19050" r="10795" b="9525"/>
            <wp:docPr id="149" name="Рисунок 149" descr="C:\Documents and Settings\Admin\Local Settings\Temporary Internet Files\Content.Word\0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orary Internet Files\Content.Word\06.06.gif"/>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28853" cy="8132280"/>
                    </a:xfrm>
                    <a:prstGeom prst="rect">
                      <a:avLst/>
                    </a:prstGeom>
                    <a:noFill/>
                    <a:ln>
                      <a:solidFill>
                        <a:schemeClr val="tx1"/>
                      </a:solidFill>
                    </a:ln>
                  </pic:spPr>
                </pic:pic>
              </a:graphicData>
            </a:graphic>
          </wp:inline>
        </w:drawing>
      </w:r>
    </w:p>
    <w:p w:rsidR="00370CEB" w:rsidRDefault="00370CEB"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370CEB" w:rsidRDefault="000305D8" w:rsidP="00370CEB">
      <w:pPr>
        <w:jc w:val="center"/>
        <w:rPr>
          <w:lang w:val="uk-UA"/>
        </w:rPr>
      </w:pPr>
      <w:r>
        <w:rPr>
          <w:noProof/>
          <w:lang w:val="uk-UA" w:eastAsia="uk-UA"/>
        </w:rPr>
        <w:drawing>
          <wp:inline distT="0" distB="0" distL="0" distR="0">
            <wp:extent cx="5962950" cy="8084457"/>
            <wp:effectExtent l="19050" t="19050" r="19050" b="12065"/>
            <wp:docPr id="16" name="Рисунок 16" descr="C:\Documents and Settings\Admin\Local Settings\Temporary Internet Files\Content.Word\05.06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05.06 2.gif"/>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63190" cy="8084783"/>
                    </a:xfrm>
                    <a:prstGeom prst="rect">
                      <a:avLst/>
                    </a:prstGeom>
                    <a:noFill/>
                    <a:ln>
                      <a:solidFill>
                        <a:schemeClr val="tx1"/>
                      </a:solidFill>
                    </a:ln>
                  </pic:spPr>
                </pic:pic>
              </a:graphicData>
            </a:graphic>
          </wp:inline>
        </w:drawing>
      </w:r>
    </w:p>
    <w:p w:rsidR="00370CEB" w:rsidRDefault="00370CEB" w:rsidP="00370CEB">
      <w:pPr>
        <w:jc w:val="center"/>
        <w:rPr>
          <w:lang w:val="uk-UA"/>
        </w:rPr>
      </w:pPr>
    </w:p>
    <w:p w:rsidR="00370CEB" w:rsidRDefault="00370CEB" w:rsidP="00370CEB">
      <w:pPr>
        <w:jc w:val="center"/>
        <w:rPr>
          <w:lang w:val="uk-UA"/>
        </w:rPr>
      </w:pPr>
    </w:p>
    <w:p w:rsidR="000305D8" w:rsidRDefault="000305D8" w:rsidP="00370CEB">
      <w:pPr>
        <w:jc w:val="center"/>
        <w:rPr>
          <w:lang w:val="uk-UA"/>
        </w:rPr>
      </w:pPr>
    </w:p>
    <w:p w:rsidR="00016761" w:rsidRDefault="00016761"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370CEB" w:rsidRPr="002D32C0" w:rsidRDefault="000305D8" w:rsidP="00370CEB">
      <w:pPr>
        <w:jc w:val="center"/>
        <w:rPr>
          <w:lang w:val="uk-UA"/>
        </w:rPr>
      </w:pPr>
      <w:r>
        <w:rPr>
          <w:noProof/>
          <w:lang w:val="uk-UA" w:eastAsia="uk-UA"/>
        </w:rPr>
        <w:drawing>
          <wp:inline distT="0" distB="0" distL="0" distR="0">
            <wp:extent cx="5989520" cy="8026400"/>
            <wp:effectExtent l="19050" t="19050" r="11430" b="12700"/>
            <wp:docPr id="19" name="Рисунок 19" descr="C:\Documents and Settings\Admin\Local Settings\Temporary Internet Files\Content.Word\05.06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orary Internet Files\Content.Word\05.06 3.gif"/>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85515" cy="8021032"/>
                    </a:xfrm>
                    <a:prstGeom prst="rect">
                      <a:avLst/>
                    </a:prstGeom>
                    <a:noFill/>
                    <a:ln>
                      <a:solidFill>
                        <a:schemeClr val="tx1"/>
                      </a:solidFill>
                    </a:ln>
                  </pic:spPr>
                </pic:pic>
              </a:graphicData>
            </a:graphic>
          </wp:inline>
        </w:drawing>
      </w:r>
    </w:p>
    <w:p w:rsidR="00370CEB" w:rsidRDefault="00370CEB" w:rsidP="00370CEB">
      <w:pPr>
        <w:jc w:val="center"/>
        <w:rPr>
          <w:lang w:val="uk-UA"/>
        </w:rPr>
      </w:pPr>
    </w:p>
    <w:p w:rsidR="00370CEB" w:rsidRDefault="00370CEB" w:rsidP="00370CEB">
      <w:pPr>
        <w:jc w:val="center"/>
        <w:rPr>
          <w:lang w:val="uk-UA"/>
        </w:rPr>
      </w:pPr>
    </w:p>
    <w:p w:rsidR="00370CEB" w:rsidRDefault="00370CEB" w:rsidP="00370CEB">
      <w:pPr>
        <w:jc w:val="center"/>
        <w:rPr>
          <w:lang w:val="uk-UA"/>
        </w:rPr>
      </w:pPr>
    </w:p>
    <w:p w:rsidR="00370CEB" w:rsidRDefault="00370CEB" w:rsidP="00370CEB">
      <w:pPr>
        <w:jc w:val="center"/>
        <w:rPr>
          <w:lang w:val="uk-UA"/>
        </w:rPr>
      </w:pPr>
    </w:p>
    <w:p w:rsidR="002F3603" w:rsidRDefault="002F3603" w:rsidP="00370CEB">
      <w:pPr>
        <w:jc w:val="center"/>
        <w:rPr>
          <w:lang w:val="en-US"/>
        </w:rPr>
      </w:pPr>
    </w:p>
    <w:p w:rsidR="002F3603" w:rsidRDefault="000305D8" w:rsidP="00370CEB">
      <w:pPr>
        <w:jc w:val="center"/>
        <w:rPr>
          <w:lang w:val="en-US"/>
        </w:rPr>
      </w:pPr>
      <w:r>
        <w:rPr>
          <w:noProof/>
          <w:lang w:val="uk-UA" w:eastAsia="uk-UA"/>
        </w:rPr>
        <w:drawing>
          <wp:inline distT="0" distB="0" distL="0" distR="0">
            <wp:extent cx="6115012" cy="8171543"/>
            <wp:effectExtent l="19050" t="19050" r="19685" b="20320"/>
            <wp:docPr id="21" name="Рисунок 21" descr="C:\Documents and Settings\Admin\Local Settings\Temporary Internet Files\Content.Word\05.06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05.06 4.gif"/>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6973" cy="8174163"/>
                    </a:xfrm>
                    <a:prstGeom prst="rect">
                      <a:avLst/>
                    </a:prstGeom>
                    <a:noFill/>
                    <a:ln>
                      <a:solidFill>
                        <a:schemeClr val="tx1"/>
                      </a:solidFill>
                    </a:ln>
                  </pic:spPr>
                </pic:pic>
              </a:graphicData>
            </a:graphic>
          </wp:inline>
        </w:drawing>
      </w:r>
    </w:p>
    <w:p w:rsidR="002F3603" w:rsidRDefault="002F3603" w:rsidP="00370CEB">
      <w:pPr>
        <w:jc w:val="center"/>
        <w:rPr>
          <w:lang w:val="en-US"/>
        </w:rPr>
      </w:pPr>
    </w:p>
    <w:p w:rsidR="002F3603" w:rsidRDefault="002F3603" w:rsidP="00370CEB">
      <w:pPr>
        <w:jc w:val="center"/>
        <w:rPr>
          <w:lang w:val="uk-UA"/>
        </w:rPr>
      </w:pPr>
    </w:p>
    <w:p w:rsidR="000305D8" w:rsidRPr="000305D8" w:rsidRDefault="000305D8" w:rsidP="00370CEB">
      <w:pPr>
        <w:jc w:val="center"/>
        <w:rPr>
          <w:lang w:val="uk-UA"/>
        </w:rPr>
      </w:pPr>
    </w:p>
    <w:p w:rsidR="002F3603" w:rsidRDefault="002F3603" w:rsidP="00370CEB">
      <w:pPr>
        <w:jc w:val="center"/>
        <w:rPr>
          <w:lang w:val="en-US"/>
        </w:rPr>
      </w:pPr>
    </w:p>
    <w:p w:rsidR="002F3603" w:rsidRDefault="000305D8" w:rsidP="00370CEB">
      <w:pPr>
        <w:jc w:val="center"/>
        <w:rPr>
          <w:lang w:val="en-US"/>
        </w:rPr>
      </w:pPr>
      <w:r>
        <w:rPr>
          <w:noProof/>
          <w:lang w:val="uk-UA" w:eastAsia="uk-UA"/>
        </w:rPr>
        <w:drawing>
          <wp:inline distT="0" distB="0" distL="0" distR="0">
            <wp:extent cx="6009082" cy="8069943"/>
            <wp:effectExtent l="19050" t="19050" r="10795" b="26670"/>
            <wp:docPr id="29" name="Рисунок 29" descr="C:\Documents and Settings\Admin\Local Settings\Temporary Internet Files\Content.Word\05.06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orary Internet Files\Content.Word\05.06 5.gif"/>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02070" cy="8060526"/>
                    </a:xfrm>
                    <a:prstGeom prst="rect">
                      <a:avLst/>
                    </a:prstGeom>
                    <a:noFill/>
                    <a:ln>
                      <a:solidFill>
                        <a:schemeClr val="tx1"/>
                      </a:solidFill>
                    </a:ln>
                  </pic:spPr>
                </pic:pic>
              </a:graphicData>
            </a:graphic>
          </wp:inline>
        </w:drawing>
      </w:r>
    </w:p>
    <w:p w:rsidR="002F3603" w:rsidRDefault="002F3603"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r>
        <w:rPr>
          <w:noProof/>
          <w:lang w:val="uk-UA" w:eastAsia="uk-UA"/>
        </w:rPr>
        <w:drawing>
          <wp:inline distT="0" distB="0" distL="0" distR="0">
            <wp:extent cx="5970090" cy="7953829"/>
            <wp:effectExtent l="19050" t="19050" r="12065" b="9525"/>
            <wp:docPr id="86" name="Рисунок 86" descr="C:\Documents and Settings\Admin\Local Settings\Temporary Internet Files\Content.Word\05.06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Local Settings\Temporary Internet Files\Content.Word\05.06 6.gif"/>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2603" cy="7957177"/>
                    </a:xfrm>
                    <a:prstGeom prst="rect">
                      <a:avLst/>
                    </a:prstGeom>
                    <a:noFill/>
                    <a:ln>
                      <a:solidFill>
                        <a:schemeClr val="tx1"/>
                      </a:solidFill>
                    </a:ln>
                  </pic:spPr>
                </pic:pic>
              </a:graphicData>
            </a:graphic>
          </wp:inline>
        </w:drawing>
      </w: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p>
    <w:p w:rsidR="000305D8" w:rsidRDefault="00016761" w:rsidP="00370CEB">
      <w:pPr>
        <w:jc w:val="center"/>
        <w:rPr>
          <w:lang w:val="uk-UA"/>
        </w:rPr>
      </w:pPr>
      <w:r>
        <w:rPr>
          <w:noProof/>
          <w:lang w:val="uk-UA" w:eastAsia="uk-UA"/>
        </w:rPr>
        <w:drawing>
          <wp:inline distT="0" distB="0" distL="0" distR="0">
            <wp:extent cx="6022492" cy="8007179"/>
            <wp:effectExtent l="19050" t="19050" r="16510" b="13335"/>
            <wp:docPr id="148" name="Рисунок 148" descr="C:\Documents and Settings\Admin\Рабочий стол\06.06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06.06 2.gif"/>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69334" cy="8069458"/>
                    </a:xfrm>
                    <a:prstGeom prst="rect">
                      <a:avLst/>
                    </a:prstGeom>
                    <a:noFill/>
                    <a:ln>
                      <a:solidFill>
                        <a:schemeClr val="tx1"/>
                      </a:solidFill>
                    </a:ln>
                  </pic:spPr>
                </pic:pic>
              </a:graphicData>
            </a:graphic>
          </wp:inline>
        </w:drawing>
      </w:r>
    </w:p>
    <w:p w:rsidR="000305D8" w:rsidRDefault="000305D8" w:rsidP="00370CEB">
      <w:pPr>
        <w:jc w:val="center"/>
        <w:rPr>
          <w:lang w:val="uk-UA"/>
        </w:rPr>
      </w:pPr>
    </w:p>
    <w:p w:rsidR="000305D8" w:rsidRDefault="000305D8" w:rsidP="00370CEB">
      <w:pPr>
        <w:jc w:val="center"/>
        <w:rPr>
          <w:lang w:val="uk-UA"/>
        </w:rPr>
      </w:pPr>
    </w:p>
    <w:p w:rsidR="000305D8" w:rsidRDefault="000305D8" w:rsidP="00370CEB">
      <w:pPr>
        <w:jc w:val="center"/>
        <w:rPr>
          <w:lang w:val="uk-UA"/>
        </w:rPr>
      </w:pPr>
      <w:r>
        <w:rPr>
          <w:noProof/>
          <w:lang w:val="uk-UA" w:eastAsia="uk-UA"/>
        </w:rPr>
        <w:drawing>
          <wp:inline distT="0" distB="0" distL="0" distR="0">
            <wp:extent cx="5922098" cy="8571803"/>
            <wp:effectExtent l="19050" t="19050" r="21590" b="20320"/>
            <wp:docPr id="170" name="Рисунок 170" descr="C:\Documents and Settings\Admin\Рабочий ст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1.pn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7533" cy="8565196"/>
                    </a:xfrm>
                    <a:prstGeom prst="rect">
                      <a:avLst/>
                    </a:prstGeom>
                    <a:noFill/>
                    <a:ln>
                      <a:solidFill>
                        <a:schemeClr val="tx1"/>
                      </a:solidFill>
                    </a:ln>
                  </pic:spPr>
                </pic:pic>
              </a:graphicData>
            </a:graphic>
          </wp:inline>
        </w:drawing>
      </w:r>
    </w:p>
    <w:p w:rsidR="000305D8" w:rsidRDefault="000305D8" w:rsidP="00370CEB">
      <w:pPr>
        <w:jc w:val="center"/>
        <w:rPr>
          <w:lang w:val="uk-UA"/>
        </w:rPr>
      </w:pPr>
    </w:p>
    <w:p w:rsidR="000305D8" w:rsidRPr="000305D8" w:rsidRDefault="000305D8" w:rsidP="00370CEB">
      <w:pPr>
        <w:jc w:val="center"/>
        <w:rPr>
          <w:lang w:val="uk-UA"/>
        </w:rPr>
      </w:pPr>
    </w:p>
    <w:p w:rsidR="00370CEB" w:rsidRDefault="002F3603" w:rsidP="00370CEB">
      <w:pPr>
        <w:jc w:val="center"/>
        <w:rPr>
          <w:lang w:val="uk-UA"/>
        </w:rPr>
      </w:pPr>
      <w:r>
        <w:rPr>
          <w:noProof/>
          <w:lang w:val="uk-UA" w:eastAsia="uk-UA"/>
        </w:rPr>
        <w:drawing>
          <wp:inline distT="0" distB="0" distL="0" distR="0">
            <wp:extent cx="6036795" cy="8122024"/>
            <wp:effectExtent l="19050" t="19050" r="21590" b="12700"/>
            <wp:docPr id="161" name="Рисунок 161" descr="C:\Documents and Settings\Admin\Рабочий ст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pn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38911" cy="8124871"/>
                    </a:xfrm>
                    <a:prstGeom prst="rect">
                      <a:avLst/>
                    </a:prstGeom>
                    <a:noFill/>
                    <a:ln>
                      <a:solidFill>
                        <a:schemeClr val="tx1"/>
                      </a:solidFill>
                    </a:ln>
                  </pic:spPr>
                </pic:pic>
              </a:graphicData>
            </a:graphic>
          </wp:inline>
        </w:drawing>
      </w:r>
    </w:p>
    <w:p w:rsidR="00AF67CF" w:rsidRDefault="00AF67CF" w:rsidP="009B7C23">
      <w:pPr>
        <w:pStyle w:val="ab"/>
        <w:spacing w:line="360" w:lineRule="auto"/>
        <w:ind w:left="0" w:firstLine="709"/>
        <w:jc w:val="both"/>
        <w:rPr>
          <w:sz w:val="28"/>
          <w:szCs w:val="28"/>
          <w:lang w:val="uk-UA"/>
        </w:rPr>
      </w:pPr>
    </w:p>
    <w:p w:rsidR="00AF67CF" w:rsidRPr="00052B26" w:rsidRDefault="00AF67CF" w:rsidP="005E29E3">
      <w:pPr>
        <w:spacing w:after="200" w:line="276" w:lineRule="auto"/>
        <w:rPr>
          <w:sz w:val="28"/>
          <w:szCs w:val="28"/>
          <w:lang w:val="uk-UA"/>
        </w:rPr>
      </w:pPr>
      <w:bookmarkStart w:id="34" w:name="_GoBack"/>
      <w:bookmarkEnd w:id="34"/>
    </w:p>
    <w:sectPr w:rsidR="00AF67CF" w:rsidRPr="00052B26" w:rsidSect="00B64093">
      <w:headerReference w:type="default" r:id="rId58"/>
      <w:footerReference w:type="default" r:id="rId5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199" w:rsidRDefault="00780199" w:rsidP="00EA78C7">
      <w:r>
        <w:separator/>
      </w:r>
    </w:p>
  </w:endnote>
  <w:endnote w:type="continuationSeparator" w:id="0">
    <w:p w:rsidR="00780199" w:rsidRDefault="00780199" w:rsidP="00EA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203" w:usb1="08070000" w:usb2="00000010" w:usb3="00000000" w:csb0="00020005" w:csb1="00000000"/>
  </w:font>
  <w:font w:name="Literaturnaya-Regular">
    <w:altName w:val="Arial Unicode MS"/>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Times-Roman">
    <w:panose1 w:val="00000000000000000000"/>
    <w:charset w:val="00"/>
    <w:family w:val="roman"/>
    <w:notTrueType/>
    <w:pitch w:val="default"/>
    <w:sig w:usb0="00000003" w:usb1="00000000" w:usb2="00000000" w:usb3="00000000" w:csb0="00000001"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56405"/>
      <w:docPartObj>
        <w:docPartGallery w:val="Page Numbers (Bottom of Page)"/>
        <w:docPartUnique/>
      </w:docPartObj>
    </w:sdtPr>
    <w:sdtEndPr>
      <w:rPr>
        <w:sz w:val="28"/>
      </w:rPr>
    </w:sdtEndPr>
    <w:sdtContent>
      <w:p w:rsidR="00EA5768" w:rsidRPr="00B64093" w:rsidRDefault="00EA5768">
        <w:pPr>
          <w:pStyle w:val="a9"/>
          <w:jc w:val="center"/>
          <w:rPr>
            <w:sz w:val="28"/>
          </w:rPr>
        </w:pPr>
        <w:r w:rsidRPr="00B64093">
          <w:rPr>
            <w:sz w:val="28"/>
          </w:rPr>
          <w:fldChar w:fldCharType="begin"/>
        </w:r>
        <w:r w:rsidRPr="00B64093">
          <w:rPr>
            <w:sz w:val="28"/>
          </w:rPr>
          <w:instrText>PAGE   \* MERGEFORMAT</w:instrText>
        </w:r>
        <w:r w:rsidRPr="00B64093">
          <w:rPr>
            <w:sz w:val="28"/>
          </w:rPr>
          <w:fldChar w:fldCharType="separate"/>
        </w:r>
        <w:r w:rsidR="005E29E3">
          <w:rPr>
            <w:noProof/>
            <w:sz w:val="28"/>
          </w:rPr>
          <w:t>236</w:t>
        </w:r>
        <w:r w:rsidRPr="00B64093">
          <w:rPr>
            <w:sz w:val="28"/>
          </w:rPr>
          <w:fldChar w:fldCharType="end"/>
        </w:r>
      </w:p>
    </w:sdtContent>
  </w:sdt>
  <w:p w:rsidR="00EA5768" w:rsidRDefault="00EA576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199" w:rsidRDefault="00780199" w:rsidP="00EA78C7">
      <w:r>
        <w:separator/>
      </w:r>
    </w:p>
  </w:footnote>
  <w:footnote w:type="continuationSeparator" w:id="0">
    <w:p w:rsidR="00780199" w:rsidRDefault="00780199" w:rsidP="00EA78C7">
      <w:r>
        <w:continuationSeparator/>
      </w:r>
    </w:p>
  </w:footnote>
  <w:footnote w:id="1">
    <w:p w:rsidR="00EA5768" w:rsidRPr="00AD6523" w:rsidRDefault="00EA5768" w:rsidP="00AB2F8B">
      <w:pPr>
        <w:pStyle w:val="a3"/>
        <w:jc w:val="both"/>
        <w:rPr>
          <w:sz w:val="22"/>
          <w:szCs w:val="22"/>
          <w:lang w:val="uk-UA"/>
        </w:rPr>
      </w:pPr>
      <w:r w:rsidRPr="00AD6523">
        <w:rPr>
          <w:rStyle w:val="a5"/>
          <w:sz w:val="22"/>
          <w:szCs w:val="22"/>
        </w:rPr>
        <w:footnoteRef/>
      </w:r>
      <w:hyperlink r:id="rId1" w:history="1">
        <w:r w:rsidRPr="00AD6523">
          <w:rPr>
            <w:rStyle w:val="a6"/>
            <w:sz w:val="22"/>
            <w:szCs w:val="22"/>
          </w:rPr>
          <w:t>http</w:t>
        </w:r>
        <w:r w:rsidRPr="00AD6523">
          <w:rPr>
            <w:rStyle w:val="a6"/>
            <w:sz w:val="22"/>
            <w:szCs w:val="22"/>
            <w:lang w:val="uk-UA"/>
          </w:rPr>
          <w:t>://</w:t>
        </w:r>
        <w:r w:rsidRPr="00AD6523">
          <w:rPr>
            <w:rStyle w:val="a6"/>
            <w:sz w:val="22"/>
            <w:szCs w:val="22"/>
          </w:rPr>
          <w:t>www</w:t>
        </w:r>
        <w:r w:rsidRPr="00AD6523">
          <w:rPr>
            <w:rStyle w:val="a6"/>
            <w:sz w:val="22"/>
            <w:szCs w:val="22"/>
            <w:lang w:val="uk-UA"/>
          </w:rPr>
          <w:t>.</w:t>
        </w:r>
        <w:r w:rsidRPr="00AD6523">
          <w:rPr>
            <w:rStyle w:val="a6"/>
            <w:sz w:val="22"/>
            <w:szCs w:val="22"/>
          </w:rPr>
          <w:t>ashgate</w:t>
        </w:r>
        <w:r w:rsidRPr="00AD6523">
          <w:rPr>
            <w:rStyle w:val="a6"/>
            <w:sz w:val="22"/>
            <w:szCs w:val="22"/>
            <w:lang w:val="uk-UA"/>
          </w:rPr>
          <w:t>.</w:t>
        </w:r>
        <w:r w:rsidRPr="00AD6523">
          <w:rPr>
            <w:rStyle w:val="a6"/>
            <w:sz w:val="22"/>
            <w:szCs w:val="22"/>
          </w:rPr>
          <w:t>com</w:t>
        </w:r>
        <w:r w:rsidRPr="00AD6523">
          <w:rPr>
            <w:rStyle w:val="a6"/>
            <w:sz w:val="22"/>
            <w:szCs w:val="22"/>
            <w:lang w:val="uk-UA"/>
          </w:rPr>
          <w:t>/</w:t>
        </w:r>
        <w:r w:rsidRPr="00AD6523">
          <w:rPr>
            <w:rStyle w:val="a6"/>
            <w:sz w:val="22"/>
            <w:szCs w:val="22"/>
          </w:rPr>
          <w:t>pdf</w:t>
        </w:r>
        <w:r w:rsidRPr="00AD6523">
          <w:rPr>
            <w:rStyle w:val="a6"/>
            <w:sz w:val="22"/>
            <w:szCs w:val="22"/>
            <w:lang w:val="uk-UA"/>
          </w:rPr>
          <w:t>/</w:t>
        </w:r>
        <w:r w:rsidRPr="00AD6523">
          <w:rPr>
            <w:rStyle w:val="a6"/>
            <w:sz w:val="22"/>
            <w:szCs w:val="22"/>
          </w:rPr>
          <w:t>SamplePages</w:t>
        </w:r>
        <w:r w:rsidRPr="00AD6523">
          <w:rPr>
            <w:rStyle w:val="a6"/>
            <w:sz w:val="22"/>
            <w:szCs w:val="22"/>
            <w:lang w:val="uk-UA"/>
          </w:rPr>
          <w:t>/</w:t>
        </w:r>
        <w:r w:rsidRPr="00AD6523">
          <w:rPr>
            <w:rStyle w:val="a6"/>
            <w:sz w:val="22"/>
            <w:szCs w:val="22"/>
          </w:rPr>
          <w:t>Music</w:t>
        </w:r>
        <w:r w:rsidRPr="00AD6523">
          <w:rPr>
            <w:rStyle w:val="a6"/>
            <w:sz w:val="22"/>
            <w:szCs w:val="22"/>
            <w:lang w:val="uk-UA"/>
          </w:rPr>
          <w:t>_</w:t>
        </w:r>
        <w:r w:rsidRPr="00AD6523">
          <w:rPr>
            <w:rStyle w:val="a6"/>
            <w:sz w:val="22"/>
            <w:szCs w:val="22"/>
          </w:rPr>
          <w:t>Sound</w:t>
        </w:r>
        <w:r w:rsidRPr="00AD6523">
          <w:rPr>
            <w:rStyle w:val="a6"/>
            <w:sz w:val="22"/>
            <w:szCs w:val="22"/>
            <w:lang w:val="uk-UA"/>
          </w:rPr>
          <w:t>_</w:t>
        </w:r>
        <w:r w:rsidRPr="00AD6523">
          <w:rPr>
            <w:rStyle w:val="a6"/>
            <w:sz w:val="22"/>
            <w:szCs w:val="22"/>
          </w:rPr>
          <w:t>and</w:t>
        </w:r>
        <w:r w:rsidRPr="00AD6523">
          <w:rPr>
            <w:rStyle w:val="a6"/>
            <w:sz w:val="22"/>
            <w:szCs w:val="22"/>
            <w:lang w:val="uk-UA"/>
          </w:rPr>
          <w:t>_</w:t>
        </w:r>
        <w:r w:rsidRPr="00AD6523">
          <w:rPr>
            <w:rStyle w:val="a6"/>
            <w:sz w:val="22"/>
            <w:szCs w:val="22"/>
          </w:rPr>
          <w:t>Silence</w:t>
        </w:r>
        <w:r w:rsidRPr="00AD6523">
          <w:rPr>
            <w:rStyle w:val="a6"/>
            <w:sz w:val="22"/>
            <w:szCs w:val="22"/>
            <w:lang w:val="uk-UA"/>
          </w:rPr>
          <w:t>_</w:t>
        </w:r>
        <w:r w:rsidRPr="00AD6523">
          <w:rPr>
            <w:rStyle w:val="a6"/>
            <w:sz w:val="22"/>
            <w:szCs w:val="22"/>
          </w:rPr>
          <w:t>in</w:t>
        </w:r>
        <w:r w:rsidRPr="00AD6523">
          <w:rPr>
            <w:rStyle w:val="a6"/>
            <w:sz w:val="22"/>
            <w:szCs w:val="22"/>
            <w:lang w:val="uk-UA"/>
          </w:rPr>
          <w:t>_</w:t>
        </w:r>
        <w:r w:rsidRPr="00AD6523">
          <w:rPr>
            <w:rStyle w:val="a6"/>
            <w:sz w:val="22"/>
            <w:szCs w:val="22"/>
          </w:rPr>
          <w:t>Buffy</w:t>
        </w:r>
        <w:r w:rsidRPr="00AD6523">
          <w:rPr>
            <w:rStyle w:val="a6"/>
            <w:sz w:val="22"/>
            <w:szCs w:val="22"/>
            <w:lang w:val="uk-UA"/>
          </w:rPr>
          <w:t>_</w:t>
        </w:r>
        <w:r w:rsidRPr="00AD6523">
          <w:rPr>
            <w:rStyle w:val="a6"/>
            <w:sz w:val="22"/>
            <w:szCs w:val="22"/>
          </w:rPr>
          <w:t>the</w:t>
        </w:r>
        <w:r w:rsidRPr="00AD6523">
          <w:rPr>
            <w:rStyle w:val="a6"/>
            <w:sz w:val="22"/>
            <w:szCs w:val="22"/>
            <w:lang w:val="uk-UA"/>
          </w:rPr>
          <w:t>_</w:t>
        </w:r>
        <w:r w:rsidRPr="00AD6523">
          <w:rPr>
            <w:rStyle w:val="a6"/>
            <w:sz w:val="22"/>
            <w:szCs w:val="22"/>
          </w:rPr>
          <w:t>Vampire</w:t>
        </w:r>
        <w:r w:rsidRPr="00AD6523">
          <w:rPr>
            <w:rStyle w:val="a6"/>
            <w:sz w:val="22"/>
            <w:szCs w:val="22"/>
            <w:lang w:val="uk-UA"/>
          </w:rPr>
          <w:t>_</w:t>
        </w:r>
        <w:r w:rsidRPr="00AD6523">
          <w:rPr>
            <w:rStyle w:val="a6"/>
            <w:sz w:val="22"/>
            <w:szCs w:val="22"/>
          </w:rPr>
          <w:t>Slayer</w:t>
        </w:r>
        <w:r w:rsidRPr="00AD6523">
          <w:rPr>
            <w:rStyle w:val="a6"/>
            <w:sz w:val="22"/>
            <w:szCs w:val="22"/>
            <w:lang w:val="uk-UA"/>
          </w:rPr>
          <w:t>_</w:t>
        </w:r>
        <w:r w:rsidRPr="00AD6523">
          <w:rPr>
            <w:rStyle w:val="a6"/>
            <w:sz w:val="22"/>
            <w:szCs w:val="22"/>
          </w:rPr>
          <w:t>Intro</w:t>
        </w:r>
        <w:r w:rsidRPr="00AD6523">
          <w:rPr>
            <w:rStyle w:val="a6"/>
            <w:sz w:val="22"/>
            <w:szCs w:val="22"/>
            <w:lang w:val="uk-UA"/>
          </w:rPr>
          <w:t>.</w:t>
        </w:r>
        <w:r w:rsidRPr="00AD6523">
          <w:rPr>
            <w:rStyle w:val="a6"/>
            <w:sz w:val="22"/>
            <w:szCs w:val="22"/>
          </w:rPr>
          <w:t>pdf</w:t>
        </w:r>
      </w:hyperlink>
      <w:r w:rsidRPr="00AD6523">
        <w:rPr>
          <w:sz w:val="22"/>
          <w:szCs w:val="22"/>
          <w:lang w:val="uk-UA"/>
        </w:rPr>
        <w:t xml:space="preserve"> </w:t>
      </w:r>
    </w:p>
  </w:footnote>
  <w:footnote w:id="2">
    <w:p w:rsidR="00EA5768" w:rsidRPr="00AD6523" w:rsidRDefault="00EA5768" w:rsidP="00AB2F8B">
      <w:pPr>
        <w:pStyle w:val="a3"/>
        <w:jc w:val="both"/>
        <w:rPr>
          <w:sz w:val="22"/>
          <w:szCs w:val="22"/>
          <w:lang w:val="uk-UA"/>
        </w:rPr>
      </w:pPr>
      <w:r w:rsidRPr="00AD6523">
        <w:rPr>
          <w:rStyle w:val="a5"/>
          <w:sz w:val="22"/>
          <w:szCs w:val="22"/>
        </w:rPr>
        <w:footnoteRef/>
      </w:r>
      <w:r w:rsidRPr="00AD6523">
        <w:rPr>
          <w:sz w:val="22"/>
          <w:szCs w:val="22"/>
          <w:lang w:val="uk-UA"/>
        </w:rPr>
        <w:t xml:space="preserve"> </w:t>
      </w:r>
      <w:hyperlink r:id="rId2" w:history="1">
        <w:r w:rsidRPr="00AD6523">
          <w:rPr>
            <w:rStyle w:val="a6"/>
            <w:sz w:val="22"/>
            <w:szCs w:val="22"/>
          </w:rPr>
          <w:t>http</w:t>
        </w:r>
        <w:r w:rsidRPr="00AD6523">
          <w:rPr>
            <w:rStyle w:val="a6"/>
            <w:sz w:val="22"/>
            <w:szCs w:val="22"/>
            <w:lang w:val="uk-UA"/>
          </w:rPr>
          <w:t>://</w:t>
        </w:r>
        <w:r w:rsidRPr="00AD6523">
          <w:rPr>
            <w:rStyle w:val="a6"/>
            <w:sz w:val="22"/>
            <w:szCs w:val="22"/>
          </w:rPr>
          <w:t>eclectic</w:t>
        </w:r>
        <w:r w:rsidRPr="00AD6523">
          <w:rPr>
            <w:rStyle w:val="a6"/>
            <w:sz w:val="22"/>
            <w:szCs w:val="22"/>
            <w:lang w:val="uk-UA"/>
          </w:rPr>
          <w:t>.</w:t>
        </w:r>
        <w:r w:rsidRPr="00AD6523">
          <w:rPr>
            <w:rStyle w:val="a6"/>
            <w:sz w:val="22"/>
            <w:szCs w:val="22"/>
          </w:rPr>
          <w:t>ss</w:t>
        </w:r>
        <w:r w:rsidRPr="00AD6523">
          <w:rPr>
            <w:rStyle w:val="a6"/>
            <w:sz w:val="22"/>
            <w:szCs w:val="22"/>
            <w:lang w:val="uk-UA"/>
          </w:rPr>
          <w:t>.</w:t>
        </w:r>
        <w:r w:rsidRPr="00AD6523">
          <w:rPr>
            <w:rStyle w:val="a6"/>
            <w:sz w:val="22"/>
            <w:szCs w:val="22"/>
          </w:rPr>
          <w:t>uci</w:t>
        </w:r>
        <w:r w:rsidRPr="00AD6523">
          <w:rPr>
            <w:rStyle w:val="a6"/>
            <w:sz w:val="22"/>
            <w:szCs w:val="22"/>
            <w:lang w:val="uk-UA"/>
          </w:rPr>
          <w:t>.</w:t>
        </w:r>
        <w:r w:rsidRPr="00AD6523">
          <w:rPr>
            <w:rStyle w:val="a6"/>
            <w:sz w:val="22"/>
            <w:szCs w:val="22"/>
          </w:rPr>
          <w:t>edu</w:t>
        </w:r>
        <w:r w:rsidRPr="00AD6523">
          <w:rPr>
            <w:rStyle w:val="a6"/>
            <w:sz w:val="22"/>
            <w:szCs w:val="22"/>
            <w:lang w:val="uk-UA"/>
          </w:rPr>
          <w:t>/~</w:t>
        </w:r>
        <w:r w:rsidRPr="00AD6523">
          <w:rPr>
            <w:rStyle w:val="a6"/>
            <w:sz w:val="22"/>
            <w:szCs w:val="22"/>
          </w:rPr>
          <w:t>drwhite</w:t>
        </w:r>
        <w:r w:rsidRPr="00AD6523">
          <w:rPr>
            <w:rStyle w:val="a6"/>
            <w:sz w:val="22"/>
            <w:szCs w:val="22"/>
            <w:lang w:val="uk-UA"/>
          </w:rPr>
          <w:t>/</w:t>
        </w:r>
        <w:r w:rsidRPr="00AD6523">
          <w:rPr>
            <w:rStyle w:val="a6"/>
            <w:sz w:val="22"/>
            <w:szCs w:val="22"/>
          </w:rPr>
          <w:t>worldcul</w:t>
        </w:r>
        <w:r w:rsidRPr="00AD6523">
          <w:rPr>
            <w:rStyle w:val="a6"/>
            <w:sz w:val="22"/>
            <w:szCs w:val="22"/>
            <w:lang w:val="uk-UA"/>
          </w:rPr>
          <w:t>/11-2</w:t>
        </w:r>
        <w:r w:rsidRPr="00AD6523">
          <w:rPr>
            <w:rStyle w:val="a6"/>
            <w:sz w:val="22"/>
            <w:szCs w:val="22"/>
          </w:rPr>
          <w:t>divale</w:t>
        </w:r>
        <w:r w:rsidRPr="00AD6523">
          <w:rPr>
            <w:rStyle w:val="a6"/>
            <w:sz w:val="22"/>
            <w:szCs w:val="22"/>
            <w:lang w:val="uk-UA"/>
          </w:rPr>
          <w:t>.</w:t>
        </w:r>
        <w:r w:rsidRPr="00AD6523">
          <w:rPr>
            <w:rStyle w:val="a6"/>
            <w:sz w:val="22"/>
            <w:szCs w:val="22"/>
          </w:rPr>
          <w:t>pdf</w:t>
        </w:r>
      </w:hyperlink>
      <w:r w:rsidRPr="00AD6523">
        <w:rPr>
          <w:sz w:val="22"/>
          <w:szCs w:val="22"/>
          <w:lang w:val="uk-UA"/>
        </w:rPr>
        <w:t xml:space="preserve"> </w:t>
      </w:r>
    </w:p>
  </w:footnote>
  <w:footnote w:id="3">
    <w:p w:rsidR="00EA5768" w:rsidRPr="00AD6523" w:rsidRDefault="00EA5768" w:rsidP="00AB2F8B">
      <w:pPr>
        <w:pStyle w:val="a3"/>
        <w:jc w:val="both"/>
        <w:rPr>
          <w:sz w:val="22"/>
          <w:szCs w:val="22"/>
          <w:lang w:val="uk-UA"/>
        </w:rPr>
      </w:pPr>
      <w:r w:rsidRPr="00AD6523">
        <w:rPr>
          <w:rStyle w:val="a5"/>
          <w:sz w:val="22"/>
          <w:szCs w:val="22"/>
        </w:rPr>
        <w:footnoteRef/>
      </w:r>
      <w:hyperlink r:id="rId3" w:history="1">
        <w:r w:rsidRPr="00AD6523">
          <w:rPr>
            <w:rStyle w:val="a6"/>
            <w:sz w:val="22"/>
            <w:szCs w:val="22"/>
          </w:rPr>
          <w:t>http</w:t>
        </w:r>
        <w:r w:rsidRPr="00AD6523">
          <w:rPr>
            <w:rStyle w:val="a6"/>
            <w:sz w:val="22"/>
            <w:szCs w:val="22"/>
            <w:lang w:val="uk-UA"/>
          </w:rPr>
          <w:t>://</w:t>
        </w:r>
        <w:r w:rsidRPr="00AD6523">
          <w:rPr>
            <w:rStyle w:val="a6"/>
            <w:sz w:val="22"/>
            <w:szCs w:val="22"/>
          </w:rPr>
          <w:t>www</w:t>
        </w:r>
        <w:r w:rsidRPr="00AD6523">
          <w:rPr>
            <w:rStyle w:val="a6"/>
            <w:sz w:val="22"/>
            <w:szCs w:val="22"/>
            <w:lang w:val="uk-UA"/>
          </w:rPr>
          <w:t>.</w:t>
        </w:r>
        <w:r w:rsidRPr="00AD6523">
          <w:rPr>
            <w:rStyle w:val="a6"/>
            <w:sz w:val="22"/>
            <w:szCs w:val="22"/>
          </w:rPr>
          <w:t>jstor</w:t>
        </w:r>
        <w:r w:rsidRPr="00AD6523">
          <w:rPr>
            <w:rStyle w:val="a6"/>
            <w:sz w:val="22"/>
            <w:szCs w:val="22"/>
            <w:lang w:val="uk-UA"/>
          </w:rPr>
          <w:t>.</w:t>
        </w:r>
        <w:r w:rsidRPr="00AD6523">
          <w:rPr>
            <w:rStyle w:val="a6"/>
            <w:sz w:val="22"/>
            <w:szCs w:val="22"/>
          </w:rPr>
          <w:t>org</w:t>
        </w:r>
        <w:r w:rsidRPr="00AD6523">
          <w:rPr>
            <w:rStyle w:val="a6"/>
            <w:sz w:val="22"/>
            <w:szCs w:val="22"/>
            <w:lang w:val="uk-UA"/>
          </w:rPr>
          <w:t>/</w:t>
        </w:r>
        <w:r w:rsidRPr="00AD6523">
          <w:rPr>
            <w:rStyle w:val="a6"/>
            <w:sz w:val="22"/>
            <w:szCs w:val="22"/>
          </w:rPr>
          <w:t>discover</w:t>
        </w:r>
        <w:r w:rsidRPr="00AD6523">
          <w:rPr>
            <w:rStyle w:val="a6"/>
            <w:sz w:val="22"/>
            <w:szCs w:val="22"/>
            <w:lang w:val="uk-UA"/>
          </w:rPr>
          <w:t>/10.2307/3773308?</w:t>
        </w:r>
        <w:r w:rsidRPr="00AD6523">
          <w:rPr>
            <w:rStyle w:val="a6"/>
            <w:sz w:val="22"/>
            <w:szCs w:val="22"/>
          </w:rPr>
          <w:t>uid</w:t>
        </w:r>
        <w:r w:rsidRPr="00AD6523">
          <w:rPr>
            <w:rStyle w:val="a6"/>
            <w:sz w:val="22"/>
            <w:szCs w:val="22"/>
            <w:lang w:val="uk-UA"/>
          </w:rPr>
          <w:t>=3739232&amp;</w:t>
        </w:r>
        <w:r w:rsidRPr="00AD6523">
          <w:rPr>
            <w:rStyle w:val="a6"/>
            <w:sz w:val="22"/>
            <w:szCs w:val="22"/>
          </w:rPr>
          <w:t>uid</w:t>
        </w:r>
        <w:r w:rsidRPr="00AD6523">
          <w:rPr>
            <w:rStyle w:val="a6"/>
            <w:sz w:val="22"/>
            <w:szCs w:val="22"/>
            <w:lang w:val="uk-UA"/>
          </w:rPr>
          <w:t>=2129&amp;</w:t>
        </w:r>
        <w:r w:rsidRPr="00AD6523">
          <w:rPr>
            <w:rStyle w:val="a6"/>
            <w:sz w:val="22"/>
            <w:szCs w:val="22"/>
          </w:rPr>
          <w:t>uid</w:t>
        </w:r>
        <w:r w:rsidRPr="00AD6523">
          <w:rPr>
            <w:rStyle w:val="a6"/>
            <w:sz w:val="22"/>
            <w:szCs w:val="22"/>
            <w:lang w:val="uk-UA"/>
          </w:rPr>
          <w:t>=2&amp;</w:t>
        </w:r>
        <w:r w:rsidRPr="00AD6523">
          <w:rPr>
            <w:rStyle w:val="a6"/>
            <w:sz w:val="22"/>
            <w:szCs w:val="22"/>
          </w:rPr>
          <w:t>uid</w:t>
        </w:r>
        <w:r w:rsidRPr="00AD6523">
          <w:rPr>
            <w:rStyle w:val="a6"/>
            <w:sz w:val="22"/>
            <w:szCs w:val="22"/>
            <w:lang w:val="uk-UA"/>
          </w:rPr>
          <w:t>=70&amp;</w:t>
        </w:r>
        <w:r w:rsidRPr="00AD6523">
          <w:rPr>
            <w:rStyle w:val="a6"/>
            <w:sz w:val="22"/>
            <w:szCs w:val="22"/>
          </w:rPr>
          <w:t>uid</w:t>
        </w:r>
        <w:r w:rsidRPr="00AD6523">
          <w:rPr>
            <w:rStyle w:val="a6"/>
            <w:sz w:val="22"/>
            <w:szCs w:val="22"/>
            <w:lang w:val="uk-UA"/>
          </w:rPr>
          <w:t>=4&amp;</w:t>
        </w:r>
        <w:r w:rsidRPr="00AD6523">
          <w:rPr>
            <w:rStyle w:val="a6"/>
            <w:sz w:val="22"/>
            <w:szCs w:val="22"/>
          </w:rPr>
          <w:t>sid</w:t>
        </w:r>
        <w:r w:rsidRPr="00AD6523">
          <w:rPr>
            <w:rStyle w:val="a6"/>
            <w:sz w:val="22"/>
            <w:szCs w:val="22"/>
            <w:lang w:val="uk-UA"/>
          </w:rPr>
          <w:t>=21101150305211</w:t>
        </w:r>
      </w:hyperlink>
      <w:r w:rsidRPr="00AD6523">
        <w:rPr>
          <w:sz w:val="22"/>
          <w:szCs w:val="22"/>
          <w:lang w:val="uk-UA"/>
        </w:rPr>
        <w:t xml:space="preserve"> </w:t>
      </w:r>
    </w:p>
  </w:footnote>
  <w:footnote w:id="4">
    <w:p w:rsidR="00EA5768" w:rsidRPr="00AD6523" w:rsidRDefault="00EA5768" w:rsidP="00AB2F8B">
      <w:pPr>
        <w:pStyle w:val="a3"/>
        <w:jc w:val="both"/>
        <w:rPr>
          <w:sz w:val="22"/>
          <w:szCs w:val="22"/>
          <w:lang w:val="uk-UA"/>
        </w:rPr>
      </w:pPr>
      <w:r w:rsidRPr="00AD6523">
        <w:rPr>
          <w:rStyle w:val="a5"/>
          <w:sz w:val="22"/>
          <w:szCs w:val="22"/>
        </w:rPr>
        <w:footnoteRef/>
      </w:r>
      <w:hyperlink r:id="rId4" w:history="1">
        <w:r w:rsidRPr="00AD6523">
          <w:rPr>
            <w:rStyle w:val="a6"/>
            <w:sz w:val="22"/>
            <w:szCs w:val="22"/>
          </w:rPr>
          <w:t>http</w:t>
        </w:r>
        <w:r w:rsidRPr="00AD6523">
          <w:rPr>
            <w:rStyle w:val="a6"/>
            <w:sz w:val="22"/>
            <w:szCs w:val="22"/>
            <w:lang w:val="uk-UA"/>
          </w:rPr>
          <w:t>://</w:t>
        </w:r>
        <w:r w:rsidRPr="00AD6523">
          <w:rPr>
            <w:rStyle w:val="a6"/>
            <w:sz w:val="22"/>
            <w:szCs w:val="22"/>
          </w:rPr>
          <w:t>search</w:t>
        </w:r>
        <w:r w:rsidRPr="00AD6523">
          <w:rPr>
            <w:rStyle w:val="a6"/>
            <w:sz w:val="22"/>
            <w:szCs w:val="22"/>
            <w:lang w:val="uk-UA"/>
          </w:rPr>
          <w:t>.</w:t>
        </w:r>
        <w:r w:rsidRPr="00AD6523">
          <w:rPr>
            <w:rStyle w:val="a6"/>
            <w:sz w:val="22"/>
            <w:szCs w:val="22"/>
          </w:rPr>
          <w:t>driver</w:t>
        </w:r>
        <w:r w:rsidRPr="00AD6523">
          <w:rPr>
            <w:rStyle w:val="a6"/>
            <w:sz w:val="22"/>
            <w:szCs w:val="22"/>
            <w:lang w:val="uk-UA"/>
          </w:rPr>
          <w:t>.</w:t>
        </w:r>
        <w:r w:rsidRPr="00AD6523">
          <w:rPr>
            <w:rStyle w:val="a6"/>
            <w:sz w:val="22"/>
            <w:szCs w:val="22"/>
          </w:rPr>
          <w:t>research</w:t>
        </w:r>
        <w:r w:rsidRPr="00AD6523">
          <w:rPr>
            <w:rStyle w:val="a6"/>
            <w:sz w:val="22"/>
            <w:szCs w:val="22"/>
            <w:lang w:val="uk-UA"/>
          </w:rPr>
          <w:t>-</w:t>
        </w:r>
        <w:r w:rsidRPr="00AD6523">
          <w:rPr>
            <w:rStyle w:val="a6"/>
            <w:sz w:val="22"/>
            <w:szCs w:val="22"/>
          </w:rPr>
          <w:t>infrastructures</w:t>
        </w:r>
        <w:r w:rsidRPr="00AD6523">
          <w:rPr>
            <w:rStyle w:val="a6"/>
            <w:sz w:val="22"/>
            <w:szCs w:val="22"/>
            <w:lang w:val="uk-UA"/>
          </w:rPr>
          <w:t>.</w:t>
        </w:r>
        <w:r w:rsidRPr="00AD6523">
          <w:rPr>
            <w:rStyle w:val="a6"/>
            <w:sz w:val="22"/>
            <w:szCs w:val="22"/>
          </w:rPr>
          <w:t>eu</w:t>
        </w:r>
        <w:r w:rsidRPr="00AD6523">
          <w:rPr>
            <w:rStyle w:val="a6"/>
            <w:sz w:val="22"/>
            <w:szCs w:val="22"/>
            <w:lang w:val="uk-UA"/>
          </w:rPr>
          <w:t>/</w:t>
        </w:r>
        <w:r w:rsidRPr="00AD6523">
          <w:rPr>
            <w:rStyle w:val="a6"/>
            <w:sz w:val="22"/>
            <w:szCs w:val="22"/>
          </w:rPr>
          <w:t>showResults</w:t>
        </w:r>
        <w:r w:rsidRPr="00AD6523">
          <w:rPr>
            <w:rStyle w:val="a6"/>
            <w:sz w:val="22"/>
            <w:szCs w:val="22"/>
            <w:lang w:val="uk-UA"/>
          </w:rPr>
          <w:t>.</w:t>
        </w:r>
        <w:r w:rsidRPr="00AD6523">
          <w:rPr>
            <w:rStyle w:val="a6"/>
            <w:sz w:val="22"/>
            <w:szCs w:val="22"/>
          </w:rPr>
          <w:t>action</w:t>
        </w:r>
        <w:r w:rsidRPr="00AD6523">
          <w:rPr>
            <w:rStyle w:val="a6"/>
            <w:sz w:val="22"/>
            <w:szCs w:val="22"/>
            <w:lang w:val="uk-UA"/>
          </w:rPr>
          <w:t>?</w:t>
        </w:r>
        <w:r w:rsidRPr="00AD6523">
          <w:rPr>
            <w:rStyle w:val="a6"/>
            <w:sz w:val="22"/>
            <w:szCs w:val="22"/>
          </w:rPr>
          <w:t>query</w:t>
        </w:r>
        <w:r w:rsidRPr="00AD6523">
          <w:rPr>
            <w:rStyle w:val="a6"/>
            <w:sz w:val="22"/>
            <w:szCs w:val="22"/>
            <w:lang w:val="uk-UA"/>
          </w:rPr>
          <w:t>=%28</w:t>
        </w:r>
        <w:r w:rsidRPr="00AD6523">
          <w:rPr>
            <w:rStyle w:val="a6"/>
            <w:sz w:val="22"/>
            <w:szCs w:val="22"/>
          </w:rPr>
          <w:t>author</w:t>
        </w:r>
        <w:r w:rsidRPr="00AD6523">
          <w:rPr>
            <w:rStyle w:val="a6"/>
            <w:sz w:val="22"/>
            <w:szCs w:val="22"/>
            <w:lang w:val="uk-UA"/>
          </w:rPr>
          <w:t>=%22</w:t>
        </w:r>
        <w:r w:rsidRPr="00AD6523">
          <w:rPr>
            <w:rStyle w:val="a6"/>
            <w:sz w:val="22"/>
            <w:szCs w:val="22"/>
          </w:rPr>
          <w:t>Shestakov</w:t>
        </w:r>
        <w:r w:rsidRPr="00AD6523">
          <w:rPr>
            <w:rStyle w:val="a6"/>
            <w:sz w:val="22"/>
            <w:szCs w:val="22"/>
            <w:lang w:val="uk-UA"/>
          </w:rPr>
          <w:t>,%20</w:t>
        </w:r>
        <w:r w:rsidRPr="00AD6523">
          <w:rPr>
            <w:rStyle w:val="a6"/>
            <w:sz w:val="22"/>
            <w:szCs w:val="22"/>
          </w:rPr>
          <w:t>Alexander</w:t>
        </w:r>
        <w:r w:rsidRPr="00AD6523">
          <w:rPr>
            <w:rStyle w:val="a6"/>
            <w:sz w:val="22"/>
            <w:szCs w:val="22"/>
            <w:lang w:val="uk-UA"/>
          </w:rPr>
          <w:t>%20</w:t>
        </w:r>
        <w:r w:rsidRPr="00AD6523">
          <w:rPr>
            <w:rStyle w:val="a6"/>
            <w:sz w:val="22"/>
            <w:szCs w:val="22"/>
          </w:rPr>
          <w:t>Alexandrovich</w:t>
        </w:r>
        <w:r w:rsidRPr="00AD6523">
          <w:rPr>
            <w:rStyle w:val="a6"/>
            <w:sz w:val="22"/>
            <w:szCs w:val="22"/>
            <w:lang w:val="uk-UA"/>
          </w:rPr>
          <w:t>%22%29</w:t>
        </w:r>
      </w:hyperlink>
      <w:r w:rsidRPr="00AD6523">
        <w:rPr>
          <w:sz w:val="22"/>
          <w:szCs w:val="22"/>
          <w:lang w:val="uk-UA"/>
        </w:rPr>
        <w:t xml:space="preserve"> </w:t>
      </w:r>
    </w:p>
  </w:footnote>
  <w:footnote w:id="5">
    <w:p w:rsidR="00EA5768" w:rsidRPr="00AD6523" w:rsidRDefault="00EA5768" w:rsidP="00AB2F8B">
      <w:pPr>
        <w:pStyle w:val="a3"/>
        <w:jc w:val="both"/>
        <w:rPr>
          <w:sz w:val="22"/>
          <w:szCs w:val="22"/>
          <w:lang w:val="uk-UA"/>
        </w:rPr>
      </w:pPr>
      <w:r w:rsidRPr="00AD6523">
        <w:rPr>
          <w:rStyle w:val="a5"/>
          <w:sz w:val="22"/>
          <w:szCs w:val="22"/>
        </w:rPr>
        <w:footnoteRef/>
      </w:r>
      <w:hyperlink r:id="rId5" w:history="1">
        <w:r w:rsidRPr="00AD6523">
          <w:rPr>
            <w:rStyle w:val="a6"/>
            <w:sz w:val="22"/>
            <w:szCs w:val="22"/>
          </w:rPr>
          <w:t>http</w:t>
        </w:r>
        <w:r w:rsidRPr="00AD6523">
          <w:rPr>
            <w:rStyle w:val="a6"/>
            <w:sz w:val="22"/>
            <w:szCs w:val="22"/>
            <w:lang w:val="uk-UA"/>
          </w:rPr>
          <w:t>://</w:t>
        </w:r>
        <w:r w:rsidRPr="00AD6523">
          <w:rPr>
            <w:rStyle w:val="a6"/>
            <w:sz w:val="22"/>
            <w:szCs w:val="22"/>
          </w:rPr>
          <w:t>www</w:t>
        </w:r>
        <w:r w:rsidRPr="00AD6523">
          <w:rPr>
            <w:rStyle w:val="a6"/>
            <w:sz w:val="22"/>
            <w:szCs w:val="22"/>
            <w:lang w:val="uk-UA"/>
          </w:rPr>
          <w:t>.</w:t>
        </w:r>
        <w:r w:rsidRPr="00AD6523">
          <w:rPr>
            <w:rStyle w:val="a6"/>
            <w:sz w:val="22"/>
            <w:szCs w:val="22"/>
          </w:rPr>
          <w:t>stes</w:t>
        </w:r>
        <w:r w:rsidRPr="00AD6523">
          <w:rPr>
            <w:rStyle w:val="a6"/>
            <w:sz w:val="22"/>
            <w:szCs w:val="22"/>
            <w:lang w:val="uk-UA"/>
          </w:rPr>
          <w:t>-</w:t>
        </w:r>
        <w:r w:rsidRPr="00AD6523">
          <w:rPr>
            <w:rStyle w:val="a6"/>
            <w:sz w:val="22"/>
            <w:szCs w:val="22"/>
          </w:rPr>
          <w:t>apes</w:t>
        </w:r>
        <w:r w:rsidRPr="00AD6523">
          <w:rPr>
            <w:rStyle w:val="a6"/>
            <w:sz w:val="22"/>
            <w:szCs w:val="22"/>
            <w:lang w:val="uk-UA"/>
          </w:rPr>
          <w:t>.</w:t>
        </w:r>
        <w:r w:rsidRPr="00AD6523">
          <w:rPr>
            <w:rStyle w:val="a6"/>
            <w:sz w:val="22"/>
            <w:szCs w:val="22"/>
          </w:rPr>
          <w:t>med</w:t>
        </w:r>
        <w:r w:rsidRPr="00AD6523">
          <w:rPr>
            <w:rStyle w:val="a6"/>
            <w:sz w:val="22"/>
            <w:szCs w:val="22"/>
            <w:lang w:val="uk-UA"/>
          </w:rPr>
          <w:t>.</w:t>
        </w:r>
        <w:r w:rsidRPr="00AD6523">
          <w:rPr>
            <w:rStyle w:val="a6"/>
            <w:sz w:val="22"/>
            <w:szCs w:val="22"/>
          </w:rPr>
          <w:t>ulg</w:t>
        </w:r>
        <w:r w:rsidRPr="00AD6523">
          <w:rPr>
            <w:rStyle w:val="a6"/>
            <w:sz w:val="22"/>
            <w:szCs w:val="22"/>
            <w:lang w:val="uk-UA"/>
          </w:rPr>
          <w:t>.</w:t>
        </w:r>
        <w:r w:rsidRPr="00AD6523">
          <w:rPr>
            <w:rStyle w:val="a6"/>
            <w:sz w:val="22"/>
            <w:szCs w:val="22"/>
          </w:rPr>
          <w:t>ac</w:t>
        </w:r>
        <w:r w:rsidRPr="00AD6523">
          <w:rPr>
            <w:rStyle w:val="a6"/>
            <w:sz w:val="22"/>
            <w:szCs w:val="22"/>
            <w:lang w:val="uk-UA"/>
          </w:rPr>
          <w:t>.</w:t>
        </w:r>
        <w:r w:rsidRPr="00AD6523">
          <w:rPr>
            <w:rStyle w:val="a6"/>
            <w:sz w:val="22"/>
            <w:szCs w:val="22"/>
          </w:rPr>
          <w:t>be</w:t>
        </w:r>
        <w:r w:rsidRPr="00AD6523">
          <w:rPr>
            <w:rStyle w:val="a6"/>
            <w:sz w:val="22"/>
            <w:szCs w:val="22"/>
            <w:lang w:val="uk-UA"/>
          </w:rPr>
          <w:t>/</w:t>
        </w:r>
        <w:r w:rsidRPr="00AD6523">
          <w:rPr>
            <w:rStyle w:val="a6"/>
            <w:sz w:val="22"/>
            <w:szCs w:val="22"/>
          </w:rPr>
          <w:t>Documents</w:t>
        </w:r>
        <w:r w:rsidRPr="00AD6523">
          <w:rPr>
            <w:rStyle w:val="a6"/>
            <w:sz w:val="22"/>
            <w:szCs w:val="22"/>
            <w:lang w:val="uk-UA"/>
          </w:rPr>
          <w:t>_</w:t>
        </w:r>
        <w:r w:rsidRPr="00AD6523">
          <w:rPr>
            <w:rStyle w:val="a6"/>
            <w:sz w:val="22"/>
            <w:szCs w:val="22"/>
          </w:rPr>
          <w:t>electroniques</w:t>
        </w:r>
        <w:r w:rsidRPr="00AD6523">
          <w:rPr>
            <w:rStyle w:val="a6"/>
            <w:sz w:val="22"/>
            <w:szCs w:val="22"/>
            <w:lang w:val="uk-UA"/>
          </w:rPr>
          <w:t>/</w:t>
        </w:r>
        <w:r w:rsidRPr="00AD6523">
          <w:rPr>
            <w:rStyle w:val="a6"/>
            <w:sz w:val="22"/>
            <w:szCs w:val="22"/>
          </w:rPr>
          <w:t>EVA</w:t>
        </w:r>
        <w:r w:rsidRPr="00AD6523">
          <w:rPr>
            <w:rStyle w:val="a6"/>
            <w:sz w:val="22"/>
            <w:szCs w:val="22"/>
            <w:lang w:val="uk-UA"/>
          </w:rPr>
          <w:t>/</w:t>
        </w:r>
        <w:r w:rsidRPr="00AD6523">
          <w:rPr>
            <w:rStyle w:val="a6"/>
            <w:sz w:val="22"/>
            <w:szCs w:val="22"/>
          </w:rPr>
          <w:t>EVA</w:t>
        </w:r>
        <w:r w:rsidRPr="00AD6523">
          <w:rPr>
            <w:rStyle w:val="a6"/>
            <w:sz w:val="22"/>
            <w:szCs w:val="22"/>
            <w:lang w:val="uk-UA"/>
          </w:rPr>
          <w:t>-</w:t>
        </w:r>
        <w:r w:rsidRPr="00AD6523">
          <w:rPr>
            <w:rStyle w:val="a6"/>
            <w:sz w:val="22"/>
            <w:szCs w:val="22"/>
          </w:rPr>
          <w:t>GEN</w:t>
        </w:r>
        <w:r w:rsidRPr="00AD6523">
          <w:rPr>
            <w:rStyle w:val="a6"/>
            <w:sz w:val="22"/>
            <w:szCs w:val="22"/>
            <w:lang w:val="uk-UA"/>
          </w:rPr>
          <w:t>/</w:t>
        </w:r>
        <w:r w:rsidRPr="00AD6523">
          <w:rPr>
            <w:rStyle w:val="a6"/>
            <w:sz w:val="22"/>
            <w:szCs w:val="22"/>
          </w:rPr>
          <w:t>ELE</w:t>
        </w:r>
        <w:r w:rsidRPr="00AD6523">
          <w:rPr>
            <w:rStyle w:val="a6"/>
            <w:sz w:val="22"/>
            <w:szCs w:val="22"/>
            <w:lang w:val="uk-UA"/>
          </w:rPr>
          <w:t>%20</w:t>
        </w:r>
        <w:r w:rsidRPr="00AD6523">
          <w:rPr>
            <w:rStyle w:val="a6"/>
            <w:sz w:val="22"/>
            <w:szCs w:val="22"/>
          </w:rPr>
          <w:t>EVA</w:t>
        </w:r>
        <w:r w:rsidRPr="00AD6523">
          <w:rPr>
            <w:rStyle w:val="a6"/>
            <w:sz w:val="22"/>
            <w:szCs w:val="22"/>
            <w:lang w:val="uk-UA"/>
          </w:rPr>
          <w:t>-</w:t>
        </w:r>
        <w:r w:rsidRPr="00AD6523">
          <w:rPr>
            <w:rStyle w:val="a6"/>
            <w:sz w:val="22"/>
            <w:szCs w:val="22"/>
          </w:rPr>
          <w:t>GEN</w:t>
        </w:r>
        <w:r w:rsidRPr="00AD6523">
          <w:rPr>
            <w:rStyle w:val="a6"/>
            <w:sz w:val="22"/>
            <w:szCs w:val="22"/>
            <w:lang w:val="uk-UA"/>
          </w:rPr>
          <w:t>%207459.</w:t>
        </w:r>
        <w:r w:rsidRPr="00AD6523">
          <w:rPr>
            <w:rStyle w:val="a6"/>
            <w:sz w:val="22"/>
            <w:szCs w:val="22"/>
          </w:rPr>
          <w:t>pdf</w:t>
        </w:r>
      </w:hyperlink>
      <w:r w:rsidRPr="00AD6523">
        <w:rPr>
          <w:sz w:val="22"/>
          <w:szCs w:val="22"/>
          <w:lang w:val="uk-UA"/>
        </w:rPr>
        <w:t xml:space="preserve"> </w:t>
      </w:r>
    </w:p>
  </w:footnote>
  <w:footnote w:id="6">
    <w:p w:rsidR="00EA5768" w:rsidRPr="00AD6523" w:rsidRDefault="00EA5768" w:rsidP="00AB2F8B">
      <w:pPr>
        <w:pStyle w:val="a3"/>
        <w:jc w:val="both"/>
        <w:rPr>
          <w:sz w:val="22"/>
          <w:szCs w:val="22"/>
          <w:lang w:val="uk-UA"/>
        </w:rPr>
      </w:pPr>
      <w:r w:rsidRPr="00AD6523">
        <w:rPr>
          <w:rStyle w:val="a5"/>
          <w:sz w:val="22"/>
          <w:szCs w:val="22"/>
        </w:rPr>
        <w:footnoteRef/>
      </w:r>
      <w:r w:rsidRPr="00AD6523">
        <w:rPr>
          <w:sz w:val="22"/>
          <w:szCs w:val="22"/>
          <w:lang w:val="uk-UA"/>
        </w:rPr>
        <w:t xml:space="preserve"> </w:t>
      </w:r>
      <w:hyperlink r:id="rId6" w:history="1">
        <w:r w:rsidRPr="00AD6523">
          <w:rPr>
            <w:rStyle w:val="a6"/>
            <w:sz w:val="22"/>
            <w:szCs w:val="22"/>
          </w:rPr>
          <w:t>http</w:t>
        </w:r>
        <w:r w:rsidRPr="00AD6523">
          <w:rPr>
            <w:rStyle w:val="a6"/>
            <w:sz w:val="22"/>
            <w:szCs w:val="22"/>
            <w:lang w:val="uk-UA"/>
          </w:rPr>
          <w:t>://</w:t>
        </w:r>
        <w:r w:rsidRPr="00AD6523">
          <w:rPr>
            <w:rStyle w:val="a6"/>
            <w:sz w:val="22"/>
            <w:szCs w:val="22"/>
          </w:rPr>
          <w:t>mcq</w:t>
        </w:r>
        <w:r w:rsidRPr="00AD6523">
          <w:rPr>
            <w:rStyle w:val="a6"/>
            <w:sz w:val="22"/>
            <w:szCs w:val="22"/>
            <w:lang w:val="uk-UA"/>
          </w:rPr>
          <w:t>.</w:t>
        </w:r>
        <w:r w:rsidRPr="00AD6523">
          <w:rPr>
            <w:rStyle w:val="a6"/>
            <w:sz w:val="22"/>
            <w:szCs w:val="22"/>
          </w:rPr>
          <w:t>sagepub</w:t>
        </w:r>
        <w:r w:rsidRPr="00AD6523">
          <w:rPr>
            <w:rStyle w:val="a6"/>
            <w:sz w:val="22"/>
            <w:szCs w:val="22"/>
            <w:lang w:val="uk-UA"/>
          </w:rPr>
          <w:t>.</w:t>
        </w:r>
        <w:r w:rsidRPr="00AD6523">
          <w:rPr>
            <w:rStyle w:val="a6"/>
            <w:sz w:val="22"/>
            <w:szCs w:val="22"/>
          </w:rPr>
          <w:t>com</w:t>
        </w:r>
        <w:r w:rsidRPr="00AD6523">
          <w:rPr>
            <w:rStyle w:val="a6"/>
            <w:sz w:val="22"/>
            <w:szCs w:val="22"/>
            <w:lang w:val="uk-UA"/>
          </w:rPr>
          <w:t>/</w:t>
        </w:r>
        <w:r w:rsidRPr="00AD6523">
          <w:rPr>
            <w:rStyle w:val="a6"/>
            <w:sz w:val="22"/>
            <w:szCs w:val="22"/>
          </w:rPr>
          <w:t>content</w:t>
        </w:r>
        <w:r w:rsidRPr="00AD6523">
          <w:rPr>
            <w:rStyle w:val="a6"/>
            <w:sz w:val="22"/>
            <w:szCs w:val="22"/>
            <w:lang w:val="uk-UA"/>
          </w:rPr>
          <w:t>/14/3/408.</w:t>
        </w:r>
        <w:r w:rsidRPr="00AD6523">
          <w:rPr>
            <w:rStyle w:val="a6"/>
            <w:sz w:val="22"/>
            <w:szCs w:val="22"/>
          </w:rPr>
          <w:t>abstract</w:t>
        </w:r>
      </w:hyperlink>
      <w:r w:rsidRPr="00AD6523">
        <w:rPr>
          <w:sz w:val="22"/>
          <w:szCs w:val="22"/>
          <w:lang w:val="uk-UA"/>
        </w:rPr>
        <w:t xml:space="preserve"> </w:t>
      </w:r>
    </w:p>
  </w:footnote>
  <w:footnote w:id="7">
    <w:p w:rsidR="00EA5768" w:rsidRPr="00AD6523" w:rsidRDefault="00EA5768" w:rsidP="00AB2F8B">
      <w:pPr>
        <w:pStyle w:val="a3"/>
        <w:jc w:val="both"/>
        <w:rPr>
          <w:sz w:val="22"/>
          <w:szCs w:val="22"/>
          <w:lang w:val="uk-UA"/>
        </w:rPr>
      </w:pPr>
      <w:r w:rsidRPr="00AD6523">
        <w:rPr>
          <w:rStyle w:val="a5"/>
          <w:sz w:val="22"/>
          <w:szCs w:val="22"/>
        </w:rPr>
        <w:footnoteRef/>
      </w:r>
      <w:r w:rsidRPr="00AD6523">
        <w:rPr>
          <w:sz w:val="22"/>
          <w:szCs w:val="22"/>
          <w:lang w:val="uk-UA"/>
        </w:rPr>
        <w:t xml:space="preserve"> </w:t>
      </w:r>
      <w:hyperlink r:id="rId7" w:history="1">
        <w:r w:rsidRPr="00AD6523">
          <w:rPr>
            <w:rStyle w:val="a6"/>
            <w:sz w:val="22"/>
            <w:szCs w:val="22"/>
          </w:rPr>
          <w:t>http</w:t>
        </w:r>
        <w:r w:rsidRPr="00AD6523">
          <w:rPr>
            <w:rStyle w:val="a6"/>
            <w:sz w:val="22"/>
            <w:szCs w:val="22"/>
            <w:lang w:val="uk-UA"/>
          </w:rPr>
          <w:t>://</w:t>
        </w:r>
        <w:r w:rsidRPr="00AD6523">
          <w:rPr>
            <w:rStyle w:val="a6"/>
            <w:sz w:val="22"/>
            <w:szCs w:val="22"/>
          </w:rPr>
          <w:t>journals</w:t>
        </w:r>
        <w:r w:rsidRPr="00AD6523">
          <w:rPr>
            <w:rStyle w:val="a6"/>
            <w:sz w:val="22"/>
            <w:szCs w:val="22"/>
            <w:lang w:val="uk-UA"/>
          </w:rPr>
          <w:t>2.</w:t>
        </w:r>
        <w:r w:rsidRPr="00AD6523">
          <w:rPr>
            <w:rStyle w:val="a6"/>
            <w:sz w:val="22"/>
            <w:szCs w:val="22"/>
          </w:rPr>
          <w:t>scholarsportal</w:t>
        </w:r>
        <w:r w:rsidRPr="00AD6523">
          <w:rPr>
            <w:rStyle w:val="a6"/>
            <w:sz w:val="22"/>
            <w:szCs w:val="22"/>
            <w:lang w:val="uk-UA"/>
          </w:rPr>
          <w:t>.</w:t>
        </w:r>
        <w:r w:rsidRPr="00AD6523">
          <w:rPr>
            <w:rStyle w:val="a6"/>
            <w:sz w:val="22"/>
            <w:szCs w:val="22"/>
          </w:rPr>
          <w:t>info</w:t>
        </w:r>
        <w:r w:rsidRPr="00AD6523">
          <w:rPr>
            <w:rStyle w:val="a6"/>
            <w:sz w:val="22"/>
            <w:szCs w:val="22"/>
            <w:lang w:val="uk-UA"/>
          </w:rPr>
          <w:t>/</w:t>
        </w:r>
        <w:r w:rsidRPr="00AD6523">
          <w:rPr>
            <w:rStyle w:val="a6"/>
            <w:sz w:val="22"/>
            <w:szCs w:val="22"/>
          </w:rPr>
          <w:t>details</w:t>
        </w:r>
        <w:r w:rsidRPr="00AD6523">
          <w:rPr>
            <w:rStyle w:val="a6"/>
            <w:sz w:val="22"/>
            <w:szCs w:val="22"/>
            <w:lang w:val="uk-UA"/>
          </w:rPr>
          <w:t>.</w:t>
        </w:r>
        <w:r w:rsidRPr="00AD6523">
          <w:rPr>
            <w:rStyle w:val="a6"/>
            <w:sz w:val="22"/>
            <w:szCs w:val="22"/>
          </w:rPr>
          <w:t>xqy</w:t>
        </w:r>
        <w:r w:rsidRPr="00AD6523">
          <w:rPr>
            <w:rStyle w:val="a6"/>
            <w:sz w:val="22"/>
            <w:szCs w:val="22"/>
            <w:lang w:val="uk-UA"/>
          </w:rPr>
          <w:t>?</w:t>
        </w:r>
        <w:r w:rsidRPr="00AD6523">
          <w:rPr>
            <w:rStyle w:val="a6"/>
            <w:sz w:val="22"/>
            <w:szCs w:val="22"/>
          </w:rPr>
          <w:t>uri</w:t>
        </w:r>
        <w:r w:rsidRPr="00AD6523">
          <w:rPr>
            <w:rStyle w:val="a6"/>
            <w:sz w:val="22"/>
            <w:szCs w:val="22"/>
            <w:lang w:val="uk-UA"/>
          </w:rPr>
          <w:t>=/17447143/</w:t>
        </w:r>
        <w:r w:rsidRPr="00AD6523">
          <w:rPr>
            <w:rStyle w:val="a6"/>
            <w:sz w:val="22"/>
            <w:szCs w:val="22"/>
          </w:rPr>
          <w:t>v</w:t>
        </w:r>
        <w:r w:rsidRPr="00AD6523">
          <w:rPr>
            <w:rStyle w:val="a6"/>
            <w:sz w:val="22"/>
            <w:szCs w:val="22"/>
            <w:lang w:val="uk-UA"/>
          </w:rPr>
          <w:t>07</w:t>
        </w:r>
        <w:r w:rsidRPr="00AD6523">
          <w:rPr>
            <w:rStyle w:val="a6"/>
            <w:sz w:val="22"/>
            <w:szCs w:val="22"/>
          </w:rPr>
          <w:t>i</w:t>
        </w:r>
        <w:r w:rsidRPr="00AD6523">
          <w:rPr>
            <w:rStyle w:val="a6"/>
            <w:sz w:val="22"/>
            <w:szCs w:val="22"/>
            <w:lang w:val="uk-UA"/>
          </w:rPr>
          <w:t>0003/213_</w:t>
        </w:r>
        <w:r w:rsidRPr="00AD6523">
          <w:rPr>
            <w:rStyle w:val="a6"/>
            <w:sz w:val="22"/>
            <w:szCs w:val="22"/>
          </w:rPr>
          <w:t>ccametcotip</w:t>
        </w:r>
        <w:r w:rsidRPr="00AD6523">
          <w:rPr>
            <w:rStyle w:val="a6"/>
            <w:sz w:val="22"/>
            <w:szCs w:val="22"/>
            <w:lang w:val="uk-UA"/>
          </w:rPr>
          <w:t>.</w:t>
        </w:r>
        <w:r w:rsidRPr="00AD6523">
          <w:rPr>
            <w:rStyle w:val="a6"/>
            <w:sz w:val="22"/>
            <w:szCs w:val="22"/>
          </w:rPr>
          <w:t>xml</w:t>
        </w:r>
      </w:hyperlink>
      <w:r w:rsidRPr="00AD6523">
        <w:rPr>
          <w:sz w:val="22"/>
          <w:szCs w:val="22"/>
          <w:lang w:val="uk-UA"/>
        </w:rPr>
        <w:t xml:space="preserve"> </w:t>
      </w:r>
    </w:p>
  </w:footnote>
  <w:footnote w:id="8">
    <w:p w:rsidR="00EA5768" w:rsidRPr="00AD6523" w:rsidRDefault="00EA5768" w:rsidP="00AB2F8B">
      <w:pPr>
        <w:pStyle w:val="a3"/>
        <w:jc w:val="both"/>
        <w:rPr>
          <w:sz w:val="22"/>
          <w:szCs w:val="22"/>
          <w:lang w:val="uk-UA"/>
        </w:rPr>
      </w:pPr>
      <w:r w:rsidRPr="00AD6523">
        <w:rPr>
          <w:rStyle w:val="a5"/>
          <w:sz w:val="22"/>
          <w:szCs w:val="22"/>
        </w:rPr>
        <w:footnoteRef/>
      </w:r>
      <w:r w:rsidRPr="00AD6523">
        <w:rPr>
          <w:sz w:val="22"/>
          <w:szCs w:val="22"/>
          <w:lang w:val="uk-UA"/>
        </w:rPr>
        <w:t xml:space="preserve"> </w:t>
      </w:r>
      <w:hyperlink r:id="rId8" w:history="1">
        <w:r w:rsidRPr="00AD6523">
          <w:rPr>
            <w:rStyle w:val="a6"/>
            <w:sz w:val="22"/>
            <w:szCs w:val="22"/>
            <w:lang w:val="en-US"/>
          </w:rPr>
          <w:t>http</w:t>
        </w:r>
        <w:r w:rsidRPr="00AD6523">
          <w:rPr>
            <w:rStyle w:val="a6"/>
            <w:sz w:val="22"/>
            <w:szCs w:val="22"/>
            <w:lang w:val="uk-UA"/>
          </w:rPr>
          <w:t>://</w:t>
        </w:r>
        <w:r w:rsidRPr="00AD6523">
          <w:rPr>
            <w:rStyle w:val="a6"/>
            <w:sz w:val="22"/>
            <w:szCs w:val="22"/>
            <w:lang w:val="en-US"/>
          </w:rPr>
          <w:t>www</w:t>
        </w:r>
        <w:r w:rsidRPr="00AD6523">
          <w:rPr>
            <w:rStyle w:val="a6"/>
            <w:sz w:val="22"/>
            <w:szCs w:val="22"/>
            <w:lang w:val="uk-UA"/>
          </w:rPr>
          <w:t>.</w:t>
        </w:r>
        <w:r w:rsidRPr="00AD6523">
          <w:rPr>
            <w:rStyle w:val="a6"/>
            <w:sz w:val="22"/>
            <w:szCs w:val="22"/>
            <w:lang w:val="en-US"/>
          </w:rPr>
          <w:t>stuff</w:t>
        </w:r>
        <w:r w:rsidRPr="00AD6523">
          <w:rPr>
            <w:rStyle w:val="a6"/>
            <w:sz w:val="22"/>
            <w:szCs w:val="22"/>
            <w:lang w:val="uk-UA"/>
          </w:rPr>
          <w:t>.</w:t>
        </w:r>
        <w:r w:rsidRPr="00AD6523">
          <w:rPr>
            <w:rStyle w:val="a6"/>
            <w:sz w:val="22"/>
            <w:szCs w:val="22"/>
            <w:lang w:val="en-US"/>
          </w:rPr>
          <w:t>co</w:t>
        </w:r>
        <w:r w:rsidRPr="00AD6523">
          <w:rPr>
            <w:rStyle w:val="a6"/>
            <w:sz w:val="22"/>
            <w:szCs w:val="22"/>
            <w:lang w:val="uk-UA"/>
          </w:rPr>
          <w:t>.</w:t>
        </w:r>
        <w:r w:rsidRPr="00AD6523">
          <w:rPr>
            <w:rStyle w:val="a6"/>
            <w:sz w:val="22"/>
            <w:szCs w:val="22"/>
            <w:lang w:val="en-US"/>
          </w:rPr>
          <w:t>nz</w:t>
        </w:r>
        <w:r w:rsidRPr="00AD6523">
          <w:rPr>
            <w:rStyle w:val="a6"/>
            <w:sz w:val="22"/>
            <w:szCs w:val="22"/>
            <w:lang w:val="uk-UA"/>
          </w:rPr>
          <w:t>/</w:t>
        </w:r>
        <w:r w:rsidRPr="00AD6523">
          <w:rPr>
            <w:rStyle w:val="a6"/>
            <w:sz w:val="22"/>
            <w:szCs w:val="22"/>
            <w:lang w:val="en-US"/>
          </w:rPr>
          <w:t>business</w:t>
        </w:r>
        <w:r w:rsidRPr="00AD6523">
          <w:rPr>
            <w:rStyle w:val="a6"/>
            <w:sz w:val="22"/>
            <w:szCs w:val="22"/>
            <w:lang w:val="uk-UA"/>
          </w:rPr>
          <w:t>/</w:t>
        </w:r>
        <w:r w:rsidRPr="00AD6523">
          <w:rPr>
            <w:rStyle w:val="a6"/>
            <w:sz w:val="22"/>
            <w:szCs w:val="22"/>
            <w:lang w:val="en-US"/>
          </w:rPr>
          <w:t>industries</w:t>
        </w:r>
        <w:r w:rsidRPr="00AD6523">
          <w:rPr>
            <w:rStyle w:val="a6"/>
            <w:sz w:val="22"/>
            <w:szCs w:val="22"/>
            <w:lang w:val="uk-UA"/>
          </w:rPr>
          <w:t>/4343690/</w:t>
        </w:r>
        <w:r w:rsidRPr="00AD6523">
          <w:rPr>
            <w:rStyle w:val="a6"/>
            <w:sz w:val="22"/>
            <w:szCs w:val="22"/>
            <w:lang w:val="en-US"/>
          </w:rPr>
          <w:t>Cultural</w:t>
        </w:r>
        <w:r w:rsidRPr="00AD6523">
          <w:rPr>
            <w:rStyle w:val="a6"/>
            <w:sz w:val="22"/>
            <w:szCs w:val="22"/>
            <w:lang w:val="uk-UA"/>
          </w:rPr>
          <w:t>-</w:t>
        </w:r>
        <w:r w:rsidRPr="00AD6523">
          <w:rPr>
            <w:rStyle w:val="a6"/>
            <w:sz w:val="22"/>
            <w:szCs w:val="22"/>
            <w:lang w:val="en-US"/>
          </w:rPr>
          <w:t>codes</w:t>
        </w:r>
        <w:r w:rsidRPr="00AD6523">
          <w:rPr>
            <w:rStyle w:val="a6"/>
            <w:sz w:val="22"/>
            <w:szCs w:val="22"/>
            <w:lang w:val="uk-UA"/>
          </w:rPr>
          <w:t>-</w:t>
        </w:r>
        <w:r w:rsidRPr="00AD6523">
          <w:rPr>
            <w:rStyle w:val="a6"/>
            <w:sz w:val="22"/>
            <w:szCs w:val="22"/>
            <w:lang w:val="en-US"/>
          </w:rPr>
          <w:t>connecting</w:t>
        </w:r>
        <w:r w:rsidRPr="00AD6523">
          <w:rPr>
            <w:rStyle w:val="a6"/>
            <w:sz w:val="22"/>
            <w:szCs w:val="22"/>
            <w:lang w:val="uk-UA"/>
          </w:rPr>
          <w:t>-</w:t>
        </w:r>
        <w:r w:rsidRPr="00AD6523">
          <w:rPr>
            <w:rStyle w:val="a6"/>
            <w:sz w:val="22"/>
            <w:szCs w:val="22"/>
            <w:lang w:val="en-US"/>
          </w:rPr>
          <w:t>with</w:t>
        </w:r>
        <w:r w:rsidRPr="00AD6523">
          <w:rPr>
            <w:rStyle w:val="a6"/>
            <w:sz w:val="22"/>
            <w:szCs w:val="22"/>
            <w:lang w:val="uk-UA"/>
          </w:rPr>
          <w:t>-</w:t>
        </w:r>
        <w:r w:rsidRPr="00AD6523">
          <w:rPr>
            <w:rStyle w:val="a6"/>
            <w:sz w:val="22"/>
            <w:szCs w:val="22"/>
            <w:lang w:val="en-US"/>
          </w:rPr>
          <w:t>Kiwi</w:t>
        </w:r>
        <w:r w:rsidRPr="00AD6523">
          <w:rPr>
            <w:rStyle w:val="a6"/>
            <w:sz w:val="22"/>
            <w:szCs w:val="22"/>
            <w:lang w:val="uk-UA"/>
          </w:rPr>
          <w:t>-</w:t>
        </w:r>
        <w:r w:rsidRPr="00AD6523">
          <w:rPr>
            <w:rStyle w:val="a6"/>
            <w:sz w:val="22"/>
            <w:szCs w:val="22"/>
            <w:lang w:val="en-US"/>
          </w:rPr>
          <w:t>buyers</w:t>
        </w:r>
      </w:hyperlink>
      <w:r w:rsidRPr="00AD6523">
        <w:rPr>
          <w:sz w:val="22"/>
          <w:szCs w:val="22"/>
          <w:lang w:val="uk-UA"/>
        </w:rPr>
        <w:t xml:space="preserve"> </w:t>
      </w:r>
    </w:p>
  </w:footnote>
  <w:footnote w:id="9">
    <w:p w:rsidR="00EA5768" w:rsidRPr="00AD6523" w:rsidRDefault="00EA5768" w:rsidP="00AB2F8B">
      <w:pPr>
        <w:pStyle w:val="a3"/>
        <w:jc w:val="both"/>
        <w:rPr>
          <w:sz w:val="22"/>
          <w:szCs w:val="22"/>
          <w:lang w:val="uk-UA"/>
        </w:rPr>
      </w:pPr>
      <w:r w:rsidRPr="00AD6523">
        <w:rPr>
          <w:rStyle w:val="a5"/>
          <w:sz w:val="22"/>
          <w:szCs w:val="22"/>
        </w:rPr>
        <w:footnoteRef/>
      </w:r>
      <w:r w:rsidRPr="00AD6523">
        <w:rPr>
          <w:sz w:val="22"/>
          <w:szCs w:val="22"/>
          <w:lang w:val="uk-UA"/>
        </w:rPr>
        <w:t xml:space="preserve"> </w:t>
      </w:r>
      <w:hyperlink r:id="rId9" w:history="1">
        <w:r w:rsidRPr="00AD6523">
          <w:rPr>
            <w:rStyle w:val="a6"/>
            <w:sz w:val="22"/>
            <w:szCs w:val="22"/>
          </w:rPr>
          <w:t>http</w:t>
        </w:r>
        <w:r w:rsidRPr="00AD6523">
          <w:rPr>
            <w:rStyle w:val="a6"/>
            <w:sz w:val="22"/>
            <w:szCs w:val="22"/>
            <w:lang w:val="uk-UA"/>
          </w:rPr>
          <w:t>://</w:t>
        </w:r>
        <w:r w:rsidRPr="00AD6523">
          <w:rPr>
            <w:rStyle w:val="a6"/>
            <w:sz w:val="22"/>
            <w:szCs w:val="22"/>
          </w:rPr>
          <w:t>www</w:t>
        </w:r>
        <w:r w:rsidRPr="00AD6523">
          <w:rPr>
            <w:rStyle w:val="a6"/>
            <w:sz w:val="22"/>
            <w:szCs w:val="22"/>
            <w:lang w:val="uk-UA"/>
          </w:rPr>
          <w:t>.</w:t>
        </w:r>
        <w:r w:rsidRPr="00AD6523">
          <w:rPr>
            <w:rStyle w:val="a6"/>
            <w:sz w:val="22"/>
            <w:szCs w:val="22"/>
          </w:rPr>
          <w:t>nca</w:t>
        </w:r>
        <w:r w:rsidRPr="00AD6523">
          <w:rPr>
            <w:rStyle w:val="a6"/>
            <w:sz w:val="22"/>
            <w:szCs w:val="22"/>
            <w:lang w:val="uk-UA"/>
          </w:rPr>
          <w:t>-</w:t>
        </w:r>
        <w:r w:rsidRPr="00AD6523">
          <w:rPr>
            <w:rStyle w:val="a6"/>
            <w:sz w:val="22"/>
            <w:szCs w:val="22"/>
          </w:rPr>
          <w:t>lsi</w:t>
        </w:r>
        <w:r w:rsidRPr="00AD6523">
          <w:rPr>
            <w:rStyle w:val="a6"/>
            <w:sz w:val="22"/>
            <w:szCs w:val="22"/>
            <w:lang w:val="uk-UA"/>
          </w:rPr>
          <w:t>.</w:t>
        </w:r>
        <w:r w:rsidRPr="00AD6523">
          <w:rPr>
            <w:rStyle w:val="a6"/>
            <w:sz w:val="22"/>
            <w:szCs w:val="22"/>
          </w:rPr>
          <w:t>org</w:t>
        </w:r>
        <w:r w:rsidRPr="00AD6523">
          <w:rPr>
            <w:rStyle w:val="a6"/>
            <w:sz w:val="22"/>
            <w:szCs w:val="22"/>
            <w:lang w:val="uk-UA"/>
          </w:rPr>
          <w:t>/</w:t>
        </w:r>
        <w:r w:rsidRPr="00AD6523">
          <w:rPr>
            <w:rStyle w:val="a6"/>
            <w:sz w:val="22"/>
            <w:szCs w:val="22"/>
          </w:rPr>
          <w:t>home</w:t>
        </w:r>
        <w:r w:rsidRPr="00AD6523">
          <w:rPr>
            <w:rStyle w:val="a6"/>
            <w:sz w:val="22"/>
            <w:szCs w:val="22"/>
            <w:lang w:val="uk-UA"/>
          </w:rPr>
          <w:t>/</w:t>
        </w:r>
        <w:r w:rsidRPr="00AD6523">
          <w:rPr>
            <w:rStyle w:val="a6"/>
            <w:sz w:val="22"/>
            <w:szCs w:val="22"/>
          </w:rPr>
          <w:t>Pedagogy</w:t>
        </w:r>
        <w:r w:rsidRPr="00AD6523">
          <w:rPr>
            <w:rStyle w:val="a6"/>
            <w:sz w:val="22"/>
            <w:szCs w:val="22"/>
            <w:lang w:val="uk-UA"/>
          </w:rPr>
          <w:t>_</w:t>
        </w:r>
        <w:r w:rsidRPr="00AD6523">
          <w:rPr>
            <w:rStyle w:val="a6"/>
            <w:sz w:val="22"/>
            <w:szCs w:val="22"/>
          </w:rPr>
          <w:t>files</w:t>
        </w:r>
        <w:r w:rsidRPr="00AD6523">
          <w:rPr>
            <w:rStyle w:val="a6"/>
            <w:sz w:val="22"/>
            <w:szCs w:val="22"/>
            <w:lang w:val="uk-UA"/>
          </w:rPr>
          <w:t>/</w:t>
        </w:r>
        <w:r w:rsidRPr="00AD6523">
          <w:rPr>
            <w:rStyle w:val="a6"/>
            <w:sz w:val="22"/>
            <w:szCs w:val="22"/>
          </w:rPr>
          <w:t>cultural</w:t>
        </w:r>
        <w:r w:rsidRPr="00AD6523">
          <w:rPr>
            <w:rStyle w:val="a6"/>
            <w:sz w:val="22"/>
            <w:szCs w:val="22"/>
            <w:lang w:val="uk-UA"/>
          </w:rPr>
          <w:t>-</w:t>
        </w:r>
        <w:r w:rsidRPr="00AD6523">
          <w:rPr>
            <w:rStyle w:val="a6"/>
            <w:sz w:val="22"/>
            <w:szCs w:val="22"/>
          </w:rPr>
          <w:t>codes</w:t>
        </w:r>
        <w:r w:rsidRPr="00AD6523">
          <w:rPr>
            <w:rStyle w:val="a6"/>
            <w:sz w:val="22"/>
            <w:szCs w:val="22"/>
            <w:lang w:val="uk-UA"/>
          </w:rPr>
          <w:t>-</w:t>
        </w:r>
        <w:r w:rsidRPr="00AD6523">
          <w:rPr>
            <w:rStyle w:val="a6"/>
            <w:sz w:val="22"/>
            <w:szCs w:val="22"/>
          </w:rPr>
          <w:t>in</w:t>
        </w:r>
        <w:r w:rsidRPr="00AD6523">
          <w:rPr>
            <w:rStyle w:val="a6"/>
            <w:sz w:val="22"/>
            <w:szCs w:val="22"/>
            <w:lang w:val="uk-UA"/>
          </w:rPr>
          <w:t>-</w:t>
        </w:r>
        <w:r w:rsidRPr="00AD6523">
          <w:rPr>
            <w:rStyle w:val="a6"/>
            <w:sz w:val="22"/>
            <w:szCs w:val="22"/>
          </w:rPr>
          <w:t>communication</w:t>
        </w:r>
        <w:r w:rsidRPr="00AD6523">
          <w:rPr>
            <w:rStyle w:val="a6"/>
            <w:sz w:val="22"/>
            <w:szCs w:val="22"/>
            <w:lang w:val="uk-UA"/>
          </w:rPr>
          <w:t>-0028</w:t>
        </w:r>
        <w:r w:rsidRPr="00AD6523">
          <w:rPr>
            <w:rStyle w:val="a6"/>
            <w:sz w:val="22"/>
            <w:szCs w:val="22"/>
          </w:rPr>
          <w:t>carbaugh</w:t>
        </w:r>
        <w:r w:rsidRPr="00AD6523">
          <w:rPr>
            <w:rStyle w:val="a6"/>
            <w:sz w:val="22"/>
            <w:szCs w:val="22"/>
            <w:lang w:val="uk-UA"/>
          </w:rPr>
          <w:t>0029.</w:t>
        </w:r>
        <w:r w:rsidRPr="00AD6523">
          <w:rPr>
            <w:rStyle w:val="a6"/>
            <w:sz w:val="22"/>
            <w:szCs w:val="22"/>
          </w:rPr>
          <w:t>pdf</w:t>
        </w:r>
      </w:hyperlink>
      <w:r w:rsidRPr="00AD6523">
        <w:rPr>
          <w:sz w:val="22"/>
          <w:szCs w:val="22"/>
          <w:lang w:val="uk-UA"/>
        </w:rPr>
        <w:t xml:space="preserve"> </w:t>
      </w:r>
    </w:p>
  </w:footnote>
  <w:footnote w:id="10">
    <w:p w:rsidR="00EA5768" w:rsidRPr="00AD6523" w:rsidRDefault="00EA5768" w:rsidP="00AB2F8B">
      <w:pPr>
        <w:pStyle w:val="a3"/>
        <w:jc w:val="both"/>
        <w:rPr>
          <w:sz w:val="22"/>
          <w:szCs w:val="22"/>
          <w:lang w:val="uk-UA"/>
        </w:rPr>
      </w:pPr>
      <w:r w:rsidRPr="00AD6523">
        <w:rPr>
          <w:rStyle w:val="a5"/>
          <w:sz w:val="22"/>
          <w:szCs w:val="22"/>
        </w:rPr>
        <w:footnoteRef/>
      </w:r>
      <w:r w:rsidRPr="00AD6523">
        <w:rPr>
          <w:sz w:val="22"/>
          <w:szCs w:val="22"/>
          <w:lang w:val="uk-UA"/>
        </w:rPr>
        <w:t xml:space="preserve"> </w:t>
      </w:r>
      <w:hyperlink r:id="rId10" w:history="1">
        <w:r w:rsidRPr="00AD6523">
          <w:rPr>
            <w:rStyle w:val="a6"/>
            <w:sz w:val="22"/>
            <w:szCs w:val="22"/>
            <w:lang w:val="en-US"/>
          </w:rPr>
          <w:t>http</w:t>
        </w:r>
        <w:r w:rsidRPr="00AD6523">
          <w:rPr>
            <w:rStyle w:val="a6"/>
            <w:sz w:val="22"/>
            <w:szCs w:val="22"/>
            <w:lang w:val="uk-UA"/>
          </w:rPr>
          <w:t>://</w:t>
        </w:r>
        <w:r w:rsidRPr="00AD6523">
          <w:rPr>
            <w:rStyle w:val="a6"/>
            <w:sz w:val="22"/>
            <w:szCs w:val="22"/>
            <w:lang w:val="en-US"/>
          </w:rPr>
          <w:t>connection</w:t>
        </w:r>
        <w:r w:rsidRPr="00AD6523">
          <w:rPr>
            <w:rStyle w:val="a6"/>
            <w:sz w:val="22"/>
            <w:szCs w:val="22"/>
            <w:lang w:val="uk-UA"/>
          </w:rPr>
          <w:t>.</w:t>
        </w:r>
        <w:r w:rsidRPr="00AD6523">
          <w:rPr>
            <w:rStyle w:val="a6"/>
            <w:sz w:val="22"/>
            <w:szCs w:val="22"/>
            <w:lang w:val="en-US"/>
          </w:rPr>
          <w:t>ebscohost</w:t>
        </w:r>
        <w:r w:rsidRPr="00AD6523">
          <w:rPr>
            <w:rStyle w:val="a6"/>
            <w:sz w:val="22"/>
            <w:szCs w:val="22"/>
            <w:lang w:val="uk-UA"/>
          </w:rPr>
          <w:t>.</w:t>
        </w:r>
        <w:r w:rsidRPr="00AD6523">
          <w:rPr>
            <w:rStyle w:val="a6"/>
            <w:sz w:val="22"/>
            <w:szCs w:val="22"/>
            <w:lang w:val="en-US"/>
          </w:rPr>
          <w:t>com</w:t>
        </w:r>
        <w:r w:rsidRPr="00AD6523">
          <w:rPr>
            <w:rStyle w:val="a6"/>
            <w:sz w:val="22"/>
            <w:szCs w:val="22"/>
            <w:lang w:val="uk-UA"/>
          </w:rPr>
          <w:t>/</w:t>
        </w:r>
        <w:r w:rsidRPr="00AD6523">
          <w:rPr>
            <w:rStyle w:val="a6"/>
            <w:sz w:val="22"/>
            <w:szCs w:val="22"/>
            <w:lang w:val="en-US"/>
          </w:rPr>
          <w:t>c</w:t>
        </w:r>
        <w:r w:rsidRPr="00AD6523">
          <w:rPr>
            <w:rStyle w:val="a6"/>
            <w:sz w:val="22"/>
            <w:szCs w:val="22"/>
            <w:lang w:val="uk-UA"/>
          </w:rPr>
          <w:t>/</w:t>
        </w:r>
        <w:r w:rsidRPr="00AD6523">
          <w:rPr>
            <w:rStyle w:val="a6"/>
            <w:sz w:val="22"/>
            <w:szCs w:val="22"/>
            <w:lang w:val="en-US"/>
          </w:rPr>
          <w:t>articles</w:t>
        </w:r>
        <w:r w:rsidRPr="00AD6523">
          <w:rPr>
            <w:rStyle w:val="a6"/>
            <w:sz w:val="22"/>
            <w:szCs w:val="22"/>
            <w:lang w:val="uk-UA"/>
          </w:rPr>
          <w:t>/69727865/</w:t>
        </w:r>
        <w:r w:rsidRPr="00AD6523">
          <w:rPr>
            <w:rStyle w:val="a6"/>
            <w:sz w:val="22"/>
            <w:szCs w:val="22"/>
            <w:lang w:val="en-US"/>
          </w:rPr>
          <w:t>cultural</w:t>
        </w:r>
        <w:r w:rsidRPr="00AD6523">
          <w:rPr>
            <w:rStyle w:val="a6"/>
            <w:sz w:val="22"/>
            <w:szCs w:val="22"/>
            <w:lang w:val="uk-UA"/>
          </w:rPr>
          <w:t>-</w:t>
        </w:r>
        <w:r w:rsidRPr="00AD6523">
          <w:rPr>
            <w:rStyle w:val="a6"/>
            <w:sz w:val="22"/>
            <w:szCs w:val="22"/>
            <w:lang w:val="en-US"/>
          </w:rPr>
          <w:t>codes</w:t>
        </w:r>
        <w:r w:rsidRPr="00AD6523">
          <w:rPr>
            <w:rStyle w:val="a6"/>
            <w:sz w:val="22"/>
            <w:szCs w:val="22"/>
            <w:lang w:val="uk-UA"/>
          </w:rPr>
          <w:t>-</w:t>
        </w:r>
        <w:r w:rsidRPr="00AD6523">
          <w:rPr>
            <w:rStyle w:val="a6"/>
            <w:sz w:val="22"/>
            <w:szCs w:val="22"/>
            <w:lang w:val="en-US"/>
          </w:rPr>
          <w:t>iconography</w:t>
        </w:r>
        <w:r w:rsidRPr="00AD6523">
          <w:rPr>
            <w:rStyle w:val="a6"/>
            <w:sz w:val="22"/>
            <w:szCs w:val="22"/>
            <w:lang w:val="uk-UA"/>
          </w:rPr>
          <w:t>-</w:t>
        </w:r>
        <w:r w:rsidRPr="00AD6523">
          <w:rPr>
            <w:rStyle w:val="a6"/>
            <w:sz w:val="22"/>
            <w:szCs w:val="22"/>
            <w:lang w:val="en-US"/>
          </w:rPr>
          <w:t>st</w:t>
        </w:r>
        <w:r w:rsidRPr="00AD6523">
          <w:rPr>
            <w:rStyle w:val="a6"/>
            <w:sz w:val="22"/>
            <w:szCs w:val="22"/>
            <w:lang w:val="uk-UA"/>
          </w:rPr>
          <w:t>-</w:t>
        </w:r>
        <w:r w:rsidRPr="00AD6523">
          <w:rPr>
            <w:rStyle w:val="a6"/>
            <w:sz w:val="22"/>
            <w:szCs w:val="22"/>
            <w:lang w:val="en-US"/>
          </w:rPr>
          <w:t>nicholas</w:t>
        </w:r>
        <w:r w:rsidRPr="00AD6523">
          <w:rPr>
            <w:rStyle w:val="a6"/>
            <w:sz w:val="22"/>
            <w:szCs w:val="22"/>
            <w:lang w:val="uk-UA"/>
          </w:rPr>
          <w:t>-</w:t>
        </w:r>
        <w:r w:rsidRPr="00AD6523">
          <w:rPr>
            <w:rStyle w:val="a6"/>
            <w:sz w:val="22"/>
            <w:szCs w:val="22"/>
            <w:lang w:val="en-US"/>
          </w:rPr>
          <w:t>santa</w:t>
        </w:r>
        <w:r w:rsidRPr="00AD6523">
          <w:rPr>
            <w:rStyle w:val="a6"/>
            <w:sz w:val="22"/>
            <w:szCs w:val="22"/>
            <w:lang w:val="uk-UA"/>
          </w:rPr>
          <w:t>-</w:t>
        </w:r>
        <w:r w:rsidRPr="00AD6523">
          <w:rPr>
            <w:rStyle w:val="a6"/>
            <w:sz w:val="22"/>
            <w:szCs w:val="22"/>
            <w:lang w:val="en-US"/>
          </w:rPr>
          <w:t>claus</w:t>
        </w:r>
      </w:hyperlink>
      <w:r w:rsidRPr="00AD6523">
        <w:rPr>
          <w:sz w:val="22"/>
          <w:szCs w:val="22"/>
          <w:lang w:val="uk-UA"/>
        </w:rPr>
        <w:t xml:space="preserve"> </w:t>
      </w:r>
    </w:p>
  </w:footnote>
  <w:footnote w:id="11">
    <w:p w:rsidR="00EA5768" w:rsidRPr="00AD6523" w:rsidRDefault="00EA5768" w:rsidP="00AB2F8B">
      <w:pPr>
        <w:pStyle w:val="a3"/>
        <w:jc w:val="both"/>
        <w:rPr>
          <w:sz w:val="22"/>
          <w:szCs w:val="22"/>
          <w:lang w:val="uk-UA"/>
        </w:rPr>
      </w:pPr>
      <w:r w:rsidRPr="00AD6523">
        <w:rPr>
          <w:rStyle w:val="a5"/>
          <w:sz w:val="22"/>
          <w:szCs w:val="22"/>
        </w:rPr>
        <w:footnoteRef/>
      </w:r>
      <w:r w:rsidRPr="00AD6523">
        <w:rPr>
          <w:sz w:val="22"/>
          <w:szCs w:val="22"/>
          <w:lang w:val="uk-UA"/>
        </w:rPr>
        <w:t xml:space="preserve"> </w:t>
      </w:r>
      <w:hyperlink r:id="rId11" w:history="1">
        <w:r w:rsidRPr="00AD6523">
          <w:rPr>
            <w:rStyle w:val="a6"/>
            <w:sz w:val="22"/>
            <w:szCs w:val="22"/>
          </w:rPr>
          <w:t>http</w:t>
        </w:r>
        <w:r w:rsidRPr="00AD6523">
          <w:rPr>
            <w:rStyle w:val="a6"/>
            <w:sz w:val="22"/>
            <w:szCs w:val="22"/>
            <w:lang w:val="uk-UA"/>
          </w:rPr>
          <w:t>://</w:t>
        </w:r>
        <w:r w:rsidRPr="00AD6523">
          <w:rPr>
            <w:rStyle w:val="a6"/>
            <w:sz w:val="22"/>
            <w:szCs w:val="22"/>
          </w:rPr>
          <w:t>www</w:t>
        </w:r>
        <w:r w:rsidRPr="00AD6523">
          <w:rPr>
            <w:rStyle w:val="a6"/>
            <w:sz w:val="22"/>
            <w:szCs w:val="22"/>
            <w:lang w:val="uk-UA"/>
          </w:rPr>
          <w:t>.</w:t>
        </w:r>
        <w:r w:rsidRPr="00AD6523">
          <w:rPr>
            <w:rStyle w:val="a6"/>
            <w:sz w:val="22"/>
            <w:szCs w:val="22"/>
          </w:rPr>
          <w:t>peterleeson</w:t>
        </w:r>
        <w:r w:rsidRPr="00AD6523">
          <w:rPr>
            <w:rStyle w:val="a6"/>
            <w:sz w:val="22"/>
            <w:szCs w:val="22"/>
            <w:lang w:val="uk-UA"/>
          </w:rPr>
          <w:t>.</w:t>
        </w:r>
        <w:r w:rsidRPr="00AD6523">
          <w:rPr>
            <w:rStyle w:val="a6"/>
            <w:sz w:val="22"/>
            <w:szCs w:val="22"/>
          </w:rPr>
          <w:t>com</w:t>
        </w:r>
        <w:r w:rsidRPr="00AD6523">
          <w:rPr>
            <w:rStyle w:val="a6"/>
            <w:sz w:val="22"/>
            <w:szCs w:val="22"/>
            <w:lang w:val="uk-UA"/>
          </w:rPr>
          <w:t>/</w:t>
        </w:r>
        <w:r w:rsidRPr="00AD6523">
          <w:rPr>
            <w:rStyle w:val="a6"/>
            <w:sz w:val="22"/>
            <w:szCs w:val="22"/>
          </w:rPr>
          <w:t>Cultural</w:t>
        </w:r>
        <w:r w:rsidRPr="00AD6523">
          <w:rPr>
            <w:rStyle w:val="a6"/>
            <w:sz w:val="22"/>
            <w:szCs w:val="22"/>
            <w:lang w:val="uk-UA"/>
          </w:rPr>
          <w:t>_</w:t>
        </w:r>
        <w:r w:rsidRPr="00AD6523">
          <w:rPr>
            <w:rStyle w:val="a6"/>
            <w:sz w:val="22"/>
            <w:szCs w:val="22"/>
          </w:rPr>
          <w:t>Codes</w:t>
        </w:r>
        <w:r w:rsidRPr="00AD6523">
          <w:rPr>
            <w:rStyle w:val="a6"/>
            <w:sz w:val="22"/>
            <w:szCs w:val="22"/>
            <w:lang w:val="uk-UA"/>
          </w:rPr>
          <w:t>.</w:t>
        </w:r>
        <w:r w:rsidRPr="00AD6523">
          <w:rPr>
            <w:rStyle w:val="a6"/>
            <w:sz w:val="22"/>
            <w:szCs w:val="22"/>
          </w:rPr>
          <w:t>pdf</w:t>
        </w:r>
      </w:hyperlink>
      <w:r w:rsidRPr="00AD6523">
        <w:rPr>
          <w:sz w:val="22"/>
          <w:szCs w:val="22"/>
          <w:lang w:val="uk-UA"/>
        </w:rPr>
        <w:t xml:space="preserve"> </w:t>
      </w:r>
    </w:p>
  </w:footnote>
  <w:footnote w:id="12">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 w:history="1">
        <w:r w:rsidRPr="00AB2F8B">
          <w:rPr>
            <w:rStyle w:val="a6"/>
            <w:sz w:val="22"/>
          </w:rPr>
          <w:t>http</w:t>
        </w:r>
        <w:r w:rsidRPr="00AB2F8B">
          <w:rPr>
            <w:rStyle w:val="a6"/>
            <w:sz w:val="22"/>
            <w:lang w:val="uk-UA"/>
          </w:rPr>
          <w:t>://</w:t>
        </w:r>
        <w:r w:rsidRPr="00AB2F8B">
          <w:rPr>
            <w:rStyle w:val="a6"/>
            <w:sz w:val="22"/>
          </w:rPr>
          <w:t>books</w:t>
        </w:r>
        <w:r w:rsidRPr="00AB2F8B">
          <w:rPr>
            <w:rStyle w:val="a6"/>
            <w:sz w:val="22"/>
            <w:lang w:val="uk-UA"/>
          </w:rPr>
          <w:t>.</w:t>
        </w:r>
        <w:r w:rsidRPr="00AB2F8B">
          <w:rPr>
            <w:rStyle w:val="a6"/>
            <w:sz w:val="22"/>
          </w:rPr>
          <w:t>google</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books</w:t>
        </w:r>
        <w:r w:rsidRPr="00AB2F8B">
          <w:rPr>
            <w:rStyle w:val="a6"/>
            <w:sz w:val="22"/>
            <w:lang w:val="uk-UA"/>
          </w:rPr>
          <w:t>/</w:t>
        </w:r>
        <w:r w:rsidRPr="00AB2F8B">
          <w:rPr>
            <w:rStyle w:val="a6"/>
            <w:sz w:val="22"/>
          </w:rPr>
          <w:t>about</w:t>
        </w:r>
        <w:r w:rsidRPr="00AB2F8B">
          <w:rPr>
            <w:rStyle w:val="a6"/>
            <w:sz w:val="22"/>
            <w:lang w:val="uk-UA"/>
          </w:rPr>
          <w:t>/</w:t>
        </w:r>
        <w:r w:rsidRPr="00AB2F8B">
          <w:rPr>
            <w:rStyle w:val="a6"/>
            <w:sz w:val="22"/>
          </w:rPr>
          <w:t>Cultural</w:t>
        </w:r>
        <w:r w:rsidRPr="00AB2F8B">
          <w:rPr>
            <w:rStyle w:val="a6"/>
            <w:sz w:val="22"/>
            <w:lang w:val="uk-UA"/>
          </w:rPr>
          <w:t>_</w:t>
        </w:r>
        <w:r w:rsidRPr="00AB2F8B">
          <w:rPr>
            <w:rStyle w:val="a6"/>
            <w:sz w:val="22"/>
          </w:rPr>
          <w:t>Codes</w:t>
        </w:r>
        <w:r w:rsidRPr="00AB2F8B">
          <w:rPr>
            <w:rStyle w:val="a6"/>
            <w:sz w:val="22"/>
            <w:lang w:val="uk-UA"/>
          </w:rPr>
          <w:t>.</w:t>
        </w:r>
        <w:r w:rsidRPr="00AB2F8B">
          <w:rPr>
            <w:rStyle w:val="a6"/>
            <w:sz w:val="22"/>
          </w:rPr>
          <w:t>html</w:t>
        </w:r>
        <w:r w:rsidRPr="00AB2F8B">
          <w:rPr>
            <w:rStyle w:val="a6"/>
            <w:sz w:val="22"/>
            <w:lang w:val="uk-UA"/>
          </w:rPr>
          <w:t>?</w:t>
        </w:r>
        <w:r w:rsidRPr="00AB2F8B">
          <w:rPr>
            <w:rStyle w:val="a6"/>
            <w:sz w:val="22"/>
          </w:rPr>
          <w:t>id</w:t>
        </w:r>
        <w:r w:rsidRPr="00AB2F8B">
          <w:rPr>
            <w:rStyle w:val="a6"/>
            <w:sz w:val="22"/>
            <w:lang w:val="uk-UA"/>
          </w:rPr>
          <w:t>=</w:t>
        </w:r>
        <w:r w:rsidRPr="00AB2F8B">
          <w:rPr>
            <w:rStyle w:val="a6"/>
            <w:sz w:val="22"/>
          </w:rPr>
          <w:t>g</w:t>
        </w:r>
        <w:r w:rsidRPr="00AB2F8B">
          <w:rPr>
            <w:rStyle w:val="a6"/>
            <w:sz w:val="22"/>
            <w:lang w:val="uk-UA"/>
          </w:rPr>
          <w:t>4</w:t>
        </w:r>
        <w:r w:rsidRPr="00AB2F8B">
          <w:rPr>
            <w:rStyle w:val="a6"/>
            <w:sz w:val="22"/>
          </w:rPr>
          <w:t>K</w:t>
        </w:r>
        <w:r w:rsidRPr="00AB2F8B">
          <w:rPr>
            <w:rStyle w:val="a6"/>
            <w:sz w:val="22"/>
            <w:lang w:val="uk-UA"/>
          </w:rPr>
          <w:t>0</w:t>
        </w:r>
        <w:r w:rsidRPr="00AB2F8B">
          <w:rPr>
            <w:rStyle w:val="a6"/>
            <w:sz w:val="22"/>
          </w:rPr>
          <w:t>QW</w:t>
        </w:r>
        <w:r w:rsidRPr="00AB2F8B">
          <w:rPr>
            <w:rStyle w:val="a6"/>
            <w:sz w:val="22"/>
            <w:lang w:val="uk-UA"/>
          </w:rPr>
          <w:t>_</w:t>
        </w:r>
        <w:r w:rsidRPr="00AB2F8B">
          <w:rPr>
            <w:rStyle w:val="a6"/>
            <w:sz w:val="22"/>
          </w:rPr>
          <w:t>FLSMC</w:t>
        </w:r>
        <w:r w:rsidRPr="00AB2F8B">
          <w:rPr>
            <w:rStyle w:val="a6"/>
            <w:sz w:val="22"/>
            <w:lang w:val="uk-UA"/>
          </w:rPr>
          <w:t>&amp;</w:t>
        </w:r>
        <w:r w:rsidRPr="00AB2F8B">
          <w:rPr>
            <w:rStyle w:val="a6"/>
            <w:sz w:val="22"/>
          </w:rPr>
          <w:t>redir</w:t>
        </w:r>
        <w:r w:rsidRPr="00AB2F8B">
          <w:rPr>
            <w:rStyle w:val="a6"/>
            <w:sz w:val="22"/>
            <w:lang w:val="uk-UA"/>
          </w:rPr>
          <w:t>_</w:t>
        </w:r>
        <w:r w:rsidRPr="00AB2F8B">
          <w:rPr>
            <w:rStyle w:val="a6"/>
            <w:sz w:val="22"/>
          </w:rPr>
          <w:t>esc</w:t>
        </w:r>
        <w:r w:rsidRPr="00AB2F8B">
          <w:rPr>
            <w:rStyle w:val="a6"/>
            <w:sz w:val="22"/>
            <w:lang w:val="uk-UA"/>
          </w:rPr>
          <w:t>=</w:t>
        </w:r>
        <w:r w:rsidRPr="00AB2F8B">
          <w:rPr>
            <w:rStyle w:val="a6"/>
            <w:sz w:val="22"/>
          </w:rPr>
          <w:t>y</w:t>
        </w:r>
      </w:hyperlink>
      <w:r w:rsidRPr="00AB2F8B">
        <w:rPr>
          <w:sz w:val="22"/>
          <w:lang w:val="uk-UA"/>
        </w:rPr>
        <w:t xml:space="preserve"> </w:t>
      </w:r>
    </w:p>
  </w:footnote>
  <w:footnote w:id="13">
    <w:p w:rsidR="00EA5768" w:rsidRPr="00AB2F8B" w:rsidRDefault="00EA5768" w:rsidP="00AB2F8B">
      <w:pPr>
        <w:pStyle w:val="a3"/>
        <w:jc w:val="both"/>
        <w:rPr>
          <w:sz w:val="22"/>
          <w:lang w:val="uk-UA"/>
        </w:rPr>
      </w:pPr>
      <w:r w:rsidRPr="00AB2F8B">
        <w:rPr>
          <w:rStyle w:val="a5"/>
          <w:sz w:val="22"/>
        </w:rPr>
        <w:footnoteRef/>
      </w:r>
      <w:hyperlink r:id="rId13"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k</w:t>
        </w:r>
        <w:r w:rsidRPr="00AB2F8B">
          <w:rPr>
            <w:rStyle w:val="a6"/>
            <w:sz w:val="22"/>
            <w:lang w:val="uk-UA"/>
          </w:rPr>
          <w:t>12</w:t>
        </w:r>
        <w:r w:rsidRPr="00AB2F8B">
          <w:rPr>
            <w:rStyle w:val="a6"/>
            <w:sz w:val="22"/>
          </w:rPr>
          <w:t>mobilelearning</w:t>
        </w:r>
        <w:r w:rsidRPr="00AB2F8B">
          <w:rPr>
            <w:rStyle w:val="a6"/>
            <w:sz w:val="22"/>
            <w:lang w:val="uk-UA"/>
          </w:rPr>
          <w:t>.</w:t>
        </w:r>
        <w:r w:rsidRPr="00AB2F8B">
          <w:rPr>
            <w:rStyle w:val="a6"/>
            <w:sz w:val="22"/>
          </w:rPr>
          <w:t>com</w:t>
        </w:r>
        <w:r w:rsidRPr="00AB2F8B">
          <w:rPr>
            <w:rStyle w:val="a6"/>
            <w:sz w:val="22"/>
            <w:lang w:val="uk-UA"/>
          </w:rPr>
          <w:t>/2010/11/</w:t>
        </w:r>
        <w:r w:rsidRPr="00AB2F8B">
          <w:rPr>
            <w:rStyle w:val="a6"/>
            <w:sz w:val="22"/>
          </w:rPr>
          <w:t>culture</w:t>
        </w:r>
        <w:r w:rsidRPr="00AB2F8B">
          <w:rPr>
            <w:rStyle w:val="a6"/>
            <w:sz w:val="22"/>
            <w:lang w:val="uk-UA"/>
          </w:rPr>
          <w:t>-</w:t>
        </w:r>
        <w:r w:rsidRPr="00AB2F8B">
          <w:rPr>
            <w:rStyle w:val="a6"/>
            <w:sz w:val="22"/>
          </w:rPr>
          <w:t>codes</w:t>
        </w:r>
        <w:r w:rsidRPr="00AB2F8B">
          <w:rPr>
            <w:rStyle w:val="a6"/>
            <w:sz w:val="22"/>
            <w:lang w:val="uk-UA"/>
          </w:rPr>
          <w:t>-</w:t>
        </w:r>
        <w:r w:rsidRPr="00AB2F8B">
          <w:rPr>
            <w:rStyle w:val="a6"/>
            <w:sz w:val="22"/>
          </w:rPr>
          <w:t>is</w:t>
        </w:r>
        <w:r w:rsidRPr="00AB2F8B">
          <w:rPr>
            <w:rStyle w:val="a6"/>
            <w:sz w:val="22"/>
            <w:lang w:val="uk-UA"/>
          </w:rPr>
          <w:t>-</w:t>
        </w:r>
        <w:r w:rsidRPr="00AB2F8B">
          <w:rPr>
            <w:rStyle w:val="a6"/>
            <w:sz w:val="22"/>
          </w:rPr>
          <w:t>mobile</w:t>
        </w:r>
        <w:r w:rsidRPr="00AB2F8B">
          <w:rPr>
            <w:rStyle w:val="a6"/>
            <w:sz w:val="22"/>
            <w:lang w:val="uk-UA"/>
          </w:rPr>
          <w:t>-</w:t>
        </w:r>
        <w:r w:rsidRPr="00AB2F8B">
          <w:rPr>
            <w:rStyle w:val="a6"/>
            <w:sz w:val="22"/>
          </w:rPr>
          <w:t>technology</w:t>
        </w:r>
        <w:r w:rsidRPr="00AB2F8B">
          <w:rPr>
            <w:rStyle w:val="a6"/>
            <w:sz w:val="22"/>
            <w:lang w:val="uk-UA"/>
          </w:rPr>
          <w:t>-</w:t>
        </w:r>
        <w:r w:rsidRPr="00AB2F8B">
          <w:rPr>
            <w:rStyle w:val="a6"/>
            <w:sz w:val="22"/>
          </w:rPr>
          <w:t>defining</w:t>
        </w:r>
        <w:r w:rsidRPr="00AB2F8B">
          <w:rPr>
            <w:rStyle w:val="a6"/>
            <w:sz w:val="22"/>
            <w:lang w:val="uk-UA"/>
          </w:rPr>
          <w:t>-</w:t>
        </w:r>
        <w:r w:rsidRPr="00AB2F8B">
          <w:rPr>
            <w:rStyle w:val="a6"/>
            <w:sz w:val="22"/>
          </w:rPr>
          <w:t>a</w:t>
        </w:r>
        <w:r w:rsidRPr="00AB2F8B">
          <w:rPr>
            <w:rStyle w:val="a6"/>
            <w:sz w:val="22"/>
            <w:lang w:val="uk-UA"/>
          </w:rPr>
          <w:t>-</w:t>
        </w:r>
        <w:r w:rsidRPr="00AB2F8B">
          <w:rPr>
            <w:rStyle w:val="a6"/>
            <w:sz w:val="22"/>
          </w:rPr>
          <w:t>global</w:t>
        </w:r>
        <w:r w:rsidRPr="00AB2F8B">
          <w:rPr>
            <w:rStyle w:val="a6"/>
            <w:sz w:val="22"/>
            <w:lang w:val="uk-UA"/>
          </w:rPr>
          <w:t>-</w:t>
        </w:r>
        <w:r w:rsidRPr="00AB2F8B">
          <w:rPr>
            <w:rStyle w:val="a6"/>
            <w:sz w:val="22"/>
          </w:rPr>
          <w:t>culture</w:t>
        </w:r>
        <w:r w:rsidRPr="00AB2F8B">
          <w:rPr>
            <w:rStyle w:val="a6"/>
            <w:sz w:val="22"/>
            <w:lang w:val="uk-UA"/>
          </w:rPr>
          <w:t>/</w:t>
        </w:r>
      </w:hyperlink>
      <w:r w:rsidRPr="00AB2F8B">
        <w:rPr>
          <w:sz w:val="22"/>
          <w:lang w:val="uk-UA"/>
        </w:rPr>
        <w:t xml:space="preserve"> </w:t>
      </w:r>
    </w:p>
  </w:footnote>
  <w:footnote w:id="14">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peakcp</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articles</w:t>
        </w:r>
        <w:r w:rsidRPr="00AB2F8B">
          <w:rPr>
            <w:rStyle w:val="a6"/>
            <w:sz w:val="22"/>
            <w:lang w:val="uk-UA"/>
          </w:rPr>
          <w:t>/</w:t>
        </w:r>
        <w:r w:rsidRPr="00AB2F8B">
          <w:rPr>
            <w:rStyle w:val="a6"/>
            <w:sz w:val="22"/>
          </w:rPr>
          <w:t>cculture</w:t>
        </w:r>
        <w:r w:rsidRPr="00AB2F8B">
          <w:rPr>
            <w:rStyle w:val="a6"/>
            <w:sz w:val="22"/>
            <w:lang w:val="uk-UA"/>
          </w:rPr>
          <w:t>.</w:t>
        </w:r>
        <w:r w:rsidRPr="00AB2F8B">
          <w:rPr>
            <w:rStyle w:val="a6"/>
            <w:sz w:val="22"/>
          </w:rPr>
          <w:t>html</w:t>
        </w:r>
      </w:hyperlink>
      <w:r w:rsidRPr="00AB2F8B">
        <w:rPr>
          <w:sz w:val="22"/>
          <w:lang w:val="uk-UA"/>
        </w:rPr>
        <w:t xml:space="preserve"> </w:t>
      </w:r>
    </w:p>
  </w:footnote>
  <w:footnote w:id="15">
    <w:p w:rsidR="00EA5768" w:rsidRPr="00AB2F8B" w:rsidRDefault="00EA5768" w:rsidP="00AB2F8B">
      <w:pPr>
        <w:pStyle w:val="a3"/>
        <w:jc w:val="both"/>
        <w:rPr>
          <w:sz w:val="22"/>
          <w:lang w:val="uk-UA"/>
        </w:rPr>
      </w:pPr>
      <w:r w:rsidRPr="00AB2F8B">
        <w:rPr>
          <w:rStyle w:val="a5"/>
          <w:sz w:val="22"/>
        </w:rPr>
        <w:footnoteRef/>
      </w:r>
      <w:hyperlink r:id="rId1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eric</w:t>
        </w:r>
        <w:r w:rsidRPr="00AB2F8B">
          <w:rPr>
            <w:rStyle w:val="a6"/>
            <w:sz w:val="22"/>
            <w:lang w:val="uk-UA"/>
          </w:rPr>
          <w:t>.</w:t>
        </w:r>
        <w:r w:rsidRPr="00AB2F8B">
          <w:rPr>
            <w:rStyle w:val="a6"/>
            <w:sz w:val="22"/>
          </w:rPr>
          <w:t>ed</w:t>
        </w:r>
        <w:r w:rsidRPr="00AB2F8B">
          <w:rPr>
            <w:rStyle w:val="a6"/>
            <w:sz w:val="22"/>
            <w:lang w:val="uk-UA"/>
          </w:rPr>
          <w:t>.</w:t>
        </w:r>
        <w:r w:rsidRPr="00AB2F8B">
          <w:rPr>
            <w:rStyle w:val="a6"/>
            <w:sz w:val="22"/>
          </w:rPr>
          <w:t>gov</w:t>
        </w:r>
        <w:r w:rsidRPr="00AB2F8B">
          <w:rPr>
            <w:rStyle w:val="a6"/>
            <w:sz w:val="22"/>
            <w:lang w:val="uk-UA"/>
          </w:rPr>
          <w:t>/</w:t>
        </w:r>
        <w:r w:rsidRPr="00AB2F8B">
          <w:rPr>
            <w:rStyle w:val="a6"/>
            <w:sz w:val="22"/>
          </w:rPr>
          <w:t>ERICWebPortal</w:t>
        </w:r>
        <w:r w:rsidRPr="00AB2F8B">
          <w:rPr>
            <w:rStyle w:val="a6"/>
            <w:sz w:val="22"/>
            <w:lang w:val="uk-UA"/>
          </w:rPr>
          <w:t>/</w:t>
        </w:r>
        <w:r w:rsidRPr="00AB2F8B">
          <w:rPr>
            <w:rStyle w:val="a6"/>
            <w:sz w:val="22"/>
          </w:rPr>
          <w:t>search</w:t>
        </w:r>
        <w:r w:rsidRPr="00AB2F8B">
          <w:rPr>
            <w:rStyle w:val="a6"/>
            <w:sz w:val="22"/>
            <w:lang w:val="uk-UA"/>
          </w:rPr>
          <w:t>/</w:t>
        </w:r>
        <w:r w:rsidRPr="00AB2F8B">
          <w:rPr>
            <w:rStyle w:val="a6"/>
            <w:sz w:val="22"/>
          </w:rPr>
          <w:t>detailmini</w:t>
        </w:r>
        <w:r w:rsidRPr="00AB2F8B">
          <w:rPr>
            <w:rStyle w:val="a6"/>
            <w:sz w:val="22"/>
            <w:lang w:val="uk-UA"/>
          </w:rPr>
          <w:t>.</w:t>
        </w:r>
        <w:r w:rsidRPr="00AB2F8B">
          <w:rPr>
            <w:rStyle w:val="a6"/>
            <w:sz w:val="22"/>
          </w:rPr>
          <w:t>jsp</w:t>
        </w:r>
        <w:r w:rsidRPr="00AB2F8B">
          <w:rPr>
            <w:rStyle w:val="a6"/>
            <w:sz w:val="22"/>
            <w:lang w:val="uk-UA"/>
          </w:rPr>
          <w:t>?_</w:t>
        </w:r>
        <w:r w:rsidRPr="00AB2F8B">
          <w:rPr>
            <w:rStyle w:val="a6"/>
            <w:sz w:val="22"/>
          </w:rPr>
          <w:t>nfpb</w:t>
        </w:r>
        <w:r w:rsidRPr="00AB2F8B">
          <w:rPr>
            <w:rStyle w:val="a6"/>
            <w:sz w:val="22"/>
            <w:lang w:val="uk-UA"/>
          </w:rPr>
          <w:t>=</w:t>
        </w:r>
        <w:r w:rsidRPr="00AB2F8B">
          <w:rPr>
            <w:rStyle w:val="a6"/>
            <w:sz w:val="22"/>
          </w:rPr>
          <w:t>true</w:t>
        </w:r>
        <w:r w:rsidRPr="00AB2F8B">
          <w:rPr>
            <w:rStyle w:val="a6"/>
            <w:sz w:val="22"/>
            <w:lang w:val="uk-UA"/>
          </w:rPr>
          <w:t>&amp;_&amp;</w:t>
        </w:r>
        <w:r w:rsidRPr="00AB2F8B">
          <w:rPr>
            <w:rStyle w:val="a6"/>
            <w:sz w:val="22"/>
          </w:rPr>
          <w:t>ERICExtSearch</w:t>
        </w:r>
        <w:r w:rsidRPr="00AB2F8B">
          <w:rPr>
            <w:rStyle w:val="a6"/>
            <w:sz w:val="22"/>
            <w:lang w:val="uk-UA"/>
          </w:rPr>
          <w:t>_</w:t>
        </w:r>
        <w:r w:rsidRPr="00AB2F8B">
          <w:rPr>
            <w:rStyle w:val="a6"/>
            <w:sz w:val="22"/>
          </w:rPr>
          <w:t>SearchValue</w:t>
        </w:r>
        <w:r w:rsidRPr="00AB2F8B">
          <w:rPr>
            <w:rStyle w:val="a6"/>
            <w:sz w:val="22"/>
            <w:lang w:val="uk-UA"/>
          </w:rPr>
          <w:t>_0=</w:t>
        </w:r>
        <w:r w:rsidRPr="00AB2F8B">
          <w:rPr>
            <w:rStyle w:val="a6"/>
            <w:sz w:val="22"/>
          </w:rPr>
          <w:t>ED</w:t>
        </w:r>
        <w:r w:rsidRPr="00AB2F8B">
          <w:rPr>
            <w:rStyle w:val="a6"/>
            <w:sz w:val="22"/>
            <w:lang w:val="uk-UA"/>
          </w:rPr>
          <w:t>224056&amp;</w:t>
        </w:r>
        <w:r w:rsidRPr="00AB2F8B">
          <w:rPr>
            <w:rStyle w:val="a6"/>
            <w:sz w:val="22"/>
          </w:rPr>
          <w:t>ERICExtSearch</w:t>
        </w:r>
        <w:r w:rsidRPr="00AB2F8B">
          <w:rPr>
            <w:rStyle w:val="a6"/>
            <w:sz w:val="22"/>
            <w:lang w:val="uk-UA"/>
          </w:rPr>
          <w:t>_</w:t>
        </w:r>
        <w:r w:rsidRPr="00AB2F8B">
          <w:rPr>
            <w:rStyle w:val="a6"/>
            <w:sz w:val="22"/>
          </w:rPr>
          <w:t>SearchType</w:t>
        </w:r>
        <w:r w:rsidRPr="00AB2F8B">
          <w:rPr>
            <w:rStyle w:val="a6"/>
            <w:sz w:val="22"/>
            <w:lang w:val="uk-UA"/>
          </w:rPr>
          <w:t>_0=</w:t>
        </w:r>
        <w:r w:rsidRPr="00AB2F8B">
          <w:rPr>
            <w:rStyle w:val="a6"/>
            <w:sz w:val="22"/>
          </w:rPr>
          <w:t>no</w:t>
        </w:r>
        <w:r w:rsidRPr="00AB2F8B">
          <w:rPr>
            <w:rStyle w:val="a6"/>
            <w:sz w:val="22"/>
            <w:lang w:val="uk-UA"/>
          </w:rPr>
          <w:t>&amp;</w:t>
        </w:r>
        <w:r w:rsidRPr="00AB2F8B">
          <w:rPr>
            <w:rStyle w:val="a6"/>
            <w:sz w:val="22"/>
          </w:rPr>
          <w:t>accno</w:t>
        </w:r>
        <w:r w:rsidRPr="00AB2F8B">
          <w:rPr>
            <w:rStyle w:val="a6"/>
            <w:sz w:val="22"/>
            <w:lang w:val="uk-UA"/>
          </w:rPr>
          <w:t>=</w:t>
        </w:r>
        <w:r w:rsidRPr="00AB2F8B">
          <w:rPr>
            <w:rStyle w:val="a6"/>
            <w:sz w:val="22"/>
          </w:rPr>
          <w:t>ED</w:t>
        </w:r>
        <w:r w:rsidRPr="00AB2F8B">
          <w:rPr>
            <w:rStyle w:val="a6"/>
            <w:sz w:val="22"/>
            <w:lang w:val="uk-UA"/>
          </w:rPr>
          <w:t>224056</w:t>
        </w:r>
      </w:hyperlink>
      <w:r w:rsidRPr="00AB2F8B">
        <w:rPr>
          <w:sz w:val="22"/>
          <w:lang w:val="uk-UA"/>
        </w:rPr>
        <w:t xml:space="preserve"> </w:t>
      </w:r>
    </w:p>
  </w:footnote>
  <w:footnote w:id="16">
    <w:p w:rsidR="00EA5768" w:rsidRPr="00AB2F8B" w:rsidRDefault="00EA5768" w:rsidP="00AB2F8B">
      <w:pPr>
        <w:pStyle w:val="a3"/>
        <w:jc w:val="both"/>
        <w:rPr>
          <w:sz w:val="22"/>
          <w:szCs w:val="22"/>
          <w:lang w:val="uk-UA"/>
        </w:rPr>
      </w:pPr>
      <w:r w:rsidRPr="00AB2F8B">
        <w:rPr>
          <w:rStyle w:val="a5"/>
          <w:sz w:val="22"/>
          <w:szCs w:val="22"/>
        </w:rPr>
        <w:footnoteRef/>
      </w:r>
      <w:hyperlink r:id="rId16" w:history="1">
        <w:r w:rsidRPr="00AB2F8B">
          <w:rPr>
            <w:rStyle w:val="a6"/>
            <w:sz w:val="22"/>
            <w:szCs w:val="22"/>
          </w:rPr>
          <w:t>http</w:t>
        </w:r>
        <w:r w:rsidRPr="00AB2F8B">
          <w:rPr>
            <w:rStyle w:val="a6"/>
            <w:sz w:val="22"/>
            <w:szCs w:val="22"/>
            <w:lang w:val="uk-UA"/>
          </w:rPr>
          <w:t>://</w:t>
        </w:r>
        <w:r w:rsidRPr="00AB2F8B">
          <w:rPr>
            <w:rStyle w:val="a6"/>
            <w:sz w:val="22"/>
            <w:szCs w:val="22"/>
          </w:rPr>
          <w:t>sociology</w:t>
        </w:r>
        <w:r w:rsidRPr="00AB2F8B">
          <w:rPr>
            <w:rStyle w:val="a6"/>
            <w:sz w:val="22"/>
            <w:szCs w:val="22"/>
            <w:lang w:val="uk-UA"/>
          </w:rPr>
          <w:t>.</w:t>
        </w:r>
        <w:r w:rsidRPr="00AB2F8B">
          <w:rPr>
            <w:rStyle w:val="a6"/>
            <w:sz w:val="22"/>
            <w:szCs w:val="22"/>
          </w:rPr>
          <w:t>ucdavis</w:t>
        </w:r>
        <w:r w:rsidRPr="00AB2F8B">
          <w:rPr>
            <w:rStyle w:val="a6"/>
            <w:sz w:val="22"/>
            <w:szCs w:val="22"/>
            <w:lang w:val="uk-UA"/>
          </w:rPr>
          <w:t>.</w:t>
        </w:r>
        <w:r w:rsidRPr="00AB2F8B">
          <w:rPr>
            <w:rStyle w:val="a6"/>
            <w:sz w:val="22"/>
            <w:szCs w:val="22"/>
          </w:rPr>
          <w:t>edu</w:t>
        </w:r>
        <w:r w:rsidRPr="00AB2F8B">
          <w:rPr>
            <w:rStyle w:val="a6"/>
            <w:sz w:val="22"/>
            <w:szCs w:val="22"/>
            <w:lang w:val="uk-UA"/>
          </w:rPr>
          <w:t>/</w:t>
        </w:r>
        <w:r w:rsidRPr="00AB2F8B">
          <w:rPr>
            <w:rStyle w:val="a6"/>
            <w:sz w:val="22"/>
            <w:szCs w:val="22"/>
          </w:rPr>
          <w:t>news</w:t>
        </w:r>
        <w:r w:rsidRPr="00AB2F8B">
          <w:rPr>
            <w:rStyle w:val="a6"/>
            <w:sz w:val="22"/>
            <w:szCs w:val="22"/>
            <w:lang w:val="uk-UA"/>
          </w:rPr>
          <w:t>/</w:t>
        </w:r>
        <w:r w:rsidRPr="00AB2F8B">
          <w:rPr>
            <w:rStyle w:val="a6"/>
            <w:sz w:val="22"/>
            <w:szCs w:val="22"/>
          </w:rPr>
          <w:t>hybrid</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codes</w:t>
        </w:r>
        <w:r w:rsidRPr="00AB2F8B">
          <w:rPr>
            <w:rStyle w:val="a6"/>
            <w:sz w:val="22"/>
            <w:szCs w:val="22"/>
            <w:lang w:val="uk-UA"/>
          </w:rPr>
          <w:t>-</w:t>
        </w:r>
        <w:r w:rsidRPr="00AB2F8B">
          <w:rPr>
            <w:rStyle w:val="a6"/>
            <w:sz w:val="22"/>
            <w:szCs w:val="22"/>
          </w:rPr>
          <w:t>in</w:t>
        </w:r>
        <w:r w:rsidRPr="00AB2F8B">
          <w:rPr>
            <w:rStyle w:val="a6"/>
            <w:sz w:val="22"/>
            <w:szCs w:val="22"/>
            <w:lang w:val="uk-UA"/>
          </w:rPr>
          <w:t>-</w:t>
        </w:r>
        <w:r w:rsidRPr="00AB2F8B">
          <w:rPr>
            <w:rStyle w:val="a6"/>
            <w:sz w:val="22"/>
            <w:szCs w:val="22"/>
          </w:rPr>
          <w:t>nonwestern</w:t>
        </w:r>
        <w:r w:rsidRPr="00AB2F8B">
          <w:rPr>
            <w:rStyle w:val="a6"/>
            <w:sz w:val="22"/>
            <w:szCs w:val="22"/>
            <w:lang w:val="uk-UA"/>
          </w:rPr>
          <w:t>-</w:t>
        </w:r>
        <w:r w:rsidRPr="00AB2F8B">
          <w:rPr>
            <w:rStyle w:val="a6"/>
            <w:sz w:val="22"/>
            <w:szCs w:val="22"/>
          </w:rPr>
          <w:t>civil</w:t>
        </w:r>
        <w:r w:rsidRPr="00AB2F8B">
          <w:rPr>
            <w:rStyle w:val="a6"/>
            <w:sz w:val="22"/>
            <w:szCs w:val="22"/>
            <w:lang w:val="uk-UA"/>
          </w:rPr>
          <w:t>-</w:t>
        </w:r>
        <w:r w:rsidRPr="00AB2F8B">
          <w:rPr>
            <w:rStyle w:val="a6"/>
            <w:sz w:val="22"/>
            <w:szCs w:val="22"/>
          </w:rPr>
          <w:t>society</w:t>
        </w:r>
        <w:r w:rsidRPr="00AB2F8B">
          <w:rPr>
            <w:rStyle w:val="a6"/>
            <w:sz w:val="22"/>
            <w:szCs w:val="22"/>
            <w:lang w:val="uk-UA"/>
          </w:rPr>
          <w:t>-</w:t>
        </w:r>
        <w:r w:rsidRPr="00AB2F8B">
          <w:rPr>
            <w:rStyle w:val="a6"/>
            <w:sz w:val="22"/>
            <w:szCs w:val="22"/>
          </w:rPr>
          <w:t>images</w:t>
        </w:r>
        <w:r w:rsidRPr="00AB2F8B">
          <w:rPr>
            <w:rStyle w:val="a6"/>
            <w:sz w:val="22"/>
            <w:szCs w:val="22"/>
            <w:lang w:val="uk-UA"/>
          </w:rPr>
          <w:t>-</w:t>
        </w:r>
        <w:r w:rsidRPr="00AB2F8B">
          <w:rPr>
            <w:rStyle w:val="a6"/>
            <w:sz w:val="22"/>
            <w:szCs w:val="22"/>
          </w:rPr>
          <w:t>of</w:t>
        </w:r>
        <w:r w:rsidRPr="00AB2F8B">
          <w:rPr>
            <w:rStyle w:val="a6"/>
            <w:sz w:val="22"/>
            <w:szCs w:val="22"/>
            <w:lang w:val="uk-UA"/>
          </w:rPr>
          <w:t>-</w:t>
        </w:r>
        <w:r w:rsidRPr="00AB2F8B">
          <w:rPr>
            <w:rStyle w:val="a6"/>
            <w:sz w:val="22"/>
            <w:szCs w:val="22"/>
          </w:rPr>
          <w:t>women</w:t>
        </w:r>
        <w:r w:rsidRPr="00AB2F8B">
          <w:rPr>
            <w:rStyle w:val="a6"/>
            <w:sz w:val="22"/>
            <w:szCs w:val="22"/>
            <w:lang w:val="uk-UA"/>
          </w:rPr>
          <w:t>-</w:t>
        </w:r>
        <w:r w:rsidRPr="00AB2F8B">
          <w:rPr>
            <w:rStyle w:val="a6"/>
            <w:sz w:val="22"/>
            <w:szCs w:val="22"/>
          </w:rPr>
          <w:t>in</w:t>
        </w:r>
        <w:r w:rsidRPr="00AB2F8B">
          <w:rPr>
            <w:rStyle w:val="a6"/>
            <w:sz w:val="22"/>
            <w:szCs w:val="22"/>
            <w:lang w:val="uk-UA"/>
          </w:rPr>
          <w:t>-</w:t>
        </w:r>
        <w:r w:rsidRPr="00AB2F8B">
          <w:rPr>
            <w:rStyle w:val="a6"/>
            <w:sz w:val="22"/>
            <w:szCs w:val="22"/>
          </w:rPr>
          <w:t>taiwan</w:t>
        </w:r>
        <w:r w:rsidRPr="00AB2F8B">
          <w:rPr>
            <w:rStyle w:val="a6"/>
            <w:sz w:val="22"/>
            <w:szCs w:val="22"/>
            <w:lang w:val="uk-UA"/>
          </w:rPr>
          <w:t>-</w:t>
        </w:r>
        <w:r w:rsidRPr="00AB2F8B">
          <w:rPr>
            <w:rStyle w:val="a6"/>
            <w:sz w:val="22"/>
            <w:szCs w:val="22"/>
          </w:rPr>
          <w:t>and</w:t>
        </w:r>
        <w:r w:rsidRPr="00AB2F8B">
          <w:rPr>
            <w:rStyle w:val="a6"/>
            <w:sz w:val="22"/>
            <w:szCs w:val="22"/>
            <w:lang w:val="uk-UA"/>
          </w:rPr>
          <w:t>-</w:t>
        </w:r>
        <w:r w:rsidRPr="00AB2F8B">
          <w:rPr>
            <w:rStyle w:val="a6"/>
            <w:sz w:val="22"/>
            <w:szCs w:val="22"/>
          </w:rPr>
          <w:t>hong</w:t>
        </w:r>
        <w:r w:rsidRPr="00AB2F8B">
          <w:rPr>
            <w:rStyle w:val="a6"/>
            <w:sz w:val="22"/>
            <w:szCs w:val="22"/>
            <w:lang w:val="uk-UA"/>
          </w:rPr>
          <w:t>-</w:t>
        </w:r>
        <w:r w:rsidRPr="00AB2F8B">
          <w:rPr>
            <w:rStyle w:val="a6"/>
            <w:sz w:val="22"/>
            <w:szCs w:val="22"/>
          </w:rPr>
          <w:t>kong</w:t>
        </w:r>
        <w:r w:rsidRPr="00AB2F8B">
          <w:rPr>
            <w:rStyle w:val="a6"/>
            <w:sz w:val="22"/>
            <w:szCs w:val="22"/>
            <w:lang w:val="uk-UA"/>
          </w:rPr>
          <w:t>-</w:t>
        </w:r>
        <w:r w:rsidRPr="00AB2F8B">
          <w:rPr>
            <w:rStyle w:val="a6"/>
            <w:sz w:val="22"/>
            <w:szCs w:val="22"/>
          </w:rPr>
          <w:t>by</w:t>
        </w:r>
        <w:r w:rsidRPr="00AB2F8B">
          <w:rPr>
            <w:rStyle w:val="a6"/>
            <w:sz w:val="22"/>
            <w:szCs w:val="22"/>
            <w:lang w:val="uk-UA"/>
          </w:rPr>
          <w:t>-</w:t>
        </w:r>
        <w:r w:rsidRPr="00AB2F8B">
          <w:rPr>
            <w:rStyle w:val="a6"/>
            <w:sz w:val="22"/>
            <w:szCs w:val="22"/>
          </w:rPr>
          <w:t>ming</w:t>
        </w:r>
        <w:r w:rsidRPr="00AB2F8B">
          <w:rPr>
            <w:rStyle w:val="a6"/>
            <w:sz w:val="22"/>
            <w:szCs w:val="22"/>
            <w:lang w:val="uk-UA"/>
          </w:rPr>
          <w:t>-</w:t>
        </w:r>
        <w:r w:rsidRPr="00AB2F8B">
          <w:rPr>
            <w:rStyle w:val="a6"/>
            <w:sz w:val="22"/>
            <w:szCs w:val="22"/>
          </w:rPr>
          <w:t>cheng</w:t>
        </w:r>
        <w:r w:rsidRPr="00AB2F8B">
          <w:rPr>
            <w:rStyle w:val="a6"/>
            <w:sz w:val="22"/>
            <w:szCs w:val="22"/>
            <w:lang w:val="uk-UA"/>
          </w:rPr>
          <w:t>-</w:t>
        </w:r>
        <w:r w:rsidRPr="00AB2F8B">
          <w:rPr>
            <w:rStyle w:val="a6"/>
            <w:sz w:val="22"/>
            <w:szCs w:val="22"/>
          </w:rPr>
          <w:t>lo</w:t>
        </w:r>
        <w:r w:rsidRPr="00AB2F8B">
          <w:rPr>
            <w:rStyle w:val="a6"/>
            <w:sz w:val="22"/>
            <w:szCs w:val="22"/>
            <w:lang w:val="uk-UA"/>
          </w:rPr>
          <w:t>-</w:t>
        </w:r>
        <w:r w:rsidRPr="00AB2F8B">
          <w:rPr>
            <w:rStyle w:val="a6"/>
            <w:sz w:val="22"/>
            <w:szCs w:val="22"/>
          </w:rPr>
          <w:t>and</w:t>
        </w:r>
        <w:r w:rsidRPr="00AB2F8B">
          <w:rPr>
            <w:rStyle w:val="a6"/>
            <w:sz w:val="22"/>
            <w:szCs w:val="22"/>
            <w:lang w:val="uk-UA"/>
          </w:rPr>
          <w:t>-</w:t>
        </w:r>
        <w:r w:rsidRPr="00AB2F8B">
          <w:rPr>
            <w:rStyle w:val="a6"/>
            <w:sz w:val="22"/>
            <w:szCs w:val="22"/>
          </w:rPr>
          <w:t>yun</w:t>
        </w:r>
        <w:r w:rsidRPr="00AB2F8B">
          <w:rPr>
            <w:rStyle w:val="a6"/>
            <w:sz w:val="22"/>
            <w:szCs w:val="22"/>
            <w:lang w:val="uk-UA"/>
          </w:rPr>
          <w:t>-</w:t>
        </w:r>
        <w:r w:rsidRPr="00AB2F8B">
          <w:rPr>
            <w:rStyle w:val="a6"/>
            <w:sz w:val="22"/>
            <w:szCs w:val="22"/>
          </w:rPr>
          <w:t>fan</w:t>
        </w:r>
        <w:r w:rsidRPr="00AB2F8B">
          <w:rPr>
            <w:rStyle w:val="a6"/>
            <w:sz w:val="22"/>
            <w:szCs w:val="22"/>
            <w:lang w:val="uk-UA"/>
          </w:rPr>
          <w:t>-</w:t>
        </w:r>
        <w:r w:rsidRPr="00AB2F8B">
          <w:rPr>
            <w:rStyle w:val="a6"/>
            <w:sz w:val="22"/>
            <w:szCs w:val="22"/>
          </w:rPr>
          <w:t>published</w:t>
        </w:r>
        <w:r w:rsidRPr="00AB2F8B">
          <w:rPr>
            <w:rStyle w:val="a6"/>
            <w:sz w:val="22"/>
            <w:szCs w:val="22"/>
            <w:lang w:val="uk-UA"/>
          </w:rPr>
          <w:t>-</w:t>
        </w:r>
        <w:r w:rsidRPr="00AB2F8B">
          <w:rPr>
            <w:rStyle w:val="a6"/>
            <w:sz w:val="22"/>
            <w:szCs w:val="22"/>
          </w:rPr>
          <w:t>in</w:t>
        </w:r>
        <w:r w:rsidRPr="00AB2F8B">
          <w:rPr>
            <w:rStyle w:val="a6"/>
            <w:sz w:val="22"/>
            <w:szCs w:val="22"/>
            <w:lang w:val="uk-UA"/>
          </w:rPr>
          <w:t>-</w:t>
        </w:r>
        <w:r w:rsidRPr="00AB2F8B">
          <w:rPr>
            <w:rStyle w:val="a6"/>
            <w:sz w:val="22"/>
            <w:szCs w:val="22"/>
          </w:rPr>
          <w:t>sociological</w:t>
        </w:r>
        <w:r w:rsidRPr="00AB2F8B">
          <w:rPr>
            <w:rStyle w:val="a6"/>
            <w:sz w:val="22"/>
            <w:szCs w:val="22"/>
            <w:lang w:val="uk-UA"/>
          </w:rPr>
          <w:t>-</w:t>
        </w:r>
        <w:r w:rsidRPr="00AB2F8B">
          <w:rPr>
            <w:rStyle w:val="a6"/>
            <w:sz w:val="22"/>
            <w:szCs w:val="22"/>
          </w:rPr>
          <w:t>theory</w:t>
        </w:r>
      </w:hyperlink>
      <w:r w:rsidRPr="00AB2F8B">
        <w:rPr>
          <w:sz w:val="22"/>
          <w:szCs w:val="22"/>
          <w:lang w:val="uk-UA"/>
        </w:rPr>
        <w:t xml:space="preserve"> </w:t>
      </w:r>
    </w:p>
  </w:footnote>
  <w:footnote w:id="1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 w:history="1">
        <w:r w:rsidRPr="00AB2F8B">
          <w:rPr>
            <w:rStyle w:val="a6"/>
            <w:sz w:val="22"/>
            <w:szCs w:val="22"/>
          </w:rPr>
          <w:t>http</w:t>
        </w:r>
        <w:r w:rsidRPr="00AB2F8B">
          <w:rPr>
            <w:rStyle w:val="a6"/>
            <w:sz w:val="22"/>
            <w:szCs w:val="22"/>
            <w:lang w:val="uk-UA"/>
          </w:rPr>
          <w:t>://</w:t>
        </w:r>
        <w:r w:rsidRPr="00AB2F8B">
          <w:rPr>
            <w:rStyle w:val="a6"/>
            <w:sz w:val="22"/>
            <w:szCs w:val="22"/>
          </w:rPr>
          <w:t>blog</w:t>
        </w:r>
        <w:r w:rsidRPr="00AB2F8B">
          <w:rPr>
            <w:rStyle w:val="a6"/>
            <w:sz w:val="22"/>
            <w:szCs w:val="22"/>
            <w:lang w:val="uk-UA"/>
          </w:rPr>
          <w:t>.</w:t>
        </w:r>
        <w:r w:rsidRPr="00AB2F8B">
          <w:rPr>
            <w:rStyle w:val="a6"/>
            <w:sz w:val="22"/>
            <w:szCs w:val="22"/>
          </w:rPr>
          <w:t>globalnovations</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p</w:t>
        </w:r>
        <w:r w:rsidRPr="00AB2F8B">
          <w:rPr>
            <w:rStyle w:val="a6"/>
            <w:sz w:val="22"/>
            <w:szCs w:val="22"/>
            <w:lang w:val="uk-UA"/>
          </w:rPr>
          <w:t>=851</w:t>
        </w:r>
      </w:hyperlink>
      <w:r w:rsidRPr="00AB2F8B">
        <w:rPr>
          <w:sz w:val="22"/>
          <w:szCs w:val="22"/>
          <w:lang w:val="uk-UA"/>
        </w:rPr>
        <w:t xml:space="preserve"> </w:t>
      </w:r>
    </w:p>
  </w:footnote>
  <w:footnote w:id="1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 w:history="1">
        <w:r w:rsidRPr="00AB2F8B">
          <w:rPr>
            <w:rStyle w:val="a6"/>
            <w:sz w:val="22"/>
            <w:szCs w:val="22"/>
          </w:rPr>
          <w:t>http</w:t>
        </w:r>
        <w:r w:rsidRPr="00AB2F8B">
          <w:rPr>
            <w:rStyle w:val="a6"/>
            <w:sz w:val="22"/>
            <w:szCs w:val="22"/>
            <w:lang w:val="uk-UA"/>
          </w:rPr>
          <w:t>://</w:t>
        </w:r>
        <w:r w:rsidRPr="00AB2F8B">
          <w:rPr>
            <w:rStyle w:val="a6"/>
            <w:sz w:val="22"/>
            <w:szCs w:val="22"/>
          </w:rPr>
          <w:t>afs</w:t>
        </w:r>
        <w:r w:rsidRPr="00AB2F8B">
          <w:rPr>
            <w:rStyle w:val="a6"/>
            <w:sz w:val="22"/>
            <w:szCs w:val="22"/>
            <w:lang w:val="uk-UA"/>
          </w:rPr>
          <w:t>.</w:t>
        </w:r>
        <w:r w:rsidRPr="00AB2F8B">
          <w:rPr>
            <w:rStyle w:val="a6"/>
            <w:sz w:val="22"/>
            <w:szCs w:val="22"/>
          </w:rPr>
          <w:t>sagepub</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content</w:t>
        </w:r>
        <w:r w:rsidRPr="00AB2F8B">
          <w:rPr>
            <w:rStyle w:val="a6"/>
            <w:sz w:val="22"/>
            <w:szCs w:val="22"/>
            <w:lang w:val="uk-UA"/>
          </w:rPr>
          <w:t>/33/1/94.</w:t>
        </w:r>
        <w:r w:rsidRPr="00AB2F8B">
          <w:rPr>
            <w:rStyle w:val="a6"/>
            <w:sz w:val="22"/>
            <w:szCs w:val="22"/>
          </w:rPr>
          <w:t>abstract</w:t>
        </w:r>
      </w:hyperlink>
      <w:r w:rsidRPr="00AB2F8B">
        <w:rPr>
          <w:sz w:val="22"/>
          <w:szCs w:val="22"/>
          <w:lang w:val="uk-UA"/>
        </w:rPr>
        <w:t xml:space="preserve"> </w:t>
      </w:r>
    </w:p>
  </w:footnote>
  <w:footnote w:id="19">
    <w:p w:rsidR="00EA5768" w:rsidRPr="00AB2F8B" w:rsidRDefault="00EA5768" w:rsidP="00AB2F8B">
      <w:pPr>
        <w:pStyle w:val="a3"/>
        <w:jc w:val="both"/>
        <w:rPr>
          <w:sz w:val="22"/>
          <w:szCs w:val="22"/>
          <w:lang w:val="uk-UA"/>
        </w:rPr>
      </w:pPr>
      <w:r w:rsidRPr="00AB2F8B">
        <w:rPr>
          <w:rStyle w:val="a5"/>
          <w:sz w:val="22"/>
          <w:szCs w:val="22"/>
        </w:rPr>
        <w:footnoteRef/>
      </w:r>
      <w:hyperlink r:id="rId19" w:history="1">
        <w:r w:rsidRPr="00AB2F8B">
          <w:rPr>
            <w:rStyle w:val="a6"/>
            <w:sz w:val="22"/>
            <w:szCs w:val="22"/>
          </w:rPr>
          <w:t>http</w:t>
        </w:r>
        <w:r w:rsidRPr="00AB2F8B">
          <w:rPr>
            <w:rStyle w:val="a6"/>
            <w:sz w:val="22"/>
            <w:szCs w:val="22"/>
            <w:lang w:val="uk-UA"/>
          </w:rPr>
          <w:t>://</w:t>
        </w:r>
        <w:r w:rsidRPr="00AB2F8B">
          <w:rPr>
            <w:rStyle w:val="a6"/>
            <w:sz w:val="22"/>
            <w:szCs w:val="22"/>
          </w:rPr>
          <w:t>books</w:t>
        </w:r>
        <w:r w:rsidRPr="00AB2F8B">
          <w:rPr>
            <w:rStyle w:val="a6"/>
            <w:sz w:val="22"/>
            <w:szCs w:val="22"/>
            <w:lang w:val="uk-UA"/>
          </w:rPr>
          <w:t>.</w:t>
        </w:r>
        <w:r w:rsidRPr="00AB2F8B">
          <w:rPr>
            <w:rStyle w:val="a6"/>
            <w:sz w:val="22"/>
            <w:szCs w:val="22"/>
          </w:rPr>
          <w:t>google</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books</w:t>
        </w:r>
        <w:r w:rsidRPr="00AB2F8B">
          <w:rPr>
            <w:rStyle w:val="a6"/>
            <w:sz w:val="22"/>
            <w:szCs w:val="22"/>
            <w:lang w:val="uk-UA"/>
          </w:rPr>
          <w:t>?</w:t>
        </w:r>
        <w:r w:rsidRPr="00AB2F8B">
          <w:rPr>
            <w:rStyle w:val="a6"/>
            <w:sz w:val="22"/>
            <w:szCs w:val="22"/>
          </w:rPr>
          <w:t>id</w:t>
        </w:r>
        <w:r w:rsidRPr="00AB2F8B">
          <w:rPr>
            <w:rStyle w:val="a6"/>
            <w:sz w:val="22"/>
            <w:szCs w:val="22"/>
            <w:lang w:val="uk-UA"/>
          </w:rPr>
          <w:t>=</w:t>
        </w:r>
        <w:r w:rsidRPr="00AB2F8B">
          <w:rPr>
            <w:rStyle w:val="a6"/>
            <w:sz w:val="22"/>
            <w:szCs w:val="22"/>
          </w:rPr>
          <w:t>zyaSUWI</w:t>
        </w:r>
        <w:r w:rsidRPr="00AB2F8B">
          <w:rPr>
            <w:rStyle w:val="a6"/>
            <w:sz w:val="22"/>
            <w:szCs w:val="22"/>
            <w:lang w:val="uk-UA"/>
          </w:rPr>
          <w:t>3</w:t>
        </w:r>
        <w:r w:rsidRPr="00AB2F8B">
          <w:rPr>
            <w:rStyle w:val="a6"/>
            <w:sz w:val="22"/>
            <w:szCs w:val="22"/>
          </w:rPr>
          <w:t>WL</w:t>
        </w:r>
        <w:r w:rsidRPr="00AB2F8B">
          <w:rPr>
            <w:rStyle w:val="a6"/>
            <w:sz w:val="22"/>
            <w:szCs w:val="22"/>
            <w:lang w:val="uk-UA"/>
          </w:rPr>
          <w:t>0</w:t>
        </w:r>
        <w:r w:rsidRPr="00AB2F8B">
          <w:rPr>
            <w:rStyle w:val="a6"/>
            <w:sz w:val="22"/>
            <w:szCs w:val="22"/>
          </w:rPr>
          <w:t>C</w:t>
        </w:r>
        <w:r w:rsidRPr="00AB2F8B">
          <w:rPr>
            <w:rStyle w:val="a6"/>
            <w:sz w:val="22"/>
            <w:szCs w:val="22"/>
            <w:lang w:val="uk-UA"/>
          </w:rPr>
          <w:t>&amp;</w:t>
        </w:r>
        <w:r w:rsidRPr="00AB2F8B">
          <w:rPr>
            <w:rStyle w:val="a6"/>
            <w:sz w:val="22"/>
            <w:szCs w:val="22"/>
          </w:rPr>
          <w:t>dq</w:t>
        </w:r>
        <w:r w:rsidRPr="00AB2F8B">
          <w:rPr>
            <w:rStyle w:val="a6"/>
            <w:sz w:val="22"/>
            <w:szCs w:val="22"/>
            <w:lang w:val="uk-UA"/>
          </w:rPr>
          <w:t>=</w:t>
        </w:r>
        <w:r w:rsidRPr="00AB2F8B">
          <w:rPr>
            <w:rStyle w:val="a6"/>
            <w:sz w:val="22"/>
            <w:szCs w:val="22"/>
          </w:rPr>
          <w:t>Keying</w:t>
        </w:r>
        <w:r w:rsidRPr="00AB2F8B">
          <w:rPr>
            <w:rStyle w:val="a6"/>
            <w:sz w:val="22"/>
            <w:szCs w:val="22"/>
            <w:lang w:val="uk-UA"/>
          </w:rPr>
          <w:t>+</w:t>
        </w:r>
        <w:r w:rsidRPr="00AB2F8B">
          <w:rPr>
            <w:rStyle w:val="a6"/>
            <w:sz w:val="22"/>
            <w:szCs w:val="22"/>
          </w:rPr>
          <w:t>in</w:t>
        </w:r>
        <w:r w:rsidRPr="00AB2F8B">
          <w:rPr>
            <w:rStyle w:val="a6"/>
            <w:sz w:val="22"/>
            <w:szCs w:val="22"/>
            <w:lang w:val="uk-UA"/>
          </w:rPr>
          <w:t>+</w:t>
        </w:r>
        <w:r w:rsidRPr="00AB2F8B">
          <w:rPr>
            <w:rStyle w:val="a6"/>
            <w:sz w:val="22"/>
            <w:szCs w:val="22"/>
          </w:rPr>
          <w:t>to</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Codes</w:t>
        </w:r>
        <w:r w:rsidRPr="00AB2F8B">
          <w:rPr>
            <w:rStyle w:val="a6"/>
            <w:sz w:val="22"/>
            <w:szCs w:val="22"/>
            <w:lang w:val="uk-UA"/>
          </w:rPr>
          <w:t>&amp;</w:t>
        </w:r>
        <w:r w:rsidRPr="00AB2F8B">
          <w:rPr>
            <w:rStyle w:val="a6"/>
            <w:sz w:val="22"/>
            <w:szCs w:val="22"/>
          </w:rPr>
          <w:t>hl</w:t>
        </w:r>
        <w:r w:rsidRPr="00AB2F8B">
          <w:rPr>
            <w:rStyle w:val="a6"/>
            <w:sz w:val="22"/>
            <w:szCs w:val="22"/>
            <w:lang w:val="uk-UA"/>
          </w:rPr>
          <w:t>=</w:t>
        </w:r>
        <w:r w:rsidRPr="00AB2F8B">
          <w:rPr>
            <w:rStyle w:val="a6"/>
            <w:sz w:val="22"/>
            <w:szCs w:val="22"/>
          </w:rPr>
          <w:t>ru</w:t>
        </w:r>
        <w:r w:rsidRPr="00AB2F8B">
          <w:rPr>
            <w:rStyle w:val="a6"/>
            <w:sz w:val="22"/>
            <w:szCs w:val="22"/>
            <w:lang w:val="uk-UA"/>
          </w:rPr>
          <w:t>&amp;</w:t>
        </w:r>
        <w:r w:rsidRPr="00AB2F8B">
          <w:rPr>
            <w:rStyle w:val="a6"/>
            <w:sz w:val="22"/>
            <w:szCs w:val="22"/>
          </w:rPr>
          <w:t>source</w:t>
        </w:r>
        <w:r w:rsidRPr="00AB2F8B">
          <w:rPr>
            <w:rStyle w:val="a6"/>
            <w:sz w:val="22"/>
            <w:szCs w:val="22"/>
            <w:lang w:val="uk-UA"/>
          </w:rPr>
          <w:t>=</w:t>
        </w:r>
        <w:r w:rsidRPr="00AB2F8B">
          <w:rPr>
            <w:rStyle w:val="a6"/>
            <w:sz w:val="22"/>
            <w:szCs w:val="22"/>
          </w:rPr>
          <w:t>gbs</w:t>
        </w:r>
        <w:r w:rsidRPr="00AB2F8B">
          <w:rPr>
            <w:rStyle w:val="a6"/>
            <w:sz w:val="22"/>
            <w:szCs w:val="22"/>
            <w:lang w:val="uk-UA"/>
          </w:rPr>
          <w:t>_</w:t>
        </w:r>
        <w:r w:rsidRPr="00AB2F8B">
          <w:rPr>
            <w:rStyle w:val="a6"/>
            <w:sz w:val="22"/>
            <w:szCs w:val="22"/>
          </w:rPr>
          <w:t>navlinks</w:t>
        </w:r>
        <w:r w:rsidRPr="00AB2F8B">
          <w:rPr>
            <w:rStyle w:val="a6"/>
            <w:sz w:val="22"/>
            <w:szCs w:val="22"/>
            <w:lang w:val="uk-UA"/>
          </w:rPr>
          <w:t>_</w:t>
        </w:r>
        <w:r w:rsidRPr="00AB2F8B">
          <w:rPr>
            <w:rStyle w:val="a6"/>
            <w:sz w:val="22"/>
            <w:szCs w:val="22"/>
          </w:rPr>
          <w:t>s</w:t>
        </w:r>
      </w:hyperlink>
      <w:r w:rsidRPr="00AB2F8B">
        <w:rPr>
          <w:sz w:val="22"/>
          <w:szCs w:val="22"/>
          <w:lang w:val="uk-UA"/>
        </w:rPr>
        <w:t xml:space="preserve"> </w:t>
      </w:r>
    </w:p>
  </w:footnote>
  <w:footnote w:id="2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0" w:history="1">
        <w:r w:rsidRPr="00AB2F8B">
          <w:rPr>
            <w:rStyle w:val="a6"/>
            <w:sz w:val="22"/>
            <w:szCs w:val="22"/>
          </w:rPr>
          <w:t>http</w:t>
        </w:r>
        <w:r w:rsidRPr="00AB2F8B">
          <w:rPr>
            <w:rStyle w:val="a6"/>
            <w:sz w:val="22"/>
            <w:szCs w:val="22"/>
            <w:lang w:val="uk-UA"/>
          </w:rPr>
          <w:t>://</w:t>
        </w:r>
        <w:r w:rsidRPr="00AB2F8B">
          <w:rPr>
            <w:rStyle w:val="a6"/>
            <w:sz w:val="22"/>
            <w:szCs w:val="22"/>
          </w:rPr>
          <w:t>tefltastic</w:t>
        </w:r>
        <w:r w:rsidRPr="00AB2F8B">
          <w:rPr>
            <w:rStyle w:val="a6"/>
            <w:sz w:val="22"/>
            <w:szCs w:val="22"/>
            <w:lang w:val="uk-UA"/>
          </w:rPr>
          <w:t>.</w:t>
        </w:r>
        <w:r w:rsidRPr="00AB2F8B">
          <w:rPr>
            <w:rStyle w:val="a6"/>
            <w:sz w:val="22"/>
            <w:szCs w:val="22"/>
          </w:rPr>
          <w:t>wordpress</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worksheets</w:t>
        </w:r>
        <w:r w:rsidRPr="00AB2F8B">
          <w:rPr>
            <w:rStyle w:val="a6"/>
            <w:sz w:val="22"/>
            <w:szCs w:val="22"/>
            <w:lang w:val="uk-UA"/>
          </w:rPr>
          <w:t>/</w:t>
        </w:r>
        <w:r w:rsidRPr="00AB2F8B">
          <w:rPr>
            <w:rStyle w:val="a6"/>
            <w:sz w:val="22"/>
            <w:szCs w:val="22"/>
          </w:rPr>
          <w:t>for</w:t>
        </w:r>
        <w:r w:rsidRPr="00AB2F8B">
          <w:rPr>
            <w:rStyle w:val="a6"/>
            <w:sz w:val="22"/>
            <w:szCs w:val="22"/>
            <w:lang w:val="uk-UA"/>
          </w:rPr>
          <w:t>-</w:t>
        </w:r>
        <w:r w:rsidRPr="00AB2F8B">
          <w:rPr>
            <w:rStyle w:val="a6"/>
            <w:sz w:val="22"/>
            <w:szCs w:val="22"/>
          </w:rPr>
          <w:t>koreans</w:t>
        </w:r>
        <w:r w:rsidRPr="00AB2F8B">
          <w:rPr>
            <w:rStyle w:val="a6"/>
            <w:sz w:val="22"/>
            <w:szCs w:val="22"/>
            <w:lang w:val="uk-UA"/>
          </w:rPr>
          <w:t>/</w:t>
        </w:r>
        <w:r w:rsidRPr="00AB2F8B">
          <w:rPr>
            <w:rStyle w:val="a6"/>
            <w:sz w:val="22"/>
            <w:szCs w:val="22"/>
          </w:rPr>
          <w:t>korean</w:t>
        </w:r>
        <w:r w:rsidRPr="00AB2F8B">
          <w:rPr>
            <w:rStyle w:val="a6"/>
            <w:sz w:val="22"/>
            <w:szCs w:val="22"/>
            <w:lang w:val="uk-UA"/>
          </w:rPr>
          <w:t>-</w:t>
        </w:r>
        <w:r w:rsidRPr="00AB2F8B">
          <w:rPr>
            <w:rStyle w:val="a6"/>
            <w:sz w:val="22"/>
            <w:szCs w:val="22"/>
          </w:rPr>
          <w:t>culture</w:t>
        </w:r>
        <w:r w:rsidRPr="00AB2F8B">
          <w:rPr>
            <w:rStyle w:val="a6"/>
            <w:sz w:val="22"/>
            <w:szCs w:val="22"/>
            <w:lang w:val="uk-UA"/>
          </w:rPr>
          <w:t>-</w:t>
        </w:r>
        <w:r w:rsidRPr="00AB2F8B">
          <w:rPr>
            <w:rStyle w:val="a6"/>
            <w:sz w:val="22"/>
            <w:szCs w:val="22"/>
          </w:rPr>
          <w:t>generalisation</w:t>
        </w:r>
        <w:r w:rsidRPr="00AB2F8B">
          <w:rPr>
            <w:rStyle w:val="a6"/>
            <w:sz w:val="22"/>
            <w:szCs w:val="22"/>
            <w:lang w:val="uk-UA"/>
          </w:rPr>
          <w:t>/</w:t>
        </w:r>
      </w:hyperlink>
      <w:r w:rsidRPr="00AB2F8B">
        <w:rPr>
          <w:sz w:val="22"/>
          <w:szCs w:val="22"/>
          <w:lang w:val="uk-UA"/>
        </w:rPr>
        <w:t xml:space="preserve"> </w:t>
      </w:r>
    </w:p>
  </w:footnote>
  <w:footnote w:id="2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 w:history="1">
        <w:r w:rsidRPr="00AB2F8B">
          <w:rPr>
            <w:rStyle w:val="a6"/>
            <w:sz w:val="22"/>
            <w:szCs w:val="22"/>
          </w:rPr>
          <w:t>http</w:t>
        </w:r>
        <w:r w:rsidRPr="00AB2F8B">
          <w:rPr>
            <w:rStyle w:val="a6"/>
            <w:sz w:val="22"/>
            <w:szCs w:val="22"/>
            <w:lang w:val="uk-UA"/>
          </w:rPr>
          <w:t>://</w:t>
        </w:r>
        <w:r w:rsidRPr="00AB2F8B">
          <w:rPr>
            <w:rStyle w:val="a6"/>
            <w:sz w:val="22"/>
            <w:szCs w:val="22"/>
          </w:rPr>
          <w:t>ias</w:t>
        </w:r>
        <w:r w:rsidRPr="00AB2F8B">
          <w:rPr>
            <w:rStyle w:val="a6"/>
            <w:sz w:val="22"/>
            <w:szCs w:val="22"/>
            <w:lang w:val="uk-UA"/>
          </w:rPr>
          <w:t>.</w:t>
        </w:r>
        <w:r w:rsidRPr="00AB2F8B">
          <w:rPr>
            <w:rStyle w:val="a6"/>
            <w:sz w:val="22"/>
            <w:szCs w:val="22"/>
          </w:rPr>
          <w:t>sagepub</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content</w:t>
        </w:r>
        <w:r w:rsidRPr="00AB2F8B">
          <w:rPr>
            <w:rStyle w:val="a6"/>
            <w:sz w:val="22"/>
            <w:szCs w:val="22"/>
            <w:lang w:val="uk-UA"/>
          </w:rPr>
          <w:t>/6/1/93.</w:t>
        </w:r>
        <w:r w:rsidRPr="00AB2F8B">
          <w:rPr>
            <w:rStyle w:val="a6"/>
            <w:sz w:val="22"/>
            <w:szCs w:val="22"/>
          </w:rPr>
          <w:t>abstract</w:t>
        </w:r>
      </w:hyperlink>
      <w:r w:rsidRPr="00AB2F8B">
        <w:rPr>
          <w:sz w:val="22"/>
          <w:szCs w:val="22"/>
          <w:lang w:val="uk-UA"/>
        </w:rPr>
        <w:t xml:space="preserve"> </w:t>
      </w:r>
    </w:p>
  </w:footnote>
  <w:footnote w:id="22">
    <w:p w:rsidR="00EA5768" w:rsidRPr="00AB2F8B" w:rsidRDefault="00EA5768" w:rsidP="00AB2F8B">
      <w:pPr>
        <w:pStyle w:val="a3"/>
        <w:jc w:val="both"/>
        <w:rPr>
          <w:sz w:val="22"/>
          <w:szCs w:val="22"/>
          <w:lang w:val="uk-UA"/>
        </w:rPr>
      </w:pPr>
      <w:r w:rsidRPr="00AB2F8B">
        <w:rPr>
          <w:rStyle w:val="a5"/>
          <w:sz w:val="22"/>
          <w:szCs w:val="22"/>
        </w:rPr>
        <w:footnoteRef/>
      </w:r>
      <w:hyperlink r:id="rId22" w:history="1">
        <w:r w:rsidRPr="00AB2F8B">
          <w:rPr>
            <w:rStyle w:val="a6"/>
            <w:sz w:val="22"/>
            <w:szCs w:val="22"/>
          </w:rPr>
          <w:t>http</w:t>
        </w:r>
        <w:r w:rsidRPr="00AB2F8B">
          <w:rPr>
            <w:rStyle w:val="a6"/>
            <w:sz w:val="22"/>
            <w:szCs w:val="22"/>
            <w:lang w:val="uk-UA"/>
          </w:rPr>
          <w:t>://</w:t>
        </w:r>
        <w:r w:rsidRPr="00AB2F8B">
          <w:rPr>
            <w:rStyle w:val="a6"/>
            <w:sz w:val="22"/>
            <w:szCs w:val="22"/>
          </w:rPr>
          <w:t>yorkspace</w:t>
        </w:r>
        <w:r w:rsidRPr="00AB2F8B">
          <w:rPr>
            <w:rStyle w:val="a6"/>
            <w:sz w:val="22"/>
            <w:szCs w:val="22"/>
            <w:lang w:val="uk-UA"/>
          </w:rPr>
          <w:t>.</w:t>
        </w:r>
        <w:r w:rsidRPr="00AB2F8B">
          <w:rPr>
            <w:rStyle w:val="a6"/>
            <w:sz w:val="22"/>
            <w:szCs w:val="22"/>
          </w:rPr>
          <w:t>library</w:t>
        </w:r>
        <w:r w:rsidRPr="00AB2F8B">
          <w:rPr>
            <w:rStyle w:val="a6"/>
            <w:sz w:val="22"/>
            <w:szCs w:val="22"/>
            <w:lang w:val="uk-UA"/>
          </w:rPr>
          <w:t>.</w:t>
        </w:r>
        <w:r w:rsidRPr="00AB2F8B">
          <w:rPr>
            <w:rStyle w:val="a6"/>
            <w:sz w:val="22"/>
            <w:szCs w:val="22"/>
          </w:rPr>
          <w:t>yorku</w:t>
        </w:r>
        <w:r w:rsidRPr="00AB2F8B">
          <w:rPr>
            <w:rStyle w:val="a6"/>
            <w:sz w:val="22"/>
            <w:szCs w:val="22"/>
            <w:lang w:val="uk-UA"/>
          </w:rPr>
          <w:t>.</w:t>
        </w:r>
        <w:r w:rsidRPr="00AB2F8B">
          <w:rPr>
            <w:rStyle w:val="a6"/>
            <w:sz w:val="22"/>
            <w:szCs w:val="22"/>
          </w:rPr>
          <w:t>ca</w:t>
        </w:r>
        <w:r w:rsidRPr="00AB2F8B">
          <w:rPr>
            <w:rStyle w:val="a6"/>
            <w:sz w:val="22"/>
            <w:szCs w:val="22"/>
            <w:lang w:val="uk-UA"/>
          </w:rPr>
          <w:t>/</w:t>
        </w:r>
        <w:r w:rsidRPr="00AB2F8B">
          <w:rPr>
            <w:rStyle w:val="a6"/>
            <w:sz w:val="22"/>
            <w:szCs w:val="22"/>
          </w:rPr>
          <w:t>xmlui</w:t>
        </w:r>
        <w:r w:rsidRPr="00AB2F8B">
          <w:rPr>
            <w:rStyle w:val="a6"/>
            <w:sz w:val="22"/>
            <w:szCs w:val="22"/>
            <w:lang w:val="uk-UA"/>
          </w:rPr>
          <w:t>/</w:t>
        </w:r>
        <w:r w:rsidRPr="00AB2F8B">
          <w:rPr>
            <w:rStyle w:val="a6"/>
            <w:sz w:val="22"/>
            <w:szCs w:val="22"/>
          </w:rPr>
          <w:t>handle</w:t>
        </w:r>
        <w:r w:rsidRPr="00AB2F8B">
          <w:rPr>
            <w:rStyle w:val="a6"/>
            <w:sz w:val="22"/>
            <w:szCs w:val="22"/>
            <w:lang w:val="uk-UA"/>
          </w:rPr>
          <w:t>/10315/2901/</w:t>
        </w:r>
        <w:r w:rsidRPr="00AB2F8B">
          <w:rPr>
            <w:rStyle w:val="a6"/>
            <w:sz w:val="22"/>
            <w:szCs w:val="22"/>
          </w:rPr>
          <w:t>browse</w:t>
        </w:r>
        <w:r w:rsidRPr="00AB2F8B">
          <w:rPr>
            <w:rStyle w:val="a6"/>
            <w:sz w:val="22"/>
            <w:szCs w:val="22"/>
            <w:lang w:val="uk-UA"/>
          </w:rPr>
          <w:t>?</w:t>
        </w:r>
        <w:r w:rsidRPr="00AB2F8B">
          <w:rPr>
            <w:rStyle w:val="a6"/>
            <w:sz w:val="22"/>
            <w:szCs w:val="22"/>
          </w:rPr>
          <w:t>value</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w:t>
        </w:r>
        <w:r w:rsidRPr="00AB2F8B">
          <w:rPr>
            <w:rStyle w:val="a6"/>
            <w:sz w:val="22"/>
            <w:szCs w:val="22"/>
            <w:lang w:val="uk-UA"/>
          </w:rPr>
          <w:t>+</w:t>
        </w:r>
        <w:r w:rsidRPr="00AB2F8B">
          <w:rPr>
            <w:rStyle w:val="a6"/>
            <w:sz w:val="22"/>
            <w:szCs w:val="22"/>
          </w:rPr>
          <w:t>and</w:t>
        </w:r>
        <w:r w:rsidRPr="00AB2F8B">
          <w:rPr>
            <w:rStyle w:val="a6"/>
            <w:sz w:val="22"/>
            <w:szCs w:val="22"/>
            <w:lang w:val="uk-UA"/>
          </w:rPr>
          <w:t>+</w:t>
        </w:r>
        <w:r w:rsidRPr="00AB2F8B">
          <w:rPr>
            <w:rStyle w:val="a6"/>
            <w:sz w:val="22"/>
            <w:szCs w:val="22"/>
          </w:rPr>
          <w:t>Personal</w:t>
        </w:r>
        <w:r w:rsidRPr="00AB2F8B">
          <w:rPr>
            <w:rStyle w:val="a6"/>
            <w:sz w:val="22"/>
            <w:szCs w:val="22"/>
            <w:lang w:val="uk-UA"/>
          </w:rPr>
          <w:t>+</w:t>
        </w:r>
        <w:r w:rsidRPr="00AB2F8B">
          <w:rPr>
            <w:rStyle w:val="a6"/>
            <w:sz w:val="22"/>
            <w:szCs w:val="22"/>
          </w:rPr>
          <w:t>Names</w:t>
        </w:r>
        <w:r w:rsidRPr="00AB2F8B">
          <w:rPr>
            <w:rStyle w:val="a6"/>
            <w:sz w:val="22"/>
            <w:szCs w:val="22"/>
            <w:lang w:val="uk-UA"/>
          </w:rPr>
          <w:t>&amp;</w:t>
        </w:r>
        <w:r w:rsidRPr="00AB2F8B">
          <w:rPr>
            <w:rStyle w:val="a6"/>
            <w:sz w:val="22"/>
            <w:szCs w:val="22"/>
          </w:rPr>
          <w:t>type</w:t>
        </w:r>
        <w:r w:rsidRPr="00AB2F8B">
          <w:rPr>
            <w:rStyle w:val="a6"/>
            <w:sz w:val="22"/>
            <w:szCs w:val="22"/>
            <w:lang w:val="uk-UA"/>
          </w:rPr>
          <w:t>=</w:t>
        </w:r>
        <w:r w:rsidRPr="00AB2F8B">
          <w:rPr>
            <w:rStyle w:val="a6"/>
            <w:sz w:val="22"/>
            <w:szCs w:val="22"/>
          </w:rPr>
          <w:t>subj</w:t>
        </w:r>
      </w:hyperlink>
      <w:r w:rsidRPr="00AB2F8B">
        <w:rPr>
          <w:sz w:val="22"/>
          <w:szCs w:val="22"/>
        </w:rPr>
        <w:t>ect</w:t>
      </w:r>
      <w:r w:rsidRPr="00AB2F8B">
        <w:rPr>
          <w:sz w:val="22"/>
          <w:szCs w:val="22"/>
          <w:lang w:val="uk-UA"/>
        </w:rPr>
        <w:t xml:space="preserve"> </w:t>
      </w:r>
    </w:p>
  </w:footnote>
  <w:footnote w:id="2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3" w:history="1">
        <w:r w:rsidRPr="00AB2F8B">
          <w:rPr>
            <w:rStyle w:val="a6"/>
            <w:sz w:val="22"/>
            <w:szCs w:val="22"/>
          </w:rPr>
          <w:t>http</w:t>
        </w:r>
        <w:r w:rsidRPr="00AB2F8B">
          <w:rPr>
            <w:rStyle w:val="a6"/>
            <w:sz w:val="22"/>
            <w:szCs w:val="22"/>
            <w:lang w:val="uk-UA"/>
          </w:rPr>
          <w:t>://</w:t>
        </w:r>
        <w:r w:rsidRPr="00AB2F8B">
          <w:rPr>
            <w:rStyle w:val="a6"/>
            <w:sz w:val="22"/>
            <w:szCs w:val="22"/>
          </w:rPr>
          <w:t>druid</w:t>
        </w:r>
        <w:r w:rsidRPr="00AB2F8B">
          <w:rPr>
            <w:rStyle w:val="a6"/>
            <w:sz w:val="22"/>
            <w:szCs w:val="22"/>
            <w:lang w:val="uk-UA"/>
          </w:rPr>
          <w:t>8.</w:t>
        </w:r>
        <w:r w:rsidRPr="00AB2F8B">
          <w:rPr>
            <w:rStyle w:val="a6"/>
            <w:sz w:val="22"/>
            <w:szCs w:val="22"/>
          </w:rPr>
          <w:t>sit</w:t>
        </w:r>
        <w:r w:rsidRPr="00AB2F8B">
          <w:rPr>
            <w:rStyle w:val="a6"/>
            <w:sz w:val="22"/>
            <w:szCs w:val="22"/>
            <w:lang w:val="uk-UA"/>
          </w:rPr>
          <w:t>.</w:t>
        </w:r>
        <w:r w:rsidRPr="00AB2F8B">
          <w:rPr>
            <w:rStyle w:val="a6"/>
            <w:sz w:val="22"/>
            <w:szCs w:val="22"/>
          </w:rPr>
          <w:t>aau</w:t>
        </w:r>
        <w:r w:rsidRPr="00AB2F8B">
          <w:rPr>
            <w:rStyle w:val="a6"/>
            <w:sz w:val="22"/>
            <w:szCs w:val="22"/>
            <w:lang w:val="uk-UA"/>
          </w:rPr>
          <w:t>.</w:t>
        </w:r>
        <w:r w:rsidRPr="00AB2F8B">
          <w:rPr>
            <w:rStyle w:val="a6"/>
            <w:sz w:val="22"/>
            <w:szCs w:val="22"/>
          </w:rPr>
          <w:t>dk</w:t>
        </w:r>
        <w:r w:rsidRPr="00AB2F8B">
          <w:rPr>
            <w:rStyle w:val="a6"/>
            <w:sz w:val="22"/>
            <w:szCs w:val="22"/>
            <w:lang w:val="uk-UA"/>
          </w:rPr>
          <w:t>/</w:t>
        </w:r>
        <w:r w:rsidRPr="00AB2F8B">
          <w:rPr>
            <w:rStyle w:val="a6"/>
            <w:sz w:val="22"/>
            <w:szCs w:val="22"/>
          </w:rPr>
          <w:t>acc</w:t>
        </w:r>
        <w:r w:rsidRPr="00AB2F8B">
          <w:rPr>
            <w:rStyle w:val="a6"/>
            <w:sz w:val="22"/>
            <w:szCs w:val="22"/>
            <w:lang w:val="uk-UA"/>
          </w:rPr>
          <w:t>_</w:t>
        </w:r>
        <w:r w:rsidRPr="00AB2F8B">
          <w:rPr>
            <w:rStyle w:val="a6"/>
            <w:sz w:val="22"/>
            <w:szCs w:val="22"/>
          </w:rPr>
          <w:t>papers</w:t>
        </w:r>
        <w:r w:rsidRPr="00AB2F8B">
          <w:rPr>
            <w:rStyle w:val="a6"/>
            <w:sz w:val="22"/>
            <w:szCs w:val="22"/>
            <w:lang w:val="uk-UA"/>
          </w:rPr>
          <w:t>/</w:t>
        </w:r>
        <w:r w:rsidRPr="00AB2F8B">
          <w:rPr>
            <w:rStyle w:val="a6"/>
            <w:sz w:val="22"/>
            <w:szCs w:val="22"/>
          </w:rPr>
          <w:t>hb</w:t>
        </w:r>
        <w:r w:rsidRPr="00AB2F8B">
          <w:rPr>
            <w:rStyle w:val="a6"/>
            <w:sz w:val="22"/>
            <w:szCs w:val="22"/>
            <w:lang w:val="uk-UA"/>
          </w:rPr>
          <w:t>7</w:t>
        </w:r>
        <w:r w:rsidRPr="00AB2F8B">
          <w:rPr>
            <w:rStyle w:val="a6"/>
            <w:sz w:val="22"/>
            <w:szCs w:val="22"/>
          </w:rPr>
          <w:t>lvjprfepmh</w:t>
        </w:r>
        <w:r w:rsidRPr="00AB2F8B">
          <w:rPr>
            <w:rStyle w:val="a6"/>
            <w:sz w:val="22"/>
            <w:szCs w:val="22"/>
            <w:lang w:val="uk-UA"/>
          </w:rPr>
          <w:t>3</w:t>
        </w:r>
        <w:r w:rsidRPr="00AB2F8B">
          <w:rPr>
            <w:rStyle w:val="a6"/>
            <w:sz w:val="22"/>
            <w:szCs w:val="22"/>
          </w:rPr>
          <w:t>r</w:t>
        </w:r>
        <w:r w:rsidRPr="00AB2F8B">
          <w:rPr>
            <w:rStyle w:val="a6"/>
            <w:sz w:val="22"/>
            <w:szCs w:val="22"/>
            <w:lang w:val="uk-UA"/>
          </w:rPr>
          <w:t>2</w:t>
        </w:r>
        <w:r w:rsidRPr="00AB2F8B">
          <w:rPr>
            <w:rStyle w:val="a6"/>
            <w:sz w:val="22"/>
            <w:szCs w:val="22"/>
          </w:rPr>
          <w:t>oobrd</w:t>
        </w:r>
        <w:r w:rsidRPr="00AB2F8B">
          <w:rPr>
            <w:rStyle w:val="a6"/>
            <w:sz w:val="22"/>
            <w:szCs w:val="22"/>
            <w:lang w:val="uk-UA"/>
          </w:rPr>
          <w:t>6</w:t>
        </w:r>
        <w:r w:rsidRPr="00AB2F8B">
          <w:rPr>
            <w:rStyle w:val="a6"/>
            <w:sz w:val="22"/>
            <w:szCs w:val="22"/>
          </w:rPr>
          <w:t>oupucr</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2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4"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madventures</w:t>
        </w:r>
        <w:r w:rsidRPr="00AB2F8B">
          <w:rPr>
            <w:rStyle w:val="a6"/>
            <w:sz w:val="22"/>
            <w:szCs w:val="22"/>
            <w:lang w:val="uk-UA"/>
          </w:rPr>
          <w:t>.</w:t>
        </w:r>
        <w:r w:rsidRPr="00AB2F8B">
          <w:rPr>
            <w:rStyle w:val="a6"/>
            <w:sz w:val="22"/>
            <w:szCs w:val="22"/>
          </w:rPr>
          <w:t>tv</w:t>
        </w:r>
        <w:r w:rsidRPr="00AB2F8B">
          <w:rPr>
            <w:rStyle w:val="a6"/>
            <w:sz w:val="22"/>
            <w:szCs w:val="22"/>
            <w:lang w:val="uk-UA"/>
          </w:rPr>
          <w:t>/</w:t>
        </w:r>
        <w:r w:rsidRPr="00AB2F8B">
          <w:rPr>
            <w:rStyle w:val="a6"/>
            <w:sz w:val="22"/>
            <w:szCs w:val="22"/>
          </w:rPr>
          <w:t>en</w:t>
        </w:r>
        <w:r w:rsidRPr="00AB2F8B">
          <w:rPr>
            <w:rStyle w:val="a6"/>
            <w:sz w:val="22"/>
            <w:szCs w:val="22"/>
            <w:lang w:val="uk-UA"/>
          </w:rPr>
          <w:t>/</w:t>
        </w:r>
        <w:r w:rsidRPr="00AB2F8B">
          <w:rPr>
            <w:rStyle w:val="a6"/>
            <w:sz w:val="22"/>
            <w:szCs w:val="22"/>
          </w:rPr>
          <w:t>downloads</w:t>
        </w:r>
        <w:r w:rsidRPr="00AB2F8B">
          <w:rPr>
            <w:rStyle w:val="a6"/>
            <w:sz w:val="22"/>
            <w:szCs w:val="22"/>
            <w:lang w:val="uk-UA"/>
          </w:rPr>
          <w:t>/</w:t>
        </w:r>
        <w:r w:rsidRPr="00AB2F8B">
          <w:rPr>
            <w:rStyle w:val="a6"/>
            <w:sz w:val="22"/>
            <w:szCs w:val="22"/>
          </w:rPr>
          <w:t>Madventures</w:t>
        </w:r>
        <w:r w:rsidRPr="00AB2F8B">
          <w:rPr>
            <w:rStyle w:val="a6"/>
            <w:sz w:val="22"/>
            <w:szCs w:val="22"/>
            <w:lang w:val="uk-UA"/>
          </w:rPr>
          <w:t>_</w:t>
        </w:r>
        <w:r w:rsidRPr="00AB2F8B">
          <w:rPr>
            <w:rStyle w:val="a6"/>
            <w:sz w:val="22"/>
            <w:szCs w:val="22"/>
          </w:rPr>
          <w:t>IAM</w:t>
        </w:r>
        <w:r w:rsidRPr="00AB2F8B">
          <w:rPr>
            <w:rStyle w:val="a6"/>
            <w:sz w:val="22"/>
            <w:szCs w:val="22"/>
            <w:lang w:val="uk-UA"/>
          </w:rPr>
          <w:t>_06.</w:t>
        </w:r>
        <w:r w:rsidRPr="00AB2F8B">
          <w:rPr>
            <w:rStyle w:val="a6"/>
            <w:sz w:val="22"/>
            <w:szCs w:val="22"/>
          </w:rPr>
          <w:t>pdf</w:t>
        </w:r>
      </w:hyperlink>
      <w:r w:rsidRPr="00AB2F8B">
        <w:rPr>
          <w:sz w:val="22"/>
          <w:szCs w:val="22"/>
          <w:lang w:val="uk-UA"/>
        </w:rPr>
        <w:t xml:space="preserve"> </w:t>
      </w:r>
    </w:p>
  </w:footnote>
  <w:footnote w:id="25">
    <w:p w:rsidR="00EA5768" w:rsidRPr="00AB2F8B" w:rsidRDefault="00EA5768" w:rsidP="00AB2F8B">
      <w:pPr>
        <w:pStyle w:val="a3"/>
        <w:jc w:val="both"/>
        <w:rPr>
          <w:sz w:val="22"/>
          <w:szCs w:val="22"/>
          <w:lang w:val="uk-UA"/>
        </w:rPr>
      </w:pPr>
      <w:r w:rsidRPr="00AB2F8B">
        <w:rPr>
          <w:rStyle w:val="a5"/>
          <w:sz w:val="22"/>
          <w:szCs w:val="22"/>
        </w:rPr>
        <w:footnoteRef/>
      </w:r>
      <w:hyperlink r:id="rId25"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saffronbooks</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index</w:t>
        </w:r>
        <w:r w:rsidRPr="00AB2F8B">
          <w:rPr>
            <w:rStyle w:val="a6"/>
            <w:sz w:val="22"/>
            <w:szCs w:val="22"/>
            <w:lang w:val="uk-UA"/>
          </w:rPr>
          <w:t>.</w:t>
        </w:r>
        <w:r w:rsidRPr="00AB2F8B">
          <w:rPr>
            <w:rStyle w:val="a6"/>
            <w:sz w:val="22"/>
            <w:szCs w:val="22"/>
          </w:rPr>
          <w:t>php</w:t>
        </w:r>
        <w:r w:rsidRPr="00AB2F8B">
          <w:rPr>
            <w:rStyle w:val="a6"/>
            <w:sz w:val="22"/>
            <w:szCs w:val="22"/>
            <w:lang w:val="uk-UA"/>
          </w:rPr>
          <w:t>/</w:t>
        </w:r>
        <w:r w:rsidRPr="00AB2F8B">
          <w:rPr>
            <w:rStyle w:val="a6"/>
            <w:sz w:val="22"/>
            <w:szCs w:val="22"/>
          </w:rPr>
          <w:t>available</w:t>
        </w:r>
        <w:r w:rsidRPr="00AB2F8B">
          <w:rPr>
            <w:rStyle w:val="a6"/>
            <w:sz w:val="22"/>
            <w:szCs w:val="22"/>
            <w:lang w:val="uk-UA"/>
          </w:rPr>
          <w:t>/38-</w:t>
        </w:r>
        <w:r w:rsidRPr="00AB2F8B">
          <w:rPr>
            <w:rStyle w:val="a6"/>
            <w:sz w:val="22"/>
            <w:szCs w:val="22"/>
          </w:rPr>
          <w:t>saffron</w:t>
        </w:r>
        <w:r w:rsidRPr="00AB2F8B">
          <w:rPr>
            <w:rStyle w:val="a6"/>
            <w:sz w:val="22"/>
            <w:szCs w:val="22"/>
            <w:lang w:val="uk-UA"/>
          </w:rPr>
          <w:t>-</w:t>
        </w:r>
        <w:r w:rsidRPr="00AB2F8B">
          <w:rPr>
            <w:rStyle w:val="a6"/>
            <w:sz w:val="22"/>
            <w:szCs w:val="22"/>
          </w:rPr>
          <w:t>korea</w:t>
        </w:r>
        <w:r w:rsidRPr="00AB2F8B">
          <w:rPr>
            <w:rStyle w:val="a6"/>
            <w:sz w:val="22"/>
            <w:szCs w:val="22"/>
            <w:lang w:val="uk-UA"/>
          </w:rPr>
          <w:t>-</w:t>
        </w:r>
        <w:r w:rsidRPr="00AB2F8B">
          <w:rPr>
            <w:rStyle w:val="a6"/>
            <w:sz w:val="22"/>
            <w:szCs w:val="22"/>
          </w:rPr>
          <w:t>library</w:t>
        </w:r>
        <w:r w:rsidRPr="00AB2F8B">
          <w:rPr>
            <w:rStyle w:val="a6"/>
            <w:sz w:val="22"/>
            <w:szCs w:val="22"/>
            <w:lang w:val="uk-UA"/>
          </w:rPr>
          <w:t>-</w:t>
        </w:r>
        <w:r w:rsidRPr="00AB2F8B">
          <w:rPr>
            <w:rStyle w:val="a6"/>
            <w:sz w:val="22"/>
            <w:szCs w:val="22"/>
          </w:rPr>
          <w:t>series</w:t>
        </w:r>
        <w:r w:rsidRPr="00AB2F8B">
          <w:rPr>
            <w:rStyle w:val="a6"/>
            <w:sz w:val="22"/>
            <w:szCs w:val="22"/>
            <w:lang w:val="uk-UA"/>
          </w:rPr>
          <w:t>/66-</w:t>
        </w:r>
        <w:r w:rsidRPr="00AB2F8B">
          <w:rPr>
            <w:rStyle w:val="a6"/>
            <w:sz w:val="22"/>
            <w:szCs w:val="22"/>
          </w:rPr>
          <w:t>maehwa</w:t>
        </w:r>
        <w:r w:rsidRPr="00AB2F8B">
          <w:rPr>
            <w:rStyle w:val="a6"/>
            <w:sz w:val="22"/>
            <w:szCs w:val="22"/>
            <w:lang w:val="uk-UA"/>
          </w:rPr>
          <w:t>-</w:t>
        </w:r>
        <w:r w:rsidRPr="00AB2F8B">
          <w:rPr>
            <w:rStyle w:val="a6"/>
            <w:sz w:val="22"/>
            <w:szCs w:val="22"/>
          </w:rPr>
          <w:t>the</w:t>
        </w:r>
        <w:r w:rsidRPr="00AB2F8B">
          <w:rPr>
            <w:rStyle w:val="a6"/>
            <w:sz w:val="22"/>
            <w:szCs w:val="22"/>
            <w:lang w:val="uk-UA"/>
          </w:rPr>
          <w:t>-</w:t>
        </w:r>
        <w:r w:rsidRPr="00AB2F8B">
          <w:rPr>
            <w:rStyle w:val="a6"/>
            <w:sz w:val="22"/>
            <w:szCs w:val="22"/>
          </w:rPr>
          <w:t>plum</w:t>
        </w:r>
        <w:r w:rsidRPr="00AB2F8B">
          <w:rPr>
            <w:rStyle w:val="a6"/>
            <w:sz w:val="22"/>
            <w:szCs w:val="22"/>
            <w:lang w:val="uk-UA"/>
          </w:rPr>
          <w:t>-</w:t>
        </w:r>
        <w:r w:rsidRPr="00AB2F8B">
          <w:rPr>
            <w:rStyle w:val="a6"/>
            <w:sz w:val="22"/>
            <w:szCs w:val="22"/>
          </w:rPr>
          <w:t>blossom</w:t>
        </w:r>
        <w:r w:rsidRPr="00AB2F8B">
          <w:rPr>
            <w:rStyle w:val="a6"/>
            <w:sz w:val="22"/>
            <w:szCs w:val="22"/>
            <w:lang w:val="uk-UA"/>
          </w:rPr>
          <w:t>-</w:t>
        </w:r>
        <w:r w:rsidRPr="00AB2F8B">
          <w:rPr>
            <w:rStyle w:val="a6"/>
            <w:sz w:val="22"/>
            <w:szCs w:val="22"/>
          </w:rPr>
          <w:t>reading</w:t>
        </w:r>
        <w:r w:rsidRPr="00AB2F8B">
          <w:rPr>
            <w:rStyle w:val="a6"/>
            <w:sz w:val="22"/>
            <w:szCs w:val="22"/>
            <w:lang w:val="uk-UA"/>
          </w:rPr>
          <w:t>-</w:t>
        </w:r>
        <w:r w:rsidRPr="00AB2F8B">
          <w:rPr>
            <w:rStyle w:val="a6"/>
            <w:sz w:val="22"/>
            <w:szCs w:val="22"/>
          </w:rPr>
          <w:t>the</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w:t>
        </w:r>
        <w:r w:rsidRPr="00AB2F8B">
          <w:rPr>
            <w:rStyle w:val="a6"/>
            <w:sz w:val="22"/>
            <w:szCs w:val="22"/>
            <w:lang w:val="uk-UA"/>
          </w:rPr>
          <w:t>-</w:t>
        </w:r>
        <w:r w:rsidRPr="00AB2F8B">
          <w:rPr>
            <w:rStyle w:val="a6"/>
            <w:sz w:val="22"/>
            <w:szCs w:val="22"/>
          </w:rPr>
          <w:t>of</w:t>
        </w:r>
        <w:r w:rsidRPr="00AB2F8B">
          <w:rPr>
            <w:rStyle w:val="a6"/>
            <w:sz w:val="22"/>
            <w:szCs w:val="22"/>
            <w:lang w:val="uk-UA"/>
          </w:rPr>
          <w:t>-</w:t>
        </w:r>
        <w:r w:rsidRPr="00AB2F8B">
          <w:rPr>
            <w:rStyle w:val="a6"/>
            <w:sz w:val="22"/>
            <w:szCs w:val="22"/>
          </w:rPr>
          <w:t>korea</w:t>
        </w:r>
        <w:r w:rsidRPr="00AB2F8B">
          <w:rPr>
            <w:rStyle w:val="a6"/>
            <w:sz w:val="22"/>
            <w:szCs w:val="22"/>
            <w:lang w:val="uk-UA"/>
          </w:rPr>
          <w:t>-</w:t>
        </w:r>
        <w:r w:rsidRPr="00AB2F8B">
          <w:rPr>
            <w:rStyle w:val="a6"/>
            <w:sz w:val="22"/>
            <w:szCs w:val="22"/>
          </w:rPr>
          <w:t>china</w:t>
        </w:r>
        <w:r w:rsidRPr="00AB2F8B">
          <w:rPr>
            <w:rStyle w:val="a6"/>
            <w:sz w:val="22"/>
            <w:szCs w:val="22"/>
            <w:lang w:val="uk-UA"/>
          </w:rPr>
          <w:t>-</w:t>
        </w:r>
        <w:r w:rsidRPr="00AB2F8B">
          <w:rPr>
            <w:rStyle w:val="a6"/>
            <w:sz w:val="22"/>
            <w:szCs w:val="22"/>
          </w:rPr>
          <w:t>and</w:t>
        </w:r>
        <w:r w:rsidRPr="00AB2F8B">
          <w:rPr>
            <w:rStyle w:val="a6"/>
            <w:sz w:val="22"/>
            <w:szCs w:val="22"/>
            <w:lang w:val="uk-UA"/>
          </w:rPr>
          <w:t>-</w:t>
        </w:r>
        <w:r w:rsidRPr="00AB2F8B">
          <w:rPr>
            <w:rStyle w:val="a6"/>
            <w:sz w:val="22"/>
            <w:szCs w:val="22"/>
          </w:rPr>
          <w:t>japan</w:t>
        </w:r>
      </w:hyperlink>
      <w:r w:rsidRPr="00AB2F8B">
        <w:rPr>
          <w:sz w:val="22"/>
          <w:szCs w:val="22"/>
          <w:lang w:val="uk-UA"/>
        </w:rPr>
        <w:t xml:space="preserve"> </w:t>
      </w:r>
    </w:p>
  </w:footnote>
  <w:footnote w:id="2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6"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www</w:t>
        </w:r>
        <w:r w:rsidRPr="00AB2F8B">
          <w:rPr>
            <w:rStyle w:val="a6"/>
            <w:sz w:val="22"/>
            <w:szCs w:val="22"/>
            <w:lang w:val="uk-UA"/>
          </w:rPr>
          <w:t>.</w:t>
        </w:r>
        <w:r w:rsidRPr="00AB2F8B">
          <w:rPr>
            <w:rStyle w:val="a6"/>
            <w:sz w:val="22"/>
            <w:szCs w:val="22"/>
            <w:lang w:val="en-US"/>
          </w:rPr>
          <w:t>amazon</w:t>
        </w:r>
        <w:r w:rsidRPr="00AB2F8B">
          <w:rPr>
            <w:rStyle w:val="a6"/>
            <w:sz w:val="22"/>
            <w:szCs w:val="22"/>
            <w:lang w:val="uk-UA"/>
          </w:rPr>
          <w:t>.</w:t>
        </w:r>
        <w:r w:rsidRPr="00AB2F8B">
          <w:rPr>
            <w:rStyle w:val="a6"/>
            <w:sz w:val="22"/>
            <w:szCs w:val="22"/>
            <w:lang w:val="en-US"/>
          </w:rPr>
          <w:t>com</w:t>
        </w:r>
        <w:r w:rsidRPr="00AB2F8B">
          <w:rPr>
            <w:rStyle w:val="a6"/>
            <w:sz w:val="22"/>
            <w:szCs w:val="22"/>
            <w:lang w:val="uk-UA"/>
          </w:rPr>
          <w:t>/</w:t>
        </w:r>
        <w:r w:rsidRPr="00AB2F8B">
          <w:rPr>
            <w:rStyle w:val="a6"/>
            <w:sz w:val="22"/>
            <w:szCs w:val="22"/>
            <w:lang w:val="en-US"/>
          </w:rPr>
          <w:t>Dictionary</w:t>
        </w:r>
        <w:r w:rsidRPr="00AB2F8B">
          <w:rPr>
            <w:rStyle w:val="a6"/>
            <w:sz w:val="22"/>
            <w:szCs w:val="22"/>
            <w:lang w:val="uk-UA"/>
          </w:rPr>
          <w:t>-</w:t>
        </w:r>
        <w:r w:rsidRPr="00AB2F8B">
          <w:rPr>
            <w:rStyle w:val="a6"/>
            <w:sz w:val="22"/>
            <w:szCs w:val="22"/>
            <w:lang w:val="en-US"/>
          </w:rPr>
          <w:t>Cultural</w:t>
        </w:r>
        <w:r w:rsidRPr="00AB2F8B">
          <w:rPr>
            <w:rStyle w:val="a6"/>
            <w:sz w:val="22"/>
            <w:szCs w:val="22"/>
            <w:lang w:val="uk-UA"/>
          </w:rPr>
          <w:t>-</w:t>
        </w:r>
        <w:r w:rsidRPr="00AB2F8B">
          <w:rPr>
            <w:rStyle w:val="a6"/>
            <w:sz w:val="22"/>
            <w:szCs w:val="22"/>
            <w:lang w:val="en-US"/>
          </w:rPr>
          <w:t>National</w:t>
        </w:r>
        <w:r w:rsidRPr="00AB2F8B">
          <w:rPr>
            <w:rStyle w:val="a6"/>
            <w:sz w:val="22"/>
            <w:szCs w:val="22"/>
            <w:lang w:val="uk-UA"/>
          </w:rPr>
          <w:t>-</w:t>
        </w:r>
        <w:r w:rsidRPr="00AB2F8B">
          <w:rPr>
            <w:rStyle w:val="a6"/>
            <w:sz w:val="22"/>
            <w:szCs w:val="22"/>
            <w:lang w:val="en-US"/>
          </w:rPr>
          <w:t>Textbook</w:t>
        </w:r>
        <w:r w:rsidRPr="00AB2F8B">
          <w:rPr>
            <w:rStyle w:val="a6"/>
            <w:sz w:val="22"/>
            <w:szCs w:val="22"/>
            <w:lang w:val="uk-UA"/>
          </w:rPr>
          <w:t>-</w:t>
        </w:r>
        <w:r w:rsidRPr="00AB2F8B">
          <w:rPr>
            <w:rStyle w:val="a6"/>
            <w:sz w:val="22"/>
            <w:szCs w:val="22"/>
            <w:lang w:val="en-US"/>
          </w:rPr>
          <w:t>Dictionaries</w:t>
        </w:r>
        <w:r w:rsidRPr="00AB2F8B">
          <w:rPr>
            <w:rStyle w:val="a6"/>
            <w:sz w:val="22"/>
            <w:szCs w:val="22"/>
            <w:lang w:val="uk-UA"/>
          </w:rPr>
          <w:t>/</w:t>
        </w:r>
        <w:r w:rsidRPr="00AB2F8B">
          <w:rPr>
            <w:rStyle w:val="a6"/>
            <w:sz w:val="22"/>
            <w:szCs w:val="22"/>
            <w:lang w:val="en-US"/>
          </w:rPr>
          <w:t>dp</w:t>
        </w:r>
        <w:r w:rsidRPr="00AB2F8B">
          <w:rPr>
            <w:rStyle w:val="a6"/>
            <w:sz w:val="22"/>
            <w:szCs w:val="22"/>
            <w:lang w:val="uk-UA"/>
          </w:rPr>
          <w:t>/0844284807</w:t>
        </w:r>
      </w:hyperlink>
      <w:r w:rsidRPr="00AB2F8B">
        <w:rPr>
          <w:sz w:val="22"/>
          <w:szCs w:val="22"/>
          <w:lang w:val="uk-UA"/>
        </w:rPr>
        <w:t xml:space="preserve"> </w:t>
      </w:r>
    </w:p>
  </w:footnote>
  <w:footnote w:id="2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7"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day</w:t>
        </w:r>
        <w:r w:rsidRPr="00AB2F8B">
          <w:rPr>
            <w:rStyle w:val="a6"/>
            <w:sz w:val="22"/>
            <w:szCs w:val="22"/>
            <w:lang w:val="uk-UA"/>
          </w:rPr>
          <w:t>.</w:t>
        </w:r>
        <w:r w:rsidRPr="00AB2F8B">
          <w:rPr>
            <w:rStyle w:val="a6"/>
            <w:sz w:val="22"/>
            <w:szCs w:val="22"/>
          </w:rPr>
          <w:t>kiev</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en</w:t>
        </w:r>
        <w:r w:rsidRPr="00AB2F8B">
          <w:rPr>
            <w:rStyle w:val="a6"/>
            <w:sz w:val="22"/>
            <w:szCs w:val="22"/>
            <w:lang w:val="uk-UA"/>
          </w:rPr>
          <w:t>/</w:t>
        </w:r>
        <w:r w:rsidRPr="00AB2F8B">
          <w:rPr>
            <w:rStyle w:val="a6"/>
            <w:sz w:val="22"/>
            <w:szCs w:val="22"/>
          </w:rPr>
          <w:t>article</w:t>
        </w:r>
        <w:r w:rsidRPr="00AB2F8B">
          <w:rPr>
            <w:rStyle w:val="a6"/>
            <w:sz w:val="22"/>
            <w:szCs w:val="22"/>
            <w:lang w:val="uk-UA"/>
          </w:rPr>
          <w:t>/</w:t>
        </w:r>
        <w:r w:rsidRPr="00AB2F8B">
          <w:rPr>
            <w:rStyle w:val="a6"/>
            <w:sz w:val="22"/>
            <w:szCs w:val="22"/>
          </w:rPr>
          <w:t>day</w:t>
        </w:r>
        <w:r w:rsidRPr="00AB2F8B">
          <w:rPr>
            <w:rStyle w:val="a6"/>
            <w:sz w:val="22"/>
            <w:szCs w:val="22"/>
            <w:lang w:val="uk-UA"/>
          </w:rPr>
          <w:t>-</w:t>
        </w:r>
        <w:r w:rsidRPr="00AB2F8B">
          <w:rPr>
            <w:rStyle w:val="a6"/>
            <w:sz w:val="22"/>
            <w:szCs w:val="22"/>
          </w:rPr>
          <w:t>after</w:t>
        </w:r>
        <w:r w:rsidRPr="00AB2F8B">
          <w:rPr>
            <w:rStyle w:val="a6"/>
            <w:sz w:val="22"/>
            <w:szCs w:val="22"/>
            <w:lang w:val="uk-UA"/>
          </w:rPr>
          <w:t>-</w:t>
        </w:r>
        <w:r w:rsidRPr="00AB2F8B">
          <w:rPr>
            <w:rStyle w:val="a6"/>
            <w:sz w:val="22"/>
            <w:szCs w:val="22"/>
          </w:rPr>
          <w:t>day</w:t>
        </w:r>
        <w:r w:rsidRPr="00AB2F8B">
          <w:rPr>
            <w:rStyle w:val="a6"/>
            <w:sz w:val="22"/>
            <w:szCs w:val="22"/>
            <w:lang w:val="uk-UA"/>
          </w:rPr>
          <w:t>/</w:t>
        </w:r>
        <w:r w:rsidRPr="00AB2F8B">
          <w:rPr>
            <w:rStyle w:val="a6"/>
            <w:sz w:val="22"/>
            <w:szCs w:val="22"/>
          </w:rPr>
          <w:t>common</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codes</w:t>
        </w:r>
      </w:hyperlink>
      <w:r w:rsidRPr="00AB2F8B">
        <w:rPr>
          <w:sz w:val="22"/>
          <w:szCs w:val="22"/>
          <w:lang w:val="uk-UA"/>
        </w:rPr>
        <w:t xml:space="preserve"> </w:t>
      </w:r>
    </w:p>
  </w:footnote>
  <w:footnote w:id="2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8" w:history="1">
        <w:r w:rsidRPr="00AB2F8B">
          <w:rPr>
            <w:rStyle w:val="a6"/>
            <w:sz w:val="22"/>
            <w:szCs w:val="22"/>
          </w:rPr>
          <w:t>http</w:t>
        </w:r>
        <w:r w:rsidRPr="00AB2F8B">
          <w:rPr>
            <w:rStyle w:val="a6"/>
            <w:sz w:val="22"/>
            <w:szCs w:val="22"/>
            <w:lang w:val="uk-UA"/>
          </w:rPr>
          <w:t>://</w:t>
        </w:r>
        <w:r w:rsidRPr="00AB2F8B">
          <w:rPr>
            <w:rStyle w:val="a6"/>
            <w:sz w:val="22"/>
            <w:szCs w:val="22"/>
          </w:rPr>
          <w:t>people</w:t>
        </w:r>
        <w:r w:rsidRPr="00AB2F8B">
          <w:rPr>
            <w:rStyle w:val="a6"/>
            <w:sz w:val="22"/>
            <w:szCs w:val="22"/>
            <w:lang w:val="uk-UA"/>
          </w:rPr>
          <w:t>.</w:t>
        </w:r>
        <w:r w:rsidRPr="00AB2F8B">
          <w:rPr>
            <w:rStyle w:val="a6"/>
            <w:sz w:val="22"/>
            <w:szCs w:val="22"/>
          </w:rPr>
          <w:t>brunel</w:t>
        </w:r>
        <w:r w:rsidRPr="00AB2F8B">
          <w:rPr>
            <w:rStyle w:val="a6"/>
            <w:sz w:val="22"/>
            <w:szCs w:val="22"/>
            <w:lang w:val="uk-UA"/>
          </w:rPr>
          <w:t>.</w:t>
        </w:r>
        <w:r w:rsidRPr="00AB2F8B">
          <w:rPr>
            <w:rStyle w:val="a6"/>
            <w:sz w:val="22"/>
            <w:szCs w:val="22"/>
          </w:rPr>
          <w:t>ac</w:t>
        </w:r>
        <w:r w:rsidRPr="00AB2F8B">
          <w:rPr>
            <w:rStyle w:val="a6"/>
            <w:sz w:val="22"/>
            <w:szCs w:val="22"/>
            <w:lang w:val="uk-UA"/>
          </w:rPr>
          <w:t>.</w:t>
        </w:r>
        <w:r w:rsidRPr="00AB2F8B">
          <w:rPr>
            <w:rStyle w:val="a6"/>
            <w:sz w:val="22"/>
            <w:szCs w:val="22"/>
          </w:rPr>
          <w:t>uk</w:t>
        </w:r>
        <w:r w:rsidRPr="00AB2F8B">
          <w:rPr>
            <w:rStyle w:val="a6"/>
            <w:sz w:val="22"/>
            <w:szCs w:val="22"/>
            <w:lang w:val="uk-UA"/>
          </w:rPr>
          <w:t>/</w:t>
        </w:r>
        <w:r w:rsidRPr="00AB2F8B">
          <w:rPr>
            <w:rStyle w:val="a6"/>
            <w:sz w:val="22"/>
            <w:szCs w:val="22"/>
          </w:rPr>
          <w:t>bst</w:t>
        </w:r>
        <w:r w:rsidRPr="00AB2F8B">
          <w:rPr>
            <w:rStyle w:val="a6"/>
            <w:sz w:val="22"/>
            <w:szCs w:val="22"/>
            <w:lang w:val="uk-UA"/>
          </w:rPr>
          <w:t>/</w:t>
        </w:r>
        <w:r w:rsidRPr="00AB2F8B">
          <w:rPr>
            <w:rStyle w:val="a6"/>
            <w:sz w:val="22"/>
            <w:szCs w:val="22"/>
          </w:rPr>
          <w:t>vol</w:t>
        </w:r>
        <w:r w:rsidRPr="00AB2F8B">
          <w:rPr>
            <w:rStyle w:val="a6"/>
            <w:sz w:val="22"/>
            <w:szCs w:val="22"/>
            <w:lang w:val="uk-UA"/>
          </w:rPr>
          <w:t>0602/</w:t>
        </w:r>
        <w:r w:rsidRPr="00AB2F8B">
          <w:rPr>
            <w:rStyle w:val="a6"/>
            <w:sz w:val="22"/>
            <w:szCs w:val="22"/>
          </w:rPr>
          <w:t>paulbrownbill</w:t>
        </w:r>
        <w:r w:rsidRPr="00AB2F8B">
          <w:rPr>
            <w:rStyle w:val="a6"/>
            <w:sz w:val="22"/>
            <w:szCs w:val="22"/>
            <w:lang w:val="uk-UA"/>
          </w:rPr>
          <w:t>/</w:t>
        </w:r>
        <w:r w:rsidRPr="00AB2F8B">
          <w:rPr>
            <w:rStyle w:val="a6"/>
            <w:sz w:val="22"/>
            <w:szCs w:val="22"/>
          </w:rPr>
          <w:t>paulbrownbill</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2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9" w:history="1">
        <w:r w:rsidRPr="00AB2F8B">
          <w:rPr>
            <w:rStyle w:val="a6"/>
            <w:sz w:val="22"/>
            <w:szCs w:val="22"/>
          </w:rPr>
          <w:t>http</w:t>
        </w:r>
        <w:r w:rsidRPr="00AB2F8B">
          <w:rPr>
            <w:rStyle w:val="a6"/>
            <w:sz w:val="22"/>
            <w:szCs w:val="22"/>
            <w:lang w:val="uk-UA"/>
          </w:rPr>
          <w:t>://</w:t>
        </w:r>
        <w:r w:rsidRPr="00AB2F8B">
          <w:rPr>
            <w:rStyle w:val="a6"/>
            <w:sz w:val="22"/>
            <w:szCs w:val="22"/>
          </w:rPr>
          <w:t>ecsocman</w:t>
        </w:r>
        <w:r w:rsidRPr="00AB2F8B">
          <w:rPr>
            <w:rStyle w:val="a6"/>
            <w:sz w:val="22"/>
            <w:szCs w:val="22"/>
            <w:lang w:val="uk-UA"/>
          </w:rPr>
          <w:t>.</w:t>
        </w:r>
        <w:r w:rsidRPr="00AB2F8B">
          <w:rPr>
            <w:rStyle w:val="a6"/>
            <w:sz w:val="22"/>
            <w:szCs w:val="22"/>
          </w:rPr>
          <w:t>hse</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text</w:t>
        </w:r>
        <w:r w:rsidRPr="00AB2F8B">
          <w:rPr>
            <w:rStyle w:val="a6"/>
            <w:sz w:val="22"/>
            <w:szCs w:val="22"/>
            <w:lang w:val="uk-UA"/>
          </w:rPr>
          <w:t>/33226785/</w:t>
        </w:r>
      </w:hyperlink>
      <w:r w:rsidRPr="00AB2F8B">
        <w:rPr>
          <w:sz w:val="22"/>
          <w:szCs w:val="22"/>
          <w:lang w:val="uk-UA"/>
        </w:rPr>
        <w:t xml:space="preserve"> </w:t>
      </w:r>
    </w:p>
  </w:footnote>
  <w:footnote w:id="3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30"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ingentaconnect</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content</w:t>
        </w:r>
        <w:r w:rsidRPr="00AB2F8B">
          <w:rPr>
            <w:rStyle w:val="a6"/>
            <w:sz w:val="22"/>
            <w:szCs w:val="22"/>
            <w:lang w:val="uk-UA"/>
          </w:rPr>
          <w:t>/</w:t>
        </w:r>
        <w:r w:rsidRPr="00AB2F8B">
          <w:rPr>
            <w:rStyle w:val="a6"/>
            <w:sz w:val="22"/>
            <w:szCs w:val="22"/>
          </w:rPr>
          <w:t>routledg</w:t>
        </w:r>
        <w:r w:rsidRPr="00AB2F8B">
          <w:rPr>
            <w:rStyle w:val="a6"/>
            <w:sz w:val="22"/>
            <w:szCs w:val="22"/>
            <w:lang w:val="uk-UA"/>
          </w:rPr>
          <w:t>/</w:t>
        </w:r>
        <w:r w:rsidRPr="00AB2F8B">
          <w:rPr>
            <w:rStyle w:val="a6"/>
            <w:sz w:val="22"/>
            <w:szCs w:val="22"/>
          </w:rPr>
          <w:t>fjih</w:t>
        </w:r>
        <w:r w:rsidRPr="00AB2F8B">
          <w:rPr>
            <w:rStyle w:val="a6"/>
            <w:sz w:val="22"/>
            <w:szCs w:val="22"/>
            <w:lang w:val="uk-UA"/>
          </w:rPr>
          <w:t>/2006/00000025/00000001/</w:t>
        </w:r>
        <w:r w:rsidRPr="00AB2F8B">
          <w:rPr>
            <w:rStyle w:val="a6"/>
            <w:sz w:val="22"/>
            <w:szCs w:val="22"/>
          </w:rPr>
          <w:t>art</w:t>
        </w:r>
        <w:r w:rsidRPr="00AB2F8B">
          <w:rPr>
            <w:rStyle w:val="a6"/>
            <w:sz w:val="22"/>
            <w:szCs w:val="22"/>
            <w:lang w:val="uk-UA"/>
          </w:rPr>
          <w:t>00005</w:t>
        </w:r>
      </w:hyperlink>
      <w:r w:rsidRPr="00AB2F8B">
        <w:rPr>
          <w:sz w:val="22"/>
          <w:szCs w:val="22"/>
          <w:lang w:val="uk-UA"/>
        </w:rPr>
        <w:t xml:space="preserve"> </w:t>
      </w:r>
    </w:p>
  </w:footnote>
  <w:footnote w:id="31">
    <w:p w:rsidR="00EA5768" w:rsidRPr="00AB2F8B" w:rsidRDefault="00EA5768" w:rsidP="00AB2F8B">
      <w:pPr>
        <w:pStyle w:val="a3"/>
        <w:jc w:val="both"/>
        <w:rPr>
          <w:sz w:val="22"/>
          <w:szCs w:val="22"/>
          <w:lang w:val="uk-UA"/>
        </w:rPr>
      </w:pPr>
      <w:r w:rsidRPr="00AB2F8B">
        <w:rPr>
          <w:rStyle w:val="a5"/>
          <w:sz w:val="22"/>
          <w:szCs w:val="22"/>
        </w:rPr>
        <w:footnoteRef/>
      </w:r>
      <w:hyperlink r:id="rId31" w:history="1">
        <w:r w:rsidRPr="00AB2F8B">
          <w:rPr>
            <w:rStyle w:val="a6"/>
            <w:sz w:val="22"/>
            <w:szCs w:val="22"/>
            <w:lang w:val="uk-UA"/>
          </w:rPr>
          <w:t>http://www.sd.polyu.edu.hk/iasdr/proceeding/papers/Research%20on%20Culture%20Code%20Deployment%20in%20Product%20Design.pdf</w:t>
        </w:r>
      </w:hyperlink>
    </w:p>
  </w:footnote>
  <w:footnote w:id="3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32"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youtube</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watch</w:t>
        </w:r>
        <w:r w:rsidRPr="00AB2F8B">
          <w:rPr>
            <w:rStyle w:val="a6"/>
            <w:sz w:val="22"/>
            <w:szCs w:val="22"/>
            <w:lang w:val="uk-UA"/>
          </w:rPr>
          <w:t>?</w:t>
        </w:r>
        <w:r w:rsidRPr="00AB2F8B">
          <w:rPr>
            <w:rStyle w:val="a6"/>
            <w:sz w:val="22"/>
            <w:szCs w:val="22"/>
          </w:rPr>
          <w:t>v</w:t>
        </w:r>
        <w:r w:rsidRPr="00AB2F8B">
          <w:rPr>
            <w:rStyle w:val="a6"/>
            <w:sz w:val="22"/>
            <w:szCs w:val="22"/>
            <w:lang w:val="uk-UA"/>
          </w:rPr>
          <w:t>=</w:t>
        </w:r>
        <w:r w:rsidRPr="00AB2F8B">
          <w:rPr>
            <w:rStyle w:val="a6"/>
            <w:sz w:val="22"/>
            <w:szCs w:val="22"/>
          </w:rPr>
          <w:t>P</w:t>
        </w:r>
        <w:r w:rsidRPr="00AB2F8B">
          <w:rPr>
            <w:rStyle w:val="a6"/>
            <w:sz w:val="22"/>
            <w:szCs w:val="22"/>
            <w:lang w:val="uk-UA"/>
          </w:rPr>
          <w:t>7</w:t>
        </w:r>
        <w:r w:rsidRPr="00AB2F8B">
          <w:rPr>
            <w:rStyle w:val="a6"/>
            <w:sz w:val="22"/>
            <w:szCs w:val="22"/>
          </w:rPr>
          <w:t>oIf</w:t>
        </w:r>
        <w:r w:rsidRPr="00AB2F8B">
          <w:rPr>
            <w:rStyle w:val="a6"/>
            <w:sz w:val="22"/>
            <w:szCs w:val="22"/>
            <w:lang w:val="uk-UA"/>
          </w:rPr>
          <w:t>_</w:t>
        </w:r>
        <w:r w:rsidRPr="00AB2F8B">
          <w:rPr>
            <w:rStyle w:val="a6"/>
            <w:sz w:val="22"/>
            <w:szCs w:val="22"/>
          </w:rPr>
          <w:t>GMG</w:t>
        </w:r>
        <w:r w:rsidRPr="00AB2F8B">
          <w:rPr>
            <w:rStyle w:val="a6"/>
            <w:sz w:val="22"/>
            <w:szCs w:val="22"/>
            <w:lang w:val="uk-UA"/>
          </w:rPr>
          <w:t>_</w:t>
        </w:r>
        <w:r w:rsidRPr="00AB2F8B">
          <w:rPr>
            <w:rStyle w:val="a6"/>
            <w:sz w:val="22"/>
            <w:szCs w:val="22"/>
          </w:rPr>
          <w:t>M</w:t>
        </w:r>
      </w:hyperlink>
      <w:r w:rsidRPr="00AB2F8B">
        <w:rPr>
          <w:sz w:val="22"/>
          <w:szCs w:val="22"/>
          <w:lang w:val="uk-UA"/>
        </w:rPr>
        <w:t xml:space="preserve"> </w:t>
      </w:r>
    </w:p>
  </w:footnote>
  <w:footnote w:id="33">
    <w:p w:rsidR="00EA5768" w:rsidRPr="00AB2F8B" w:rsidRDefault="00EA5768" w:rsidP="00AB2F8B">
      <w:pPr>
        <w:pStyle w:val="a3"/>
        <w:jc w:val="both"/>
        <w:rPr>
          <w:sz w:val="22"/>
          <w:szCs w:val="22"/>
          <w:lang w:val="uk-UA"/>
        </w:rPr>
      </w:pPr>
      <w:r w:rsidRPr="00AB2F8B">
        <w:rPr>
          <w:rStyle w:val="a5"/>
          <w:sz w:val="22"/>
          <w:szCs w:val="22"/>
        </w:rPr>
        <w:footnoteRef/>
      </w:r>
      <w:hyperlink r:id="rId33"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jstor</w:t>
        </w:r>
        <w:r w:rsidRPr="00AB2F8B">
          <w:rPr>
            <w:rStyle w:val="a6"/>
            <w:sz w:val="22"/>
            <w:szCs w:val="22"/>
            <w:lang w:val="uk-UA"/>
          </w:rPr>
          <w:t>.</w:t>
        </w:r>
        <w:r w:rsidRPr="00AB2F8B">
          <w:rPr>
            <w:rStyle w:val="a6"/>
            <w:sz w:val="22"/>
            <w:szCs w:val="22"/>
          </w:rPr>
          <w:t>org</w:t>
        </w:r>
        <w:r w:rsidRPr="00AB2F8B">
          <w:rPr>
            <w:rStyle w:val="a6"/>
            <w:sz w:val="22"/>
            <w:szCs w:val="22"/>
            <w:lang w:val="uk-UA"/>
          </w:rPr>
          <w:t>/</w:t>
        </w:r>
        <w:r w:rsidRPr="00AB2F8B">
          <w:rPr>
            <w:rStyle w:val="a6"/>
            <w:sz w:val="22"/>
            <w:szCs w:val="22"/>
          </w:rPr>
          <w:t>discover</w:t>
        </w:r>
        <w:r w:rsidRPr="00AB2F8B">
          <w:rPr>
            <w:rStyle w:val="a6"/>
            <w:sz w:val="22"/>
            <w:szCs w:val="22"/>
            <w:lang w:val="uk-UA"/>
          </w:rPr>
          <w:t>/10.2307/3773028?</w:t>
        </w:r>
        <w:r w:rsidRPr="00AB2F8B">
          <w:rPr>
            <w:rStyle w:val="a6"/>
            <w:sz w:val="22"/>
            <w:szCs w:val="22"/>
          </w:rPr>
          <w:t>uid</w:t>
        </w:r>
        <w:r w:rsidRPr="00AB2F8B">
          <w:rPr>
            <w:rStyle w:val="a6"/>
            <w:sz w:val="22"/>
            <w:szCs w:val="22"/>
            <w:lang w:val="uk-UA"/>
          </w:rPr>
          <w:t>=3739232&amp;</w:t>
        </w:r>
        <w:r w:rsidRPr="00AB2F8B">
          <w:rPr>
            <w:rStyle w:val="a6"/>
            <w:sz w:val="22"/>
            <w:szCs w:val="22"/>
          </w:rPr>
          <w:t>uid</w:t>
        </w:r>
        <w:r w:rsidRPr="00AB2F8B">
          <w:rPr>
            <w:rStyle w:val="a6"/>
            <w:sz w:val="22"/>
            <w:szCs w:val="22"/>
            <w:lang w:val="uk-UA"/>
          </w:rPr>
          <w:t>=2129&amp;</w:t>
        </w:r>
        <w:r w:rsidRPr="00AB2F8B">
          <w:rPr>
            <w:rStyle w:val="a6"/>
            <w:sz w:val="22"/>
            <w:szCs w:val="22"/>
          </w:rPr>
          <w:t>uid</w:t>
        </w:r>
        <w:r w:rsidRPr="00AB2F8B">
          <w:rPr>
            <w:rStyle w:val="a6"/>
            <w:sz w:val="22"/>
            <w:szCs w:val="22"/>
            <w:lang w:val="uk-UA"/>
          </w:rPr>
          <w:t>=2&amp;</w:t>
        </w:r>
        <w:r w:rsidRPr="00AB2F8B">
          <w:rPr>
            <w:rStyle w:val="a6"/>
            <w:sz w:val="22"/>
            <w:szCs w:val="22"/>
          </w:rPr>
          <w:t>uid</w:t>
        </w:r>
        <w:r w:rsidRPr="00AB2F8B">
          <w:rPr>
            <w:rStyle w:val="a6"/>
            <w:sz w:val="22"/>
            <w:szCs w:val="22"/>
            <w:lang w:val="uk-UA"/>
          </w:rPr>
          <w:t>=70&amp;</w:t>
        </w:r>
        <w:r w:rsidRPr="00AB2F8B">
          <w:rPr>
            <w:rStyle w:val="a6"/>
            <w:sz w:val="22"/>
            <w:szCs w:val="22"/>
          </w:rPr>
          <w:t>uid</w:t>
        </w:r>
        <w:r w:rsidRPr="00AB2F8B">
          <w:rPr>
            <w:rStyle w:val="a6"/>
            <w:sz w:val="22"/>
            <w:szCs w:val="22"/>
            <w:lang w:val="uk-UA"/>
          </w:rPr>
          <w:t>=4&amp;</w:t>
        </w:r>
        <w:r w:rsidRPr="00AB2F8B">
          <w:rPr>
            <w:rStyle w:val="a6"/>
            <w:sz w:val="22"/>
            <w:szCs w:val="22"/>
          </w:rPr>
          <w:t>sid</w:t>
        </w:r>
        <w:r w:rsidRPr="00AB2F8B">
          <w:rPr>
            <w:rStyle w:val="a6"/>
            <w:sz w:val="22"/>
            <w:szCs w:val="22"/>
            <w:lang w:val="uk-UA"/>
          </w:rPr>
          <w:t>=21101150305211</w:t>
        </w:r>
      </w:hyperlink>
      <w:r w:rsidRPr="00AB2F8B">
        <w:rPr>
          <w:sz w:val="22"/>
          <w:szCs w:val="22"/>
          <w:lang w:val="uk-UA"/>
        </w:rPr>
        <w:t xml:space="preserve"> </w:t>
      </w:r>
    </w:p>
  </w:footnote>
  <w:footnote w:id="3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34"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thenational</w:t>
        </w:r>
        <w:r w:rsidRPr="00AB2F8B">
          <w:rPr>
            <w:rStyle w:val="a6"/>
            <w:sz w:val="22"/>
            <w:szCs w:val="22"/>
            <w:lang w:val="uk-UA"/>
          </w:rPr>
          <w:t>.</w:t>
        </w:r>
        <w:r w:rsidRPr="00AB2F8B">
          <w:rPr>
            <w:rStyle w:val="a6"/>
            <w:sz w:val="22"/>
            <w:szCs w:val="22"/>
          </w:rPr>
          <w:t>ae</w:t>
        </w:r>
        <w:r w:rsidRPr="00AB2F8B">
          <w:rPr>
            <w:rStyle w:val="a6"/>
            <w:sz w:val="22"/>
            <w:szCs w:val="22"/>
            <w:lang w:val="uk-UA"/>
          </w:rPr>
          <w:t>/</w:t>
        </w:r>
        <w:r w:rsidRPr="00AB2F8B">
          <w:rPr>
            <w:rStyle w:val="a6"/>
            <w:sz w:val="22"/>
            <w:szCs w:val="22"/>
          </w:rPr>
          <w:t>lifestyle</w:t>
        </w:r>
        <w:r w:rsidRPr="00AB2F8B">
          <w:rPr>
            <w:rStyle w:val="a6"/>
            <w:sz w:val="22"/>
            <w:szCs w:val="22"/>
            <w:lang w:val="uk-UA"/>
          </w:rPr>
          <w:t>/</w:t>
        </w:r>
        <w:r w:rsidRPr="00AB2F8B">
          <w:rPr>
            <w:rStyle w:val="a6"/>
            <w:sz w:val="22"/>
            <w:szCs w:val="22"/>
          </w:rPr>
          <w:t>the</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codes</w:t>
        </w:r>
        <w:r w:rsidRPr="00AB2F8B">
          <w:rPr>
            <w:rStyle w:val="a6"/>
            <w:sz w:val="22"/>
            <w:szCs w:val="22"/>
            <w:lang w:val="uk-UA"/>
          </w:rPr>
          <w:t>-</w:t>
        </w:r>
        <w:r w:rsidRPr="00AB2F8B">
          <w:rPr>
            <w:rStyle w:val="a6"/>
            <w:sz w:val="22"/>
            <w:szCs w:val="22"/>
          </w:rPr>
          <w:t>of</w:t>
        </w:r>
        <w:r w:rsidRPr="00AB2F8B">
          <w:rPr>
            <w:rStyle w:val="a6"/>
            <w:sz w:val="22"/>
            <w:szCs w:val="22"/>
            <w:lang w:val="uk-UA"/>
          </w:rPr>
          <w:t>-</w:t>
        </w:r>
        <w:r w:rsidRPr="00AB2F8B">
          <w:rPr>
            <w:rStyle w:val="a6"/>
            <w:sz w:val="22"/>
            <w:szCs w:val="22"/>
          </w:rPr>
          <w:t>facial</w:t>
        </w:r>
        <w:r w:rsidRPr="00AB2F8B">
          <w:rPr>
            <w:rStyle w:val="a6"/>
            <w:sz w:val="22"/>
            <w:szCs w:val="22"/>
            <w:lang w:val="uk-UA"/>
          </w:rPr>
          <w:t>-</w:t>
        </w:r>
        <w:r w:rsidRPr="00AB2F8B">
          <w:rPr>
            <w:rStyle w:val="a6"/>
            <w:sz w:val="22"/>
            <w:szCs w:val="22"/>
          </w:rPr>
          <w:t>hair</w:t>
        </w:r>
      </w:hyperlink>
      <w:r w:rsidRPr="00AB2F8B">
        <w:rPr>
          <w:sz w:val="22"/>
          <w:szCs w:val="22"/>
          <w:lang w:val="uk-UA"/>
        </w:rPr>
        <w:t xml:space="preserve"> </w:t>
      </w:r>
    </w:p>
  </w:footnote>
  <w:footnote w:id="3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35" w:history="1">
        <w:r w:rsidRPr="00AB2F8B">
          <w:rPr>
            <w:rStyle w:val="a6"/>
            <w:sz w:val="22"/>
            <w:szCs w:val="22"/>
          </w:rPr>
          <w:t>http</w:t>
        </w:r>
        <w:r w:rsidRPr="00AB2F8B">
          <w:rPr>
            <w:rStyle w:val="a6"/>
            <w:sz w:val="22"/>
            <w:szCs w:val="22"/>
            <w:lang w:val="uk-UA"/>
          </w:rPr>
          <w:t>://</w:t>
        </w:r>
        <w:r w:rsidRPr="00AB2F8B">
          <w:rPr>
            <w:rStyle w:val="a6"/>
            <w:sz w:val="22"/>
            <w:szCs w:val="22"/>
          </w:rPr>
          <w:t>books</w:t>
        </w:r>
        <w:r w:rsidRPr="00AB2F8B">
          <w:rPr>
            <w:rStyle w:val="a6"/>
            <w:sz w:val="22"/>
            <w:szCs w:val="22"/>
            <w:lang w:val="uk-UA"/>
          </w:rPr>
          <w:t>.</w:t>
        </w:r>
        <w:r w:rsidRPr="00AB2F8B">
          <w:rPr>
            <w:rStyle w:val="a6"/>
            <w:sz w:val="22"/>
            <w:szCs w:val="22"/>
          </w:rPr>
          <w:t>google</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books</w:t>
        </w:r>
        <w:r w:rsidRPr="00AB2F8B">
          <w:rPr>
            <w:rStyle w:val="a6"/>
            <w:sz w:val="22"/>
            <w:szCs w:val="22"/>
            <w:lang w:val="uk-UA"/>
          </w:rPr>
          <w:t>/</w:t>
        </w:r>
        <w:r w:rsidRPr="00AB2F8B">
          <w:rPr>
            <w:rStyle w:val="a6"/>
            <w:sz w:val="22"/>
            <w:szCs w:val="22"/>
          </w:rPr>
          <w:t>about</w:t>
        </w:r>
        <w:r w:rsidRPr="00AB2F8B">
          <w:rPr>
            <w:rStyle w:val="a6"/>
            <w:sz w:val="22"/>
            <w:szCs w:val="22"/>
            <w:lang w:val="uk-UA"/>
          </w:rPr>
          <w:t>/</w:t>
        </w:r>
        <w:r w:rsidRPr="00AB2F8B">
          <w:rPr>
            <w:rStyle w:val="a6"/>
            <w:sz w:val="22"/>
            <w:szCs w:val="22"/>
          </w:rPr>
          <w:t>The</w:t>
        </w:r>
        <w:r w:rsidRPr="00AB2F8B">
          <w:rPr>
            <w:rStyle w:val="a6"/>
            <w:sz w:val="22"/>
            <w:szCs w:val="22"/>
            <w:lang w:val="uk-UA"/>
          </w:rPr>
          <w:t>_</w:t>
        </w:r>
        <w:r w:rsidRPr="00AB2F8B">
          <w:rPr>
            <w:rStyle w:val="a6"/>
            <w:sz w:val="22"/>
            <w:szCs w:val="22"/>
          </w:rPr>
          <w:t>Culture</w:t>
        </w:r>
        <w:r w:rsidRPr="00AB2F8B">
          <w:rPr>
            <w:rStyle w:val="a6"/>
            <w:sz w:val="22"/>
            <w:szCs w:val="22"/>
            <w:lang w:val="uk-UA"/>
          </w:rPr>
          <w:t>_</w:t>
        </w:r>
        <w:r w:rsidRPr="00AB2F8B">
          <w:rPr>
            <w:rStyle w:val="a6"/>
            <w:sz w:val="22"/>
            <w:szCs w:val="22"/>
          </w:rPr>
          <w:t>Code</w:t>
        </w:r>
        <w:r w:rsidRPr="00AB2F8B">
          <w:rPr>
            <w:rStyle w:val="a6"/>
            <w:sz w:val="22"/>
            <w:szCs w:val="22"/>
            <w:lang w:val="uk-UA"/>
          </w:rPr>
          <w:t>.</w:t>
        </w:r>
        <w:r w:rsidRPr="00AB2F8B">
          <w:rPr>
            <w:rStyle w:val="a6"/>
            <w:sz w:val="22"/>
            <w:szCs w:val="22"/>
          </w:rPr>
          <w:t>html</w:t>
        </w:r>
        <w:r w:rsidRPr="00AB2F8B">
          <w:rPr>
            <w:rStyle w:val="a6"/>
            <w:sz w:val="22"/>
            <w:szCs w:val="22"/>
            <w:lang w:val="uk-UA"/>
          </w:rPr>
          <w:t>?</w:t>
        </w:r>
        <w:r w:rsidRPr="00AB2F8B">
          <w:rPr>
            <w:rStyle w:val="a6"/>
            <w:sz w:val="22"/>
            <w:szCs w:val="22"/>
          </w:rPr>
          <w:t>id</w:t>
        </w:r>
        <w:r w:rsidRPr="00AB2F8B">
          <w:rPr>
            <w:rStyle w:val="a6"/>
            <w:sz w:val="22"/>
            <w:szCs w:val="22"/>
            <w:lang w:val="uk-UA"/>
          </w:rPr>
          <w:t>=</w:t>
        </w:r>
        <w:r w:rsidRPr="00AB2F8B">
          <w:rPr>
            <w:rStyle w:val="a6"/>
            <w:sz w:val="22"/>
            <w:szCs w:val="22"/>
          </w:rPr>
          <w:t>UxwEw</w:t>
        </w:r>
        <w:r w:rsidRPr="00AB2F8B">
          <w:rPr>
            <w:rStyle w:val="a6"/>
            <w:sz w:val="22"/>
            <w:szCs w:val="22"/>
            <w:lang w:val="uk-UA"/>
          </w:rPr>
          <w:t>_</w:t>
        </w:r>
        <w:r w:rsidRPr="00AB2F8B">
          <w:rPr>
            <w:rStyle w:val="a6"/>
            <w:sz w:val="22"/>
            <w:szCs w:val="22"/>
          </w:rPr>
          <w:t>nSlWYC</w:t>
        </w:r>
        <w:r w:rsidRPr="00AB2F8B">
          <w:rPr>
            <w:rStyle w:val="a6"/>
            <w:sz w:val="22"/>
            <w:szCs w:val="22"/>
            <w:lang w:val="uk-UA"/>
          </w:rPr>
          <w:t>&amp;</w:t>
        </w:r>
        <w:r w:rsidRPr="00AB2F8B">
          <w:rPr>
            <w:rStyle w:val="a6"/>
            <w:sz w:val="22"/>
            <w:szCs w:val="22"/>
          </w:rPr>
          <w:t>redir</w:t>
        </w:r>
        <w:r w:rsidRPr="00AB2F8B">
          <w:rPr>
            <w:rStyle w:val="a6"/>
            <w:sz w:val="22"/>
            <w:szCs w:val="22"/>
            <w:lang w:val="uk-UA"/>
          </w:rPr>
          <w:t>_</w:t>
        </w:r>
        <w:r w:rsidRPr="00AB2F8B">
          <w:rPr>
            <w:rStyle w:val="a6"/>
            <w:sz w:val="22"/>
            <w:szCs w:val="22"/>
          </w:rPr>
          <w:t>esc</w:t>
        </w:r>
        <w:r w:rsidRPr="00AB2F8B">
          <w:rPr>
            <w:rStyle w:val="a6"/>
            <w:sz w:val="22"/>
            <w:szCs w:val="22"/>
            <w:lang w:val="uk-UA"/>
          </w:rPr>
          <w:t>=</w:t>
        </w:r>
        <w:r w:rsidRPr="00AB2F8B">
          <w:rPr>
            <w:rStyle w:val="a6"/>
            <w:sz w:val="22"/>
            <w:szCs w:val="22"/>
          </w:rPr>
          <w:t>y</w:t>
        </w:r>
      </w:hyperlink>
      <w:r w:rsidRPr="00AB2F8B">
        <w:rPr>
          <w:sz w:val="22"/>
          <w:szCs w:val="22"/>
          <w:lang w:val="uk-UA"/>
        </w:rPr>
        <w:t xml:space="preserve"> </w:t>
      </w:r>
    </w:p>
  </w:footnote>
  <w:footnote w:id="36">
    <w:p w:rsidR="00EA5768" w:rsidRPr="00AB2F8B" w:rsidRDefault="00EA5768" w:rsidP="00AB2F8B">
      <w:pPr>
        <w:pStyle w:val="a3"/>
        <w:jc w:val="both"/>
        <w:rPr>
          <w:sz w:val="22"/>
          <w:szCs w:val="22"/>
          <w:lang w:val="uk-UA"/>
        </w:rPr>
      </w:pPr>
      <w:r w:rsidRPr="00AB2F8B">
        <w:rPr>
          <w:rStyle w:val="a5"/>
          <w:sz w:val="22"/>
          <w:szCs w:val="22"/>
        </w:rPr>
        <w:footnoteRef/>
      </w:r>
      <w:hyperlink r:id="rId36" w:history="1">
        <w:r w:rsidRPr="00AB2F8B">
          <w:rPr>
            <w:rStyle w:val="a6"/>
            <w:sz w:val="22"/>
            <w:szCs w:val="22"/>
          </w:rPr>
          <w:t>http</w:t>
        </w:r>
        <w:r w:rsidRPr="00AB2F8B">
          <w:rPr>
            <w:rStyle w:val="a6"/>
            <w:sz w:val="22"/>
            <w:szCs w:val="22"/>
            <w:lang w:val="uk-UA"/>
          </w:rPr>
          <w:t>://</w:t>
        </w:r>
        <w:r w:rsidRPr="00AB2F8B">
          <w:rPr>
            <w:rStyle w:val="a6"/>
            <w:sz w:val="22"/>
            <w:szCs w:val="22"/>
          </w:rPr>
          <w:t>ebookbrowse</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the</w:t>
        </w:r>
        <w:r w:rsidRPr="00AB2F8B">
          <w:rPr>
            <w:rStyle w:val="a6"/>
            <w:sz w:val="22"/>
            <w:szCs w:val="22"/>
            <w:lang w:val="uk-UA"/>
          </w:rPr>
          <w:t>-</w:t>
        </w:r>
        <w:r w:rsidRPr="00AB2F8B">
          <w:rPr>
            <w:rStyle w:val="a6"/>
            <w:sz w:val="22"/>
            <w:szCs w:val="22"/>
          </w:rPr>
          <w:t>experience</w:t>
        </w:r>
        <w:r w:rsidRPr="00AB2F8B">
          <w:rPr>
            <w:rStyle w:val="a6"/>
            <w:sz w:val="22"/>
            <w:szCs w:val="22"/>
            <w:lang w:val="uk-UA"/>
          </w:rPr>
          <w:t>-</w:t>
        </w:r>
        <w:r w:rsidRPr="00AB2F8B">
          <w:rPr>
            <w:rStyle w:val="a6"/>
            <w:sz w:val="22"/>
            <w:szCs w:val="22"/>
          </w:rPr>
          <w:t>economy</w:t>
        </w:r>
        <w:r w:rsidRPr="00AB2F8B">
          <w:rPr>
            <w:rStyle w:val="a6"/>
            <w:sz w:val="22"/>
            <w:szCs w:val="22"/>
            <w:lang w:val="uk-UA"/>
          </w:rPr>
          <w:t>-</w:t>
        </w:r>
        <w:r w:rsidRPr="00AB2F8B">
          <w:rPr>
            <w:rStyle w:val="a6"/>
            <w:sz w:val="22"/>
            <w:szCs w:val="22"/>
          </w:rPr>
          <w:t>innovative</w:t>
        </w:r>
        <w:r w:rsidRPr="00AB2F8B">
          <w:rPr>
            <w:rStyle w:val="a6"/>
            <w:sz w:val="22"/>
            <w:szCs w:val="22"/>
            <w:lang w:val="uk-UA"/>
          </w:rPr>
          <w:t>-</w:t>
        </w:r>
        <w:r w:rsidRPr="00AB2F8B">
          <w:rPr>
            <w:rStyle w:val="a6"/>
            <w:sz w:val="22"/>
            <w:szCs w:val="22"/>
          </w:rPr>
          <w:t>marketing</w:t>
        </w:r>
        <w:r w:rsidRPr="00AB2F8B">
          <w:rPr>
            <w:rStyle w:val="a6"/>
            <w:sz w:val="22"/>
            <w:szCs w:val="22"/>
            <w:lang w:val="uk-UA"/>
          </w:rPr>
          <w:t>-</w:t>
        </w:r>
        <w:r w:rsidRPr="00AB2F8B">
          <w:rPr>
            <w:rStyle w:val="a6"/>
            <w:sz w:val="22"/>
            <w:szCs w:val="22"/>
          </w:rPr>
          <w:t>of</w:t>
        </w:r>
        <w:r w:rsidRPr="00AB2F8B">
          <w:rPr>
            <w:rStyle w:val="a6"/>
            <w:sz w:val="22"/>
            <w:szCs w:val="22"/>
            <w:lang w:val="uk-UA"/>
          </w:rPr>
          <w:t>-</w:t>
        </w:r>
        <w:r w:rsidRPr="00AB2F8B">
          <w:rPr>
            <w:rStyle w:val="a6"/>
            <w:sz w:val="22"/>
            <w:szCs w:val="22"/>
          </w:rPr>
          <w:t>traditional</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codes</w:t>
        </w:r>
        <w:r w:rsidRPr="00AB2F8B">
          <w:rPr>
            <w:rStyle w:val="a6"/>
            <w:sz w:val="22"/>
            <w:szCs w:val="22"/>
            <w:lang w:val="uk-UA"/>
          </w:rPr>
          <w:t>-</w:t>
        </w:r>
        <w:r w:rsidRPr="00AB2F8B">
          <w:rPr>
            <w:rStyle w:val="a6"/>
            <w:sz w:val="22"/>
            <w:szCs w:val="22"/>
          </w:rPr>
          <w:t>for</w:t>
        </w:r>
        <w:r w:rsidRPr="00AB2F8B">
          <w:rPr>
            <w:rStyle w:val="a6"/>
            <w:sz w:val="22"/>
            <w:szCs w:val="22"/>
            <w:lang w:val="uk-UA"/>
          </w:rPr>
          <w:t>-</w:t>
        </w:r>
        <w:r w:rsidRPr="00AB2F8B">
          <w:rPr>
            <w:rStyle w:val="a6"/>
            <w:sz w:val="22"/>
            <w:szCs w:val="22"/>
          </w:rPr>
          <w:t>theme</w:t>
        </w:r>
        <w:r w:rsidRPr="00AB2F8B">
          <w:rPr>
            <w:rStyle w:val="a6"/>
            <w:sz w:val="22"/>
            <w:szCs w:val="22"/>
            <w:lang w:val="uk-UA"/>
          </w:rPr>
          <w:t>-</w:t>
        </w:r>
        <w:r w:rsidRPr="00AB2F8B">
          <w:rPr>
            <w:rStyle w:val="a6"/>
            <w:sz w:val="22"/>
            <w:szCs w:val="22"/>
          </w:rPr>
          <w:t>restaurants</w:t>
        </w:r>
        <w:r w:rsidRPr="00AB2F8B">
          <w:rPr>
            <w:rStyle w:val="a6"/>
            <w:sz w:val="22"/>
            <w:szCs w:val="22"/>
            <w:lang w:val="uk-UA"/>
          </w:rPr>
          <w:t>-</w:t>
        </w:r>
        <w:r w:rsidRPr="00AB2F8B">
          <w:rPr>
            <w:rStyle w:val="a6"/>
            <w:sz w:val="22"/>
            <w:szCs w:val="22"/>
          </w:rPr>
          <w:t>pdf</w:t>
        </w:r>
        <w:r w:rsidRPr="00AB2F8B">
          <w:rPr>
            <w:rStyle w:val="a6"/>
            <w:sz w:val="22"/>
            <w:szCs w:val="22"/>
            <w:lang w:val="uk-UA"/>
          </w:rPr>
          <w:t>-</w:t>
        </w:r>
        <w:r w:rsidRPr="00AB2F8B">
          <w:rPr>
            <w:rStyle w:val="a6"/>
            <w:sz w:val="22"/>
            <w:szCs w:val="22"/>
          </w:rPr>
          <w:t>d</w:t>
        </w:r>
        <w:r w:rsidRPr="00AB2F8B">
          <w:rPr>
            <w:rStyle w:val="a6"/>
            <w:sz w:val="22"/>
            <w:szCs w:val="22"/>
            <w:lang w:val="uk-UA"/>
          </w:rPr>
          <w:t>210584069</w:t>
        </w:r>
      </w:hyperlink>
      <w:r w:rsidRPr="00AB2F8B">
        <w:rPr>
          <w:sz w:val="22"/>
          <w:szCs w:val="22"/>
          <w:lang w:val="uk-UA"/>
        </w:rPr>
        <w:t xml:space="preserve"> </w:t>
      </w:r>
    </w:p>
  </w:footnote>
  <w:footnote w:id="37">
    <w:p w:rsidR="00EA5768" w:rsidRPr="00AB2F8B" w:rsidRDefault="00EA5768" w:rsidP="00AB2F8B">
      <w:pPr>
        <w:pStyle w:val="a3"/>
        <w:jc w:val="both"/>
        <w:rPr>
          <w:sz w:val="22"/>
          <w:szCs w:val="22"/>
          <w:lang w:val="uk-UA"/>
        </w:rPr>
      </w:pPr>
      <w:r w:rsidRPr="00AB2F8B">
        <w:rPr>
          <w:rStyle w:val="a5"/>
          <w:sz w:val="22"/>
          <w:szCs w:val="22"/>
        </w:rPr>
        <w:footnoteRef/>
      </w:r>
      <w:hyperlink r:id="rId37"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eric</w:t>
        </w:r>
        <w:r w:rsidRPr="00AB2F8B">
          <w:rPr>
            <w:rStyle w:val="a6"/>
            <w:sz w:val="22"/>
            <w:szCs w:val="22"/>
            <w:lang w:val="uk-UA"/>
          </w:rPr>
          <w:t>.</w:t>
        </w:r>
        <w:r w:rsidRPr="00AB2F8B">
          <w:rPr>
            <w:rStyle w:val="a6"/>
            <w:sz w:val="22"/>
            <w:szCs w:val="22"/>
          </w:rPr>
          <w:t>ed</w:t>
        </w:r>
        <w:r w:rsidRPr="00AB2F8B">
          <w:rPr>
            <w:rStyle w:val="a6"/>
            <w:sz w:val="22"/>
            <w:szCs w:val="22"/>
            <w:lang w:val="uk-UA"/>
          </w:rPr>
          <w:t>.</w:t>
        </w:r>
        <w:r w:rsidRPr="00AB2F8B">
          <w:rPr>
            <w:rStyle w:val="a6"/>
            <w:sz w:val="22"/>
            <w:szCs w:val="22"/>
          </w:rPr>
          <w:t>gov</w:t>
        </w:r>
        <w:r w:rsidRPr="00AB2F8B">
          <w:rPr>
            <w:rStyle w:val="a6"/>
            <w:sz w:val="22"/>
            <w:szCs w:val="22"/>
            <w:lang w:val="uk-UA"/>
          </w:rPr>
          <w:t>/</w:t>
        </w:r>
        <w:r w:rsidRPr="00AB2F8B">
          <w:rPr>
            <w:rStyle w:val="a6"/>
            <w:sz w:val="22"/>
            <w:szCs w:val="22"/>
          </w:rPr>
          <w:t>ERICWebPortal</w:t>
        </w:r>
        <w:r w:rsidRPr="00AB2F8B">
          <w:rPr>
            <w:rStyle w:val="a6"/>
            <w:sz w:val="22"/>
            <w:szCs w:val="22"/>
            <w:lang w:val="uk-UA"/>
          </w:rPr>
          <w:t>/</w:t>
        </w:r>
        <w:r w:rsidRPr="00AB2F8B">
          <w:rPr>
            <w:rStyle w:val="a6"/>
            <w:sz w:val="22"/>
            <w:szCs w:val="22"/>
          </w:rPr>
          <w:t>search</w:t>
        </w:r>
        <w:r w:rsidRPr="00AB2F8B">
          <w:rPr>
            <w:rStyle w:val="a6"/>
            <w:sz w:val="22"/>
            <w:szCs w:val="22"/>
            <w:lang w:val="uk-UA"/>
          </w:rPr>
          <w:t>/</w:t>
        </w:r>
        <w:r w:rsidRPr="00AB2F8B">
          <w:rPr>
            <w:rStyle w:val="a6"/>
            <w:sz w:val="22"/>
            <w:szCs w:val="22"/>
          </w:rPr>
          <w:t>detailmini</w:t>
        </w:r>
        <w:r w:rsidRPr="00AB2F8B">
          <w:rPr>
            <w:rStyle w:val="a6"/>
            <w:sz w:val="22"/>
            <w:szCs w:val="22"/>
            <w:lang w:val="uk-UA"/>
          </w:rPr>
          <w:t>.</w:t>
        </w:r>
        <w:r w:rsidRPr="00AB2F8B">
          <w:rPr>
            <w:rStyle w:val="a6"/>
            <w:sz w:val="22"/>
            <w:szCs w:val="22"/>
          </w:rPr>
          <w:t>jsp</w:t>
        </w:r>
        <w:r w:rsidRPr="00AB2F8B">
          <w:rPr>
            <w:rStyle w:val="a6"/>
            <w:sz w:val="22"/>
            <w:szCs w:val="22"/>
            <w:lang w:val="uk-UA"/>
          </w:rPr>
          <w:t>?_</w:t>
        </w:r>
        <w:r w:rsidRPr="00AB2F8B">
          <w:rPr>
            <w:rStyle w:val="a6"/>
            <w:sz w:val="22"/>
            <w:szCs w:val="22"/>
          </w:rPr>
          <w:t>nfpb</w:t>
        </w:r>
        <w:r w:rsidRPr="00AB2F8B">
          <w:rPr>
            <w:rStyle w:val="a6"/>
            <w:sz w:val="22"/>
            <w:szCs w:val="22"/>
            <w:lang w:val="uk-UA"/>
          </w:rPr>
          <w:t>=</w:t>
        </w:r>
        <w:r w:rsidRPr="00AB2F8B">
          <w:rPr>
            <w:rStyle w:val="a6"/>
            <w:sz w:val="22"/>
            <w:szCs w:val="22"/>
          </w:rPr>
          <w:t>true</w:t>
        </w:r>
        <w:r w:rsidRPr="00AB2F8B">
          <w:rPr>
            <w:rStyle w:val="a6"/>
            <w:sz w:val="22"/>
            <w:szCs w:val="22"/>
            <w:lang w:val="uk-UA"/>
          </w:rPr>
          <w:t>&amp;_&amp;</w:t>
        </w:r>
        <w:r w:rsidRPr="00AB2F8B">
          <w:rPr>
            <w:rStyle w:val="a6"/>
            <w:sz w:val="22"/>
            <w:szCs w:val="22"/>
          </w:rPr>
          <w:t>ERICExtSearch</w:t>
        </w:r>
        <w:r w:rsidRPr="00AB2F8B">
          <w:rPr>
            <w:rStyle w:val="a6"/>
            <w:sz w:val="22"/>
            <w:szCs w:val="22"/>
            <w:lang w:val="uk-UA"/>
          </w:rPr>
          <w:t>_</w:t>
        </w:r>
        <w:r w:rsidRPr="00AB2F8B">
          <w:rPr>
            <w:rStyle w:val="a6"/>
            <w:sz w:val="22"/>
            <w:szCs w:val="22"/>
          </w:rPr>
          <w:t>SearchValue</w:t>
        </w:r>
        <w:r w:rsidRPr="00AB2F8B">
          <w:rPr>
            <w:rStyle w:val="a6"/>
            <w:sz w:val="22"/>
            <w:szCs w:val="22"/>
            <w:lang w:val="uk-UA"/>
          </w:rPr>
          <w:t>_0=</w:t>
        </w:r>
        <w:r w:rsidRPr="00AB2F8B">
          <w:rPr>
            <w:rStyle w:val="a6"/>
            <w:sz w:val="22"/>
            <w:szCs w:val="22"/>
          </w:rPr>
          <w:t>EJ</w:t>
        </w:r>
        <w:r w:rsidRPr="00AB2F8B">
          <w:rPr>
            <w:rStyle w:val="a6"/>
            <w:sz w:val="22"/>
            <w:szCs w:val="22"/>
            <w:lang w:val="uk-UA"/>
          </w:rPr>
          <w:t>392054&amp;</w:t>
        </w:r>
        <w:r w:rsidRPr="00AB2F8B">
          <w:rPr>
            <w:rStyle w:val="a6"/>
            <w:sz w:val="22"/>
            <w:szCs w:val="22"/>
          </w:rPr>
          <w:t>ERICExtSearch</w:t>
        </w:r>
        <w:r w:rsidRPr="00AB2F8B">
          <w:rPr>
            <w:rStyle w:val="a6"/>
            <w:sz w:val="22"/>
            <w:szCs w:val="22"/>
            <w:lang w:val="uk-UA"/>
          </w:rPr>
          <w:t>_</w:t>
        </w:r>
        <w:r w:rsidRPr="00AB2F8B">
          <w:rPr>
            <w:rStyle w:val="a6"/>
            <w:sz w:val="22"/>
            <w:szCs w:val="22"/>
          </w:rPr>
          <w:t>SearchType</w:t>
        </w:r>
        <w:r w:rsidRPr="00AB2F8B">
          <w:rPr>
            <w:rStyle w:val="a6"/>
            <w:sz w:val="22"/>
            <w:szCs w:val="22"/>
            <w:lang w:val="uk-UA"/>
          </w:rPr>
          <w:t>_0=</w:t>
        </w:r>
        <w:r w:rsidRPr="00AB2F8B">
          <w:rPr>
            <w:rStyle w:val="a6"/>
            <w:sz w:val="22"/>
            <w:szCs w:val="22"/>
          </w:rPr>
          <w:t>no</w:t>
        </w:r>
        <w:r w:rsidRPr="00AB2F8B">
          <w:rPr>
            <w:rStyle w:val="a6"/>
            <w:sz w:val="22"/>
            <w:szCs w:val="22"/>
            <w:lang w:val="uk-UA"/>
          </w:rPr>
          <w:t>&amp;</w:t>
        </w:r>
        <w:r w:rsidRPr="00AB2F8B">
          <w:rPr>
            <w:rStyle w:val="a6"/>
            <w:sz w:val="22"/>
            <w:szCs w:val="22"/>
          </w:rPr>
          <w:t>accno</w:t>
        </w:r>
        <w:r w:rsidRPr="00AB2F8B">
          <w:rPr>
            <w:rStyle w:val="a6"/>
            <w:sz w:val="22"/>
            <w:szCs w:val="22"/>
            <w:lang w:val="uk-UA"/>
          </w:rPr>
          <w:t>=</w:t>
        </w:r>
        <w:r w:rsidRPr="00AB2F8B">
          <w:rPr>
            <w:rStyle w:val="a6"/>
            <w:sz w:val="22"/>
            <w:szCs w:val="22"/>
          </w:rPr>
          <w:t>EJ</w:t>
        </w:r>
        <w:r w:rsidRPr="00AB2F8B">
          <w:rPr>
            <w:rStyle w:val="a6"/>
            <w:sz w:val="22"/>
            <w:szCs w:val="22"/>
            <w:lang w:val="uk-UA"/>
          </w:rPr>
          <w:t>392054</w:t>
        </w:r>
      </w:hyperlink>
      <w:r w:rsidRPr="00AB2F8B">
        <w:rPr>
          <w:sz w:val="22"/>
          <w:szCs w:val="22"/>
          <w:lang w:val="uk-UA"/>
        </w:rPr>
        <w:t xml:space="preserve"> </w:t>
      </w:r>
    </w:p>
  </w:footnote>
  <w:footnote w:id="38">
    <w:p w:rsidR="00EA5768" w:rsidRPr="00AB2F8B" w:rsidRDefault="00EA5768" w:rsidP="00AB2F8B">
      <w:pPr>
        <w:pStyle w:val="a3"/>
        <w:jc w:val="both"/>
        <w:rPr>
          <w:sz w:val="22"/>
          <w:szCs w:val="22"/>
          <w:lang w:val="uk-UA"/>
        </w:rPr>
      </w:pPr>
      <w:r w:rsidRPr="00AB2F8B">
        <w:rPr>
          <w:rStyle w:val="a5"/>
          <w:sz w:val="22"/>
          <w:szCs w:val="22"/>
        </w:rPr>
        <w:footnoteRef/>
      </w:r>
      <w:hyperlink r:id="rId38"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academia</w:t>
        </w:r>
        <w:r w:rsidRPr="00AB2F8B">
          <w:rPr>
            <w:rStyle w:val="a6"/>
            <w:sz w:val="22"/>
            <w:szCs w:val="22"/>
            <w:lang w:val="uk-UA"/>
          </w:rPr>
          <w:t>.</w:t>
        </w:r>
        <w:r w:rsidRPr="00AB2F8B">
          <w:rPr>
            <w:rStyle w:val="a6"/>
            <w:sz w:val="22"/>
            <w:szCs w:val="22"/>
          </w:rPr>
          <w:t>edu</w:t>
        </w:r>
        <w:r w:rsidRPr="00AB2F8B">
          <w:rPr>
            <w:rStyle w:val="a6"/>
            <w:sz w:val="22"/>
            <w:szCs w:val="22"/>
            <w:lang w:val="uk-UA"/>
          </w:rPr>
          <w:t>/1030872/</w:t>
        </w:r>
        <w:r w:rsidRPr="00AB2F8B">
          <w:rPr>
            <w:rStyle w:val="a6"/>
            <w:sz w:val="22"/>
            <w:szCs w:val="22"/>
          </w:rPr>
          <w:t>Reklam</w:t>
        </w:r>
        <w:r w:rsidRPr="00AB2F8B">
          <w:rPr>
            <w:rStyle w:val="a6"/>
            <w:sz w:val="22"/>
            <w:szCs w:val="22"/>
            <w:lang w:val="uk-UA"/>
          </w:rPr>
          <w:t>_</w:t>
        </w:r>
        <w:r w:rsidRPr="00AB2F8B">
          <w:rPr>
            <w:rStyle w:val="a6"/>
            <w:sz w:val="22"/>
            <w:szCs w:val="22"/>
          </w:rPr>
          <w:t>Filmlerinde</w:t>
        </w:r>
        <w:r w:rsidRPr="00AB2F8B">
          <w:rPr>
            <w:rStyle w:val="a6"/>
            <w:sz w:val="22"/>
            <w:szCs w:val="22"/>
            <w:lang w:val="uk-UA"/>
          </w:rPr>
          <w:t>_</w:t>
        </w:r>
        <w:r w:rsidRPr="00AB2F8B">
          <w:rPr>
            <w:rStyle w:val="a6"/>
            <w:sz w:val="22"/>
            <w:szCs w:val="22"/>
          </w:rPr>
          <w:t>Kulturel</w:t>
        </w:r>
        <w:r w:rsidRPr="00AB2F8B">
          <w:rPr>
            <w:rStyle w:val="a6"/>
            <w:sz w:val="22"/>
            <w:szCs w:val="22"/>
            <w:lang w:val="uk-UA"/>
          </w:rPr>
          <w:t>_</w:t>
        </w:r>
        <w:r w:rsidRPr="00AB2F8B">
          <w:rPr>
            <w:rStyle w:val="a6"/>
            <w:sz w:val="22"/>
            <w:szCs w:val="22"/>
          </w:rPr>
          <w:t>Kodlarin</w:t>
        </w:r>
        <w:r w:rsidRPr="00AB2F8B">
          <w:rPr>
            <w:rStyle w:val="a6"/>
            <w:sz w:val="22"/>
            <w:szCs w:val="22"/>
            <w:lang w:val="uk-UA"/>
          </w:rPr>
          <w:t>_</w:t>
        </w:r>
        <w:r w:rsidRPr="00AB2F8B">
          <w:rPr>
            <w:rStyle w:val="a6"/>
            <w:sz w:val="22"/>
            <w:szCs w:val="22"/>
          </w:rPr>
          <w:t>Kullanimi</w:t>
        </w:r>
        <w:r w:rsidRPr="00AB2F8B">
          <w:rPr>
            <w:rStyle w:val="a6"/>
            <w:sz w:val="22"/>
            <w:szCs w:val="22"/>
            <w:lang w:val="uk-UA"/>
          </w:rPr>
          <w:t>_</w:t>
        </w:r>
        <w:r w:rsidRPr="00AB2F8B">
          <w:rPr>
            <w:rStyle w:val="a6"/>
            <w:sz w:val="22"/>
            <w:szCs w:val="22"/>
          </w:rPr>
          <w:t>Coca</w:t>
        </w:r>
        <w:r w:rsidRPr="00AB2F8B">
          <w:rPr>
            <w:rStyle w:val="a6"/>
            <w:sz w:val="22"/>
            <w:szCs w:val="22"/>
            <w:lang w:val="uk-UA"/>
          </w:rPr>
          <w:t>_</w:t>
        </w:r>
        <w:r w:rsidRPr="00AB2F8B">
          <w:rPr>
            <w:rStyle w:val="a6"/>
            <w:sz w:val="22"/>
            <w:szCs w:val="22"/>
          </w:rPr>
          <w:t>Cola</w:t>
        </w:r>
        <w:r w:rsidRPr="00AB2F8B">
          <w:rPr>
            <w:rStyle w:val="a6"/>
            <w:sz w:val="22"/>
            <w:szCs w:val="22"/>
            <w:lang w:val="uk-UA"/>
          </w:rPr>
          <w:t>_</w:t>
        </w:r>
        <w:r w:rsidRPr="00AB2F8B">
          <w:rPr>
            <w:rStyle w:val="a6"/>
            <w:sz w:val="22"/>
            <w:szCs w:val="22"/>
          </w:rPr>
          <w:t>Ornegi</w:t>
        </w:r>
        <w:r w:rsidRPr="00AB2F8B">
          <w:rPr>
            <w:rStyle w:val="a6"/>
            <w:sz w:val="22"/>
            <w:szCs w:val="22"/>
            <w:lang w:val="uk-UA"/>
          </w:rPr>
          <w:t>_</w:t>
        </w:r>
        <w:r w:rsidRPr="00AB2F8B">
          <w:rPr>
            <w:rStyle w:val="a6"/>
            <w:sz w:val="22"/>
            <w:szCs w:val="22"/>
          </w:rPr>
          <w:t>The</w:t>
        </w:r>
        <w:r w:rsidRPr="00AB2F8B">
          <w:rPr>
            <w:rStyle w:val="a6"/>
            <w:sz w:val="22"/>
            <w:szCs w:val="22"/>
            <w:lang w:val="uk-UA"/>
          </w:rPr>
          <w:t>_</w:t>
        </w:r>
        <w:r w:rsidRPr="00AB2F8B">
          <w:rPr>
            <w:rStyle w:val="a6"/>
            <w:sz w:val="22"/>
            <w:szCs w:val="22"/>
          </w:rPr>
          <w:t>Usage</w:t>
        </w:r>
        <w:r w:rsidRPr="00AB2F8B">
          <w:rPr>
            <w:rStyle w:val="a6"/>
            <w:sz w:val="22"/>
            <w:szCs w:val="22"/>
            <w:lang w:val="uk-UA"/>
          </w:rPr>
          <w:t>_</w:t>
        </w:r>
        <w:r w:rsidRPr="00AB2F8B">
          <w:rPr>
            <w:rStyle w:val="a6"/>
            <w:sz w:val="22"/>
            <w:szCs w:val="22"/>
          </w:rPr>
          <w:t>of</w:t>
        </w:r>
        <w:r w:rsidRPr="00AB2F8B">
          <w:rPr>
            <w:rStyle w:val="a6"/>
            <w:sz w:val="22"/>
            <w:szCs w:val="22"/>
            <w:lang w:val="uk-UA"/>
          </w:rPr>
          <w:t>_</w:t>
        </w:r>
        <w:r w:rsidRPr="00AB2F8B">
          <w:rPr>
            <w:rStyle w:val="a6"/>
            <w:sz w:val="22"/>
            <w:szCs w:val="22"/>
          </w:rPr>
          <w:t>Cultural</w:t>
        </w:r>
        <w:r w:rsidRPr="00AB2F8B">
          <w:rPr>
            <w:rStyle w:val="a6"/>
            <w:sz w:val="22"/>
            <w:szCs w:val="22"/>
            <w:lang w:val="uk-UA"/>
          </w:rPr>
          <w:t>_</w:t>
        </w:r>
        <w:r w:rsidRPr="00AB2F8B">
          <w:rPr>
            <w:rStyle w:val="a6"/>
            <w:sz w:val="22"/>
            <w:szCs w:val="22"/>
          </w:rPr>
          <w:t>Codes</w:t>
        </w:r>
        <w:r w:rsidRPr="00AB2F8B">
          <w:rPr>
            <w:rStyle w:val="a6"/>
            <w:sz w:val="22"/>
            <w:szCs w:val="22"/>
            <w:lang w:val="uk-UA"/>
          </w:rPr>
          <w:t>_</w:t>
        </w:r>
        <w:r w:rsidRPr="00AB2F8B">
          <w:rPr>
            <w:rStyle w:val="a6"/>
            <w:sz w:val="22"/>
            <w:szCs w:val="22"/>
          </w:rPr>
          <w:t>in</w:t>
        </w:r>
        <w:r w:rsidRPr="00AB2F8B">
          <w:rPr>
            <w:rStyle w:val="a6"/>
            <w:sz w:val="22"/>
            <w:szCs w:val="22"/>
            <w:lang w:val="uk-UA"/>
          </w:rPr>
          <w:t>_</w:t>
        </w:r>
        <w:r w:rsidRPr="00AB2F8B">
          <w:rPr>
            <w:rStyle w:val="a6"/>
            <w:sz w:val="22"/>
            <w:szCs w:val="22"/>
          </w:rPr>
          <w:t>Advertising</w:t>
        </w:r>
        <w:r w:rsidRPr="00AB2F8B">
          <w:rPr>
            <w:rStyle w:val="a6"/>
            <w:sz w:val="22"/>
            <w:szCs w:val="22"/>
            <w:lang w:val="uk-UA"/>
          </w:rPr>
          <w:t>_</w:t>
        </w:r>
        <w:r w:rsidRPr="00AB2F8B">
          <w:rPr>
            <w:rStyle w:val="a6"/>
            <w:sz w:val="22"/>
            <w:szCs w:val="22"/>
          </w:rPr>
          <w:t>Films</w:t>
        </w:r>
        <w:r w:rsidRPr="00AB2F8B">
          <w:rPr>
            <w:rStyle w:val="a6"/>
            <w:sz w:val="22"/>
            <w:szCs w:val="22"/>
            <w:lang w:val="uk-UA"/>
          </w:rPr>
          <w:t>_</w:t>
        </w:r>
        <w:r w:rsidRPr="00AB2F8B">
          <w:rPr>
            <w:rStyle w:val="a6"/>
            <w:sz w:val="22"/>
            <w:szCs w:val="22"/>
          </w:rPr>
          <w:t>Sample</w:t>
        </w:r>
        <w:r w:rsidRPr="00AB2F8B">
          <w:rPr>
            <w:rStyle w:val="a6"/>
            <w:sz w:val="22"/>
            <w:szCs w:val="22"/>
            <w:lang w:val="uk-UA"/>
          </w:rPr>
          <w:t>_</w:t>
        </w:r>
        <w:r w:rsidRPr="00AB2F8B">
          <w:rPr>
            <w:rStyle w:val="a6"/>
            <w:sz w:val="22"/>
            <w:szCs w:val="22"/>
          </w:rPr>
          <w:t>of</w:t>
        </w:r>
        <w:r w:rsidRPr="00AB2F8B">
          <w:rPr>
            <w:rStyle w:val="a6"/>
            <w:sz w:val="22"/>
            <w:szCs w:val="22"/>
            <w:lang w:val="uk-UA"/>
          </w:rPr>
          <w:t>_</w:t>
        </w:r>
        <w:r w:rsidRPr="00AB2F8B">
          <w:rPr>
            <w:rStyle w:val="a6"/>
            <w:sz w:val="22"/>
            <w:szCs w:val="22"/>
          </w:rPr>
          <w:t>Coca</w:t>
        </w:r>
        <w:r w:rsidRPr="00AB2F8B">
          <w:rPr>
            <w:rStyle w:val="a6"/>
            <w:sz w:val="22"/>
            <w:szCs w:val="22"/>
            <w:lang w:val="uk-UA"/>
          </w:rPr>
          <w:t>-</w:t>
        </w:r>
        <w:r w:rsidRPr="00AB2F8B">
          <w:rPr>
            <w:rStyle w:val="a6"/>
            <w:sz w:val="22"/>
            <w:szCs w:val="22"/>
          </w:rPr>
          <w:t>Cola</w:t>
        </w:r>
      </w:hyperlink>
      <w:r w:rsidRPr="00AB2F8B">
        <w:rPr>
          <w:sz w:val="22"/>
          <w:szCs w:val="22"/>
          <w:lang w:val="uk-UA"/>
        </w:rPr>
        <w:t xml:space="preserve"> </w:t>
      </w:r>
    </w:p>
  </w:footnote>
  <w:footnote w:id="3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39" w:history="1">
        <w:r w:rsidRPr="00AB2F8B">
          <w:rPr>
            <w:rStyle w:val="a6"/>
            <w:sz w:val="22"/>
            <w:szCs w:val="22"/>
          </w:rPr>
          <w:t>http</w:t>
        </w:r>
        <w:r w:rsidRPr="00AB2F8B">
          <w:rPr>
            <w:rStyle w:val="a6"/>
            <w:sz w:val="22"/>
            <w:szCs w:val="22"/>
            <w:lang w:val="uk-UA"/>
          </w:rPr>
          <w:t>://</w:t>
        </w:r>
        <w:r w:rsidRPr="00AB2F8B">
          <w:rPr>
            <w:rStyle w:val="a6"/>
            <w:sz w:val="22"/>
            <w:szCs w:val="22"/>
          </w:rPr>
          <w:t>dl</w:t>
        </w:r>
        <w:r w:rsidRPr="00AB2F8B">
          <w:rPr>
            <w:rStyle w:val="a6"/>
            <w:sz w:val="22"/>
            <w:szCs w:val="22"/>
            <w:lang w:val="uk-UA"/>
          </w:rPr>
          <w:t>.</w:t>
        </w:r>
        <w:r w:rsidRPr="00AB2F8B">
          <w:rPr>
            <w:rStyle w:val="a6"/>
            <w:sz w:val="22"/>
            <w:szCs w:val="22"/>
          </w:rPr>
          <w:t>acm</w:t>
        </w:r>
        <w:r w:rsidRPr="00AB2F8B">
          <w:rPr>
            <w:rStyle w:val="a6"/>
            <w:sz w:val="22"/>
            <w:szCs w:val="22"/>
            <w:lang w:val="uk-UA"/>
          </w:rPr>
          <w:t>.</w:t>
        </w:r>
        <w:r w:rsidRPr="00AB2F8B">
          <w:rPr>
            <w:rStyle w:val="a6"/>
            <w:sz w:val="22"/>
            <w:szCs w:val="22"/>
          </w:rPr>
          <w:t>org</w:t>
        </w:r>
        <w:r w:rsidRPr="00AB2F8B">
          <w:rPr>
            <w:rStyle w:val="a6"/>
            <w:sz w:val="22"/>
            <w:szCs w:val="22"/>
            <w:lang w:val="uk-UA"/>
          </w:rPr>
          <w:t>/</w:t>
        </w:r>
        <w:r w:rsidRPr="00AB2F8B">
          <w:rPr>
            <w:rStyle w:val="a6"/>
            <w:sz w:val="22"/>
            <w:szCs w:val="22"/>
          </w:rPr>
          <w:t>citation</w:t>
        </w:r>
        <w:r w:rsidRPr="00AB2F8B">
          <w:rPr>
            <w:rStyle w:val="a6"/>
            <w:sz w:val="22"/>
            <w:szCs w:val="22"/>
            <w:lang w:val="uk-UA"/>
          </w:rPr>
          <w:t>.</w:t>
        </w:r>
        <w:r w:rsidRPr="00AB2F8B">
          <w:rPr>
            <w:rStyle w:val="a6"/>
            <w:sz w:val="22"/>
            <w:szCs w:val="22"/>
          </w:rPr>
          <w:t>cfm</w:t>
        </w:r>
        <w:r w:rsidRPr="00AB2F8B">
          <w:rPr>
            <w:rStyle w:val="a6"/>
            <w:sz w:val="22"/>
            <w:szCs w:val="22"/>
            <w:lang w:val="uk-UA"/>
          </w:rPr>
          <w:t>?</w:t>
        </w:r>
        <w:r w:rsidRPr="00AB2F8B">
          <w:rPr>
            <w:rStyle w:val="a6"/>
            <w:sz w:val="22"/>
            <w:szCs w:val="22"/>
          </w:rPr>
          <w:t>id</w:t>
        </w:r>
        <w:r w:rsidRPr="00AB2F8B">
          <w:rPr>
            <w:rStyle w:val="a6"/>
            <w:sz w:val="22"/>
            <w:szCs w:val="22"/>
            <w:lang w:val="uk-UA"/>
          </w:rPr>
          <w:t>=1736234</w:t>
        </w:r>
      </w:hyperlink>
      <w:r w:rsidRPr="00AB2F8B">
        <w:rPr>
          <w:sz w:val="22"/>
          <w:szCs w:val="22"/>
          <w:lang w:val="uk-UA"/>
        </w:rPr>
        <w:t xml:space="preserve"> </w:t>
      </w:r>
    </w:p>
  </w:footnote>
  <w:footnote w:id="4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0"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nbuv</w:t>
        </w:r>
        <w:r w:rsidRPr="00AB2F8B">
          <w:rPr>
            <w:rStyle w:val="a6"/>
            <w:sz w:val="22"/>
            <w:szCs w:val="22"/>
            <w:lang w:val="uk-UA"/>
          </w:rPr>
          <w:t>.</w:t>
        </w:r>
        <w:r w:rsidRPr="00AB2F8B">
          <w:rPr>
            <w:rStyle w:val="a6"/>
            <w:sz w:val="22"/>
            <w:szCs w:val="22"/>
          </w:rPr>
          <w:t>gov</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portal</w:t>
        </w:r>
        <w:r w:rsidRPr="00AB2F8B">
          <w:rPr>
            <w:rStyle w:val="a6"/>
            <w:sz w:val="22"/>
            <w:szCs w:val="22"/>
            <w:lang w:val="uk-UA"/>
          </w:rPr>
          <w:t>/</w:t>
        </w:r>
        <w:r w:rsidRPr="00AB2F8B">
          <w:rPr>
            <w:rStyle w:val="a6"/>
            <w:sz w:val="22"/>
            <w:szCs w:val="22"/>
          </w:rPr>
          <w:t>soc</w:t>
        </w:r>
        <w:r w:rsidRPr="00AB2F8B">
          <w:rPr>
            <w:rStyle w:val="a6"/>
            <w:sz w:val="22"/>
            <w:szCs w:val="22"/>
            <w:lang w:val="uk-UA"/>
          </w:rPr>
          <w:t>_</w:t>
        </w:r>
        <w:r w:rsidRPr="00AB2F8B">
          <w:rPr>
            <w:rStyle w:val="a6"/>
            <w:sz w:val="22"/>
            <w:szCs w:val="22"/>
          </w:rPr>
          <w:t>gum</w:t>
        </w:r>
        <w:r w:rsidRPr="00AB2F8B">
          <w:rPr>
            <w:rStyle w:val="a6"/>
            <w:sz w:val="22"/>
            <w:szCs w:val="22"/>
            <w:lang w:val="uk-UA"/>
          </w:rPr>
          <w:t>/</w:t>
        </w:r>
        <w:r w:rsidRPr="00AB2F8B">
          <w:rPr>
            <w:rStyle w:val="a6"/>
            <w:sz w:val="22"/>
            <w:szCs w:val="22"/>
          </w:rPr>
          <w:t>vchu</w:t>
        </w:r>
        <w:r w:rsidRPr="00AB2F8B">
          <w:rPr>
            <w:rStyle w:val="a6"/>
            <w:sz w:val="22"/>
            <w:szCs w:val="22"/>
            <w:lang w:val="uk-UA"/>
          </w:rPr>
          <w:t>/</w:t>
        </w:r>
        <w:r w:rsidRPr="00AB2F8B">
          <w:rPr>
            <w:rStyle w:val="a6"/>
            <w:sz w:val="22"/>
            <w:szCs w:val="22"/>
          </w:rPr>
          <w:t>N</w:t>
        </w:r>
        <w:r w:rsidRPr="00AB2F8B">
          <w:rPr>
            <w:rStyle w:val="a6"/>
            <w:sz w:val="22"/>
            <w:szCs w:val="22"/>
            <w:lang w:val="uk-UA"/>
          </w:rPr>
          <w:t>167/</w:t>
        </w:r>
        <w:r w:rsidRPr="00AB2F8B">
          <w:rPr>
            <w:rStyle w:val="a6"/>
            <w:sz w:val="22"/>
            <w:szCs w:val="22"/>
          </w:rPr>
          <w:t>N</w:t>
        </w:r>
        <w:r w:rsidRPr="00AB2F8B">
          <w:rPr>
            <w:rStyle w:val="a6"/>
            <w:sz w:val="22"/>
            <w:szCs w:val="22"/>
            <w:lang w:val="uk-UA"/>
          </w:rPr>
          <w:t>167</w:t>
        </w:r>
        <w:r w:rsidRPr="00AB2F8B">
          <w:rPr>
            <w:rStyle w:val="a6"/>
            <w:sz w:val="22"/>
            <w:szCs w:val="22"/>
          </w:rPr>
          <w:t>p</w:t>
        </w:r>
        <w:r w:rsidRPr="00AB2F8B">
          <w:rPr>
            <w:rStyle w:val="a6"/>
            <w:sz w:val="22"/>
            <w:szCs w:val="22"/>
            <w:lang w:val="uk-UA"/>
          </w:rPr>
          <w:t>125-131.</w:t>
        </w:r>
        <w:r w:rsidRPr="00AB2F8B">
          <w:rPr>
            <w:rStyle w:val="a6"/>
            <w:sz w:val="22"/>
            <w:szCs w:val="22"/>
          </w:rPr>
          <w:t>pdf</w:t>
        </w:r>
      </w:hyperlink>
      <w:r w:rsidRPr="00AB2F8B">
        <w:rPr>
          <w:sz w:val="22"/>
          <w:szCs w:val="22"/>
          <w:lang w:val="uk-UA"/>
        </w:rPr>
        <w:t xml:space="preserve"> </w:t>
      </w:r>
    </w:p>
  </w:footnote>
  <w:footnote w:id="4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1"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=18328157</w:t>
        </w:r>
      </w:hyperlink>
      <w:r w:rsidRPr="00AB2F8B">
        <w:rPr>
          <w:sz w:val="22"/>
          <w:szCs w:val="22"/>
          <w:lang w:val="uk-UA"/>
        </w:rPr>
        <w:t xml:space="preserve"> </w:t>
      </w:r>
    </w:p>
  </w:footnote>
  <w:footnote w:id="4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2" w:history="1">
        <w:r w:rsidRPr="00AB2F8B">
          <w:rPr>
            <w:rStyle w:val="a6"/>
            <w:sz w:val="22"/>
            <w:szCs w:val="22"/>
            <w:lang w:val="uk-UA"/>
          </w:rPr>
          <w:t>http://elibrary.ru/item.asp?id=12197806</w:t>
        </w:r>
      </w:hyperlink>
      <w:r w:rsidRPr="00AB2F8B">
        <w:rPr>
          <w:sz w:val="22"/>
          <w:szCs w:val="22"/>
          <w:lang w:val="uk-UA"/>
        </w:rPr>
        <w:t xml:space="preserve"> </w:t>
      </w:r>
    </w:p>
  </w:footnote>
  <w:footnote w:id="4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3"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4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4"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ebiblioteka</w:t>
        </w:r>
        <w:r w:rsidRPr="00AB2F8B">
          <w:rPr>
            <w:rStyle w:val="a6"/>
            <w:sz w:val="22"/>
            <w:szCs w:val="22"/>
            <w:lang w:val="uk-UA"/>
          </w:rPr>
          <w:t>.</w:t>
        </w:r>
        <w:r w:rsidRPr="00AB2F8B">
          <w:rPr>
            <w:rStyle w:val="a6"/>
            <w:sz w:val="22"/>
            <w:szCs w:val="22"/>
          </w:rPr>
          <w:t>lt</w:t>
        </w:r>
        <w:r w:rsidRPr="00AB2F8B">
          <w:rPr>
            <w:rStyle w:val="a6"/>
            <w:sz w:val="22"/>
            <w:szCs w:val="22"/>
            <w:lang w:val="uk-UA"/>
          </w:rPr>
          <w:t>/</w:t>
        </w:r>
        <w:r w:rsidRPr="00AB2F8B">
          <w:rPr>
            <w:rStyle w:val="a6"/>
            <w:sz w:val="22"/>
            <w:szCs w:val="22"/>
          </w:rPr>
          <w:t>resursai</w:t>
        </w:r>
        <w:r w:rsidRPr="00AB2F8B">
          <w:rPr>
            <w:rStyle w:val="a6"/>
            <w:sz w:val="22"/>
            <w:szCs w:val="22"/>
            <w:lang w:val="uk-UA"/>
          </w:rPr>
          <w:t>/</w:t>
        </w:r>
        <w:r w:rsidRPr="00AB2F8B">
          <w:rPr>
            <w:rStyle w:val="a6"/>
            <w:sz w:val="22"/>
            <w:szCs w:val="22"/>
          </w:rPr>
          <w:t>Uzsienio</w:t>
        </w:r>
        <w:r w:rsidRPr="00AB2F8B">
          <w:rPr>
            <w:rStyle w:val="a6"/>
            <w:sz w:val="22"/>
            <w:szCs w:val="22"/>
            <w:lang w:val="uk-UA"/>
          </w:rPr>
          <w:t>%20</w:t>
        </w:r>
        <w:r w:rsidRPr="00AB2F8B">
          <w:rPr>
            <w:rStyle w:val="a6"/>
            <w:sz w:val="22"/>
            <w:szCs w:val="22"/>
          </w:rPr>
          <w:t>leidiniai</w:t>
        </w:r>
        <w:r w:rsidRPr="00AB2F8B">
          <w:rPr>
            <w:rStyle w:val="a6"/>
            <w:sz w:val="22"/>
            <w:szCs w:val="22"/>
            <w:lang w:val="uk-UA"/>
          </w:rPr>
          <w:t>/</w:t>
        </w:r>
        <w:r w:rsidRPr="00AB2F8B">
          <w:rPr>
            <w:rStyle w:val="a6"/>
            <w:sz w:val="22"/>
            <w:szCs w:val="22"/>
          </w:rPr>
          <w:t>Voronezh</w:t>
        </w:r>
        <w:r w:rsidRPr="00AB2F8B">
          <w:rPr>
            <w:rStyle w:val="a6"/>
            <w:sz w:val="22"/>
            <w:szCs w:val="22"/>
            <w:lang w:val="uk-UA"/>
          </w:rPr>
          <w:t>/</w:t>
        </w:r>
        <w:r w:rsidRPr="00AB2F8B">
          <w:rPr>
            <w:rStyle w:val="a6"/>
            <w:sz w:val="22"/>
            <w:szCs w:val="22"/>
          </w:rPr>
          <w:t>hum</w:t>
        </w:r>
        <w:r w:rsidRPr="00AB2F8B">
          <w:rPr>
            <w:rStyle w:val="a6"/>
            <w:sz w:val="22"/>
            <w:szCs w:val="22"/>
            <w:lang w:val="uk-UA"/>
          </w:rPr>
          <w:t>/2005-02/</w:t>
        </w:r>
        <w:r w:rsidRPr="00AB2F8B">
          <w:rPr>
            <w:rStyle w:val="a6"/>
            <w:sz w:val="22"/>
            <w:szCs w:val="22"/>
          </w:rPr>
          <w:t>hum</w:t>
        </w:r>
        <w:r w:rsidRPr="00AB2F8B">
          <w:rPr>
            <w:rStyle w:val="a6"/>
            <w:sz w:val="22"/>
            <w:szCs w:val="22"/>
            <w:lang w:val="uk-UA"/>
          </w:rPr>
          <w:t>0502_09.</w:t>
        </w:r>
        <w:r w:rsidRPr="00AB2F8B">
          <w:rPr>
            <w:rStyle w:val="a6"/>
            <w:sz w:val="22"/>
            <w:szCs w:val="22"/>
          </w:rPr>
          <w:t>pdf</w:t>
        </w:r>
      </w:hyperlink>
      <w:r w:rsidRPr="00AB2F8B">
        <w:rPr>
          <w:sz w:val="22"/>
          <w:szCs w:val="22"/>
          <w:lang w:val="uk-UA"/>
        </w:rPr>
        <w:t xml:space="preserve"> </w:t>
      </w:r>
    </w:p>
  </w:footnote>
  <w:footnote w:id="4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5"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youtube</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watch</w:t>
        </w:r>
        <w:r w:rsidRPr="00AB2F8B">
          <w:rPr>
            <w:rStyle w:val="a6"/>
            <w:sz w:val="22"/>
            <w:szCs w:val="22"/>
            <w:lang w:val="uk-UA"/>
          </w:rPr>
          <w:t>?</w:t>
        </w:r>
        <w:r w:rsidRPr="00AB2F8B">
          <w:rPr>
            <w:rStyle w:val="a6"/>
            <w:sz w:val="22"/>
            <w:szCs w:val="22"/>
          </w:rPr>
          <w:t>v</w:t>
        </w:r>
        <w:r w:rsidRPr="00AB2F8B">
          <w:rPr>
            <w:rStyle w:val="a6"/>
            <w:sz w:val="22"/>
            <w:szCs w:val="22"/>
            <w:lang w:val="uk-UA"/>
          </w:rPr>
          <w:t>=</w:t>
        </w:r>
        <w:r w:rsidRPr="00AB2F8B">
          <w:rPr>
            <w:rStyle w:val="a6"/>
            <w:sz w:val="22"/>
            <w:szCs w:val="22"/>
          </w:rPr>
          <w:t>M</w:t>
        </w:r>
        <w:r w:rsidRPr="00AB2F8B">
          <w:rPr>
            <w:rStyle w:val="a6"/>
            <w:sz w:val="22"/>
            <w:szCs w:val="22"/>
            <w:lang w:val="uk-UA"/>
          </w:rPr>
          <w:t>7</w:t>
        </w:r>
        <w:r w:rsidRPr="00AB2F8B">
          <w:rPr>
            <w:rStyle w:val="a6"/>
            <w:sz w:val="22"/>
            <w:szCs w:val="22"/>
          </w:rPr>
          <w:t>cxwLqUovM</w:t>
        </w:r>
      </w:hyperlink>
      <w:r w:rsidRPr="00AB2F8B">
        <w:rPr>
          <w:sz w:val="22"/>
          <w:szCs w:val="22"/>
          <w:lang w:val="uk-UA"/>
        </w:rPr>
        <w:t xml:space="preserve"> </w:t>
      </w:r>
    </w:p>
  </w:footnote>
  <w:footnote w:id="4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6" w:history="1">
        <w:r w:rsidRPr="00AB2F8B">
          <w:rPr>
            <w:rStyle w:val="a6"/>
            <w:sz w:val="22"/>
            <w:szCs w:val="22"/>
            <w:lang w:val="uk-UA"/>
          </w:rPr>
          <w:t>http://elibrary.ru/item.asp?id=17000701</w:t>
        </w:r>
      </w:hyperlink>
      <w:r w:rsidRPr="00AB2F8B">
        <w:rPr>
          <w:sz w:val="22"/>
          <w:szCs w:val="22"/>
          <w:lang w:val="uk-UA"/>
        </w:rPr>
        <w:t xml:space="preserve"> </w:t>
      </w:r>
    </w:p>
  </w:footnote>
  <w:footnote w:id="4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7"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journal</w:t>
        </w:r>
        <w:r w:rsidRPr="00AB2F8B">
          <w:rPr>
            <w:rStyle w:val="a6"/>
            <w:sz w:val="22"/>
            <w:szCs w:val="22"/>
            <w:lang w:val="uk-UA"/>
          </w:rPr>
          <w:t>-</w:t>
        </w:r>
        <w:r w:rsidRPr="00AB2F8B">
          <w:rPr>
            <w:rStyle w:val="a6"/>
            <w:sz w:val="22"/>
            <w:szCs w:val="22"/>
            <w:lang w:val="en-US"/>
          </w:rPr>
          <w:t>labirint</w:t>
        </w:r>
        <w:r w:rsidRPr="00AB2F8B">
          <w:rPr>
            <w:rStyle w:val="a6"/>
            <w:sz w:val="22"/>
            <w:szCs w:val="22"/>
            <w:lang w:val="uk-UA"/>
          </w:rPr>
          <w:t>.</w:t>
        </w:r>
        <w:r w:rsidRPr="00AB2F8B">
          <w:rPr>
            <w:rStyle w:val="a6"/>
            <w:sz w:val="22"/>
            <w:szCs w:val="22"/>
            <w:lang w:val="en-US"/>
          </w:rPr>
          <w:t>com</w:t>
        </w:r>
        <w:r w:rsidRPr="00AB2F8B">
          <w:rPr>
            <w:rStyle w:val="a6"/>
            <w:sz w:val="22"/>
            <w:szCs w:val="22"/>
            <w:lang w:val="uk-UA"/>
          </w:rPr>
          <w:t>/?</w:t>
        </w:r>
        <w:r w:rsidRPr="00AB2F8B">
          <w:rPr>
            <w:rStyle w:val="a6"/>
            <w:sz w:val="22"/>
            <w:szCs w:val="22"/>
            <w:lang w:val="en-US"/>
          </w:rPr>
          <w:t>p</w:t>
        </w:r>
        <w:r w:rsidRPr="00AB2F8B">
          <w:rPr>
            <w:rStyle w:val="a6"/>
            <w:sz w:val="22"/>
            <w:szCs w:val="22"/>
            <w:lang w:val="uk-UA"/>
          </w:rPr>
          <w:t>=2193</w:t>
        </w:r>
      </w:hyperlink>
      <w:r w:rsidRPr="00AB2F8B">
        <w:rPr>
          <w:sz w:val="22"/>
          <w:szCs w:val="22"/>
          <w:lang w:val="uk-UA"/>
        </w:rPr>
        <w:t xml:space="preserve"> </w:t>
      </w:r>
    </w:p>
  </w:footnote>
  <w:footnote w:id="4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8" w:history="1">
        <w:r w:rsidRPr="00AB2F8B">
          <w:rPr>
            <w:rStyle w:val="a6"/>
            <w:sz w:val="22"/>
            <w:szCs w:val="22"/>
          </w:rPr>
          <w:t>http</w:t>
        </w:r>
        <w:r w:rsidRPr="00AB2F8B">
          <w:rPr>
            <w:rStyle w:val="a6"/>
            <w:sz w:val="22"/>
            <w:szCs w:val="22"/>
            <w:lang w:val="uk-UA"/>
          </w:rPr>
          <w:t>://</w:t>
        </w:r>
        <w:r w:rsidRPr="00AB2F8B">
          <w:rPr>
            <w:rStyle w:val="a6"/>
            <w:sz w:val="22"/>
            <w:szCs w:val="22"/>
          </w:rPr>
          <w:t>polit</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article</w:t>
        </w:r>
        <w:r w:rsidRPr="00AB2F8B">
          <w:rPr>
            <w:rStyle w:val="a6"/>
            <w:sz w:val="22"/>
            <w:szCs w:val="22"/>
            <w:lang w:val="uk-UA"/>
          </w:rPr>
          <w:t>/2008/02/14/</w:t>
        </w:r>
        <w:r w:rsidRPr="00AB2F8B">
          <w:rPr>
            <w:rStyle w:val="a6"/>
            <w:sz w:val="22"/>
            <w:szCs w:val="22"/>
          </w:rPr>
          <w:t>azbooka</w:t>
        </w:r>
        <w:r w:rsidRPr="00AB2F8B">
          <w:rPr>
            <w:rStyle w:val="a6"/>
            <w:sz w:val="22"/>
            <w:szCs w:val="22"/>
            <w:lang w:val="uk-UA"/>
          </w:rPr>
          <w:t>/</w:t>
        </w:r>
      </w:hyperlink>
      <w:r w:rsidRPr="00AB2F8B">
        <w:rPr>
          <w:sz w:val="22"/>
          <w:szCs w:val="22"/>
          <w:lang w:val="uk-UA"/>
        </w:rPr>
        <w:t xml:space="preserve"> </w:t>
      </w:r>
    </w:p>
  </w:footnote>
  <w:footnote w:id="4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49"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=17693438</w:t>
        </w:r>
      </w:hyperlink>
      <w:r w:rsidRPr="00AB2F8B">
        <w:rPr>
          <w:sz w:val="22"/>
          <w:szCs w:val="22"/>
          <w:lang w:val="uk-UA"/>
        </w:rPr>
        <w:t xml:space="preserve"> </w:t>
      </w:r>
    </w:p>
  </w:footnote>
  <w:footnote w:id="50">
    <w:p w:rsidR="00EA5768" w:rsidRPr="00AB2F8B" w:rsidRDefault="00EA5768" w:rsidP="00AB2F8B">
      <w:pPr>
        <w:pStyle w:val="a3"/>
        <w:jc w:val="both"/>
        <w:rPr>
          <w:sz w:val="22"/>
          <w:szCs w:val="22"/>
          <w:lang w:val="uk-UA"/>
        </w:rPr>
      </w:pPr>
      <w:r w:rsidRPr="00AB2F8B">
        <w:rPr>
          <w:rStyle w:val="a5"/>
          <w:sz w:val="22"/>
          <w:szCs w:val="22"/>
        </w:rPr>
        <w:footnoteRef/>
      </w:r>
      <w:hyperlink r:id="rId50"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work</w:t>
        </w:r>
        <w:r w:rsidRPr="00AB2F8B">
          <w:rPr>
            <w:rStyle w:val="a6"/>
            <w:sz w:val="22"/>
            <w:szCs w:val="22"/>
            <w:lang w:val="uk-UA"/>
          </w:rPr>
          <w:t>.</w:t>
        </w:r>
        <w:r w:rsidRPr="00AB2F8B">
          <w:rPr>
            <w:rStyle w:val="a6"/>
            <w:sz w:val="22"/>
            <w:szCs w:val="22"/>
          </w:rPr>
          <w:t>vegu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vegu</w:t>
        </w:r>
        <w:r w:rsidRPr="00AB2F8B">
          <w:rPr>
            <w:rStyle w:val="a6"/>
            <w:sz w:val="22"/>
            <w:szCs w:val="22"/>
            <w:lang w:val="uk-UA"/>
          </w:rPr>
          <w:t>/</w:t>
        </w:r>
        <w:r w:rsidRPr="00AB2F8B">
          <w:rPr>
            <w:rStyle w:val="a6"/>
            <w:sz w:val="22"/>
            <w:szCs w:val="22"/>
          </w:rPr>
          <w:t>vestnik</w:t>
        </w:r>
        <w:r w:rsidRPr="00AB2F8B">
          <w:rPr>
            <w:rStyle w:val="a6"/>
            <w:sz w:val="22"/>
            <w:szCs w:val="22"/>
            <w:lang w:val="uk-UA"/>
          </w:rPr>
          <w:t>/</w:t>
        </w:r>
        <w:r w:rsidRPr="00AB2F8B">
          <w:rPr>
            <w:rStyle w:val="a6"/>
            <w:sz w:val="22"/>
            <w:szCs w:val="22"/>
          </w:rPr>
          <w:t>DocLib</w:t>
        </w:r>
        <w:r w:rsidRPr="00AB2F8B">
          <w:rPr>
            <w:rStyle w:val="a6"/>
            <w:sz w:val="22"/>
            <w:szCs w:val="22"/>
            <w:lang w:val="uk-UA"/>
          </w:rPr>
          <w:t>/74-79_%</w:t>
        </w:r>
        <w:r w:rsidRPr="00AB2F8B">
          <w:rPr>
            <w:rStyle w:val="a6"/>
            <w:sz w:val="22"/>
            <w:szCs w:val="22"/>
          </w:rPr>
          <w:t>D</w:t>
        </w:r>
        <w:r w:rsidRPr="00AB2F8B">
          <w:rPr>
            <w:rStyle w:val="a6"/>
            <w:sz w:val="22"/>
            <w:szCs w:val="22"/>
            <w:lang w:val="uk-UA"/>
          </w:rPr>
          <w:t>0%93%</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1%80%</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1%84%</w:t>
        </w:r>
        <w:r w:rsidRPr="00AB2F8B">
          <w:rPr>
            <w:rStyle w:val="a6"/>
            <w:sz w:val="22"/>
            <w:szCs w:val="22"/>
          </w:rPr>
          <w:t>D</w:t>
        </w:r>
        <w:r w:rsidRPr="00AB2F8B">
          <w:rPr>
            <w:rStyle w:val="a6"/>
            <w:sz w:val="22"/>
            <w:szCs w:val="22"/>
            <w:lang w:val="uk-UA"/>
          </w:rPr>
          <w:t>1%83%</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pdf</w:t>
        </w:r>
      </w:hyperlink>
      <w:r w:rsidRPr="00AB2F8B">
        <w:rPr>
          <w:sz w:val="22"/>
          <w:szCs w:val="22"/>
          <w:lang w:val="uk-UA"/>
        </w:rPr>
        <w:t xml:space="preserve"> </w:t>
      </w:r>
    </w:p>
  </w:footnote>
  <w:footnote w:id="5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51" w:history="1">
        <w:r w:rsidRPr="00AB2F8B">
          <w:rPr>
            <w:rStyle w:val="a6"/>
            <w:sz w:val="22"/>
            <w:szCs w:val="22"/>
            <w:lang w:val="uk-UA"/>
          </w:rPr>
          <w:t>http://elibrary.ru/item.asp?id=13033406</w:t>
        </w:r>
      </w:hyperlink>
      <w:r w:rsidRPr="00AB2F8B">
        <w:rPr>
          <w:sz w:val="22"/>
          <w:szCs w:val="22"/>
          <w:lang w:val="uk-UA"/>
        </w:rPr>
        <w:t xml:space="preserve"> </w:t>
      </w:r>
    </w:p>
  </w:footnote>
  <w:footnote w:id="5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52"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5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53" w:history="1">
        <w:r w:rsidRPr="00AB2F8B">
          <w:rPr>
            <w:rStyle w:val="a6"/>
            <w:sz w:val="22"/>
            <w:szCs w:val="22"/>
            <w:lang w:val="uk-UA"/>
          </w:rPr>
          <w:t>http://elibrary.ru/item.asp?id=17762062</w:t>
        </w:r>
      </w:hyperlink>
      <w:r w:rsidRPr="00AB2F8B">
        <w:rPr>
          <w:sz w:val="22"/>
          <w:szCs w:val="22"/>
          <w:lang w:val="uk-UA"/>
        </w:rPr>
        <w:t xml:space="preserve"> </w:t>
      </w:r>
    </w:p>
  </w:footnote>
  <w:footnote w:id="5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54"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www</w:t>
        </w:r>
        <w:r w:rsidRPr="00AB2F8B">
          <w:rPr>
            <w:rStyle w:val="a6"/>
            <w:sz w:val="22"/>
            <w:szCs w:val="22"/>
            <w:lang w:val="uk-UA"/>
          </w:rPr>
          <w:t>.</w:t>
        </w:r>
        <w:r w:rsidRPr="00AB2F8B">
          <w:rPr>
            <w:rStyle w:val="a6"/>
            <w:sz w:val="22"/>
            <w:szCs w:val="22"/>
            <w:lang w:val="en-US"/>
          </w:rPr>
          <w:t>facebook</w:t>
        </w:r>
        <w:r w:rsidRPr="00AB2F8B">
          <w:rPr>
            <w:rStyle w:val="a6"/>
            <w:sz w:val="22"/>
            <w:szCs w:val="22"/>
            <w:lang w:val="uk-UA"/>
          </w:rPr>
          <w:t>.</w:t>
        </w:r>
        <w:r w:rsidRPr="00AB2F8B">
          <w:rPr>
            <w:rStyle w:val="a6"/>
            <w:sz w:val="22"/>
            <w:szCs w:val="22"/>
            <w:lang w:val="en-US"/>
          </w:rPr>
          <w:t>com</w:t>
        </w:r>
        <w:r w:rsidRPr="00AB2F8B">
          <w:rPr>
            <w:rStyle w:val="a6"/>
            <w:sz w:val="22"/>
            <w:szCs w:val="22"/>
            <w:lang w:val="uk-UA"/>
          </w:rPr>
          <w:t>/</w:t>
        </w:r>
        <w:r w:rsidRPr="00AB2F8B">
          <w:rPr>
            <w:rStyle w:val="a6"/>
            <w:sz w:val="22"/>
            <w:szCs w:val="22"/>
            <w:lang w:val="en-US"/>
          </w:rPr>
          <w:t>events</w:t>
        </w:r>
        <w:r w:rsidRPr="00AB2F8B">
          <w:rPr>
            <w:rStyle w:val="a6"/>
            <w:sz w:val="22"/>
            <w:szCs w:val="22"/>
            <w:lang w:val="uk-UA"/>
          </w:rPr>
          <w:t>/128991027252031/</w:t>
        </w:r>
      </w:hyperlink>
      <w:r w:rsidRPr="00AB2F8B">
        <w:rPr>
          <w:sz w:val="22"/>
          <w:szCs w:val="22"/>
          <w:lang w:val="uk-UA"/>
        </w:rPr>
        <w:t xml:space="preserve"> </w:t>
      </w:r>
    </w:p>
  </w:footnote>
  <w:footnote w:id="55">
    <w:p w:rsidR="00EA5768" w:rsidRPr="00AB2F8B" w:rsidRDefault="00EA5768" w:rsidP="00AB2F8B">
      <w:pPr>
        <w:pStyle w:val="a3"/>
        <w:jc w:val="both"/>
        <w:rPr>
          <w:sz w:val="22"/>
          <w:szCs w:val="22"/>
          <w:lang w:val="uk-UA"/>
        </w:rPr>
      </w:pPr>
      <w:r w:rsidRPr="00AB2F8B">
        <w:rPr>
          <w:rStyle w:val="a5"/>
          <w:sz w:val="22"/>
          <w:szCs w:val="22"/>
        </w:rPr>
        <w:footnoteRef/>
      </w:r>
      <w:hyperlink r:id="rId55" w:history="1">
        <w:r w:rsidRPr="00AB2F8B">
          <w:rPr>
            <w:rStyle w:val="a6"/>
            <w:sz w:val="22"/>
            <w:szCs w:val="22"/>
          </w:rPr>
          <w:t>http</w:t>
        </w:r>
        <w:r w:rsidRPr="00AB2F8B">
          <w:rPr>
            <w:rStyle w:val="a6"/>
            <w:sz w:val="22"/>
            <w:szCs w:val="22"/>
            <w:lang w:val="uk-UA"/>
          </w:rPr>
          <w:t>://</w:t>
        </w:r>
        <w:r w:rsidRPr="00AB2F8B">
          <w:rPr>
            <w:rStyle w:val="a6"/>
            <w:sz w:val="22"/>
            <w:szCs w:val="22"/>
          </w:rPr>
          <w:t>forum</w:t>
        </w:r>
        <w:r w:rsidRPr="00AB2F8B">
          <w:rPr>
            <w:rStyle w:val="a6"/>
            <w:sz w:val="22"/>
            <w:szCs w:val="22"/>
            <w:lang w:val="uk-UA"/>
          </w:rPr>
          <w:t>-</w:t>
        </w:r>
        <w:r w:rsidRPr="00AB2F8B">
          <w:rPr>
            <w:rStyle w:val="a6"/>
            <w:sz w:val="22"/>
            <w:szCs w:val="22"/>
          </w:rPr>
          <w:t>eurasica</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index</w:t>
        </w:r>
        <w:r w:rsidRPr="00AB2F8B">
          <w:rPr>
            <w:rStyle w:val="a6"/>
            <w:sz w:val="22"/>
            <w:szCs w:val="22"/>
            <w:lang w:val="uk-UA"/>
          </w:rPr>
          <w:t>.</w:t>
        </w:r>
        <w:r w:rsidRPr="00AB2F8B">
          <w:rPr>
            <w:rStyle w:val="a6"/>
            <w:sz w:val="22"/>
            <w:szCs w:val="22"/>
          </w:rPr>
          <w:t>php</w:t>
        </w:r>
        <w:r w:rsidRPr="00AB2F8B">
          <w:rPr>
            <w:rStyle w:val="a6"/>
            <w:sz w:val="22"/>
            <w:szCs w:val="22"/>
            <w:lang w:val="uk-UA"/>
          </w:rPr>
          <w:t>?/</w:t>
        </w:r>
        <w:r w:rsidRPr="00AB2F8B">
          <w:rPr>
            <w:rStyle w:val="a6"/>
            <w:sz w:val="22"/>
            <w:szCs w:val="22"/>
          </w:rPr>
          <w:t>topic</w:t>
        </w:r>
        <w:r w:rsidRPr="00AB2F8B">
          <w:rPr>
            <w:rStyle w:val="a6"/>
            <w:sz w:val="22"/>
            <w:szCs w:val="22"/>
            <w:lang w:val="uk-UA"/>
          </w:rPr>
          <w:t>/427-%</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1%80%</w:t>
        </w:r>
        <w:r w:rsidRPr="00AB2F8B">
          <w:rPr>
            <w:rStyle w:val="a6"/>
            <w:sz w:val="22"/>
            <w:szCs w:val="22"/>
          </w:rPr>
          <w:t>D</w:t>
        </w:r>
        <w:r w:rsidRPr="00AB2F8B">
          <w:rPr>
            <w:rStyle w:val="a6"/>
            <w:sz w:val="22"/>
            <w:szCs w:val="22"/>
            <w:lang w:val="uk-UA"/>
          </w:rPr>
          <w:t>1%85%</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0%</w:t>
        </w:r>
        <w:r w:rsidRPr="00AB2F8B">
          <w:rPr>
            <w:rStyle w:val="a6"/>
            <w:sz w:val="22"/>
            <w:szCs w:val="22"/>
          </w:rPr>
          <w:t>BF</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1%83%</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1%83%</w:t>
        </w:r>
        <w:r w:rsidRPr="00AB2F8B">
          <w:rPr>
            <w:rStyle w:val="a6"/>
            <w:sz w:val="22"/>
            <w:szCs w:val="22"/>
          </w:rPr>
          <w:t>D</w:t>
        </w:r>
        <w:r w:rsidRPr="00AB2F8B">
          <w:rPr>
            <w:rStyle w:val="a6"/>
            <w:sz w:val="22"/>
            <w:szCs w:val="22"/>
            <w:lang w:val="uk-UA"/>
          </w:rPr>
          <w:t>1%80%</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4%</w:t>
        </w:r>
        <w:r w:rsidRPr="00AB2F8B">
          <w:rPr>
            <w:rStyle w:val="a6"/>
            <w:sz w:val="22"/>
            <w:szCs w:val="22"/>
          </w:rPr>
          <w:t>D</w:t>
        </w:r>
        <w:r w:rsidRPr="00AB2F8B">
          <w:rPr>
            <w:rStyle w:val="a6"/>
            <w:sz w:val="22"/>
            <w:szCs w:val="22"/>
            <w:lang w:val="uk-UA"/>
          </w:rPr>
          <w:t>1%8</w:t>
        </w:r>
        <w:r w:rsidRPr="00AB2F8B">
          <w:rPr>
            <w:rStyle w:val="a6"/>
            <w:sz w:val="22"/>
            <w:szCs w:val="22"/>
          </w:rPr>
          <w:t>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BC</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3%</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2/</w:t>
        </w:r>
      </w:hyperlink>
      <w:r w:rsidRPr="00AB2F8B">
        <w:rPr>
          <w:sz w:val="22"/>
          <w:szCs w:val="22"/>
          <w:lang w:val="uk-UA"/>
        </w:rPr>
        <w:t xml:space="preserve"> </w:t>
      </w:r>
    </w:p>
  </w:footnote>
  <w:footnote w:id="5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56"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57">
    <w:p w:rsidR="00EA5768" w:rsidRPr="00AB2F8B" w:rsidRDefault="00EA5768" w:rsidP="00AB2F8B">
      <w:pPr>
        <w:pStyle w:val="a3"/>
        <w:jc w:val="both"/>
        <w:rPr>
          <w:sz w:val="22"/>
          <w:szCs w:val="22"/>
          <w:lang w:val="uk-UA"/>
        </w:rPr>
      </w:pPr>
      <w:r w:rsidRPr="00AB2F8B">
        <w:rPr>
          <w:rStyle w:val="a5"/>
          <w:sz w:val="22"/>
          <w:szCs w:val="22"/>
        </w:rPr>
        <w:footnoteRef/>
      </w:r>
      <w:hyperlink r:id="rId57" w:history="1">
        <w:r w:rsidRPr="00AB2F8B">
          <w:rPr>
            <w:rStyle w:val="a6"/>
            <w:sz w:val="22"/>
            <w:szCs w:val="22"/>
          </w:rPr>
          <w:t>http</w:t>
        </w:r>
        <w:r w:rsidRPr="00AB2F8B">
          <w:rPr>
            <w:rStyle w:val="a6"/>
            <w:sz w:val="22"/>
            <w:szCs w:val="22"/>
            <w:lang w:val="uk-UA"/>
          </w:rPr>
          <w:t>://</w:t>
        </w:r>
        <w:r w:rsidRPr="00AB2F8B">
          <w:rPr>
            <w:rStyle w:val="a6"/>
            <w:sz w:val="22"/>
            <w:szCs w:val="22"/>
          </w:rPr>
          <w:t>bankir</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dom</w:t>
        </w:r>
        <w:r w:rsidRPr="00AB2F8B">
          <w:rPr>
            <w:rStyle w:val="a6"/>
            <w:sz w:val="22"/>
            <w:szCs w:val="22"/>
            <w:lang w:val="uk-UA"/>
          </w:rPr>
          <w:t>/</w:t>
        </w:r>
        <w:r w:rsidRPr="00AB2F8B">
          <w:rPr>
            <w:rStyle w:val="a6"/>
            <w:sz w:val="22"/>
            <w:szCs w:val="22"/>
          </w:rPr>
          <w:t>threads</w:t>
        </w:r>
        <w:r w:rsidRPr="00AB2F8B">
          <w:rPr>
            <w:rStyle w:val="a6"/>
            <w:sz w:val="22"/>
            <w:szCs w:val="22"/>
            <w:lang w:val="uk-UA"/>
          </w:rPr>
          <w:t>/44022-%</w:t>
        </w:r>
        <w:r w:rsidRPr="00AB2F8B">
          <w:rPr>
            <w:rStyle w:val="a6"/>
            <w:sz w:val="22"/>
            <w:szCs w:val="22"/>
          </w:rPr>
          <w:t>D</w:t>
        </w:r>
        <w:r w:rsidRPr="00AB2F8B">
          <w:rPr>
            <w:rStyle w:val="a6"/>
            <w:sz w:val="22"/>
            <w:szCs w:val="22"/>
            <w:lang w:val="uk-UA"/>
          </w:rPr>
          <w:t>0%91%</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1%84%</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1%81%</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1%84%</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1%8</w:t>
        </w:r>
        <w:r w:rsidRPr="00AB2F8B">
          <w:rPr>
            <w:rStyle w:val="a6"/>
            <w:sz w:val="22"/>
            <w:szCs w:val="22"/>
          </w:rPr>
          <w:t>F</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BC</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1%81%</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1%83%</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1%83%</w:t>
        </w:r>
        <w:r w:rsidRPr="00AB2F8B">
          <w:rPr>
            <w:rStyle w:val="a6"/>
            <w:sz w:val="22"/>
            <w:szCs w:val="22"/>
          </w:rPr>
          <w:t>D</w:t>
        </w:r>
        <w:r w:rsidRPr="00AB2F8B">
          <w:rPr>
            <w:rStyle w:val="a6"/>
            <w:sz w:val="22"/>
            <w:szCs w:val="22"/>
            <w:lang w:val="uk-UA"/>
          </w:rPr>
          <w:t>1%80%</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4%</w:t>
        </w:r>
        <w:r w:rsidRPr="00AB2F8B">
          <w:rPr>
            <w:rStyle w:val="a6"/>
            <w:sz w:val="22"/>
            <w:szCs w:val="22"/>
          </w:rPr>
          <w:t>D</w:t>
        </w:r>
        <w:r w:rsidRPr="00AB2F8B">
          <w:rPr>
            <w:rStyle w:val="a6"/>
            <w:sz w:val="22"/>
            <w:szCs w:val="22"/>
            <w:lang w:val="uk-UA"/>
          </w:rPr>
          <w:t>1%8</w:t>
        </w:r>
        <w:r w:rsidRPr="00AB2F8B">
          <w:rPr>
            <w:rStyle w:val="a6"/>
            <w:sz w:val="22"/>
            <w:szCs w:val="22"/>
          </w:rPr>
          <w:t>B</w:t>
        </w:r>
      </w:hyperlink>
      <w:r w:rsidRPr="00AB2F8B">
        <w:rPr>
          <w:sz w:val="22"/>
          <w:szCs w:val="22"/>
          <w:lang w:val="uk-UA"/>
        </w:rPr>
        <w:t xml:space="preserve"> </w:t>
      </w:r>
    </w:p>
  </w:footnote>
  <w:footnote w:id="5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58" w:history="1">
        <w:r w:rsidRPr="00AB2F8B">
          <w:rPr>
            <w:rStyle w:val="a6"/>
            <w:sz w:val="22"/>
            <w:szCs w:val="22"/>
            <w:lang w:val="uk-UA"/>
          </w:rPr>
          <w:t>http://elibrary.ru/item.asp?id=17971641</w:t>
        </w:r>
      </w:hyperlink>
      <w:r w:rsidRPr="00AB2F8B">
        <w:rPr>
          <w:sz w:val="22"/>
          <w:szCs w:val="22"/>
          <w:lang w:val="uk-UA"/>
        </w:rPr>
        <w:t xml:space="preserve"> </w:t>
      </w:r>
    </w:p>
  </w:footnote>
  <w:footnote w:id="5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59"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=15002418</w:t>
        </w:r>
      </w:hyperlink>
      <w:r w:rsidRPr="00AB2F8B">
        <w:rPr>
          <w:sz w:val="22"/>
          <w:szCs w:val="22"/>
          <w:lang w:val="uk-UA"/>
        </w:rPr>
        <w:t xml:space="preserve"> </w:t>
      </w:r>
    </w:p>
  </w:footnote>
  <w:footnote w:id="6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0" w:history="1">
        <w:r w:rsidRPr="00AB2F8B">
          <w:rPr>
            <w:rStyle w:val="a6"/>
            <w:sz w:val="22"/>
            <w:szCs w:val="22"/>
          </w:rPr>
          <w:t>http</w:t>
        </w:r>
        <w:r w:rsidRPr="00AB2F8B">
          <w:rPr>
            <w:rStyle w:val="a6"/>
            <w:sz w:val="22"/>
            <w:szCs w:val="22"/>
            <w:lang w:val="uk-UA"/>
          </w:rPr>
          <w:t>://</w:t>
        </w:r>
        <w:r w:rsidRPr="00AB2F8B">
          <w:rPr>
            <w:rStyle w:val="a6"/>
            <w:sz w:val="22"/>
            <w:szCs w:val="22"/>
          </w:rPr>
          <w:t>elibrary</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item</w:t>
        </w:r>
        <w:r w:rsidRPr="00AB2F8B">
          <w:rPr>
            <w:rStyle w:val="a6"/>
            <w:sz w:val="22"/>
            <w:szCs w:val="22"/>
            <w:lang w:val="uk-UA"/>
          </w:rPr>
          <w:t>.</w:t>
        </w:r>
        <w:r w:rsidRPr="00AB2F8B">
          <w:rPr>
            <w:rStyle w:val="a6"/>
            <w:sz w:val="22"/>
            <w:szCs w:val="22"/>
          </w:rPr>
          <w:t>asp</w:t>
        </w:r>
        <w:r w:rsidRPr="00AB2F8B">
          <w:rPr>
            <w:rStyle w:val="a6"/>
            <w:sz w:val="22"/>
            <w:szCs w:val="22"/>
            <w:lang w:val="uk-UA"/>
          </w:rPr>
          <w:t>?</w:t>
        </w:r>
        <w:r w:rsidRPr="00AB2F8B">
          <w:rPr>
            <w:rStyle w:val="a6"/>
            <w:sz w:val="22"/>
            <w:szCs w:val="22"/>
          </w:rPr>
          <w:t>id</w:t>
        </w:r>
        <w:r w:rsidRPr="00AB2F8B">
          <w:rPr>
            <w:rStyle w:val="a6"/>
            <w:sz w:val="22"/>
            <w:szCs w:val="22"/>
            <w:lang w:val="uk-UA"/>
          </w:rPr>
          <w:t>=14569354</w:t>
        </w:r>
      </w:hyperlink>
      <w:r w:rsidRPr="00AB2F8B">
        <w:rPr>
          <w:sz w:val="22"/>
          <w:szCs w:val="22"/>
          <w:lang w:val="uk-UA"/>
        </w:rPr>
        <w:t xml:space="preserve"> </w:t>
      </w:r>
    </w:p>
  </w:footnote>
  <w:footnote w:id="6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1" w:history="1">
        <w:r w:rsidRPr="00AB2F8B">
          <w:rPr>
            <w:rStyle w:val="a6"/>
            <w:sz w:val="22"/>
            <w:szCs w:val="22"/>
          </w:rPr>
          <w:t>http</w:t>
        </w:r>
        <w:r w:rsidRPr="00AB2F8B">
          <w:rPr>
            <w:rStyle w:val="a6"/>
            <w:sz w:val="22"/>
            <w:szCs w:val="22"/>
            <w:lang w:val="uk-UA"/>
          </w:rPr>
          <w:t>://</w:t>
        </w:r>
        <w:r w:rsidRPr="00AB2F8B">
          <w:rPr>
            <w:rStyle w:val="a6"/>
            <w:sz w:val="22"/>
            <w:szCs w:val="22"/>
          </w:rPr>
          <w:t>byzantina</w:t>
        </w:r>
        <w:r w:rsidRPr="00AB2F8B">
          <w:rPr>
            <w:rStyle w:val="a6"/>
            <w:sz w:val="22"/>
            <w:szCs w:val="22"/>
            <w:lang w:val="uk-UA"/>
          </w:rPr>
          <w:t>.</w:t>
        </w:r>
        <w:r w:rsidRPr="00AB2F8B">
          <w:rPr>
            <w:rStyle w:val="a6"/>
            <w:sz w:val="22"/>
            <w:szCs w:val="22"/>
          </w:rPr>
          <w:t>wordpress</w:t>
        </w:r>
        <w:r w:rsidRPr="00AB2F8B">
          <w:rPr>
            <w:rStyle w:val="a6"/>
            <w:sz w:val="22"/>
            <w:szCs w:val="22"/>
            <w:lang w:val="uk-UA"/>
          </w:rPr>
          <w:t>.</w:t>
        </w:r>
        <w:r w:rsidRPr="00AB2F8B">
          <w:rPr>
            <w:rStyle w:val="a6"/>
            <w:sz w:val="22"/>
            <w:szCs w:val="22"/>
          </w:rPr>
          <w:t>com</w:t>
        </w:r>
        <w:r w:rsidRPr="00AB2F8B">
          <w:rPr>
            <w:rStyle w:val="a6"/>
            <w:sz w:val="22"/>
            <w:szCs w:val="22"/>
            <w:lang w:val="uk-UA"/>
          </w:rPr>
          <w:t>/2011/02/06/</w:t>
        </w:r>
        <w:r w:rsidRPr="00AB2F8B">
          <w:rPr>
            <w:rStyle w:val="a6"/>
            <w:sz w:val="22"/>
            <w:szCs w:val="22"/>
          </w:rPr>
          <w:t>lytvyn</w:t>
        </w:r>
        <w:r w:rsidRPr="00AB2F8B">
          <w:rPr>
            <w:rStyle w:val="a6"/>
            <w:sz w:val="22"/>
            <w:szCs w:val="22"/>
            <w:lang w:val="uk-UA"/>
          </w:rPr>
          <w:t>/</w:t>
        </w:r>
      </w:hyperlink>
      <w:r w:rsidRPr="00AB2F8B">
        <w:rPr>
          <w:sz w:val="22"/>
          <w:szCs w:val="22"/>
          <w:lang w:val="uk-UA"/>
        </w:rPr>
        <w:t xml:space="preserve"> </w:t>
      </w:r>
    </w:p>
  </w:footnote>
  <w:footnote w:id="6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2" w:history="1">
        <w:r w:rsidRPr="00AB2F8B">
          <w:rPr>
            <w:rStyle w:val="a6"/>
            <w:sz w:val="22"/>
            <w:szCs w:val="22"/>
            <w:lang w:val="uk-UA"/>
          </w:rPr>
          <w:t>http://www.nbuv.gov.ua/portal/Soc_Gum/Staptp/2010_48/files/ST48_08.pdf</w:t>
        </w:r>
      </w:hyperlink>
      <w:r w:rsidRPr="00AB2F8B">
        <w:rPr>
          <w:sz w:val="22"/>
          <w:szCs w:val="22"/>
          <w:lang w:val="uk-UA"/>
        </w:rPr>
        <w:t xml:space="preserve">, </w:t>
      </w:r>
    </w:p>
  </w:footnote>
  <w:footnote w:id="6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3" w:history="1">
        <w:r w:rsidRPr="00AB2F8B">
          <w:rPr>
            <w:rStyle w:val="a6"/>
            <w:sz w:val="22"/>
            <w:szCs w:val="22"/>
            <w:lang w:val="uk-UA"/>
          </w:rPr>
          <w:t>http://happy-anni.livejournal.com/64386.html</w:t>
        </w:r>
      </w:hyperlink>
      <w:r w:rsidRPr="00AB2F8B">
        <w:rPr>
          <w:sz w:val="22"/>
          <w:szCs w:val="22"/>
          <w:lang w:val="uk-UA"/>
        </w:rPr>
        <w:t xml:space="preserve"> </w:t>
      </w:r>
    </w:p>
  </w:footnote>
  <w:footnote w:id="6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4"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=15620571</w:t>
        </w:r>
      </w:hyperlink>
      <w:r w:rsidRPr="00AB2F8B">
        <w:rPr>
          <w:sz w:val="22"/>
          <w:szCs w:val="22"/>
          <w:lang w:val="uk-UA"/>
        </w:rPr>
        <w:t xml:space="preserve"> </w:t>
      </w:r>
    </w:p>
  </w:footnote>
  <w:footnote w:id="6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5" w:history="1">
        <w:r w:rsidRPr="00AB2F8B">
          <w:rPr>
            <w:rStyle w:val="a6"/>
            <w:sz w:val="22"/>
            <w:szCs w:val="22"/>
          </w:rPr>
          <w:t>http</w:t>
        </w:r>
        <w:r w:rsidRPr="00AB2F8B">
          <w:rPr>
            <w:rStyle w:val="a6"/>
            <w:sz w:val="22"/>
            <w:szCs w:val="22"/>
            <w:lang w:val="uk-UA"/>
          </w:rPr>
          <w:t>://</w:t>
        </w:r>
        <w:r w:rsidRPr="00AB2F8B">
          <w:rPr>
            <w:rStyle w:val="a6"/>
            <w:sz w:val="22"/>
            <w:szCs w:val="22"/>
          </w:rPr>
          <w:t>archive</w:t>
        </w:r>
        <w:r w:rsidRPr="00AB2F8B">
          <w:rPr>
            <w:rStyle w:val="a6"/>
            <w:sz w:val="22"/>
            <w:szCs w:val="22"/>
            <w:lang w:val="uk-UA"/>
          </w:rPr>
          <w:t>.</w:t>
        </w:r>
        <w:r w:rsidRPr="00AB2F8B">
          <w:rPr>
            <w:rStyle w:val="a6"/>
            <w:sz w:val="22"/>
            <w:szCs w:val="22"/>
          </w:rPr>
          <w:t>nbuv</w:t>
        </w:r>
        <w:r w:rsidRPr="00AB2F8B">
          <w:rPr>
            <w:rStyle w:val="a6"/>
            <w:sz w:val="22"/>
            <w:szCs w:val="22"/>
            <w:lang w:val="uk-UA"/>
          </w:rPr>
          <w:t>.</w:t>
        </w:r>
        <w:r w:rsidRPr="00AB2F8B">
          <w:rPr>
            <w:rStyle w:val="a6"/>
            <w:sz w:val="22"/>
            <w:szCs w:val="22"/>
          </w:rPr>
          <w:t>gov</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portal</w:t>
        </w:r>
        <w:r w:rsidRPr="00AB2F8B">
          <w:rPr>
            <w:rStyle w:val="a6"/>
            <w:sz w:val="22"/>
            <w:szCs w:val="22"/>
            <w:lang w:val="uk-UA"/>
          </w:rPr>
          <w:t>/</w:t>
        </w:r>
        <w:r w:rsidRPr="00AB2F8B">
          <w:rPr>
            <w:rStyle w:val="a6"/>
            <w:sz w:val="22"/>
            <w:szCs w:val="22"/>
          </w:rPr>
          <w:t>Soc</w:t>
        </w:r>
        <w:r w:rsidRPr="00AB2F8B">
          <w:rPr>
            <w:rStyle w:val="a6"/>
            <w:sz w:val="22"/>
            <w:szCs w:val="22"/>
            <w:lang w:val="uk-UA"/>
          </w:rPr>
          <w:t>_</w:t>
        </w:r>
        <w:r w:rsidRPr="00AB2F8B">
          <w:rPr>
            <w:rStyle w:val="a6"/>
            <w:sz w:val="22"/>
            <w:szCs w:val="22"/>
          </w:rPr>
          <w:t>Gum</w:t>
        </w:r>
        <w:r w:rsidRPr="00AB2F8B">
          <w:rPr>
            <w:rStyle w:val="a6"/>
            <w:sz w:val="22"/>
            <w:szCs w:val="22"/>
            <w:lang w:val="uk-UA"/>
          </w:rPr>
          <w:t>/</w:t>
        </w:r>
        <w:r w:rsidRPr="00AB2F8B">
          <w:rPr>
            <w:rStyle w:val="a6"/>
            <w:sz w:val="22"/>
            <w:szCs w:val="22"/>
          </w:rPr>
          <w:t>Litobr</w:t>
        </w:r>
        <w:r w:rsidRPr="00AB2F8B">
          <w:rPr>
            <w:rStyle w:val="a6"/>
            <w:sz w:val="22"/>
            <w:szCs w:val="22"/>
            <w:lang w:val="uk-UA"/>
          </w:rPr>
          <w:t>/2010_16/209_212.</w:t>
        </w:r>
        <w:r w:rsidRPr="00AB2F8B">
          <w:rPr>
            <w:rStyle w:val="a6"/>
            <w:sz w:val="22"/>
            <w:szCs w:val="22"/>
          </w:rPr>
          <w:t>pdf</w:t>
        </w:r>
      </w:hyperlink>
      <w:r w:rsidRPr="00AB2F8B">
        <w:rPr>
          <w:sz w:val="22"/>
          <w:szCs w:val="22"/>
          <w:lang w:val="uk-UA"/>
        </w:rPr>
        <w:t xml:space="preserve"> </w:t>
      </w:r>
    </w:p>
  </w:footnote>
  <w:footnote w:id="6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6"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proza</w:t>
        </w:r>
        <w:r w:rsidRPr="00AB2F8B">
          <w:rPr>
            <w:rStyle w:val="a6"/>
            <w:sz w:val="22"/>
            <w:szCs w:val="22"/>
            <w:lang w:val="uk-UA"/>
          </w:rPr>
          <w:t>.</w:t>
        </w:r>
        <w:r w:rsidRPr="00AB2F8B">
          <w:rPr>
            <w:rStyle w:val="a6"/>
            <w:sz w:val="22"/>
            <w:szCs w:val="22"/>
          </w:rPr>
          <w:t>ru</w:t>
        </w:r>
        <w:r w:rsidRPr="00AB2F8B">
          <w:rPr>
            <w:rStyle w:val="a6"/>
            <w:sz w:val="22"/>
            <w:szCs w:val="22"/>
            <w:lang w:val="uk-UA"/>
          </w:rPr>
          <w:t>/2012/05/18/1523</w:t>
        </w:r>
      </w:hyperlink>
      <w:r w:rsidRPr="00AB2F8B">
        <w:rPr>
          <w:sz w:val="22"/>
          <w:szCs w:val="22"/>
          <w:lang w:val="uk-UA"/>
        </w:rPr>
        <w:t xml:space="preserve"> </w:t>
      </w:r>
    </w:p>
  </w:footnote>
  <w:footnote w:id="6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7"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6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8"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tb</w:t>
        </w:r>
        <w:r w:rsidRPr="00AB2F8B">
          <w:rPr>
            <w:rStyle w:val="a6"/>
            <w:sz w:val="22"/>
            <w:szCs w:val="22"/>
            <w:lang w:val="uk-UA"/>
          </w:rPr>
          <w:t>-</w:t>
        </w:r>
        <w:r w:rsidRPr="00AB2F8B">
          <w:rPr>
            <w:rStyle w:val="a6"/>
            <w:sz w:val="22"/>
            <w:szCs w:val="22"/>
          </w:rPr>
          <w:t>magazine</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img</w:t>
        </w:r>
        <w:r w:rsidRPr="00AB2F8B">
          <w:rPr>
            <w:rStyle w:val="a6"/>
            <w:sz w:val="22"/>
            <w:szCs w:val="22"/>
            <w:lang w:val="uk-UA"/>
          </w:rPr>
          <w:t>/</w:t>
        </w:r>
        <w:r w:rsidRPr="00AB2F8B">
          <w:rPr>
            <w:rStyle w:val="a6"/>
            <w:sz w:val="22"/>
            <w:szCs w:val="22"/>
          </w:rPr>
          <w:t>files</w:t>
        </w:r>
        <w:r w:rsidRPr="00AB2F8B">
          <w:rPr>
            <w:rStyle w:val="a6"/>
            <w:sz w:val="22"/>
            <w:szCs w:val="22"/>
            <w:lang w:val="uk-UA"/>
          </w:rPr>
          <w:t>/</w:t>
        </w:r>
        <w:r w:rsidRPr="00AB2F8B">
          <w:rPr>
            <w:rStyle w:val="a6"/>
            <w:sz w:val="22"/>
            <w:szCs w:val="22"/>
          </w:rPr>
          <w:t>editor</w:t>
        </w:r>
        <w:r w:rsidRPr="00AB2F8B">
          <w:rPr>
            <w:rStyle w:val="a6"/>
            <w:sz w:val="22"/>
            <w:szCs w:val="22"/>
            <w:lang w:val="uk-UA"/>
          </w:rPr>
          <w:t>/</w:t>
        </w:r>
        <w:r w:rsidRPr="00AB2F8B">
          <w:rPr>
            <w:rStyle w:val="a6"/>
            <w:sz w:val="22"/>
            <w:szCs w:val="22"/>
          </w:rPr>
          <w:t>archive</w:t>
        </w:r>
        <w:r w:rsidRPr="00AB2F8B">
          <w:rPr>
            <w:rStyle w:val="a6"/>
            <w:sz w:val="22"/>
            <w:szCs w:val="22"/>
            <w:lang w:val="uk-UA"/>
          </w:rPr>
          <w:t>/</w:t>
        </w:r>
        <w:r w:rsidRPr="00AB2F8B">
          <w:rPr>
            <w:rStyle w:val="a6"/>
            <w:sz w:val="22"/>
            <w:szCs w:val="22"/>
          </w:rPr>
          <w:t>pdf</w:t>
        </w:r>
        <w:r w:rsidRPr="00AB2F8B">
          <w:rPr>
            <w:rStyle w:val="a6"/>
            <w:sz w:val="22"/>
            <w:szCs w:val="22"/>
            <w:lang w:val="uk-UA"/>
          </w:rPr>
          <w:t>-</w:t>
        </w:r>
        <w:r w:rsidRPr="00AB2F8B">
          <w:rPr>
            <w:rStyle w:val="a6"/>
            <w:sz w:val="22"/>
            <w:szCs w:val="22"/>
          </w:rPr>
          <w:t>pages</w:t>
        </w:r>
        <w:r w:rsidRPr="00AB2F8B">
          <w:rPr>
            <w:rStyle w:val="a6"/>
            <w:sz w:val="22"/>
            <w:szCs w:val="22"/>
            <w:lang w:val="uk-UA"/>
          </w:rPr>
          <w:t>/22-76-77.</w:t>
        </w:r>
        <w:r w:rsidRPr="00AB2F8B">
          <w:rPr>
            <w:rStyle w:val="a6"/>
            <w:sz w:val="22"/>
            <w:szCs w:val="22"/>
          </w:rPr>
          <w:t>pdf</w:t>
        </w:r>
      </w:hyperlink>
      <w:r w:rsidRPr="00AB2F8B">
        <w:rPr>
          <w:sz w:val="22"/>
          <w:szCs w:val="22"/>
          <w:lang w:val="uk-UA"/>
        </w:rPr>
        <w:t xml:space="preserve"> </w:t>
      </w:r>
    </w:p>
  </w:footnote>
  <w:footnote w:id="6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69" w:history="1">
        <w:r w:rsidRPr="00AB2F8B">
          <w:rPr>
            <w:rStyle w:val="a6"/>
            <w:sz w:val="22"/>
            <w:szCs w:val="22"/>
            <w:lang w:val="uk-UA"/>
          </w:rPr>
          <w:t>http://elibrary.ru/item.asp?id=17785842</w:t>
        </w:r>
      </w:hyperlink>
      <w:r w:rsidRPr="00AB2F8B">
        <w:rPr>
          <w:sz w:val="22"/>
          <w:szCs w:val="22"/>
          <w:lang w:val="uk-UA"/>
        </w:rPr>
        <w:t xml:space="preserve"> </w:t>
      </w:r>
    </w:p>
  </w:footnote>
  <w:footnote w:id="70">
    <w:p w:rsidR="00EA5768" w:rsidRPr="00AB2F8B" w:rsidRDefault="00EA5768" w:rsidP="00AB2F8B">
      <w:pPr>
        <w:pStyle w:val="a3"/>
        <w:jc w:val="both"/>
        <w:rPr>
          <w:sz w:val="22"/>
          <w:szCs w:val="22"/>
          <w:lang w:val="uk-UA"/>
        </w:rPr>
      </w:pPr>
      <w:r w:rsidRPr="00AB2F8B">
        <w:rPr>
          <w:rStyle w:val="a5"/>
          <w:sz w:val="22"/>
          <w:szCs w:val="22"/>
        </w:rPr>
        <w:footnoteRef/>
      </w:r>
      <w:hyperlink r:id="rId70"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kitezh</w:t>
        </w:r>
        <w:r w:rsidRPr="00AB2F8B">
          <w:rPr>
            <w:rStyle w:val="a6"/>
            <w:sz w:val="22"/>
            <w:szCs w:val="22"/>
            <w:lang w:val="uk-UA"/>
          </w:rPr>
          <w:t>.</w:t>
        </w:r>
        <w:r w:rsidRPr="00AB2F8B">
          <w:rPr>
            <w:rStyle w:val="a6"/>
            <w:sz w:val="22"/>
            <w:szCs w:val="22"/>
          </w:rPr>
          <w:t>org</w:t>
        </w:r>
        <w:r w:rsidRPr="00AB2F8B">
          <w:rPr>
            <w:rStyle w:val="a6"/>
            <w:sz w:val="22"/>
            <w:szCs w:val="22"/>
            <w:lang w:val="uk-UA"/>
          </w:rPr>
          <w:t>/</w:t>
        </w:r>
        <w:r w:rsidRPr="00AB2F8B">
          <w:rPr>
            <w:rStyle w:val="a6"/>
            <w:sz w:val="22"/>
            <w:szCs w:val="22"/>
          </w:rPr>
          <w:t>RUS</w:t>
        </w:r>
        <w:r w:rsidRPr="00AB2F8B">
          <w:rPr>
            <w:rStyle w:val="a6"/>
            <w:sz w:val="22"/>
            <w:szCs w:val="22"/>
            <w:lang w:val="uk-UA"/>
          </w:rPr>
          <w:t>/</w:t>
        </w:r>
        <w:r w:rsidRPr="00AB2F8B">
          <w:rPr>
            <w:rStyle w:val="a6"/>
            <w:sz w:val="22"/>
            <w:szCs w:val="22"/>
          </w:rPr>
          <w:t>kitezhpedagogy</w:t>
        </w:r>
        <w:r w:rsidRPr="00AB2F8B">
          <w:rPr>
            <w:rStyle w:val="a6"/>
            <w:sz w:val="22"/>
            <w:szCs w:val="22"/>
            <w:lang w:val="uk-UA"/>
          </w:rPr>
          <w:t>/</w:t>
        </w:r>
        <w:r w:rsidRPr="00AB2F8B">
          <w:rPr>
            <w:rStyle w:val="a6"/>
            <w:sz w:val="22"/>
            <w:szCs w:val="22"/>
          </w:rPr>
          <w:t>interesting</w:t>
        </w:r>
        <w:r w:rsidRPr="00AB2F8B">
          <w:rPr>
            <w:rStyle w:val="a6"/>
            <w:sz w:val="22"/>
            <w:szCs w:val="22"/>
            <w:lang w:val="uk-UA"/>
          </w:rPr>
          <w:t>-</w:t>
        </w:r>
        <w:r w:rsidRPr="00AB2F8B">
          <w:rPr>
            <w:rStyle w:val="a6"/>
            <w:sz w:val="22"/>
            <w:szCs w:val="22"/>
          </w:rPr>
          <w:t>about</w:t>
        </w:r>
        <w:r w:rsidRPr="00AB2F8B">
          <w:rPr>
            <w:rStyle w:val="a6"/>
            <w:sz w:val="22"/>
            <w:szCs w:val="22"/>
            <w:lang w:val="uk-UA"/>
          </w:rPr>
          <w:t>-</w:t>
        </w:r>
        <w:r w:rsidRPr="00AB2F8B">
          <w:rPr>
            <w:rStyle w:val="a6"/>
            <w:sz w:val="22"/>
            <w:szCs w:val="22"/>
          </w:rPr>
          <w:t>children</w:t>
        </w:r>
        <w:r w:rsidRPr="00AB2F8B">
          <w:rPr>
            <w:rStyle w:val="a6"/>
            <w:sz w:val="22"/>
            <w:szCs w:val="22"/>
            <w:lang w:val="uk-UA"/>
          </w:rPr>
          <w:t>/81-</w:t>
        </w:r>
        <w:r w:rsidRPr="00AB2F8B">
          <w:rPr>
            <w:rStyle w:val="a6"/>
            <w:sz w:val="22"/>
            <w:szCs w:val="22"/>
          </w:rPr>
          <w:t>children</w:t>
        </w:r>
        <w:r w:rsidRPr="00AB2F8B">
          <w:rPr>
            <w:rStyle w:val="a6"/>
            <w:sz w:val="22"/>
            <w:szCs w:val="22"/>
            <w:lang w:val="uk-UA"/>
          </w:rPr>
          <w:t>-</w:t>
        </w:r>
        <w:r w:rsidRPr="00AB2F8B">
          <w:rPr>
            <w:rStyle w:val="a6"/>
            <w:sz w:val="22"/>
            <w:szCs w:val="22"/>
          </w:rPr>
          <w:t>language</w:t>
        </w:r>
        <w:r w:rsidRPr="00AB2F8B">
          <w:rPr>
            <w:rStyle w:val="a6"/>
            <w:sz w:val="22"/>
            <w:szCs w:val="22"/>
            <w:lang w:val="uk-UA"/>
          </w:rPr>
          <w:t>-</w:t>
        </w:r>
        <w:r w:rsidRPr="00AB2F8B">
          <w:rPr>
            <w:rStyle w:val="a6"/>
            <w:sz w:val="22"/>
            <w:szCs w:val="22"/>
          </w:rPr>
          <w:t>or</w:t>
        </w:r>
        <w:r w:rsidRPr="00AB2F8B">
          <w:rPr>
            <w:rStyle w:val="a6"/>
            <w:sz w:val="22"/>
            <w:szCs w:val="22"/>
            <w:lang w:val="uk-UA"/>
          </w:rPr>
          <w:t>-</w:t>
        </w:r>
        <w:r w:rsidRPr="00AB2F8B">
          <w:rPr>
            <w:rStyle w:val="a6"/>
            <w:sz w:val="22"/>
            <w:szCs w:val="22"/>
          </w:rPr>
          <w:t>cultural</w:t>
        </w:r>
        <w:r w:rsidRPr="00AB2F8B">
          <w:rPr>
            <w:rStyle w:val="a6"/>
            <w:sz w:val="22"/>
            <w:szCs w:val="22"/>
            <w:lang w:val="uk-UA"/>
          </w:rPr>
          <w:t>-</w:t>
        </w:r>
        <w:r w:rsidRPr="00AB2F8B">
          <w:rPr>
            <w:rStyle w:val="a6"/>
            <w:sz w:val="22"/>
            <w:szCs w:val="22"/>
          </w:rPr>
          <w:t>code</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7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1"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ecsocman</w:t>
        </w:r>
        <w:r w:rsidRPr="00AB2F8B">
          <w:rPr>
            <w:rStyle w:val="a6"/>
            <w:sz w:val="22"/>
            <w:szCs w:val="22"/>
            <w:lang w:val="uk-UA"/>
          </w:rPr>
          <w:t>.</w:t>
        </w:r>
        <w:r w:rsidRPr="00AB2F8B">
          <w:rPr>
            <w:rStyle w:val="a6"/>
            <w:sz w:val="22"/>
            <w:szCs w:val="22"/>
            <w:lang w:val="en-US"/>
          </w:rPr>
          <w:t>hse</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text</w:t>
        </w:r>
        <w:r w:rsidRPr="00AB2F8B">
          <w:rPr>
            <w:rStyle w:val="a6"/>
            <w:sz w:val="22"/>
            <w:szCs w:val="22"/>
            <w:lang w:val="uk-UA"/>
          </w:rPr>
          <w:t>/33225372.</w:t>
        </w:r>
        <w:r w:rsidRPr="00AB2F8B">
          <w:rPr>
            <w:rStyle w:val="a6"/>
            <w:sz w:val="22"/>
            <w:szCs w:val="22"/>
            <w:lang w:val="en-US"/>
          </w:rPr>
          <w:t>html</w:t>
        </w:r>
      </w:hyperlink>
      <w:r w:rsidRPr="00AB2F8B">
        <w:rPr>
          <w:sz w:val="22"/>
          <w:szCs w:val="22"/>
          <w:lang w:val="uk-UA"/>
        </w:rPr>
        <w:t xml:space="preserve"> </w:t>
      </w:r>
    </w:p>
  </w:footnote>
  <w:footnote w:id="7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2" w:history="1">
        <w:r w:rsidRPr="00AB2F8B">
          <w:rPr>
            <w:rStyle w:val="a6"/>
            <w:sz w:val="22"/>
            <w:szCs w:val="22"/>
          </w:rPr>
          <w:t>http</w:t>
        </w:r>
        <w:r w:rsidRPr="00AB2F8B">
          <w:rPr>
            <w:rStyle w:val="a6"/>
            <w:sz w:val="22"/>
            <w:szCs w:val="22"/>
            <w:lang w:val="uk-UA"/>
          </w:rPr>
          <w:t>://</w:t>
        </w:r>
        <w:r w:rsidRPr="00AB2F8B">
          <w:rPr>
            <w:rStyle w:val="a6"/>
            <w:sz w:val="22"/>
            <w:szCs w:val="22"/>
          </w:rPr>
          <w:t>malikow</w:t>
        </w:r>
        <w:r w:rsidRPr="00AB2F8B">
          <w:rPr>
            <w:rStyle w:val="a6"/>
            <w:sz w:val="22"/>
            <w:szCs w:val="22"/>
            <w:lang w:val="uk-UA"/>
          </w:rPr>
          <w:t>.</w:t>
        </w:r>
        <w:r w:rsidRPr="00AB2F8B">
          <w:rPr>
            <w:rStyle w:val="a6"/>
            <w:sz w:val="22"/>
            <w:szCs w:val="22"/>
          </w:rPr>
          <w:t>ru</w:t>
        </w:r>
        <w:r w:rsidRPr="00AB2F8B">
          <w:rPr>
            <w:rStyle w:val="a6"/>
            <w:sz w:val="22"/>
            <w:szCs w:val="22"/>
            <w:lang w:val="uk-UA"/>
          </w:rPr>
          <w:t>/2010/06/</w:t>
        </w:r>
        <w:r w:rsidRPr="00AB2F8B">
          <w:rPr>
            <w:rStyle w:val="a6"/>
            <w:sz w:val="22"/>
            <w:szCs w:val="22"/>
          </w:rPr>
          <w:t>domostroy</w:t>
        </w:r>
        <w:r w:rsidRPr="00AB2F8B">
          <w:rPr>
            <w:rStyle w:val="a6"/>
            <w:sz w:val="22"/>
            <w:szCs w:val="22"/>
            <w:lang w:val="uk-UA"/>
          </w:rPr>
          <w:t>-</w:t>
        </w:r>
        <w:r w:rsidRPr="00AB2F8B">
          <w:rPr>
            <w:rStyle w:val="a6"/>
            <w:sz w:val="22"/>
            <w:szCs w:val="22"/>
          </w:rPr>
          <w:t>i</w:t>
        </w:r>
        <w:r w:rsidRPr="00AB2F8B">
          <w:rPr>
            <w:rStyle w:val="a6"/>
            <w:sz w:val="22"/>
            <w:szCs w:val="22"/>
            <w:lang w:val="uk-UA"/>
          </w:rPr>
          <w:t>-</w:t>
        </w:r>
        <w:r w:rsidRPr="00AB2F8B">
          <w:rPr>
            <w:rStyle w:val="a6"/>
            <w:sz w:val="22"/>
            <w:szCs w:val="22"/>
          </w:rPr>
          <w:t>tanets</w:t>
        </w:r>
        <w:r w:rsidRPr="00AB2F8B">
          <w:rPr>
            <w:rStyle w:val="a6"/>
            <w:sz w:val="22"/>
            <w:szCs w:val="22"/>
            <w:lang w:val="uk-UA"/>
          </w:rPr>
          <w:t>/</w:t>
        </w:r>
      </w:hyperlink>
      <w:r w:rsidRPr="00AB2F8B">
        <w:rPr>
          <w:sz w:val="22"/>
          <w:szCs w:val="22"/>
          <w:lang w:val="uk-UA"/>
        </w:rPr>
        <w:t xml:space="preserve"> </w:t>
      </w:r>
    </w:p>
  </w:footnote>
  <w:footnote w:id="7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3" w:history="1">
        <w:r w:rsidRPr="00AB2F8B">
          <w:rPr>
            <w:rStyle w:val="a6"/>
            <w:sz w:val="22"/>
            <w:szCs w:val="22"/>
          </w:rPr>
          <w:t>http</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glavred</w:t>
        </w:r>
        <w:r w:rsidRPr="00AB2F8B">
          <w:rPr>
            <w:rStyle w:val="a6"/>
            <w:sz w:val="22"/>
            <w:szCs w:val="22"/>
            <w:lang w:val="uk-UA"/>
          </w:rPr>
          <w:t>.</w:t>
        </w:r>
        <w:r w:rsidRPr="00AB2F8B">
          <w:rPr>
            <w:rStyle w:val="a6"/>
            <w:sz w:val="22"/>
            <w:szCs w:val="22"/>
          </w:rPr>
          <w:t>info</w:t>
        </w:r>
        <w:r w:rsidRPr="00AB2F8B">
          <w:rPr>
            <w:rStyle w:val="a6"/>
            <w:sz w:val="22"/>
            <w:szCs w:val="22"/>
            <w:lang w:val="uk-UA"/>
          </w:rPr>
          <w:t>/</w:t>
        </w:r>
        <w:r w:rsidRPr="00AB2F8B">
          <w:rPr>
            <w:rStyle w:val="a6"/>
            <w:sz w:val="22"/>
            <w:szCs w:val="22"/>
          </w:rPr>
          <w:t>archive</w:t>
        </w:r>
        <w:r w:rsidRPr="00AB2F8B">
          <w:rPr>
            <w:rStyle w:val="a6"/>
            <w:sz w:val="22"/>
            <w:szCs w:val="22"/>
            <w:lang w:val="uk-UA"/>
          </w:rPr>
          <w:t>/2011/06/02/123917-3.</w:t>
        </w:r>
        <w:r w:rsidRPr="00AB2F8B">
          <w:rPr>
            <w:rStyle w:val="a6"/>
            <w:sz w:val="22"/>
            <w:szCs w:val="22"/>
          </w:rPr>
          <w:t>html</w:t>
        </w:r>
      </w:hyperlink>
      <w:r w:rsidRPr="00AB2F8B">
        <w:rPr>
          <w:sz w:val="22"/>
          <w:szCs w:val="22"/>
          <w:lang w:val="uk-UA"/>
        </w:rPr>
        <w:t xml:space="preserve"> </w:t>
      </w:r>
    </w:p>
  </w:footnote>
  <w:footnote w:id="7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4" w:history="1">
        <w:r w:rsidRPr="00AB2F8B">
          <w:rPr>
            <w:rStyle w:val="a6"/>
            <w:sz w:val="22"/>
            <w:szCs w:val="22"/>
          </w:rPr>
          <w:t>http</w:t>
        </w:r>
        <w:r w:rsidRPr="00AB2F8B">
          <w:rPr>
            <w:rStyle w:val="a6"/>
            <w:sz w:val="22"/>
            <w:szCs w:val="22"/>
            <w:lang w:val="uk-UA"/>
          </w:rPr>
          <w:t>://</w:t>
        </w:r>
        <w:r w:rsidRPr="00AB2F8B">
          <w:rPr>
            <w:rStyle w:val="a6"/>
            <w:sz w:val="22"/>
            <w:szCs w:val="22"/>
          </w:rPr>
          <w:t>nbuv</w:t>
        </w:r>
        <w:r w:rsidRPr="00AB2F8B">
          <w:rPr>
            <w:rStyle w:val="a6"/>
            <w:sz w:val="22"/>
            <w:szCs w:val="22"/>
            <w:lang w:val="uk-UA"/>
          </w:rPr>
          <w:t>.</w:t>
        </w:r>
        <w:r w:rsidRPr="00AB2F8B">
          <w:rPr>
            <w:rStyle w:val="a6"/>
            <w:sz w:val="22"/>
            <w:szCs w:val="22"/>
          </w:rPr>
          <w:t>gov</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portal</w:t>
        </w:r>
        <w:r w:rsidRPr="00AB2F8B">
          <w:rPr>
            <w:rStyle w:val="a6"/>
            <w:sz w:val="22"/>
            <w:szCs w:val="22"/>
            <w:lang w:val="uk-UA"/>
          </w:rPr>
          <w:t>/</w:t>
        </w:r>
        <w:r w:rsidRPr="00AB2F8B">
          <w:rPr>
            <w:rStyle w:val="a6"/>
            <w:sz w:val="22"/>
            <w:szCs w:val="22"/>
          </w:rPr>
          <w:t>Soc</w:t>
        </w:r>
        <w:r w:rsidRPr="00AB2F8B">
          <w:rPr>
            <w:rStyle w:val="a6"/>
            <w:sz w:val="22"/>
            <w:szCs w:val="22"/>
            <w:lang w:val="uk-UA"/>
          </w:rPr>
          <w:t>_</w:t>
        </w:r>
        <w:r w:rsidRPr="00AB2F8B">
          <w:rPr>
            <w:rStyle w:val="a6"/>
            <w:sz w:val="22"/>
            <w:szCs w:val="22"/>
          </w:rPr>
          <w:t>Gum</w:t>
        </w:r>
        <w:r w:rsidRPr="00AB2F8B">
          <w:rPr>
            <w:rStyle w:val="a6"/>
            <w:sz w:val="22"/>
            <w:szCs w:val="22"/>
            <w:lang w:val="uk-UA"/>
          </w:rPr>
          <w:t>/</w:t>
        </w:r>
        <w:r w:rsidRPr="00AB2F8B">
          <w:rPr>
            <w:rStyle w:val="a6"/>
            <w:sz w:val="22"/>
            <w:szCs w:val="22"/>
          </w:rPr>
          <w:t>Rs</w:t>
        </w:r>
        <w:r w:rsidRPr="00AB2F8B">
          <w:rPr>
            <w:rStyle w:val="a6"/>
            <w:sz w:val="22"/>
            <w:szCs w:val="22"/>
            <w:lang w:val="uk-UA"/>
          </w:rPr>
          <w:t>/2009_12_13/05%20</w:t>
        </w:r>
        <w:r w:rsidRPr="00AB2F8B">
          <w:rPr>
            <w:rStyle w:val="a6"/>
            <w:sz w:val="22"/>
            <w:szCs w:val="22"/>
          </w:rPr>
          <w:t>rs</w:t>
        </w:r>
        <w:r w:rsidRPr="00AB2F8B">
          <w:rPr>
            <w:rStyle w:val="a6"/>
            <w:sz w:val="22"/>
            <w:szCs w:val="22"/>
            <w:lang w:val="uk-UA"/>
          </w:rPr>
          <w:t>%2012-13_</w:t>
        </w:r>
        <w:r w:rsidRPr="00AB2F8B">
          <w:rPr>
            <w:rStyle w:val="a6"/>
            <w:sz w:val="22"/>
            <w:szCs w:val="22"/>
          </w:rPr>
          <w:t>leschenko</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7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5"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www</w:t>
        </w:r>
        <w:r w:rsidRPr="00AB2F8B">
          <w:rPr>
            <w:rStyle w:val="a6"/>
            <w:sz w:val="22"/>
            <w:szCs w:val="22"/>
            <w:lang w:val="uk-UA"/>
          </w:rPr>
          <w:t>.</w:t>
        </w:r>
        <w:r w:rsidRPr="00AB2F8B">
          <w:rPr>
            <w:rStyle w:val="a6"/>
            <w:sz w:val="22"/>
            <w:szCs w:val="22"/>
            <w:lang w:val="en-US"/>
          </w:rPr>
          <w:t>karavan</w:t>
        </w:r>
        <w:r w:rsidRPr="00AB2F8B">
          <w:rPr>
            <w:rStyle w:val="a6"/>
            <w:sz w:val="22"/>
            <w:szCs w:val="22"/>
            <w:lang w:val="uk-UA"/>
          </w:rPr>
          <w:t>.</w:t>
        </w:r>
        <w:r w:rsidRPr="00AB2F8B">
          <w:rPr>
            <w:rStyle w:val="a6"/>
            <w:sz w:val="22"/>
            <w:szCs w:val="22"/>
            <w:lang w:val="en-US"/>
          </w:rPr>
          <w:t>tver</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gazeta</w:t>
        </w:r>
        <w:r w:rsidRPr="00AB2F8B">
          <w:rPr>
            <w:rStyle w:val="a6"/>
            <w:sz w:val="22"/>
            <w:szCs w:val="22"/>
            <w:lang w:val="uk-UA"/>
          </w:rPr>
          <w:t>/4977</w:t>
        </w:r>
      </w:hyperlink>
      <w:r w:rsidRPr="00AB2F8B">
        <w:rPr>
          <w:sz w:val="22"/>
          <w:szCs w:val="22"/>
          <w:lang w:val="uk-UA"/>
        </w:rPr>
        <w:t xml:space="preserve"> </w:t>
      </w:r>
    </w:p>
  </w:footnote>
  <w:footnote w:id="7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6" w:history="1">
        <w:r w:rsidRPr="00AB2F8B">
          <w:rPr>
            <w:rStyle w:val="a6"/>
            <w:iCs/>
            <w:sz w:val="22"/>
            <w:szCs w:val="22"/>
          </w:rPr>
          <w:t>www</w:t>
        </w:r>
        <w:r w:rsidRPr="00AB2F8B">
          <w:rPr>
            <w:rStyle w:val="a6"/>
            <w:iCs/>
            <w:sz w:val="22"/>
            <w:szCs w:val="22"/>
            <w:lang w:val="uk-UA"/>
          </w:rPr>
          <w:t>.</w:t>
        </w:r>
        <w:r w:rsidRPr="00AB2F8B">
          <w:rPr>
            <w:rStyle w:val="a6"/>
            <w:iCs/>
            <w:sz w:val="22"/>
            <w:szCs w:val="22"/>
          </w:rPr>
          <w:t>kulk</w:t>
        </w:r>
        <w:r w:rsidRPr="00AB2F8B">
          <w:rPr>
            <w:rStyle w:val="a6"/>
            <w:iCs/>
            <w:sz w:val="22"/>
            <w:szCs w:val="22"/>
            <w:lang w:val="uk-UA"/>
          </w:rPr>
          <w:t>.</w:t>
        </w:r>
        <w:r w:rsidRPr="00AB2F8B">
          <w:rPr>
            <w:rStyle w:val="a6"/>
            <w:iCs/>
            <w:sz w:val="22"/>
            <w:szCs w:val="22"/>
          </w:rPr>
          <w:t>ck</w:t>
        </w:r>
        <w:r w:rsidRPr="00AB2F8B">
          <w:rPr>
            <w:rStyle w:val="a6"/>
            <w:iCs/>
            <w:sz w:val="22"/>
            <w:szCs w:val="22"/>
            <w:lang w:val="uk-UA"/>
          </w:rPr>
          <w:t>.</w:t>
        </w:r>
        <w:r w:rsidRPr="00AB2F8B">
          <w:rPr>
            <w:rStyle w:val="a6"/>
            <w:iCs/>
            <w:sz w:val="22"/>
            <w:szCs w:val="22"/>
          </w:rPr>
          <w:t>ua</w:t>
        </w:r>
        <w:r w:rsidRPr="00AB2F8B">
          <w:rPr>
            <w:rStyle w:val="a6"/>
            <w:iCs/>
            <w:sz w:val="22"/>
            <w:szCs w:val="22"/>
            <w:lang w:val="uk-UA"/>
          </w:rPr>
          <w:t>/</w:t>
        </w:r>
        <w:r w:rsidRPr="00AB2F8B">
          <w:rPr>
            <w:rStyle w:val="a6"/>
            <w:iCs/>
            <w:sz w:val="22"/>
            <w:szCs w:val="22"/>
          </w:rPr>
          <w:t>files</w:t>
        </w:r>
        <w:r w:rsidRPr="00AB2F8B">
          <w:rPr>
            <w:rStyle w:val="a6"/>
            <w:iCs/>
            <w:sz w:val="22"/>
            <w:szCs w:val="22"/>
            <w:lang w:val="uk-UA"/>
          </w:rPr>
          <w:t>/</w:t>
        </w:r>
        <w:r w:rsidRPr="00AB2F8B">
          <w:rPr>
            <w:rStyle w:val="a6"/>
            <w:iCs/>
            <w:sz w:val="22"/>
            <w:szCs w:val="22"/>
          </w:rPr>
          <w:t>zbirnuk</w:t>
        </w:r>
        <w:r w:rsidRPr="00AB2F8B">
          <w:rPr>
            <w:rStyle w:val="a6"/>
            <w:iCs/>
            <w:sz w:val="22"/>
            <w:szCs w:val="22"/>
            <w:lang w:val="uk-UA"/>
          </w:rPr>
          <w:t>-6.</w:t>
        </w:r>
        <w:r w:rsidRPr="00AB2F8B">
          <w:rPr>
            <w:rStyle w:val="a6"/>
            <w:iCs/>
            <w:sz w:val="22"/>
            <w:szCs w:val="22"/>
          </w:rPr>
          <w:t>pdf</w:t>
        </w:r>
      </w:hyperlink>
      <w:r w:rsidRPr="00AB2F8B">
        <w:rPr>
          <w:i/>
          <w:iCs/>
          <w:sz w:val="22"/>
          <w:szCs w:val="22"/>
          <w:lang w:val="uk-UA"/>
        </w:rPr>
        <w:t xml:space="preserve"> </w:t>
      </w:r>
    </w:p>
  </w:footnote>
  <w:footnote w:id="77">
    <w:p w:rsidR="00EA5768" w:rsidRPr="00AB2F8B" w:rsidRDefault="00EA5768" w:rsidP="00AB2F8B">
      <w:pPr>
        <w:pStyle w:val="a3"/>
        <w:jc w:val="both"/>
        <w:rPr>
          <w:sz w:val="22"/>
          <w:szCs w:val="22"/>
          <w:lang w:val="uk-UA"/>
        </w:rPr>
      </w:pPr>
      <w:r w:rsidRPr="00AB2F8B">
        <w:rPr>
          <w:rStyle w:val="a5"/>
          <w:sz w:val="22"/>
          <w:szCs w:val="22"/>
        </w:rPr>
        <w:footnoteRef/>
      </w:r>
      <w:hyperlink r:id="rId77" w:history="1">
        <w:r w:rsidRPr="00AB2F8B">
          <w:rPr>
            <w:rStyle w:val="a6"/>
            <w:sz w:val="22"/>
            <w:szCs w:val="22"/>
          </w:rPr>
          <w:t>http</w:t>
        </w:r>
        <w:r w:rsidRPr="00AB2F8B">
          <w:rPr>
            <w:rStyle w:val="a6"/>
            <w:sz w:val="22"/>
            <w:szCs w:val="22"/>
            <w:lang w:val="uk-UA"/>
          </w:rPr>
          <w:t>://</w:t>
        </w:r>
        <w:r w:rsidRPr="00AB2F8B">
          <w:rPr>
            <w:rStyle w:val="a6"/>
            <w:sz w:val="22"/>
            <w:szCs w:val="22"/>
          </w:rPr>
          <w:t>biblioteka</w:t>
        </w:r>
        <w:r w:rsidRPr="00AB2F8B">
          <w:rPr>
            <w:rStyle w:val="a6"/>
            <w:sz w:val="22"/>
            <w:szCs w:val="22"/>
            <w:lang w:val="uk-UA"/>
          </w:rPr>
          <w:t>.</w:t>
        </w:r>
        <w:r w:rsidRPr="00AB2F8B">
          <w:rPr>
            <w:rStyle w:val="a6"/>
            <w:sz w:val="22"/>
            <w:szCs w:val="22"/>
          </w:rPr>
          <w:t>cdu</w:t>
        </w:r>
        <w:r w:rsidRPr="00AB2F8B">
          <w:rPr>
            <w:rStyle w:val="a6"/>
            <w:sz w:val="22"/>
            <w:szCs w:val="22"/>
            <w:lang w:val="uk-UA"/>
          </w:rPr>
          <w:t>.</w:t>
        </w:r>
        <w:r w:rsidRPr="00AB2F8B">
          <w:rPr>
            <w:rStyle w:val="a6"/>
            <w:sz w:val="22"/>
            <w:szCs w:val="22"/>
          </w:rPr>
          <w:t>edu</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cgi</w:t>
        </w:r>
        <w:r w:rsidRPr="00AB2F8B">
          <w:rPr>
            <w:rStyle w:val="a6"/>
            <w:sz w:val="22"/>
            <w:szCs w:val="22"/>
            <w:lang w:val="uk-UA"/>
          </w:rPr>
          <w:t>-</w:t>
        </w:r>
        <w:r w:rsidRPr="00AB2F8B">
          <w:rPr>
            <w:rStyle w:val="a6"/>
            <w:sz w:val="22"/>
            <w:szCs w:val="22"/>
          </w:rPr>
          <w:t>bin</w:t>
        </w:r>
        <w:r w:rsidRPr="00AB2F8B">
          <w:rPr>
            <w:rStyle w:val="a6"/>
            <w:sz w:val="22"/>
            <w:szCs w:val="22"/>
            <w:lang w:val="uk-UA"/>
          </w:rPr>
          <w:t>/</w:t>
        </w:r>
        <w:r w:rsidRPr="00AB2F8B">
          <w:rPr>
            <w:rStyle w:val="a6"/>
            <w:sz w:val="22"/>
            <w:szCs w:val="22"/>
          </w:rPr>
          <w:t>catsearch</w:t>
        </w:r>
        <w:r w:rsidRPr="00AB2F8B">
          <w:rPr>
            <w:rStyle w:val="a6"/>
            <w:sz w:val="22"/>
            <w:szCs w:val="22"/>
            <w:lang w:val="uk-UA"/>
          </w:rPr>
          <w:t>.</w:t>
        </w:r>
        <w:r w:rsidRPr="00AB2F8B">
          <w:rPr>
            <w:rStyle w:val="a6"/>
            <w:sz w:val="22"/>
            <w:szCs w:val="22"/>
          </w:rPr>
          <w:t>pl</w:t>
        </w:r>
        <w:r w:rsidRPr="00AB2F8B">
          <w:rPr>
            <w:rStyle w:val="a6"/>
            <w:sz w:val="22"/>
            <w:szCs w:val="22"/>
            <w:lang w:val="uk-UA"/>
          </w:rPr>
          <w:t>?</w:t>
        </w:r>
        <w:r w:rsidRPr="00AB2F8B">
          <w:rPr>
            <w:rStyle w:val="a6"/>
            <w:sz w:val="22"/>
            <w:szCs w:val="22"/>
          </w:rPr>
          <w:t>qtype</w:t>
        </w:r>
        <w:r w:rsidRPr="00AB2F8B">
          <w:rPr>
            <w:rStyle w:val="a6"/>
            <w:sz w:val="22"/>
            <w:szCs w:val="22"/>
            <w:lang w:val="uk-UA"/>
          </w:rPr>
          <w:t>=</w:t>
        </w:r>
        <w:r w:rsidRPr="00AB2F8B">
          <w:rPr>
            <w:rStyle w:val="a6"/>
            <w:sz w:val="22"/>
            <w:szCs w:val="22"/>
          </w:rPr>
          <w:t>simple</w:t>
        </w:r>
        <w:r w:rsidRPr="00AB2F8B">
          <w:rPr>
            <w:rStyle w:val="a6"/>
            <w:sz w:val="22"/>
            <w:szCs w:val="22"/>
            <w:lang w:val="uk-UA"/>
          </w:rPr>
          <w:t>&amp;</w:t>
        </w:r>
        <w:r w:rsidRPr="00AB2F8B">
          <w:rPr>
            <w:rStyle w:val="a6"/>
            <w:sz w:val="22"/>
            <w:szCs w:val="22"/>
          </w:rPr>
          <w:t>query</w:t>
        </w:r>
        <w:r w:rsidRPr="00AB2F8B">
          <w:rPr>
            <w:rStyle w:val="a6"/>
            <w:sz w:val="22"/>
            <w:szCs w:val="22"/>
            <w:lang w:val="uk-UA"/>
          </w:rPr>
          <w:t>=%</w:t>
        </w:r>
        <w:r w:rsidRPr="00AB2F8B">
          <w:rPr>
            <w:rStyle w:val="a6"/>
            <w:sz w:val="22"/>
            <w:szCs w:val="22"/>
          </w:rPr>
          <w:t>D</w:t>
        </w:r>
        <w:r w:rsidRPr="00AB2F8B">
          <w:rPr>
            <w:rStyle w:val="a6"/>
            <w:sz w:val="22"/>
            <w:szCs w:val="22"/>
            <w:lang w:val="uk-UA"/>
          </w:rPr>
          <w:t>0%9</w:t>
        </w:r>
        <w:r w:rsidRPr="00AB2F8B">
          <w:rPr>
            <w:rStyle w:val="a6"/>
            <w:sz w:val="22"/>
            <w:szCs w:val="22"/>
          </w:rPr>
          <w:t>F</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1%85%</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1%80%</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%20%</w:t>
        </w:r>
        <w:r w:rsidRPr="00AB2F8B">
          <w:rPr>
            <w:rStyle w:val="a6"/>
            <w:sz w:val="22"/>
            <w:szCs w:val="22"/>
          </w:rPr>
          <w:t>D</w:t>
        </w:r>
        <w:r w:rsidRPr="00AB2F8B">
          <w:rPr>
            <w:rStyle w:val="a6"/>
            <w:sz w:val="22"/>
            <w:szCs w:val="22"/>
            <w:lang w:val="uk-UA"/>
          </w:rPr>
          <w:t>0%92%</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1%81%</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%20%</w:t>
        </w:r>
        <w:r w:rsidRPr="00AB2F8B">
          <w:rPr>
            <w:rStyle w:val="a6"/>
            <w:sz w:val="22"/>
            <w:szCs w:val="22"/>
          </w:rPr>
          <w:t>D</w:t>
        </w:r>
        <w:r w:rsidRPr="00AB2F8B">
          <w:rPr>
            <w:rStyle w:val="a6"/>
            <w:sz w:val="22"/>
            <w:szCs w:val="22"/>
            <w:lang w:val="uk-UA"/>
          </w:rPr>
          <w:t>0%</w:t>
        </w:r>
        <w:r w:rsidRPr="00AB2F8B">
          <w:rPr>
            <w:rStyle w:val="a6"/>
            <w:sz w:val="22"/>
            <w:szCs w:val="22"/>
          </w:rPr>
          <w:t>A</w:t>
        </w:r>
        <w:r w:rsidRPr="00AB2F8B">
          <w:rPr>
            <w:rStyle w:val="a6"/>
            <w:sz w:val="22"/>
            <w:szCs w:val="22"/>
            <w:lang w:val="uk-UA"/>
          </w:rPr>
          <w:t>3%</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1%80%</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1%97%</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1%81%</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0%20%</w:t>
        </w:r>
        <w:r w:rsidRPr="00AB2F8B">
          <w:rPr>
            <w:rStyle w:val="a6"/>
            <w:sz w:val="22"/>
            <w:szCs w:val="22"/>
          </w:rPr>
          <w:t>D</w:t>
        </w:r>
        <w:r w:rsidRPr="00AB2F8B">
          <w:rPr>
            <w:rStyle w:val="a6"/>
            <w:sz w:val="22"/>
            <w:szCs w:val="22"/>
            <w:lang w:val="uk-UA"/>
          </w:rPr>
          <w:t>0%</w:t>
        </w:r>
        <w:r w:rsidRPr="00AB2F8B">
          <w:rPr>
            <w:rStyle w:val="a6"/>
            <w:sz w:val="22"/>
            <w:szCs w:val="22"/>
          </w:rPr>
          <w:t>BF</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hyperlink>
      <w:r w:rsidRPr="00AB2F8B">
        <w:rPr>
          <w:sz w:val="22"/>
          <w:szCs w:val="22"/>
          <w:lang w:val="uk-UA"/>
        </w:rPr>
        <w:t xml:space="preserve"> </w:t>
      </w:r>
    </w:p>
  </w:footnote>
  <w:footnote w:id="7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8" w:history="1">
        <w:r w:rsidRPr="00AB2F8B">
          <w:rPr>
            <w:rStyle w:val="a6"/>
            <w:sz w:val="22"/>
            <w:szCs w:val="22"/>
            <w:lang w:val="uk-UA"/>
          </w:rPr>
          <w:t>http://elibrary.ru/item.asp?id=13568392</w:t>
        </w:r>
      </w:hyperlink>
      <w:r w:rsidRPr="00AB2F8B">
        <w:rPr>
          <w:sz w:val="22"/>
          <w:szCs w:val="22"/>
          <w:lang w:val="uk-UA"/>
        </w:rPr>
        <w:t xml:space="preserve"> </w:t>
      </w:r>
    </w:p>
  </w:footnote>
  <w:footnote w:id="7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79" w:history="1">
        <w:r w:rsidRPr="00AB2F8B">
          <w:rPr>
            <w:rStyle w:val="a6"/>
            <w:sz w:val="22"/>
            <w:szCs w:val="22"/>
          </w:rPr>
          <w:t>http</w:t>
        </w:r>
        <w:r w:rsidRPr="00AB2F8B">
          <w:rPr>
            <w:rStyle w:val="a6"/>
            <w:sz w:val="22"/>
            <w:szCs w:val="22"/>
            <w:lang w:val="uk-UA"/>
          </w:rPr>
          <w:t>://</w:t>
        </w:r>
        <w:r w:rsidRPr="00AB2F8B">
          <w:rPr>
            <w:rStyle w:val="a6"/>
            <w:sz w:val="22"/>
            <w:szCs w:val="22"/>
          </w:rPr>
          <w:t>economics</w:t>
        </w:r>
        <w:r w:rsidRPr="00AB2F8B">
          <w:rPr>
            <w:rStyle w:val="a6"/>
            <w:sz w:val="22"/>
            <w:szCs w:val="22"/>
            <w:lang w:val="uk-UA"/>
          </w:rPr>
          <w:t>.</w:t>
        </w:r>
        <w:r w:rsidRPr="00AB2F8B">
          <w:rPr>
            <w:rStyle w:val="a6"/>
            <w:sz w:val="22"/>
            <w:szCs w:val="22"/>
          </w:rPr>
          <w:t>hse</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socec</w:t>
        </w:r>
        <w:r w:rsidRPr="00AB2F8B">
          <w:rPr>
            <w:rStyle w:val="a6"/>
            <w:sz w:val="22"/>
            <w:szCs w:val="22"/>
            <w:lang w:val="uk-UA"/>
          </w:rPr>
          <w:t>/</w:t>
        </w:r>
        <w:r w:rsidRPr="00AB2F8B">
          <w:rPr>
            <w:rStyle w:val="a6"/>
            <w:sz w:val="22"/>
            <w:szCs w:val="22"/>
          </w:rPr>
          <w:t>publications</w:t>
        </w:r>
        <w:r w:rsidRPr="00AB2F8B">
          <w:rPr>
            <w:rStyle w:val="a6"/>
            <w:sz w:val="22"/>
            <w:szCs w:val="22"/>
            <w:lang w:val="uk-UA"/>
          </w:rPr>
          <w:t>/27263805.</w:t>
        </w:r>
        <w:r w:rsidRPr="00AB2F8B">
          <w:rPr>
            <w:rStyle w:val="a6"/>
            <w:sz w:val="22"/>
            <w:szCs w:val="22"/>
          </w:rPr>
          <w:t>html</w:t>
        </w:r>
      </w:hyperlink>
      <w:r w:rsidRPr="00AB2F8B">
        <w:rPr>
          <w:sz w:val="22"/>
          <w:szCs w:val="22"/>
          <w:lang w:val="uk-UA"/>
        </w:rPr>
        <w:t xml:space="preserve"> </w:t>
      </w:r>
    </w:p>
  </w:footnote>
  <w:footnote w:id="80">
    <w:p w:rsidR="00EA5768" w:rsidRPr="0007006B" w:rsidRDefault="00EA5768" w:rsidP="00AB2F8B">
      <w:pPr>
        <w:pStyle w:val="a3"/>
        <w:jc w:val="both"/>
        <w:rPr>
          <w:lang w:val="uk-UA"/>
        </w:rPr>
      </w:pPr>
      <w:r w:rsidRPr="00AB2F8B">
        <w:rPr>
          <w:rStyle w:val="a5"/>
          <w:sz w:val="22"/>
          <w:szCs w:val="22"/>
        </w:rPr>
        <w:footnoteRef/>
      </w:r>
      <w:r w:rsidRPr="00AB2F8B">
        <w:rPr>
          <w:sz w:val="22"/>
          <w:szCs w:val="22"/>
          <w:lang w:val="uk-UA"/>
        </w:rPr>
        <w:t xml:space="preserve"> </w:t>
      </w:r>
      <w:hyperlink r:id="rId80" w:history="1">
        <w:r w:rsidRPr="00AB2F8B">
          <w:rPr>
            <w:rStyle w:val="a6"/>
            <w:sz w:val="22"/>
            <w:szCs w:val="22"/>
            <w:lang w:val="uk-UA"/>
          </w:rPr>
          <w:t>http://www.politik.org.ua/vid/magcontent.php3?m=6&amp;n=123&amp;c=2361</w:t>
        </w:r>
      </w:hyperlink>
      <w:r w:rsidRPr="0007006B">
        <w:rPr>
          <w:lang w:val="uk-UA"/>
        </w:rPr>
        <w:t xml:space="preserve"> </w:t>
      </w:r>
    </w:p>
  </w:footnote>
  <w:footnote w:id="8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1"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e</w:t>
        </w:r>
        <w:r w:rsidRPr="00AB2F8B">
          <w:rPr>
            <w:rStyle w:val="a6"/>
            <w:sz w:val="22"/>
            <w:szCs w:val="22"/>
            <w:lang w:val="uk-UA"/>
          </w:rPr>
          <w:t>-</w:t>
        </w:r>
        <w:r w:rsidRPr="00AB2F8B">
          <w:rPr>
            <w:rStyle w:val="a6"/>
            <w:sz w:val="22"/>
            <w:szCs w:val="22"/>
          </w:rPr>
          <w:t>xecutive</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knowledge</w:t>
        </w:r>
        <w:r w:rsidRPr="00AB2F8B">
          <w:rPr>
            <w:rStyle w:val="a6"/>
            <w:sz w:val="22"/>
            <w:szCs w:val="22"/>
            <w:lang w:val="uk-UA"/>
          </w:rPr>
          <w:t>/</w:t>
        </w:r>
        <w:r w:rsidRPr="00AB2F8B">
          <w:rPr>
            <w:rStyle w:val="a6"/>
            <w:sz w:val="22"/>
            <w:szCs w:val="22"/>
          </w:rPr>
          <w:t>edition</w:t>
        </w:r>
        <w:r w:rsidRPr="00AB2F8B">
          <w:rPr>
            <w:rStyle w:val="a6"/>
            <w:sz w:val="22"/>
            <w:szCs w:val="22"/>
            <w:lang w:val="uk-UA"/>
          </w:rPr>
          <w:t>_</w:t>
        </w:r>
        <w:r w:rsidRPr="00AB2F8B">
          <w:rPr>
            <w:rStyle w:val="a6"/>
            <w:sz w:val="22"/>
            <w:szCs w:val="22"/>
          </w:rPr>
          <w:t>dream</w:t>
        </w:r>
        <w:r w:rsidRPr="00AB2F8B">
          <w:rPr>
            <w:rStyle w:val="a6"/>
            <w:sz w:val="22"/>
            <w:szCs w:val="22"/>
            <w:lang w:val="uk-UA"/>
          </w:rPr>
          <w:t>/902231/</w:t>
        </w:r>
      </w:hyperlink>
      <w:r w:rsidRPr="00AB2F8B">
        <w:rPr>
          <w:sz w:val="22"/>
          <w:szCs w:val="22"/>
          <w:lang w:val="uk-UA"/>
        </w:rPr>
        <w:t xml:space="preserve"> </w:t>
      </w:r>
    </w:p>
  </w:footnote>
  <w:footnote w:id="8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2"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from</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nocomments</w:t>
        </w:r>
        <w:r w:rsidRPr="00AB2F8B">
          <w:rPr>
            <w:rStyle w:val="a6"/>
            <w:sz w:val="22"/>
            <w:szCs w:val="22"/>
            <w:lang w:val="uk-UA"/>
          </w:rPr>
          <w:t>/2644</w:t>
        </w:r>
        <w:r w:rsidRPr="00AB2F8B">
          <w:rPr>
            <w:rStyle w:val="a6"/>
            <w:sz w:val="22"/>
            <w:szCs w:val="22"/>
          </w:rPr>
          <w:t>bac</w:t>
        </w:r>
        <w:r w:rsidRPr="00AB2F8B">
          <w:rPr>
            <w:rStyle w:val="a6"/>
            <w:sz w:val="22"/>
            <w:szCs w:val="22"/>
            <w:lang w:val="uk-UA"/>
          </w:rPr>
          <w:t>6214</w:t>
        </w:r>
        <w:r w:rsidRPr="00AB2F8B">
          <w:rPr>
            <w:rStyle w:val="a6"/>
            <w:sz w:val="22"/>
            <w:szCs w:val="22"/>
          </w:rPr>
          <w:t>e</w:t>
        </w:r>
        <w:r w:rsidRPr="00AB2F8B">
          <w:rPr>
            <w:rStyle w:val="a6"/>
            <w:sz w:val="22"/>
            <w:szCs w:val="22"/>
            <w:lang w:val="uk-UA"/>
          </w:rPr>
          <w:t>4.</w:t>
        </w:r>
        <w:r w:rsidRPr="00AB2F8B">
          <w:rPr>
            <w:rStyle w:val="a6"/>
            <w:sz w:val="22"/>
            <w:szCs w:val="22"/>
          </w:rPr>
          <w:t>html</w:t>
        </w:r>
      </w:hyperlink>
      <w:r w:rsidRPr="00AB2F8B">
        <w:rPr>
          <w:sz w:val="22"/>
          <w:szCs w:val="22"/>
          <w:lang w:val="uk-UA"/>
        </w:rPr>
        <w:t xml:space="preserve"> </w:t>
      </w:r>
    </w:p>
  </w:footnote>
  <w:footnote w:id="8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3" w:history="1">
        <w:r w:rsidRPr="00AB2F8B">
          <w:rPr>
            <w:rStyle w:val="a6"/>
            <w:sz w:val="22"/>
            <w:szCs w:val="22"/>
            <w:lang w:val="uk-UA"/>
          </w:rPr>
          <w:t>http://elibrary.ru/item.asp?id=16727207</w:t>
        </w:r>
      </w:hyperlink>
      <w:r w:rsidRPr="00AB2F8B">
        <w:rPr>
          <w:sz w:val="22"/>
          <w:szCs w:val="22"/>
          <w:lang w:val="uk-UA"/>
        </w:rPr>
        <w:t xml:space="preserve"> </w:t>
      </w:r>
    </w:p>
  </w:footnote>
  <w:footnote w:id="8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4"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8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5"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photoscope</w:t>
        </w:r>
        <w:r w:rsidRPr="00AB2F8B">
          <w:rPr>
            <w:rStyle w:val="a6"/>
            <w:sz w:val="22"/>
            <w:szCs w:val="22"/>
            <w:lang w:val="uk-UA"/>
          </w:rPr>
          <w:t>.</w:t>
        </w:r>
        <w:r w:rsidRPr="00AB2F8B">
          <w:rPr>
            <w:rStyle w:val="a6"/>
            <w:sz w:val="22"/>
            <w:szCs w:val="22"/>
          </w:rPr>
          <w:t>by</w:t>
        </w:r>
        <w:r w:rsidRPr="00AB2F8B">
          <w:rPr>
            <w:rStyle w:val="a6"/>
            <w:sz w:val="22"/>
            <w:szCs w:val="22"/>
            <w:lang w:val="uk-UA"/>
          </w:rPr>
          <w:t>/</w:t>
        </w:r>
        <w:r w:rsidRPr="00AB2F8B">
          <w:rPr>
            <w:rStyle w:val="a6"/>
            <w:sz w:val="22"/>
            <w:szCs w:val="22"/>
          </w:rPr>
          <w:t>dialogs</w:t>
        </w:r>
        <w:r w:rsidRPr="00AB2F8B">
          <w:rPr>
            <w:rStyle w:val="a6"/>
            <w:sz w:val="22"/>
            <w:szCs w:val="22"/>
            <w:lang w:val="uk-UA"/>
          </w:rPr>
          <w:t>/</w:t>
        </w:r>
        <w:r w:rsidRPr="00AB2F8B">
          <w:rPr>
            <w:rStyle w:val="a6"/>
            <w:sz w:val="22"/>
            <w:szCs w:val="22"/>
          </w:rPr>
          <w:t>view</w:t>
        </w:r>
        <w:r w:rsidRPr="00AB2F8B">
          <w:rPr>
            <w:rStyle w:val="a6"/>
            <w:sz w:val="22"/>
            <w:szCs w:val="22"/>
            <w:lang w:val="uk-UA"/>
          </w:rPr>
          <w:t>/811.</w:t>
        </w:r>
        <w:r w:rsidRPr="00AB2F8B">
          <w:rPr>
            <w:rStyle w:val="a6"/>
            <w:sz w:val="22"/>
            <w:szCs w:val="22"/>
          </w:rPr>
          <w:t>html</w:t>
        </w:r>
      </w:hyperlink>
      <w:r w:rsidRPr="00AB2F8B">
        <w:rPr>
          <w:sz w:val="22"/>
          <w:szCs w:val="22"/>
          <w:lang w:val="uk-UA"/>
        </w:rPr>
        <w:t xml:space="preserve"> </w:t>
      </w:r>
    </w:p>
  </w:footnote>
  <w:footnote w:id="8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6" w:history="1">
        <w:r w:rsidRPr="00AB2F8B">
          <w:rPr>
            <w:rStyle w:val="a6"/>
            <w:sz w:val="22"/>
            <w:szCs w:val="22"/>
            <w:lang w:val="uk-UA"/>
          </w:rPr>
          <w:t>http://elibrary.ru/item.asp?id=17024455</w:t>
        </w:r>
      </w:hyperlink>
      <w:r w:rsidRPr="00AB2F8B">
        <w:rPr>
          <w:sz w:val="22"/>
          <w:szCs w:val="22"/>
          <w:lang w:val="uk-UA"/>
        </w:rPr>
        <w:t xml:space="preserve"> </w:t>
      </w:r>
    </w:p>
  </w:footnote>
  <w:footnote w:id="8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7"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=15255617</w:t>
        </w:r>
      </w:hyperlink>
      <w:r w:rsidRPr="00AB2F8B">
        <w:rPr>
          <w:sz w:val="22"/>
          <w:szCs w:val="22"/>
          <w:lang w:val="uk-UA"/>
        </w:rPr>
        <w:t xml:space="preserve"> </w:t>
      </w:r>
    </w:p>
  </w:footnote>
  <w:footnote w:id="8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8" w:history="1">
        <w:r w:rsidRPr="00AB2F8B">
          <w:rPr>
            <w:rStyle w:val="a6"/>
            <w:sz w:val="22"/>
            <w:szCs w:val="22"/>
            <w:lang w:val="uk-UA"/>
          </w:rPr>
          <w:t>http://elibrary.ru/item.asp?id=17703610</w:t>
        </w:r>
      </w:hyperlink>
      <w:r w:rsidRPr="00AB2F8B">
        <w:rPr>
          <w:sz w:val="22"/>
          <w:szCs w:val="22"/>
          <w:lang w:val="uk-UA"/>
        </w:rPr>
        <w:t xml:space="preserve"> </w:t>
      </w:r>
    </w:p>
  </w:footnote>
  <w:footnote w:id="8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89" w:history="1">
        <w:r w:rsidRPr="00AB2F8B">
          <w:rPr>
            <w:rStyle w:val="a6"/>
            <w:sz w:val="22"/>
            <w:szCs w:val="22"/>
            <w:lang w:val="uk-UA"/>
          </w:rPr>
          <w:t>http://elibrary.ru/item.asp?id=13019941</w:t>
        </w:r>
      </w:hyperlink>
      <w:r w:rsidRPr="00AB2F8B">
        <w:rPr>
          <w:sz w:val="22"/>
          <w:szCs w:val="22"/>
          <w:lang w:val="uk-UA"/>
        </w:rPr>
        <w:t xml:space="preserve"> </w:t>
      </w:r>
    </w:p>
  </w:footnote>
  <w:footnote w:id="9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0"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hrono</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proekty</w:t>
        </w:r>
        <w:r w:rsidRPr="00AB2F8B">
          <w:rPr>
            <w:rStyle w:val="a6"/>
            <w:sz w:val="22"/>
            <w:szCs w:val="22"/>
            <w:lang w:val="uk-UA"/>
          </w:rPr>
          <w:t>/</w:t>
        </w:r>
        <w:r w:rsidRPr="00AB2F8B">
          <w:rPr>
            <w:rStyle w:val="a6"/>
            <w:sz w:val="22"/>
            <w:szCs w:val="22"/>
          </w:rPr>
          <w:t>parus</w:t>
        </w:r>
        <w:r w:rsidRPr="00AB2F8B">
          <w:rPr>
            <w:rStyle w:val="a6"/>
            <w:sz w:val="22"/>
            <w:szCs w:val="22"/>
            <w:lang w:val="uk-UA"/>
          </w:rPr>
          <w:t>/</w:t>
        </w:r>
        <w:r w:rsidRPr="00AB2F8B">
          <w:rPr>
            <w:rStyle w:val="a6"/>
            <w:sz w:val="22"/>
            <w:szCs w:val="22"/>
          </w:rPr>
          <w:t>galk</w:t>
        </w:r>
        <w:r w:rsidRPr="00AB2F8B">
          <w:rPr>
            <w:rStyle w:val="a6"/>
            <w:sz w:val="22"/>
            <w:szCs w:val="22"/>
            <w:lang w:val="uk-UA"/>
          </w:rPr>
          <w:t>0511.</w:t>
        </w:r>
        <w:r w:rsidRPr="00AB2F8B">
          <w:rPr>
            <w:rStyle w:val="a6"/>
            <w:sz w:val="22"/>
            <w:szCs w:val="22"/>
          </w:rPr>
          <w:t>php</w:t>
        </w:r>
      </w:hyperlink>
      <w:r w:rsidRPr="00AB2F8B">
        <w:rPr>
          <w:sz w:val="22"/>
          <w:szCs w:val="22"/>
          <w:lang w:val="uk-UA"/>
        </w:rPr>
        <w:t xml:space="preserve"> </w:t>
      </w:r>
    </w:p>
  </w:footnote>
  <w:footnote w:id="91">
    <w:p w:rsidR="00EA5768" w:rsidRPr="00AB2F8B" w:rsidRDefault="00EA5768" w:rsidP="00AB2F8B">
      <w:pPr>
        <w:pStyle w:val="a3"/>
        <w:jc w:val="both"/>
        <w:rPr>
          <w:sz w:val="22"/>
          <w:szCs w:val="22"/>
          <w:lang w:val="uk-UA"/>
        </w:rPr>
      </w:pPr>
      <w:r w:rsidRPr="00AB2F8B">
        <w:rPr>
          <w:rStyle w:val="a5"/>
          <w:sz w:val="22"/>
          <w:szCs w:val="22"/>
        </w:rPr>
        <w:footnoteRef/>
      </w:r>
      <w:hyperlink r:id="rId91" w:history="1">
        <w:r w:rsidRPr="00AB2F8B">
          <w:rPr>
            <w:rStyle w:val="a6"/>
            <w:sz w:val="22"/>
            <w:szCs w:val="22"/>
          </w:rPr>
          <w:t>http</w:t>
        </w:r>
        <w:r w:rsidRPr="00AB2F8B">
          <w:rPr>
            <w:rStyle w:val="a6"/>
            <w:sz w:val="22"/>
            <w:szCs w:val="22"/>
            <w:lang w:val="uk-UA"/>
          </w:rPr>
          <w:t>://</w:t>
        </w:r>
        <w:r w:rsidRPr="00AB2F8B">
          <w:rPr>
            <w:rStyle w:val="a6"/>
            <w:sz w:val="22"/>
            <w:szCs w:val="22"/>
          </w:rPr>
          <w:t>webcache</w:t>
        </w:r>
        <w:r w:rsidRPr="00AB2F8B">
          <w:rPr>
            <w:rStyle w:val="a6"/>
            <w:sz w:val="22"/>
            <w:szCs w:val="22"/>
            <w:lang w:val="uk-UA"/>
          </w:rPr>
          <w:t>.</w:t>
        </w:r>
        <w:r w:rsidRPr="00AB2F8B">
          <w:rPr>
            <w:rStyle w:val="a6"/>
            <w:sz w:val="22"/>
            <w:szCs w:val="22"/>
          </w:rPr>
          <w:t>googleusercontent</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search</w:t>
        </w:r>
        <w:r w:rsidRPr="00AB2F8B">
          <w:rPr>
            <w:rStyle w:val="a6"/>
            <w:sz w:val="22"/>
            <w:szCs w:val="22"/>
            <w:lang w:val="uk-UA"/>
          </w:rPr>
          <w:t>?</w:t>
        </w:r>
        <w:r w:rsidRPr="00AB2F8B">
          <w:rPr>
            <w:rStyle w:val="a6"/>
            <w:sz w:val="22"/>
            <w:szCs w:val="22"/>
          </w:rPr>
          <w:t>q</w:t>
        </w:r>
        <w:r w:rsidRPr="00AB2F8B">
          <w:rPr>
            <w:rStyle w:val="a6"/>
            <w:sz w:val="22"/>
            <w:szCs w:val="22"/>
            <w:lang w:val="uk-UA"/>
          </w:rPr>
          <w:t>=</w:t>
        </w:r>
        <w:r w:rsidRPr="00AB2F8B">
          <w:rPr>
            <w:rStyle w:val="a6"/>
            <w:sz w:val="22"/>
            <w:szCs w:val="22"/>
          </w:rPr>
          <w:t>cache</w:t>
        </w:r>
        <w:r w:rsidRPr="00AB2F8B">
          <w:rPr>
            <w:rStyle w:val="a6"/>
            <w:sz w:val="22"/>
            <w:szCs w:val="22"/>
            <w:lang w:val="uk-UA"/>
          </w:rPr>
          <w:t>:</w:t>
        </w:r>
        <w:r w:rsidRPr="00AB2F8B">
          <w:rPr>
            <w:rStyle w:val="a6"/>
            <w:sz w:val="22"/>
            <w:szCs w:val="22"/>
          </w:rPr>
          <w:t>u</w:t>
        </w:r>
        <w:r w:rsidRPr="00AB2F8B">
          <w:rPr>
            <w:rStyle w:val="a6"/>
            <w:sz w:val="22"/>
            <w:szCs w:val="22"/>
            <w:lang w:val="uk-UA"/>
          </w:rPr>
          <w:t>97</w:t>
        </w:r>
        <w:r w:rsidRPr="00AB2F8B">
          <w:rPr>
            <w:rStyle w:val="a6"/>
            <w:sz w:val="22"/>
            <w:szCs w:val="22"/>
          </w:rPr>
          <w:t>zTWdxHcEJ</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library</w:t>
        </w:r>
        <w:r w:rsidRPr="00AB2F8B">
          <w:rPr>
            <w:rStyle w:val="a6"/>
            <w:sz w:val="22"/>
            <w:szCs w:val="22"/>
            <w:lang w:val="uk-UA"/>
          </w:rPr>
          <w:t>.</w:t>
        </w:r>
        <w:r w:rsidRPr="00AB2F8B">
          <w:rPr>
            <w:rStyle w:val="a6"/>
            <w:sz w:val="22"/>
            <w:szCs w:val="22"/>
          </w:rPr>
          <w:t>univ</w:t>
        </w:r>
        <w:r w:rsidRPr="00AB2F8B">
          <w:rPr>
            <w:rStyle w:val="a6"/>
            <w:sz w:val="22"/>
            <w:szCs w:val="22"/>
            <w:lang w:val="uk-UA"/>
          </w:rPr>
          <w:t>.</w:t>
        </w:r>
        <w:r w:rsidRPr="00AB2F8B">
          <w:rPr>
            <w:rStyle w:val="a6"/>
            <w:sz w:val="22"/>
            <w:szCs w:val="22"/>
          </w:rPr>
          <w:t>kiev</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ukr</w:t>
        </w:r>
        <w:r w:rsidRPr="00AB2F8B">
          <w:rPr>
            <w:rStyle w:val="a6"/>
            <w:sz w:val="22"/>
            <w:szCs w:val="22"/>
            <w:lang w:val="uk-UA"/>
          </w:rPr>
          <w:t>/</w:t>
        </w:r>
        <w:r w:rsidRPr="00AB2F8B">
          <w:rPr>
            <w:rStyle w:val="a6"/>
            <w:sz w:val="22"/>
            <w:szCs w:val="22"/>
          </w:rPr>
          <w:t>elcat</w:t>
        </w:r>
        <w:r w:rsidRPr="00AB2F8B">
          <w:rPr>
            <w:rStyle w:val="a6"/>
            <w:sz w:val="22"/>
            <w:szCs w:val="22"/>
            <w:lang w:val="uk-UA"/>
          </w:rPr>
          <w:t>/</w:t>
        </w:r>
        <w:r w:rsidRPr="00AB2F8B">
          <w:rPr>
            <w:rStyle w:val="a6"/>
            <w:sz w:val="22"/>
            <w:szCs w:val="22"/>
          </w:rPr>
          <w:t>new</w:t>
        </w:r>
        <w:r w:rsidRPr="00AB2F8B">
          <w:rPr>
            <w:rStyle w:val="a6"/>
            <w:sz w:val="22"/>
            <w:szCs w:val="22"/>
            <w:lang w:val="uk-UA"/>
          </w:rPr>
          <w:t>/</w:t>
        </w:r>
        <w:r w:rsidRPr="00AB2F8B">
          <w:rPr>
            <w:rStyle w:val="a6"/>
            <w:sz w:val="22"/>
            <w:szCs w:val="22"/>
          </w:rPr>
          <w:t>detail</w:t>
        </w:r>
        <w:r w:rsidRPr="00AB2F8B">
          <w:rPr>
            <w:rStyle w:val="a6"/>
            <w:sz w:val="22"/>
            <w:szCs w:val="22"/>
            <w:lang w:val="uk-UA"/>
          </w:rPr>
          <w:t>.</w:t>
        </w:r>
        <w:r w:rsidRPr="00AB2F8B">
          <w:rPr>
            <w:rStyle w:val="a6"/>
            <w:sz w:val="22"/>
            <w:szCs w:val="22"/>
          </w:rPr>
          <w:t>php</w:t>
        </w:r>
        <w:r w:rsidRPr="00AB2F8B">
          <w:rPr>
            <w:rStyle w:val="a6"/>
            <w:sz w:val="22"/>
            <w:szCs w:val="22"/>
            <w:lang w:val="uk-UA"/>
          </w:rPr>
          <w:t>3%3</w:t>
        </w:r>
        <w:r w:rsidRPr="00AB2F8B">
          <w:rPr>
            <w:rStyle w:val="a6"/>
            <w:sz w:val="22"/>
            <w:szCs w:val="22"/>
          </w:rPr>
          <w:t>Fdoc</w:t>
        </w:r>
        <w:r w:rsidRPr="00AB2F8B">
          <w:rPr>
            <w:rStyle w:val="a6"/>
            <w:sz w:val="22"/>
            <w:szCs w:val="22"/>
            <w:lang w:val="uk-UA"/>
          </w:rPr>
          <w:t>_</w:t>
        </w:r>
        <w:r w:rsidRPr="00AB2F8B">
          <w:rPr>
            <w:rStyle w:val="a6"/>
            <w:sz w:val="22"/>
            <w:szCs w:val="22"/>
          </w:rPr>
          <w:t>id</w:t>
        </w:r>
        <w:r w:rsidRPr="00AB2F8B">
          <w:rPr>
            <w:rStyle w:val="a6"/>
            <w:sz w:val="22"/>
            <w:szCs w:val="22"/>
            <w:lang w:val="uk-UA"/>
          </w:rPr>
          <w:t>%3</w:t>
        </w:r>
        <w:r w:rsidRPr="00AB2F8B">
          <w:rPr>
            <w:rStyle w:val="a6"/>
            <w:sz w:val="22"/>
            <w:szCs w:val="22"/>
          </w:rPr>
          <w:t>D</w:t>
        </w:r>
        <w:r w:rsidRPr="00AB2F8B">
          <w:rPr>
            <w:rStyle w:val="a6"/>
            <w:sz w:val="22"/>
            <w:szCs w:val="22"/>
            <w:lang w:val="uk-UA"/>
          </w:rPr>
          <w:t>1332166+&amp;</w:t>
        </w:r>
        <w:r w:rsidRPr="00AB2F8B">
          <w:rPr>
            <w:rStyle w:val="a6"/>
            <w:sz w:val="22"/>
            <w:szCs w:val="22"/>
          </w:rPr>
          <w:t>cd</w:t>
        </w:r>
        <w:r w:rsidRPr="00AB2F8B">
          <w:rPr>
            <w:rStyle w:val="a6"/>
            <w:sz w:val="22"/>
            <w:szCs w:val="22"/>
            <w:lang w:val="uk-UA"/>
          </w:rPr>
          <w:t>=1&amp;</w:t>
        </w:r>
        <w:r w:rsidRPr="00AB2F8B">
          <w:rPr>
            <w:rStyle w:val="a6"/>
            <w:sz w:val="22"/>
            <w:szCs w:val="22"/>
          </w:rPr>
          <w:t>hl</w:t>
        </w:r>
        <w:r w:rsidRPr="00AB2F8B">
          <w:rPr>
            <w:rStyle w:val="a6"/>
            <w:sz w:val="22"/>
            <w:szCs w:val="22"/>
            <w:lang w:val="uk-UA"/>
          </w:rPr>
          <w:t>=</w:t>
        </w:r>
        <w:r w:rsidRPr="00AB2F8B">
          <w:rPr>
            <w:rStyle w:val="a6"/>
            <w:sz w:val="22"/>
            <w:szCs w:val="22"/>
          </w:rPr>
          <w:t>ru</w:t>
        </w:r>
        <w:r w:rsidRPr="00AB2F8B">
          <w:rPr>
            <w:rStyle w:val="a6"/>
            <w:sz w:val="22"/>
            <w:szCs w:val="22"/>
            <w:lang w:val="uk-UA"/>
          </w:rPr>
          <w:t>&amp;</w:t>
        </w:r>
        <w:r w:rsidRPr="00AB2F8B">
          <w:rPr>
            <w:rStyle w:val="a6"/>
            <w:sz w:val="22"/>
            <w:szCs w:val="22"/>
          </w:rPr>
          <w:t>ct</w:t>
        </w:r>
        <w:r w:rsidRPr="00AB2F8B">
          <w:rPr>
            <w:rStyle w:val="a6"/>
            <w:sz w:val="22"/>
            <w:szCs w:val="22"/>
            <w:lang w:val="uk-UA"/>
          </w:rPr>
          <w:t>=</w:t>
        </w:r>
        <w:r w:rsidRPr="00AB2F8B">
          <w:rPr>
            <w:rStyle w:val="a6"/>
            <w:sz w:val="22"/>
            <w:szCs w:val="22"/>
          </w:rPr>
          <w:t>clnk</w:t>
        </w:r>
        <w:r w:rsidRPr="00AB2F8B">
          <w:rPr>
            <w:rStyle w:val="a6"/>
            <w:sz w:val="22"/>
            <w:szCs w:val="22"/>
            <w:lang w:val="uk-UA"/>
          </w:rPr>
          <w:t>&amp;</w:t>
        </w:r>
        <w:r w:rsidRPr="00AB2F8B">
          <w:rPr>
            <w:rStyle w:val="a6"/>
            <w:sz w:val="22"/>
            <w:szCs w:val="22"/>
          </w:rPr>
          <w:t>gl</w:t>
        </w:r>
        <w:r w:rsidRPr="00AB2F8B">
          <w:rPr>
            <w:rStyle w:val="a6"/>
            <w:sz w:val="22"/>
            <w:szCs w:val="22"/>
            <w:lang w:val="uk-UA"/>
          </w:rPr>
          <w:t>=</w:t>
        </w:r>
        <w:r w:rsidRPr="00AB2F8B">
          <w:rPr>
            <w:rStyle w:val="a6"/>
            <w:sz w:val="22"/>
            <w:szCs w:val="22"/>
          </w:rPr>
          <w:t>ua</w:t>
        </w:r>
      </w:hyperlink>
      <w:r w:rsidRPr="00AB2F8B">
        <w:rPr>
          <w:sz w:val="22"/>
          <w:szCs w:val="22"/>
          <w:lang w:val="uk-UA"/>
        </w:rPr>
        <w:t xml:space="preserve"> </w:t>
      </w:r>
    </w:p>
  </w:footnote>
  <w:footnote w:id="9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2"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philol</w:t>
        </w:r>
        <w:r w:rsidRPr="00AB2F8B">
          <w:rPr>
            <w:rStyle w:val="a6"/>
            <w:sz w:val="22"/>
            <w:szCs w:val="22"/>
            <w:lang w:val="uk-UA"/>
          </w:rPr>
          <w:t>.</w:t>
        </w:r>
        <w:r w:rsidRPr="00AB2F8B">
          <w:rPr>
            <w:rStyle w:val="a6"/>
            <w:sz w:val="22"/>
            <w:szCs w:val="22"/>
          </w:rPr>
          <w:t>msu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slavphil</w:t>
        </w:r>
        <w:r w:rsidRPr="00AB2F8B">
          <w:rPr>
            <w:rStyle w:val="a6"/>
            <w:sz w:val="22"/>
            <w:szCs w:val="22"/>
            <w:lang w:val="uk-UA"/>
          </w:rPr>
          <w:t>/</w:t>
        </w:r>
        <w:r w:rsidRPr="00AB2F8B">
          <w:rPr>
            <w:rStyle w:val="a6"/>
            <w:sz w:val="22"/>
            <w:szCs w:val="22"/>
          </w:rPr>
          <w:t>books</w:t>
        </w:r>
        <w:r w:rsidRPr="00AB2F8B">
          <w:rPr>
            <w:rStyle w:val="a6"/>
            <w:sz w:val="22"/>
            <w:szCs w:val="22"/>
            <w:lang w:val="uk-UA"/>
          </w:rPr>
          <w:t>/</w:t>
        </w:r>
        <w:r w:rsidRPr="00AB2F8B">
          <w:rPr>
            <w:rStyle w:val="a6"/>
            <w:sz w:val="22"/>
            <w:szCs w:val="22"/>
          </w:rPr>
          <w:t>jsk</w:t>
        </w:r>
        <w:r w:rsidRPr="00AB2F8B">
          <w:rPr>
            <w:rStyle w:val="a6"/>
            <w:sz w:val="22"/>
            <w:szCs w:val="22"/>
            <w:lang w:val="uk-UA"/>
          </w:rPr>
          <w:t>_19_01</w:t>
        </w:r>
        <w:r w:rsidRPr="00AB2F8B">
          <w:rPr>
            <w:rStyle w:val="a6"/>
            <w:sz w:val="22"/>
            <w:szCs w:val="22"/>
          </w:rPr>
          <w:t>krasnych</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9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3" w:history="1">
        <w:r w:rsidRPr="00AB2F8B">
          <w:rPr>
            <w:rStyle w:val="a6"/>
            <w:sz w:val="22"/>
            <w:szCs w:val="22"/>
          </w:rPr>
          <w:t>http</w:t>
        </w:r>
        <w:r w:rsidRPr="00AB2F8B">
          <w:rPr>
            <w:rStyle w:val="a6"/>
            <w:sz w:val="22"/>
            <w:szCs w:val="22"/>
            <w:lang w:val="uk-UA"/>
          </w:rPr>
          <w:t>://</w:t>
        </w:r>
        <w:r w:rsidRPr="00AB2F8B">
          <w:rPr>
            <w:rStyle w:val="a6"/>
            <w:sz w:val="22"/>
            <w:szCs w:val="22"/>
          </w:rPr>
          <w:t>phraseoseminar</w:t>
        </w:r>
        <w:r w:rsidRPr="00AB2F8B">
          <w:rPr>
            <w:rStyle w:val="a6"/>
            <w:sz w:val="22"/>
            <w:szCs w:val="22"/>
            <w:lang w:val="uk-UA"/>
          </w:rPr>
          <w:t>.</w:t>
        </w:r>
        <w:r w:rsidRPr="00AB2F8B">
          <w:rPr>
            <w:rStyle w:val="a6"/>
            <w:sz w:val="22"/>
            <w:szCs w:val="22"/>
          </w:rPr>
          <w:t>narod</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abakumova</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9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4" w:history="1">
        <w:r w:rsidRPr="00AB2F8B">
          <w:rPr>
            <w:rStyle w:val="a6"/>
            <w:sz w:val="22"/>
            <w:szCs w:val="22"/>
          </w:rPr>
          <w:t>http</w:t>
        </w:r>
        <w:r w:rsidRPr="00AB2F8B">
          <w:rPr>
            <w:rStyle w:val="a6"/>
            <w:sz w:val="22"/>
            <w:szCs w:val="22"/>
            <w:lang w:val="uk-UA"/>
          </w:rPr>
          <w:t>://</w:t>
        </w:r>
        <w:r w:rsidRPr="00AB2F8B">
          <w:rPr>
            <w:rStyle w:val="a6"/>
            <w:sz w:val="22"/>
            <w:szCs w:val="22"/>
          </w:rPr>
          <w:t>zpu</w:t>
        </w:r>
        <w:r w:rsidRPr="00AB2F8B">
          <w:rPr>
            <w:rStyle w:val="a6"/>
            <w:sz w:val="22"/>
            <w:szCs w:val="22"/>
            <w:lang w:val="uk-UA"/>
          </w:rPr>
          <w:t>-</w:t>
        </w:r>
        <w:r w:rsidRPr="00AB2F8B">
          <w:rPr>
            <w:rStyle w:val="a6"/>
            <w:sz w:val="22"/>
            <w:szCs w:val="22"/>
          </w:rPr>
          <w:t>journal</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zpu</w:t>
        </w:r>
        <w:r w:rsidRPr="00AB2F8B">
          <w:rPr>
            <w:rStyle w:val="a6"/>
            <w:sz w:val="22"/>
            <w:szCs w:val="22"/>
            <w:lang w:val="uk-UA"/>
          </w:rPr>
          <w:t>/</w:t>
        </w:r>
        <w:r w:rsidRPr="00AB2F8B">
          <w:rPr>
            <w:rStyle w:val="a6"/>
            <w:sz w:val="22"/>
            <w:szCs w:val="22"/>
          </w:rPr>
          <w:t>contents</w:t>
        </w:r>
        <w:r w:rsidRPr="00AB2F8B">
          <w:rPr>
            <w:rStyle w:val="a6"/>
            <w:sz w:val="22"/>
            <w:szCs w:val="22"/>
            <w:lang w:val="uk-UA"/>
          </w:rPr>
          <w:t>/2009/3/</w:t>
        </w:r>
        <w:r w:rsidRPr="00AB2F8B">
          <w:rPr>
            <w:rStyle w:val="a6"/>
            <w:sz w:val="22"/>
            <w:szCs w:val="22"/>
          </w:rPr>
          <w:t>Miakisheva</w:t>
        </w:r>
        <w:r w:rsidRPr="00AB2F8B">
          <w:rPr>
            <w:rStyle w:val="a6"/>
            <w:sz w:val="22"/>
            <w:szCs w:val="22"/>
            <w:lang w:val="uk-UA"/>
          </w:rPr>
          <w:t>/36_2009_3.</w:t>
        </w:r>
        <w:r w:rsidRPr="00AB2F8B">
          <w:rPr>
            <w:rStyle w:val="a6"/>
            <w:sz w:val="22"/>
            <w:szCs w:val="22"/>
          </w:rPr>
          <w:t>pdf</w:t>
        </w:r>
      </w:hyperlink>
      <w:r w:rsidRPr="00AB2F8B">
        <w:rPr>
          <w:sz w:val="22"/>
          <w:szCs w:val="22"/>
          <w:lang w:val="uk-UA"/>
        </w:rPr>
        <w:t xml:space="preserve"> </w:t>
      </w:r>
    </w:p>
  </w:footnote>
  <w:footnote w:id="9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5"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twirpx</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file</w:t>
        </w:r>
        <w:r w:rsidRPr="00AB2F8B">
          <w:rPr>
            <w:rStyle w:val="a6"/>
            <w:sz w:val="22"/>
            <w:szCs w:val="22"/>
            <w:lang w:val="uk-UA"/>
          </w:rPr>
          <w:t>/394482/</w:t>
        </w:r>
      </w:hyperlink>
      <w:r w:rsidRPr="00AB2F8B">
        <w:rPr>
          <w:sz w:val="22"/>
          <w:szCs w:val="22"/>
          <w:lang w:val="uk-UA"/>
        </w:rPr>
        <w:t xml:space="preserve"> </w:t>
      </w:r>
    </w:p>
  </w:footnote>
  <w:footnote w:id="9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6"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=15627735</w:t>
        </w:r>
      </w:hyperlink>
      <w:r w:rsidRPr="00AB2F8B">
        <w:rPr>
          <w:sz w:val="22"/>
          <w:szCs w:val="22"/>
          <w:lang w:val="uk-UA"/>
        </w:rPr>
        <w:t xml:space="preserve"> </w:t>
      </w:r>
    </w:p>
  </w:footnote>
  <w:footnote w:id="9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7"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=17819400</w:t>
        </w:r>
      </w:hyperlink>
      <w:r w:rsidRPr="00AB2F8B">
        <w:rPr>
          <w:sz w:val="22"/>
          <w:szCs w:val="22"/>
          <w:lang w:val="uk-UA"/>
        </w:rPr>
        <w:t xml:space="preserve"> </w:t>
      </w:r>
    </w:p>
  </w:footnote>
  <w:footnote w:id="9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8" w:history="1">
        <w:r w:rsidRPr="00AB2F8B">
          <w:rPr>
            <w:rStyle w:val="a6"/>
            <w:sz w:val="22"/>
            <w:szCs w:val="22"/>
          </w:rPr>
          <w:t>http</w:t>
        </w:r>
        <w:r w:rsidRPr="00AB2F8B">
          <w:rPr>
            <w:rStyle w:val="a6"/>
            <w:sz w:val="22"/>
            <w:szCs w:val="22"/>
            <w:lang w:val="uk-UA"/>
          </w:rPr>
          <w:t>://</w:t>
        </w:r>
        <w:r w:rsidRPr="00AB2F8B">
          <w:rPr>
            <w:rStyle w:val="a6"/>
            <w:sz w:val="22"/>
            <w:szCs w:val="22"/>
          </w:rPr>
          <w:t>eprints</w:t>
        </w:r>
        <w:r w:rsidRPr="00AB2F8B">
          <w:rPr>
            <w:rStyle w:val="a6"/>
            <w:sz w:val="22"/>
            <w:szCs w:val="22"/>
            <w:lang w:val="uk-UA"/>
          </w:rPr>
          <w:t>.</w:t>
        </w:r>
        <w:r w:rsidRPr="00AB2F8B">
          <w:rPr>
            <w:rStyle w:val="a6"/>
            <w:sz w:val="22"/>
            <w:szCs w:val="22"/>
          </w:rPr>
          <w:t>oa</w:t>
        </w:r>
        <w:r w:rsidRPr="00AB2F8B">
          <w:rPr>
            <w:rStyle w:val="a6"/>
            <w:sz w:val="22"/>
            <w:szCs w:val="22"/>
            <w:lang w:val="uk-UA"/>
          </w:rPr>
          <w:t>.</w:t>
        </w:r>
        <w:r w:rsidRPr="00AB2F8B">
          <w:rPr>
            <w:rStyle w:val="a6"/>
            <w:sz w:val="22"/>
            <w:szCs w:val="22"/>
          </w:rPr>
          <w:t>edu</w:t>
        </w:r>
        <w:r w:rsidRPr="00AB2F8B">
          <w:rPr>
            <w:rStyle w:val="a6"/>
            <w:sz w:val="22"/>
            <w:szCs w:val="22"/>
            <w:lang w:val="uk-UA"/>
          </w:rPr>
          <w:t>.</w:t>
        </w:r>
        <w:r w:rsidRPr="00AB2F8B">
          <w:rPr>
            <w:rStyle w:val="a6"/>
            <w:sz w:val="22"/>
            <w:szCs w:val="22"/>
          </w:rPr>
          <w:t>ua</w:t>
        </w:r>
        <w:r w:rsidRPr="00AB2F8B">
          <w:rPr>
            <w:rStyle w:val="a6"/>
            <w:sz w:val="22"/>
            <w:szCs w:val="22"/>
            <w:lang w:val="uk-UA"/>
          </w:rPr>
          <w:t>/412/</w:t>
        </w:r>
      </w:hyperlink>
      <w:r w:rsidRPr="00AB2F8B">
        <w:rPr>
          <w:sz w:val="22"/>
          <w:szCs w:val="22"/>
          <w:lang w:val="uk-UA"/>
        </w:rPr>
        <w:t xml:space="preserve"> </w:t>
      </w:r>
    </w:p>
  </w:footnote>
  <w:footnote w:id="9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99"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nbuv</w:t>
        </w:r>
        <w:r w:rsidRPr="00AB2F8B">
          <w:rPr>
            <w:rStyle w:val="a6"/>
            <w:sz w:val="22"/>
            <w:szCs w:val="22"/>
            <w:lang w:val="uk-UA"/>
          </w:rPr>
          <w:t>.</w:t>
        </w:r>
        <w:r w:rsidRPr="00AB2F8B">
          <w:rPr>
            <w:rStyle w:val="a6"/>
            <w:sz w:val="22"/>
            <w:szCs w:val="22"/>
          </w:rPr>
          <w:t>gov</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portal</w:t>
        </w:r>
        <w:r w:rsidRPr="00AB2F8B">
          <w:rPr>
            <w:rStyle w:val="a6"/>
            <w:sz w:val="22"/>
            <w:szCs w:val="22"/>
            <w:lang w:val="uk-UA"/>
          </w:rPr>
          <w:t>/</w:t>
        </w:r>
        <w:r w:rsidRPr="00AB2F8B">
          <w:rPr>
            <w:rStyle w:val="a6"/>
            <w:sz w:val="22"/>
            <w:szCs w:val="22"/>
          </w:rPr>
          <w:t>soc</w:t>
        </w:r>
        <w:r w:rsidRPr="00AB2F8B">
          <w:rPr>
            <w:rStyle w:val="a6"/>
            <w:sz w:val="22"/>
            <w:szCs w:val="22"/>
            <w:lang w:val="uk-UA"/>
          </w:rPr>
          <w:t>_</w:t>
        </w:r>
        <w:r w:rsidRPr="00AB2F8B">
          <w:rPr>
            <w:rStyle w:val="a6"/>
            <w:sz w:val="22"/>
            <w:szCs w:val="22"/>
          </w:rPr>
          <w:t>gum</w:t>
        </w:r>
        <w:r w:rsidRPr="00AB2F8B">
          <w:rPr>
            <w:rStyle w:val="a6"/>
            <w:sz w:val="22"/>
            <w:szCs w:val="22"/>
            <w:lang w:val="uk-UA"/>
          </w:rPr>
          <w:t>/</w:t>
        </w:r>
        <w:r w:rsidRPr="00AB2F8B">
          <w:rPr>
            <w:rStyle w:val="a6"/>
            <w:sz w:val="22"/>
            <w:szCs w:val="22"/>
          </w:rPr>
          <w:t>Apdup</w:t>
        </w:r>
        <w:r w:rsidRPr="00AB2F8B">
          <w:rPr>
            <w:rStyle w:val="a6"/>
            <w:sz w:val="22"/>
            <w:szCs w:val="22"/>
            <w:lang w:val="uk-UA"/>
          </w:rPr>
          <w:t>/2012_1/1-6-37.</w:t>
        </w:r>
        <w:r w:rsidRPr="00AB2F8B">
          <w:rPr>
            <w:rStyle w:val="a6"/>
            <w:sz w:val="22"/>
            <w:szCs w:val="22"/>
          </w:rPr>
          <w:t>pdf</w:t>
        </w:r>
      </w:hyperlink>
      <w:r w:rsidRPr="00AB2F8B">
        <w:rPr>
          <w:sz w:val="22"/>
          <w:szCs w:val="22"/>
          <w:lang w:val="uk-UA"/>
        </w:rPr>
        <w:t xml:space="preserve"> </w:t>
      </w:r>
    </w:p>
  </w:footnote>
  <w:footnote w:id="10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0"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nbuv</w:t>
        </w:r>
        <w:r w:rsidRPr="00AB2F8B">
          <w:rPr>
            <w:rStyle w:val="a6"/>
            <w:sz w:val="22"/>
            <w:szCs w:val="22"/>
            <w:lang w:val="uk-UA"/>
          </w:rPr>
          <w:t>.</w:t>
        </w:r>
        <w:r w:rsidRPr="00AB2F8B">
          <w:rPr>
            <w:rStyle w:val="a6"/>
            <w:sz w:val="22"/>
            <w:szCs w:val="22"/>
          </w:rPr>
          <w:t>gov</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portal</w:t>
        </w:r>
        <w:r w:rsidRPr="00AB2F8B">
          <w:rPr>
            <w:rStyle w:val="a6"/>
            <w:sz w:val="22"/>
            <w:szCs w:val="22"/>
            <w:lang w:val="uk-UA"/>
          </w:rPr>
          <w:t>/</w:t>
        </w:r>
        <w:r w:rsidRPr="00AB2F8B">
          <w:rPr>
            <w:rStyle w:val="a6"/>
            <w:sz w:val="22"/>
            <w:szCs w:val="22"/>
          </w:rPr>
          <w:t>Soc</w:t>
        </w:r>
        <w:r w:rsidRPr="00AB2F8B">
          <w:rPr>
            <w:rStyle w:val="a6"/>
            <w:sz w:val="22"/>
            <w:szCs w:val="22"/>
            <w:lang w:val="uk-UA"/>
          </w:rPr>
          <w:t>_</w:t>
        </w:r>
        <w:r w:rsidRPr="00AB2F8B">
          <w:rPr>
            <w:rStyle w:val="a6"/>
            <w:sz w:val="22"/>
            <w:szCs w:val="22"/>
          </w:rPr>
          <w:t>Gum</w:t>
        </w:r>
        <w:r w:rsidRPr="00AB2F8B">
          <w:rPr>
            <w:rStyle w:val="a6"/>
            <w:sz w:val="22"/>
            <w:szCs w:val="22"/>
            <w:lang w:val="uk-UA"/>
          </w:rPr>
          <w:t>/</w:t>
        </w:r>
        <w:r w:rsidRPr="00AB2F8B">
          <w:rPr>
            <w:rStyle w:val="a6"/>
            <w:sz w:val="22"/>
            <w:szCs w:val="22"/>
          </w:rPr>
          <w:t>Mep</w:t>
        </w:r>
        <w:r w:rsidRPr="00AB2F8B">
          <w:rPr>
            <w:rStyle w:val="a6"/>
            <w:sz w:val="22"/>
            <w:szCs w:val="22"/>
            <w:lang w:val="uk-UA"/>
          </w:rPr>
          <w:t>/2011_12-13/10%20</w:t>
        </w:r>
        <w:r w:rsidRPr="00AB2F8B">
          <w:rPr>
            <w:rStyle w:val="a6"/>
            <w:sz w:val="22"/>
            <w:szCs w:val="22"/>
          </w:rPr>
          <w:t>Petrashko</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10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1" w:history="1">
        <w:r w:rsidRPr="00AB2F8B">
          <w:rPr>
            <w:rStyle w:val="a6"/>
            <w:sz w:val="22"/>
            <w:szCs w:val="22"/>
          </w:rPr>
          <w:t>http</w:t>
        </w:r>
        <w:r w:rsidRPr="00AB2F8B">
          <w:rPr>
            <w:rStyle w:val="a6"/>
            <w:sz w:val="22"/>
            <w:szCs w:val="22"/>
            <w:lang w:val="uk-UA"/>
          </w:rPr>
          <w:t>://</w:t>
        </w:r>
        <w:r w:rsidRPr="00AB2F8B">
          <w:rPr>
            <w:rStyle w:val="a6"/>
            <w:sz w:val="22"/>
            <w:szCs w:val="22"/>
          </w:rPr>
          <w:t>duh</w:t>
        </w:r>
        <w:r w:rsidRPr="00AB2F8B">
          <w:rPr>
            <w:rStyle w:val="a6"/>
            <w:sz w:val="22"/>
            <w:szCs w:val="22"/>
            <w:lang w:val="uk-UA"/>
          </w:rPr>
          <w:t>-</w:t>
        </w:r>
        <w:r w:rsidRPr="00AB2F8B">
          <w:rPr>
            <w:rStyle w:val="a6"/>
            <w:sz w:val="22"/>
            <w:szCs w:val="22"/>
          </w:rPr>
          <w:t>i</w:t>
        </w:r>
        <w:r w:rsidRPr="00AB2F8B">
          <w:rPr>
            <w:rStyle w:val="a6"/>
            <w:sz w:val="22"/>
            <w:szCs w:val="22"/>
            <w:lang w:val="uk-UA"/>
          </w:rPr>
          <w:t>-</w:t>
        </w:r>
        <w:r w:rsidRPr="00AB2F8B">
          <w:rPr>
            <w:rStyle w:val="a6"/>
            <w:sz w:val="22"/>
            <w:szCs w:val="22"/>
          </w:rPr>
          <w:t>litera</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kulturnyj</w:t>
        </w:r>
        <w:r w:rsidRPr="00AB2F8B">
          <w:rPr>
            <w:rStyle w:val="a6"/>
            <w:sz w:val="22"/>
            <w:szCs w:val="22"/>
            <w:lang w:val="uk-UA"/>
          </w:rPr>
          <w:t>-</w:t>
        </w:r>
        <w:r w:rsidRPr="00AB2F8B">
          <w:rPr>
            <w:rStyle w:val="a6"/>
            <w:sz w:val="22"/>
            <w:szCs w:val="22"/>
          </w:rPr>
          <w:t>kod</w:t>
        </w:r>
        <w:r w:rsidRPr="00AB2F8B">
          <w:rPr>
            <w:rStyle w:val="a6"/>
            <w:sz w:val="22"/>
            <w:szCs w:val="22"/>
            <w:lang w:val="uk-UA"/>
          </w:rPr>
          <w:t>-</w:t>
        </w:r>
        <w:r w:rsidRPr="00AB2F8B">
          <w:rPr>
            <w:rStyle w:val="a6"/>
            <w:sz w:val="22"/>
            <w:szCs w:val="22"/>
          </w:rPr>
          <w:t>hrystyyanstva</w:t>
        </w:r>
        <w:r w:rsidRPr="00AB2F8B">
          <w:rPr>
            <w:rStyle w:val="a6"/>
            <w:sz w:val="22"/>
            <w:szCs w:val="22"/>
            <w:lang w:val="uk-UA"/>
          </w:rPr>
          <w:t>/</w:t>
        </w:r>
      </w:hyperlink>
      <w:r w:rsidRPr="00AB2F8B">
        <w:rPr>
          <w:sz w:val="22"/>
          <w:szCs w:val="22"/>
          <w:lang w:val="uk-UA"/>
        </w:rPr>
        <w:t xml:space="preserve"> </w:t>
      </w:r>
    </w:p>
  </w:footnote>
  <w:footnote w:id="10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2" w:history="1">
        <w:r w:rsidRPr="00AB2F8B">
          <w:rPr>
            <w:rStyle w:val="a6"/>
            <w:sz w:val="22"/>
            <w:szCs w:val="22"/>
            <w:lang w:val="uk-UA"/>
          </w:rPr>
          <w:t>http://www.nbuv.gov.ua/portal/soc_gum/Nz/2011_96_1/statti/62.pdf</w:t>
        </w:r>
      </w:hyperlink>
      <w:r w:rsidRPr="00AB2F8B">
        <w:rPr>
          <w:sz w:val="22"/>
          <w:szCs w:val="22"/>
          <w:lang w:val="uk-UA"/>
        </w:rPr>
        <w:t xml:space="preserve"> </w:t>
      </w:r>
    </w:p>
  </w:footnote>
  <w:footnote w:id="10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3" w:history="1">
        <w:r w:rsidRPr="00AB2F8B">
          <w:rPr>
            <w:rStyle w:val="a6"/>
            <w:sz w:val="22"/>
            <w:szCs w:val="22"/>
            <w:lang w:val="uk-UA"/>
          </w:rPr>
          <w:t>http://studentus.com.ua/spisok_kniga/tashenko--anna-yuriivna-kulturni-kodi--ch--1-audialna-ta-vizualna-reprezentatsiya-sotsialnih-statusiv----2011----270-s----ris---tabl-_43924.html</w:t>
        </w:r>
      </w:hyperlink>
      <w:r w:rsidRPr="00AB2F8B">
        <w:rPr>
          <w:sz w:val="22"/>
          <w:szCs w:val="22"/>
          <w:lang w:val="uk-UA"/>
        </w:rPr>
        <w:t xml:space="preserve"> </w:t>
      </w:r>
    </w:p>
  </w:footnote>
  <w:footnote w:id="10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4" w:history="1">
        <w:r w:rsidRPr="00AB2F8B">
          <w:rPr>
            <w:rStyle w:val="a6"/>
            <w:sz w:val="22"/>
            <w:szCs w:val="22"/>
          </w:rPr>
          <w:t>http</w:t>
        </w:r>
        <w:r w:rsidRPr="00AB2F8B">
          <w:rPr>
            <w:rStyle w:val="a6"/>
            <w:sz w:val="22"/>
            <w:szCs w:val="22"/>
            <w:lang w:val="uk-UA"/>
          </w:rPr>
          <w:t>://</w:t>
        </w:r>
        <w:r w:rsidRPr="00AB2F8B">
          <w:rPr>
            <w:rStyle w:val="a6"/>
            <w:sz w:val="22"/>
            <w:szCs w:val="22"/>
          </w:rPr>
          <w:t>eprints</w:t>
        </w:r>
        <w:r w:rsidRPr="00AB2F8B">
          <w:rPr>
            <w:rStyle w:val="a6"/>
            <w:sz w:val="22"/>
            <w:szCs w:val="22"/>
            <w:lang w:val="uk-UA"/>
          </w:rPr>
          <w:t>.</w:t>
        </w:r>
        <w:r w:rsidRPr="00AB2F8B">
          <w:rPr>
            <w:rStyle w:val="a6"/>
            <w:sz w:val="22"/>
            <w:szCs w:val="22"/>
          </w:rPr>
          <w:t>oa</w:t>
        </w:r>
        <w:r w:rsidRPr="00AB2F8B">
          <w:rPr>
            <w:rStyle w:val="a6"/>
            <w:sz w:val="22"/>
            <w:szCs w:val="22"/>
            <w:lang w:val="uk-UA"/>
          </w:rPr>
          <w:t>.</w:t>
        </w:r>
        <w:r w:rsidRPr="00AB2F8B">
          <w:rPr>
            <w:rStyle w:val="a6"/>
            <w:sz w:val="22"/>
            <w:szCs w:val="22"/>
          </w:rPr>
          <w:t>edu</w:t>
        </w:r>
        <w:r w:rsidRPr="00AB2F8B">
          <w:rPr>
            <w:rStyle w:val="a6"/>
            <w:sz w:val="22"/>
            <w:szCs w:val="22"/>
            <w:lang w:val="uk-UA"/>
          </w:rPr>
          <w:t>.</w:t>
        </w:r>
        <w:r w:rsidRPr="00AB2F8B">
          <w:rPr>
            <w:rStyle w:val="a6"/>
            <w:sz w:val="22"/>
            <w:szCs w:val="22"/>
          </w:rPr>
          <w:t>ua</w:t>
        </w:r>
        <w:r w:rsidRPr="00AB2F8B">
          <w:rPr>
            <w:rStyle w:val="a6"/>
            <w:sz w:val="22"/>
            <w:szCs w:val="22"/>
            <w:lang w:val="uk-UA"/>
          </w:rPr>
          <w:t>/789/</w:t>
        </w:r>
      </w:hyperlink>
      <w:r w:rsidRPr="00AB2F8B">
        <w:rPr>
          <w:sz w:val="22"/>
          <w:szCs w:val="22"/>
          <w:lang w:val="uk-UA"/>
        </w:rPr>
        <w:t xml:space="preserve"> </w:t>
      </w:r>
    </w:p>
  </w:footnote>
  <w:footnote w:id="10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5" w:history="1">
        <w:r w:rsidRPr="00AB2F8B">
          <w:rPr>
            <w:rStyle w:val="a6"/>
            <w:sz w:val="22"/>
            <w:szCs w:val="22"/>
            <w:lang w:val="uk-UA"/>
          </w:rPr>
          <w:t>http://elibrary.ru/item.asp?id=15602203</w:t>
        </w:r>
      </w:hyperlink>
      <w:r w:rsidRPr="00AB2F8B">
        <w:rPr>
          <w:sz w:val="22"/>
          <w:szCs w:val="22"/>
          <w:lang w:val="uk-UA"/>
        </w:rPr>
        <w:t xml:space="preserve"> </w:t>
      </w:r>
    </w:p>
  </w:footnote>
  <w:footnote w:id="10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6" w:history="1">
        <w:r w:rsidRPr="00AB2F8B">
          <w:rPr>
            <w:rStyle w:val="a6"/>
            <w:sz w:val="22"/>
            <w:szCs w:val="22"/>
            <w:lang w:val="uk-UA"/>
          </w:rPr>
          <w:t>http://elibrary.ru/item.asp?id=17725038</w:t>
        </w:r>
      </w:hyperlink>
      <w:r w:rsidRPr="00AB2F8B">
        <w:rPr>
          <w:sz w:val="22"/>
          <w:szCs w:val="22"/>
          <w:lang w:val="uk-UA"/>
        </w:rPr>
        <w:t xml:space="preserve"> </w:t>
      </w:r>
    </w:p>
  </w:footnote>
  <w:footnote w:id="10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7" w:history="1">
        <w:r w:rsidRPr="00AB2F8B">
          <w:rPr>
            <w:rStyle w:val="a6"/>
            <w:sz w:val="22"/>
            <w:szCs w:val="22"/>
            <w:lang w:val="uk-UA"/>
          </w:rPr>
          <w:t>http://elibrary.ru/item.asp?id=17344836</w:t>
        </w:r>
      </w:hyperlink>
      <w:r w:rsidRPr="00AB2F8B">
        <w:rPr>
          <w:sz w:val="22"/>
          <w:szCs w:val="22"/>
          <w:lang w:val="uk-UA"/>
        </w:rPr>
        <w:t xml:space="preserve"> </w:t>
      </w:r>
    </w:p>
  </w:footnote>
  <w:footnote w:id="10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8" w:history="1">
        <w:r w:rsidRPr="00AB2F8B">
          <w:rPr>
            <w:rStyle w:val="a6"/>
            <w:sz w:val="22"/>
            <w:szCs w:val="22"/>
          </w:rPr>
          <w:t>http</w:t>
        </w:r>
        <w:r w:rsidRPr="00AB2F8B">
          <w:rPr>
            <w:rStyle w:val="a6"/>
            <w:sz w:val="22"/>
            <w:szCs w:val="22"/>
            <w:lang w:val="uk-UA"/>
          </w:rPr>
          <w:t>://</w:t>
        </w:r>
        <w:r w:rsidRPr="00AB2F8B">
          <w:rPr>
            <w:rStyle w:val="a6"/>
            <w:sz w:val="22"/>
            <w:szCs w:val="22"/>
          </w:rPr>
          <w:t>prometa</w:t>
        </w:r>
        <w:r w:rsidRPr="00AB2F8B">
          <w:rPr>
            <w:rStyle w:val="a6"/>
            <w:sz w:val="22"/>
            <w:szCs w:val="22"/>
            <w:lang w:val="uk-UA"/>
          </w:rPr>
          <w:t>.</w:t>
        </w:r>
        <w:r w:rsidRPr="00AB2F8B">
          <w:rPr>
            <w:rStyle w:val="a6"/>
            <w:sz w:val="22"/>
            <w:szCs w:val="22"/>
          </w:rPr>
          <w:t>livejournal</w:t>
        </w:r>
        <w:r w:rsidRPr="00AB2F8B">
          <w:rPr>
            <w:rStyle w:val="a6"/>
            <w:sz w:val="22"/>
            <w:szCs w:val="22"/>
            <w:lang w:val="uk-UA"/>
          </w:rPr>
          <w:t>.</w:t>
        </w:r>
        <w:r w:rsidRPr="00AB2F8B">
          <w:rPr>
            <w:rStyle w:val="a6"/>
            <w:sz w:val="22"/>
            <w:szCs w:val="22"/>
          </w:rPr>
          <w:t>com</w:t>
        </w:r>
        <w:r w:rsidRPr="00AB2F8B">
          <w:rPr>
            <w:rStyle w:val="a6"/>
            <w:sz w:val="22"/>
            <w:szCs w:val="22"/>
            <w:lang w:val="uk-UA"/>
          </w:rPr>
          <w:t>/368771.</w:t>
        </w:r>
        <w:r w:rsidRPr="00AB2F8B">
          <w:rPr>
            <w:rStyle w:val="a6"/>
            <w:sz w:val="22"/>
            <w:szCs w:val="22"/>
          </w:rPr>
          <w:t>html</w:t>
        </w:r>
      </w:hyperlink>
      <w:r w:rsidRPr="00AB2F8B">
        <w:rPr>
          <w:sz w:val="22"/>
          <w:szCs w:val="22"/>
          <w:lang w:val="uk-UA"/>
        </w:rPr>
        <w:t xml:space="preserve"> </w:t>
      </w:r>
    </w:p>
  </w:footnote>
  <w:footnote w:id="10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09"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expert</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ural</w:t>
        </w:r>
        <w:r w:rsidRPr="00AB2F8B">
          <w:rPr>
            <w:rStyle w:val="a6"/>
            <w:sz w:val="22"/>
            <w:szCs w:val="22"/>
            <w:lang w:val="uk-UA"/>
          </w:rPr>
          <w:t>/2012/39/</w:t>
        </w:r>
        <w:r w:rsidRPr="00AB2F8B">
          <w:rPr>
            <w:rStyle w:val="a6"/>
            <w:sz w:val="22"/>
            <w:szCs w:val="22"/>
            <w:lang w:val="en-US"/>
          </w:rPr>
          <w:t>kulturnyie</w:t>
        </w:r>
        <w:r w:rsidRPr="00AB2F8B">
          <w:rPr>
            <w:rStyle w:val="a6"/>
            <w:sz w:val="22"/>
            <w:szCs w:val="22"/>
            <w:lang w:val="uk-UA"/>
          </w:rPr>
          <w:t>-</w:t>
        </w:r>
        <w:r w:rsidRPr="00AB2F8B">
          <w:rPr>
            <w:rStyle w:val="a6"/>
            <w:sz w:val="22"/>
            <w:szCs w:val="22"/>
            <w:lang w:val="en-US"/>
          </w:rPr>
          <w:t>kodyi</w:t>
        </w:r>
        <w:r w:rsidRPr="00AB2F8B">
          <w:rPr>
            <w:rStyle w:val="a6"/>
            <w:sz w:val="22"/>
            <w:szCs w:val="22"/>
            <w:lang w:val="uk-UA"/>
          </w:rPr>
          <w:t>/</w:t>
        </w:r>
      </w:hyperlink>
      <w:r w:rsidRPr="00AB2F8B">
        <w:rPr>
          <w:sz w:val="22"/>
          <w:szCs w:val="22"/>
          <w:lang w:val="uk-UA"/>
        </w:rPr>
        <w:t xml:space="preserve"> </w:t>
      </w:r>
    </w:p>
  </w:footnote>
  <w:footnote w:id="11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10"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=15104768</w:t>
        </w:r>
      </w:hyperlink>
      <w:r w:rsidRPr="00AB2F8B">
        <w:rPr>
          <w:sz w:val="22"/>
          <w:szCs w:val="22"/>
          <w:lang w:val="uk-UA"/>
        </w:rPr>
        <w:t xml:space="preserve"> </w:t>
      </w:r>
    </w:p>
  </w:footnote>
  <w:footnote w:id="11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11"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x</w:t>
        </w:r>
        <w:r w:rsidRPr="00AB2F8B">
          <w:rPr>
            <w:rStyle w:val="a6"/>
            <w:sz w:val="22"/>
            <w:szCs w:val="22"/>
            <w:lang w:val="uk-UA"/>
          </w:rPr>
          <w:t>-</w:t>
        </w:r>
        <w:r w:rsidRPr="00AB2F8B">
          <w:rPr>
            <w:rStyle w:val="a6"/>
            <w:sz w:val="22"/>
            <w:szCs w:val="22"/>
          </w:rPr>
          <w:t>fenomen</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coaching</w:t>
        </w:r>
        <w:r w:rsidRPr="00AB2F8B">
          <w:rPr>
            <w:rStyle w:val="a6"/>
            <w:sz w:val="22"/>
            <w:szCs w:val="22"/>
            <w:lang w:val="uk-UA"/>
          </w:rPr>
          <w:t>/</w:t>
        </w:r>
        <w:r w:rsidRPr="00AB2F8B">
          <w:rPr>
            <w:rStyle w:val="a6"/>
            <w:sz w:val="22"/>
            <w:szCs w:val="22"/>
          </w:rPr>
          <w:t>article</w:t>
        </w:r>
        <w:r w:rsidRPr="00AB2F8B">
          <w:rPr>
            <w:rStyle w:val="a6"/>
            <w:sz w:val="22"/>
            <w:szCs w:val="22"/>
            <w:lang w:val="uk-UA"/>
          </w:rPr>
          <w:t>7.</w:t>
        </w:r>
        <w:r w:rsidRPr="00AB2F8B">
          <w:rPr>
            <w:rStyle w:val="a6"/>
            <w:sz w:val="22"/>
            <w:szCs w:val="22"/>
          </w:rPr>
          <w:t>php</w:t>
        </w:r>
      </w:hyperlink>
      <w:r w:rsidRPr="00AB2F8B">
        <w:rPr>
          <w:sz w:val="22"/>
          <w:szCs w:val="22"/>
          <w:lang w:val="uk-UA"/>
        </w:rPr>
        <w:t xml:space="preserve"> </w:t>
      </w:r>
    </w:p>
  </w:footnote>
  <w:footnote w:id="11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12"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=17048564</w:t>
        </w:r>
      </w:hyperlink>
      <w:r w:rsidRPr="00AB2F8B">
        <w:rPr>
          <w:sz w:val="22"/>
          <w:szCs w:val="22"/>
          <w:lang w:val="uk-UA"/>
        </w:rPr>
        <w:t xml:space="preserve"> </w:t>
      </w:r>
    </w:p>
  </w:footnote>
  <w:footnote w:id="11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13"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slideshare</w:t>
        </w:r>
        <w:r w:rsidRPr="00AB2F8B">
          <w:rPr>
            <w:rStyle w:val="a6"/>
            <w:sz w:val="22"/>
            <w:szCs w:val="22"/>
            <w:lang w:val="uk-UA"/>
          </w:rPr>
          <w:t>.</w:t>
        </w:r>
        <w:r w:rsidRPr="00AB2F8B">
          <w:rPr>
            <w:rStyle w:val="a6"/>
            <w:sz w:val="22"/>
            <w:szCs w:val="22"/>
          </w:rPr>
          <w:t>net</w:t>
        </w:r>
        <w:r w:rsidRPr="00AB2F8B">
          <w:rPr>
            <w:rStyle w:val="a6"/>
            <w:sz w:val="22"/>
            <w:szCs w:val="22"/>
            <w:lang w:val="uk-UA"/>
          </w:rPr>
          <w:t>/</w:t>
        </w:r>
        <w:r w:rsidRPr="00AB2F8B">
          <w:rPr>
            <w:rStyle w:val="a6"/>
            <w:sz w:val="22"/>
            <w:szCs w:val="22"/>
          </w:rPr>
          <w:t>Troya</w:t>
        </w:r>
        <w:r w:rsidRPr="00AB2F8B">
          <w:rPr>
            <w:rStyle w:val="a6"/>
            <w:sz w:val="22"/>
            <w:szCs w:val="22"/>
            <w:lang w:val="uk-UA"/>
          </w:rPr>
          <w:t>300/</w:t>
        </w:r>
        <w:r w:rsidRPr="00AB2F8B">
          <w:rPr>
            <w:rStyle w:val="a6"/>
            <w:sz w:val="22"/>
            <w:szCs w:val="22"/>
          </w:rPr>
          <w:t>ss</w:t>
        </w:r>
        <w:r w:rsidRPr="00AB2F8B">
          <w:rPr>
            <w:rStyle w:val="a6"/>
            <w:sz w:val="22"/>
            <w:szCs w:val="22"/>
            <w:lang w:val="uk-UA"/>
          </w:rPr>
          <w:t>-12633821</w:t>
        </w:r>
      </w:hyperlink>
      <w:r w:rsidRPr="00AB2F8B">
        <w:rPr>
          <w:sz w:val="22"/>
          <w:szCs w:val="22"/>
          <w:lang w:val="uk-UA"/>
        </w:rPr>
        <w:t xml:space="preserve"> </w:t>
      </w:r>
    </w:p>
  </w:footnote>
  <w:footnote w:id="114">
    <w:p w:rsidR="00EA5768" w:rsidRPr="00AB2F8B" w:rsidRDefault="00EA5768" w:rsidP="00AB2F8B">
      <w:pPr>
        <w:pStyle w:val="a3"/>
        <w:jc w:val="both"/>
        <w:rPr>
          <w:sz w:val="22"/>
          <w:szCs w:val="22"/>
          <w:lang w:val="uk-UA"/>
        </w:rPr>
      </w:pPr>
      <w:r w:rsidRPr="00AB2F8B">
        <w:rPr>
          <w:rStyle w:val="a5"/>
          <w:sz w:val="22"/>
          <w:szCs w:val="22"/>
        </w:rPr>
        <w:footnoteRef/>
      </w:r>
      <w:hyperlink r:id="rId114" w:history="1">
        <w:r w:rsidRPr="00AB2F8B">
          <w:rPr>
            <w:rStyle w:val="a6"/>
            <w:sz w:val="22"/>
            <w:szCs w:val="22"/>
          </w:rPr>
          <w:t>http</w:t>
        </w:r>
        <w:r w:rsidRPr="00AB2F8B">
          <w:rPr>
            <w:rStyle w:val="a6"/>
            <w:sz w:val="22"/>
            <w:szCs w:val="22"/>
            <w:lang w:val="uk-UA"/>
          </w:rPr>
          <w:t>://</w:t>
        </w:r>
        <w:r w:rsidRPr="00AB2F8B">
          <w:rPr>
            <w:rStyle w:val="a6"/>
            <w:sz w:val="22"/>
            <w:szCs w:val="22"/>
          </w:rPr>
          <w:t>salesreport</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1%83%</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1%83%</w:t>
        </w:r>
        <w:r w:rsidRPr="00AB2F8B">
          <w:rPr>
            <w:rStyle w:val="a6"/>
            <w:sz w:val="22"/>
            <w:szCs w:val="22"/>
          </w:rPr>
          <w:t>D</w:t>
        </w:r>
        <w:r w:rsidRPr="00AB2F8B">
          <w:rPr>
            <w:rStyle w:val="a6"/>
            <w:sz w:val="22"/>
            <w:szCs w:val="22"/>
            <w:lang w:val="uk-UA"/>
          </w:rPr>
          <w:t>1%80%</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4%</w:t>
        </w:r>
        <w:r w:rsidRPr="00AB2F8B">
          <w:rPr>
            <w:rStyle w:val="a6"/>
            <w:sz w:val="22"/>
            <w:szCs w:val="22"/>
          </w:rPr>
          <w:t>D</w:t>
        </w:r>
        <w:r w:rsidRPr="00AB2F8B">
          <w:rPr>
            <w:rStyle w:val="a6"/>
            <w:sz w:val="22"/>
            <w:szCs w:val="22"/>
            <w:lang w:val="uk-UA"/>
          </w:rPr>
          <w:t>1%8</w:t>
        </w:r>
        <w:r w:rsidRPr="00AB2F8B">
          <w:rPr>
            <w:rStyle w:val="a6"/>
            <w:sz w:val="22"/>
            <w:szCs w:val="22"/>
          </w:rPr>
          <w:t>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1%81%</w:t>
        </w:r>
        <w:r w:rsidRPr="00AB2F8B">
          <w:rPr>
            <w:rStyle w:val="a6"/>
            <w:sz w:val="22"/>
            <w:szCs w:val="22"/>
          </w:rPr>
          <w:t>D</w:t>
        </w:r>
        <w:r w:rsidRPr="00AB2F8B">
          <w:rPr>
            <w:rStyle w:val="a6"/>
            <w:sz w:val="22"/>
            <w:szCs w:val="22"/>
            <w:lang w:val="uk-UA"/>
          </w:rPr>
          <w:t>0%</w:t>
        </w:r>
        <w:r w:rsidRPr="00AB2F8B">
          <w:rPr>
            <w:rStyle w:val="a6"/>
            <w:sz w:val="22"/>
            <w:szCs w:val="22"/>
          </w:rPr>
          <w:t>BE</w:t>
        </w:r>
        <w:r w:rsidRPr="00AB2F8B">
          <w:rPr>
            <w:rStyle w:val="a6"/>
            <w:sz w:val="22"/>
            <w:szCs w:val="22"/>
            <w:lang w:val="uk-UA"/>
          </w:rPr>
          <w:t>%</w:t>
        </w:r>
        <w:r w:rsidRPr="00AB2F8B">
          <w:rPr>
            <w:rStyle w:val="a6"/>
            <w:sz w:val="22"/>
            <w:szCs w:val="22"/>
          </w:rPr>
          <w:t>D</w:t>
        </w:r>
        <w:r w:rsidRPr="00AB2F8B">
          <w:rPr>
            <w:rStyle w:val="a6"/>
            <w:sz w:val="22"/>
            <w:szCs w:val="22"/>
            <w:lang w:val="uk-UA"/>
          </w:rPr>
          <w:t>1%86%</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0%</w:t>
        </w:r>
        <w:r w:rsidRPr="00AB2F8B">
          <w:rPr>
            <w:rStyle w:val="a6"/>
            <w:sz w:val="22"/>
            <w:szCs w:val="22"/>
          </w:rPr>
          <w:t>D</w:t>
        </w:r>
        <w:r w:rsidRPr="00AB2F8B">
          <w:rPr>
            <w:rStyle w:val="a6"/>
            <w:sz w:val="22"/>
            <w:szCs w:val="22"/>
            <w:lang w:val="uk-UA"/>
          </w:rPr>
          <w:t>0%</w:t>
        </w:r>
        <w:r w:rsidRPr="00AB2F8B">
          <w:rPr>
            <w:rStyle w:val="a6"/>
            <w:sz w:val="22"/>
            <w:szCs w:val="22"/>
          </w:rPr>
          <w:t>BB</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C</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BD</w:t>
        </w:r>
        <w:r w:rsidRPr="00AB2F8B">
          <w:rPr>
            <w:rStyle w:val="a6"/>
            <w:sz w:val="22"/>
            <w:szCs w:val="22"/>
            <w:lang w:val="uk-UA"/>
          </w:rPr>
          <w:t>%</w:t>
        </w:r>
        <w:r w:rsidRPr="00AB2F8B">
          <w:rPr>
            <w:rStyle w:val="a6"/>
            <w:sz w:val="22"/>
            <w:szCs w:val="22"/>
          </w:rPr>
          <w:t>D</w:t>
        </w:r>
        <w:r w:rsidRPr="00AB2F8B">
          <w:rPr>
            <w:rStyle w:val="a6"/>
            <w:sz w:val="22"/>
            <w:szCs w:val="22"/>
            <w:lang w:val="uk-UA"/>
          </w:rPr>
          <w:t>1%8</w:t>
        </w:r>
        <w:r w:rsidRPr="00AB2F8B">
          <w:rPr>
            <w:rStyle w:val="a6"/>
            <w:sz w:val="22"/>
            <w:szCs w:val="22"/>
          </w:rPr>
          <w:t>B</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0%</w:t>
        </w:r>
        <w:r w:rsidRPr="00AB2F8B">
          <w:rPr>
            <w:rStyle w:val="a6"/>
            <w:sz w:val="22"/>
            <w:szCs w:val="22"/>
          </w:rPr>
          <w:t>BC</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5%</w:t>
        </w:r>
        <w:r w:rsidRPr="00AB2F8B">
          <w:rPr>
            <w:rStyle w:val="a6"/>
            <w:sz w:val="22"/>
            <w:szCs w:val="22"/>
          </w:rPr>
          <w:t>D</w:t>
        </w:r>
        <w:r w:rsidRPr="00AB2F8B">
          <w:rPr>
            <w:rStyle w:val="a6"/>
            <w:sz w:val="22"/>
            <w:szCs w:val="22"/>
            <w:lang w:val="uk-UA"/>
          </w:rPr>
          <w:t>1%82%</w:t>
        </w:r>
        <w:r w:rsidRPr="00AB2F8B">
          <w:rPr>
            <w:rStyle w:val="a6"/>
            <w:sz w:val="22"/>
            <w:szCs w:val="22"/>
          </w:rPr>
          <w:t>D</w:t>
        </w:r>
        <w:r w:rsidRPr="00AB2F8B">
          <w:rPr>
            <w:rStyle w:val="a6"/>
            <w:sz w:val="22"/>
            <w:szCs w:val="22"/>
            <w:lang w:val="uk-UA"/>
          </w:rPr>
          <w:t>0%</w:t>
        </w:r>
        <w:r w:rsidRPr="00AB2F8B">
          <w:rPr>
            <w:rStyle w:val="a6"/>
            <w:sz w:val="22"/>
            <w:szCs w:val="22"/>
          </w:rPr>
          <w:t>BA</w:t>
        </w:r>
        <w:r w:rsidRPr="00AB2F8B">
          <w:rPr>
            <w:rStyle w:val="a6"/>
            <w:sz w:val="22"/>
            <w:szCs w:val="22"/>
            <w:lang w:val="uk-UA"/>
          </w:rPr>
          <w:t>%</w:t>
        </w:r>
        <w:r w:rsidRPr="00AB2F8B">
          <w:rPr>
            <w:rStyle w:val="a6"/>
            <w:sz w:val="22"/>
            <w:szCs w:val="22"/>
          </w:rPr>
          <w:t>D</w:t>
        </w:r>
        <w:r w:rsidRPr="00AB2F8B">
          <w:rPr>
            <w:rStyle w:val="a6"/>
            <w:sz w:val="22"/>
            <w:szCs w:val="22"/>
            <w:lang w:val="uk-UA"/>
          </w:rPr>
          <w:t>0%</w:t>
        </w:r>
        <w:r w:rsidRPr="00AB2F8B">
          <w:rPr>
            <w:rStyle w:val="a6"/>
            <w:sz w:val="22"/>
            <w:szCs w:val="22"/>
          </w:rPr>
          <w:t>B</w:t>
        </w:r>
        <w:r w:rsidRPr="00AB2F8B">
          <w:rPr>
            <w:rStyle w:val="a6"/>
            <w:sz w:val="22"/>
            <w:szCs w:val="22"/>
            <w:lang w:val="uk-UA"/>
          </w:rPr>
          <w:t>8/</w:t>
        </w:r>
      </w:hyperlink>
      <w:r w:rsidRPr="00AB2F8B">
        <w:rPr>
          <w:sz w:val="22"/>
          <w:szCs w:val="22"/>
          <w:lang w:val="uk-UA"/>
        </w:rPr>
        <w:t xml:space="preserve"> </w:t>
      </w:r>
    </w:p>
  </w:footnote>
  <w:footnote w:id="11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15" w:history="1">
        <w:r w:rsidRPr="00AB2F8B">
          <w:rPr>
            <w:rStyle w:val="a6"/>
            <w:sz w:val="22"/>
            <w:szCs w:val="22"/>
          </w:rPr>
          <w:t>http</w:t>
        </w:r>
        <w:r w:rsidRPr="00AB2F8B">
          <w:rPr>
            <w:rStyle w:val="a6"/>
            <w:sz w:val="22"/>
            <w:szCs w:val="22"/>
            <w:lang w:val="uk-UA"/>
          </w:rPr>
          <w:t>://</w:t>
        </w:r>
        <w:r w:rsidRPr="00AB2F8B">
          <w:rPr>
            <w:rStyle w:val="a6"/>
            <w:sz w:val="22"/>
            <w:szCs w:val="22"/>
          </w:rPr>
          <w:t>lomonosov</w:t>
        </w:r>
        <w:r w:rsidRPr="00AB2F8B">
          <w:rPr>
            <w:rStyle w:val="a6"/>
            <w:sz w:val="22"/>
            <w:szCs w:val="22"/>
            <w:lang w:val="uk-UA"/>
          </w:rPr>
          <w:t>-</w:t>
        </w:r>
        <w:r w:rsidRPr="00AB2F8B">
          <w:rPr>
            <w:rStyle w:val="a6"/>
            <w:sz w:val="22"/>
            <w:szCs w:val="22"/>
          </w:rPr>
          <w:t>msu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archive</w:t>
        </w:r>
        <w:r w:rsidRPr="00AB2F8B">
          <w:rPr>
            <w:rStyle w:val="a6"/>
            <w:sz w:val="22"/>
            <w:szCs w:val="22"/>
            <w:lang w:val="uk-UA"/>
          </w:rPr>
          <w:t>/</w:t>
        </w:r>
        <w:r w:rsidRPr="00AB2F8B">
          <w:rPr>
            <w:rStyle w:val="a6"/>
            <w:sz w:val="22"/>
            <w:szCs w:val="22"/>
          </w:rPr>
          <w:t>Lomonosov</w:t>
        </w:r>
        <w:r w:rsidRPr="00AB2F8B">
          <w:rPr>
            <w:rStyle w:val="a6"/>
            <w:sz w:val="22"/>
            <w:szCs w:val="22"/>
            <w:lang w:val="uk-UA"/>
          </w:rPr>
          <w:t>_2007/20/</w:t>
        </w:r>
        <w:r w:rsidRPr="00AB2F8B">
          <w:rPr>
            <w:rStyle w:val="a6"/>
            <w:sz w:val="22"/>
            <w:szCs w:val="22"/>
          </w:rPr>
          <w:t>moyanauka</w:t>
        </w:r>
        <w:r w:rsidRPr="00AB2F8B">
          <w:rPr>
            <w:rStyle w:val="a6"/>
            <w:sz w:val="22"/>
            <w:szCs w:val="22"/>
            <w:lang w:val="uk-UA"/>
          </w:rPr>
          <w:t>@</w:t>
        </w:r>
        <w:r w:rsidRPr="00AB2F8B">
          <w:rPr>
            <w:rStyle w:val="a6"/>
            <w:sz w:val="22"/>
            <w:szCs w:val="22"/>
          </w:rPr>
          <w:t>list</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116">
    <w:p w:rsidR="00EA5768" w:rsidRPr="0007006B" w:rsidRDefault="00EA5768" w:rsidP="00AB2F8B">
      <w:pPr>
        <w:pStyle w:val="a3"/>
        <w:jc w:val="both"/>
        <w:rPr>
          <w:lang w:val="uk-UA"/>
        </w:rPr>
      </w:pPr>
      <w:r w:rsidRPr="00AB2F8B">
        <w:rPr>
          <w:rStyle w:val="a5"/>
          <w:sz w:val="22"/>
          <w:szCs w:val="22"/>
        </w:rPr>
        <w:footnoteRef/>
      </w:r>
      <w:hyperlink r:id="rId116" w:history="1">
        <w:r w:rsidRPr="00AB2F8B">
          <w:rPr>
            <w:rStyle w:val="a6"/>
            <w:sz w:val="22"/>
            <w:szCs w:val="22"/>
          </w:rPr>
          <w:t>http</w:t>
        </w:r>
        <w:r w:rsidRPr="00AB2F8B">
          <w:rPr>
            <w:rStyle w:val="a6"/>
            <w:sz w:val="22"/>
            <w:szCs w:val="22"/>
            <w:lang w:val="uk-UA"/>
          </w:rPr>
          <w:t>://</w:t>
        </w:r>
        <w:r w:rsidRPr="00AB2F8B">
          <w:rPr>
            <w:rStyle w:val="a6"/>
            <w:sz w:val="22"/>
            <w:szCs w:val="22"/>
          </w:rPr>
          <w:t>proceedings</w:t>
        </w:r>
        <w:r w:rsidRPr="00AB2F8B">
          <w:rPr>
            <w:rStyle w:val="a6"/>
            <w:sz w:val="22"/>
            <w:szCs w:val="22"/>
            <w:lang w:val="uk-UA"/>
          </w:rPr>
          <w:t>.</w:t>
        </w:r>
        <w:r w:rsidRPr="00AB2F8B">
          <w:rPr>
            <w:rStyle w:val="a6"/>
            <w:sz w:val="22"/>
            <w:szCs w:val="22"/>
          </w:rPr>
          <w:t>usu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base</w:t>
        </w:r>
        <w:r w:rsidRPr="00AB2F8B">
          <w:rPr>
            <w:rStyle w:val="a6"/>
            <w:sz w:val="22"/>
            <w:szCs w:val="22"/>
            <w:lang w:val="uk-UA"/>
          </w:rPr>
          <w:t>=</w:t>
        </w:r>
        <w:r w:rsidRPr="00AB2F8B">
          <w:rPr>
            <w:rStyle w:val="a6"/>
            <w:sz w:val="22"/>
            <w:szCs w:val="22"/>
          </w:rPr>
          <w:t>mag</w:t>
        </w:r>
        <w:r w:rsidRPr="00AB2F8B">
          <w:rPr>
            <w:rStyle w:val="a6"/>
            <w:sz w:val="22"/>
            <w:szCs w:val="22"/>
            <w:lang w:val="uk-UA"/>
          </w:rPr>
          <w:t>/0011%2803_06-1999%29&amp;</w:t>
        </w:r>
        <w:r w:rsidRPr="00AB2F8B">
          <w:rPr>
            <w:rStyle w:val="a6"/>
            <w:sz w:val="22"/>
            <w:szCs w:val="22"/>
          </w:rPr>
          <w:t>xsln</w:t>
        </w:r>
        <w:r w:rsidRPr="00AB2F8B">
          <w:rPr>
            <w:rStyle w:val="a6"/>
            <w:sz w:val="22"/>
            <w:szCs w:val="22"/>
            <w:lang w:val="uk-UA"/>
          </w:rPr>
          <w:t>=</w:t>
        </w:r>
        <w:r w:rsidRPr="00AB2F8B">
          <w:rPr>
            <w:rStyle w:val="a6"/>
            <w:sz w:val="22"/>
            <w:szCs w:val="22"/>
          </w:rPr>
          <w:t>showArticle</w:t>
        </w:r>
        <w:r w:rsidRPr="00AB2F8B">
          <w:rPr>
            <w:rStyle w:val="a6"/>
            <w:sz w:val="22"/>
            <w:szCs w:val="22"/>
            <w:lang w:val="uk-UA"/>
          </w:rPr>
          <w:t>.</w:t>
        </w:r>
        <w:r w:rsidRPr="00AB2F8B">
          <w:rPr>
            <w:rStyle w:val="a6"/>
            <w:sz w:val="22"/>
            <w:szCs w:val="22"/>
          </w:rPr>
          <w:t>xslt</w:t>
        </w:r>
        <w:r w:rsidRPr="00AB2F8B">
          <w:rPr>
            <w:rStyle w:val="a6"/>
            <w:sz w:val="22"/>
            <w:szCs w:val="22"/>
            <w:lang w:val="uk-UA"/>
          </w:rPr>
          <w:t>&amp;</w:t>
        </w:r>
        <w:r w:rsidRPr="00AB2F8B">
          <w:rPr>
            <w:rStyle w:val="a6"/>
            <w:sz w:val="22"/>
            <w:szCs w:val="22"/>
          </w:rPr>
          <w:t>id</w:t>
        </w:r>
        <w:r w:rsidRPr="00AB2F8B">
          <w:rPr>
            <w:rStyle w:val="a6"/>
            <w:sz w:val="22"/>
            <w:szCs w:val="22"/>
            <w:lang w:val="uk-UA"/>
          </w:rPr>
          <w:t>=</w:t>
        </w:r>
        <w:r w:rsidRPr="00AB2F8B">
          <w:rPr>
            <w:rStyle w:val="a6"/>
            <w:sz w:val="22"/>
            <w:szCs w:val="22"/>
          </w:rPr>
          <w:t>a</w:t>
        </w:r>
        <w:r w:rsidRPr="00AB2F8B">
          <w:rPr>
            <w:rStyle w:val="a6"/>
            <w:sz w:val="22"/>
            <w:szCs w:val="22"/>
            <w:lang w:val="uk-UA"/>
          </w:rPr>
          <w:t>06&amp;</w:t>
        </w:r>
        <w:r w:rsidRPr="00AB2F8B">
          <w:rPr>
            <w:rStyle w:val="a6"/>
            <w:sz w:val="22"/>
            <w:szCs w:val="22"/>
          </w:rPr>
          <w:t>doc</w:t>
        </w:r>
        <w:r w:rsidRPr="00AB2F8B">
          <w:rPr>
            <w:rStyle w:val="a6"/>
            <w:sz w:val="22"/>
            <w:szCs w:val="22"/>
            <w:lang w:val="uk-UA"/>
          </w:rPr>
          <w:t>=../</w:t>
        </w:r>
        <w:r w:rsidRPr="00AB2F8B">
          <w:rPr>
            <w:rStyle w:val="a6"/>
            <w:sz w:val="22"/>
            <w:szCs w:val="22"/>
          </w:rPr>
          <w:t>content</w:t>
        </w:r>
        <w:r w:rsidRPr="00AB2F8B">
          <w:rPr>
            <w:rStyle w:val="a6"/>
            <w:sz w:val="22"/>
            <w:szCs w:val="22"/>
            <w:lang w:val="uk-UA"/>
          </w:rPr>
          <w:t>.</w:t>
        </w:r>
        <w:r w:rsidRPr="00AB2F8B">
          <w:rPr>
            <w:rStyle w:val="a6"/>
            <w:sz w:val="22"/>
            <w:szCs w:val="22"/>
          </w:rPr>
          <w:t>jsp</w:t>
        </w:r>
      </w:hyperlink>
      <w:r w:rsidRPr="0007006B">
        <w:rPr>
          <w:lang w:val="uk-UA"/>
        </w:rPr>
        <w:t xml:space="preserve"> </w:t>
      </w:r>
    </w:p>
  </w:footnote>
  <w:footnote w:id="117">
    <w:p w:rsidR="00EA5768" w:rsidRPr="00AB2F8B" w:rsidRDefault="00EA5768" w:rsidP="00AB2F8B">
      <w:pPr>
        <w:pStyle w:val="a3"/>
        <w:jc w:val="both"/>
        <w:rPr>
          <w:sz w:val="24"/>
          <w:szCs w:val="22"/>
          <w:lang w:val="uk-UA"/>
        </w:rPr>
      </w:pPr>
      <w:r w:rsidRPr="00AB2F8B">
        <w:rPr>
          <w:rStyle w:val="a5"/>
          <w:sz w:val="22"/>
        </w:rPr>
        <w:footnoteRef/>
      </w:r>
      <w:r w:rsidRPr="00AB2F8B">
        <w:rPr>
          <w:sz w:val="22"/>
          <w:lang w:val="uk-UA"/>
        </w:rPr>
        <w:t xml:space="preserve"> </w:t>
      </w:r>
      <w:hyperlink r:id="rId117" w:history="1">
        <w:r w:rsidRPr="00AB2F8B">
          <w:rPr>
            <w:rStyle w:val="a6"/>
            <w:sz w:val="22"/>
          </w:rPr>
          <w:t>http</w:t>
        </w:r>
        <w:r w:rsidRPr="00AB2F8B">
          <w:rPr>
            <w:rStyle w:val="a6"/>
            <w:sz w:val="22"/>
            <w:lang w:val="uk-UA"/>
          </w:rPr>
          <w:t>://</w:t>
        </w:r>
        <w:r w:rsidRPr="00AB2F8B">
          <w:rPr>
            <w:rStyle w:val="a6"/>
            <w:sz w:val="22"/>
          </w:rPr>
          <w:t>pedsovet</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forum</w:t>
        </w:r>
        <w:r w:rsidRPr="00AB2F8B">
          <w:rPr>
            <w:rStyle w:val="a6"/>
            <w:sz w:val="22"/>
            <w:lang w:val="uk-UA"/>
          </w:rPr>
          <w:t>/</w:t>
        </w:r>
        <w:r w:rsidRPr="00AB2F8B">
          <w:rPr>
            <w:rStyle w:val="a6"/>
            <w:sz w:val="22"/>
          </w:rPr>
          <w:t>index</w:t>
        </w:r>
        <w:r w:rsidRPr="00AB2F8B">
          <w:rPr>
            <w:rStyle w:val="a6"/>
            <w:sz w:val="22"/>
            <w:lang w:val="uk-UA"/>
          </w:rPr>
          <w:t>.</w:t>
        </w:r>
        <w:r w:rsidRPr="00AB2F8B">
          <w:rPr>
            <w:rStyle w:val="a6"/>
            <w:sz w:val="22"/>
          </w:rPr>
          <w:t>php</w:t>
        </w:r>
        <w:r w:rsidRPr="00AB2F8B">
          <w:rPr>
            <w:rStyle w:val="a6"/>
            <w:sz w:val="22"/>
            <w:lang w:val="uk-UA"/>
          </w:rPr>
          <w:t>?</w:t>
        </w:r>
        <w:r w:rsidRPr="00AB2F8B">
          <w:rPr>
            <w:rStyle w:val="a6"/>
            <w:sz w:val="22"/>
          </w:rPr>
          <w:t>autocom</w:t>
        </w:r>
        <w:r w:rsidRPr="00AB2F8B">
          <w:rPr>
            <w:rStyle w:val="a6"/>
            <w:sz w:val="22"/>
            <w:lang w:val="uk-UA"/>
          </w:rPr>
          <w:t>=</w:t>
        </w:r>
        <w:r w:rsidRPr="00AB2F8B">
          <w:rPr>
            <w:rStyle w:val="a6"/>
            <w:sz w:val="22"/>
          </w:rPr>
          <w:t>blog</w:t>
        </w:r>
        <w:r w:rsidRPr="00AB2F8B">
          <w:rPr>
            <w:rStyle w:val="a6"/>
            <w:sz w:val="22"/>
            <w:lang w:val="uk-UA"/>
          </w:rPr>
          <w:t>&amp;</w:t>
        </w:r>
        <w:r w:rsidRPr="00AB2F8B">
          <w:rPr>
            <w:rStyle w:val="a6"/>
            <w:sz w:val="22"/>
          </w:rPr>
          <w:t>blogid</w:t>
        </w:r>
        <w:r w:rsidRPr="00AB2F8B">
          <w:rPr>
            <w:rStyle w:val="a6"/>
            <w:sz w:val="22"/>
            <w:lang w:val="uk-UA"/>
          </w:rPr>
          <w:t>=74&amp;</w:t>
        </w:r>
        <w:r w:rsidRPr="00AB2F8B">
          <w:rPr>
            <w:rStyle w:val="a6"/>
            <w:sz w:val="22"/>
          </w:rPr>
          <w:t>showentry</w:t>
        </w:r>
        <w:r w:rsidRPr="00AB2F8B">
          <w:rPr>
            <w:rStyle w:val="a6"/>
            <w:sz w:val="22"/>
            <w:lang w:val="uk-UA"/>
          </w:rPr>
          <w:t>=14340</w:t>
        </w:r>
      </w:hyperlink>
      <w:r w:rsidRPr="00AB2F8B">
        <w:rPr>
          <w:sz w:val="24"/>
          <w:szCs w:val="22"/>
          <w:lang w:val="uk-UA"/>
        </w:rPr>
        <w:t xml:space="preserve"> </w:t>
      </w:r>
    </w:p>
  </w:footnote>
  <w:footnote w:id="118">
    <w:p w:rsidR="00EA5768" w:rsidRPr="00AB2F8B" w:rsidRDefault="00EA5768" w:rsidP="00AB2F8B">
      <w:pPr>
        <w:pStyle w:val="a3"/>
        <w:jc w:val="both"/>
        <w:rPr>
          <w:sz w:val="22"/>
          <w:lang w:val="uk-UA"/>
        </w:rPr>
      </w:pPr>
      <w:r w:rsidRPr="00AB2F8B">
        <w:rPr>
          <w:rStyle w:val="a5"/>
          <w:sz w:val="22"/>
        </w:rPr>
        <w:footnoteRef/>
      </w:r>
      <w:hyperlink r:id="rId118" w:history="1">
        <w:r w:rsidRPr="00AB2F8B">
          <w:rPr>
            <w:rStyle w:val="a6"/>
            <w:sz w:val="22"/>
          </w:rPr>
          <w:t>http</w:t>
        </w:r>
        <w:r w:rsidRPr="00AB2F8B">
          <w:rPr>
            <w:rStyle w:val="a6"/>
            <w:sz w:val="22"/>
            <w:lang w:val="uk-UA"/>
          </w:rPr>
          <w:t>://</w:t>
        </w:r>
        <w:r w:rsidRPr="00AB2F8B">
          <w:rPr>
            <w:rStyle w:val="a6"/>
            <w:sz w:val="22"/>
          </w:rPr>
          <w:t>manytexts</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lazarevskie</w:t>
        </w:r>
        <w:r w:rsidRPr="00AB2F8B">
          <w:rPr>
            <w:rStyle w:val="a6"/>
            <w:sz w:val="22"/>
            <w:lang w:val="uk-UA"/>
          </w:rPr>
          <w:t>_</w:t>
        </w:r>
        <w:r w:rsidRPr="00AB2F8B">
          <w:rPr>
            <w:rStyle w:val="a6"/>
            <w:sz w:val="22"/>
          </w:rPr>
          <w:t>chteniya</w:t>
        </w:r>
        <w:r w:rsidRPr="00AB2F8B">
          <w:rPr>
            <w:rStyle w:val="a6"/>
            <w:sz w:val="22"/>
            <w:lang w:val="uk-UA"/>
          </w:rPr>
          <w:t>/410-</w:t>
        </w:r>
        <w:r w:rsidRPr="00AB2F8B">
          <w:rPr>
            <w:rStyle w:val="a6"/>
            <w:sz w:val="22"/>
          </w:rPr>
          <w:t>kulturnye</w:t>
        </w:r>
        <w:r w:rsidRPr="00AB2F8B">
          <w:rPr>
            <w:rStyle w:val="a6"/>
            <w:sz w:val="22"/>
            <w:lang w:val="uk-UA"/>
          </w:rPr>
          <w:t>-</w:t>
        </w:r>
        <w:r w:rsidRPr="00AB2F8B">
          <w:rPr>
            <w:rStyle w:val="a6"/>
            <w:sz w:val="22"/>
          </w:rPr>
          <w:t>kody</w:t>
        </w:r>
        <w:r w:rsidRPr="00AB2F8B">
          <w:rPr>
            <w:rStyle w:val="a6"/>
            <w:sz w:val="22"/>
            <w:lang w:val="uk-UA"/>
          </w:rPr>
          <w:t>-</w:t>
        </w:r>
        <w:r w:rsidRPr="00AB2F8B">
          <w:rPr>
            <w:rStyle w:val="a6"/>
            <w:sz w:val="22"/>
          </w:rPr>
          <w:t>televizionnogo</w:t>
        </w:r>
        <w:r w:rsidRPr="00AB2F8B">
          <w:rPr>
            <w:rStyle w:val="a6"/>
            <w:sz w:val="22"/>
            <w:lang w:val="uk-UA"/>
          </w:rPr>
          <w:t>-</w:t>
        </w:r>
        <w:r w:rsidRPr="00AB2F8B">
          <w:rPr>
            <w:rStyle w:val="a6"/>
            <w:sz w:val="22"/>
          </w:rPr>
          <w:t>postanovochnogo</w:t>
        </w:r>
        <w:r w:rsidRPr="00AB2F8B">
          <w:rPr>
            <w:rStyle w:val="a6"/>
            <w:sz w:val="22"/>
            <w:lang w:val="uk-UA"/>
          </w:rPr>
          <w:t>-</w:t>
        </w:r>
        <w:r w:rsidRPr="00AB2F8B">
          <w:rPr>
            <w:rStyle w:val="a6"/>
            <w:sz w:val="22"/>
          </w:rPr>
          <w:t>diskursa</w:t>
        </w:r>
        <w:r w:rsidRPr="00AB2F8B">
          <w:rPr>
            <w:rStyle w:val="a6"/>
            <w:sz w:val="22"/>
            <w:lang w:val="uk-UA"/>
          </w:rPr>
          <w:t>.</w:t>
        </w:r>
        <w:r w:rsidRPr="00AB2F8B">
          <w:rPr>
            <w:rStyle w:val="a6"/>
            <w:sz w:val="22"/>
          </w:rPr>
          <w:t>html</w:t>
        </w:r>
      </w:hyperlink>
      <w:r w:rsidRPr="00AB2F8B">
        <w:rPr>
          <w:sz w:val="22"/>
          <w:lang w:val="uk-UA"/>
        </w:rPr>
        <w:t xml:space="preserve"> </w:t>
      </w:r>
    </w:p>
  </w:footnote>
  <w:footnote w:id="119">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19"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mgimo</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publications</w:t>
        </w:r>
        <w:r w:rsidRPr="00AB2F8B">
          <w:rPr>
            <w:rStyle w:val="a6"/>
            <w:sz w:val="22"/>
            <w:lang w:val="uk-UA"/>
          </w:rPr>
          <w:t>/?</w:t>
        </w:r>
        <w:r w:rsidRPr="00AB2F8B">
          <w:rPr>
            <w:rStyle w:val="a6"/>
            <w:sz w:val="22"/>
          </w:rPr>
          <w:t>id</w:t>
        </w:r>
        <w:r w:rsidRPr="00AB2F8B">
          <w:rPr>
            <w:rStyle w:val="a6"/>
            <w:sz w:val="22"/>
            <w:lang w:val="uk-UA"/>
          </w:rPr>
          <w:t>=188583</w:t>
        </w:r>
      </w:hyperlink>
      <w:r w:rsidRPr="00AB2F8B">
        <w:rPr>
          <w:sz w:val="22"/>
          <w:lang w:val="uk-UA"/>
        </w:rPr>
        <w:t xml:space="preserve"> </w:t>
      </w:r>
    </w:p>
  </w:footnote>
  <w:footnote w:id="120">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0" w:history="1">
        <w:r w:rsidRPr="00AB2F8B">
          <w:rPr>
            <w:rStyle w:val="a6"/>
            <w:sz w:val="22"/>
          </w:rPr>
          <w:t>http</w:t>
        </w:r>
        <w:r w:rsidRPr="00AB2F8B">
          <w:rPr>
            <w:rStyle w:val="a6"/>
            <w:sz w:val="22"/>
            <w:lang w:val="uk-UA"/>
          </w:rPr>
          <w:t>://</w:t>
        </w:r>
        <w:r w:rsidRPr="00AB2F8B">
          <w:rPr>
            <w:rStyle w:val="a6"/>
            <w:sz w:val="22"/>
          </w:rPr>
          <w:t>postnauka</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video</w:t>
        </w:r>
        <w:r w:rsidRPr="00AB2F8B">
          <w:rPr>
            <w:rStyle w:val="a6"/>
            <w:sz w:val="22"/>
            <w:lang w:val="uk-UA"/>
          </w:rPr>
          <w:t>/7770</w:t>
        </w:r>
      </w:hyperlink>
      <w:r w:rsidRPr="00AB2F8B">
        <w:rPr>
          <w:sz w:val="22"/>
          <w:lang w:val="uk-UA"/>
        </w:rPr>
        <w:t xml:space="preserve"> </w:t>
      </w:r>
    </w:p>
  </w:footnote>
  <w:footnote w:id="121">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1" w:history="1">
        <w:r w:rsidRPr="00AB2F8B">
          <w:rPr>
            <w:rStyle w:val="a6"/>
            <w:sz w:val="22"/>
            <w:lang w:val="en-US"/>
          </w:rPr>
          <w:t>http</w:t>
        </w:r>
        <w:r w:rsidRPr="00AB2F8B">
          <w:rPr>
            <w:rStyle w:val="a6"/>
            <w:sz w:val="22"/>
            <w:lang w:val="uk-UA"/>
          </w:rPr>
          <w:t>://</w:t>
        </w:r>
        <w:r w:rsidRPr="00AB2F8B">
          <w:rPr>
            <w:rStyle w:val="a6"/>
            <w:sz w:val="22"/>
            <w:lang w:val="en-US"/>
          </w:rPr>
          <w:t>magazines</w:t>
        </w:r>
        <w:r w:rsidRPr="00AB2F8B">
          <w:rPr>
            <w:rStyle w:val="a6"/>
            <w:sz w:val="22"/>
            <w:lang w:val="uk-UA"/>
          </w:rPr>
          <w:t>.</w:t>
        </w:r>
        <w:r w:rsidRPr="00AB2F8B">
          <w:rPr>
            <w:rStyle w:val="a6"/>
            <w:sz w:val="22"/>
            <w:lang w:val="en-US"/>
          </w:rPr>
          <w:t>russ</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nlo</w:t>
        </w:r>
        <w:r w:rsidRPr="00AB2F8B">
          <w:rPr>
            <w:rStyle w:val="a6"/>
            <w:sz w:val="22"/>
            <w:lang w:val="uk-UA"/>
          </w:rPr>
          <w:t>/2006/82/</w:t>
        </w:r>
        <w:r w:rsidRPr="00AB2F8B">
          <w:rPr>
            <w:rStyle w:val="a6"/>
            <w:sz w:val="22"/>
            <w:lang w:val="en-US"/>
          </w:rPr>
          <w:t>ku</w:t>
        </w:r>
        <w:r w:rsidRPr="00AB2F8B">
          <w:rPr>
            <w:rStyle w:val="a6"/>
            <w:sz w:val="22"/>
            <w:lang w:val="uk-UA"/>
          </w:rPr>
          <w:t>5.</w:t>
        </w:r>
        <w:r w:rsidRPr="00AB2F8B">
          <w:rPr>
            <w:rStyle w:val="a6"/>
            <w:sz w:val="22"/>
            <w:lang w:val="en-US"/>
          </w:rPr>
          <w:t>html</w:t>
        </w:r>
      </w:hyperlink>
      <w:r w:rsidRPr="00AB2F8B">
        <w:rPr>
          <w:sz w:val="22"/>
          <w:lang w:val="uk-UA"/>
        </w:rPr>
        <w:t xml:space="preserve"> </w:t>
      </w:r>
    </w:p>
  </w:footnote>
  <w:footnote w:id="122">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2" w:history="1">
        <w:r w:rsidRPr="00AB2F8B">
          <w:rPr>
            <w:rStyle w:val="a6"/>
            <w:sz w:val="22"/>
          </w:rPr>
          <w:t>http</w:t>
        </w:r>
        <w:r w:rsidRPr="00AB2F8B">
          <w:rPr>
            <w:rStyle w:val="a6"/>
            <w:sz w:val="22"/>
            <w:lang w:val="uk-UA"/>
          </w:rPr>
          <w:t>://</w:t>
        </w:r>
        <w:r w:rsidRPr="00AB2F8B">
          <w:rPr>
            <w:rStyle w:val="a6"/>
            <w:sz w:val="22"/>
          </w:rPr>
          <w:t>subscribe</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catalog</w:t>
        </w:r>
        <w:r w:rsidRPr="00AB2F8B">
          <w:rPr>
            <w:rStyle w:val="a6"/>
            <w:sz w:val="22"/>
            <w:lang w:val="uk-UA"/>
          </w:rPr>
          <w:t>/</w:t>
        </w:r>
        <w:r w:rsidRPr="00AB2F8B">
          <w:rPr>
            <w:rStyle w:val="a6"/>
            <w:sz w:val="22"/>
          </w:rPr>
          <w:t>culture</w:t>
        </w:r>
        <w:r w:rsidRPr="00AB2F8B">
          <w:rPr>
            <w:rStyle w:val="a6"/>
            <w:sz w:val="22"/>
            <w:lang w:val="uk-UA"/>
          </w:rPr>
          <w:t>.</w:t>
        </w:r>
        <w:r w:rsidRPr="00AB2F8B">
          <w:rPr>
            <w:rStyle w:val="a6"/>
            <w:sz w:val="22"/>
          </w:rPr>
          <w:t>people</w:t>
        </w:r>
        <w:r w:rsidRPr="00AB2F8B">
          <w:rPr>
            <w:rStyle w:val="a6"/>
            <w:sz w:val="22"/>
            <w:lang w:val="uk-UA"/>
          </w:rPr>
          <w:t>.</w:t>
        </w:r>
        <w:r w:rsidRPr="00AB2F8B">
          <w:rPr>
            <w:rStyle w:val="a6"/>
            <w:sz w:val="22"/>
          </w:rPr>
          <w:t>culturalcodes</w:t>
        </w:r>
      </w:hyperlink>
      <w:r w:rsidRPr="00AB2F8B">
        <w:rPr>
          <w:sz w:val="22"/>
          <w:lang w:val="uk-UA"/>
        </w:rPr>
        <w:t xml:space="preserve"> </w:t>
      </w:r>
    </w:p>
  </w:footnote>
  <w:footnote w:id="123">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3" w:history="1">
        <w:r w:rsidRPr="00AB2F8B">
          <w:rPr>
            <w:rStyle w:val="a6"/>
            <w:sz w:val="22"/>
          </w:rPr>
          <w:t>http</w:t>
        </w:r>
        <w:r w:rsidRPr="00AB2F8B">
          <w:rPr>
            <w:rStyle w:val="a6"/>
            <w:sz w:val="22"/>
            <w:lang w:val="uk-UA"/>
          </w:rPr>
          <w:t>://</w:t>
        </w:r>
        <w:r w:rsidRPr="00AB2F8B">
          <w:rPr>
            <w:rStyle w:val="a6"/>
            <w:sz w:val="22"/>
          </w:rPr>
          <w:t>anthropology</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texts</w:t>
        </w:r>
        <w:r w:rsidRPr="00AB2F8B">
          <w:rPr>
            <w:rStyle w:val="a6"/>
            <w:sz w:val="22"/>
            <w:lang w:val="uk-UA"/>
          </w:rPr>
          <w:t>/</w:t>
        </w:r>
        <w:r w:rsidRPr="00AB2F8B">
          <w:rPr>
            <w:rStyle w:val="a6"/>
            <w:sz w:val="22"/>
          </w:rPr>
          <w:t>morozova</w:t>
        </w:r>
        <w:r w:rsidRPr="00AB2F8B">
          <w:rPr>
            <w:rStyle w:val="a6"/>
            <w:sz w:val="22"/>
            <w:lang w:val="uk-UA"/>
          </w:rPr>
          <w:t>_</w:t>
        </w:r>
        <w:r w:rsidRPr="00AB2F8B">
          <w:rPr>
            <w:rStyle w:val="a6"/>
            <w:sz w:val="22"/>
          </w:rPr>
          <w:t>en</w:t>
        </w:r>
        <w:r w:rsidRPr="00AB2F8B">
          <w:rPr>
            <w:rStyle w:val="a6"/>
            <w:sz w:val="22"/>
            <w:lang w:val="uk-UA"/>
          </w:rPr>
          <w:t>/</w:t>
        </w:r>
        <w:r w:rsidRPr="00AB2F8B">
          <w:rPr>
            <w:rStyle w:val="a6"/>
            <w:sz w:val="22"/>
          </w:rPr>
          <w:t>metatext</w:t>
        </w:r>
        <w:r w:rsidRPr="00AB2F8B">
          <w:rPr>
            <w:rStyle w:val="a6"/>
            <w:sz w:val="22"/>
            <w:lang w:val="uk-UA"/>
          </w:rPr>
          <w:t>_54.</w:t>
        </w:r>
        <w:r w:rsidRPr="00AB2F8B">
          <w:rPr>
            <w:rStyle w:val="a6"/>
            <w:sz w:val="22"/>
          </w:rPr>
          <w:t>html</w:t>
        </w:r>
      </w:hyperlink>
      <w:r w:rsidRPr="00AB2F8B">
        <w:rPr>
          <w:sz w:val="22"/>
          <w:lang w:val="uk-UA"/>
        </w:rPr>
        <w:t xml:space="preserve"> </w:t>
      </w:r>
    </w:p>
  </w:footnote>
  <w:footnote w:id="124">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4" w:history="1">
        <w:r w:rsidRPr="00AB2F8B">
          <w:rPr>
            <w:rStyle w:val="a6"/>
            <w:sz w:val="22"/>
            <w:lang w:val="uk-UA"/>
          </w:rPr>
          <w:t>http://www.forumsostav.ru/10/34404/</w:t>
        </w:r>
      </w:hyperlink>
      <w:r w:rsidRPr="00AB2F8B">
        <w:rPr>
          <w:sz w:val="22"/>
          <w:lang w:val="uk-UA"/>
        </w:rPr>
        <w:t xml:space="preserve"> </w:t>
      </w:r>
    </w:p>
  </w:footnote>
  <w:footnote w:id="125">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5" w:history="1">
        <w:r w:rsidRPr="00AB2F8B">
          <w:rPr>
            <w:rStyle w:val="a6"/>
            <w:sz w:val="22"/>
          </w:rPr>
          <w:t>http</w:t>
        </w:r>
        <w:r w:rsidRPr="00AB2F8B">
          <w:rPr>
            <w:rStyle w:val="a6"/>
            <w:sz w:val="22"/>
            <w:lang w:val="uk-UA"/>
          </w:rPr>
          <w:t>://</w:t>
        </w:r>
        <w:r w:rsidRPr="00AB2F8B">
          <w:rPr>
            <w:rStyle w:val="a6"/>
            <w:sz w:val="22"/>
          </w:rPr>
          <w:t>mitsva</w:t>
        </w:r>
        <w:r w:rsidRPr="00AB2F8B">
          <w:rPr>
            <w:rStyle w:val="a6"/>
            <w:sz w:val="22"/>
            <w:lang w:val="uk-UA"/>
          </w:rPr>
          <w:t>.</w:t>
        </w:r>
        <w:r w:rsidRPr="00AB2F8B">
          <w:rPr>
            <w:rStyle w:val="a6"/>
            <w:sz w:val="22"/>
          </w:rPr>
          <w:t>kz</w:t>
        </w:r>
        <w:r w:rsidRPr="00AB2F8B">
          <w:rPr>
            <w:rStyle w:val="a6"/>
            <w:sz w:val="22"/>
            <w:lang w:val="uk-UA"/>
          </w:rPr>
          <w:t>/</w:t>
        </w:r>
        <w:r w:rsidRPr="00AB2F8B">
          <w:rPr>
            <w:rStyle w:val="a6"/>
            <w:sz w:val="22"/>
          </w:rPr>
          <w:t>davar</w:t>
        </w:r>
        <w:r w:rsidRPr="00AB2F8B">
          <w:rPr>
            <w:rStyle w:val="a6"/>
            <w:sz w:val="22"/>
            <w:lang w:val="uk-UA"/>
          </w:rPr>
          <w:t>/103/</w:t>
        </w:r>
        <w:r w:rsidRPr="00AB2F8B">
          <w:rPr>
            <w:rStyle w:val="a6"/>
            <w:sz w:val="22"/>
          </w:rPr>
          <w:t>davar</w:t>
        </w:r>
        <w:r w:rsidRPr="00AB2F8B">
          <w:rPr>
            <w:rStyle w:val="a6"/>
            <w:sz w:val="22"/>
            <w:lang w:val="uk-UA"/>
          </w:rPr>
          <w:t>.</w:t>
        </w:r>
        <w:r w:rsidRPr="00AB2F8B">
          <w:rPr>
            <w:rStyle w:val="a6"/>
            <w:sz w:val="22"/>
          </w:rPr>
          <w:t>pdf</w:t>
        </w:r>
      </w:hyperlink>
      <w:r w:rsidRPr="00AB2F8B">
        <w:rPr>
          <w:sz w:val="22"/>
          <w:lang w:val="uk-UA"/>
        </w:rPr>
        <w:t xml:space="preserve"> </w:t>
      </w:r>
    </w:p>
  </w:footnote>
  <w:footnote w:id="126">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psyh</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rubric</w:t>
        </w:r>
        <w:r w:rsidRPr="00AB2F8B">
          <w:rPr>
            <w:rStyle w:val="a6"/>
            <w:sz w:val="22"/>
            <w:lang w:val="uk-UA"/>
          </w:rPr>
          <w:t>/3/</w:t>
        </w:r>
        <w:r w:rsidRPr="00AB2F8B">
          <w:rPr>
            <w:rStyle w:val="a6"/>
            <w:sz w:val="22"/>
          </w:rPr>
          <w:t>articles</w:t>
        </w:r>
        <w:r w:rsidRPr="00AB2F8B">
          <w:rPr>
            <w:rStyle w:val="a6"/>
            <w:sz w:val="22"/>
            <w:lang w:val="uk-UA"/>
          </w:rPr>
          <w:t>/1013/</w:t>
        </w:r>
      </w:hyperlink>
      <w:r w:rsidRPr="00AB2F8B">
        <w:rPr>
          <w:sz w:val="22"/>
          <w:lang w:val="uk-UA"/>
        </w:rPr>
        <w:t xml:space="preserve"> </w:t>
      </w:r>
    </w:p>
  </w:footnote>
  <w:footnote w:id="127">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7"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=17869575</w:t>
        </w:r>
      </w:hyperlink>
      <w:r w:rsidRPr="00AB2F8B">
        <w:rPr>
          <w:sz w:val="22"/>
          <w:lang w:val="uk-UA"/>
        </w:rPr>
        <w:t xml:space="preserve"> </w:t>
      </w:r>
    </w:p>
  </w:footnote>
  <w:footnote w:id="128">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8"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day</w:t>
        </w:r>
        <w:r w:rsidRPr="00AB2F8B">
          <w:rPr>
            <w:rStyle w:val="a6"/>
            <w:sz w:val="22"/>
            <w:lang w:val="uk-UA"/>
          </w:rPr>
          <w:t>.</w:t>
        </w:r>
        <w:r w:rsidRPr="00AB2F8B">
          <w:rPr>
            <w:rStyle w:val="a6"/>
            <w:sz w:val="22"/>
          </w:rPr>
          <w:t>kiev</w:t>
        </w:r>
        <w:r w:rsidRPr="00AB2F8B">
          <w:rPr>
            <w:rStyle w:val="a6"/>
            <w:sz w:val="22"/>
            <w:lang w:val="uk-UA"/>
          </w:rPr>
          <w:t>.</w:t>
        </w:r>
        <w:r w:rsidRPr="00AB2F8B">
          <w:rPr>
            <w:rStyle w:val="a6"/>
            <w:sz w:val="22"/>
          </w:rPr>
          <w:t>ua</w:t>
        </w:r>
        <w:r w:rsidRPr="00AB2F8B">
          <w:rPr>
            <w:rStyle w:val="a6"/>
            <w:sz w:val="22"/>
            <w:lang w:val="uk-UA"/>
          </w:rPr>
          <w:t>/290619?</w:t>
        </w:r>
        <w:r w:rsidRPr="00AB2F8B">
          <w:rPr>
            <w:rStyle w:val="a6"/>
            <w:sz w:val="22"/>
          </w:rPr>
          <w:t>idsource</w:t>
        </w:r>
        <w:r w:rsidRPr="00AB2F8B">
          <w:rPr>
            <w:rStyle w:val="a6"/>
            <w:sz w:val="22"/>
            <w:lang w:val="uk-UA"/>
          </w:rPr>
          <w:t>=280671&amp;</w:t>
        </w:r>
        <w:r w:rsidRPr="00AB2F8B">
          <w:rPr>
            <w:rStyle w:val="a6"/>
            <w:sz w:val="22"/>
          </w:rPr>
          <w:t>mainlang</w:t>
        </w:r>
        <w:r w:rsidRPr="00AB2F8B">
          <w:rPr>
            <w:rStyle w:val="a6"/>
            <w:sz w:val="22"/>
            <w:lang w:val="uk-UA"/>
          </w:rPr>
          <w:t>=</w:t>
        </w:r>
        <w:r w:rsidRPr="00AB2F8B">
          <w:rPr>
            <w:rStyle w:val="a6"/>
            <w:sz w:val="22"/>
          </w:rPr>
          <w:t>rus</w:t>
        </w:r>
      </w:hyperlink>
      <w:r w:rsidRPr="00AB2F8B">
        <w:rPr>
          <w:sz w:val="22"/>
          <w:lang w:val="uk-UA"/>
        </w:rPr>
        <w:t xml:space="preserve"> </w:t>
      </w:r>
    </w:p>
  </w:footnote>
  <w:footnote w:id="129">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29" w:history="1">
        <w:r w:rsidRPr="00AB2F8B">
          <w:rPr>
            <w:rStyle w:val="a6"/>
            <w:sz w:val="22"/>
          </w:rPr>
          <w:t>http</w:t>
        </w:r>
        <w:r w:rsidRPr="00AB2F8B">
          <w:rPr>
            <w:rStyle w:val="a6"/>
            <w:sz w:val="22"/>
            <w:lang w:val="uk-UA"/>
          </w:rPr>
          <w:t>://</w:t>
        </w:r>
        <w:r w:rsidRPr="00AB2F8B">
          <w:rPr>
            <w:rStyle w:val="a6"/>
            <w:sz w:val="22"/>
          </w:rPr>
          <w:t>religion</w:t>
        </w:r>
        <w:r w:rsidRPr="00AB2F8B">
          <w:rPr>
            <w:rStyle w:val="a6"/>
            <w:sz w:val="22"/>
            <w:lang w:val="uk-UA"/>
          </w:rPr>
          <w:t>.</w:t>
        </w:r>
        <w:r w:rsidRPr="00AB2F8B">
          <w:rPr>
            <w:rStyle w:val="a6"/>
            <w:sz w:val="22"/>
          </w:rPr>
          <w:t>ng</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problems</w:t>
        </w:r>
        <w:r w:rsidRPr="00AB2F8B">
          <w:rPr>
            <w:rStyle w:val="a6"/>
            <w:sz w:val="22"/>
            <w:lang w:val="uk-UA"/>
          </w:rPr>
          <w:t>/2011-10-05/5_</w:t>
        </w:r>
        <w:r w:rsidRPr="00AB2F8B">
          <w:rPr>
            <w:rStyle w:val="a6"/>
            <w:sz w:val="22"/>
          </w:rPr>
          <w:t>smuta</w:t>
        </w:r>
        <w:r w:rsidRPr="00AB2F8B">
          <w:rPr>
            <w:rStyle w:val="a6"/>
            <w:sz w:val="22"/>
            <w:lang w:val="uk-UA"/>
          </w:rPr>
          <w:t>.</w:t>
        </w:r>
        <w:r w:rsidRPr="00AB2F8B">
          <w:rPr>
            <w:rStyle w:val="a6"/>
            <w:sz w:val="22"/>
          </w:rPr>
          <w:t>html</w:t>
        </w:r>
      </w:hyperlink>
      <w:r w:rsidRPr="00AB2F8B">
        <w:rPr>
          <w:sz w:val="22"/>
          <w:lang w:val="uk-UA"/>
        </w:rPr>
        <w:t xml:space="preserve"> </w:t>
      </w:r>
    </w:p>
  </w:footnote>
  <w:footnote w:id="130">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30"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=18039343</w:t>
        </w:r>
      </w:hyperlink>
      <w:r w:rsidRPr="00AB2F8B">
        <w:rPr>
          <w:sz w:val="22"/>
          <w:lang w:val="uk-UA"/>
        </w:rPr>
        <w:t xml:space="preserve"> </w:t>
      </w:r>
    </w:p>
  </w:footnote>
  <w:footnote w:id="131">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31"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=15106372</w:t>
        </w:r>
      </w:hyperlink>
      <w:r w:rsidRPr="00AB2F8B">
        <w:rPr>
          <w:sz w:val="22"/>
          <w:lang w:val="uk-UA"/>
        </w:rPr>
        <w:t xml:space="preserve"> </w:t>
      </w:r>
    </w:p>
  </w:footnote>
  <w:footnote w:id="132">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32" w:history="1">
        <w:r w:rsidRPr="00AB2F8B">
          <w:rPr>
            <w:rStyle w:val="a6"/>
            <w:sz w:val="22"/>
            <w:lang w:val="en-US"/>
          </w:rPr>
          <w:t>http</w:t>
        </w:r>
        <w:r w:rsidRPr="00AB2F8B">
          <w:rPr>
            <w:rStyle w:val="a6"/>
            <w:sz w:val="22"/>
            <w:lang w:val="uk-UA"/>
          </w:rPr>
          <w:t>://</w:t>
        </w:r>
        <w:r w:rsidRPr="00AB2F8B">
          <w:rPr>
            <w:rStyle w:val="a6"/>
            <w:sz w:val="22"/>
            <w:lang w:val="en-US"/>
          </w:rPr>
          <w:t>www</w:t>
        </w:r>
        <w:r w:rsidRPr="00AB2F8B">
          <w:rPr>
            <w:rStyle w:val="a6"/>
            <w:sz w:val="22"/>
            <w:lang w:val="uk-UA"/>
          </w:rPr>
          <w:t>.</w:t>
        </w:r>
        <w:r w:rsidRPr="00AB2F8B">
          <w:rPr>
            <w:rStyle w:val="a6"/>
            <w:sz w:val="22"/>
            <w:lang w:val="en-US"/>
          </w:rPr>
          <w:t>gazeta</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column</w:t>
        </w:r>
        <w:r w:rsidRPr="00AB2F8B">
          <w:rPr>
            <w:rStyle w:val="a6"/>
            <w:sz w:val="22"/>
            <w:lang w:val="uk-UA"/>
          </w:rPr>
          <w:t>/</w:t>
        </w:r>
        <w:r w:rsidRPr="00AB2F8B">
          <w:rPr>
            <w:rStyle w:val="a6"/>
            <w:sz w:val="22"/>
            <w:lang w:val="en-US"/>
          </w:rPr>
          <w:t>taroschina</w:t>
        </w:r>
        <w:r w:rsidRPr="00AB2F8B">
          <w:rPr>
            <w:rStyle w:val="a6"/>
            <w:sz w:val="22"/>
            <w:lang w:val="uk-UA"/>
          </w:rPr>
          <w:t>/3981897.</w:t>
        </w:r>
        <w:r w:rsidRPr="00AB2F8B">
          <w:rPr>
            <w:rStyle w:val="a6"/>
            <w:sz w:val="22"/>
            <w:lang w:val="en-US"/>
          </w:rPr>
          <w:t>shtml</w:t>
        </w:r>
      </w:hyperlink>
      <w:r w:rsidRPr="00AB2F8B">
        <w:rPr>
          <w:sz w:val="22"/>
          <w:lang w:val="uk-UA"/>
        </w:rPr>
        <w:t xml:space="preserve"> </w:t>
      </w:r>
    </w:p>
  </w:footnote>
  <w:footnote w:id="133">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33"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innubis</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inew</w:t>
        </w:r>
        <w:r w:rsidRPr="00AB2F8B">
          <w:rPr>
            <w:rStyle w:val="a6"/>
            <w:sz w:val="22"/>
            <w:lang w:val="uk-UA"/>
          </w:rPr>
          <w:t>/</w:t>
        </w:r>
        <w:r w:rsidRPr="00AB2F8B">
          <w:rPr>
            <w:rStyle w:val="a6"/>
            <w:sz w:val="22"/>
          </w:rPr>
          <w:t>book</w:t>
        </w:r>
        <w:r w:rsidRPr="00AB2F8B">
          <w:rPr>
            <w:rStyle w:val="a6"/>
            <w:sz w:val="22"/>
            <w:lang w:val="uk-UA"/>
          </w:rPr>
          <w:t>1/</w:t>
        </w:r>
        <w:r w:rsidRPr="00AB2F8B">
          <w:rPr>
            <w:rStyle w:val="a6"/>
            <w:sz w:val="22"/>
          </w:rPr>
          <w:t>tems</w:t>
        </w:r>
        <w:r w:rsidRPr="00AB2F8B">
          <w:rPr>
            <w:rStyle w:val="a6"/>
            <w:sz w:val="22"/>
            <w:lang w:val="uk-UA"/>
          </w:rPr>
          <w:t>033.</w:t>
        </w:r>
        <w:r w:rsidRPr="00AB2F8B">
          <w:rPr>
            <w:rStyle w:val="a6"/>
            <w:sz w:val="22"/>
          </w:rPr>
          <w:t>html</w:t>
        </w:r>
      </w:hyperlink>
      <w:r w:rsidRPr="00AB2F8B">
        <w:rPr>
          <w:sz w:val="22"/>
          <w:lang w:val="uk-UA"/>
        </w:rPr>
        <w:t xml:space="preserve"> </w:t>
      </w:r>
    </w:p>
  </w:footnote>
  <w:footnote w:id="13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34"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=17271680</w:t>
        </w:r>
      </w:hyperlink>
      <w:r w:rsidRPr="00AB2F8B">
        <w:rPr>
          <w:sz w:val="22"/>
          <w:szCs w:val="22"/>
          <w:lang w:val="uk-UA"/>
        </w:rPr>
        <w:t xml:space="preserve"> </w:t>
      </w:r>
    </w:p>
  </w:footnote>
  <w:footnote w:id="13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35" w:history="1">
        <w:r w:rsidRPr="00AB2F8B">
          <w:rPr>
            <w:rStyle w:val="a6"/>
            <w:sz w:val="22"/>
            <w:szCs w:val="22"/>
          </w:rPr>
          <w:t>http</w:t>
        </w:r>
        <w:r w:rsidRPr="00AB2F8B">
          <w:rPr>
            <w:rStyle w:val="a6"/>
            <w:sz w:val="22"/>
            <w:szCs w:val="22"/>
            <w:lang w:val="uk-UA"/>
          </w:rPr>
          <w:t>://</w:t>
        </w:r>
        <w:r w:rsidRPr="00AB2F8B">
          <w:rPr>
            <w:rStyle w:val="a6"/>
            <w:sz w:val="22"/>
            <w:szCs w:val="22"/>
          </w:rPr>
          <w:t>dou</w:t>
        </w:r>
        <w:r w:rsidRPr="00AB2F8B">
          <w:rPr>
            <w:rStyle w:val="a6"/>
            <w:sz w:val="22"/>
            <w:szCs w:val="22"/>
            <w:lang w:val="uk-UA"/>
          </w:rPr>
          <w:t>.</w:t>
        </w:r>
        <w:r w:rsidRPr="00AB2F8B">
          <w:rPr>
            <w:rStyle w:val="a6"/>
            <w:sz w:val="22"/>
            <w:szCs w:val="22"/>
          </w:rPr>
          <w:t>ua</w:t>
        </w:r>
        <w:r w:rsidRPr="00AB2F8B">
          <w:rPr>
            <w:rStyle w:val="a6"/>
            <w:sz w:val="22"/>
            <w:szCs w:val="22"/>
            <w:lang w:val="uk-UA"/>
          </w:rPr>
          <w:t>/</w:t>
        </w:r>
        <w:r w:rsidRPr="00AB2F8B">
          <w:rPr>
            <w:rStyle w:val="a6"/>
            <w:sz w:val="22"/>
            <w:szCs w:val="22"/>
          </w:rPr>
          <w:t>columns</w:t>
        </w:r>
        <w:r w:rsidRPr="00AB2F8B">
          <w:rPr>
            <w:rStyle w:val="a6"/>
            <w:sz w:val="22"/>
            <w:szCs w:val="22"/>
            <w:lang w:val="uk-UA"/>
          </w:rPr>
          <w:t>/</w:t>
        </w:r>
        <w:r w:rsidRPr="00AB2F8B">
          <w:rPr>
            <w:rStyle w:val="a6"/>
            <w:sz w:val="22"/>
            <w:szCs w:val="22"/>
          </w:rPr>
          <w:t>kulturnyj</w:t>
        </w:r>
        <w:r w:rsidRPr="00AB2F8B">
          <w:rPr>
            <w:rStyle w:val="a6"/>
            <w:sz w:val="22"/>
            <w:szCs w:val="22"/>
            <w:lang w:val="uk-UA"/>
          </w:rPr>
          <w:t>-</w:t>
        </w:r>
        <w:r w:rsidRPr="00AB2F8B">
          <w:rPr>
            <w:rStyle w:val="a6"/>
            <w:sz w:val="22"/>
            <w:szCs w:val="22"/>
          </w:rPr>
          <w:t>kod</w:t>
        </w:r>
        <w:r w:rsidRPr="00AB2F8B">
          <w:rPr>
            <w:rStyle w:val="a6"/>
            <w:sz w:val="22"/>
            <w:szCs w:val="22"/>
            <w:lang w:val="uk-UA"/>
          </w:rPr>
          <w:t>-</w:t>
        </w:r>
        <w:r w:rsidRPr="00AB2F8B">
          <w:rPr>
            <w:rStyle w:val="a6"/>
            <w:sz w:val="22"/>
            <w:szCs w:val="22"/>
          </w:rPr>
          <w:t>i</w:t>
        </w:r>
        <w:r w:rsidRPr="00AB2F8B">
          <w:rPr>
            <w:rStyle w:val="a6"/>
            <w:sz w:val="22"/>
            <w:szCs w:val="22"/>
            <w:lang w:val="uk-UA"/>
          </w:rPr>
          <w:t>-</w:t>
        </w:r>
        <w:r w:rsidRPr="00AB2F8B">
          <w:rPr>
            <w:rStyle w:val="a6"/>
            <w:sz w:val="22"/>
            <w:szCs w:val="22"/>
          </w:rPr>
          <w:t>million</w:t>
        </w:r>
        <w:r w:rsidRPr="00AB2F8B">
          <w:rPr>
            <w:rStyle w:val="a6"/>
            <w:sz w:val="22"/>
            <w:szCs w:val="22"/>
            <w:lang w:val="uk-UA"/>
          </w:rPr>
          <w:t>-</w:t>
        </w:r>
        <w:r w:rsidRPr="00AB2F8B">
          <w:rPr>
            <w:rStyle w:val="a6"/>
            <w:sz w:val="22"/>
            <w:szCs w:val="22"/>
          </w:rPr>
          <w:t>dollarov</w:t>
        </w:r>
        <w:r w:rsidRPr="00AB2F8B">
          <w:rPr>
            <w:rStyle w:val="a6"/>
            <w:sz w:val="22"/>
            <w:szCs w:val="22"/>
            <w:lang w:val="uk-UA"/>
          </w:rPr>
          <w:t>/</w:t>
        </w:r>
      </w:hyperlink>
      <w:r w:rsidRPr="00AB2F8B">
        <w:rPr>
          <w:sz w:val="22"/>
          <w:szCs w:val="22"/>
          <w:lang w:val="uk-UA"/>
        </w:rPr>
        <w:t xml:space="preserve"> </w:t>
      </w:r>
    </w:p>
  </w:footnote>
  <w:footnote w:id="13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36"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=11610544</w:t>
        </w:r>
      </w:hyperlink>
      <w:r w:rsidRPr="00AB2F8B">
        <w:rPr>
          <w:sz w:val="22"/>
          <w:szCs w:val="22"/>
          <w:lang w:val="uk-UA"/>
        </w:rPr>
        <w:t xml:space="preserve"> </w:t>
      </w:r>
    </w:p>
  </w:footnote>
  <w:footnote w:id="137">
    <w:p w:rsidR="00EA5768" w:rsidRPr="00AB2F8B" w:rsidRDefault="00EA5768" w:rsidP="00AB2F8B">
      <w:pPr>
        <w:pStyle w:val="a3"/>
        <w:jc w:val="both"/>
        <w:rPr>
          <w:sz w:val="22"/>
          <w:szCs w:val="22"/>
          <w:lang w:val="uk-UA"/>
        </w:rPr>
      </w:pPr>
      <w:r w:rsidRPr="00AB2F8B">
        <w:rPr>
          <w:rStyle w:val="a5"/>
          <w:sz w:val="22"/>
          <w:szCs w:val="22"/>
        </w:rPr>
        <w:footnoteRef/>
      </w:r>
      <w:hyperlink r:id="rId137"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ipsos</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press</w:t>
        </w:r>
        <w:r w:rsidRPr="00AB2F8B">
          <w:rPr>
            <w:rStyle w:val="a6"/>
            <w:sz w:val="22"/>
            <w:szCs w:val="22"/>
            <w:lang w:val="uk-UA"/>
          </w:rPr>
          <w:t>/2008_</w:t>
        </w:r>
        <w:r w:rsidRPr="00AB2F8B">
          <w:rPr>
            <w:rStyle w:val="a6"/>
            <w:sz w:val="22"/>
            <w:szCs w:val="22"/>
          </w:rPr>
          <w:t>October</w:t>
        </w:r>
        <w:r w:rsidRPr="00AB2F8B">
          <w:rPr>
            <w:rStyle w:val="a6"/>
            <w:sz w:val="22"/>
            <w:szCs w:val="22"/>
            <w:lang w:val="uk-UA"/>
          </w:rPr>
          <w:t>/</w:t>
        </w:r>
        <w:r w:rsidRPr="00AB2F8B">
          <w:rPr>
            <w:rStyle w:val="a6"/>
            <w:sz w:val="22"/>
            <w:szCs w:val="22"/>
          </w:rPr>
          <w:t>AdIndustry</w:t>
        </w:r>
        <w:r w:rsidRPr="00AB2F8B">
          <w:rPr>
            <w:rStyle w:val="a6"/>
            <w:sz w:val="22"/>
            <w:szCs w:val="22"/>
            <w:lang w:val="uk-UA"/>
          </w:rPr>
          <w:t>%2010_08_</w:t>
        </w:r>
        <w:r w:rsidRPr="00AB2F8B">
          <w:rPr>
            <w:rStyle w:val="a6"/>
            <w:sz w:val="22"/>
            <w:szCs w:val="22"/>
          </w:rPr>
          <w:t>The</w:t>
        </w:r>
        <w:r w:rsidRPr="00AB2F8B">
          <w:rPr>
            <w:rStyle w:val="a6"/>
            <w:sz w:val="22"/>
            <w:szCs w:val="22"/>
            <w:lang w:val="uk-UA"/>
          </w:rPr>
          <w:t>%20</w:t>
        </w:r>
        <w:r w:rsidRPr="00AB2F8B">
          <w:rPr>
            <w:rStyle w:val="a6"/>
            <w:sz w:val="22"/>
            <w:szCs w:val="22"/>
          </w:rPr>
          <w:t>Culture</w:t>
        </w:r>
        <w:r w:rsidRPr="00AB2F8B">
          <w:rPr>
            <w:rStyle w:val="a6"/>
            <w:sz w:val="22"/>
            <w:szCs w:val="22"/>
            <w:lang w:val="uk-UA"/>
          </w:rPr>
          <w:t>%20</w:t>
        </w:r>
        <w:r w:rsidRPr="00AB2F8B">
          <w:rPr>
            <w:rStyle w:val="a6"/>
            <w:sz w:val="22"/>
            <w:szCs w:val="22"/>
          </w:rPr>
          <w:t>Code</w:t>
        </w:r>
        <w:r w:rsidRPr="00AB2F8B">
          <w:rPr>
            <w:rStyle w:val="a6"/>
            <w:sz w:val="22"/>
            <w:szCs w:val="22"/>
            <w:lang w:val="uk-UA"/>
          </w:rPr>
          <w:t>_</w:t>
        </w:r>
        <w:r w:rsidRPr="00AB2F8B">
          <w:rPr>
            <w:rStyle w:val="a6"/>
            <w:sz w:val="22"/>
            <w:szCs w:val="22"/>
          </w:rPr>
          <w:t>Verizhnikov</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138">
    <w:p w:rsidR="00EA5768" w:rsidRPr="00AB2F8B" w:rsidRDefault="00EA5768" w:rsidP="00AB2F8B">
      <w:pPr>
        <w:pStyle w:val="a3"/>
        <w:jc w:val="both"/>
        <w:rPr>
          <w:sz w:val="22"/>
          <w:szCs w:val="22"/>
          <w:lang w:val="uk-UA"/>
        </w:rPr>
      </w:pPr>
      <w:r w:rsidRPr="00AB2F8B">
        <w:rPr>
          <w:rStyle w:val="a5"/>
          <w:sz w:val="22"/>
          <w:szCs w:val="22"/>
        </w:rPr>
        <w:footnoteRef/>
      </w:r>
      <w:hyperlink r:id="rId138" w:history="1">
        <w:r w:rsidRPr="00AB2F8B">
          <w:rPr>
            <w:rStyle w:val="a6"/>
            <w:sz w:val="22"/>
            <w:szCs w:val="22"/>
          </w:rPr>
          <w:t>http</w:t>
        </w:r>
        <w:r w:rsidRPr="00AB2F8B">
          <w:rPr>
            <w:rStyle w:val="a6"/>
            <w:sz w:val="22"/>
            <w:szCs w:val="22"/>
            <w:lang w:val="uk-UA"/>
          </w:rPr>
          <w:t>://</w:t>
        </w:r>
        <w:r w:rsidRPr="00AB2F8B">
          <w:rPr>
            <w:rStyle w:val="a6"/>
            <w:sz w:val="22"/>
            <w:szCs w:val="22"/>
          </w:rPr>
          <w:t>rus</w:t>
        </w:r>
        <w:r w:rsidRPr="00AB2F8B">
          <w:rPr>
            <w:rStyle w:val="a6"/>
            <w:sz w:val="22"/>
            <w:szCs w:val="22"/>
            <w:lang w:val="uk-UA"/>
          </w:rPr>
          <w:t>3</w:t>
        </w:r>
        <w:r w:rsidRPr="00AB2F8B">
          <w:rPr>
            <w:rStyle w:val="a6"/>
            <w:sz w:val="22"/>
            <w:szCs w:val="22"/>
          </w:rPr>
          <w:t>edin</w:t>
        </w:r>
        <w:r w:rsidRPr="00AB2F8B">
          <w:rPr>
            <w:rStyle w:val="a6"/>
            <w:sz w:val="22"/>
            <w:szCs w:val="22"/>
            <w:lang w:val="uk-UA"/>
          </w:rPr>
          <w:t>.</w:t>
        </w:r>
        <w:r w:rsidRPr="00AB2F8B">
          <w:rPr>
            <w:rStyle w:val="a6"/>
            <w:sz w:val="22"/>
            <w:szCs w:val="22"/>
          </w:rPr>
          <w:t>org</w:t>
        </w:r>
        <w:r w:rsidRPr="00AB2F8B">
          <w:rPr>
            <w:rStyle w:val="a6"/>
            <w:sz w:val="22"/>
            <w:szCs w:val="22"/>
            <w:lang w:val="uk-UA"/>
          </w:rPr>
          <w:t>.</w:t>
        </w:r>
        <w:r w:rsidRPr="00AB2F8B">
          <w:rPr>
            <w:rStyle w:val="a6"/>
            <w:sz w:val="22"/>
            <w:szCs w:val="22"/>
          </w:rPr>
          <w:t>ua</w:t>
        </w:r>
        <w:r w:rsidRPr="00AB2F8B">
          <w:rPr>
            <w:rStyle w:val="a6"/>
            <w:sz w:val="22"/>
            <w:szCs w:val="22"/>
            <w:lang w:val="uk-UA"/>
          </w:rPr>
          <w:t>/2008-08-20-12-51-43/7-2008-09-09-14-47-49/849-2010-12-27-21-50-04?</w:t>
        </w:r>
        <w:r w:rsidRPr="00AB2F8B">
          <w:rPr>
            <w:rStyle w:val="a6"/>
            <w:sz w:val="22"/>
            <w:szCs w:val="22"/>
          </w:rPr>
          <w:t>format</w:t>
        </w:r>
        <w:r w:rsidRPr="00AB2F8B">
          <w:rPr>
            <w:rStyle w:val="a6"/>
            <w:sz w:val="22"/>
            <w:szCs w:val="22"/>
            <w:lang w:val="uk-UA"/>
          </w:rPr>
          <w:t>=</w:t>
        </w:r>
        <w:r w:rsidRPr="00AB2F8B">
          <w:rPr>
            <w:rStyle w:val="a6"/>
            <w:sz w:val="22"/>
            <w:szCs w:val="22"/>
          </w:rPr>
          <w:t>pdf</w:t>
        </w:r>
      </w:hyperlink>
      <w:r w:rsidRPr="00AB2F8B">
        <w:rPr>
          <w:sz w:val="22"/>
          <w:szCs w:val="22"/>
          <w:lang w:val="uk-UA"/>
        </w:rPr>
        <w:t xml:space="preserve"> </w:t>
      </w:r>
    </w:p>
  </w:footnote>
  <w:footnote w:id="13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39"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livejournal</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themes</w:t>
        </w:r>
        <w:r w:rsidRPr="00AB2F8B">
          <w:rPr>
            <w:rStyle w:val="a6"/>
            <w:sz w:val="22"/>
            <w:szCs w:val="22"/>
            <w:lang w:val="uk-UA"/>
          </w:rPr>
          <w:t>/</w:t>
        </w:r>
        <w:r w:rsidRPr="00AB2F8B">
          <w:rPr>
            <w:rStyle w:val="a6"/>
            <w:sz w:val="22"/>
            <w:szCs w:val="22"/>
          </w:rPr>
          <w:t>id</w:t>
        </w:r>
        <w:r w:rsidRPr="00AB2F8B">
          <w:rPr>
            <w:rStyle w:val="a6"/>
            <w:sz w:val="22"/>
            <w:szCs w:val="22"/>
            <w:lang w:val="uk-UA"/>
          </w:rPr>
          <w:t>/11228</w:t>
        </w:r>
      </w:hyperlink>
      <w:r w:rsidRPr="00AB2F8B">
        <w:rPr>
          <w:sz w:val="22"/>
          <w:szCs w:val="22"/>
          <w:lang w:val="uk-UA"/>
        </w:rPr>
        <w:t xml:space="preserve"> </w:t>
      </w:r>
    </w:p>
  </w:footnote>
  <w:footnote w:id="14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0"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=17704942</w:t>
        </w:r>
      </w:hyperlink>
      <w:r w:rsidRPr="00AB2F8B">
        <w:rPr>
          <w:sz w:val="22"/>
          <w:szCs w:val="22"/>
          <w:lang w:val="uk-UA"/>
        </w:rPr>
        <w:t xml:space="preserve"> </w:t>
      </w:r>
    </w:p>
  </w:footnote>
  <w:footnote w:id="14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1" w:history="1">
        <w:r w:rsidRPr="00AB2F8B">
          <w:rPr>
            <w:rStyle w:val="a6"/>
            <w:sz w:val="22"/>
            <w:szCs w:val="22"/>
          </w:rPr>
          <w:t>http</w:t>
        </w:r>
        <w:r w:rsidRPr="00AB2F8B">
          <w:rPr>
            <w:rStyle w:val="a6"/>
            <w:sz w:val="22"/>
            <w:szCs w:val="22"/>
            <w:lang w:val="uk-UA"/>
          </w:rPr>
          <w:t>://</w:t>
        </w:r>
        <w:r w:rsidRPr="00AB2F8B">
          <w:rPr>
            <w:rStyle w:val="a6"/>
            <w:sz w:val="22"/>
            <w:szCs w:val="22"/>
          </w:rPr>
          <w:t>belarus</w:t>
        </w:r>
        <w:r w:rsidRPr="00AB2F8B">
          <w:rPr>
            <w:rStyle w:val="a6"/>
            <w:sz w:val="22"/>
            <w:szCs w:val="22"/>
            <w:lang w:val="uk-UA"/>
          </w:rPr>
          <w:t>-</w:t>
        </w:r>
        <w:r w:rsidRPr="00AB2F8B">
          <w:rPr>
            <w:rStyle w:val="a6"/>
            <w:sz w:val="22"/>
            <w:szCs w:val="22"/>
          </w:rPr>
          <w:t>economy</w:t>
        </w:r>
        <w:r w:rsidRPr="00AB2F8B">
          <w:rPr>
            <w:rStyle w:val="a6"/>
            <w:sz w:val="22"/>
            <w:szCs w:val="22"/>
            <w:lang w:val="uk-UA"/>
          </w:rPr>
          <w:t>.</w:t>
        </w:r>
        <w:r w:rsidRPr="00AB2F8B">
          <w:rPr>
            <w:rStyle w:val="a6"/>
            <w:sz w:val="22"/>
            <w:szCs w:val="22"/>
          </w:rPr>
          <w:t>by</w:t>
        </w:r>
        <w:r w:rsidRPr="00AB2F8B">
          <w:rPr>
            <w:rStyle w:val="a6"/>
            <w:sz w:val="22"/>
            <w:szCs w:val="22"/>
            <w:lang w:val="uk-UA"/>
          </w:rPr>
          <w:t>/</w:t>
        </w:r>
        <w:r w:rsidRPr="00AB2F8B">
          <w:rPr>
            <w:rStyle w:val="a6"/>
            <w:sz w:val="22"/>
            <w:szCs w:val="22"/>
          </w:rPr>
          <w:t>econom</w:t>
        </w:r>
        <w:r w:rsidRPr="00AB2F8B">
          <w:rPr>
            <w:rStyle w:val="a6"/>
            <w:sz w:val="22"/>
            <w:szCs w:val="22"/>
            <w:lang w:val="uk-UA"/>
          </w:rPr>
          <w:t>.</w:t>
        </w:r>
        <w:r w:rsidRPr="00AB2F8B">
          <w:rPr>
            <w:rStyle w:val="a6"/>
            <w:sz w:val="22"/>
            <w:szCs w:val="22"/>
          </w:rPr>
          <w:t>nsf</w:t>
        </w:r>
        <w:r w:rsidRPr="00AB2F8B">
          <w:rPr>
            <w:rStyle w:val="a6"/>
            <w:sz w:val="22"/>
            <w:szCs w:val="22"/>
            <w:lang w:val="uk-UA"/>
          </w:rPr>
          <w:t>/</w:t>
        </w:r>
        <w:r w:rsidRPr="00AB2F8B">
          <w:rPr>
            <w:rStyle w:val="a6"/>
            <w:sz w:val="22"/>
            <w:szCs w:val="22"/>
          </w:rPr>
          <w:t>all</w:t>
        </w:r>
        <w:r w:rsidRPr="00AB2F8B">
          <w:rPr>
            <w:rStyle w:val="a6"/>
            <w:sz w:val="22"/>
            <w:szCs w:val="22"/>
            <w:lang w:val="uk-UA"/>
          </w:rPr>
          <w:t>/</w:t>
        </w:r>
        <w:r w:rsidRPr="00AB2F8B">
          <w:rPr>
            <w:rStyle w:val="a6"/>
            <w:sz w:val="22"/>
            <w:szCs w:val="22"/>
          </w:rPr>
          <w:t>D</w:t>
        </w:r>
        <w:r w:rsidRPr="00AB2F8B">
          <w:rPr>
            <w:rStyle w:val="a6"/>
            <w:sz w:val="22"/>
            <w:szCs w:val="22"/>
            <w:lang w:val="uk-UA"/>
          </w:rPr>
          <w:t>6</w:t>
        </w:r>
        <w:r w:rsidRPr="00AB2F8B">
          <w:rPr>
            <w:rStyle w:val="a6"/>
            <w:sz w:val="22"/>
            <w:szCs w:val="22"/>
          </w:rPr>
          <w:t>A</w:t>
        </w:r>
        <w:r w:rsidRPr="00AB2F8B">
          <w:rPr>
            <w:rStyle w:val="a6"/>
            <w:sz w:val="22"/>
            <w:szCs w:val="22"/>
            <w:lang w:val="uk-UA"/>
          </w:rPr>
          <w:t>70273</w:t>
        </w:r>
        <w:r w:rsidRPr="00AB2F8B">
          <w:rPr>
            <w:rStyle w:val="a6"/>
            <w:sz w:val="22"/>
            <w:szCs w:val="22"/>
          </w:rPr>
          <w:t>DBA</w:t>
        </w:r>
        <w:r w:rsidRPr="00AB2F8B">
          <w:rPr>
            <w:rStyle w:val="a6"/>
            <w:sz w:val="22"/>
            <w:szCs w:val="22"/>
            <w:lang w:val="uk-UA"/>
          </w:rPr>
          <w:t>6</w:t>
        </w:r>
        <w:r w:rsidRPr="00AB2F8B">
          <w:rPr>
            <w:rStyle w:val="a6"/>
            <w:sz w:val="22"/>
            <w:szCs w:val="22"/>
          </w:rPr>
          <w:t>D</w:t>
        </w:r>
        <w:r w:rsidRPr="00AB2F8B">
          <w:rPr>
            <w:rStyle w:val="a6"/>
            <w:sz w:val="22"/>
            <w:szCs w:val="22"/>
            <w:lang w:val="uk-UA"/>
          </w:rPr>
          <w:t>6</w:t>
        </w:r>
        <w:r w:rsidRPr="00AB2F8B">
          <w:rPr>
            <w:rStyle w:val="a6"/>
            <w:sz w:val="22"/>
            <w:szCs w:val="22"/>
          </w:rPr>
          <w:t>F</w:t>
        </w:r>
        <w:r w:rsidRPr="00AB2F8B">
          <w:rPr>
            <w:rStyle w:val="a6"/>
            <w:sz w:val="22"/>
            <w:szCs w:val="22"/>
            <w:lang w:val="uk-UA"/>
          </w:rPr>
          <w:t>5</w:t>
        </w:r>
        <w:r w:rsidRPr="00AB2F8B">
          <w:rPr>
            <w:rStyle w:val="a6"/>
            <w:sz w:val="22"/>
            <w:szCs w:val="22"/>
          </w:rPr>
          <w:t>C</w:t>
        </w:r>
        <w:r w:rsidRPr="00AB2F8B">
          <w:rPr>
            <w:rStyle w:val="a6"/>
            <w:sz w:val="22"/>
            <w:szCs w:val="22"/>
            <w:lang w:val="uk-UA"/>
          </w:rPr>
          <w:t>22577</w:t>
        </w:r>
        <w:r w:rsidRPr="00AB2F8B">
          <w:rPr>
            <w:rStyle w:val="a6"/>
            <w:sz w:val="22"/>
            <w:szCs w:val="22"/>
          </w:rPr>
          <w:t>CF</w:t>
        </w:r>
        <w:r w:rsidRPr="00AB2F8B">
          <w:rPr>
            <w:rStyle w:val="a6"/>
            <w:sz w:val="22"/>
            <w:szCs w:val="22"/>
            <w:lang w:val="uk-UA"/>
          </w:rPr>
          <w:t>005</w:t>
        </w:r>
        <w:r w:rsidRPr="00AB2F8B">
          <w:rPr>
            <w:rStyle w:val="a6"/>
            <w:sz w:val="22"/>
            <w:szCs w:val="22"/>
          </w:rPr>
          <w:t>AFBAB</w:t>
        </w:r>
        <w:r w:rsidRPr="00AB2F8B">
          <w:rPr>
            <w:rStyle w:val="a6"/>
            <w:sz w:val="22"/>
            <w:szCs w:val="22"/>
            <w:lang w:val="uk-UA"/>
          </w:rPr>
          <w:t>/$</w:t>
        </w:r>
        <w:r w:rsidRPr="00AB2F8B">
          <w:rPr>
            <w:rStyle w:val="a6"/>
            <w:sz w:val="22"/>
            <w:szCs w:val="22"/>
          </w:rPr>
          <w:t>File</w:t>
        </w:r>
        <w:r w:rsidRPr="00AB2F8B">
          <w:rPr>
            <w:rStyle w:val="a6"/>
            <w:sz w:val="22"/>
            <w:szCs w:val="22"/>
            <w:lang w:val="uk-UA"/>
          </w:rPr>
          <w:t>/10-1.</w:t>
        </w:r>
        <w:r w:rsidRPr="00AB2F8B">
          <w:rPr>
            <w:rStyle w:val="a6"/>
            <w:sz w:val="22"/>
            <w:szCs w:val="22"/>
          </w:rPr>
          <w:t>pdf</w:t>
        </w:r>
      </w:hyperlink>
      <w:r w:rsidRPr="00AB2F8B">
        <w:rPr>
          <w:sz w:val="22"/>
          <w:szCs w:val="22"/>
          <w:lang w:val="uk-UA"/>
        </w:rPr>
        <w:t xml:space="preserve"> </w:t>
      </w:r>
    </w:p>
  </w:footnote>
  <w:footnote w:id="14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2"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unkniga</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bibliogeografy</w:t>
        </w:r>
        <w:r w:rsidRPr="00AB2F8B">
          <w:rPr>
            <w:rStyle w:val="a6"/>
            <w:sz w:val="22"/>
            <w:szCs w:val="22"/>
            <w:lang w:val="uk-UA"/>
          </w:rPr>
          <w:t>/161-</w:t>
        </w:r>
        <w:r w:rsidRPr="00AB2F8B">
          <w:rPr>
            <w:rStyle w:val="a6"/>
            <w:sz w:val="22"/>
            <w:szCs w:val="22"/>
          </w:rPr>
          <w:t>vahrukov</w:t>
        </w:r>
        <w:r w:rsidRPr="00AB2F8B">
          <w:rPr>
            <w:rStyle w:val="a6"/>
            <w:sz w:val="22"/>
            <w:szCs w:val="22"/>
            <w:lang w:val="uk-UA"/>
          </w:rPr>
          <w:t>-</w:t>
        </w:r>
        <w:r w:rsidRPr="00AB2F8B">
          <w:rPr>
            <w:rStyle w:val="a6"/>
            <w:sz w:val="22"/>
            <w:szCs w:val="22"/>
          </w:rPr>
          <w:t>yaroslavl</w:t>
        </w:r>
        <w:r w:rsidRPr="00AB2F8B">
          <w:rPr>
            <w:rStyle w:val="a6"/>
            <w:sz w:val="22"/>
            <w:szCs w:val="22"/>
            <w:lang w:val="uk-UA"/>
          </w:rPr>
          <w:t>.</w:t>
        </w:r>
        <w:r w:rsidRPr="00AB2F8B">
          <w:rPr>
            <w:rStyle w:val="a6"/>
            <w:sz w:val="22"/>
            <w:szCs w:val="22"/>
          </w:rPr>
          <w:t>html</w:t>
        </w:r>
      </w:hyperlink>
      <w:r w:rsidRPr="00AB2F8B">
        <w:rPr>
          <w:sz w:val="22"/>
          <w:szCs w:val="22"/>
          <w:lang w:val="uk-UA"/>
        </w:rPr>
        <w:t xml:space="preserve"> </w:t>
      </w:r>
    </w:p>
  </w:footnote>
  <w:footnote w:id="143">
    <w:p w:rsidR="00EA5768" w:rsidRPr="00AB2F8B" w:rsidRDefault="00EA5768" w:rsidP="00AB2F8B">
      <w:pPr>
        <w:pStyle w:val="a3"/>
        <w:jc w:val="both"/>
        <w:rPr>
          <w:sz w:val="22"/>
          <w:szCs w:val="22"/>
          <w:lang w:val="uk-UA"/>
        </w:rPr>
      </w:pPr>
      <w:r w:rsidRPr="00AB2F8B">
        <w:rPr>
          <w:rStyle w:val="a5"/>
          <w:sz w:val="22"/>
          <w:szCs w:val="22"/>
        </w:rPr>
        <w:footnoteRef/>
      </w:r>
      <w:hyperlink r:id="rId143" w:history="1">
        <w:r w:rsidRPr="00AB2F8B">
          <w:rPr>
            <w:rStyle w:val="a6"/>
            <w:sz w:val="22"/>
            <w:szCs w:val="22"/>
            <w:lang w:val="uk-UA"/>
          </w:rPr>
          <w:t>http://mrmurtazin.com/2011/07/06/kulturnyj-kod-cheloveka-pochemu-my-takie-raznye-voinstvuyushhee-nevezhestvo/</w:t>
        </w:r>
      </w:hyperlink>
      <w:r w:rsidRPr="00AB2F8B">
        <w:rPr>
          <w:sz w:val="22"/>
          <w:szCs w:val="22"/>
          <w:lang w:val="uk-UA"/>
        </w:rPr>
        <w:t xml:space="preserve"> </w:t>
      </w:r>
    </w:p>
  </w:footnote>
  <w:footnote w:id="14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4" w:history="1">
        <w:r w:rsidRPr="00AB2F8B">
          <w:rPr>
            <w:rStyle w:val="a6"/>
            <w:sz w:val="22"/>
            <w:szCs w:val="22"/>
          </w:rPr>
          <w:t>http</w:t>
        </w:r>
        <w:r w:rsidRPr="00AB2F8B">
          <w:rPr>
            <w:rStyle w:val="a6"/>
            <w:sz w:val="22"/>
            <w:szCs w:val="22"/>
            <w:lang w:val="uk-UA"/>
          </w:rPr>
          <w:t>://</w:t>
        </w:r>
        <w:r w:rsidRPr="00AB2F8B">
          <w:rPr>
            <w:rStyle w:val="a6"/>
            <w:sz w:val="22"/>
            <w:szCs w:val="22"/>
          </w:rPr>
          <w:t>innosfera</w:t>
        </w:r>
        <w:r w:rsidRPr="00AB2F8B">
          <w:rPr>
            <w:rStyle w:val="a6"/>
            <w:sz w:val="22"/>
            <w:szCs w:val="22"/>
            <w:lang w:val="uk-UA"/>
          </w:rPr>
          <w:t>.</w:t>
        </w:r>
        <w:r w:rsidRPr="00AB2F8B">
          <w:rPr>
            <w:rStyle w:val="a6"/>
            <w:sz w:val="22"/>
            <w:szCs w:val="22"/>
          </w:rPr>
          <w:t>org</w:t>
        </w:r>
        <w:r w:rsidRPr="00AB2F8B">
          <w:rPr>
            <w:rStyle w:val="a6"/>
            <w:sz w:val="22"/>
            <w:szCs w:val="22"/>
            <w:lang w:val="uk-UA"/>
          </w:rPr>
          <w:t>/</w:t>
        </w:r>
        <w:r w:rsidRPr="00AB2F8B">
          <w:rPr>
            <w:rStyle w:val="a6"/>
            <w:sz w:val="22"/>
            <w:szCs w:val="22"/>
          </w:rPr>
          <w:t>node</w:t>
        </w:r>
        <w:r w:rsidRPr="00AB2F8B">
          <w:rPr>
            <w:rStyle w:val="a6"/>
            <w:sz w:val="22"/>
            <w:szCs w:val="22"/>
            <w:lang w:val="uk-UA"/>
          </w:rPr>
          <w:t>/669</w:t>
        </w:r>
      </w:hyperlink>
      <w:r w:rsidRPr="00AB2F8B">
        <w:rPr>
          <w:sz w:val="22"/>
          <w:szCs w:val="22"/>
          <w:lang w:val="uk-UA"/>
        </w:rPr>
        <w:t xml:space="preserve"> </w:t>
      </w:r>
    </w:p>
  </w:footnote>
  <w:footnote w:id="14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5"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14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6" w:history="1">
        <w:r w:rsidRPr="00AB2F8B">
          <w:rPr>
            <w:rStyle w:val="a6"/>
            <w:sz w:val="22"/>
            <w:szCs w:val="22"/>
            <w:lang w:val="uk-UA"/>
          </w:rPr>
          <w:t>http://tvkultura.ru/article/show/article_id/76163/brand_id/21144/type_id/3</w:t>
        </w:r>
      </w:hyperlink>
      <w:r w:rsidRPr="00AB2F8B">
        <w:rPr>
          <w:sz w:val="22"/>
          <w:szCs w:val="22"/>
          <w:lang w:val="uk-UA"/>
        </w:rPr>
        <w:t xml:space="preserve"> </w:t>
      </w:r>
    </w:p>
  </w:footnote>
  <w:footnote w:id="14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7" w:history="1">
        <w:r w:rsidRPr="00AB2F8B">
          <w:rPr>
            <w:rStyle w:val="a6"/>
            <w:sz w:val="22"/>
            <w:szCs w:val="22"/>
          </w:rPr>
          <w:t>http</w:t>
        </w:r>
        <w:r w:rsidRPr="00AB2F8B">
          <w:rPr>
            <w:rStyle w:val="a6"/>
            <w:sz w:val="22"/>
            <w:szCs w:val="22"/>
            <w:lang w:val="uk-UA"/>
          </w:rPr>
          <w:t>://</w:t>
        </w:r>
        <w:r w:rsidRPr="00AB2F8B">
          <w:rPr>
            <w:rStyle w:val="a6"/>
            <w:sz w:val="22"/>
            <w:szCs w:val="22"/>
          </w:rPr>
          <w:t>my</w:t>
        </w:r>
        <w:r w:rsidRPr="00AB2F8B">
          <w:rPr>
            <w:rStyle w:val="a6"/>
            <w:sz w:val="22"/>
            <w:szCs w:val="22"/>
            <w:lang w:val="uk-UA"/>
          </w:rPr>
          <w:t>.</w:t>
        </w:r>
        <w:r w:rsidRPr="00AB2F8B">
          <w:rPr>
            <w:rStyle w:val="a6"/>
            <w:sz w:val="22"/>
            <w:szCs w:val="22"/>
          </w:rPr>
          <w:t>opera</w:t>
        </w:r>
        <w:r w:rsidRPr="00AB2F8B">
          <w:rPr>
            <w:rStyle w:val="a6"/>
            <w:sz w:val="22"/>
            <w:szCs w:val="22"/>
            <w:lang w:val="uk-UA"/>
          </w:rPr>
          <w:t>.</w:t>
        </w:r>
        <w:r w:rsidRPr="00AB2F8B">
          <w:rPr>
            <w:rStyle w:val="a6"/>
            <w:sz w:val="22"/>
            <w:szCs w:val="22"/>
          </w:rPr>
          <w:t>com</w:t>
        </w:r>
        <w:r w:rsidRPr="00AB2F8B">
          <w:rPr>
            <w:rStyle w:val="a6"/>
            <w:sz w:val="22"/>
            <w:szCs w:val="22"/>
            <w:lang w:val="uk-UA"/>
          </w:rPr>
          <w:t>/</w:t>
        </w:r>
        <w:r w:rsidRPr="00AB2F8B">
          <w:rPr>
            <w:rStyle w:val="a6"/>
            <w:sz w:val="22"/>
            <w:szCs w:val="22"/>
          </w:rPr>
          <w:t>Stasy</w:t>
        </w:r>
        <w:r w:rsidRPr="00AB2F8B">
          <w:rPr>
            <w:rStyle w:val="a6"/>
            <w:sz w:val="22"/>
            <w:szCs w:val="22"/>
            <w:lang w:val="uk-UA"/>
          </w:rPr>
          <w:t>-</w:t>
        </w:r>
        <w:r w:rsidRPr="00AB2F8B">
          <w:rPr>
            <w:rStyle w:val="a6"/>
            <w:sz w:val="22"/>
            <w:szCs w:val="22"/>
          </w:rPr>
          <w:t>Lisovskaya</w:t>
        </w:r>
        <w:r w:rsidRPr="00AB2F8B">
          <w:rPr>
            <w:rStyle w:val="a6"/>
            <w:sz w:val="22"/>
            <w:szCs w:val="22"/>
            <w:lang w:val="uk-UA"/>
          </w:rPr>
          <w:t>/</w:t>
        </w:r>
        <w:r w:rsidRPr="00AB2F8B">
          <w:rPr>
            <w:rStyle w:val="a6"/>
            <w:sz w:val="22"/>
            <w:szCs w:val="22"/>
          </w:rPr>
          <w:t>blog</w:t>
        </w:r>
        <w:r w:rsidRPr="00AB2F8B">
          <w:rPr>
            <w:rStyle w:val="a6"/>
            <w:sz w:val="22"/>
            <w:szCs w:val="22"/>
            <w:lang w:val="uk-UA"/>
          </w:rPr>
          <w:t>/</w:t>
        </w:r>
        <w:r w:rsidRPr="00AB2F8B">
          <w:rPr>
            <w:rStyle w:val="a6"/>
            <w:sz w:val="22"/>
            <w:szCs w:val="22"/>
          </w:rPr>
          <w:t>show</w:t>
        </w:r>
        <w:r w:rsidRPr="00AB2F8B">
          <w:rPr>
            <w:rStyle w:val="a6"/>
            <w:sz w:val="22"/>
            <w:szCs w:val="22"/>
            <w:lang w:val="uk-UA"/>
          </w:rPr>
          <w:t>.</w:t>
        </w:r>
        <w:r w:rsidRPr="00AB2F8B">
          <w:rPr>
            <w:rStyle w:val="a6"/>
            <w:sz w:val="22"/>
            <w:szCs w:val="22"/>
          </w:rPr>
          <w:t>dml</w:t>
        </w:r>
        <w:r w:rsidRPr="00AB2F8B">
          <w:rPr>
            <w:rStyle w:val="a6"/>
            <w:sz w:val="22"/>
            <w:szCs w:val="22"/>
            <w:lang w:val="uk-UA"/>
          </w:rPr>
          <w:t>/6561951</w:t>
        </w:r>
      </w:hyperlink>
      <w:r w:rsidRPr="00AB2F8B">
        <w:rPr>
          <w:sz w:val="22"/>
          <w:szCs w:val="22"/>
          <w:lang w:val="uk-UA"/>
        </w:rPr>
        <w:t xml:space="preserve"> </w:t>
      </w:r>
    </w:p>
  </w:footnote>
  <w:footnote w:id="14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8"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14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49" w:history="1">
        <w:r w:rsidRPr="00AB2F8B">
          <w:rPr>
            <w:rStyle w:val="a6"/>
            <w:sz w:val="22"/>
            <w:szCs w:val="22"/>
            <w:lang w:val="uk-UA"/>
          </w:rPr>
          <w:t>http://elibrary.ru/item.asp?id=16376270</w:t>
        </w:r>
      </w:hyperlink>
      <w:r w:rsidRPr="00AB2F8B">
        <w:rPr>
          <w:sz w:val="22"/>
          <w:szCs w:val="22"/>
          <w:lang w:val="uk-UA"/>
        </w:rPr>
        <w:t xml:space="preserve"> </w:t>
      </w:r>
    </w:p>
  </w:footnote>
  <w:footnote w:id="15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50" w:history="1">
        <w:r w:rsidRPr="00AB2F8B">
          <w:rPr>
            <w:rStyle w:val="a6"/>
            <w:sz w:val="22"/>
            <w:szCs w:val="22"/>
            <w:lang w:val="uk-UA"/>
          </w:rPr>
          <w:t>http://svetalev.dreamwidth.org/123475.html</w:t>
        </w:r>
      </w:hyperlink>
      <w:r w:rsidRPr="00AB2F8B">
        <w:rPr>
          <w:sz w:val="22"/>
          <w:szCs w:val="22"/>
          <w:lang w:val="uk-UA"/>
        </w:rPr>
        <w:t xml:space="preserve"> </w:t>
      </w:r>
    </w:p>
  </w:footnote>
  <w:footnote w:id="15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51"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=13588862</w:t>
        </w:r>
      </w:hyperlink>
      <w:r w:rsidRPr="00AB2F8B">
        <w:rPr>
          <w:sz w:val="22"/>
          <w:szCs w:val="22"/>
          <w:lang w:val="uk-UA"/>
        </w:rPr>
        <w:t xml:space="preserve"> </w:t>
      </w:r>
    </w:p>
  </w:footnote>
  <w:footnote w:id="15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52" w:history="1">
        <w:r w:rsidRPr="00AB2F8B">
          <w:rPr>
            <w:rStyle w:val="a6"/>
            <w:sz w:val="22"/>
            <w:szCs w:val="22"/>
          </w:rPr>
          <w:t>http</w:t>
        </w:r>
        <w:r w:rsidRPr="00AB2F8B">
          <w:rPr>
            <w:rStyle w:val="a6"/>
            <w:sz w:val="22"/>
            <w:szCs w:val="22"/>
            <w:lang w:val="uk-UA"/>
          </w:rPr>
          <w:t>://</w:t>
        </w:r>
        <w:r w:rsidRPr="00AB2F8B">
          <w:rPr>
            <w:rStyle w:val="a6"/>
            <w:sz w:val="22"/>
            <w:szCs w:val="22"/>
          </w:rPr>
          <w:t>exlibris</w:t>
        </w:r>
        <w:r w:rsidRPr="00AB2F8B">
          <w:rPr>
            <w:rStyle w:val="a6"/>
            <w:sz w:val="22"/>
            <w:szCs w:val="22"/>
            <w:lang w:val="uk-UA"/>
          </w:rPr>
          <w:t>.</w:t>
        </w:r>
        <w:r w:rsidRPr="00AB2F8B">
          <w:rPr>
            <w:rStyle w:val="a6"/>
            <w:sz w:val="22"/>
            <w:szCs w:val="22"/>
          </w:rPr>
          <w:t>ng</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subject</w:t>
        </w:r>
        <w:r w:rsidRPr="00AB2F8B">
          <w:rPr>
            <w:rStyle w:val="a6"/>
            <w:sz w:val="22"/>
            <w:szCs w:val="22"/>
            <w:lang w:val="uk-UA"/>
          </w:rPr>
          <w:t>/2011-08-25/1_</w:t>
        </w:r>
        <w:r w:rsidRPr="00AB2F8B">
          <w:rPr>
            <w:rStyle w:val="a6"/>
            <w:sz w:val="22"/>
            <w:szCs w:val="22"/>
          </w:rPr>
          <w:t>history</w:t>
        </w:r>
        <w:r w:rsidRPr="00AB2F8B">
          <w:rPr>
            <w:rStyle w:val="a6"/>
            <w:sz w:val="22"/>
            <w:szCs w:val="22"/>
            <w:lang w:val="uk-UA"/>
          </w:rPr>
          <w:t>.</w:t>
        </w:r>
        <w:r w:rsidRPr="00AB2F8B">
          <w:rPr>
            <w:rStyle w:val="a6"/>
            <w:sz w:val="22"/>
            <w:szCs w:val="22"/>
          </w:rPr>
          <w:t>html</w:t>
        </w:r>
      </w:hyperlink>
      <w:r w:rsidRPr="00AB2F8B">
        <w:rPr>
          <w:sz w:val="22"/>
          <w:szCs w:val="22"/>
          <w:lang w:val="uk-UA"/>
        </w:rPr>
        <w:t xml:space="preserve"> </w:t>
      </w:r>
    </w:p>
  </w:footnote>
  <w:footnote w:id="153">
    <w:p w:rsidR="00EA5768" w:rsidRPr="00B41ED5" w:rsidRDefault="00EA5768" w:rsidP="00AB2F8B">
      <w:pPr>
        <w:pStyle w:val="a3"/>
        <w:jc w:val="both"/>
        <w:rPr>
          <w:lang w:val="uk-UA"/>
        </w:rPr>
      </w:pPr>
      <w:r w:rsidRPr="00AB2F8B">
        <w:rPr>
          <w:rStyle w:val="a5"/>
          <w:sz w:val="22"/>
          <w:szCs w:val="22"/>
        </w:rPr>
        <w:footnoteRef/>
      </w:r>
      <w:r w:rsidRPr="00AB2F8B">
        <w:rPr>
          <w:sz w:val="22"/>
          <w:szCs w:val="22"/>
          <w:lang w:val="uk-UA"/>
        </w:rPr>
        <w:t xml:space="preserve"> </w:t>
      </w:r>
      <w:hyperlink r:id="rId153" w:history="1">
        <w:r w:rsidRPr="00AB2F8B">
          <w:rPr>
            <w:rStyle w:val="a6"/>
            <w:sz w:val="22"/>
            <w:szCs w:val="22"/>
            <w:lang w:val="uk-UA"/>
          </w:rPr>
          <w:t>http://elibrary.ru/item.asp?id=15914642</w:t>
        </w:r>
      </w:hyperlink>
      <w:r w:rsidRPr="00B41ED5">
        <w:rPr>
          <w:lang w:val="uk-UA"/>
        </w:rPr>
        <w:t xml:space="preserve"> </w:t>
      </w:r>
    </w:p>
  </w:footnote>
  <w:footnote w:id="154">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54" w:history="1">
        <w:r w:rsidRPr="00AB2F8B">
          <w:rPr>
            <w:rStyle w:val="a6"/>
            <w:sz w:val="22"/>
          </w:rPr>
          <w:t>http</w:t>
        </w:r>
        <w:r w:rsidRPr="00AB2F8B">
          <w:rPr>
            <w:rStyle w:val="a6"/>
            <w:sz w:val="22"/>
            <w:lang w:val="uk-UA"/>
          </w:rPr>
          <w:t>://</w:t>
        </w:r>
        <w:r w:rsidRPr="00AB2F8B">
          <w:rPr>
            <w:rStyle w:val="a6"/>
            <w:sz w:val="22"/>
          </w:rPr>
          <w:t>alma</w:t>
        </w:r>
        <w:r w:rsidRPr="00AB2F8B">
          <w:rPr>
            <w:rStyle w:val="a6"/>
            <w:sz w:val="22"/>
            <w:lang w:val="uk-UA"/>
          </w:rPr>
          <w:t>-</w:t>
        </w:r>
        <w:r w:rsidRPr="00AB2F8B">
          <w:rPr>
            <w:rStyle w:val="a6"/>
            <w:sz w:val="22"/>
          </w:rPr>
          <w:t>mater</w:t>
        </w:r>
        <w:r w:rsidRPr="00AB2F8B">
          <w:rPr>
            <w:rStyle w:val="a6"/>
            <w:sz w:val="22"/>
            <w:lang w:val="uk-UA"/>
          </w:rPr>
          <w:t>.</w:t>
        </w:r>
        <w:r w:rsidRPr="00AB2F8B">
          <w:rPr>
            <w:rStyle w:val="a6"/>
            <w:sz w:val="22"/>
          </w:rPr>
          <w:t>luguniv</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magazines</w:t>
        </w:r>
        <w:r w:rsidRPr="00AB2F8B">
          <w:rPr>
            <w:rStyle w:val="a6"/>
            <w:sz w:val="22"/>
            <w:lang w:val="uk-UA"/>
          </w:rPr>
          <w:t>/</w:t>
        </w:r>
        <w:r w:rsidRPr="00AB2F8B">
          <w:rPr>
            <w:rStyle w:val="a6"/>
            <w:sz w:val="22"/>
          </w:rPr>
          <w:t>visnyk</w:t>
        </w:r>
        <w:r w:rsidRPr="00AB2F8B">
          <w:rPr>
            <w:rStyle w:val="a6"/>
            <w:sz w:val="22"/>
            <w:lang w:val="uk-UA"/>
          </w:rPr>
          <w:t>/2010/14_2010_</w:t>
        </w:r>
        <w:r w:rsidRPr="00AB2F8B">
          <w:rPr>
            <w:rStyle w:val="a6"/>
            <w:sz w:val="22"/>
          </w:rPr>
          <w:t>fil</w:t>
        </w:r>
        <w:r w:rsidRPr="00AB2F8B">
          <w:rPr>
            <w:rStyle w:val="a6"/>
            <w:sz w:val="22"/>
            <w:lang w:val="uk-UA"/>
          </w:rPr>
          <w:t>_</w:t>
        </w:r>
        <w:r w:rsidRPr="00AB2F8B">
          <w:rPr>
            <w:rStyle w:val="a6"/>
            <w:sz w:val="22"/>
          </w:rPr>
          <w:t>part</w:t>
        </w:r>
        <w:r w:rsidRPr="00AB2F8B">
          <w:rPr>
            <w:rStyle w:val="a6"/>
            <w:sz w:val="22"/>
            <w:lang w:val="uk-UA"/>
          </w:rPr>
          <w:t>2.</w:t>
        </w:r>
        <w:r w:rsidRPr="00AB2F8B">
          <w:rPr>
            <w:rStyle w:val="a6"/>
            <w:sz w:val="22"/>
          </w:rPr>
          <w:t>pdf</w:t>
        </w:r>
      </w:hyperlink>
      <w:r w:rsidRPr="00AB2F8B">
        <w:rPr>
          <w:sz w:val="22"/>
          <w:lang w:val="uk-UA"/>
        </w:rPr>
        <w:t xml:space="preserve"> </w:t>
      </w:r>
    </w:p>
  </w:footnote>
  <w:footnote w:id="155">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55" w:history="1">
        <w:r w:rsidRPr="00AB2F8B">
          <w:rPr>
            <w:rStyle w:val="a6"/>
            <w:sz w:val="22"/>
            <w:lang w:val="en-US"/>
          </w:rPr>
          <w:t>http</w:t>
        </w:r>
        <w:r w:rsidRPr="00AB2F8B">
          <w:rPr>
            <w:rStyle w:val="a6"/>
            <w:sz w:val="22"/>
            <w:lang w:val="uk-UA"/>
          </w:rPr>
          <w:t>://</w:t>
        </w:r>
        <w:r w:rsidRPr="00AB2F8B">
          <w:rPr>
            <w:rStyle w:val="a6"/>
            <w:sz w:val="22"/>
            <w:lang w:val="en-US"/>
          </w:rPr>
          <w:t>www</w:t>
        </w:r>
        <w:r w:rsidRPr="00AB2F8B">
          <w:rPr>
            <w:rStyle w:val="a6"/>
            <w:sz w:val="22"/>
            <w:lang w:val="uk-UA"/>
          </w:rPr>
          <w:t>.</w:t>
        </w:r>
        <w:r w:rsidRPr="00AB2F8B">
          <w:rPr>
            <w:rStyle w:val="a6"/>
            <w:sz w:val="22"/>
            <w:lang w:val="en-US"/>
          </w:rPr>
          <w:t>interfax</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business</w:t>
        </w:r>
        <w:r w:rsidRPr="00AB2F8B">
          <w:rPr>
            <w:rStyle w:val="a6"/>
            <w:sz w:val="22"/>
            <w:lang w:val="uk-UA"/>
          </w:rPr>
          <w:t>/</w:t>
        </w:r>
        <w:r w:rsidRPr="00AB2F8B">
          <w:rPr>
            <w:rStyle w:val="a6"/>
            <w:sz w:val="22"/>
            <w:lang w:val="en-US"/>
          </w:rPr>
          <w:t>txt</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=263559</w:t>
        </w:r>
      </w:hyperlink>
      <w:r w:rsidRPr="00AB2F8B">
        <w:rPr>
          <w:sz w:val="22"/>
          <w:lang w:val="uk-UA"/>
        </w:rPr>
        <w:t xml:space="preserve"> </w:t>
      </w:r>
    </w:p>
  </w:footnote>
  <w:footnote w:id="156">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56"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=15907161</w:t>
        </w:r>
      </w:hyperlink>
      <w:r w:rsidRPr="00AB2F8B">
        <w:rPr>
          <w:sz w:val="22"/>
          <w:lang w:val="uk-UA"/>
        </w:rPr>
        <w:t xml:space="preserve"> </w:t>
      </w:r>
    </w:p>
  </w:footnote>
  <w:footnote w:id="157">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57"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=17753500</w:t>
        </w:r>
      </w:hyperlink>
      <w:r w:rsidRPr="00AB2F8B">
        <w:rPr>
          <w:sz w:val="22"/>
          <w:lang w:val="uk-UA"/>
        </w:rPr>
        <w:t xml:space="preserve"> </w:t>
      </w:r>
    </w:p>
  </w:footnote>
  <w:footnote w:id="158">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58"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sgu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node</w:t>
        </w:r>
        <w:r w:rsidRPr="00AB2F8B">
          <w:rPr>
            <w:rStyle w:val="a6"/>
            <w:sz w:val="22"/>
            <w:lang w:val="uk-UA"/>
          </w:rPr>
          <w:t>/58098</w:t>
        </w:r>
      </w:hyperlink>
      <w:r w:rsidRPr="00AB2F8B">
        <w:rPr>
          <w:sz w:val="22"/>
          <w:lang w:val="uk-UA"/>
        </w:rPr>
        <w:t xml:space="preserve"> </w:t>
      </w:r>
    </w:p>
  </w:footnote>
  <w:footnote w:id="159">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59"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=17907690</w:t>
        </w:r>
      </w:hyperlink>
      <w:r w:rsidRPr="00AB2F8B">
        <w:rPr>
          <w:sz w:val="22"/>
          <w:lang w:val="uk-UA"/>
        </w:rPr>
        <w:t xml:space="preserve"> </w:t>
      </w:r>
    </w:p>
  </w:footnote>
  <w:footnote w:id="160">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0" w:history="1">
        <w:r w:rsidRPr="00AB2F8B">
          <w:rPr>
            <w:rStyle w:val="a6"/>
            <w:sz w:val="22"/>
          </w:rPr>
          <w:t>http</w:t>
        </w:r>
        <w:r w:rsidRPr="00AB2F8B">
          <w:rPr>
            <w:rStyle w:val="a6"/>
            <w:sz w:val="22"/>
            <w:lang w:val="uk-UA"/>
          </w:rPr>
          <w:t>://</w:t>
        </w:r>
        <w:r w:rsidRPr="00AB2F8B">
          <w:rPr>
            <w:rStyle w:val="a6"/>
            <w:sz w:val="22"/>
          </w:rPr>
          <w:t>irinagundareva</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mneniya</w:t>
        </w:r>
        <w:r w:rsidRPr="00AB2F8B">
          <w:rPr>
            <w:rStyle w:val="a6"/>
            <w:sz w:val="22"/>
            <w:lang w:val="uk-UA"/>
          </w:rPr>
          <w:t>/623-</w:t>
        </w:r>
        <w:r w:rsidRPr="00AB2F8B">
          <w:rPr>
            <w:rStyle w:val="a6"/>
            <w:sz w:val="22"/>
          </w:rPr>
          <w:t>nacziya</w:t>
        </w:r>
        <w:r w:rsidRPr="00AB2F8B">
          <w:rPr>
            <w:rStyle w:val="a6"/>
            <w:sz w:val="22"/>
            <w:lang w:val="uk-UA"/>
          </w:rPr>
          <w:t>-</w:t>
        </w:r>
        <w:r w:rsidRPr="00AB2F8B">
          <w:rPr>
            <w:rStyle w:val="a6"/>
            <w:sz w:val="22"/>
          </w:rPr>
          <w:t>russkix</w:t>
        </w:r>
        <w:r w:rsidRPr="00AB2F8B">
          <w:rPr>
            <w:rStyle w:val="a6"/>
            <w:sz w:val="22"/>
            <w:lang w:val="uk-UA"/>
          </w:rPr>
          <w:t>-</w:t>
        </w:r>
        <w:r w:rsidRPr="00AB2F8B">
          <w:rPr>
            <w:rStyle w:val="a6"/>
            <w:sz w:val="22"/>
          </w:rPr>
          <w:t>yazyk</w:t>
        </w:r>
        <w:r w:rsidRPr="00AB2F8B">
          <w:rPr>
            <w:rStyle w:val="a6"/>
            <w:sz w:val="22"/>
            <w:lang w:val="uk-UA"/>
          </w:rPr>
          <w:t>-</w:t>
        </w:r>
        <w:r w:rsidRPr="00AB2F8B">
          <w:rPr>
            <w:rStyle w:val="a6"/>
            <w:sz w:val="22"/>
          </w:rPr>
          <w:t>i</w:t>
        </w:r>
        <w:r w:rsidRPr="00AB2F8B">
          <w:rPr>
            <w:rStyle w:val="a6"/>
            <w:sz w:val="22"/>
            <w:lang w:val="uk-UA"/>
          </w:rPr>
          <w:t>-</w:t>
        </w:r>
        <w:r w:rsidRPr="00AB2F8B">
          <w:rPr>
            <w:rStyle w:val="a6"/>
            <w:sz w:val="22"/>
          </w:rPr>
          <w:t>kulturnyj</w:t>
        </w:r>
        <w:r w:rsidRPr="00AB2F8B">
          <w:rPr>
            <w:rStyle w:val="a6"/>
            <w:sz w:val="22"/>
            <w:lang w:val="uk-UA"/>
          </w:rPr>
          <w:t>-</w:t>
        </w:r>
        <w:r w:rsidRPr="00AB2F8B">
          <w:rPr>
            <w:rStyle w:val="a6"/>
            <w:sz w:val="22"/>
          </w:rPr>
          <w:t>kod</w:t>
        </w:r>
        <w:r w:rsidRPr="00AB2F8B">
          <w:rPr>
            <w:rStyle w:val="a6"/>
            <w:sz w:val="22"/>
            <w:lang w:val="uk-UA"/>
          </w:rPr>
          <w:t>.</w:t>
        </w:r>
        <w:r w:rsidRPr="00AB2F8B">
          <w:rPr>
            <w:rStyle w:val="a6"/>
            <w:sz w:val="22"/>
          </w:rPr>
          <w:t>html</w:t>
        </w:r>
      </w:hyperlink>
      <w:r w:rsidRPr="00AB2F8B">
        <w:rPr>
          <w:sz w:val="22"/>
          <w:lang w:val="uk-UA"/>
        </w:rPr>
        <w:t xml:space="preserve"> </w:t>
      </w:r>
    </w:p>
  </w:footnote>
  <w:footnote w:id="161">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1" w:history="1">
        <w:r w:rsidRPr="00AB2F8B">
          <w:rPr>
            <w:rStyle w:val="a6"/>
            <w:sz w:val="22"/>
          </w:rPr>
          <w:t>http</w:t>
        </w:r>
        <w:r w:rsidRPr="00AB2F8B">
          <w:rPr>
            <w:rStyle w:val="a6"/>
            <w:sz w:val="22"/>
            <w:lang w:val="uk-UA"/>
          </w:rPr>
          <w:t>://</w:t>
        </w:r>
        <w:r w:rsidRPr="00AB2F8B">
          <w:rPr>
            <w:rStyle w:val="a6"/>
            <w:sz w:val="22"/>
          </w:rPr>
          <w:t>barnaul</w:t>
        </w:r>
        <w:r w:rsidRPr="00AB2F8B">
          <w:rPr>
            <w:rStyle w:val="a6"/>
            <w:sz w:val="22"/>
            <w:lang w:val="uk-UA"/>
          </w:rPr>
          <w:t>.</w:t>
        </w:r>
        <w:r w:rsidRPr="00AB2F8B">
          <w:rPr>
            <w:rStyle w:val="a6"/>
            <w:sz w:val="22"/>
          </w:rPr>
          <w:t>livejournal</w:t>
        </w:r>
        <w:r w:rsidRPr="00AB2F8B">
          <w:rPr>
            <w:rStyle w:val="a6"/>
            <w:sz w:val="22"/>
            <w:lang w:val="uk-UA"/>
          </w:rPr>
          <w:t>.</w:t>
        </w:r>
        <w:r w:rsidRPr="00AB2F8B">
          <w:rPr>
            <w:rStyle w:val="a6"/>
            <w:sz w:val="22"/>
          </w:rPr>
          <w:t>com</w:t>
        </w:r>
        <w:r w:rsidRPr="00AB2F8B">
          <w:rPr>
            <w:rStyle w:val="a6"/>
            <w:sz w:val="22"/>
            <w:lang w:val="uk-UA"/>
          </w:rPr>
          <w:t>/378283.</w:t>
        </w:r>
        <w:r w:rsidRPr="00AB2F8B">
          <w:rPr>
            <w:rStyle w:val="a6"/>
            <w:sz w:val="22"/>
          </w:rPr>
          <w:t>html</w:t>
        </w:r>
      </w:hyperlink>
      <w:r w:rsidRPr="00AB2F8B">
        <w:rPr>
          <w:sz w:val="22"/>
          <w:lang w:val="uk-UA"/>
        </w:rPr>
        <w:t xml:space="preserve"> </w:t>
      </w:r>
    </w:p>
  </w:footnote>
  <w:footnote w:id="162">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2" w:history="1">
        <w:r w:rsidRPr="00AB2F8B">
          <w:rPr>
            <w:rStyle w:val="a6"/>
            <w:sz w:val="22"/>
            <w:lang w:val="uk-UA"/>
          </w:rPr>
          <w:t>http://www.lgz.ru/article/6092/</w:t>
        </w:r>
      </w:hyperlink>
      <w:r w:rsidRPr="00AB2F8B">
        <w:rPr>
          <w:sz w:val="22"/>
          <w:lang w:val="uk-UA"/>
        </w:rPr>
        <w:t xml:space="preserve"> </w:t>
      </w:r>
    </w:p>
  </w:footnote>
  <w:footnote w:id="163">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3" w:history="1">
        <w:r w:rsidRPr="00AB2F8B">
          <w:rPr>
            <w:rStyle w:val="a6"/>
            <w:sz w:val="22"/>
          </w:rPr>
          <w:t>http</w:t>
        </w:r>
        <w:r w:rsidRPr="00AB2F8B">
          <w:rPr>
            <w:rStyle w:val="a6"/>
            <w:sz w:val="22"/>
            <w:lang w:val="uk-UA"/>
          </w:rPr>
          <w:t>://</w:t>
        </w:r>
        <w:r w:rsidRPr="00AB2F8B">
          <w:rPr>
            <w:rStyle w:val="a6"/>
            <w:sz w:val="22"/>
          </w:rPr>
          <w:t>religioznik</w:t>
        </w:r>
        <w:r w:rsidRPr="00AB2F8B">
          <w:rPr>
            <w:rStyle w:val="a6"/>
            <w:sz w:val="22"/>
            <w:lang w:val="uk-UA"/>
          </w:rPr>
          <w:t>.</w:t>
        </w:r>
        <w:r w:rsidRPr="00AB2F8B">
          <w:rPr>
            <w:rStyle w:val="a6"/>
            <w:sz w:val="22"/>
          </w:rPr>
          <w:t>ru</w:t>
        </w:r>
        <w:r w:rsidRPr="00AB2F8B">
          <w:rPr>
            <w:rStyle w:val="a6"/>
            <w:sz w:val="22"/>
            <w:lang w:val="uk-UA"/>
          </w:rPr>
          <w:t>/2012/08/</w:t>
        </w:r>
        <w:r w:rsidRPr="00AB2F8B">
          <w:rPr>
            <w:rStyle w:val="a6"/>
            <w:sz w:val="22"/>
          </w:rPr>
          <w:t>nash</w:t>
        </w:r>
        <w:r w:rsidRPr="00AB2F8B">
          <w:rPr>
            <w:rStyle w:val="a6"/>
            <w:sz w:val="22"/>
            <w:lang w:val="uk-UA"/>
          </w:rPr>
          <w:t>-</w:t>
        </w:r>
        <w:r w:rsidRPr="00AB2F8B">
          <w:rPr>
            <w:rStyle w:val="a6"/>
            <w:sz w:val="22"/>
          </w:rPr>
          <w:t>kulturnyj</w:t>
        </w:r>
        <w:r w:rsidRPr="00AB2F8B">
          <w:rPr>
            <w:rStyle w:val="a6"/>
            <w:sz w:val="22"/>
            <w:lang w:val="uk-UA"/>
          </w:rPr>
          <w:t>-</w:t>
        </w:r>
        <w:r w:rsidRPr="00AB2F8B">
          <w:rPr>
            <w:rStyle w:val="a6"/>
            <w:sz w:val="22"/>
          </w:rPr>
          <w:t>kod</w:t>
        </w:r>
        <w:r w:rsidRPr="00AB2F8B">
          <w:rPr>
            <w:rStyle w:val="a6"/>
            <w:sz w:val="22"/>
            <w:lang w:val="uk-UA"/>
          </w:rPr>
          <w:t>/</w:t>
        </w:r>
      </w:hyperlink>
      <w:r w:rsidRPr="00AB2F8B">
        <w:rPr>
          <w:sz w:val="22"/>
          <w:lang w:val="uk-UA"/>
        </w:rPr>
        <w:t xml:space="preserve"> </w:t>
      </w:r>
    </w:p>
  </w:footnote>
  <w:footnote w:id="164">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politcom</w:t>
        </w:r>
        <w:r w:rsidRPr="00AB2F8B">
          <w:rPr>
            <w:rStyle w:val="a6"/>
            <w:sz w:val="22"/>
            <w:lang w:val="uk-UA"/>
          </w:rPr>
          <w:t>.</w:t>
        </w:r>
        <w:r w:rsidRPr="00AB2F8B">
          <w:rPr>
            <w:rStyle w:val="a6"/>
            <w:sz w:val="22"/>
          </w:rPr>
          <w:t>ru</w:t>
        </w:r>
        <w:r w:rsidRPr="00AB2F8B">
          <w:rPr>
            <w:rStyle w:val="a6"/>
            <w:sz w:val="22"/>
            <w:lang w:val="uk-UA"/>
          </w:rPr>
          <w:t>/9465.</w:t>
        </w:r>
        <w:r w:rsidRPr="00AB2F8B">
          <w:rPr>
            <w:rStyle w:val="a6"/>
            <w:sz w:val="22"/>
          </w:rPr>
          <w:t>html</w:t>
        </w:r>
      </w:hyperlink>
      <w:r w:rsidRPr="00AB2F8B">
        <w:rPr>
          <w:sz w:val="22"/>
          <w:lang w:val="uk-UA"/>
        </w:rPr>
        <w:t xml:space="preserve"> </w:t>
      </w:r>
    </w:p>
  </w:footnote>
  <w:footnote w:id="165">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5" w:history="1">
        <w:r w:rsidRPr="00AB2F8B">
          <w:rPr>
            <w:rStyle w:val="a6"/>
            <w:sz w:val="22"/>
            <w:lang w:val="uk-UA"/>
          </w:rPr>
          <w:t>http://www.polygnozis.ru/default.asp?num=6&amp;num2=567</w:t>
        </w:r>
      </w:hyperlink>
      <w:r w:rsidRPr="00AB2F8B">
        <w:rPr>
          <w:sz w:val="22"/>
          <w:lang w:val="uk-UA"/>
        </w:rPr>
        <w:t xml:space="preserve"> </w:t>
      </w:r>
    </w:p>
  </w:footnote>
  <w:footnote w:id="166">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6" w:history="1">
        <w:r w:rsidRPr="00AB2F8B">
          <w:rPr>
            <w:rStyle w:val="a6"/>
            <w:sz w:val="22"/>
            <w:lang w:val="uk-UA"/>
          </w:rPr>
          <w:t>http://newskaz.ru/society/20121211/4439943.html</w:t>
        </w:r>
      </w:hyperlink>
      <w:r w:rsidRPr="00AB2F8B">
        <w:rPr>
          <w:sz w:val="22"/>
          <w:lang w:val="uk-UA"/>
        </w:rPr>
        <w:t xml:space="preserve"> </w:t>
      </w:r>
    </w:p>
  </w:footnote>
  <w:footnote w:id="167">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7" w:history="1">
        <w:r w:rsidRPr="00AB2F8B">
          <w:rPr>
            <w:rStyle w:val="a6"/>
            <w:sz w:val="22"/>
          </w:rPr>
          <w:t>http</w:t>
        </w:r>
        <w:r w:rsidRPr="00AB2F8B">
          <w:rPr>
            <w:rStyle w:val="a6"/>
            <w:sz w:val="22"/>
            <w:lang w:val="uk-UA"/>
          </w:rPr>
          <w:t>://3</w:t>
        </w:r>
        <w:r w:rsidRPr="00AB2F8B">
          <w:rPr>
            <w:rStyle w:val="a6"/>
            <w:sz w:val="22"/>
          </w:rPr>
          <w:t>droid</w:t>
        </w:r>
        <w:r w:rsidRPr="00AB2F8B">
          <w:rPr>
            <w:rStyle w:val="a6"/>
            <w:sz w:val="22"/>
            <w:lang w:val="uk-UA"/>
          </w:rPr>
          <w:t>.</w:t>
        </w:r>
        <w:r w:rsidRPr="00AB2F8B">
          <w:rPr>
            <w:rStyle w:val="a6"/>
            <w:sz w:val="22"/>
          </w:rPr>
          <w:t>com</w:t>
        </w:r>
        <w:r w:rsidRPr="00AB2F8B">
          <w:rPr>
            <w:rStyle w:val="a6"/>
            <w:sz w:val="22"/>
            <w:lang w:val="uk-UA"/>
          </w:rPr>
          <w:t>/2012/02/</w:t>
        </w:r>
        <w:r w:rsidRPr="00AB2F8B">
          <w:rPr>
            <w:rStyle w:val="a6"/>
            <w:sz w:val="22"/>
          </w:rPr>
          <w:t>novyiy</w:t>
        </w:r>
        <w:r w:rsidRPr="00AB2F8B">
          <w:rPr>
            <w:rStyle w:val="a6"/>
            <w:sz w:val="22"/>
            <w:lang w:val="uk-UA"/>
          </w:rPr>
          <w:t>-</w:t>
        </w:r>
        <w:r w:rsidRPr="00AB2F8B">
          <w:rPr>
            <w:rStyle w:val="a6"/>
            <w:sz w:val="22"/>
          </w:rPr>
          <w:t>treyler</w:t>
        </w:r>
        <w:r w:rsidRPr="00AB2F8B">
          <w:rPr>
            <w:rStyle w:val="a6"/>
            <w:sz w:val="22"/>
            <w:lang w:val="uk-UA"/>
          </w:rPr>
          <w:t>-</w:t>
        </w:r>
        <w:r w:rsidRPr="00AB2F8B">
          <w:rPr>
            <w:rStyle w:val="a6"/>
            <w:sz w:val="22"/>
          </w:rPr>
          <w:t>dzhona</w:t>
        </w:r>
        <w:r w:rsidRPr="00AB2F8B">
          <w:rPr>
            <w:rStyle w:val="a6"/>
            <w:sz w:val="22"/>
            <w:lang w:val="uk-UA"/>
          </w:rPr>
          <w:t>-</w:t>
        </w:r>
        <w:r w:rsidRPr="00AB2F8B">
          <w:rPr>
            <w:rStyle w:val="a6"/>
            <w:sz w:val="22"/>
          </w:rPr>
          <w:t>kartera</w:t>
        </w:r>
        <w:r w:rsidRPr="00AB2F8B">
          <w:rPr>
            <w:rStyle w:val="a6"/>
            <w:sz w:val="22"/>
            <w:lang w:val="uk-UA"/>
          </w:rPr>
          <w:t>-</w:t>
        </w:r>
        <w:r w:rsidRPr="00AB2F8B">
          <w:rPr>
            <w:rStyle w:val="a6"/>
            <w:sz w:val="22"/>
          </w:rPr>
          <w:t>nabit</w:t>
        </w:r>
        <w:r w:rsidRPr="00AB2F8B">
          <w:rPr>
            <w:rStyle w:val="a6"/>
            <w:sz w:val="22"/>
            <w:lang w:val="uk-UA"/>
          </w:rPr>
          <w:t>-</w:t>
        </w:r>
        <w:r w:rsidRPr="00AB2F8B">
          <w:rPr>
            <w:rStyle w:val="a6"/>
            <w:sz w:val="22"/>
          </w:rPr>
          <w:t>kulturnyimi</w:t>
        </w:r>
        <w:r w:rsidRPr="00AB2F8B">
          <w:rPr>
            <w:rStyle w:val="a6"/>
            <w:sz w:val="22"/>
            <w:lang w:val="uk-UA"/>
          </w:rPr>
          <w:t>-</w:t>
        </w:r>
        <w:r w:rsidRPr="00AB2F8B">
          <w:rPr>
            <w:rStyle w:val="a6"/>
            <w:sz w:val="22"/>
          </w:rPr>
          <w:t>kodami</w:t>
        </w:r>
        <w:r w:rsidRPr="00AB2F8B">
          <w:rPr>
            <w:rStyle w:val="a6"/>
            <w:sz w:val="22"/>
            <w:lang w:val="uk-UA"/>
          </w:rPr>
          <w:t>/</w:t>
        </w:r>
      </w:hyperlink>
      <w:r w:rsidRPr="00AB2F8B">
        <w:rPr>
          <w:sz w:val="22"/>
          <w:lang w:val="uk-UA"/>
        </w:rPr>
        <w:t xml:space="preserve"> </w:t>
      </w:r>
    </w:p>
  </w:footnote>
  <w:footnote w:id="168">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8" w:history="1">
        <w:r w:rsidRPr="00AB2F8B">
          <w:rPr>
            <w:rStyle w:val="a6"/>
            <w:sz w:val="22"/>
          </w:rPr>
          <w:t>http</w:t>
        </w:r>
        <w:r w:rsidRPr="00AB2F8B">
          <w:rPr>
            <w:rStyle w:val="a6"/>
            <w:sz w:val="22"/>
            <w:lang w:val="uk-UA"/>
          </w:rPr>
          <w:t>://</w:t>
        </w:r>
        <w:r w:rsidRPr="00AB2F8B">
          <w:rPr>
            <w:rStyle w:val="a6"/>
            <w:sz w:val="22"/>
          </w:rPr>
          <w:t>media</w:t>
        </w:r>
        <w:r w:rsidRPr="00AB2F8B">
          <w:rPr>
            <w:rStyle w:val="a6"/>
            <w:sz w:val="22"/>
            <w:lang w:val="uk-UA"/>
          </w:rPr>
          <w:t>2050.</w:t>
        </w:r>
        <w:r w:rsidRPr="00AB2F8B">
          <w:rPr>
            <w:rStyle w:val="a6"/>
            <w:sz w:val="22"/>
          </w:rPr>
          <w:t>ru</w:t>
        </w:r>
        <w:r w:rsidRPr="00AB2F8B">
          <w:rPr>
            <w:rStyle w:val="a6"/>
            <w:sz w:val="22"/>
            <w:lang w:val="uk-UA"/>
          </w:rPr>
          <w:t>/2012/05/26/137/</w:t>
        </w:r>
      </w:hyperlink>
      <w:r w:rsidRPr="00AB2F8B">
        <w:rPr>
          <w:sz w:val="22"/>
          <w:lang w:val="uk-UA"/>
        </w:rPr>
        <w:t xml:space="preserve"> </w:t>
      </w:r>
    </w:p>
  </w:footnote>
  <w:footnote w:id="169">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69"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brainity</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business</w:t>
        </w:r>
        <w:r w:rsidRPr="00AB2F8B">
          <w:rPr>
            <w:rStyle w:val="a6"/>
            <w:sz w:val="22"/>
            <w:lang w:val="uk-UA"/>
          </w:rPr>
          <w:t>/</w:t>
        </w:r>
        <w:r w:rsidRPr="00AB2F8B">
          <w:rPr>
            <w:rStyle w:val="a6"/>
            <w:sz w:val="22"/>
          </w:rPr>
          <w:t>lunch</w:t>
        </w:r>
        <w:r w:rsidRPr="00AB2F8B">
          <w:rPr>
            <w:rStyle w:val="a6"/>
            <w:sz w:val="22"/>
            <w:lang w:val="uk-UA"/>
          </w:rPr>
          <w:t>/13455/</w:t>
        </w:r>
      </w:hyperlink>
      <w:r w:rsidRPr="00AB2F8B">
        <w:rPr>
          <w:sz w:val="22"/>
          <w:lang w:val="uk-UA"/>
        </w:rPr>
        <w:t xml:space="preserve"> </w:t>
      </w:r>
    </w:p>
  </w:footnote>
  <w:footnote w:id="170">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70" w:history="1">
        <w:r w:rsidRPr="00AB2F8B">
          <w:rPr>
            <w:rStyle w:val="a6"/>
            <w:sz w:val="22"/>
          </w:rPr>
          <w:t>http</w:t>
        </w:r>
        <w:r w:rsidRPr="00AB2F8B">
          <w:rPr>
            <w:rStyle w:val="a6"/>
            <w:sz w:val="22"/>
            <w:lang w:val="uk-UA"/>
          </w:rPr>
          <w:t>://</w:t>
        </w:r>
        <w:r w:rsidRPr="00AB2F8B">
          <w:rPr>
            <w:rStyle w:val="a6"/>
            <w:sz w:val="22"/>
          </w:rPr>
          <w:t>cyberleninka</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article</w:t>
        </w:r>
        <w:r w:rsidRPr="00AB2F8B">
          <w:rPr>
            <w:rStyle w:val="a6"/>
            <w:sz w:val="22"/>
            <w:lang w:val="uk-UA"/>
          </w:rPr>
          <w:t>/</w:t>
        </w:r>
        <w:r w:rsidRPr="00AB2F8B">
          <w:rPr>
            <w:rStyle w:val="a6"/>
            <w:sz w:val="22"/>
          </w:rPr>
          <w:t>n</w:t>
        </w:r>
        <w:r w:rsidRPr="00AB2F8B">
          <w:rPr>
            <w:rStyle w:val="a6"/>
            <w:sz w:val="22"/>
            <w:lang w:val="uk-UA"/>
          </w:rPr>
          <w:t>/</w:t>
        </w:r>
        <w:r w:rsidRPr="00AB2F8B">
          <w:rPr>
            <w:rStyle w:val="a6"/>
            <w:sz w:val="22"/>
          </w:rPr>
          <w:t>obnovlenie</w:t>
        </w:r>
        <w:r w:rsidRPr="00AB2F8B">
          <w:rPr>
            <w:rStyle w:val="a6"/>
            <w:sz w:val="22"/>
            <w:lang w:val="uk-UA"/>
          </w:rPr>
          <w:t>-</w:t>
        </w:r>
        <w:r w:rsidRPr="00AB2F8B">
          <w:rPr>
            <w:rStyle w:val="a6"/>
            <w:sz w:val="22"/>
          </w:rPr>
          <w:t>kulturnyh</w:t>
        </w:r>
        <w:r w:rsidRPr="00AB2F8B">
          <w:rPr>
            <w:rStyle w:val="a6"/>
            <w:sz w:val="22"/>
            <w:lang w:val="uk-UA"/>
          </w:rPr>
          <w:t>-</w:t>
        </w:r>
        <w:r w:rsidRPr="00AB2F8B">
          <w:rPr>
            <w:rStyle w:val="a6"/>
            <w:sz w:val="22"/>
          </w:rPr>
          <w:t>kodov</w:t>
        </w:r>
        <w:r w:rsidRPr="00AB2F8B">
          <w:rPr>
            <w:rStyle w:val="a6"/>
            <w:sz w:val="22"/>
            <w:lang w:val="uk-UA"/>
          </w:rPr>
          <w:t>-</w:t>
        </w:r>
        <w:r w:rsidRPr="00AB2F8B">
          <w:rPr>
            <w:rStyle w:val="a6"/>
            <w:sz w:val="22"/>
          </w:rPr>
          <w:t>v</w:t>
        </w:r>
        <w:r w:rsidRPr="00AB2F8B">
          <w:rPr>
            <w:rStyle w:val="a6"/>
            <w:sz w:val="22"/>
            <w:lang w:val="uk-UA"/>
          </w:rPr>
          <w:t>-</w:t>
        </w:r>
        <w:r w:rsidRPr="00AB2F8B">
          <w:rPr>
            <w:rStyle w:val="a6"/>
            <w:sz w:val="22"/>
          </w:rPr>
          <w:t>nemetskom</w:t>
        </w:r>
        <w:r w:rsidRPr="00AB2F8B">
          <w:rPr>
            <w:rStyle w:val="a6"/>
            <w:sz w:val="22"/>
            <w:lang w:val="uk-UA"/>
          </w:rPr>
          <w:t>-</w:t>
        </w:r>
        <w:r w:rsidRPr="00AB2F8B">
          <w:rPr>
            <w:rStyle w:val="a6"/>
            <w:sz w:val="22"/>
          </w:rPr>
          <w:t>yazyke</w:t>
        </w:r>
      </w:hyperlink>
      <w:r w:rsidRPr="00AB2F8B">
        <w:rPr>
          <w:sz w:val="22"/>
          <w:lang w:val="uk-UA"/>
        </w:rPr>
        <w:t xml:space="preserve"> </w:t>
      </w:r>
    </w:p>
  </w:footnote>
  <w:footnote w:id="171">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71"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=17342853</w:t>
        </w:r>
      </w:hyperlink>
      <w:r w:rsidRPr="00AB2F8B">
        <w:rPr>
          <w:sz w:val="22"/>
          <w:lang w:val="uk-UA"/>
        </w:rPr>
        <w:t xml:space="preserve"> </w:t>
      </w:r>
    </w:p>
  </w:footnote>
  <w:footnote w:id="172">
    <w:p w:rsidR="00EA5768" w:rsidRPr="00AB2F8B" w:rsidRDefault="00EA5768" w:rsidP="00AB2F8B">
      <w:pPr>
        <w:pStyle w:val="a3"/>
        <w:jc w:val="both"/>
        <w:rPr>
          <w:sz w:val="22"/>
          <w:lang w:val="uk-UA"/>
        </w:rPr>
      </w:pPr>
      <w:r w:rsidRPr="00AB2F8B">
        <w:rPr>
          <w:rStyle w:val="a5"/>
          <w:sz w:val="22"/>
        </w:rPr>
        <w:footnoteRef/>
      </w:r>
      <w:r w:rsidRPr="00AB2F8B">
        <w:rPr>
          <w:sz w:val="22"/>
          <w:lang w:val="uk-UA"/>
        </w:rPr>
        <w:t xml:space="preserve"> </w:t>
      </w:r>
      <w:hyperlink r:id="rId172"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vedomosti</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newspaper</w:t>
        </w:r>
        <w:r w:rsidRPr="00AB2F8B">
          <w:rPr>
            <w:rStyle w:val="a6"/>
            <w:sz w:val="22"/>
            <w:lang w:val="uk-UA"/>
          </w:rPr>
          <w:t>/</w:t>
        </w:r>
        <w:r w:rsidRPr="00AB2F8B">
          <w:rPr>
            <w:rStyle w:val="a6"/>
            <w:sz w:val="22"/>
          </w:rPr>
          <w:t>article</w:t>
        </w:r>
        <w:r w:rsidRPr="00AB2F8B">
          <w:rPr>
            <w:rStyle w:val="a6"/>
            <w:sz w:val="22"/>
            <w:lang w:val="uk-UA"/>
          </w:rPr>
          <w:t>/2010/01/22/223499</w:t>
        </w:r>
      </w:hyperlink>
      <w:r w:rsidRPr="00AB2F8B">
        <w:rPr>
          <w:sz w:val="22"/>
          <w:lang w:val="uk-UA"/>
        </w:rPr>
        <w:t xml:space="preserve"> </w:t>
      </w:r>
    </w:p>
  </w:footnote>
  <w:footnote w:id="17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3"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cyberleninka</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article</w:t>
        </w:r>
        <w:r w:rsidRPr="00AB2F8B">
          <w:rPr>
            <w:rStyle w:val="a6"/>
            <w:sz w:val="22"/>
            <w:szCs w:val="22"/>
            <w:lang w:val="uk-UA"/>
          </w:rPr>
          <w:t>/</w:t>
        </w:r>
        <w:r w:rsidRPr="00AB2F8B">
          <w:rPr>
            <w:rStyle w:val="a6"/>
            <w:sz w:val="22"/>
            <w:szCs w:val="22"/>
            <w:lang w:val="en-US"/>
          </w:rPr>
          <w:t>n</w:t>
        </w:r>
        <w:r w:rsidRPr="00AB2F8B">
          <w:rPr>
            <w:rStyle w:val="a6"/>
            <w:sz w:val="22"/>
            <w:szCs w:val="22"/>
            <w:lang w:val="uk-UA"/>
          </w:rPr>
          <w:t>/</w:t>
        </w:r>
        <w:r w:rsidRPr="00AB2F8B">
          <w:rPr>
            <w:rStyle w:val="a6"/>
            <w:sz w:val="22"/>
            <w:szCs w:val="22"/>
            <w:lang w:val="en-US"/>
          </w:rPr>
          <w:t>obektnyy</w:t>
        </w:r>
        <w:r w:rsidRPr="00AB2F8B">
          <w:rPr>
            <w:rStyle w:val="a6"/>
            <w:sz w:val="22"/>
            <w:szCs w:val="22"/>
            <w:lang w:val="uk-UA"/>
          </w:rPr>
          <w:t>-</w:t>
        </w:r>
        <w:r w:rsidRPr="00AB2F8B">
          <w:rPr>
            <w:rStyle w:val="a6"/>
            <w:sz w:val="22"/>
            <w:szCs w:val="22"/>
            <w:lang w:val="en-US"/>
          </w:rPr>
          <w:t>kulturnyy</w:t>
        </w:r>
        <w:r w:rsidRPr="00AB2F8B">
          <w:rPr>
            <w:rStyle w:val="a6"/>
            <w:sz w:val="22"/>
            <w:szCs w:val="22"/>
            <w:lang w:val="uk-UA"/>
          </w:rPr>
          <w:t>-</w:t>
        </w:r>
        <w:r w:rsidRPr="00AB2F8B">
          <w:rPr>
            <w:rStyle w:val="a6"/>
            <w:sz w:val="22"/>
            <w:szCs w:val="22"/>
            <w:lang w:val="en-US"/>
          </w:rPr>
          <w:t>kod</w:t>
        </w:r>
        <w:r w:rsidRPr="00AB2F8B">
          <w:rPr>
            <w:rStyle w:val="a6"/>
            <w:sz w:val="22"/>
            <w:szCs w:val="22"/>
            <w:lang w:val="uk-UA"/>
          </w:rPr>
          <w:t>-</w:t>
        </w:r>
        <w:r w:rsidRPr="00AB2F8B">
          <w:rPr>
            <w:rStyle w:val="a6"/>
            <w:sz w:val="22"/>
            <w:szCs w:val="22"/>
            <w:lang w:val="en-US"/>
          </w:rPr>
          <w:t>vo</w:t>
        </w:r>
        <w:r w:rsidRPr="00AB2F8B">
          <w:rPr>
            <w:rStyle w:val="a6"/>
            <w:sz w:val="22"/>
            <w:szCs w:val="22"/>
            <w:lang w:val="uk-UA"/>
          </w:rPr>
          <w:t>-</w:t>
        </w:r>
        <w:r w:rsidRPr="00AB2F8B">
          <w:rPr>
            <w:rStyle w:val="a6"/>
            <w:sz w:val="22"/>
            <w:szCs w:val="22"/>
            <w:lang w:val="en-US"/>
          </w:rPr>
          <w:t>frazeologizmah</w:t>
        </w:r>
        <w:r w:rsidRPr="00AB2F8B">
          <w:rPr>
            <w:rStyle w:val="a6"/>
            <w:sz w:val="22"/>
            <w:szCs w:val="22"/>
            <w:lang w:val="uk-UA"/>
          </w:rPr>
          <w:t>-</w:t>
        </w:r>
        <w:r w:rsidRPr="00AB2F8B">
          <w:rPr>
            <w:rStyle w:val="a6"/>
            <w:sz w:val="22"/>
            <w:szCs w:val="22"/>
            <w:lang w:val="en-US"/>
          </w:rPr>
          <w:t>harakterizuyuschih</w:t>
        </w:r>
        <w:r w:rsidRPr="00AB2F8B">
          <w:rPr>
            <w:rStyle w:val="a6"/>
            <w:sz w:val="22"/>
            <w:szCs w:val="22"/>
            <w:lang w:val="uk-UA"/>
          </w:rPr>
          <w:t>-</w:t>
        </w:r>
        <w:r w:rsidRPr="00AB2F8B">
          <w:rPr>
            <w:rStyle w:val="a6"/>
            <w:sz w:val="22"/>
            <w:szCs w:val="22"/>
            <w:lang w:val="en-US"/>
          </w:rPr>
          <w:t>yavleniya</w:t>
        </w:r>
        <w:r w:rsidRPr="00AB2F8B">
          <w:rPr>
            <w:rStyle w:val="a6"/>
            <w:sz w:val="22"/>
            <w:szCs w:val="22"/>
            <w:lang w:val="uk-UA"/>
          </w:rPr>
          <w:t>-</w:t>
        </w:r>
        <w:r w:rsidRPr="00AB2F8B">
          <w:rPr>
            <w:rStyle w:val="a6"/>
            <w:sz w:val="22"/>
            <w:szCs w:val="22"/>
            <w:lang w:val="en-US"/>
          </w:rPr>
          <w:t>i</w:t>
        </w:r>
        <w:r w:rsidRPr="00AB2F8B">
          <w:rPr>
            <w:rStyle w:val="a6"/>
            <w:sz w:val="22"/>
            <w:szCs w:val="22"/>
            <w:lang w:val="uk-UA"/>
          </w:rPr>
          <w:t>-</w:t>
        </w:r>
        <w:r w:rsidRPr="00AB2F8B">
          <w:rPr>
            <w:rStyle w:val="a6"/>
            <w:sz w:val="22"/>
            <w:szCs w:val="22"/>
            <w:lang w:val="en-US"/>
          </w:rPr>
          <w:t>situatsii</w:t>
        </w:r>
      </w:hyperlink>
      <w:r w:rsidRPr="00AB2F8B">
        <w:rPr>
          <w:sz w:val="22"/>
          <w:szCs w:val="22"/>
          <w:lang w:val="uk-UA"/>
        </w:rPr>
        <w:t xml:space="preserve"> </w:t>
      </w:r>
    </w:p>
  </w:footnote>
  <w:footnote w:id="17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4" w:history="1">
        <w:r w:rsidRPr="00AB2F8B">
          <w:rPr>
            <w:rStyle w:val="a6"/>
            <w:sz w:val="22"/>
            <w:szCs w:val="22"/>
            <w:lang w:val="uk-UA"/>
          </w:rPr>
          <w:t>http://elibrary.ru/item.asp?id=12792901</w:t>
        </w:r>
      </w:hyperlink>
      <w:r w:rsidRPr="00AB2F8B">
        <w:rPr>
          <w:sz w:val="22"/>
          <w:szCs w:val="22"/>
          <w:lang w:val="uk-UA"/>
        </w:rPr>
        <w:t xml:space="preserve"> </w:t>
      </w:r>
    </w:p>
  </w:footnote>
  <w:footnote w:id="17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5" w:history="1">
        <w:r w:rsidRPr="00AB2F8B">
          <w:rPr>
            <w:rStyle w:val="a6"/>
            <w:sz w:val="22"/>
            <w:szCs w:val="22"/>
            <w:lang w:val="uk-UA"/>
          </w:rPr>
          <w:t>http://elibrary.ru/item.asp?id=18061025</w:t>
        </w:r>
      </w:hyperlink>
      <w:r w:rsidRPr="00AB2F8B">
        <w:rPr>
          <w:sz w:val="22"/>
          <w:szCs w:val="22"/>
          <w:lang w:val="uk-UA"/>
        </w:rPr>
        <w:t xml:space="preserve"> </w:t>
      </w:r>
    </w:p>
  </w:footnote>
  <w:footnote w:id="17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6" w:history="1">
        <w:r w:rsidRPr="00AB2F8B">
          <w:rPr>
            <w:rStyle w:val="a6"/>
            <w:sz w:val="22"/>
            <w:szCs w:val="22"/>
            <w:lang w:val="uk-UA"/>
          </w:rPr>
          <w:t>http://www.openeducation.fondedu.ru/source/conf-1/thesis-3d.pdf</w:t>
        </w:r>
      </w:hyperlink>
      <w:r w:rsidRPr="00AB2F8B">
        <w:rPr>
          <w:sz w:val="22"/>
          <w:szCs w:val="22"/>
          <w:lang w:val="uk-UA"/>
        </w:rPr>
        <w:t xml:space="preserve"> </w:t>
      </w:r>
    </w:p>
  </w:footnote>
  <w:footnote w:id="17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7"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=16529191</w:t>
        </w:r>
      </w:hyperlink>
      <w:r w:rsidRPr="00AB2F8B">
        <w:rPr>
          <w:sz w:val="22"/>
          <w:szCs w:val="22"/>
          <w:lang w:val="uk-UA"/>
        </w:rPr>
        <w:t xml:space="preserve"> </w:t>
      </w:r>
    </w:p>
  </w:footnote>
  <w:footnote w:id="17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8" w:history="1">
        <w:r w:rsidRPr="00AB2F8B">
          <w:rPr>
            <w:rStyle w:val="a6"/>
            <w:sz w:val="22"/>
            <w:szCs w:val="22"/>
            <w:lang w:val="uk-UA"/>
          </w:rPr>
          <w:t>http://elibrary.ru/item.asp?id=14868923</w:t>
        </w:r>
      </w:hyperlink>
      <w:r w:rsidRPr="00AB2F8B">
        <w:rPr>
          <w:sz w:val="22"/>
          <w:szCs w:val="22"/>
          <w:lang w:val="uk-UA"/>
        </w:rPr>
        <w:t xml:space="preserve"> </w:t>
      </w:r>
    </w:p>
  </w:footnote>
  <w:footnote w:id="17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79" w:history="1">
        <w:r w:rsidRPr="00AB2F8B">
          <w:rPr>
            <w:rStyle w:val="a6"/>
            <w:sz w:val="22"/>
            <w:szCs w:val="22"/>
            <w:lang w:val="uk-UA"/>
          </w:rPr>
          <w:t>http://elibrary.ru/item.asp?id=16054190</w:t>
        </w:r>
      </w:hyperlink>
      <w:r w:rsidRPr="00AB2F8B">
        <w:rPr>
          <w:sz w:val="22"/>
          <w:szCs w:val="22"/>
          <w:lang w:val="uk-UA"/>
        </w:rPr>
        <w:t xml:space="preserve"> </w:t>
      </w:r>
    </w:p>
  </w:footnote>
  <w:footnote w:id="18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0" w:history="1">
        <w:r w:rsidRPr="00AB2F8B">
          <w:rPr>
            <w:rStyle w:val="a6"/>
            <w:sz w:val="22"/>
            <w:szCs w:val="22"/>
          </w:rPr>
          <w:t>http</w:t>
        </w:r>
        <w:r w:rsidRPr="00AB2F8B">
          <w:rPr>
            <w:rStyle w:val="a6"/>
            <w:sz w:val="22"/>
            <w:szCs w:val="22"/>
            <w:lang w:val="uk-UA"/>
          </w:rPr>
          <w:t>://</w:t>
        </w:r>
        <w:r w:rsidRPr="00AB2F8B">
          <w:rPr>
            <w:rStyle w:val="a6"/>
            <w:sz w:val="22"/>
            <w:szCs w:val="22"/>
          </w:rPr>
          <w:t>katolik</w:t>
        </w:r>
        <w:r w:rsidRPr="00AB2F8B">
          <w:rPr>
            <w:rStyle w:val="a6"/>
            <w:sz w:val="22"/>
            <w:szCs w:val="22"/>
            <w:lang w:val="uk-UA"/>
          </w:rPr>
          <w:t>.</w:t>
        </w:r>
        <w:r w:rsidRPr="00AB2F8B">
          <w:rPr>
            <w:rStyle w:val="a6"/>
            <w:sz w:val="22"/>
            <w:szCs w:val="22"/>
          </w:rPr>
          <w:t>su</w:t>
        </w:r>
        <w:r w:rsidRPr="00AB2F8B">
          <w:rPr>
            <w:rStyle w:val="a6"/>
            <w:sz w:val="22"/>
            <w:szCs w:val="22"/>
            <w:lang w:val="uk-UA"/>
          </w:rPr>
          <w:t>/2009/02/16/</w:t>
        </w:r>
        <w:r w:rsidRPr="00AB2F8B">
          <w:rPr>
            <w:rStyle w:val="a6"/>
            <w:sz w:val="22"/>
            <w:szCs w:val="22"/>
          </w:rPr>
          <w:t>protoierej</w:t>
        </w:r>
        <w:r w:rsidRPr="00AB2F8B">
          <w:rPr>
            <w:rStyle w:val="a6"/>
            <w:sz w:val="22"/>
            <w:szCs w:val="22"/>
            <w:lang w:val="uk-UA"/>
          </w:rPr>
          <w:t>-</w:t>
        </w:r>
        <w:r w:rsidRPr="00AB2F8B">
          <w:rPr>
            <w:rStyle w:val="a6"/>
            <w:sz w:val="22"/>
            <w:szCs w:val="22"/>
          </w:rPr>
          <w:t>vsevolod</w:t>
        </w:r>
        <w:r w:rsidRPr="00AB2F8B">
          <w:rPr>
            <w:rStyle w:val="a6"/>
            <w:sz w:val="22"/>
            <w:szCs w:val="22"/>
            <w:lang w:val="uk-UA"/>
          </w:rPr>
          <w:t>-</w:t>
        </w:r>
        <w:r w:rsidRPr="00AB2F8B">
          <w:rPr>
            <w:rStyle w:val="a6"/>
            <w:sz w:val="22"/>
            <w:szCs w:val="22"/>
          </w:rPr>
          <w:t>chaplin</w:t>
        </w:r>
        <w:r w:rsidRPr="00AB2F8B">
          <w:rPr>
            <w:rStyle w:val="a6"/>
            <w:sz w:val="22"/>
            <w:szCs w:val="22"/>
            <w:lang w:val="uk-UA"/>
          </w:rPr>
          <w:t>/</w:t>
        </w:r>
      </w:hyperlink>
      <w:r w:rsidRPr="00AB2F8B">
        <w:rPr>
          <w:sz w:val="22"/>
          <w:szCs w:val="22"/>
          <w:lang w:val="uk-UA"/>
        </w:rPr>
        <w:t xml:space="preserve"> </w:t>
      </w:r>
    </w:p>
  </w:footnote>
  <w:footnote w:id="18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1" w:history="1">
        <w:r w:rsidRPr="00AB2F8B">
          <w:rPr>
            <w:rStyle w:val="a6"/>
            <w:sz w:val="22"/>
            <w:szCs w:val="22"/>
            <w:lang w:val="uk-UA"/>
          </w:rPr>
          <w:t>http://afonined.livejournal.com/472864.html</w:t>
        </w:r>
      </w:hyperlink>
      <w:r w:rsidRPr="00AB2F8B">
        <w:rPr>
          <w:sz w:val="22"/>
          <w:szCs w:val="22"/>
          <w:lang w:val="uk-UA"/>
        </w:rPr>
        <w:t xml:space="preserve"> </w:t>
      </w:r>
    </w:p>
  </w:footnote>
  <w:footnote w:id="182">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2" w:history="1">
        <w:r w:rsidRPr="00AB2F8B">
          <w:rPr>
            <w:rStyle w:val="a6"/>
            <w:sz w:val="22"/>
            <w:szCs w:val="22"/>
            <w:lang w:val="uk-UA"/>
          </w:rPr>
          <w:t>http://www.utro.ru/articles/2012/01/23/1024038.shtml</w:t>
        </w:r>
      </w:hyperlink>
      <w:r w:rsidRPr="00AB2F8B">
        <w:rPr>
          <w:sz w:val="22"/>
          <w:szCs w:val="22"/>
          <w:lang w:val="uk-UA"/>
        </w:rPr>
        <w:t xml:space="preserve"> </w:t>
      </w:r>
    </w:p>
  </w:footnote>
  <w:footnote w:id="18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3" w:history="1">
        <w:r w:rsidRPr="00AB2F8B">
          <w:rPr>
            <w:rStyle w:val="a6"/>
            <w:sz w:val="22"/>
            <w:szCs w:val="22"/>
            <w:lang w:val="uk-UA"/>
          </w:rPr>
          <w:t>http://elibrary.ru/item.asp?id=11662929</w:t>
        </w:r>
      </w:hyperlink>
      <w:r w:rsidRPr="00AB2F8B">
        <w:rPr>
          <w:sz w:val="22"/>
          <w:szCs w:val="22"/>
          <w:lang w:val="uk-UA"/>
        </w:rPr>
        <w:t xml:space="preserve"> </w:t>
      </w:r>
    </w:p>
  </w:footnote>
  <w:footnote w:id="18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4" w:history="1">
        <w:r w:rsidRPr="00AB2F8B">
          <w:rPr>
            <w:rStyle w:val="a6"/>
            <w:sz w:val="22"/>
            <w:szCs w:val="22"/>
          </w:rPr>
          <w:t>http</w:t>
        </w:r>
        <w:r w:rsidRPr="00AB2F8B">
          <w:rPr>
            <w:rStyle w:val="a6"/>
            <w:sz w:val="22"/>
            <w:szCs w:val="22"/>
            <w:lang w:val="uk-UA"/>
          </w:rPr>
          <w:t>://</w:t>
        </w:r>
        <w:r w:rsidRPr="00AB2F8B">
          <w:rPr>
            <w:rStyle w:val="a6"/>
            <w:sz w:val="22"/>
            <w:szCs w:val="22"/>
          </w:rPr>
          <w:t>turkolog</w:t>
        </w:r>
        <w:r w:rsidRPr="00AB2F8B">
          <w:rPr>
            <w:rStyle w:val="a6"/>
            <w:sz w:val="22"/>
            <w:szCs w:val="22"/>
            <w:lang w:val="uk-UA"/>
          </w:rPr>
          <w:t>.</w:t>
        </w:r>
        <w:r w:rsidRPr="00AB2F8B">
          <w:rPr>
            <w:rStyle w:val="a6"/>
            <w:sz w:val="22"/>
            <w:szCs w:val="22"/>
          </w:rPr>
          <w:t>narod</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info</w:t>
        </w:r>
        <w:r w:rsidRPr="00AB2F8B">
          <w:rPr>
            <w:rStyle w:val="a6"/>
            <w:sz w:val="22"/>
            <w:szCs w:val="22"/>
            <w:lang w:val="uk-UA"/>
          </w:rPr>
          <w:t>/</w:t>
        </w:r>
        <w:r w:rsidRPr="00AB2F8B">
          <w:rPr>
            <w:rStyle w:val="a6"/>
            <w:sz w:val="22"/>
            <w:szCs w:val="22"/>
          </w:rPr>
          <w:t>I</w:t>
        </w:r>
        <w:r w:rsidRPr="00AB2F8B">
          <w:rPr>
            <w:rStyle w:val="a6"/>
            <w:sz w:val="22"/>
            <w:szCs w:val="22"/>
            <w:lang w:val="uk-UA"/>
          </w:rPr>
          <w:t>374.</w:t>
        </w:r>
        <w:r w:rsidRPr="00AB2F8B">
          <w:rPr>
            <w:rStyle w:val="a6"/>
            <w:sz w:val="22"/>
            <w:szCs w:val="22"/>
          </w:rPr>
          <w:t>htm</w:t>
        </w:r>
      </w:hyperlink>
      <w:r w:rsidRPr="00AB2F8B">
        <w:rPr>
          <w:sz w:val="22"/>
          <w:szCs w:val="22"/>
          <w:lang w:val="uk-UA"/>
        </w:rPr>
        <w:t xml:space="preserve"> </w:t>
      </w:r>
    </w:p>
  </w:footnote>
  <w:footnote w:id="18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5"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18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6" w:history="1">
        <w:r w:rsidRPr="00AB2F8B">
          <w:rPr>
            <w:rStyle w:val="a6"/>
            <w:sz w:val="22"/>
            <w:szCs w:val="22"/>
          </w:rPr>
          <w:t>http</w:t>
        </w:r>
        <w:r w:rsidRPr="00AB2F8B">
          <w:rPr>
            <w:rStyle w:val="a6"/>
            <w:sz w:val="22"/>
            <w:szCs w:val="22"/>
            <w:lang w:val="uk-UA"/>
          </w:rPr>
          <w:t>://</w:t>
        </w:r>
        <w:r w:rsidRPr="00AB2F8B">
          <w:rPr>
            <w:rStyle w:val="a6"/>
            <w:sz w:val="22"/>
            <w:szCs w:val="22"/>
          </w:rPr>
          <w:t>elena</w:t>
        </w:r>
        <w:r w:rsidRPr="00AB2F8B">
          <w:rPr>
            <w:rStyle w:val="a6"/>
            <w:sz w:val="22"/>
            <w:szCs w:val="22"/>
            <w:lang w:val="uk-UA"/>
          </w:rPr>
          <w:t>-</w:t>
        </w:r>
        <w:r w:rsidRPr="00AB2F8B">
          <w:rPr>
            <w:rStyle w:val="a6"/>
            <w:sz w:val="22"/>
            <w:szCs w:val="22"/>
          </w:rPr>
          <w:t>demidova</w:t>
        </w:r>
        <w:r w:rsidRPr="00AB2F8B">
          <w:rPr>
            <w:rStyle w:val="a6"/>
            <w:sz w:val="22"/>
            <w:szCs w:val="22"/>
            <w:lang w:val="uk-UA"/>
          </w:rPr>
          <w:t>.</w:t>
        </w:r>
        <w:r w:rsidRPr="00AB2F8B">
          <w:rPr>
            <w:rStyle w:val="a6"/>
            <w:sz w:val="22"/>
            <w:szCs w:val="22"/>
          </w:rPr>
          <w:t>livejournal</w:t>
        </w:r>
        <w:r w:rsidRPr="00AB2F8B">
          <w:rPr>
            <w:rStyle w:val="a6"/>
            <w:sz w:val="22"/>
            <w:szCs w:val="22"/>
            <w:lang w:val="uk-UA"/>
          </w:rPr>
          <w:t>.</w:t>
        </w:r>
        <w:r w:rsidRPr="00AB2F8B">
          <w:rPr>
            <w:rStyle w:val="a6"/>
            <w:sz w:val="22"/>
            <w:szCs w:val="22"/>
          </w:rPr>
          <w:t>com</w:t>
        </w:r>
        <w:r w:rsidRPr="00AB2F8B">
          <w:rPr>
            <w:rStyle w:val="a6"/>
            <w:sz w:val="22"/>
            <w:szCs w:val="22"/>
            <w:lang w:val="uk-UA"/>
          </w:rPr>
          <w:t>/138353.</w:t>
        </w:r>
        <w:r w:rsidRPr="00AB2F8B">
          <w:rPr>
            <w:rStyle w:val="a6"/>
            <w:sz w:val="22"/>
            <w:szCs w:val="22"/>
          </w:rPr>
          <w:t>html</w:t>
        </w:r>
        <w:r w:rsidRPr="00AB2F8B">
          <w:rPr>
            <w:rStyle w:val="a6"/>
            <w:sz w:val="22"/>
            <w:szCs w:val="22"/>
            <w:lang w:val="uk-UA"/>
          </w:rPr>
          <w:t>?</w:t>
        </w:r>
        <w:r w:rsidRPr="00AB2F8B">
          <w:rPr>
            <w:rStyle w:val="a6"/>
            <w:sz w:val="22"/>
            <w:szCs w:val="22"/>
          </w:rPr>
          <w:t>thread</w:t>
        </w:r>
        <w:r w:rsidRPr="00AB2F8B">
          <w:rPr>
            <w:rStyle w:val="a6"/>
            <w:sz w:val="22"/>
            <w:szCs w:val="22"/>
            <w:lang w:val="uk-UA"/>
          </w:rPr>
          <w:t>=1038705</w:t>
        </w:r>
      </w:hyperlink>
      <w:r w:rsidRPr="00AB2F8B">
        <w:rPr>
          <w:sz w:val="22"/>
          <w:szCs w:val="22"/>
          <w:lang w:val="uk-UA"/>
        </w:rPr>
        <w:t xml:space="preserve"> </w:t>
      </w:r>
    </w:p>
  </w:footnote>
  <w:footnote w:id="187">
    <w:p w:rsidR="00EA5768" w:rsidRPr="00AB2F8B" w:rsidRDefault="00EA5768" w:rsidP="00AB2F8B">
      <w:pPr>
        <w:pStyle w:val="a3"/>
        <w:jc w:val="both"/>
        <w:rPr>
          <w:sz w:val="22"/>
          <w:szCs w:val="22"/>
          <w:lang w:val="uk-UA"/>
        </w:rPr>
      </w:pPr>
      <w:r w:rsidRPr="00AB2F8B">
        <w:rPr>
          <w:rStyle w:val="a5"/>
          <w:sz w:val="22"/>
          <w:szCs w:val="22"/>
        </w:rPr>
        <w:footnoteRef/>
      </w:r>
      <w:hyperlink r:id="rId187" w:history="1">
        <w:r w:rsidRPr="00AB2F8B">
          <w:rPr>
            <w:rStyle w:val="a6"/>
            <w:sz w:val="22"/>
            <w:szCs w:val="22"/>
          </w:rPr>
          <w:t>http</w:t>
        </w:r>
        <w:r w:rsidRPr="00AB2F8B">
          <w:rPr>
            <w:rStyle w:val="a6"/>
            <w:sz w:val="22"/>
            <w:szCs w:val="22"/>
            <w:lang w:val="uk-UA"/>
          </w:rPr>
          <w:t>://5</w:t>
        </w:r>
        <w:r w:rsidRPr="00AB2F8B">
          <w:rPr>
            <w:rStyle w:val="a6"/>
            <w:sz w:val="22"/>
            <w:szCs w:val="22"/>
          </w:rPr>
          <w:t>ballov</w:t>
        </w:r>
        <w:r w:rsidRPr="00AB2F8B">
          <w:rPr>
            <w:rStyle w:val="a6"/>
            <w:sz w:val="22"/>
            <w:szCs w:val="22"/>
            <w:lang w:val="uk-UA"/>
          </w:rPr>
          <w:t>.</w:t>
        </w:r>
        <w:r w:rsidRPr="00AB2F8B">
          <w:rPr>
            <w:rStyle w:val="a6"/>
            <w:sz w:val="22"/>
            <w:szCs w:val="22"/>
          </w:rPr>
          <w:t>qip</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referats</w:t>
        </w:r>
        <w:r w:rsidRPr="00AB2F8B">
          <w:rPr>
            <w:rStyle w:val="a6"/>
            <w:sz w:val="22"/>
            <w:szCs w:val="22"/>
            <w:lang w:val="uk-UA"/>
          </w:rPr>
          <w:t>/</w:t>
        </w:r>
        <w:r w:rsidRPr="00AB2F8B">
          <w:rPr>
            <w:rStyle w:val="a6"/>
            <w:sz w:val="22"/>
            <w:szCs w:val="22"/>
          </w:rPr>
          <w:t>preview</w:t>
        </w:r>
        <w:r w:rsidRPr="00AB2F8B">
          <w:rPr>
            <w:rStyle w:val="a6"/>
            <w:sz w:val="22"/>
            <w:szCs w:val="22"/>
            <w:lang w:val="uk-UA"/>
          </w:rPr>
          <w:t>/95750/?</w:t>
        </w:r>
        <w:r w:rsidRPr="00AB2F8B">
          <w:rPr>
            <w:rStyle w:val="a6"/>
            <w:sz w:val="22"/>
            <w:szCs w:val="22"/>
          </w:rPr>
          <w:t>kursovaya</w:t>
        </w:r>
        <w:r w:rsidRPr="00AB2F8B">
          <w:rPr>
            <w:rStyle w:val="a6"/>
            <w:sz w:val="22"/>
            <w:szCs w:val="22"/>
            <w:lang w:val="uk-UA"/>
          </w:rPr>
          <w:t>-</w:t>
        </w:r>
        <w:r w:rsidRPr="00AB2F8B">
          <w:rPr>
            <w:rStyle w:val="a6"/>
            <w:sz w:val="22"/>
            <w:szCs w:val="22"/>
          </w:rPr>
          <w:t>rol</w:t>
        </w:r>
        <w:r w:rsidRPr="00AB2F8B">
          <w:rPr>
            <w:rStyle w:val="a6"/>
            <w:sz w:val="22"/>
            <w:szCs w:val="22"/>
            <w:lang w:val="uk-UA"/>
          </w:rPr>
          <w:t>-</w:t>
        </w:r>
        <w:r w:rsidRPr="00AB2F8B">
          <w:rPr>
            <w:rStyle w:val="a6"/>
            <w:sz w:val="22"/>
            <w:szCs w:val="22"/>
          </w:rPr>
          <w:t>kulturnyih</w:t>
        </w:r>
        <w:r w:rsidRPr="00AB2F8B">
          <w:rPr>
            <w:rStyle w:val="a6"/>
            <w:sz w:val="22"/>
            <w:szCs w:val="22"/>
            <w:lang w:val="uk-UA"/>
          </w:rPr>
          <w:t>-</w:t>
        </w:r>
        <w:r w:rsidRPr="00AB2F8B">
          <w:rPr>
            <w:rStyle w:val="a6"/>
            <w:sz w:val="22"/>
            <w:szCs w:val="22"/>
          </w:rPr>
          <w:t>kodov</w:t>
        </w:r>
        <w:r w:rsidRPr="00AB2F8B">
          <w:rPr>
            <w:rStyle w:val="a6"/>
            <w:sz w:val="22"/>
            <w:szCs w:val="22"/>
            <w:lang w:val="uk-UA"/>
          </w:rPr>
          <w:t>-</w:t>
        </w:r>
        <w:r w:rsidRPr="00AB2F8B">
          <w:rPr>
            <w:rStyle w:val="a6"/>
            <w:sz w:val="22"/>
            <w:szCs w:val="22"/>
          </w:rPr>
          <w:t>v</w:t>
        </w:r>
        <w:r w:rsidRPr="00AB2F8B">
          <w:rPr>
            <w:rStyle w:val="a6"/>
            <w:sz w:val="22"/>
            <w:szCs w:val="22"/>
            <w:lang w:val="uk-UA"/>
          </w:rPr>
          <w:t>-</w:t>
        </w:r>
        <w:r w:rsidRPr="00AB2F8B">
          <w:rPr>
            <w:rStyle w:val="a6"/>
            <w:sz w:val="22"/>
            <w:szCs w:val="22"/>
          </w:rPr>
          <w:t>literature</w:t>
        </w:r>
        <w:r w:rsidRPr="00AB2F8B">
          <w:rPr>
            <w:rStyle w:val="a6"/>
            <w:sz w:val="22"/>
            <w:szCs w:val="22"/>
            <w:lang w:val="uk-UA"/>
          </w:rPr>
          <w:t>-</w:t>
        </w:r>
        <w:r w:rsidRPr="00AB2F8B">
          <w:rPr>
            <w:rStyle w:val="a6"/>
            <w:sz w:val="22"/>
            <w:szCs w:val="22"/>
          </w:rPr>
          <w:t>postmodernizma</w:t>
        </w:r>
      </w:hyperlink>
      <w:r w:rsidRPr="00AB2F8B">
        <w:rPr>
          <w:sz w:val="22"/>
          <w:szCs w:val="22"/>
          <w:lang w:val="uk-UA"/>
        </w:rPr>
        <w:t xml:space="preserve"> </w:t>
      </w:r>
    </w:p>
  </w:footnote>
  <w:footnote w:id="18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8"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www</w:t>
        </w:r>
        <w:r w:rsidRPr="00AB2F8B">
          <w:rPr>
            <w:rStyle w:val="a6"/>
            <w:sz w:val="22"/>
            <w:szCs w:val="22"/>
            <w:lang w:val="uk-UA"/>
          </w:rPr>
          <w:t>.</w:t>
        </w:r>
        <w:r w:rsidRPr="00AB2F8B">
          <w:rPr>
            <w:rStyle w:val="a6"/>
            <w:sz w:val="22"/>
            <w:szCs w:val="22"/>
            <w:lang w:val="en-US"/>
          </w:rPr>
          <w:t>scholar</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tag</w:t>
        </w:r>
        <w:r w:rsidRPr="00AB2F8B">
          <w:rPr>
            <w:rStyle w:val="a6"/>
            <w:sz w:val="22"/>
            <w:szCs w:val="22"/>
            <w:lang w:val="uk-UA"/>
          </w:rPr>
          <w:t>.</w:t>
        </w:r>
        <w:r w:rsidRPr="00AB2F8B">
          <w:rPr>
            <w:rStyle w:val="a6"/>
            <w:sz w:val="22"/>
            <w:szCs w:val="22"/>
            <w:lang w:val="en-US"/>
          </w:rPr>
          <w:t>php</w:t>
        </w:r>
        <w:r w:rsidRPr="00AB2F8B">
          <w:rPr>
            <w:rStyle w:val="a6"/>
            <w:sz w:val="22"/>
            <w:szCs w:val="22"/>
            <w:lang w:val="uk-UA"/>
          </w:rPr>
          <w:t>?</w:t>
        </w:r>
        <w:r w:rsidRPr="00AB2F8B">
          <w:rPr>
            <w:rStyle w:val="a6"/>
            <w:sz w:val="22"/>
            <w:szCs w:val="22"/>
            <w:lang w:val="en-US"/>
          </w:rPr>
          <w:t>tag</w:t>
        </w:r>
        <w:r w:rsidRPr="00AB2F8B">
          <w:rPr>
            <w:rStyle w:val="a6"/>
            <w:sz w:val="22"/>
            <w:szCs w:val="22"/>
            <w:lang w:val="uk-UA"/>
          </w:rPr>
          <w:t>_</w:t>
        </w:r>
        <w:r w:rsidRPr="00AB2F8B">
          <w:rPr>
            <w:rStyle w:val="a6"/>
            <w:sz w:val="22"/>
            <w:szCs w:val="22"/>
            <w:lang w:val="en-US"/>
          </w:rPr>
          <w:t>id</w:t>
        </w:r>
        <w:r w:rsidRPr="00AB2F8B">
          <w:rPr>
            <w:rStyle w:val="a6"/>
            <w:sz w:val="22"/>
            <w:szCs w:val="22"/>
            <w:lang w:val="uk-UA"/>
          </w:rPr>
          <w:t>=18255</w:t>
        </w:r>
      </w:hyperlink>
      <w:r w:rsidRPr="00AB2F8B">
        <w:rPr>
          <w:sz w:val="22"/>
          <w:szCs w:val="22"/>
          <w:lang w:val="uk-UA"/>
        </w:rPr>
        <w:t xml:space="preserve"> </w:t>
      </w:r>
    </w:p>
  </w:footnote>
  <w:footnote w:id="18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189"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=17869633</w:t>
        </w:r>
      </w:hyperlink>
      <w:r w:rsidRPr="00AB2F8B">
        <w:rPr>
          <w:sz w:val="22"/>
          <w:szCs w:val="22"/>
          <w:lang w:val="uk-UA"/>
        </w:rPr>
        <w:t xml:space="preserve"> </w:t>
      </w:r>
    </w:p>
  </w:footnote>
  <w:footnote w:id="190">
    <w:p w:rsidR="00EA5768" w:rsidRPr="00396421" w:rsidRDefault="00EA5768" w:rsidP="00AB2F8B">
      <w:pPr>
        <w:pStyle w:val="a3"/>
        <w:jc w:val="both"/>
        <w:rPr>
          <w:lang w:val="uk-UA"/>
        </w:rPr>
      </w:pPr>
      <w:r w:rsidRPr="00AB2F8B">
        <w:rPr>
          <w:rStyle w:val="a5"/>
          <w:sz w:val="22"/>
          <w:szCs w:val="22"/>
        </w:rPr>
        <w:footnoteRef/>
      </w:r>
      <w:r w:rsidRPr="00AB2F8B">
        <w:rPr>
          <w:sz w:val="22"/>
          <w:szCs w:val="22"/>
          <w:lang w:val="uk-UA"/>
        </w:rPr>
        <w:t xml:space="preserve"> </w:t>
      </w:r>
      <w:hyperlink r:id="rId190" w:history="1">
        <w:r w:rsidRPr="00AB2F8B">
          <w:rPr>
            <w:rStyle w:val="a6"/>
            <w:sz w:val="22"/>
            <w:szCs w:val="22"/>
            <w:lang w:val="uk-UA"/>
          </w:rPr>
          <w:t>http://www.labirint.ru/books/309076/</w:t>
        </w:r>
      </w:hyperlink>
      <w:r>
        <w:rPr>
          <w:lang w:val="uk-UA"/>
        </w:rPr>
        <w:t xml:space="preserve"> </w:t>
      </w:r>
    </w:p>
  </w:footnote>
  <w:footnote w:id="191">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1"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russkie</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index</w:t>
        </w:r>
        <w:r w:rsidRPr="00AB2F8B">
          <w:rPr>
            <w:rStyle w:val="a6"/>
            <w:sz w:val="22"/>
            <w:lang w:val="uk-UA"/>
          </w:rPr>
          <w:t>.</w:t>
        </w:r>
        <w:r w:rsidRPr="00AB2F8B">
          <w:rPr>
            <w:rStyle w:val="a6"/>
            <w:sz w:val="22"/>
          </w:rPr>
          <w:t>php</w:t>
        </w:r>
        <w:r w:rsidRPr="00AB2F8B">
          <w:rPr>
            <w:rStyle w:val="a6"/>
            <w:sz w:val="22"/>
            <w:lang w:val="uk-UA"/>
          </w:rPr>
          <w:t>?</w:t>
        </w:r>
        <w:r w:rsidRPr="00AB2F8B">
          <w:rPr>
            <w:rStyle w:val="a6"/>
            <w:sz w:val="22"/>
          </w:rPr>
          <w:t>module</w:t>
        </w:r>
        <w:r w:rsidRPr="00AB2F8B">
          <w:rPr>
            <w:rStyle w:val="a6"/>
            <w:sz w:val="22"/>
            <w:lang w:val="uk-UA"/>
          </w:rPr>
          <w:t>=</w:t>
        </w:r>
        <w:r w:rsidRPr="00AB2F8B">
          <w:rPr>
            <w:rStyle w:val="a6"/>
            <w:sz w:val="22"/>
          </w:rPr>
          <w:t>fullitem</w:t>
        </w:r>
        <w:r w:rsidRPr="00AB2F8B">
          <w:rPr>
            <w:rStyle w:val="a6"/>
            <w:sz w:val="22"/>
            <w:lang w:val="uk-UA"/>
          </w:rPr>
          <w:t>&amp;</w:t>
        </w:r>
        <w:r w:rsidRPr="00AB2F8B">
          <w:rPr>
            <w:rStyle w:val="a6"/>
            <w:sz w:val="22"/>
          </w:rPr>
          <w:t>id</w:t>
        </w:r>
        <w:r w:rsidRPr="00AB2F8B">
          <w:rPr>
            <w:rStyle w:val="a6"/>
            <w:sz w:val="22"/>
            <w:lang w:val="uk-UA"/>
          </w:rPr>
          <w:t>=24785</w:t>
        </w:r>
      </w:hyperlink>
      <w:r w:rsidRPr="00AB2F8B">
        <w:rPr>
          <w:sz w:val="22"/>
          <w:lang w:val="uk-UA"/>
        </w:rPr>
        <w:t xml:space="preserve"> </w:t>
      </w:r>
    </w:p>
  </w:footnote>
  <w:footnote w:id="192">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2"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lib</w:t>
        </w:r>
        <w:r w:rsidRPr="00AB2F8B">
          <w:rPr>
            <w:rStyle w:val="a6"/>
            <w:sz w:val="22"/>
            <w:lang w:val="uk-UA"/>
          </w:rPr>
          <w:t>.</w:t>
        </w:r>
        <w:r w:rsidRPr="00AB2F8B">
          <w:rPr>
            <w:rStyle w:val="a6"/>
            <w:sz w:val="22"/>
          </w:rPr>
          <w:t>csu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vch</w:t>
        </w:r>
        <w:r w:rsidRPr="00AB2F8B">
          <w:rPr>
            <w:rStyle w:val="a6"/>
            <w:sz w:val="22"/>
            <w:lang w:val="uk-UA"/>
          </w:rPr>
          <w:t>/267/005.</w:t>
        </w:r>
        <w:r w:rsidRPr="00AB2F8B">
          <w:rPr>
            <w:rStyle w:val="a6"/>
            <w:sz w:val="22"/>
          </w:rPr>
          <w:t>pdf</w:t>
        </w:r>
      </w:hyperlink>
      <w:r w:rsidRPr="00AB2F8B">
        <w:rPr>
          <w:sz w:val="22"/>
          <w:lang w:val="uk-UA"/>
        </w:rPr>
        <w:t xml:space="preserve"> </w:t>
      </w:r>
    </w:p>
  </w:footnote>
  <w:footnote w:id="193">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3"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=17952473</w:t>
        </w:r>
      </w:hyperlink>
      <w:r w:rsidRPr="00AB2F8B">
        <w:rPr>
          <w:sz w:val="22"/>
          <w:lang w:val="uk-UA"/>
        </w:rPr>
        <w:t xml:space="preserve"> </w:t>
      </w:r>
    </w:p>
  </w:footnote>
  <w:footnote w:id="194">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4"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=11903167</w:t>
        </w:r>
      </w:hyperlink>
      <w:r w:rsidRPr="00AB2F8B">
        <w:rPr>
          <w:sz w:val="22"/>
          <w:lang w:val="uk-UA"/>
        </w:rPr>
        <w:t xml:space="preserve"> </w:t>
      </w:r>
    </w:p>
  </w:footnote>
  <w:footnote w:id="195">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openeducation</w:t>
        </w:r>
        <w:r w:rsidRPr="00AB2F8B">
          <w:rPr>
            <w:rStyle w:val="a6"/>
            <w:sz w:val="22"/>
            <w:lang w:val="uk-UA"/>
          </w:rPr>
          <w:t>.</w:t>
        </w:r>
        <w:r w:rsidRPr="00AB2F8B">
          <w:rPr>
            <w:rStyle w:val="a6"/>
            <w:sz w:val="22"/>
          </w:rPr>
          <w:t>fondedu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source</w:t>
        </w:r>
        <w:r w:rsidRPr="00AB2F8B">
          <w:rPr>
            <w:rStyle w:val="a6"/>
            <w:sz w:val="22"/>
            <w:lang w:val="uk-UA"/>
          </w:rPr>
          <w:t>/</w:t>
        </w:r>
        <w:r w:rsidRPr="00AB2F8B">
          <w:rPr>
            <w:rStyle w:val="a6"/>
            <w:sz w:val="22"/>
          </w:rPr>
          <w:t>conf</w:t>
        </w:r>
        <w:r w:rsidRPr="00AB2F8B">
          <w:rPr>
            <w:rStyle w:val="a6"/>
            <w:sz w:val="22"/>
            <w:lang w:val="uk-UA"/>
          </w:rPr>
          <w:t>-1/</w:t>
        </w:r>
        <w:r w:rsidRPr="00AB2F8B">
          <w:rPr>
            <w:rStyle w:val="a6"/>
            <w:sz w:val="22"/>
          </w:rPr>
          <w:t>thesis</w:t>
        </w:r>
        <w:r w:rsidRPr="00AB2F8B">
          <w:rPr>
            <w:rStyle w:val="a6"/>
            <w:sz w:val="22"/>
            <w:lang w:val="uk-UA"/>
          </w:rPr>
          <w:t>-3</w:t>
        </w:r>
        <w:r w:rsidRPr="00AB2F8B">
          <w:rPr>
            <w:rStyle w:val="a6"/>
            <w:sz w:val="22"/>
          </w:rPr>
          <w:t>d</w:t>
        </w:r>
        <w:r w:rsidRPr="00AB2F8B">
          <w:rPr>
            <w:rStyle w:val="a6"/>
            <w:sz w:val="22"/>
            <w:lang w:val="uk-UA"/>
          </w:rPr>
          <w:t>.</w:t>
        </w:r>
        <w:r w:rsidRPr="00AB2F8B">
          <w:rPr>
            <w:rStyle w:val="a6"/>
            <w:sz w:val="22"/>
          </w:rPr>
          <w:t>pdf</w:t>
        </w:r>
      </w:hyperlink>
    </w:p>
  </w:footnote>
  <w:footnote w:id="196">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nbuv</w:t>
        </w:r>
        <w:r w:rsidRPr="00AB2F8B">
          <w:rPr>
            <w:rStyle w:val="a6"/>
            <w:sz w:val="22"/>
            <w:lang w:val="uk-UA"/>
          </w:rPr>
          <w:t>.</w:t>
        </w:r>
        <w:r w:rsidRPr="00AB2F8B">
          <w:rPr>
            <w:rStyle w:val="a6"/>
            <w:sz w:val="22"/>
          </w:rPr>
          <w:t>gov</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portal</w:t>
        </w:r>
        <w:r w:rsidRPr="00AB2F8B">
          <w:rPr>
            <w:rStyle w:val="a6"/>
            <w:sz w:val="22"/>
            <w:lang w:val="uk-UA"/>
          </w:rPr>
          <w:t>/</w:t>
        </w:r>
        <w:r w:rsidRPr="00AB2F8B">
          <w:rPr>
            <w:rStyle w:val="a6"/>
            <w:sz w:val="22"/>
          </w:rPr>
          <w:t>Soc</w:t>
        </w:r>
        <w:r w:rsidRPr="00AB2F8B">
          <w:rPr>
            <w:rStyle w:val="a6"/>
            <w:sz w:val="22"/>
            <w:lang w:val="uk-UA"/>
          </w:rPr>
          <w:t>_</w:t>
        </w:r>
        <w:r w:rsidRPr="00AB2F8B">
          <w:rPr>
            <w:rStyle w:val="a6"/>
            <w:sz w:val="22"/>
          </w:rPr>
          <w:t>Gum</w:t>
        </w:r>
        <w:r w:rsidRPr="00AB2F8B">
          <w:rPr>
            <w:rStyle w:val="a6"/>
            <w:sz w:val="22"/>
            <w:lang w:val="uk-UA"/>
          </w:rPr>
          <w:t>/</w:t>
        </w:r>
        <w:r w:rsidRPr="00AB2F8B">
          <w:rPr>
            <w:rStyle w:val="a6"/>
            <w:sz w:val="22"/>
          </w:rPr>
          <w:t>Vknlu</w:t>
        </w:r>
        <w:r w:rsidRPr="00AB2F8B">
          <w:rPr>
            <w:rStyle w:val="a6"/>
            <w:sz w:val="22"/>
            <w:lang w:val="uk-UA"/>
          </w:rPr>
          <w:t>/</w:t>
        </w:r>
        <w:r w:rsidRPr="00AB2F8B">
          <w:rPr>
            <w:rStyle w:val="a6"/>
            <w:sz w:val="22"/>
          </w:rPr>
          <w:t>fil</w:t>
        </w:r>
        <w:r w:rsidRPr="00AB2F8B">
          <w:rPr>
            <w:rStyle w:val="a6"/>
            <w:sz w:val="22"/>
            <w:lang w:val="uk-UA"/>
          </w:rPr>
          <w:t>/2010_2/</w:t>
        </w:r>
        <w:r w:rsidRPr="00AB2F8B">
          <w:rPr>
            <w:rStyle w:val="a6"/>
            <w:sz w:val="22"/>
          </w:rPr>
          <w:t>Selivanova</w:t>
        </w:r>
        <w:r w:rsidRPr="00AB2F8B">
          <w:rPr>
            <w:rStyle w:val="a6"/>
            <w:sz w:val="22"/>
            <w:lang w:val="uk-UA"/>
          </w:rPr>
          <w:t>.</w:t>
        </w:r>
        <w:r w:rsidRPr="00AB2F8B">
          <w:rPr>
            <w:rStyle w:val="a6"/>
            <w:sz w:val="22"/>
          </w:rPr>
          <w:t>pdf</w:t>
        </w:r>
      </w:hyperlink>
      <w:r w:rsidRPr="00AB2F8B">
        <w:rPr>
          <w:sz w:val="22"/>
          <w:lang w:val="uk-UA"/>
        </w:rPr>
        <w:t xml:space="preserve"> </w:t>
      </w:r>
    </w:p>
  </w:footnote>
  <w:footnote w:id="197">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7" w:history="1">
        <w:r w:rsidRPr="00AB2F8B">
          <w:rPr>
            <w:rStyle w:val="a6"/>
            <w:sz w:val="22"/>
          </w:rPr>
          <w:t>http</w:t>
        </w:r>
        <w:r w:rsidRPr="00AB2F8B">
          <w:rPr>
            <w:rStyle w:val="a6"/>
            <w:sz w:val="22"/>
            <w:lang w:val="uk-UA"/>
          </w:rPr>
          <w:t>://</w:t>
        </w:r>
        <w:r w:rsidRPr="00AB2F8B">
          <w:rPr>
            <w:rStyle w:val="a6"/>
            <w:sz w:val="22"/>
          </w:rPr>
          <w:t>archive</w:t>
        </w:r>
        <w:r w:rsidRPr="00AB2F8B">
          <w:rPr>
            <w:rStyle w:val="a6"/>
            <w:sz w:val="22"/>
            <w:lang w:val="uk-UA"/>
          </w:rPr>
          <w:t>.</w:t>
        </w:r>
        <w:r w:rsidRPr="00AB2F8B">
          <w:rPr>
            <w:rStyle w:val="a6"/>
            <w:sz w:val="22"/>
          </w:rPr>
          <w:t>nbuv</w:t>
        </w:r>
        <w:r w:rsidRPr="00AB2F8B">
          <w:rPr>
            <w:rStyle w:val="a6"/>
            <w:sz w:val="22"/>
            <w:lang w:val="uk-UA"/>
          </w:rPr>
          <w:t>.</w:t>
        </w:r>
        <w:r w:rsidRPr="00AB2F8B">
          <w:rPr>
            <w:rStyle w:val="a6"/>
            <w:sz w:val="22"/>
          </w:rPr>
          <w:t>gov</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portal</w:t>
        </w:r>
        <w:r w:rsidRPr="00AB2F8B">
          <w:rPr>
            <w:rStyle w:val="a6"/>
            <w:sz w:val="22"/>
            <w:lang w:val="uk-UA"/>
          </w:rPr>
          <w:t>/</w:t>
        </w:r>
        <w:r w:rsidRPr="00AB2F8B">
          <w:rPr>
            <w:rStyle w:val="a6"/>
            <w:sz w:val="22"/>
          </w:rPr>
          <w:t>soc</w:t>
        </w:r>
        <w:r w:rsidRPr="00AB2F8B">
          <w:rPr>
            <w:rStyle w:val="a6"/>
            <w:sz w:val="22"/>
            <w:lang w:val="uk-UA"/>
          </w:rPr>
          <w:t>_</w:t>
        </w:r>
        <w:r w:rsidRPr="00AB2F8B">
          <w:rPr>
            <w:rStyle w:val="a6"/>
            <w:sz w:val="22"/>
          </w:rPr>
          <w:t>gum</w:t>
        </w:r>
        <w:r w:rsidRPr="00AB2F8B">
          <w:rPr>
            <w:rStyle w:val="a6"/>
            <w:sz w:val="22"/>
            <w:lang w:val="uk-UA"/>
          </w:rPr>
          <w:t>/</w:t>
        </w:r>
        <w:r w:rsidRPr="00AB2F8B">
          <w:rPr>
            <w:rStyle w:val="a6"/>
            <w:sz w:val="22"/>
          </w:rPr>
          <w:t>prsl</w:t>
        </w:r>
        <w:r w:rsidRPr="00AB2F8B">
          <w:rPr>
            <w:rStyle w:val="a6"/>
            <w:sz w:val="22"/>
            <w:lang w:val="uk-UA"/>
          </w:rPr>
          <w:t>/2006_14/25.</w:t>
        </w:r>
        <w:r w:rsidRPr="00AB2F8B">
          <w:rPr>
            <w:rStyle w:val="a6"/>
            <w:sz w:val="22"/>
          </w:rPr>
          <w:t>pdf</w:t>
        </w:r>
      </w:hyperlink>
      <w:r w:rsidRPr="00AB2F8B">
        <w:rPr>
          <w:sz w:val="22"/>
          <w:lang w:val="uk-UA"/>
        </w:rPr>
        <w:t xml:space="preserve"> </w:t>
      </w:r>
    </w:p>
  </w:footnote>
  <w:footnote w:id="198">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8"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=10436888</w:t>
        </w:r>
      </w:hyperlink>
      <w:r w:rsidRPr="00AB2F8B">
        <w:rPr>
          <w:sz w:val="22"/>
          <w:lang w:val="uk-UA"/>
        </w:rPr>
        <w:t xml:space="preserve"> </w:t>
      </w:r>
    </w:p>
  </w:footnote>
  <w:footnote w:id="199">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199" w:history="1">
        <w:r w:rsidRPr="00AB2F8B">
          <w:rPr>
            <w:rStyle w:val="a6"/>
            <w:sz w:val="22"/>
          </w:rPr>
          <w:t>http</w:t>
        </w:r>
        <w:r w:rsidRPr="00AB2F8B">
          <w:rPr>
            <w:rStyle w:val="a6"/>
            <w:sz w:val="22"/>
            <w:lang w:val="uk-UA"/>
          </w:rPr>
          <w:t>://</w:t>
        </w:r>
        <w:r w:rsidRPr="00AB2F8B">
          <w:rPr>
            <w:rStyle w:val="a6"/>
            <w:sz w:val="22"/>
          </w:rPr>
          <w:t>vestnik</w:t>
        </w:r>
        <w:r w:rsidRPr="00AB2F8B">
          <w:rPr>
            <w:rStyle w:val="a6"/>
            <w:sz w:val="22"/>
            <w:lang w:val="uk-UA"/>
          </w:rPr>
          <w:t>-</w:t>
        </w:r>
        <w:r w:rsidRPr="00AB2F8B">
          <w:rPr>
            <w:rStyle w:val="a6"/>
            <w:sz w:val="22"/>
          </w:rPr>
          <w:t>samgu</w:t>
        </w:r>
        <w:r w:rsidRPr="00AB2F8B">
          <w:rPr>
            <w:rStyle w:val="a6"/>
            <w:sz w:val="22"/>
            <w:lang w:val="uk-UA"/>
          </w:rPr>
          <w:t>.</w:t>
        </w:r>
        <w:r w:rsidRPr="00AB2F8B">
          <w:rPr>
            <w:rStyle w:val="a6"/>
            <w:sz w:val="22"/>
          </w:rPr>
          <w:t>samsu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gum</w:t>
        </w:r>
        <w:r w:rsidRPr="00AB2F8B">
          <w:rPr>
            <w:rStyle w:val="a6"/>
            <w:sz w:val="22"/>
            <w:lang w:val="uk-UA"/>
          </w:rPr>
          <w:t>/2008</w:t>
        </w:r>
        <w:r w:rsidRPr="00AB2F8B">
          <w:rPr>
            <w:rStyle w:val="a6"/>
            <w:sz w:val="22"/>
          </w:rPr>
          <w:t>web</w:t>
        </w:r>
        <w:r w:rsidRPr="00AB2F8B">
          <w:rPr>
            <w:rStyle w:val="a6"/>
            <w:sz w:val="22"/>
            <w:lang w:val="uk-UA"/>
          </w:rPr>
          <w:t>4/</w:t>
        </w:r>
        <w:r w:rsidRPr="00AB2F8B">
          <w:rPr>
            <w:rStyle w:val="a6"/>
            <w:sz w:val="22"/>
          </w:rPr>
          <w:t>yaz</w:t>
        </w:r>
        <w:r w:rsidRPr="00AB2F8B">
          <w:rPr>
            <w:rStyle w:val="a6"/>
            <w:sz w:val="22"/>
            <w:lang w:val="uk-UA"/>
          </w:rPr>
          <w:t>/</w:t>
        </w:r>
        <w:r w:rsidRPr="00AB2F8B">
          <w:rPr>
            <w:rStyle w:val="a6"/>
            <w:sz w:val="22"/>
          </w:rPr>
          <w:t>Martynov</w:t>
        </w:r>
        <w:r w:rsidRPr="00AB2F8B">
          <w:rPr>
            <w:rStyle w:val="a6"/>
            <w:sz w:val="22"/>
            <w:lang w:val="uk-UA"/>
          </w:rPr>
          <w:t>.</w:t>
        </w:r>
        <w:r w:rsidRPr="00AB2F8B">
          <w:rPr>
            <w:rStyle w:val="a6"/>
            <w:sz w:val="22"/>
          </w:rPr>
          <w:t>pdf</w:t>
        </w:r>
      </w:hyperlink>
      <w:r w:rsidRPr="00AB2F8B">
        <w:rPr>
          <w:sz w:val="22"/>
          <w:lang w:val="uk-UA"/>
        </w:rPr>
        <w:t xml:space="preserve"> </w:t>
      </w:r>
    </w:p>
  </w:footnote>
  <w:footnote w:id="200">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200" w:history="1">
        <w:r w:rsidRPr="00AB2F8B">
          <w:rPr>
            <w:rStyle w:val="a6"/>
            <w:sz w:val="22"/>
            <w:lang w:val="en-US"/>
          </w:rPr>
          <w:t>http</w:t>
        </w:r>
        <w:r w:rsidRPr="00AB2F8B">
          <w:rPr>
            <w:rStyle w:val="a6"/>
            <w:sz w:val="22"/>
            <w:lang w:val="uk-UA"/>
          </w:rPr>
          <w:t>://</w:t>
        </w:r>
        <w:r w:rsidRPr="00AB2F8B">
          <w:rPr>
            <w:rStyle w:val="a6"/>
            <w:sz w:val="22"/>
            <w:lang w:val="en-US"/>
          </w:rPr>
          <w:t>elibrary</w:t>
        </w:r>
        <w:r w:rsidRPr="00AB2F8B">
          <w:rPr>
            <w:rStyle w:val="a6"/>
            <w:sz w:val="22"/>
            <w:lang w:val="uk-UA"/>
          </w:rPr>
          <w:t>.</w:t>
        </w:r>
        <w:r w:rsidRPr="00AB2F8B">
          <w:rPr>
            <w:rStyle w:val="a6"/>
            <w:sz w:val="22"/>
            <w:lang w:val="en-US"/>
          </w:rPr>
          <w:t>ru</w:t>
        </w:r>
        <w:r w:rsidRPr="00AB2F8B">
          <w:rPr>
            <w:rStyle w:val="a6"/>
            <w:sz w:val="22"/>
            <w:lang w:val="uk-UA"/>
          </w:rPr>
          <w:t>/</w:t>
        </w:r>
        <w:r w:rsidRPr="00AB2F8B">
          <w:rPr>
            <w:rStyle w:val="a6"/>
            <w:sz w:val="22"/>
            <w:lang w:val="en-US"/>
          </w:rPr>
          <w:t>item</w:t>
        </w:r>
        <w:r w:rsidRPr="00AB2F8B">
          <w:rPr>
            <w:rStyle w:val="a6"/>
            <w:sz w:val="22"/>
            <w:lang w:val="uk-UA"/>
          </w:rPr>
          <w:t>.</w:t>
        </w:r>
        <w:r w:rsidRPr="00AB2F8B">
          <w:rPr>
            <w:rStyle w:val="a6"/>
            <w:sz w:val="22"/>
            <w:lang w:val="en-US"/>
          </w:rPr>
          <w:t>asp</w:t>
        </w:r>
        <w:r w:rsidRPr="00AB2F8B">
          <w:rPr>
            <w:rStyle w:val="a6"/>
            <w:sz w:val="22"/>
            <w:lang w:val="uk-UA"/>
          </w:rPr>
          <w:t>?</w:t>
        </w:r>
        <w:r w:rsidRPr="00AB2F8B">
          <w:rPr>
            <w:rStyle w:val="a6"/>
            <w:sz w:val="22"/>
            <w:lang w:val="en-US"/>
          </w:rPr>
          <w:t>id</w:t>
        </w:r>
        <w:r w:rsidRPr="00AB2F8B">
          <w:rPr>
            <w:rStyle w:val="a6"/>
            <w:sz w:val="22"/>
            <w:lang w:val="uk-UA"/>
          </w:rPr>
          <w:t>=10367422</w:t>
        </w:r>
      </w:hyperlink>
      <w:r w:rsidRPr="00AB2F8B">
        <w:rPr>
          <w:sz w:val="22"/>
          <w:lang w:val="uk-UA"/>
        </w:rPr>
        <w:t xml:space="preserve"> </w:t>
      </w:r>
    </w:p>
  </w:footnote>
  <w:footnote w:id="201">
    <w:p w:rsidR="00EA5768" w:rsidRPr="00AB2F8B" w:rsidRDefault="00EA5768" w:rsidP="006C6C7C">
      <w:pPr>
        <w:pStyle w:val="a3"/>
        <w:jc w:val="both"/>
        <w:rPr>
          <w:sz w:val="22"/>
          <w:lang w:val="uk-UA"/>
        </w:rPr>
      </w:pPr>
      <w:r w:rsidRPr="00AB2F8B">
        <w:rPr>
          <w:rStyle w:val="a5"/>
          <w:sz w:val="22"/>
        </w:rPr>
        <w:footnoteRef/>
      </w:r>
      <w:r w:rsidRPr="00AB2F8B">
        <w:rPr>
          <w:sz w:val="22"/>
          <w:lang w:val="uk-UA"/>
        </w:rPr>
        <w:t xml:space="preserve"> </w:t>
      </w:r>
      <w:hyperlink r:id="rId201" w:history="1">
        <w:r w:rsidRPr="00AB2F8B">
          <w:rPr>
            <w:rStyle w:val="a6"/>
            <w:sz w:val="22"/>
            <w:lang w:val="uk-UA"/>
          </w:rPr>
          <w:t>http://elibrary.ru/item.asp?id=17746084</w:t>
        </w:r>
      </w:hyperlink>
      <w:r w:rsidRPr="00AB2F8B">
        <w:rPr>
          <w:sz w:val="22"/>
          <w:lang w:val="uk-UA"/>
        </w:rPr>
        <w:t xml:space="preserve"> </w:t>
      </w:r>
    </w:p>
  </w:footnote>
  <w:footnote w:id="202">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202" w:history="1">
        <w:r w:rsidRPr="00AB2F8B">
          <w:rPr>
            <w:rStyle w:val="a6"/>
            <w:sz w:val="22"/>
          </w:rPr>
          <w:t>http</w:t>
        </w:r>
        <w:r w:rsidRPr="00AB2F8B">
          <w:rPr>
            <w:rStyle w:val="a6"/>
            <w:sz w:val="22"/>
            <w:lang w:val="uk-UA"/>
          </w:rPr>
          <w:t>://</w:t>
        </w:r>
        <w:r w:rsidRPr="00AB2F8B">
          <w:rPr>
            <w:rStyle w:val="a6"/>
            <w:sz w:val="22"/>
          </w:rPr>
          <w:t>science</w:t>
        </w:r>
        <w:r w:rsidRPr="00AB2F8B">
          <w:rPr>
            <w:rStyle w:val="a6"/>
            <w:sz w:val="22"/>
            <w:lang w:val="uk-UA"/>
          </w:rPr>
          <w:t>.</w:t>
        </w:r>
        <w:r w:rsidRPr="00AB2F8B">
          <w:rPr>
            <w:rStyle w:val="a6"/>
            <w:sz w:val="22"/>
          </w:rPr>
          <w:t>crimea</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zapiski</w:t>
        </w:r>
        <w:r w:rsidRPr="00AB2F8B">
          <w:rPr>
            <w:rStyle w:val="a6"/>
            <w:sz w:val="22"/>
            <w:lang w:val="uk-UA"/>
          </w:rPr>
          <w:t>/2012/</w:t>
        </w:r>
        <w:r w:rsidRPr="00AB2F8B">
          <w:rPr>
            <w:rStyle w:val="a6"/>
            <w:sz w:val="22"/>
          </w:rPr>
          <w:t>filologiya</w:t>
        </w:r>
        <w:r w:rsidRPr="00AB2F8B">
          <w:rPr>
            <w:rStyle w:val="a6"/>
            <w:sz w:val="22"/>
            <w:lang w:val="uk-UA"/>
          </w:rPr>
          <w:t>/</w:t>
        </w:r>
        <w:r w:rsidRPr="00AB2F8B">
          <w:rPr>
            <w:rStyle w:val="a6"/>
            <w:sz w:val="22"/>
          </w:rPr>
          <w:t>uch</w:t>
        </w:r>
        <w:r w:rsidRPr="00AB2F8B">
          <w:rPr>
            <w:rStyle w:val="a6"/>
            <w:sz w:val="22"/>
            <w:lang w:val="uk-UA"/>
          </w:rPr>
          <w:t>_25_64_1_</w:t>
        </w:r>
        <w:r w:rsidRPr="00AB2F8B">
          <w:rPr>
            <w:rStyle w:val="a6"/>
            <w:sz w:val="22"/>
          </w:rPr>
          <w:t>p</w:t>
        </w:r>
        <w:r w:rsidRPr="00AB2F8B">
          <w:rPr>
            <w:rStyle w:val="a6"/>
            <w:sz w:val="22"/>
            <w:lang w:val="uk-UA"/>
          </w:rPr>
          <w:t>1/065_</w:t>
        </w:r>
        <w:r w:rsidRPr="00AB2F8B">
          <w:rPr>
            <w:rStyle w:val="a6"/>
            <w:sz w:val="22"/>
          </w:rPr>
          <w:t>nikit</w:t>
        </w:r>
        <w:r w:rsidRPr="00AB2F8B">
          <w:rPr>
            <w:rStyle w:val="a6"/>
            <w:sz w:val="22"/>
            <w:lang w:val="uk-UA"/>
          </w:rPr>
          <w:t>.</w:t>
        </w:r>
        <w:r w:rsidRPr="00AB2F8B">
          <w:rPr>
            <w:rStyle w:val="a6"/>
            <w:sz w:val="22"/>
          </w:rPr>
          <w:t>pdf</w:t>
        </w:r>
      </w:hyperlink>
      <w:r w:rsidRPr="00AB2F8B">
        <w:rPr>
          <w:sz w:val="22"/>
          <w:lang w:val="uk-UA"/>
        </w:rPr>
        <w:t xml:space="preserve"> </w:t>
      </w:r>
    </w:p>
  </w:footnote>
  <w:footnote w:id="203">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203" w:history="1">
        <w:r w:rsidRPr="00AB2F8B">
          <w:rPr>
            <w:rStyle w:val="a6"/>
            <w:sz w:val="22"/>
          </w:rPr>
          <w:t>http</w:t>
        </w:r>
        <w:r w:rsidRPr="00AB2F8B">
          <w:rPr>
            <w:rStyle w:val="a6"/>
            <w:sz w:val="22"/>
            <w:lang w:val="uk-UA"/>
          </w:rPr>
          <w:t>://</w:t>
        </w:r>
        <w:r w:rsidRPr="00AB2F8B">
          <w:rPr>
            <w:rStyle w:val="a6"/>
            <w:sz w:val="22"/>
          </w:rPr>
          <w:t>socpolicy</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sotrudniki</w:t>
        </w:r>
        <w:r w:rsidRPr="00AB2F8B">
          <w:rPr>
            <w:rStyle w:val="a6"/>
            <w:sz w:val="22"/>
            <w:lang w:val="uk-UA"/>
          </w:rPr>
          <w:t>/</w:t>
        </w:r>
        <w:r w:rsidRPr="00AB2F8B">
          <w:rPr>
            <w:rStyle w:val="a6"/>
            <w:sz w:val="22"/>
          </w:rPr>
          <w:t>rostislav</w:t>
        </w:r>
        <w:r w:rsidRPr="00AB2F8B">
          <w:rPr>
            <w:rStyle w:val="a6"/>
            <w:sz w:val="22"/>
            <w:lang w:val="uk-UA"/>
          </w:rPr>
          <w:t>-</w:t>
        </w:r>
        <w:r w:rsidRPr="00AB2F8B">
          <w:rPr>
            <w:rStyle w:val="a6"/>
            <w:sz w:val="22"/>
          </w:rPr>
          <w:t>kononenko</w:t>
        </w:r>
        <w:r w:rsidRPr="00AB2F8B">
          <w:rPr>
            <w:rStyle w:val="a6"/>
            <w:sz w:val="22"/>
            <w:lang w:val="uk-UA"/>
          </w:rPr>
          <w:t>/</w:t>
        </w:r>
      </w:hyperlink>
      <w:r w:rsidRPr="00AB2F8B">
        <w:rPr>
          <w:sz w:val="22"/>
          <w:lang w:val="uk-UA"/>
        </w:rPr>
        <w:t xml:space="preserve"> </w:t>
      </w:r>
    </w:p>
  </w:footnote>
  <w:footnote w:id="204">
    <w:p w:rsidR="00EA5768" w:rsidRPr="00AB2F8B" w:rsidRDefault="00EA5768" w:rsidP="005606F0">
      <w:pPr>
        <w:pStyle w:val="a3"/>
        <w:jc w:val="both"/>
        <w:rPr>
          <w:sz w:val="22"/>
          <w:lang w:val="uk-UA"/>
        </w:rPr>
      </w:pPr>
      <w:r w:rsidRPr="00AB2F8B">
        <w:rPr>
          <w:rStyle w:val="a5"/>
          <w:sz w:val="22"/>
        </w:rPr>
        <w:footnoteRef/>
      </w:r>
      <w:r w:rsidRPr="00AB2F8B">
        <w:rPr>
          <w:sz w:val="22"/>
          <w:lang w:val="uk-UA"/>
        </w:rPr>
        <w:t xml:space="preserve"> </w:t>
      </w:r>
      <w:hyperlink r:id="rId20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twirpx</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file</w:t>
        </w:r>
        <w:r w:rsidRPr="00AB2F8B">
          <w:rPr>
            <w:rStyle w:val="a6"/>
            <w:sz w:val="22"/>
            <w:lang w:val="uk-UA"/>
          </w:rPr>
          <w:t>/885017/</w:t>
        </w:r>
      </w:hyperlink>
      <w:r w:rsidRPr="00AB2F8B">
        <w:rPr>
          <w:sz w:val="22"/>
          <w:lang w:val="uk-UA"/>
        </w:rPr>
        <w:t xml:space="preserve"> </w:t>
      </w:r>
    </w:p>
  </w:footnote>
  <w:footnote w:id="205">
    <w:p w:rsidR="00EA5768" w:rsidRPr="00AB2F8B" w:rsidRDefault="00EA5768" w:rsidP="006C6C7C">
      <w:pPr>
        <w:pStyle w:val="a3"/>
        <w:jc w:val="both"/>
        <w:rPr>
          <w:sz w:val="22"/>
          <w:lang w:val="uk-UA"/>
        </w:rPr>
      </w:pPr>
      <w:r w:rsidRPr="00AB2F8B">
        <w:rPr>
          <w:rStyle w:val="a5"/>
          <w:sz w:val="22"/>
        </w:rPr>
        <w:footnoteRef/>
      </w:r>
      <w:r w:rsidRPr="00AB2F8B">
        <w:rPr>
          <w:sz w:val="22"/>
          <w:lang w:val="uk-UA"/>
        </w:rPr>
        <w:t xml:space="preserve"> </w:t>
      </w:r>
      <w:hyperlink r:id="rId205" w:history="1">
        <w:r w:rsidRPr="00AB2F8B">
          <w:rPr>
            <w:rStyle w:val="a6"/>
            <w:sz w:val="22"/>
            <w:lang w:val="uk-UA"/>
          </w:rPr>
          <w:t>http://elibrary.ru/item.asp?id=16322146</w:t>
        </w:r>
      </w:hyperlink>
      <w:r w:rsidRPr="00AB2F8B">
        <w:rPr>
          <w:sz w:val="22"/>
          <w:lang w:val="uk-UA"/>
        </w:rPr>
        <w:t xml:space="preserve"> </w:t>
      </w:r>
    </w:p>
  </w:footnote>
  <w:footnote w:id="206">
    <w:p w:rsidR="00EA5768" w:rsidRPr="00AB2F8B" w:rsidRDefault="00EA5768" w:rsidP="00B41ED5">
      <w:pPr>
        <w:pStyle w:val="a3"/>
        <w:jc w:val="both"/>
        <w:rPr>
          <w:sz w:val="22"/>
          <w:lang w:val="uk-UA"/>
        </w:rPr>
      </w:pPr>
      <w:r w:rsidRPr="00AB2F8B">
        <w:rPr>
          <w:rStyle w:val="a5"/>
          <w:sz w:val="22"/>
        </w:rPr>
        <w:footnoteRef/>
      </w:r>
      <w:r w:rsidRPr="00AB2F8B">
        <w:rPr>
          <w:sz w:val="22"/>
          <w:lang w:val="uk-UA"/>
        </w:rPr>
        <w:t xml:space="preserve"> </w:t>
      </w:r>
      <w:hyperlink r:id="rId206" w:history="1">
        <w:r w:rsidRPr="00AB2F8B">
          <w:rPr>
            <w:rStyle w:val="a6"/>
            <w:sz w:val="22"/>
            <w:lang w:val="uk-UA"/>
          </w:rPr>
          <w:t>http://elibrary.ru/item.asp?id=15250785</w:t>
        </w:r>
      </w:hyperlink>
      <w:r w:rsidRPr="00AB2F8B">
        <w:rPr>
          <w:sz w:val="22"/>
          <w:lang w:val="uk-UA"/>
        </w:rPr>
        <w:t xml:space="preserve"> </w:t>
      </w:r>
    </w:p>
  </w:footnote>
  <w:footnote w:id="20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07"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20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08"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=13978976</w:t>
        </w:r>
      </w:hyperlink>
      <w:r w:rsidRPr="00AB2F8B">
        <w:rPr>
          <w:sz w:val="22"/>
          <w:szCs w:val="22"/>
          <w:lang w:val="uk-UA"/>
        </w:rPr>
        <w:t xml:space="preserve"> </w:t>
      </w:r>
    </w:p>
  </w:footnote>
  <w:footnote w:id="209">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09"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elibrary</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item</w:t>
        </w:r>
        <w:r w:rsidRPr="00AB2F8B">
          <w:rPr>
            <w:rStyle w:val="a6"/>
            <w:sz w:val="22"/>
            <w:szCs w:val="22"/>
            <w:lang w:val="uk-UA"/>
          </w:rPr>
          <w:t>.</w:t>
        </w:r>
        <w:r w:rsidRPr="00AB2F8B">
          <w:rPr>
            <w:rStyle w:val="a6"/>
            <w:sz w:val="22"/>
            <w:szCs w:val="22"/>
            <w:lang w:val="en-US"/>
          </w:rPr>
          <w:t>asp</w:t>
        </w:r>
        <w:r w:rsidRPr="00AB2F8B">
          <w:rPr>
            <w:rStyle w:val="a6"/>
            <w:sz w:val="22"/>
            <w:szCs w:val="22"/>
            <w:lang w:val="uk-UA"/>
          </w:rPr>
          <w:t>?</w:t>
        </w:r>
        <w:r w:rsidRPr="00AB2F8B">
          <w:rPr>
            <w:rStyle w:val="a6"/>
            <w:sz w:val="22"/>
            <w:szCs w:val="22"/>
            <w:lang w:val="en-US"/>
          </w:rPr>
          <w:t>id</w:t>
        </w:r>
        <w:r w:rsidRPr="00AB2F8B">
          <w:rPr>
            <w:rStyle w:val="a6"/>
            <w:sz w:val="22"/>
            <w:szCs w:val="22"/>
            <w:lang w:val="uk-UA"/>
          </w:rPr>
          <w:t>=16159139</w:t>
        </w:r>
      </w:hyperlink>
      <w:r w:rsidRPr="00AB2F8B">
        <w:rPr>
          <w:sz w:val="22"/>
          <w:szCs w:val="22"/>
          <w:lang w:val="uk-UA"/>
        </w:rPr>
        <w:t xml:space="preserve"> </w:t>
      </w:r>
    </w:p>
  </w:footnote>
  <w:footnote w:id="210">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0" w:history="1">
        <w:r w:rsidRPr="00AB2F8B">
          <w:rPr>
            <w:rStyle w:val="a6"/>
            <w:sz w:val="22"/>
            <w:szCs w:val="22"/>
          </w:rPr>
          <w:t>http</w:t>
        </w:r>
        <w:r w:rsidRPr="00AB2F8B">
          <w:rPr>
            <w:rStyle w:val="a6"/>
            <w:sz w:val="22"/>
            <w:szCs w:val="22"/>
            <w:lang w:val="uk-UA"/>
          </w:rPr>
          <w:t>://</w:t>
        </w:r>
        <w:r w:rsidRPr="00AB2F8B">
          <w:rPr>
            <w:rStyle w:val="a6"/>
            <w:sz w:val="22"/>
            <w:szCs w:val="22"/>
          </w:rPr>
          <w:t>lib</w:t>
        </w:r>
        <w:r w:rsidRPr="00AB2F8B">
          <w:rPr>
            <w:rStyle w:val="a6"/>
            <w:sz w:val="22"/>
            <w:szCs w:val="22"/>
            <w:lang w:val="uk-UA"/>
          </w:rPr>
          <w:t>.</w:t>
        </w:r>
        <w:r w:rsidRPr="00AB2F8B">
          <w:rPr>
            <w:rStyle w:val="a6"/>
            <w:sz w:val="22"/>
            <w:szCs w:val="22"/>
          </w:rPr>
          <w:t>rus</w:t>
        </w:r>
        <w:r w:rsidRPr="00AB2F8B">
          <w:rPr>
            <w:rStyle w:val="a6"/>
            <w:sz w:val="22"/>
            <w:szCs w:val="22"/>
            <w:lang w:val="uk-UA"/>
          </w:rPr>
          <w:t>.</w:t>
        </w:r>
        <w:r w:rsidRPr="00AB2F8B">
          <w:rPr>
            <w:rStyle w:val="a6"/>
            <w:sz w:val="22"/>
            <w:szCs w:val="22"/>
          </w:rPr>
          <w:t>ec</w:t>
        </w:r>
        <w:r w:rsidRPr="00AB2F8B">
          <w:rPr>
            <w:rStyle w:val="a6"/>
            <w:sz w:val="22"/>
            <w:szCs w:val="22"/>
            <w:lang w:val="uk-UA"/>
          </w:rPr>
          <w:t>/</w:t>
        </w:r>
        <w:r w:rsidRPr="00AB2F8B">
          <w:rPr>
            <w:rStyle w:val="a6"/>
            <w:sz w:val="22"/>
            <w:szCs w:val="22"/>
          </w:rPr>
          <w:t>b</w:t>
        </w:r>
        <w:r w:rsidRPr="00AB2F8B">
          <w:rPr>
            <w:rStyle w:val="a6"/>
            <w:sz w:val="22"/>
            <w:szCs w:val="22"/>
            <w:lang w:val="uk-UA"/>
          </w:rPr>
          <w:t>/354463</w:t>
        </w:r>
      </w:hyperlink>
      <w:r w:rsidRPr="00AB2F8B">
        <w:rPr>
          <w:sz w:val="22"/>
          <w:szCs w:val="22"/>
          <w:lang w:val="uk-UA"/>
        </w:rPr>
        <w:t xml:space="preserve"> </w:t>
      </w:r>
    </w:p>
  </w:footnote>
  <w:footnote w:id="211">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1" w:history="1">
        <w:r w:rsidRPr="00AB2F8B">
          <w:rPr>
            <w:rStyle w:val="a6"/>
            <w:sz w:val="22"/>
            <w:szCs w:val="22"/>
            <w:lang w:val="uk-UA"/>
          </w:rPr>
          <w:t>http://elibrary.ru/item.asp?id=11923361</w:t>
        </w:r>
      </w:hyperlink>
      <w:r w:rsidRPr="00AB2F8B">
        <w:rPr>
          <w:sz w:val="22"/>
          <w:szCs w:val="22"/>
          <w:lang w:val="uk-UA"/>
        </w:rPr>
        <w:t xml:space="preserve"> </w:t>
      </w:r>
    </w:p>
  </w:footnote>
  <w:footnote w:id="212">
    <w:p w:rsidR="00EA5768" w:rsidRPr="00AB2F8B" w:rsidRDefault="00EA5768" w:rsidP="00AB2F8B">
      <w:pPr>
        <w:pStyle w:val="a3"/>
        <w:jc w:val="both"/>
        <w:rPr>
          <w:sz w:val="22"/>
          <w:szCs w:val="22"/>
          <w:lang w:val="uk-UA"/>
        </w:rPr>
      </w:pPr>
      <w:r w:rsidRPr="00AB2F8B">
        <w:rPr>
          <w:rStyle w:val="a5"/>
          <w:sz w:val="22"/>
          <w:szCs w:val="22"/>
        </w:rPr>
        <w:footnoteRef/>
      </w:r>
      <w:hyperlink r:id="rId212" w:history="1">
        <w:r w:rsidRPr="00AB2F8B">
          <w:rPr>
            <w:rStyle w:val="a6"/>
            <w:sz w:val="22"/>
            <w:szCs w:val="22"/>
          </w:rPr>
          <w:t>http</w:t>
        </w:r>
        <w:r w:rsidRPr="00AB2F8B">
          <w:rPr>
            <w:rStyle w:val="a6"/>
            <w:sz w:val="22"/>
            <w:szCs w:val="22"/>
            <w:lang w:val="uk-UA"/>
          </w:rPr>
          <w:t>://</w:t>
        </w:r>
        <w:r w:rsidRPr="00AB2F8B">
          <w:rPr>
            <w:rStyle w:val="a6"/>
            <w:sz w:val="22"/>
            <w:szCs w:val="22"/>
          </w:rPr>
          <w:t>chronologia</w:t>
        </w:r>
        <w:r w:rsidRPr="00AB2F8B">
          <w:rPr>
            <w:rStyle w:val="a6"/>
            <w:sz w:val="22"/>
            <w:szCs w:val="22"/>
            <w:lang w:val="uk-UA"/>
          </w:rPr>
          <w:t>.</w:t>
        </w:r>
        <w:r w:rsidRPr="00AB2F8B">
          <w:rPr>
            <w:rStyle w:val="a6"/>
            <w:sz w:val="22"/>
            <w:szCs w:val="22"/>
          </w:rPr>
          <w:t>org</w:t>
        </w:r>
        <w:r w:rsidRPr="00AB2F8B">
          <w:rPr>
            <w:rStyle w:val="a6"/>
            <w:sz w:val="22"/>
            <w:szCs w:val="22"/>
            <w:lang w:val="uk-UA"/>
          </w:rPr>
          <w:t>/</w:t>
        </w:r>
        <w:r w:rsidRPr="00AB2F8B">
          <w:rPr>
            <w:rStyle w:val="a6"/>
            <w:sz w:val="22"/>
            <w:szCs w:val="22"/>
          </w:rPr>
          <w:t>cgi</w:t>
        </w:r>
        <w:r w:rsidRPr="00AB2F8B">
          <w:rPr>
            <w:rStyle w:val="a6"/>
            <w:sz w:val="22"/>
            <w:szCs w:val="22"/>
            <w:lang w:val="uk-UA"/>
          </w:rPr>
          <w:t>-</w:t>
        </w:r>
        <w:r w:rsidRPr="00AB2F8B">
          <w:rPr>
            <w:rStyle w:val="a6"/>
            <w:sz w:val="22"/>
            <w:szCs w:val="22"/>
          </w:rPr>
          <w:t>bin</w:t>
        </w:r>
        <w:r w:rsidRPr="00AB2F8B">
          <w:rPr>
            <w:rStyle w:val="a6"/>
            <w:sz w:val="22"/>
            <w:szCs w:val="22"/>
            <w:lang w:val="uk-UA"/>
          </w:rPr>
          <w:t>/</w:t>
        </w:r>
        <w:r w:rsidRPr="00AB2F8B">
          <w:rPr>
            <w:rStyle w:val="a6"/>
            <w:sz w:val="22"/>
            <w:szCs w:val="22"/>
          </w:rPr>
          <w:t>dcforum</w:t>
        </w:r>
        <w:r w:rsidRPr="00AB2F8B">
          <w:rPr>
            <w:rStyle w:val="a6"/>
            <w:sz w:val="22"/>
            <w:szCs w:val="22"/>
            <w:lang w:val="uk-UA"/>
          </w:rPr>
          <w:t>/</w:t>
        </w:r>
        <w:r w:rsidRPr="00AB2F8B">
          <w:rPr>
            <w:rStyle w:val="a6"/>
            <w:sz w:val="22"/>
            <w:szCs w:val="22"/>
          </w:rPr>
          <w:t>dcboard</w:t>
        </w:r>
        <w:r w:rsidRPr="00AB2F8B">
          <w:rPr>
            <w:rStyle w:val="a6"/>
            <w:sz w:val="22"/>
            <w:szCs w:val="22"/>
            <w:lang w:val="uk-UA"/>
          </w:rPr>
          <w:t>.</w:t>
        </w:r>
        <w:r w:rsidRPr="00AB2F8B">
          <w:rPr>
            <w:rStyle w:val="a6"/>
            <w:sz w:val="22"/>
            <w:szCs w:val="22"/>
          </w:rPr>
          <w:t>cgi</w:t>
        </w:r>
        <w:r w:rsidRPr="00AB2F8B">
          <w:rPr>
            <w:rStyle w:val="a6"/>
            <w:sz w:val="22"/>
            <w:szCs w:val="22"/>
            <w:lang w:val="uk-UA"/>
          </w:rPr>
          <w:t>?</w:t>
        </w:r>
        <w:r w:rsidRPr="00AB2F8B">
          <w:rPr>
            <w:rStyle w:val="a6"/>
            <w:sz w:val="22"/>
            <w:szCs w:val="22"/>
          </w:rPr>
          <w:t>forum</w:t>
        </w:r>
        <w:r w:rsidRPr="00AB2F8B">
          <w:rPr>
            <w:rStyle w:val="a6"/>
            <w:sz w:val="22"/>
            <w:szCs w:val="22"/>
            <w:lang w:val="uk-UA"/>
          </w:rPr>
          <w:t>=</w:t>
        </w:r>
        <w:r w:rsidRPr="00AB2F8B">
          <w:rPr>
            <w:rStyle w:val="a6"/>
            <w:sz w:val="22"/>
            <w:szCs w:val="22"/>
          </w:rPr>
          <w:t>DCForumID</w:t>
        </w:r>
        <w:r w:rsidRPr="00AB2F8B">
          <w:rPr>
            <w:rStyle w:val="a6"/>
            <w:sz w:val="22"/>
            <w:szCs w:val="22"/>
            <w:lang w:val="uk-UA"/>
          </w:rPr>
          <w:t>2&amp;</w:t>
        </w:r>
        <w:r w:rsidRPr="00AB2F8B">
          <w:rPr>
            <w:rStyle w:val="a6"/>
            <w:sz w:val="22"/>
            <w:szCs w:val="22"/>
          </w:rPr>
          <w:t>mark</w:t>
        </w:r>
        <w:r w:rsidRPr="00AB2F8B">
          <w:rPr>
            <w:rStyle w:val="a6"/>
            <w:sz w:val="22"/>
            <w:szCs w:val="22"/>
            <w:lang w:val="uk-UA"/>
          </w:rPr>
          <w:t>=12828&amp;</w:t>
        </w:r>
        <w:r w:rsidRPr="00AB2F8B">
          <w:rPr>
            <w:rStyle w:val="a6"/>
            <w:sz w:val="22"/>
            <w:szCs w:val="22"/>
          </w:rPr>
          <w:t>az</w:t>
        </w:r>
        <w:r w:rsidRPr="00AB2F8B">
          <w:rPr>
            <w:rStyle w:val="a6"/>
            <w:sz w:val="22"/>
            <w:szCs w:val="22"/>
            <w:lang w:val="uk-UA"/>
          </w:rPr>
          <w:t>=</w:t>
        </w:r>
        <w:r w:rsidRPr="00AB2F8B">
          <w:rPr>
            <w:rStyle w:val="a6"/>
            <w:sz w:val="22"/>
            <w:szCs w:val="22"/>
          </w:rPr>
          <w:t>previous</w:t>
        </w:r>
        <w:r w:rsidRPr="00AB2F8B">
          <w:rPr>
            <w:rStyle w:val="a6"/>
            <w:sz w:val="22"/>
            <w:szCs w:val="22"/>
            <w:lang w:val="uk-UA"/>
          </w:rPr>
          <w:t>_</w:t>
        </w:r>
        <w:r w:rsidRPr="00AB2F8B">
          <w:rPr>
            <w:rStyle w:val="a6"/>
            <w:sz w:val="22"/>
            <w:szCs w:val="22"/>
          </w:rPr>
          <w:t>topic</w:t>
        </w:r>
        <w:r w:rsidRPr="00AB2F8B">
          <w:rPr>
            <w:rStyle w:val="a6"/>
            <w:sz w:val="22"/>
            <w:szCs w:val="22"/>
            <w:lang w:val="uk-UA"/>
          </w:rPr>
          <w:t>&amp;</w:t>
        </w:r>
        <w:r w:rsidRPr="00AB2F8B">
          <w:rPr>
            <w:rStyle w:val="a6"/>
            <w:sz w:val="22"/>
            <w:szCs w:val="22"/>
          </w:rPr>
          <w:t>archive</w:t>
        </w:r>
      </w:hyperlink>
      <w:r w:rsidRPr="00AB2F8B">
        <w:rPr>
          <w:sz w:val="22"/>
          <w:szCs w:val="22"/>
          <w:lang w:val="uk-UA"/>
        </w:rPr>
        <w:t xml:space="preserve">= </w:t>
      </w:r>
    </w:p>
  </w:footnote>
  <w:footnote w:id="213">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3"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dissers</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avtoreferati</w:t>
        </w:r>
        <w:r w:rsidRPr="00AB2F8B">
          <w:rPr>
            <w:rStyle w:val="a6"/>
            <w:sz w:val="22"/>
            <w:szCs w:val="22"/>
            <w:lang w:val="uk-UA"/>
          </w:rPr>
          <w:t>-</w:t>
        </w:r>
        <w:r w:rsidRPr="00AB2F8B">
          <w:rPr>
            <w:rStyle w:val="a6"/>
            <w:sz w:val="22"/>
            <w:szCs w:val="22"/>
          </w:rPr>
          <w:t>dissertatsii</w:t>
        </w:r>
        <w:r w:rsidRPr="00AB2F8B">
          <w:rPr>
            <w:rStyle w:val="a6"/>
            <w:sz w:val="22"/>
            <w:szCs w:val="22"/>
            <w:lang w:val="uk-UA"/>
          </w:rPr>
          <w:t>-</w:t>
        </w:r>
        <w:r w:rsidRPr="00AB2F8B">
          <w:rPr>
            <w:rStyle w:val="a6"/>
            <w:sz w:val="22"/>
            <w:szCs w:val="22"/>
          </w:rPr>
          <w:t>filologiya</w:t>
        </w:r>
        <w:r w:rsidRPr="00AB2F8B">
          <w:rPr>
            <w:rStyle w:val="a6"/>
            <w:sz w:val="22"/>
            <w:szCs w:val="22"/>
            <w:lang w:val="uk-UA"/>
          </w:rPr>
          <w:t>/</w:t>
        </w:r>
        <w:r w:rsidRPr="00AB2F8B">
          <w:rPr>
            <w:rStyle w:val="a6"/>
            <w:sz w:val="22"/>
            <w:szCs w:val="22"/>
          </w:rPr>
          <w:t>a</w:t>
        </w:r>
        <w:r w:rsidRPr="00AB2F8B">
          <w:rPr>
            <w:rStyle w:val="a6"/>
            <w:sz w:val="22"/>
            <w:szCs w:val="22"/>
            <w:lang w:val="uk-UA"/>
          </w:rPr>
          <w:t>547.</w:t>
        </w:r>
        <w:r w:rsidRPr="00AB2F8B">
          <w:rPr>
            <w:rStyle w:val="a6"/>
            <w:sz w:val="22"/>
            <w:szCs w:val="22"/>
          </w:rPr>
          <w:t>php</w:t>
        </w:r>
      </w:hyperlink>
      <w:r w:rsidRPr="00AB2F8B">
        <w:rPr>
          <w:sz w:val="22"/>
          <w:szCs w:val="22"/>
          <w:lang w:val="uk-UA"/>
        </w:rPr>
        <w:t xml:space="preserve"> </w:t>
      </w:r>
    </w:p>
  </w:footnote>
  <w:footnote w:id="214">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4" w:history="1">
        <w:r w:rsidRPr="00AB2F8B">
          <w:rPr>
            <w:rStyle w:val="a6"/>
            <w:sz w:val="22"/>
            <w:szCs w:val="22"/>
            <w:lang w:val="uk-UA"/>
          </w:rPr>
          <w:t>http://elibrary.ru/item.asp?id=17216195</w:t>
        </w:r>
      </w:hyperlink>
      <w:r w:rsidRPr="00AB2F8B">
        <w:rPr>
          <w:sz w:val="22"/>
          <w:szCs w:val="22"/>
          <w:lang w:val="uk-UA"/>
        </w:rPr>
        <w:t xml:space="preserve"> </w:t>
      </w:r>
    </w:p>
  </w:footnote>
  <w:footnote w:id="215">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5"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ecsocman</w:t>
        </w:r>
        <w:r w:rsidRPr="00AB2F8B">
          <w:rPr>
            <w:rStyle w:val="a6"/>
            <w:sz w:val="22"/>
            <w:szCs w:val="22"/>
            <w:lang w:val="uk-UA"/>
          </w:rPr>
          <w:t>.</w:t>
        </w:r>
        <w:r w:rsidRPr="00AB2F8B">
          <w:rPr>
            <w:rStyle w:val="a6"/>
            <w:sz w:val="22"/>
            <w:szCs w:val="22"/>
            <w:lang w:val="en-US"/>
          </w:rPr>
          <w:t>hse</w:t>
        </w:r>
        <w:r w:rsidRPr="00AB2F8B">
          <w:rPr>
            <w:rStyle w:val="a6"/>
            <w:sz w:val="22"/>
            <w:szCs w:val="22"/>
            <w:lang w:val="uk-UA"/>
          </w:rPr>
          <w:t>.</w:t>
        </w:r>
        <w:r w:rsidRPr="00AB2F8B">
          <w:rPr>
            <w:rStyle w:val="a6"/>
            <w:sz w:val="22"/>
            <w:szCs w:val="22"/>
            <w:lang w:val="en-US"/>
          </w:rPr>
          <w:t>ru</w:t>
        </w:r>
        <w:r w:rsidRPr="00AB2F8B">
          <w:rPr>
            <w:rStyle w:val="a6"/>
            <w:sz w:val="22"/>
            <w:szCs w:val="22"/>
            <w:lang w:val="uk-UA"/>
          </w:rPr>
          <w:t>/</w:t>
        </w:r>
        <w:r w:rsidRPr="00AB2F8B">
          <w:rPr>
            <w:rStyle w:val="a6"/>
            <w:sz w:val="22"/>
            <w:szCs w:val="22"/>
            <w:lang w:val="en-US"/>
          </w:rPr>
          <w:t>text</w:t>
        </w:r>
        <w:r w:rsidRPr="00AB2F8B">
          <w:rPr>
            <w:rStyle w:val="a6"/>
            <w:sz w:val="22"/>
            <w:szCs w:val="22"/>
            <w:lang w:val="uk-UA"/>
          </w:rPr>
          <w:t>/18498300.</w:t>
        </w:r>
        <w:r w:rsidRPr="00AB2F8B">
          <w:rPr>
            <w:rStyle w:val="a6"/>
            <w:sz w:val="22"/>
            <w:szCs w:val="22"/>
            <w:lang w:val="en-US"/>
          </w:rPr>
          <w:t>html</w:t>
        </w:r>
      </w:hyperlink>
      <w:r w:rsidRPr="00AB2F8B">
        <w:rPr>
          <w:sz w:val="22"/>
          <w:szCs w:val="22"/>
          <w:lang w:val="uk-UA"/>
        </w:rPr>
        <w:t xml:space="preserve"> </w:t>
      </w:r>
    </w:p>
  </w:footnote>
  <w:footnote w:id="216">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6" w:history="1">
        <w:r w:rsidRPr="00AB2F8B">
          <w:rPr>
            <w:rStyle w:val="a6"/>
            <w:sz w:val="22"/>
            <w:szCs w:val="22"/>
          </w:rPr>
          <w:t>http</w:t>
        </w:r>
        <w:r w:rsidRPr="00AB2F8B">
          <w:rPr>
            <w:rStyle w:val="a6"/>
            <w:sz w:val="22"/>
            <w:szCs w:val="22"/>
            <w:lang w:val="uk-UA"/>
          </w:rPr>
          <w:t>://</w:t>
        </w:r>
        <w:r w:rsidRPr="00AB2F8B">
          <w:rPr>
            <w:rStyle w:val="a6"/>
            <w:sz w:val="22"/>
            <w:szCs w:val="22"/>
          </w:rPr>
          <w:t>analiculturolog</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component</w:t>
        </w:r>
        <w:r w:rsidRPr="00AB2F8B">
          <w:rPr>
            <w:rStyle w:val="a6"/>
            <w:sz w:val="22"/>
            <w:szCs w:val="22"/>
            <w:lang w:val="uk-UA"/>
          </w:rPr>
          <w:t>/</w:t>
        </w:r>
        <w:r w:rsidRPr="00AB2F8B">
          <w:rPr>
            <w:rStyle w:val="a6"/>
            <w:sz w:val="22"/>
            <w:szCs w:val="22"/>
          </w:rPr>
          <w:t>k</w:t>
        </w:r>
        <w:r w:rsidRPr="00AB2F8B">
          <w:rPr>
            <w:rStyle w:val="a6"/>
            <w:sz w:val="22"/>
            <w:szCs w:val="22"/>
            <w:lang w:val="uk-UA"/>
          </w:rPr>
          <w:t>2/</w:t>
        </w:r>
        <w:r w:rsidRPr="00AB2F8B">
          <w:rPr>
            <w:rStyle w:val="a6"/>
            <w:sz w:val="22"/>
            <w:szCs w:val="22"/>
          </w:rPr>
          <w:t>item</w:t>
        </w:r>
        <w:r w:rsidRPr="00AB2F8B">
          <w:rPr>
            <w:rStyle w:val="a6"/>
            <w:sz w:val="22"/>
            <w:szCs w:val="22"/>
            <w:lang w:val="uk-UA"/>
          </w:rPr>
          <w:t>/287-</w:t>
        </w:r>
        <w:r w:rsidRPr="00AB2F8B">
          <w:rPr>
            <w:rStyle w:val="a6"/>
            <w:sz w:val="22"/>
            <w:szCs w:val="22"/>
          </w:rPr>
          <w:t>article</w:t>
        </w:r>
        <w:r w:rsidRPr="00AB2F8B">
          <w:rPr>
            <w:rStyle w:val="a6"/>
            <w:sz w:val="22"/>
            <w:szCs w:val="22"/>
            <w:lang w:val="uk-UA"/>
          </w:rPr>
          <w:t>_48.</w:t>
        </w:r>
        <w:r w:rsidRPr="00AB2F8B">
          <w:rPr>
            <w:rStyle w:val="a6"/>
            <w:sz w:val="22"/>
            <w:szCs w:val="22"/>
          </w:rPr>
          <w:t>html</w:t>
        </w:r>
      </w:hyperlink>
      <w:r w:rsidRPr="00AB2F8B">
        <w:rPr>
          <w:sz w:val="22"/>
          <w:szCs w:val="22"/>
          <w:lang w:val="uk-UA"/>
        </w:rPr>
        <w:t xml:space="preserve"> </w:t>
      </w:r>
    </w:p>
  </w:footnote>
  <w:footnote w:id="217">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7" w:history="1">
        <w:r w:rsidRPr="00AB2F8B">
          <w:rPr>
            <w:rStyle w:val="a6"/>
            <w:sz w:val="22"/>
            <w:szCs w:val="22"/>
          </w:rPr>
          <w:t>http</w:t>
        </w:r>
        <w:r w:rsidRPr="00AB2F8B">
          <w:rPr>
            <w:rStyle w:val="a6"/>
            <w:sz w:val="22"/>
            <w:szCs w:val="22"/>
            <w:lang w:val="uk-UA"/>
          </w:rPr>
          <w:t>://</w:t>
        </w:r>
        <w:r w:rsidRPr="00AB2F8B">
          <w:rPr>
            <w:rStyle w:val="a6"/>
            <w:sz w:val="22"/>
            <w:szCs w:val="22"/>
          </w:rPr>
          <w:t>www</w:t>
        </w:r>
        <w:r w:rsidRPr="00AB2F8B">
          <w:rPr>
            <w:rStyle w:val="a6"/>
            <w:sz w:val="22"/>
            <w:szCs w:val="22"/>
            <w:lang w:val="uk-UA"/>
          </w:rPr>
          <w:t>.</w:t>
        </w:r>
        <w:r w:rsidRPr="00AB2F8B">
          <w:rPr>
            <w:rStyle w:val="a6"/>
            <w:sz w:val="22"/>
            <w:szCs w:val="22"/>
          </w:rPr>
          <w:t>openeducation</w:t>
        </w:r>
        <w:r w:rsidRPr="00AB2F8B">
          <w:rPr>
            <w:rStyle w:val="a6"/>
            <w:sz w:val="22"/>
            <w:szCs w:val="22"/>
            <w:lang w:val="uk-UA"/>
          </w:rPr>
          <w:t>.</w:t>
        </w:r>
        <w:r w:rsidRPr="00AB2F8B">
          <w:rPr>
            <w:rStyle w:val="a6"/>
            <w:sz w:val="22"/>
            <w:szCs w:val="22"/>
          </w:rPr>
          <w:t>fondedu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source</w:t>
        </w:r>
        <w:r w:rsidRPr="00AB2F8B">
          <w:rPr>
            <w:rStyle w:val="a6"/>
            <w:sz w:val="22"/>
            <w:szCs w:val="22"/>
            <w:lang w:val="uk-UA"/>
          </w:rPr>
          <w:t>/</w:t>
        </w:r>
        <w:r w:rsidRPr="00AB2F8B">
          <w:rPr>
            <w:rStyle w:val="a6"/>
            <w:sz w:val="22"/>
            <w:szCs w:val="22"/>
          </w:rPr>
          <w:t>conf</w:t>
        </w:r>
        <w:r w:rsidRPr="00AB2F8B">
          <w:rPr>
            <w:rStyle w:val="a6"/>
            <w:sz w:val="22"/>
            <w:szCs w:val="22"/>
            <w:lang w:val="uk-UA"/>
          </w:rPr>
          <w:t>-1/</w:t>
        </w:r>
        <w:r w:rsidRPr="00AB2F8B">
          <w:rPr>
            <w:rStyle w:val="a6"/>
            <w:sz w:val="22"/>
            <w:szCs w:val="22"/>
          </w:rPr>
          <w:t>thesis</w:t>
        </w:r>
        <w:r w:rsidRPr="00AB2F8B">
          <w:rPr>
            <w:rStyle w:val="a6"/>
            <w:sz w:val="22"/>
            <w:szCs w:val="22"/>
            <w:lang w:val="uk-UA"/>
          </w:rPr>
          <w:t>-3</w:t>
        </w:r>
        <w:r w:rsidRPr="00AB2F8B">
          <w:rPr>
            <w:rStyle w:val="a6"/>
            <w:sz w:val="22"/>
            <w:szCs w:val="22"/>
          </w:rPr>
          <w:t>d</w:t>
        </w:r>
        <w:r w:rsidRPr="00AB2F8B">
          <w:rPr>
            <w:rStyle w:val="a6"/>
            <w:sz w:val="22"/>
            <w:szCs w:val="22"/>
            <w:lang w:val="uk-UA"/>
          </w:rPr>
          <w:t>.</w:t>
        </w:r>
        <w:r w:rsidRPr="00AB2F8B">
          <w:rPr>
            <w:rStyle w:val="a6"/>
            <w:sz w:val="22"/>
            <w:szCs w:val="22"/>
          </w:rPr>
          <w:t>pdf</w:t>
        </w:r>
      </w:hyperlink>
    </w:p>
  </w:footnote>
  <w:footnote w:id="218">
    <w:p w:rsidR="00EA5768" w:rsidRPr="00AB2F8B" w:rsidRDefault="00EA5768" w:rsidP="00AB2F8B">
      <w:pPr>
        <w:pStyle w:val="a3"/>
        <w:jc w:val="both"/>
        <w:rPr>
          <w:sz w:val="22"/>
          <w:szCs w:val="22"/>
          <w:lang w:val="uk-UA"/>
        </w:rPr>
      </w:pPr>
      <w:r w:rsidRPr="00AB2F8B">
        <w:rPr>
          <w:rStyle w:val="a5"/>
          <w:sz w:val="22"/>
          <w:szCs w:val="22"/>
        </w:rPr>
        <w:footnoteRef/>
      </w:r>
      <w:r w:rsidRPr="00AB2F8B">
        <w:rPr>
          <w:sz w:val="22"/>
          <w:szCs w:val="22"/>
          <w:lang w:val="uk-UA"/>
        </w:rPr>
        <w:t xml:space="preserve"> </w:t>
      </w:r>
      <w:hyperlink r:id="rId218" w:history="1">
        <w:r w:rsidRPr="00AB2F8B">
          <w:rPr>
            <w:rStyle w:val="a6"/>
            <w:sz w:val="22"/>
            <w:szCs w:val="22"/>
          </w:rPr>
          <w:t>http</w:t>
        </w:r>
        <w:r w:rsidRPr="00AB2F8B">
          <w:rPr>
            <w:rStyle w:val="a6"/>
            <w:sz w:val="22"/>
            <w:szCs w:val="22"/>
            <w:lang w:val="uk-UA"/>
          </w:rPr>
          <w:t>://</w:t>
        </w:r>
        <w:r w:rsidRPr="00AB2F8B">
          <w:rPr>
            <w:rStyle w:val="a6"/>
            <w:sz w:val="22"/>
            <w:szCs w:val="22"/>
          </w:rPr>
          <w:t>philology</w:t>
        </w:r>
        <w:r w:rsidRPr="00AB2F8B">
          <w:rPr>
            <w:rStyle w:val="a6"/>
            <w:sz w:val="22"/>
            <w:szCs w:val="22"/>
            <w:lang w:val="uk-UA"/>
          </w:rPr>
          <w:t>-</w:t>
        </w:r>
        <w:r w:rsidRPr="00AB2F8B">
          <w:rPr>
            <w:rStyle w:val="a6"/>
            <w:sz w:val="22"/>
            <w:szCs w:val="22"/>
          </w:rPr>
          <w:t>and</w:t>
        </w:r>
        <w:r w:rsidRPr="00AB2F8B">
          <w:rPr>
            <w:rStyle w:val="a6"/>
            <w:sz w:val="22"/>
            <w:szCs w:val="22"/>
            <w:lang w:val="uk-UA"/>
          </w:rPr>
          <w:t>-</w:t>
        </w:r>
        <w:r w:rsidRPr="00AB2F8B">
          <w:rPr>
            <w:rStyle w:val="a6"/>
            <w:sz w:val="22"/>
            <w:szCs w:val="22"/>
          </w:rPr>
          <w:t>culture</w:t>
        </w:r>
        <w:r w:rsidRPr="00AB2F8B">
          <w:rPr>
            <w:rStyle w:val="a6"/>
            <w:sz w:val="22"/>
            <w:szCs w:val="22"/>
            <w:lang w:val="uk-UA"/>
          </w:rPr>
          <w:t>.</w:t>
        </w:r>
        <w:r w:rsidRPr="00AB2F8B">
          <w:rPr>
            <w:rStyle w:val="a6"/>
            <w:sz w:val="22"/>
            <w:szCs w:val="22"/>
          </w:rPr>
          <w:t>kpfu</w:t>
        </w:r>
        <w:r w:rsidRPr="00AB2F8B">
          <w:rPr>
            <w:rStyle w:val="a6"/>
            <w:sz w:val="22"/>
            <w:szCs w:val="22"/>
            <w:lang w:val="uk-UA"/>
          </w:rPr>
          <w:t>.</w:t>
        </w:r>
        <w:r w:rsidRPr="00AB2F8B">
          <w:rPr>
            <w:rStyle w:val="a6"/>
            <w:sz w:val="22"/>
            <w:szCs w:val="22"/>
          </w:rPr>
          <w:t>ru</w:t>
        </w:r>
        <w:r w:rsidRPr="00AB2F8B">
          <w:rPr>
            <w:rStyle w:val="a6"/>
            <w:sz w:val="22"/>
            <w:szCs w:val="22"/>
            <w:lang w:val="uk-UA"/>
          </w:rPr>
          <w:t>/?</w:t>
        </w:r>
        <w:r w:rsidRPr="00AB2F8B">
          <w:rPr>
            <w:rStyle w:val="a6"/>
            <w:sz w:val="22"/>
            <w:szCs w:val="22"/>
          </w:rPr>
          <w:t>q</w:t>
        </w:r>
        <w:r w:rsidRPr="00AB2F8B">
          <w:rPr>
            <w:rStyle w:val="a6"/>
            <w:sz w:val="22"/>
            <w:szCs w:val="22"/>
            <w:lang w:val="uk-UA"/>
          </w:rPr>
          <w:t>=</w:t>
        </w:r>
        <w:r w:rsidRPr="00AB2F8B">
          <w:rPr>
            <w:rStyle w:val="a6"/>
            <w:sz w:val="22"/>
            <w:szCs w:val="22"/>
          </w:rPr>
          <w:t>system</w:t>
        </w:r>
        <w:r w:rsidRPr="00AB2F8B">
          <w:rPr>
            <w:rStyle w:val="a6"/>
            <w:sz w:val="22"/>
            <w:szCs w:val="22"/>
            <w:lang w:val="uk-UA"/>
          </w:rPr>
          <w:t>/</w:t>
        </w:r>
        <w:r w:rsidRPr="00AB2F8B">
          <w:rPr>
            <w:rStyle w:val="a6"/>
            <w:sz w:val="22"/>
            <w:szCs w:val="22"/>
          </w:rPr>
          <w:t>files</w:t>
        </w:r>
        <w:r w:rsidRPr="00AB2F8B">
          <w:rPr>
            <w:rStyle w:val="a6"/>
            <w:sz w:val="22"/>
            <w:szCs w:val="22"/>
            <w:lang w:val="uk-UA"/>
          </w:rPr>
          <w:t>/11_1.</w:t>
        </w:r>
        <w:r w:rsidRPr="00AB2F8B">
          <w:rPr>
            <w:rStyle w:val="a6"/>
            <w:sz w:val="22"/>
            <w:szCs w:val="22"/>
          </w:rPr>
          <w:t>pdf</w:t>
        </w:r>
      </w:hyperlink>
      <w:r w:rsidRPr="00AB2F8B">
        <w:rPr>
          <w:sz w:val="22"/>
          <w:szCs w:val="22"/>
          <w:lang w:val="uk-UA"/>
        </w:rPr>
        <w:t xml:space="preserve"> </w:t>
      </w:r>
    </w:p>
  </w:footnote>
  <w:footnote w:id="219">
    <w:p w:rsidR="00EA5768" w:rsidRPr="00EE6706" w:rsidRDefault="00EA5768" w:rsidP="00AB2F8B">
      <w:pPr>
        <w:pStyle w:val="a3"/>
        <w:jc w:val="both"/>
        <w:rPr>
          <w:lang w:val="uk-UA"/>
        </w:rPr>
      </w:pPr>
      <w:r w:rsidRPr="00AB2F8B">
        <w:rPr>
          <w:rStyle w:val="a5"/>
          <w:sz w:val="22"/>
          <w:szCs w:val="22"/>
        </w:rPr>
        <w:footnoteRef/>
      </w:r>
      <w:r w:rsidRPr="00AB2F8B">
        <w:rPr>
          <w:sz w:val="22"/>
          <w:szCs w:val="22"/>
          <w:lang w:val="uk-UA"/>
        </w:rPr>
        <w:t xml:space="preserve"> </w:t>
      </w:r>
      <w:hyperlink r:id="rId219" w:history="1">
        <w:r w:rsidRPr="00AB2F8B">
          <w:rPr>
            <w:rStyle w:val="a6"/>
            <w:sz w:val="22"/>
            <w:szCs w:val="22"/>
            <w:lang w:val="en-US"/>
          </w:rPr>
          <w:t>http</w:t>
        </w:r>
        <w:r w:rsidRPr="00AB2F8B">
          <w:rPr>
            <w:rStyle w:val="a6"/>
            <w:sz w:val="22"/>
            <w:szCs w:val="22"/>
            <w:lang w:val="uk-UA"/>
          </w:rPr>
          <w:t>://</w:t>
        </w:r>
        <w:r w:rsidRPr="00AB2F8B">
          <w:rPr>
            <w:rStyle w:val="a6"/>
            <w:sz w:val="22"/>
            <w:szCs w:val="22"/>
            <w:lang w:val="en-US"/>
          </w:rPr>
          <w:t>rudocs</w:t>
        </w:r>
        <w:r w:rsidRPr="00AB2F8B">
          <w:rPr>
            <w:rStyle w:val="a6"/>
            <w:sz w:val="22"/>
            <w:szCs w:val="22"/>
            <w:lang w:val="uk-UA"/>
          </w:rPr>
          <w:t>.</w:t>
        </w:r>
        <w:r w:rsidRPr="00AB2F8B">
          <w:rPr>
            <w:rStyle w:val="a6"/>
            <w:sz w:val="22"/>
            <w:szCs w:val="22"/>
            <w:lang w:val="en-US"/>
          </w:rPr>
          <w:t>exdat</w:t>
        </w:r>
        <w:r w:rsidRPr="00AB2F8B">
          <w:rPr>
            <w:rStyle w:val="a6"/>
            <w:sz w:val="22"/>
            <w:szCs w:val="22"/>
            <w:lang w:val="uk-UA"/>
          </w:rPr>
          <w:t>.</w:t>
        </w:r>
        <w:r w:rsidRPr="00AB2F8B">
          <w:rPr>
            <w:rStyle w:val="a6"/>
            <w:sz w:val="22"/>
            <w:szCs w:val="22"/>
            <w:lang w:val="en-US"/>
          </w:rPr>
          <w:t>com</w:t>
        </w:r>
        <w:r w:rsidRPr="00AB2F8B">
          <w:rPr>
            <w:rStyle w:val="a6"/>
            <w:sz w:val="22"/>
            <w:szCs w:val="22"/>
            <w:lang w:val="uk-UA"/>
          </w:rPr>
          <w:t>/</w:t>
        </w:r>
        <w:r w:rsidRPr="00AB2F8B">
          <w:rPr>
            <w:rStyle w:val="a6"/>
            <w:sz w:val="22"/>
            <w:szCs w:val="22"/>
            <w:lang w:val="en-US"/>
          </w:rPr>
          <w:t>docs</w:t>
        </w:r>
        <w:r w:rsidRPr="00AB2F8B">
          <w:rPr>
            <w:rStyle w:val="a6"/>
            <w:sz w:val="22"/>
            <w:szCs w:val="22"/>
            <w:lang w:val="uk-UA"/>
          </w:rPr>
          <w:t>/</w:t>
        </w:r>
        <w:r w:rsidRPr="00AB2F8B">
          <w:rPr>
            <w:rStyle w:val="a6"/>
            <w:sz w:val="22"/>
            <w:szCs w:val="22"/>
            <w:lang w:val="en-US"/>
          </w:rPr>
          <w:t>index</w:t>
        </w:r>
        <w:r w:rsidRPr="00AB2F8B">
          <w:rPr>
            <w:rStyle w:val="a6"/>
            <w:sz w:val="22"/>
            <w:szCs w:val="22"/>
            <w:lang w:val="uk-UA"/>
          </w:rPr>
          <w:t>-236880.</w:t>
        </w:r>
        <w:r w:rsidRPr="00AB2F8B">
          <w:rPr>
            <w:rStyle w:val="a6"/>
            <w:sz w:val="22"/>
            <w:szCs w:val="22"/>
            <w:lang w:val="en-US"/>
          </w:rPr>
          <w:t>html</w:t>
        </w:r>
        <w:r w:rsidRPr="00AB2F8B">
          <w:rPr>
            <w:rStyle w:val="a6"/>
            <w:sz w:val="22"/>
            <w:szCs w:val="22"/>
            <w:lang w:val="uk-UA"/>
          </w:rPr>
          <w:t>?</w:t>
        </w:r>
        <w:r w:rsidRPr="00AB2F8B">
          <w:rPr>
            <w:rStyle w:val="a6"/>
            <w:sz w:val="22"/>
            <w:szCs w:val="22"/>
            <w:lang w:val="en-US"/>
          </w:rPr>
          <w:t>page</w:t>
        </w:r>
        <w:r w:rsidRPr="00AB2F8B">
          <w:rPr>
            <w:rStyle w:val="a6"/>
            <w:sz w:val="22"/>
            <w:szCs w:val="22"/>
            <w:lang w:val="uk-UA"/>
          </w:rPr>
          <w:t>=20</w:t>
        </w:r>
      </w:hyperlink>
      <w:r w:rsidRPr="00EE6706">
        <w:rPr>
          <w:lang w:val="uk-UA"/>
        </w:rPr>
        <w:t xml:space="preserve"> </w:t>
      </w:r>
    </w:p>
  </w:footnote>
  <w:footnote w:id="220">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20" w:history="1">
        <w:r w:rsidRPr="00AB2F8B">
          <w:rPr>
            <w:rStyle w:val="a6"/>
            <w:sz w:val="22"/>
          </w:rPr>
          <w:t>http</w:t>
        </w:r>
        <w:r w:rsidRPr="00AB2F8B">
          <w:rPr>
            <w:rStyle w:val="a6"/>
            <w:sz w:val="22"/>
            <w:lang w:val="uk-UA"/>
          </w:rPr>
          <w:t>://</w:t>
        </w:r>
        <w:r w:rsidRPr="00AB2F8B">
          <w:rPr>
            <w:rStyle w:val="a6"/>
            <w:sz w:val="22"/>
          </w:rPr>
          <w:t>epublications</w:t>
        </w:r>
        <w:r w:rsidRPr="00AB2F8B">
          <w:rPr>
            <w:rStyle w:val="a6"/>
            <w:sz w:val="22"/>
            <w:lang w:val="uk-UA"/>
          </w:rPr>
          <w:t>.</w:t>
        </w:r>
        <w:r w:rsidRPr="00AB2F8B">
          <w:rPr>
            <w:rStyle w:val="a6"/>
            <w:sz w:val="22"/>
          </w:rPr>
          <w:t>marquette</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market</w:t>
        </w:r>
        <w:r w:rsidRPr="00AB2F8B">
          <w:rPr>
            <w:rStyle w:val="a6"/>
            <w:sz w:val="22"/>
            <w:lang w:val="uk-UA"/>
          </w:rPr>
          <w:t>_</w:t>
        </w:r>
        <w:r w:rsidRPr="00AB2F8B">
          <w:rPr>
            <w:rStyle w:val="a6"/>
            <w:sz w:val="22"/>
          </w:rPr>
          <w:t>fac</w:t>
        </w:r>
        <w:r w:rsidRPr="00AB2F8B">
          <w:rPr>
            <w:rStyle w:val="a6"/>
            <w:sz w:val="22"/>
            <w:lang w:val="uk-UA"/>
          </w:rPr>
          <w:t>/98/</w:t>
        </w:r>
      </w:hyperlink>
      <w:r w:rsidRPr="00AB2F8B">
        <w:rPr>
          <w:sz w:val="22"/>
          <w:lang w:val="uk-UA"/>
        </w:rPr>
        <w:t xml:space="preserve"> </w:t>
      </w:r>
    </w:p>
  </w:footnote>
  <w:footnote w:id="221">
    <w:p w:rsidR="00EA5768" w:rsidRPr="00AB2F8B" w:rsidRDefault="00EA5768" w:rsidP="005F74D1">
      <w:pPr>
        <w:pStyle w:val="a3"/>
        <w:jc w:val="both"/>
        <w:rPr>
          <w:sz w:val="22"/>
          <w:lang w:val="uk-UA"/>
        </w:rPr>
      </w:pPr>
      <w:r w:rsidRPr="00AB2F8B">
        <w:rPr>
          <w:rStyle w:val="a5"/>
          <w:sz w:val="22"/>
        </w:rPr>
        <w:footnoteRef/>
      </w:r>
      <w:hyperlink r:id="rId221"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channel</w:t>
        </w:r>
        <w:r w:rsidRPr="00AB2F8B">
          <w:rPr>
            <w:rStyle w:val="a6"/>
            <w:sz w:val="22"/>
            <w:lang w:val="uk-UA"/>
          </w:rPr>
          <w:t>4.</w:t>
        </w:r>
        <w:r w:rsidRPr="00AB2F8B">
          <w:rPr>
            <w:rStyle w:val="a6"/>
            <w:sz w:val="22"/>
          </w:rPr>
          <w:t>com</w:t>
        </w:r>
        <w:r w:rsidRPr="00AB2F8B">
          <w:rPr>
            <w:rStyle w:val="a6"/>
            <w:sz w:val="22"/>
            <w:lang w:val="uk-UA"/>
          </w:rPr>
          <w:t>/</w:t>
        </w:r>
        <w:r w:rsidRPr="00AB2F8B">
          <w:rPr>
            <w:rStyle w:val="a6"/>
            <w:sz w:val="22"/>
          </w:rPr>
          <w:t>learning</w:t>
        </w:r>
        <w:r w:rsidRPr="00AB2F8B">
          <w:rPr>
            <w:rStyle w:val="a6"/>
            <w:sz w:val="22"/>
            <w:lang w:val="uk-UA"/>
          </w:rPr>
          <w:t>/</w:t>
        </w:r>
        <w:r w:rsidRPr="00AB2F8B">
          <w:rPr>
            <w:rStyle w:val="a6"/>
            <w:sz w:val="22"/>
          </w:rPr>
          <w:t>breakingthenews</w:t>
        </w:r>
        <w:r w:rsidRPr="00AB2F8B">
          <w:rPr>
            <w:rStyle w:val="a6"/>
            <w:sz w:val="22"/>
            <w:lang w:val="uk-UA"/>
          </w:rPr>
          <w:t>/</w:t>
        </w:r>
        <w:r w:rsidRPr="00AB2F8B">
          <w:rPr>
            <w:rStyle w:val="a6"/>
            <w:sz w:val="22"/>
          </w:rPr>
          <w:t>schools</w:t>
        </w:r>
        <w:r w:rsidRPr="00AB2F8B">
          <w:rPr>
            <w:rStyle w:val="a6"/>
            <w:sz w:val="22"/>
            <w:lang w:val="uk-UA"/>
          </w:rPr>
          <w:t>/</w:t>
        </w:r>
        <w:r w:rsidRPr="00AB2F8B">
          <w:rPr>
            <w:rStyle w:val="a6"/>
            <w:sz w:val="22"/>
          </w:rPr>
          <w:t>downloads</w:t>
        </w:r>
        <w:r w:rsidRPr="00AB2F8B">
          <w:rPr>
            <w:rStyle w:val="a6"/>
            <w:sz w:val="22"/>
            <w:lang w:val="uk-UA"/>
          </w:rPr>
          <w:t>/</w:t>
        </w:r>
        <w:r w:rsidRPr="00AB2F8B">
          <w:rPr>
            <w:rStyle w:val="a6"/>
            <w:sz w:val="22"/>
          </w:rPr>
          <w:t>learningmaterials</w:t>
        </w:r>
        <w:r w:rsidRPr="00AB2F8B">
          <w:rPr>
            <w:rStyle w:val="a6"/>
            <w:sz w:val="22"/>
            <w:lang w:val="uk-UA"/>
          </w:rPr>
          <w:t>/</w:t>
        </w:r>
        <w:r w:rsidRPr="00AB2F8B">
          <w:rPr>
            <w:rStyle w:val="a6"/>
            <w:sz w:val="22"/>
          </w:rPr>
          <w:t>btn</w:t>
        </w:r>
        <w:r w:rsidRPr="00AB2F8B">
          <w:rPr>
            <w:rStyle w:val="a6"/>
            <w:sz w:val="22"/>
            <w:lang w:val="uk-UA"/>
          </w:rPr>
          <w:t>_</w:t>
        </w:r>
        <w:r w:rsidRPr="00AB2F8B">
          <w:rPr>
            <w:rStyle w:val="a6"/>
            <w:sz w:val="22"/>
          </w:rPr>
          <w:t>conceptmap</w:t>
        </w:r>
        <w:r w:rsidRPr="00AB2F8B">
          <w:rPr>
            <w:rStyle w:val="a6"/>
            <w:sz w:val="22"/>
            <w:lang w:val="uk-UA"/>
          </w:rPr>
          <w:t>.</w:t>
        </w:r>
        <w:r w:rsidRPr="00AB2F8B">
          <w:rPr>
            <w:rStyle w:val="a6"/>
            <w:sz w:val="22"/>
          </w:rPr>
          <w:t>pdf</w:t>
        </w:r>
      </w:hyperlink>
      <w:r w:rsidRPr="00AB2F8B">
        <w:rPr>
          <w:sz w:val="22"/>
          <w:lang w:val="uk-UA"/>
        </w:rPr>
        <w:t xml:space="preserve"> </w:t>
      </w:r>
    </w:p>
  </w:footnote>
  <w:footnote w:id="222">
    <w:p w:rsidR="00EA5768" w:rsidRPr="00AB2F8B" w:rsidRDefault="00EA5768" w:rsidP="005F74D1">
      <w:pPr>
        <w:pStyle w:val="a3"/>
        <w:jc w:val="both"/>
        <w:rPr>
          <w:sz w:val="22"/>
          <w:lang w:val="uk-UA"/>
        </w:rPr>
      </w:pPr>
      <w:r w:rsidRPr="00AB2F8B">
        <w:rPr>
          <w:rStyle w:val="a5"/>
          <w:sz w:val="22"/>
        </w:rPr>
        <w:footnoteRef/>
      </w:r>
      <w:hyperlink r:id="rId222"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added</w:t>
        </w:r>
        <w:r w:rsidRPr="00AB2F8B">
          <w:rPr>
            <w:rStyle w:val="a6"/>
            <w:sz w:val="22"/>
            <w:lang w:val="uk-UA"/>
          </w:rPr>
          <w:t>-</w:t>
        </w:r>
        <w:r w:rsidRPr="00AB2F8B">
          <w:rPr>
            <w:rStyle w:val="a6"/>
            <w:sz w:val="22"/>
          </w:rPr>
          <w:t>value</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source</w:t>
        </w:r>
        <w:r w:rsidRPr="00AB2F8B">
          <w:rPr>
            <w:rStyle w:val="a6"/>
            <w:sz w:val="22"/>
            <w:lang w:val="uk-UA"/>
          </w:rPr>
          <w:t>/2011/11/</w:t>
        </w:r>
        <w:r w:rsidRPr="00AB2F8B">
          <w:rPr>
            <w:rStyle w:val="a6"/>
            <w:sz w:val="22"/>
          </w:rPr>
          <w:t>cashing</w:t>
        </w:r>
        <w:r w:rsidRPr="00AB2F8B">
          <w:rPr>
            <w:rStyle w:val="a6"/>
            <w:sz w:val="22"/>
            <w:lang w:val="uk-UA"/>
          </w:rPr>
          <w:t>-</w:t>
        </w:r>
        <w:r w:rsidRPr="00AB2F8B">
          <w:rPr>
            <w:rStyle w:val="a6"/>
            <w:sz w:val="22"/>
          </w:rPr>
          <w:t>in</w:t>
        </w:r>
        <w:r w:rsidRPr="00AB2F8B">
          <w:rPr>
            <w:rStyle w:val="a6"/>
            <w:sz w:val="22"/>
            <w:lang w:val="uk-UA"/>
          </w:rPr>
          <w:t>-</w:t>
        </w:r>
        <w:r w:rsidRPr="00AB2F8B">
          <w:rPr>
            <w:rStyle w:val="a6"/>
            <w:sz w:val="22"/>
          </w:rPr>
          <w:t>on</w:t>
        </w:r>
        <w:r w:rsidRPr="00AB2F8B">
          <w:rPr>
            <w:rStyle w:val="a6"/>
            <w:sz w:val="22"/>
            <w:lang w:val="uk-UA"/>
          </w:rPr>
          <w:t>-</w:t>
        </w:r>
        <w:r w:rsidRPr="00AB2F8B">
          <w:rPr>
            <w:rStyle w:val="a6"/>
            <w:sz w:val="22"/>
          </w:rPr>
          <w:t>culture</w:t>
        </w:r>
        <w:r w:rsidRPr="00AB2F8B">
          <w:rPr>
            <w:rStyle w:val="a6"/>
            <w:sz w:val="22"/>
            <w:lang w:val="uk-UA"/>
          </w:rPr>
          <w:t>-</w:t>
        </w:r>
        <w:r w:rsidRPr="00AB2F8B">
          <w:rPr>
            <w:rStyle w:val="a6"/>
            <w:sz w:val="22"/>
          </w:rPr>
          <w:t>breathing</w:t>
        </w:r>
        <w:r w:rsidRPr="00AB2F8B">
          <w:rPr>
            <w:rStyle w:val="a6"/>
            <w:sz w:val="22"/>
            <w:lang w:val="uk-UA"/>
          </w:rPr>
          <w:t>-</w:t>
        </w:r>
        <w:r w:rsidRPr="00AB2F8B">
          <w:rPr>
            <w:rStyle w:val="a6"/>
            <w:sz w:val="22"/>
          </w:rPr>
          <w:t>new</w:t>
        </w:r>
        <w:r w:rsidRPr="00AB2F8B">
          <w:rPr>
            <w:rStyle w:val="a6"/>
            <w:sz w:val="22"/>
            <w:lang w:val="uk-UA"/>
          </w:rPr>
          <w:t>-</w:t>
        </w:r>
        <w:r w:rsidRPr="00AB2F8B">
          <w:rPr>
            <w:rStyle w:val="a6"/>
            <w:sz w:val="22"/>
          </w:rPr>
          <w:t>life</w:t>
        </w:r>
        <w:r w:rsidRPr="00AB2F8B">
          <w:rPr>
            <w:rStyle w:val="a6"/>
            <w:sz w:val="22"/>
            <w:lang w:val="uk-UA"/>
          </w:rPr>
          <w:t>-</w:t>
        </w:r>
        <w:r w:rsidRPr="00AB2F8B">
          <w:rPr>
            <w:rStyle w:val="a6"/>
            <w:sz w:val="22"/>
          </w:rPr>
          <w:t>into</w:t>
        </w:r>
        <w:r w:rsidRPr="00AB2F8B">
          <w:rPr>
            <w:rStyle w:val="a6"/>
            <w:sz w:val="22"/>
            <w:lang w:val="uk-UA"/>
          </w:rPr>
          <w:t>-</w:t>
        </w:r>
        <w:r w:rsidRPr="00AB2F8B">
          <w:rPr>
            <w:rStyle w:val="a6"/>
            <w:sz w:val="22"/>
          </w:rPr>
          <w:t>old</w:t>
        </w:r>
        <w:r w:rsidRPr="00AB2F8B">
          <w:rPr>
            <w:rStyle w:val="a6"/>
            <w:sz w:val="22"/>
            <w:lang w:val="uk-UA"/>
          </w:rPr>
          <w:t>-</w:t>
        </w:r>
        <w:r w:rsidRPr="00AB2F8B">
          <w:rPr>
            <w:rStyle w:val="a6"/>
            <w:sz w:val="22"/>
          </w:rPr>
          <w:t>brands</w:t>
        </w:r>
        <w:r w:rsidRPr="00AB2F8B">
          <w:rPr>
            <w:rStyle w:val="a6"/>
            <w:sz w:val="22"/>
            <w:lang w:val="uk-UA"/>
          </w:rPr>
          <w:t>/</w:t>
        </w:r>
      </w:hyperlink>
      <w:r w:rsidRPr="00AB2F8B">
        <w:rPr>
          <w:sz w:val="22"/>
          <w:lang w:val="uk-UA"/>
        </w:rPr>
        <w:t xml:space="preserve"> </w:t>
      </w:r>
    </w:p>
  </w:footnote>
  <w:footnote w:id="223">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23"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ise</w:t>
        </w:r>
        <w:r w:rsidRPr="00AB2F8B">
          <w:rPr>
            <w:rStyle w:val="a6"/>
            <w:sz w:val="22"/>
            <w:lang w:val="uk-UA"/>
          </w:rPr>
          <w:t>.</w:t>
        </w:r>
        <w:r w:rsidRPr="00AB2F8B">
          <w:rPr>
            <w:rStyle w:val="a6"/>
            <w:sz w:val="22"/>
          </w:rPr>
          <w:t>virginia</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syllabi</w:t>
        </w:r>
        <w:r w:rsidRPr="00AB2F8B">
          <w:rPr>
            <w:rStyle w:val="a6"/>
            <w:sz w:val="22"/>
            <w:lang w:val="uk-UA"/>
          </w:rPr>
          <w:t>/</w:t>
        </w:r>
        <w:r w:rsidRPr="00AB2F8B">
          <w:rPr>
            <w:rStyle w:val="a6"/>
            <w:sz w:val="22"/>
          </w:rPr>
          <w:t>a</w:t>
        </w:r>
        <w:r w:rsidRPr="00AB2F8B">
          <w:rPr>
            <w:rStyle w:val="a6"/>
            <w:sz w:val="22"/>
            <w:lang w:val="uk-UA"/>
          </w:rPr>
          <w:t>10/</w:t>
        </w:r>
        <w:r w:rsidRPr="00AB2F8B">
          <w:rPr>
            <w:rStyle w:val="a6"/>
            <w:sz w:val="22"/>
          </w:rPr>
          <w:t>OLSON</w:t>
        </w:r>
        <w:r w:rsidRPr="00AB2F8B">
          <w:rPr>
            <w:rStyle w:val="a6"/>
            <w:sz w:val="22"/>
            <w:lang w:val="uk-UA"/>
          </w:rPr>
          <w:t>_</w:t>
        </w:r>
        <w:r w:rsidRPr="00AB2F8B">
          <w:rPr>
            <w:rStyle w:val="a6"/>
            <w:sz w:val="22"/>
          </w:rPr>
          <w:t>COMM</w:t>
        </w:r>
        <w:r w:rsidRPr="00AB2F8B">
          <w:rPr>
            <w:rStyle w:val="a6"/>
            <w:sz w:val="22"/>
            <w:lang w:val="uk-UA"/>
          </w:rPr>
          <w:t>_4310.</w:t>
        </w:r>
        <w:r w:rsidRPr="00AB2F8B">
          <w:rPr>
            <w:rStyle w:val="a6"/>
            <w:sz w:val="22"/>
          </w:rPr>
          <w:t>pdf</w:t>
        </w:r>
      </w:hyperlink>
      <w:r w:rsidRPr="00AB2F8B">
        <w:rPr>
          <w:sz w:val="22"/>
          <w:lang w:val="uk-UA"/>
        </w:rPr>
        <w:t xml:space="preserve"> </w:t>
      </w:r>
    </w:p>
  </w:footnote>
  <w:footnote w:id="224">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2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international</w:t>
        </w:r>
        <w:r w:rsidRPr="00AB2F8B">
          <w:rPr>
            <w:rStyle w:val="a6"/>
            <w:sz w:val="22"/>
            <w:lang w:val="uk-UA"/>
          </w:rPr>
          <w:t>-</w:t>
        </w:r>
        <w:r w:rsidRPr="00AB2F8B">
          <w:rPr>
            <w:rStyle w:val="a6"/>
            <w:sz w:val="22"/>
          </w:rPr>
          <w:t>journal</w:t>
        </w:r>
        <w:r w:rsidRPr="00AB2F8B">
          <w:rPr>
            <w:rStyle w:val="a6"/>
            <w:sz w:val="22"/>
            <w:lang w:val="uk-UA"/>
          </w:rPr>
          <w:t>-</w:t>
        </w:r>
        <w:r w:rsidRPr="00AB2F8B">
          <w:rPr>
            <w:rStyle w:val="a6"/>
            <w:sz w:val="22"/>
          </w:rPr>
          <w:t>of</w:t>
        </w:r>
        <w:r w:rsidRPr="00AB2F8B">
          <w:rPr>
            <w:rStyle w:val="a6"/>
            <w:sz w:val="22"/>
            <w:lang w:val="uk-UA"/>
          </w:rPr>
          <w:t>-</w:t>
        </w:r>
        <w:r w:rsidRPr="00AB2F8B">
          <w:rPr>
            <w:rStyle w:val="a6"/>
            <w:sz w:val="22"/>
          </w:rPr>
          <w:t>axiology</w:t>
        </w:r>
        <w:r w:rsidRPr="00AB2F8B">
          <w:rPr>
            <w:rStyle w:val="a6"/>
            <w:sz w:val="22"/>
            <w:lang w:val="uk-UA"/>
          </w:rPr>
          <w:t>.</w:t>
        </w:r>
        <w:r w:rsidRPr="00AB2F8B">
          <w:rPr>
            <w:rStyle w:val="a6"/>
            <w:sz w:val="22"/>
          </w:rPr>
          <w:t>net</w:t>
        </w:r>
        <w:r w:rsidRPr="00AB2F8B">
          <w:rPr>
            <w:rStyle w:val="a6"/>
            <w:sz w:val="22"/>
            <w:lang w:val="uk-UA"/>
          </w:rPr>
          <w:t>/</w:t>
        </w:r>
        <w:r w:rsidRPr="00AB2F8B">
          <w:rPr>
            <w:rStyle w:val="a6"/>
            <w:sz w:val="22"/>
          </w:rPr>
          <w:t>articole</w:t>
        </w:r>
        <w:r w:rsidRPr="00AB2F8B">
          <w:rPr>
            <w:rStyle w:val="a6"/>
            <w:sz w:val="22"/>
            <w:lang w:val="uk-UA"/>
          </w:rPr>
          <w:t>/</w:t>
        </w:r>
        <w:r w:rsidRPr="00AB2F8B">
          <w:rPr>
            <w:rStyle w:val="a6"/>
            <w:sz w:val="22"/>
          </w:rPr>
          <w:t>nr</w:t>
        </w:r>
        <w:r w:rsidRPr="00AB2F8B">
          <w:rPr>
            <w:rStyle w:val="a6"/>
            <w:sz w:val="22"/>
            <w:lang w:val="uk-UA"/>
          </w:rPr>
          <w:t>8/</w:t>
        </w:r>
        <w:r w:rsidRPr="00AB2F8B">
          <w:rPr>
            <w:rStyle w:val="a6"/>
            <w:sz w:val="22"/>
          </w:rPr>
          <w:t>art</w:t>
        </w:r>
        <w:r w:rsidRPr="00AB2F8B">
          <w:rPr>
            <w:rStyle w:val="a6"/>
            <w:sz w:val="22"/>
            <w:lang w:val="uk-UA"/>
          </w:rPr>
          <w:t>14.</w:t>
        </w:r>
        <w:r w:rsidRPr="00AB2F8B">
          <w:rPr>
            <w:rStyle w:val="a6"/>
            <w:sz w:val="22"/>
          </w:rPr>
          <w:t>pdf</w:t>
        </w:r>
      </w:hyperlink>
      <w:r w:rsidRPr="00AB2F8B">
        <w:rPr>
          <w:sz w:val="22"/>
          <w:lang w:val="uk-UA"/>
        </w:rPr>
        <w:t xml:space="preserve"> </w:t>
      </w:r>
    </w:p>
  </w:footnote>
  <w:footnote w:id="225">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2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acrwebsite</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volumes</w:t>
        </w:r>
        <w:r w:rsidRPr="00AB2F8B">
          <w:rPr>
            <w:rStyle w:val="a6"/>
            <w:sz w:val="22"/>
            <w:lang w:val="uk-UA"/>
          </w:rPr>
          <w:t>/</w:t>
        </w:r>
        <w:r w:rsidRPr="00AB2F8B">
          <w:rPr>
            <w:rStyle w:val="a6"/>
            <w:sz w:val="22"/>
          </w:rPr>
          <w:t>v</w:t>
        </w:r>
        <w:r w:rsidRPr="00AB2F8B">
          <w:rPr>
            <w:rStyle w:val="a6"/>
            <w:sz w:val="22"/>
            <w:lang w:val="uk-UA"/>
          </w:rPr>
          <w:t>36/</w:t>
        </w:r>
        <w:r w:rsidRPr="00AB2F8B">
          <w:rPr>
            <w:rStyle w:val="a6"/>
            <w:sz w:val="22"/>
          </w:rPr>
          <w:t>NAACR</w:t>
        </w:r>
        <w:r w:rsidRPr="00AB2F8B">
          <w:rPr>
            <w:rStyle w:val="a6"/>
            <w:sz w:val="22"/>
            <w:lang w:val="uk-UA"/>
          </w:rPr>
          <w:t>_</w:t>
        </w:r>
        <w:r w:rsidRPr="00AB2F8B">
          <w:rPr>
            <w:rStyle w:val="a6"/>
            <w:sz w:val="22"/>
          </w:rPr>
          <w:t>vol</w:t>
        </w:r>
        <w:r w:rsidRPr="00AB2F8B">
          <w:rPr>
            <w:rStyle w:val="a6"/>
            <w:sz w:val="22"/>
            <w:lang w:val="uk-UA"/>
          </w:rPr>
          <w:t>36_119.</w:t>
        </w:r>
        <w:r w:rsidRPr="00AB2F8B">
          <w:rPr>
            <w:rStyle w:val="a6"/>
            <w:sz w:val="22"/>
          </w:rPr>
          <w:t>pdf</w:t>
        </w:r>
      </w:hyperlink>
      <w:r w:rsidRPr="00AB2F8B">
        <w:rPr>
          <w:sz w:val="22"/>
          <w:lang w:val="uk-UA"/>
        </w:rPr>
        <w:t xml:space="preserve"> </w:t>
      </w:r>
    </w:p>
  </w:footnote>
  <w:footnote w:id="226">
    <w:p w:rsidR="00EA5768" w:rsidRPr="00AB2F8B" w:rsidRDefault="00EA5768" w:rsidP="005F74D1">
      <w:pPr>
        <w:pStyle w:val="a3"/>
        <w:jc w:val="both"/>
        <w:rPr>
          <w:sz w:val="22"/>
          <w:lang w:val="uk-UA"/>
        </w:rPr>
      </w:pPr>
      <w:r w:rsidRPr="00AB2F8B">
        <w:rPr>
          <w:rStyle w:val="a5"/>
          <w:sz w:val="22"/>
        </w:rPr>
        <w:footnoteRef/>
      </w:r>
      <w:hyperlink r:id="rId22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unipa</w:t>
        </w:r>
        <w:r w:rsidRPr="00AB2F8B">
          <w:rPr>
            <w:rStyle w:val="a6"/>
            <w:sz w:val="22"/>
            <w:lang w:val="uk-UA"/>
          </w:rPr>
          <w:t>.</w:t>
        </w:r>
        <w:r w:rsidRPr="00AB2F8B">
          <w:rPr>
            <w:rStyle w:val="a6"/>
            <w:sz w:val="22"/>
          </w:rPr>
          <w:t>it</w:t>
        </w:r>
        <w:r w:rsidRPr="00AB2F8B">
          <w:rPr>
            <w:rStyle w:val="a6"/>
            <w:sz w:val="22"/>
            <w:lang w:val="uk-UA"/>
          </w:rPr>
          <w:t>/~</w:t>
        </w:r>
        <w:r w:rsidRPr="00AB2F8B">
          <w:rPr>
            <w:rStyle w:val="a6"/>
            <w:sz w:val="22"/>
          </w:rPr>
          <w:t>michele</w:t>
        </w:r>
        <w:r w:rsidRPr="00AB2F8B">
          <w:rPr>
            <w:rStyle w:val="a6"/>
            <w:sz w:val="22"/>
            <w:lang w:val="uk-UA"/>
          </w:rPr>
          <w:t>.</w:t>
        </w:r>
        <w:r w:rsidRPr="00AB2F8B">
          <w:rPr>
            <w:rStyle w:val="a6"/>
            <w:sz w:val="22"/>
          </w:rPr>
          <w:t>cometa</w:t>
        </w:r>
        <w:r w:rsidRPr="00AB2F8B">
          <w:rPr>
            <w:rStyle w:val="a6"/>
            <w:sz w:val="22"/>
            <w:lang w:val="uk-UA"/>
          </w:rPr>
          <w:t>/</w:t>
        </w:r>
        <w:r w:rsidRPr="00AB2F8B">
          <w:rPr>
            <w:rStyle w:val="a6"/>
            <w:sz w:val="22"/>
          </w:rPr>
          <w:t>hall</w:t>
        </w:r>
        <w:r w:rsidRPr="00AB2F8B">
          <w:rPr>
            <w:rStyle w:val="a6"/>
            <w:sz w:val="22"/>
            <w:lang w:val="uk-UA"/>
          </w:rPr>
          <w:t>_</w:t>
        </w:r>
        <w:r w:rsidRPr="00AB2F8B">
          <w:rPr>
            <w:rStyle w:val="a6"/>
            <w:sz w:val="22"/>
          </w:rPr>
          <w:t>cultural</w:t>
        </w:r>
        <w:r w:rsidRPr="00AB2F8B">
          <w:rPr>
            <w:rStyle w:val="a6"/>
            <w:sz w:val="22"/>
            <w:lang w:val="uk-UA"/>
          </w:rPr>
          <w:t>_</w:t>
        </w:r>
        <w:r w:rsidRPr="00AB2F8B">
          <w:rPr>
            <w:rStyle w:val="a6"/>
            <w:sz w:val="22"/>
          </w:rPr>
          <w:t>identity</w:t>
        </w:r>
        <w:r w:rsidRPr="00AB2F8B">
          <w:rPr>
            <w:rStyle w:val="a6"/>
            <w:sz w:val="22"/>
            <w:lang w:val="uk-UA"/>
          </w:rPr>
          <w:t>.</w:t>
        </w:r>
        <w:r w:rsidRPr="00AB2F8B">
          <w:rPr>
            <w:rStyle w:val="a6"/>
            <w:sz w:val="22"/>
          </w:rPr>
          <w:t>pdf</w:t>
        </w:r>
      </w:hyperlink>
      <w:r w:rsidRPr="00AB2F8B">
        <w:rPr>
          <w:sz w:val="22"/>
          <w:lang w:val="uk-UA"/>
        </w:rPr>
        <w:t xml:space="preserve">, </w:t>
      </w:r>
      <w:hyperlink r:id="rId227" w:history="1">
        <w:r w:rsidRPr="00AB2F8B">
          <w:rPr>
            <w:rStyle w:val="a6"/>
            <w:sz w:val="22"/>
            <w:lang w:val="uk-UA"/>
          </w:rPr>
          <w:t>http://www.rlwclarke.net/courses/LITS3304/2009-2010/12BHallCulturalIdentityandDiaspora.pdf</w:t>
        </w:r>
      </w:hyperlink>
      <w:r w:rsidRPr="00AB2F8B">
        <w:rPr>
          <w:sz w:val="22"/>
          <w:lang w:val="uk-UA"/>
        </w:rPr>
        <w:t xml:space="preserve"> </w:t>
      </w:r>
    </w:p>
  </w:footnote>
  <w:footnote w:id="22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28"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9.</w:t>
        </w:r>
        <w:r w:rsidRPr="00AB2F8B">
          <w:rPr>
            <w:rStyle w:val="a6"/>
            <w:sz w:val="22"/>
          </w:rPr>
          <w:t>georgetown</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faculty</w:t>
        </w:r>
        <w:r w:rsidRPr="00AB2F8B">
          <w:rPr>
            <w:rStyle w:val="a6"/>
            <w:sz w:val="22"/>
            <w:lang w:val="uk-UA"/>
          </w:rPr>
          <w:t>/</w:t>
        </w:r>
        <w:r w:rsidRPr="00AB2F8B">
          <w:rPr>
            <w:rStyle w:val="a6"/>
            <w:sz w:val="22"/>
          </w:rPr>
          <w:t>irvinem</w:t>
        </w:r>
        <w:r w:rsidRPr="00AB2F8B">
          <w:rPr>
            <w:rStyle w:val="a6"/>
            <w:sz w:val="22"/>
            <w:lang w:val="uk-UA"/>
          </w:rPr>
          <w:t>/</w:t>
        </w:r>
        <w:r w:rsidRPr="00AB2F8B">
          <w:rPr>
            <w:rStyle w:val="a6"/>
            <w:sz w:val="22"/>
          </w:rPr>
          <w:t>theory</w:t>
        </w:r>
        <w:r w:rsidRPr="00AB2F8B">
          <w:rPr>
            <w:rStyle w:val="a6"/>
            <w:sz w:val="22"/>
            <w:lang w:val="uk-UA"/>
          </w:rPr>
          <w:t>/</w:t>
        </w:r>
        <w:r w:rsidRPr="00AB2F8B">
          <w:rPr>
            <w:rStyle w:val="a6"/>
            <w:sz w:val="22"/>
          </w:rPr>
          <w:t>Bourriaud</w:t>
        </w:r>
        <w:r w:rsidRPr="00AB2F8B">
          <w:rPr>
            <w:rStyle w:val="a6"/>
            <w:sz w:val="22"/>
            <w:lang w:val="uk-UA"/>
          </w:rPr>
          <w:t>-</w:t>
        </w:r>
        <w:r w:rsidRPr="00AB2F8B">
          <w:rPr>
            <w:rStyle w:val="a6"/>
            <w:sz w:val="22"/>
          </w:rPr>
          <w:t>Postproduction</w:t>
        </w:r>
        <w:r w:rsidRPr="00AB2F8B">
          <w:rPr>
            <w:rStyle w:val="a6"/>
            <w:sz w:val="22"/>
            <w:lang w:val="uk-UA"/>
          </w:rPr>
          <w:t>2.</w:t>
        </w:r>
        <w:r w:rsidRPr="00AB2F8B">
          <w:rPr>
            <w:rStyle w:val="a6"/>
            <w:sz w:val="22"/>
          </w:rPr>
          <w:t>pdf</w:t>
        </w:r>
      </w:hyperlink>
      <w:r w:rsidRPr="00AB2F8B">
        <w:rPr>
          <w:sz w:val="22"/>
          <w:lang w:val="uk-UA"/>
        </w:rPr>
        <w:t xml:space="preserve"> </w:t>
      </w:r>
    </w:p>
  </w:footnote>
  <w:footnote w:id="228">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29"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cnnmediainfo</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task</w:t>
        </w:r>
        <w:r w:rsidRPr="00AB2F8B">
          <w:rPr>
            <w:rStyle w:val="a6"/>
            <w:sz w:val="22"/>
            <w:lang w:val="uk-UA"/>
          </w:rPr>
          <w:t>/</w:t>
        </w:r>
        <w:r w:rsidRPr="00AB2F8B">
          <w:rPr>
            <w:rStyle w:val="a6"/>
            <w:sz w:val="22"/>
          </w:rPr>
          <w:t>download</w:t>
        </w:r>
        <w:r w:rsidRPr="00AB2F8B">
          <w:rPr>
            <w:rStyle w:val="a6"/>
            <w:sz w:val="22"/>
            <w:lang w:val="uk-UA"/>
          </w:rPr>
          <w:t>/</w:t>
        </w:r>
        <w:r w:rsidRPr="00AB2F8B">
          <w:rPr>
            <w:rStyle w:val="a6"/>
            <w:sz w:val="22"/>
          </w:rPr>
          <w:t>TASK</w:t>
        </w:r>
        <w:r w:rsidRPr="00AB2F8B">
          <w:rPr>
            <w:rStyle w:val="a6"/>
            <w:sz w:val="22"/>
            <w:lang w:val="uk-UA"/>
          </w:rPr>
          <w:t>_</w:t>
        </w:r>
        <w:r w:rsidRPr="00AB2F8B">
          <w:rPr>
            <w:rStyle w:val="a6"/>
            <w:sz w:val="22"/>
          </w:rPr>
          <w:t>Compass</w:t>
        </w:r>
        <w:r w:rsidRPr="00AB2F8B">
          <w:rPr>
            <w:rStyle w:val="a6"/>
            <w:sz w:val="22"/>
            <w:lang w:val="uk-UA"/>
          </w:rPr>
          <w:t>_26.</w:t>
        </w:r>
        <w:r w:rsidRPr="00AB2F8B">
          <w:rPr>
            <w:rStyle w:val="a6"/>
            <w:sz w:val="22"/>
          </w:rPr>
          <w:t>pdf</w:t>
        </w:r>
      </w:hyperlink>
      <w:r w:rsidRPr="00AB2F8B">
        <w:rPr>
          <w:sz w:val="22"/>
          <w:lang w:val="uk-UA"/>
        </w:rPr>
        <w:t xml:space="preserve"> </w:t>
      </w:r>
    </w:p>
  </w:footnote>
  <w:footnote w:id="229">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30"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sagepub</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upm</w:t>
        </w:r>
        <w:r w:rsidRPr="00AB2F8B">
          <w:rPr>
            <w:rStyle w:val="a6"/>
            <w:sz w:val="22"/>
            <w:lang w:val="uk-UA"/>
          </w:rPr>
          <w:t>-</w:t>
        </w:r>
        <w:r w:rsidRPr="00AB2F8B">
          <w:rPr>
            <w:rStyle w:val="a6"/>
            <w:sz w:val="22"/>
          </w:rPr>
          <w:t>data</w:t>
        </w:r>
        <w:r w:rsidRPr="00AB2F8B">
          <w:rPr>
            <w:rStyle w:val="a6"/>
            <w:sz w:val="22"/>
            <w:lang w:val="uk-UA"/>
          </w:rPr>
          <w:t>/15654_</w:t>
        </w:r>
        <w:r w:rsidRPr="00AB2F8B">
          <w:rPr>
            <w:rStyle w:val="a6"/>
            <w:sz w:val="22"/>
          </w:rPr>
          <w:t>Chapter</w:t>
        </w:r>
        <w:r w:rsidRPr="00AB2F8B">
          <w:rPr>
            <w:rStyle w:val="a6"/>
            <w:sz w:val="22"/>
            <w:lang w:val="uk-UA"/>
          </w:rPr>
          <w:t>_1.</w:t>
        </w:r>
        <w:r w:rsidRPr="00AB2F8B">
          <w:rPr>
            <w:rStyle w:val="a6"/>
            <w:sz w:val="22"/>
          </w:rPr>
          <w:t>pdf</w:t>
        </w:r>
      </w:hyperlink>
      <w:r w:rsidRPr="00AB2F8B">
        <w:rPr>
          <w:sz w:val="22"/>
          <w:lang w:val="uk-UA"/>
        </w:rPr>
        <w:t xml:space="preserve"> </w:t>
      </w:r>
    </w:p>
  </w:footnote>
  <w:footnote w:id="230">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31" w:history="1">
        <w:r w:rsidRPr="00AB2F8B">
          <w:rPr>
            <w:rStyle w:val="a6"/>
            <w:sz w:val="22"/>
          </w:rPr>
          <w:t>http</w:t>
        </w:r>
        <w:r w:rsidRPr="00AB2F8B">
          <w:rPr>
            <w:rStyle w:val="a6"/>
            <w:sz w:val="22"/>
            <w:lang w:val="uk-UA"/>
          </w:rPr>
          <w:t>://</w:t>
        </w:r>
        <w:r w:rsidRPr="00AB2F8B">
          <w:rPr>
            <w:rStyle w:val="a6"/>
            <w:sz w:val="22"/>
          </w:rPr>
          <w:t>library</w:t>
        </w:r>
        <w:r w:rsidRPr="00AB2F8B">
          <w:rPr>
            <w:rStyle w:val="a6"/>
            <w:sz w:val="22"/>
            <w:lang w:val="uk-UA"/>
          </w:rPr>
          <w:t>.</w:t>
        </w:r>
        <w:r w:rsidRPr="00AB2F8B">
          <w:rPr>
            <w:rStyle w:val="a6"/>
            <w:sz w:val="22"/>
          </w:rPr>
          <w:t>iyte</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tr</w:t>
        </w:r>
        <w:r w:rsidRPr="00AB2F8B">
          <w:rPr>
            <w:rStyle w:val="a6"/>
            <w:sz w:val="22"/>
            <w:lang w:val="uk-UA"/>
          </w:rPr>
          <w:t>/</w:t>
        </w:r>
        <w:r w:rsidRPr="00AB2F8B">
          <w:rPr>
            <w:rStyle w:val="a6"/>
            <w:sz w:val="22"/>
          </w:rPr>
          <w:t>tezler</w:t>
        </w:r>
        <w:r w:rsidRPr="00AB2F8B">
          <w:rPr>
            <w:rStyle w:val="a6"/>
            <w:sz w:val="22"/>
            <w:lang w:val="uk-UA"/>
          </w:rPr>
          <w:t>/</w:t>
        </w:r>
        <w:r w:rsidRPr="00AB2F8B">
          <w:rPr>
            <w:rStyle w:val="a6"/>
            <w:sz w:val="22"/>
          </w:rPr>
          <w:t>master</w:t>
        </w:r>
        <w:r w:rsidRPr="00AB2F8B">
          <w:rPr>
            <w:rStyle w:val="a6"/>
            <w:sz w:val="22"/>
            <w:lang w:val="uk-UA"/>
          </w:rPr>
          <w:t>/</w:t>
        </w:r>
        <w:r w:rsidRPr="00AB2F8B">
          <w:rPr>
            <w:rStyle w:val="a6"/>
            <w:sz w:val="22"/>
          </w:rPr>
          <w:t>endustriurunleritasarimi</w:t>
        </w:r>
        <w:r w:rsidRPr="00AB2F8B">
          <w:rPr>
            <w:rStyle w:val="a6"/>
            <w:sz w:val="22"/>
            <w:lang w:val="uk-UA"/>
          </w:rPr>
          <w:t>/</w:t>
        </w:r>
        <w:r w:rsidRPr="00AB2F8B">
          <w:rPr>
            <w:rStyle w:val="a6"/>
            <w:sz w:val="22"/>
          </w:rPr>
          <w:t>T</w:t>
        </w:r>
        <w:r w:rsidRPr="00AB2F8B">
          <w:rPr>
            <w:rStyle w:val="a6"/>
            <w:sz w:val="22"/>
            <w:lang w:val="uk-UA"/>
          </w:rPr>
          <w:t>000453.</w:t>
        </w:r>
        <w:r w:rsidRPr="00AB2F8B">
          <w:rPr>
            <w:rStyle w:val="a6"/>
            <w:sz w:val="22"/>
          </w:rPr>
          <w:t>pdf</w:t>
        </w:r>
      </w:hyperlink>
      <w:r w:rsidRPr="00AB2F8B">
        <w:rPr>
          <w:sz w:val="22"/>
          <w:lang w:val="uk-UA"/>
        </w:rPr>
        <w:t xml:space="preserve"> </w:t>
      </w:r>
    </w:p>
  </w:footnote>
  <w:footnote w:id="231">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32"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ethical</w:t>
        </w:r>
        <w:r w:rsidRPr="00AB2F8B">
          <w:rPr>
            <w:rStyle w:val="a6"/>
            <w:sz w:val="22"/>
            <w:lang w:val="uk-UA"/>
          </w:rPr>
          <w:t>-</w:t>
        </w:r>
        <w:r w:rsidRPr="00AB2F8B">
          <w:rPr>
            <w:rStyle w:val="a6"/>
            <w:sz w:val="22"/>
          </w:rPr>
          <w:t>perspectives</w:t>
        </w:r>
        <w:r w:rsidRPr="00AB2F8B">
          <w:rPr>
            <w:rStyle w:val="a6"/>
            <w:sz w:val="22"/>
            <w:lang w:val="uk-UA"/>
          </w:rPr>
          <w:t>.</w:t>
        </w:r>
        <w:r w:rsidRPr="00AB2F8B">
          <w:rPr>
            <w:rStyle w:val="a6"/>
            <w:sz w:val="22"/>
          </w:rPr>
          <w:t>be</w:t>
        </w:r>
        <w:r w:rsidRPr="00AB2F8B">
          <w:rPr>
            <w:rStyle w:val="a6"/>
            <w:sz w:val="22"/>
            <w:lang w:val="uk-UA"/>
          </w:rPr>
          <w:t>/</w:t>
        </w:r>
        <w:r w:rsidRPr="00AB2F8B">
          <w:rPr>
            <w:rStyle w:val="a6"/>
            <w:sz w:val="22"/>
          </w:rPr>
          <w:t>page</w:t>
        </w:r>
        <w:r w:rsidRPr="00AB2F8B">
          <w:rPr>
            <w:rStyle w:val="a6"/>
            <w:sz w:val="22"/>
            <w:lang w:val="uk-UA"/>
          </w:rPr>
          <w:t>.</w:t>
        </w:r>
        <w:r w:rsidRPr="00AB2F8B">
          <w:rPr>
            <w:rStyle w:val="a6"/>
            <w:sz w:val="22"/>
          </w:rPr>
          <w:t>php</w:t>
        </w:r>
        <w:r w:rsidRPr="00AB2F8B">
          <w:rPr>
            <w:rStyle w:val="a6"/>
            <w:sz w:val="22"/>
            <w:lang w:val="uk-UA"/>
          </w:rPr>
          <w:t>?</w:t>
        </w:r>
        <w:r w:rsidRPr="00AB2F8B">
          <w:rPr>
            <w:rStyle w:val="a6"/>
            <w:sz w:val="22"/>
          </w:rPr>
          <w:t>LAN</w:t>
        </w:r>
        <w:r w:rsidRPr="00AB2F8B">
          <w:rPr>
            <w:rStyle w:val="a6"/>
            <w:sz w:val="22"/>
            <w:lang w:val="uk-UA"/>
          </w:rPr>
          <w:t>=</w:t>
        </w:r>
        <w:r w:rsidRPr="00AB2F8B">
          <w:rPr>
            <w:rStyle w:val="a6"/>
            <w:sz w:val="22"/>
          </w:rPr>
          <w:t>E</w:t>
        </w:r>
        <w:r w:rsidRPr="00AB2F8B">
          <w:rPr>
            <w:rStyle w:val="a6"/>
            <w:sz w:val="22"/>
            <w:lang w:val="uk-UA"/>
          </w:rPr>
          <w:t>&amp;</w:t>
        </w:r>
        <w:r w:rsidRPr="00AB2F8B">
          <w:rPr>
            <w:rStyle w:val="a6"/>
            <w:sz w:val="22"/>
          </w:rPr>
          <w:t>FILE</w:t>
        </w:r>
        <w:r w:rsidRPr="00AB2F8B">
          <w:rPr>
            <w:rStyle w:val="a6"/>
            <w:sz w:val="22"/>
            <w:lang w:val="uk-UA"/>
          </w:rPr>
          <w:t>=</w:t>
        </w:r>
        <w:r w:rsidRPr="00AB2F8B">
          <w:rPr>
            <w:rStyle w:val="a6"/>
            <w:sz w:val="22"/>
          </w:rPr>
          <w:t>ep</w:t>
        </w:r>
        <w:r w:rsidRPr="00AB2F8B">
          <w:rPr>
            <w:rStyle w:val="a6"/>
            <w:sz w:val="22"/>
            <w:lang w:val="uk-UA"/>
          </w:rPr>
          <w:t>_</w:t>
        </w:r>
        <w:r w:rsidRPr="00AB2F8B">
          <w:rPr>
            <w:rStyle w:val="a6"/>
            <w:sz w:val="22"/>
          </w:rPr>
          <w:t>detail</w:t>
        </w:r>
        <w:r w:rsidRPr="00AB2F8B">
          <w:rPr>
            <w:rStyle w:val="a6"/>
            <w:sz w:val="22"/>
            <w:lang w:val="uk-UA"/>
          </w:rPr>
          <w:t>&amp;</w:t>
        </w:r>
        <w:r w:rsidRPr="00AB2F8B">
          <w:rPr>
            <w:rStyle w:val="a6"/>
            <w:sz w:val="22"/>
          </w:rPr>
          <w:t>ID</w:t>
        </w:r>
        <w:r w:rsidRPr="00AB2F8B">
          <w:rPr>
            <w:rStyle w:val="a6"/>
            <w:sz w:val="22"/>
            <w:lang w:val="uk-UA"/>
          </w:rPr>
          <w:t>=27&amp;</w:t>
        </w:r>
        <w:r w:rsidRPr="00AB2F8B">
          <w:rPr>
            <w:rStyle w:val="a6"/>
            <w:sz w:val="22"/>
          </w:rPr>
          <w:t>TID</w:t>
        </w:r>
        <w:r w:rsidRPr="00AB2F8B">
          <w:rPr>
            <w:rStyle w:val="a6"/>
            <w:sz w:val="22"/>
            <w:lang w:val="uk-UA"/>
          </w:rPr>
          <w:t>=130</w:t>
        </w:r>
      </w:hyperlink>
      <w:r w:rsidRPr="00AB2F8B">
        <w:rPr>
          <w:sz w:val="22"/>
          <w:lang w:val="uk-UA"/>
        </w:rPr>
        <w:t xml:space="preserve"> </w:t>
      </w:r>
    </w:p>
  </w:footnote>
  <w:footnote w:id="23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33" w:history="1">
        <w:r w:rsidRPr="00AB2F8B">
          <w:rPr>
            <w:rStyle w:val="a6"/>
            <w:sz w:val="22"/>
          </w:rPr>
          <w:t>http</w:t>
        </w:r>
        <w:r w:rsidRPr="00AB2F8B">
          <w:rPr>
            <w:rStyle w:val="a6"/>
            <w:sz w:val="22"/>
            <w:lang w:val="uk-UA"/>
          </w:rPr>
          <w:t>://</w:t>
        </w:r>
        <w:r w:rsidRPr="00AB2F8B">
          <w:rPr>
            <w:rStyle w:val="a6"/>
            <w:sz w:val="22"/>
          </w:rPr>
          <w:t>ebookbrowse</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rock</w:t>
        </w:r>
        <w:r w:rsidRPr="00AB2F8B">
          <w:rPr>
            <w:rStyle w:val="a6"/>
            <w:sz w:val="22"/>
            <w:lang w:val="uk-UA"/>
          </w:rPr>
          <w:t>-</w:t>
        </w:r>
        <w:r w:rsidRPr="00AB2F8B">
          <w:rPr>
            <w:rStyle w:val="a6"/>
            <w:sz w:val="22"/>
          </w:rPr>
          <w:t>city</w:t>
        </w:r>
        <w:r w:rsidRPr="00AB2F8B">
          <w:rPr>
            <w:rStyle w:val="a6"/>
            <w:sz w:val="22"/>
            <w:lang w:val="uk-UA"/>
          </w:rPr>
          <w:t>-</w:t>
        </w:r>
        <w:r w:rsidRPr="00AB2F8B">
          <w:rPr>
            <w:rStyle w:val="a6"/>
            <w:sz w:val="22"/>
          </w:rPr>
          <w:t>paper</w:t>
        </w:r>
        <w:r w:rsidRPr="00AB2F8B">
          <w:rPr>
            <w:rStyle w:val="a6"/>
            <w:sz w:val="22"/>
            <w:lang w:val="uk-UA"/>
          </w:rPr>
          <w:t>-</w:t>
        </w:r>
        <w:r w:rsidRPr="00AB2F8B">
          <w:rPr>
            <w:rStyle w:val="a6"/>
            <w:sz w:val="22"/>
          </w:rPr>
          <w:t>pdf</w:t>
        </w:r>
        <w:r w:rsidRPr="00AB2F8B">
          <w:rPr>
            <w:rStyle w:val="a6"/>
            <w:sz w:val="22"/>
            <w:lang w:val="uk-UA"/>
          </w:rPr>
          <w:t>-</w:t>
        </w:r>
        <w:r w:rsidRPr="00AB2F8B">
          <w:rPr>
            <w:rStyle w:val="a6"/>
            <w:sz w:val="22"/>
          </w:rPr>
          <w:t>d</w:t>
        </w:r>
        <w:r w:rsidRPr="00AB2F8B">
          <w:rPr>
            <w:rStyle w:val="a6"/>
            <w:sz w:val="22"/>
            <w:lang w:val="uk-UA"/>
          </w:rPr>
          <w:t>184354346</w:t>
        </w:r>
      </w:hyperlink>
      <w:r w:rsidRPr="00AB2F8B">
        <w:rPr>
          <w:sz w:val="22"/>
          <w:lang w:val="uk-UA"/>
        </w:rPr>
        <w:t xml:space="preserve"> </w:t>
      </w:r>
    </w:p>
  </w:footnote>
  <w:footnote w:id="233">
    <w:p w:rsidR="00EA5768" w:rsidRPr="00AB2F8B" w:rsidRDefault="00EA5768" w:rsidP="005F74D1">
      <w:pPr>
        <w:pStyle w:val="a3"/>
        <w:jc w:val="both"/>
        <w:rPr>
          <w:sz w:val="22"/>
          <w:lang w:val="uk-UA"/>
        </w:rPr>
      </w:pPr>
      <w:r w:rsidRPr="00AB2F8B">
        <w:rPr>
          <w:rStyle w:val="a5"/>
          <w:sz w:val="22"/>
        </w:rPr>
        <w:footnoteRef/>
      </w:r>
      <w:hyperlink r:id="rId23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jstor</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discover</w:t>
        </w:r>
        <w:r w:rsidRPr="00AB2F8B">
          <w:rPr>
            <w:rStyle w:val="a6"/>
            <w:sz w:val="22"/>
            <w:lang w:val="uk-UA"/>
          </w:rPr>
          <w:t>/10.2307/2928814?</w:t>
        </w:r>
        <w:r w:rsidRPr="00AB2F8B">
          <w:rPr>
            <w:rStyle w:val="a6"/>
            <w:sz w:val="22"/>
          </w:rPr>
          <w:t>uid</w:t>
        </w:r>
        <w:r w:rsidRPr="00AB2F8B">
          <w:rPr>
            <w:rStyle w:val="a6"/>
            <w:sz w:val="22"/>
            <w:lang w:val="uk-UA"/>
          </w:rPr>
          <w:t>=3739232&amp;</w:t>
        </w:r>
        <w:r w:rsidRPr="00AB2F8B">
          <w:rPr>
            <w:rStyle w:val="a6"/>
            <w:sz w:val="22"/>
          </w:rPr>
          <w:t>uid</w:t>
        </w:r>
        <w:r w:rsidRPr="00AB2F8B">
          <w:rPr>
            <w:rStyle w:val="a6"/>
            <w:sz w:val="22"/>
            <w:lang w:val="uk-UA"/>
          </w:rPr>
          <w:t>=2129&amp;</w:t>
        </w:r>
        <w:r w:rsidRPr="00AB2F8B">
          <w:rPr>
            <w:rStyle w:val="a6"/>
            <w:sz w:val="22"/>
          </w:rPr>
          <w:t>uid</w:t>
        </w:r>
        <w:r w:rsidRPr="00AB2F8B">
          <w:rPr>
            <w:rStyle w:val="a6"/>
            <w:sz w:val="22"/>
            <w:lang w:val="uk-UA"/>
          </w:rPr>
          <w:t>=2&amp;</w:t>
        </w:r>
        <w:r w:rsidRPr="00AB2F8B">
          <w:rPr>
            <w:rStyle w:val="a6"/>
            <w:sz w:val="22"/>
          </w:rPr>
          <w:t>uid</w:t>
        </w:r>
        <w:r w:rsidRPr="00AB2F8B">
          <w:rPr>
            <w:rStyle w:val="a6"/>
            <w:sz w:val="22"/>
            <w:lang w:val="uk-UA"/>
          </w:rPr>
          <w:t>=70&amp;</w:t>
        </w:r>
        <w:r w:rsidRPr="00AB2F8B">
          <w:rPr>
            <w:rStyle w:val="a6"/>
            <w:sz w:val="22"/>
          </w:rPr>
          <w:t>uid</w:t>
        </w:r>
        <w:r w:rsidRPr="00AB2F8B">
          <w:rPr>
            <w:rStyle w:val="a6"/>
            <w:sz w:val="22"/>
            <w:lang w:val="uk-UA"/>
          </w:rPr>
          <w:t>=4&amp;</w:t>
        </w:r>
        <w:r w:rsidRPr="00AB2F8B">
          <w:rPr>
            <w:rStyle w:val="a6"/>
            <w:sz w:val="22"/>
          </w:rPr>
          <w:t>sid</w:t>
        </w:r>
        <w:r w:rsidRPr="00AB2F8B">
          <w:rPr>
            <w:rStyle w:val="a6"/>
            <w:sz w:val="22"/>
            <w:lang w:val="uk-UA"/>
          </w:rPr>
          <w:t>=21101154600871</w:t>
        </w:r>
      </w:hyperlink>
      <w:r w:rsidRPr="00AB2F8B">
        <w:rPr>
          <w:sz w:val="22"/>
          <w:lang w:val="uk-UA"/>
        </w:rPr>
        <w:t xml:space="preserve"> </w:t>
      </w:r>
    </w:p>
  </w:footnote>
  <w:footnote w:id="234">
    <w:p w:rsidR="00EA5768" w:rsidRPr="00142589" w:rsidRDefault="00EA5768" w:rsidP="005F74D1">
      <w:pPr>
        <w:pStyle w:val="a3"/>
        <w:jc w:val="both"/>
        <w:rPr>
          <w:lang w:val="uk-UA"/>
        </w:rPr>
      </w:pPr>
      <w:r w:rsidRPr="00AB2F8B">
        <w:rPr>
          <w:rStyle w:val="a5"/>
          <w:sz w:val="22"/>
        </w:rPr>
        <w:footnoteRef/>
      </w:r>
      <w:r w:rsidRPr="00AB2F8B">
        <w:rPr>
          <w:sz w:val="22"/>
          <w:lang w:val="uk-UA"/>
        </w:rPr>
        <w:t xml:space="preserve"> </w:t>
      </w:r>
      <w:hyperlink r:id="rId23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boell</w:t>
        </w:r>
        <w:r w:rsidRPr="00AB2F8B">
          <w:rPr>
            <w:rStyle w:val="a6"/>
            <w:sz w:val="22"/>
            <w:lang w:val="uk-UA"/>
          </w:rPr>
          <w:t>-</w:t>
        </w:r>
        <w:r w:rsidRPr="00AB2F8B">
          <w:rPr>
            <w:rStyle w:val="a6"/>
            <w:sz w:val="22"/>
          </w:rPr>
          <w:t>southeastasia</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downloads</w:t>
        </w:r>
        <w:r w:rsidRPr="00AB2F8B">
          <w:rPr>
            <w:rStyle w:val="a6"/>
            <w:sz w:val="22"/>
            <w:lang w:val="uk-UA"/>
          </w:rPr>
          <w:t>/</w:t>
        </w:r>
        <w:r w:rsidRPr="00AB2F8B">
          <w:rPr>
            <w:rStyle w:val="a6"/>
            <w:sz w:val="22"/>
          </w:rPr>
          <w:t>GLBT</w:t>
        </w:r>
        <w:r w:rsidRPr="00AB2F8B">
          <w:rPr>
            <w:rStyle w:val="a6"/>
            <w:sz w:val="22"/>
            <w:lang w:val="uk-UA"/>
          </w:rPr>
          <w:t>_</w:t>
        </w:r>
        <w:r w:rsidRPr="00AB2F8B">
          <w:rPr>
            <w:rStyle w:val="a6"/>
            <w:sz w:val="22"/>
          </w:rPr>
          <w:t>Rights</w:t>
        </w:r>
        <w:r w:rsidRPr="00AB2F8B">
          <w:rPr>
            <w:rStyle w:val="a6"/>
            <w:sz w:val="22"/>
            <w:lang w:val="uk-UA"/>
          </w:rPr>
          <w:t>_</w:t>
        </w:r>
        <w:r w:rsidRPr="00AB2F8B">
          <w:rPr>
            <w:rStyle w:val="a6"/>
            <w:sz w:val="22"/>
          </w:rPr>
          <w:t>Media</w:t>
        </w:r>
        <w:r w:rsidRPr="00AB2F8B">
          <w:rPr>
            <w:rStyle w:val="a6"/>
            <w:sz w:val="22"/>
            <w:lang w:val="uk-UA"/>
          </w:rPr>
          <w:t>-%28</w:t>
        </w:r>
        <w:r w:rsidRPr="00AB2F8B">
          <w:rPr>
            <w:rStyle w:val="a6"/>
            <w:sz w:val="22"/>
          </w:rPr>
          <w:t>Re</w:t>
        </w:r>
        <w:r w:rsidRPr="00AB2F8B">
          <w:rPr>
            <w:rStyle w:val="a6"/>
            <w:sz w:val="22"/>
            <w:lang w:val="uk-UA"/>
          </w:rPr>
          <w:t>%29</w:t>
        </w:r>
        <w:r w:rsidRPr="00AB2F8B">
          <w:rPr>
            <w:rStyle w:val="a6"/>
            <w:sz w:val="22"/>
          </w:rPr>
          <w:t>presentation</w:t>
        </w:r>
        <w:r w:rsidRPr="00AB2F8B">
          <w:rPr>
            <w:rStyle w:val="a6"/>
            <w:sz w:val="22"/>
            <w:lang w:val="uk-UA"/>
          </w:rPr>
          <w:t>.</w:t>
        </w:r>
        <w:r w:rsidRPr="00AB2F8B">
          <w:rPr>
            <w:rStyle w:val="a6"/>
            <w:sz w:val="22"/>
          </w:rPr>
          <w:t>pdf</w:t>
        </w:r>
      </w:hyperlink>
      <w:r w:rsidRPr="00AB2F8B">
        <w:rPr>
          <w:sz w:val="22"/>
          <w:lang w:val="uk-UA"/>
        </w:rPr>
        <w:t xml:space="preserve"> </w:t>
      </w:r>
    </w:p>
  </w:footnote>
  <w:footnote w:id="235">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3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comw</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tct</w:t>
        </w:r>
        <w:r w:rsidRPr="00AB2F8B">
          <w:rPr>
            <w:rStyle w:val="a6"/>
            <w:sz w:val="22"/>
            <w:lang w:val="uk-UA"/>
          </w:rPr>
          <w:t>/</w:t>
        </w:r>
        <w:r w:rsidRPr="00AB2F8B">
          <w:rPr>
            <w:rStyle w:val="a6"/>
            <w:sz w:val="22"/>
          </w:rPr>
          <w:t>fulltext</w:t>
        </w:r>
        <w:r w:rsidRPr="00AB2F8B">
          <w:rPr>
            <w:rStyle w:val="a6"/>
            <w:sz w:val="22"/>
            <w:lang w:val="uk-UA"/>
          </w:rPr>
          <w:t>/07</w:t>
        </w:r>
        <w:r w:rsidRPr="00AB2F8B">
          <w:rPr>
            <w:rStyle w:val="a6"/>
            <w:sz w:val="22"/>
          </w:rPr>
          <w:t>bonham</w:t>
        </w:r>
        <w:r w:rsidRPr="00AB2F8B">
          <w:rPr>
            <w:rStyle w:val="a6"/>
            <w:sz w:val="22"/>
            <w:lang w:val="uk-UA"/>
          </w:rPr>
          <w:t>.</w:t>
        </w:r>
        <w:r w:rsidRPr="00AB2F8B">
          <w:rPr>
            <w:rStyle w:val="a6"/>
            <w:sz w:val="22"/>
          </w:rPr>
          <w:t>pdf</w:t>
        </w:r>
      </w:hyperlink>
      <w:r w:rsidRPr="00AB2F8B">
        <w:rPr>
          <w:sz w:val="22"/>
          <w:lang w:val="uk-UA"/>
        </w:rPr>
        <w:t xml:space="preserve"> </w:t>
      </w:r>
    </w:p>
  </w:footnote>
  <w:footnote w:id="23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37"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farzansojoodi</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upload</w:t>
        </w:r>
        <w:r w:rsidRPr="00AB2F8B">
          <w:rPr>
            <w:rStyle w:val="a6"/>
            <w:sz w:val="22"/>
            <w:lang w:val="uk-UA"/>
          </w:rPr>
          <w:t>/</w:t>
        </w:r>
        <w:r w:rsidRPr="00AB2F8B">
          <w:rPr>
            <w:rStyle w:val="a6"/>
            <w:sz w:val="22"/>
          </w:rPr>
          <w:t>intercultural</w:t>
        </w:r>
        <w:r w:rsidRPr="00AB2F8B">
          <w:rPr>
            <w:rStyle w:val="a6"/>
            <w:sz w:val="22"/>
            <w:lang w:val="uk-UA"/>
          </w:rPr>
          <w:t>%20</w:t>
        </w:r>
        <w:r w:rsidRPr="00AB2F8B">
          <w:rPr>
            <w:rStyle w:val="a6"/>
            <w:sz w:val="22"/>
          </w:rPr>
          <w:t>communication</w:t>
        </w:r>
        <w:r w:rsidRPr="00AB2F8B">
          <w:rPr>
            <w:rStyle w:val="a6"/>
            <w:sz w:val="22"/>
            <w:lang w:val="uk-UA"/>
          </w:rPr>
          <w:t>.</w:t>
        </w:r>
        <w:r w:rsidRPr="00AB2F8B">
          <w:rPr>
            <w:rStyle w:val="a6"/>
            <w:sz w:val="22"/>
          </w:rPr>
          <w:t>pdf</w:t>
        </w:r>
      </w:hyperlink>
      <w:r w:rsidRPr="00AB2F8B">
        <w:rPr>
          <w:sz w:val="22"/>
          <w:lang w:val="uk-UA"/>
        </w:rPr>
        <w:t xml:space="preserve"> </w:t>
      </w:r>
    </w:p>
  </w:footnote>
  <w:footnote w:id="237">
    <w:p w:rsidR="00EA5768" w:rsidRPr="00AB2F8B" w:rsidRDefault="00EA5768" w:rsidP="005F74D1">
      <w:pPr>
        <w:pStyle w:val="a3"/>
        <w:jc w:val="both"/>
        <w:rPr>
          <w:sz w:val="24"/>
          <w:szCs w:val="22"/>
          <w:lang w:val="uk-UA"/>
        </w:rPr>
      </w:pPr>
      <w:r w:rsidRPr="00AB2F8B">
        <w:rPr>
          <w:rStyle w:val="a5"/>
          <w:sz w:val="22"/>
        </w:rPr>
        <w:footnoteRef/>
      </w:r>
      <w:hyperlink r:id="rId238"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zrs</w:t>
        </w:r>
        <w:r w:rsidRPr="00AB2F8B">
          <w:rPr>
            <w:rStyle w:val="a6"/>
            <w:sz w:val="22"/>
            <w:lang w:val="uk-UA"/>
          </w:rPr>
          <w:t>.</w:t>
        </w:r>
        <w:r w:rsidRPr="00AB2F8B">
          <w:rPr>
            <w:rStyle w:val="a6"/>
            <w:sz w:val="22"/>
          </w:rPr>
          <w:t>upr</w:t>
        </w:r>
        <w:r w:rsidRPr="00AB2F8B">
          <w:rPr>
            <w:rStyle w:val="a6"/>
            <w:sz w:val="22"/>
            <w:lang w:val="uk-UA"/>
          </w:rPr>
          <w:t>.</w:t>
        </w:r>
        <w:r w:rsidRPr="00AB2F8B">
          <w:rPr>
            <w:rStyle w:val="a6"/>
            <w:sz w:val="22"/>
          </w:rPr>
          <w:t>si</w:t>
        </w:r>
        <w:r w:rsidRPr="00AB2F8B">
          <w:rPr>
            <w:rStyle w:val="a6"/>
            <w:sz w:val="22"/>
            <w:lang w:val="uk-UA"/>
          </w:rPr>
          <w:t>/</w:t>
        </w:r>
        <w:r w:rsidRPr="00AB2F8B">
          <w:rPr>
            <w:rStyle w:val="a6"/>
            <w:sz w:val="22"/>
          </w:rPr>
          <w:t>media</w:t>
        </w:r>
        <w:r w:rsidRPr="00AB2F8B">
          <w:rPr>
            <w:rStyle w:val="a6"/>
            <w:sz w:val="22"/>
            <w:lang w:val="uk-UA"/>
          </w:rPr>
          <w:t>/</w:t>
        </w:r>
        <w:r w:rsidRPr="00AB2F8B">
          <w:rPr>
            <w:rStyle w:val="a6"/>
            <w:sz w:val="22"/>
          </w:rPr>
          <w:t>uploads</w:t>
        </w:r>
        <w:r w:rsidRPr="00AB2F8B">
          <w:rPr>
            <w:rStyle w:val="a6"/>
            <w:sz w:val="22"/>
            <w:lang w:val="uk-UA"/>
          </w:rPr>
          <w:t>/</w:t>
        </w:r>
        <w:r w:rsidRPr="00AB2F8B">
          <w:rPr>
            <w:rStyle w:val="a6"/>
            <w:sz w:val="22"/>
          </w:rPr>
          <w:t>files</w:t>
        </w:r>
        <w:r w:rsidRPr="00AB2F8B">
          <w:rPr>
            <w:rStyle w:val="a6"/>
            <w:sz w:val="22"/>
            <w:lang w:val="uk-UA"/>
          </w:rPr>
          <w:t>/</w:t>
        </w:r>
        <w:r w:rsidRPr="00AB2F8B">
          <w:rPr>
            <w:rStyle w:val="a6"/>
            <w:sz w:val="22"/>
          </w:rPr>
          <w:t>INTERPRETERS</w:t>
        </w:r>
        <w:r w:rsidRPr="00AB2F8B">
          <w:rPr>
            <w:rStyle w:val="a6"/>
            <w:sz w:val="22"/>
            <w:lang w:val="uk-UA"/>
          </w:rPr>
          <w:t>%20</w:t>
        </w:r>
        <w:r w:rsidRPr="00AB2F8B">
          <w:rPr>
            <w:rStyle w:val="a6"/>
            <w:sz w:val="22"/>
          </w:rPr>
          <w:t>OF</w:t>
        </w:r>
        <w:r w:rsidRPr="00AB2F8B">
          <w:rPr>
            <w:rStyle w:val="a6"/>
            <w:sz w:val="22"/>
            <w:lang w:val="uk-UA"/>
          </w:rPr>
          <w:t>%20</w:t>
        </w:r>
        <w:r w:rsidRPr="00AB2F8B">
          <w:rPr>
            <w:rStyle w:val="a6"/>
            <w:sz w:val="22"/>
          </w:rPr>
          <w:t>CULTURE</w:t>
        </w:r>
        <w:r w:rsidRPr="00AB2F8B">
          <w:rPr>
            <w:rStyle w:val="a6"/>
            <w:sz w:val="22"/>
            <w:lang w:val="uk-UA"/>
          </w:rPr>
          <w:t>-</w:t>
        </w:r>
        <w:r w:rsidRPr="00AB2F8B">
          <w:rPr>
            <w:rStyle w:val="a6"/>
            <w:sz w:val="22"/>
          </w:rPr>
          <w:t>ENG</w:t>
        </w:r>
        <w:r w:rsidRPr="00AB2F8B">
          <w:rPr>
            <w:rStyle w:val="a6"/>
            <w:sz w:val="22"/>
            <w:lang w:val="uk-UA"/>
          </w:rPr>
          <w:t>.</w:t>
        </w:r>
        <w:r w:rsidRPr="00AB2F8B">
          <w:rPr>
            <w:rStyle w:val="a6"/>
            <w:sz w:val="22"/>
          </w:rPr>
          <w:t>pdf</w:t>
        </w:r>
      </w:hyperlink>
      <w:r w:rsidRPr="00AB2F8B">
        <w:rPr>
          <w:sz w:val="22"/>
          <w:lang w:val="uk-UA"/>
        </w:rPr>
        <w:t xml:space="preserve">, </w:t>
      </w:r>
      <w:hyperlink r:id="rId239" w:history="1">
        <w:r w:rsidRPr="00AB2F8B">
          <w:rPr>
            <w:rStyle w:val="a6"/>
            <w:sz w:val="22"/>
            <w:lang w:val="uk-UA"/>
          </w:rPr>
          <w:t>http://www.zrs.upr.si/media/uploads/files/povolo%20angleski%281%29.pdf</w:t>
        </w:r>
      </w:hyperlink>
      <w:r w:rsidRPr="00AB2F8B">
        <w:rPr>
          <w:sz w:val="24"/>
          <w:szCs w:val="22"/>
          <w:lang w:val="uk-UA"/>
        </w:rPr>
        <w:t xml:space="preserve"> </w:t>
      </w:r>
    </w:p>
  </w:footnote>
  <w:footnote w:id="238">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40" w:history="1">
        <w:r w:rsidRPr="00AB2F8B">
          <w:rPr>
            <w:rStyle w:val="a6"/>
            <w:sz w:val="22"/>
          </w:rPr>
          <w:t>http</w:t>
        </w:r>
        <w:r w:rsidRPr="00AB2F8B">
          <w:rPr>
            <w:rStyle w:val="a6"/>
            <w:sz w:val="22"/>
            <w:lang w:val="uk-UA"/>
          </w:rPr>
          <w:t>://</w:t>
        </w:r>
        <w:r w:rsidRPr="00AB2F8B">
          <w:rPr>
            <w:rStyle w:val="a6"/>
            <w:sz w:val="22"/>
          </w:rPr>
          <w:t>unesdoc</w:t>
        </w:r>
        <w:r w:rsidRPr="00AB2F8B">
          <w:rPr>
            <w:rStyle w:val="a6"/>
            <w:sz w:val="22"/>
            <w:lang w:val="uk-UA"/>
          </w:rPr>
          <w:t>.</w:t>
        </w:r>
        <w:r w:rsidRPr="00AB2F8B">
          <w:rPr>
            <w:rStyle w:val="a6"/>
            <w:sz w:val="22"/>
          </w:rPr>
          <w:t>unesco</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images</w:t>
        </w:r>
        <w:r w:rsidRPr="00AB2F8B">
          <w:rPr>
            <w:rStyle w:val="a6"/>
            <w:sz w:val="22"/>
            <w:lang w:val="uk-UA"/>
          </w:rPr>
          <w:t>/0018/001847/184755</w:t>
        </w:r>
        <w:r w:rsidRPr="00AB2F8B">
          <w:rPr>
            <w:rStyle w:val="a6"/>
            <w:sz w:val="22"/>
          </w:rPr>
          <w:t>e</w:t>
        </w:r>
        <w:r w:rsidRPr="00AB2F8B">
          <w:rPr>
            <w:rStyle w:val="a6"/>
            <w:sz w:val="22"/>
            <w:lang w:val="uk-UA"/>
          </w:rPr>
          <w:t>.</w:t>
        </w:r>
        <w:r w:rsidRPr="00AB2F8B">
          <w:rPr>
            <w:rStyle w:val="a6"/>
            <w:sz w:val="22"/>
          </w:rPr>
          <w:t>pdf</w:t>
        </w:r>
      </w:hyperlink>
      <w:r w:rsidRPr="00AB2F8B">
        <w:rPr>
          <w:sz w:val="22"/>
          <w:lang w:val="uk-UA"/>
        </w:rPr>
        <w:t xml:space="preserve"> </w:t>
      </w:r>
    </w:p>
  </w:footnote>
  <w:footnote w:id="239">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41" w:history="1">
        <w:r w:rsidRPr="00AB2F8B">
          <w:rPr>
            <w:rStyle w:val="a6"/>
            <w:sz w:val="22"/>
          </w:rPr>
          <w:t>http</w:t>
        </w:r>
        <w:r w:rsidRPr="00AB2F8B">
          <w:rPr>
            <w:rStyle w:val="a6"/>
            <w:sz w:val="22"/>
            <w:lang w:val="uk-UA"/>
          </w:rPr>
          <w:t>://</w:t>
        </w:r>
        <w:r w:rsidRPr="00AB2F8B">
          <w:rPr>
            <w:rStyle w:val="a6"/>
            <w:sz w:val="22"/>
          </w:rPr>
          <w:t>mtq</w:t>
        </w:r>
        <w:r w:rsidRPr="00AB2F8B">
          <w:rPr>
            <w:rStyle w:val="a6"/>
            <w:sz w:val="22"/>
            <w:lang w:val="uk-UA"/>
          </w:rPr>
          <w:t>.</w:t>
        </w:r>
        <w:r w:rsidRPr="00AB2F8B">
          <w:rPr>
            <w:rStyle w:val="a6"/>
            <w:sz w:val="22"/>
          </w:rPr>
          <w:t>sagepub</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content</w:t>
        </w:r>
        <w:r w:rsidRPr="00AB2F8B">
          <w:rPr>
            <w:rStyle w:val="a6"/>
            <w:sz w:val="22"/>
            <w:lang w:val="uk-UA"/>
          </w:rPr>
          <w:t>/11/4/419.</w:t>
        </w:r>
        <w:r w:rsidRPr="00AB2F8B">
          <w:rPr>
            <w:rStyle w:val="a6"/>
            <w:sz w:val="22"/>
          </w:rPr>
          <w:t>abstract</w:t>
        </w:r>
      </w:hyperlink>
      <w:r w:rsidRPr="00AB2F8B">
        <w:rPr>
          <w:sz w:val="22"/>
          <w:lang w:val="uk-UA"/>
        </w:rPr>
        <w:t xml:space="preserve"> </w:t>
      </w:r>
    </w:p>
  </w:footnote>
  <w:footnote w:id="240">
    <w:p w:rsidR="00EA5768" w:rsidRPr="00AB2F8B" w:rsidRDefault="00EA5768" w:rsidP="005F74D1">
      <w:pPr>
        <w:pStyle w:val="a3"/>
        <w:jc w:val="both"/>
        <w:rPr>
          <w:sz w:val="22"/>
          <w:lang w:val="uk-UA"/>
        </w:rPr>
      </w:pPr>
      <w:r w:rsidRPr="00AB2F8B">
        <w:rPr>
          <w:rStyle w:val="a5"/>
          <w:sz w:val="22"/>
        </w:rPr>
        <w:footnoteRef/>
      </w:r>
      <w:hyperlink r:id="rId242" w:history="1">
        <w:r w:rsidRPr="00AB2F8B">
          <w:rPr>
            <w:rStyle w:val="a6"/>
            <w:sz w:val="22"/>
          </w:rPr>
          <w:t>https</w:t>
        </w:r>
        <w:r w:rsidRPr="00AB2F8B">
          <w:rPr>
            <w:rStyle w:val="a6"/>
            <w:sz w:val="22"/>
            <w:lang w:val="uk-UA"/>
          </w:rPr>
          <w:t>://</w:t>
        </w:r>
        <w:r w:rsidRPr="00AB2F8B">
          <w:rPr>
            <w:rStyle w:val="a6"/>
            <w:sz w:val="22"/>
          </w:rPr>
          <w:t>docs</w:t>
        </w:r>
        <w:r w:rsidRPr="00AB2F8B">
          <w:rPr>
            <w:rStyle w:val="a6"/>
            <w:sz w:val="22"/>
            <w:lang w:val="uk-UA"/>
          </w:rPr>
          <w:t>.</w:t>
        </w:r>
        <w:r w:rsidRPr="00AB2F8B">
          <w:rPr>
            <w:rStyle w:val="a6"/>
            <w:sz w:val="22"/>
          </w:rPr>
          <w:t>google</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viewer</w:t>
        </w:r>
        <w:r w:rsidRPr="00AB2F8B">
          <w:rPr>
            <w:rStyle w:val="a6"/>
            <w:sz w:val="22"/>
            <w:lang w:val="uk-UA"/>
          </w:rPr>
          <w:t>?</w:t>
        </w:r>
        <w:r w:rsidRPr="00AB2F8B">
          <w:rPr>
            <w:rStyle w:val="a6"/>
            <w:sz w:val="22"/>
          </w:rPr>
          <w:t>a</w:t>
        </w:r>
        <w:r w:rsidRPr="00AB2F8B">
          <w:rPr>
            <w:rStyle w:val="a6"/>
            <w:sz w:val="22"/>
            <w:lang w:val="uk-UA"/>
          </w:rPr>
          <w:t>=</w:t>
        </w:r>
        <w:r w:rsidRPr="00AB2F8B">
          <w:rPr>
            <w:rStyle w:val="a6"/>
            <w:sz w:val="22"/>
          </w:rPr>
          <w:t>v</w:t>
        </w:r>
        <w:r w:rsidRPr="00AB2F8B">
          <w:rPr>
            <w:rStyle w:val="a6"/>
            <w:sz w:val="22"/>
            <w:lang w:val="uk-UA"/>
          </w:rPr>
          <w:t>&amp;</w:t>
        </w:r>
        <w:r w:rsidRPr="00AB2F8B">
          <w:rPr>
            <w:rStyle w:val="a6"/>
            <w:sz w:val="22"/>
          </w:rPr>
          <w:t>q</w:t>
        </w:r>
        <w:r w:rsidRPr="00AB2F8B">
          <w:rPr>
            <w:rStyle w:val="a6"/>
            <w:sz w:val="22"/>
            <w:lang w:val="uk-UA"/>
          </w:rPr>
          <w:t>=</w:t>
        </w:r>
        <w:r w:rsidRPr="00AB2F8B">
          <w:rPr>
            <w:rStyle w:val="a6"/>
            <w:sz w:val="22"/>
          </w:rPr>
          <w:t>cache</w:t>
        </w:r>
        <w:r w:rsidRPr="00AB2F8B">
          <w:rPr>
            <w:rStyle w:val="a6"/>
            <w:sz w:val="22"/>
            <w:lang w:val="uk-UA"/>
          </w:rPr>
          <w:t>:</w:t>
        </w:r>
        <w:r w:rsidRPr="00AB2F8B">
          <w:rPr>
            <w:rStyle w:val="a6"/>
            <w:sz w:val="22"/>
          </w:rPr>
          <w:t>WWC</w:t>
        </w:r>
        <w:r w:rsidRPr="00AB2F8B">
          <w:rPr>
            <w:rStyle w:val="a6"/>
            <w:sz w:val="22"/>
            <w:lang w:val="uk-UA"/>
          </w:rPr>
          <w:t>3</w:t>
        </w:r>
        <w:r w:rsidRPr="00AB2F8B">
          <w:rPr>
            <w:rStyle w:val="a6"/>
            <w:sz w:val="22"/>
          </w:rPr>
          <w:t>tfaqWF</w:t>
        </w:r>
        <w:r w:rsidRPr="00AB2F8B">
          <w:rPr>
            <w:rStyle w:val="a6"/>
            <w:sz w:val="22"/>
            <w:lang w:val="uk-UA"/>
          </w:rPr>
          <w:t>8</w:t>
        </w:r>
        <w:r w:rsidRPr="00AB2F8B">
          <w:rPr>
            <w:rStyle w:val="a6"/>
            <w:sz w:val="22"/>
          </w:rPr>
          <w:t>J</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kilmarnockacademy</w:t>
        </w:r>
        <w:r w:rsidRPr="00AB2F8B">
          <w:rPr>
            <w:rStyle w:val="a6"/>
            <w:sz w:val="22"/>
            <w:lang w:val="uk-UA"/>
          </w:rPr>
          <w:t>.</w:t>
        </w:r>
        <w:r w:rsidRPr="00AB2F8B">
          <w:rPr>
            <w:rStyle w:val="a6"/>
            <w:sz w:val="22"/>
          </w:rPr>
          <w:t>co</w:t>
        </w:r>
        <w:r w:rsidRPr="00AB2F8B">
          <w:rPr>
            <w:rStyle w:val="a6"/>
            <w:sz w:val="22"/>
            <w:lang w:val="uk-UA"/>
          </w:rPr>
          <w:t>.</w:t>
        </w:r>
        <w:r w:rsidRPr="00AB2F8B">
          <w:rPr>
            <w:rStyle w:val="a6"/>
            <w:sz w:val="22"/>
          </w:rPr>
          <w:t>uk</w:t>
        </w:r>
        <w:r w:rsidRPr="00AB2F8B">
          <w:rPr>
            <w:rStyle w:val="a6"/>
            <w:sz w:val="22"/>
            <w:lang w:val="uk-UA"/>
          </w:rPr>
          <w:t>/</w:t>
        </w:r>
        <w:r w:rsidRPr="00AB2F8B">
          <w:rPr>
            <w:rStyle w:val="a6"/>
            <w:sz w:val="22"/>
          </w:rPr>
          <w:t>staffing</w:t>
        </w:r>
        <w:r w:rsidRPr="00AB2F8B">
          <w:rPr>
            <w:rStyle w:val="a6"/>
            <w:sz w:val="22"/>
            <w:lang w:val="uk-UA"/>
          </w:rPr>
          <w:t>%255</w:t>
        </w:r>
        <w:r w:rsidRPr="00AB2F8B">
          <w:rPr>
            <w:rStyle w:val="a6"/>
            <w:sz w:val="22"/>
          </w:rPr>
          <w:t>Cmedia</w:t>
        </w:r>
        <w:r w:rsidRPr="00AB2F8B">
          <w:rPr>
            <w:rStyle w:val="a6"/>
            <w:sz w:val="22"/>
            <w:lang w:val="uk-UA"/>
          </w:rPr>
          <w:t>_</w:t>
        </w:r>
        <w:r w:rsidRPr="00AB2F8B">
          <w:rPr>
            <w:rStyle w:val="a6"/>
            <w:sz w:val="22"/>
          </w:rPr>
          <w:t>studies</w:t>
        </w:r>
        <w:r w:rsidRPr="00AB2F8B">
          <w:rPr>
            <w:rStyle w:val="a6"/>
            <w:sz w:val="22"/>
            <w:lang w:val="uk-UA"/>
          </w:rPr>
          <w:t>%255</w:t>
        </w:r>
        <w:r w:rsidRPr="00AB2F8B">
          <w:rPr>
            <w:rStyle w:val="a6"/>
            <w:sz w:val="22"/>
          </w:rPr>
          <w:t>Cmedia</w:t>
        </w:r>
        <w:r w:rsidRPr="00AB2F8B">
          <w:rPr>
            <w:rStyle w:val="a6"/>
            <w:sz w:val="22"/>
            <w:lang w:val="uk-UA"/>
          </w:rPr>
          <w:t>_</w:t>
        </w:r>
        <w:r w:rsidRPr="00AB2F8B">
          <w:rPr>
            <w:rStyle w:val="a6"/>
            <w:sz w:val="22"/>
          </w:rPr>
          <w:t>docs</w:t>
        </w:r>
        <w:r w:rsidRPr="00AB2F8B">
          <w:rPr>
            <w:rStyle w:val="a6"/>
            <w:sz w:val="22"/>
            <w:lang w:val="uk-UA"/>
          </w:rPr>
          <w:t>%255</w:t>
        </w:r>
        <w:r w:rsidRPr="00AB2F8B">
          <w:rPr>
            <w:rStyle w:val="a6"/>
            <w:sz w:val="22"/>
          </w:rPr>
          <w:t>CUA</w:t>
        </w:r>
        <w:r w:rsidRPr="00AB2F8B">
          <w:rPr>
            <w:rStyle w:val="a6"/>
            <w:sz w:val="22"/>
            <w:lang w:val="uk-UA"/>
          </w:rPr>
          <w:t>_</w:t>
        </w:r>
        <w:r w:rsidRPr="00AB2F8B">
          <w:rPr>
            <w:rStyle w:val="a6"/>
            <w:sz w:val="22"/>
          </w:rPr>
          <w:t>Int</w:t>
        </w:r>
        <w:r w:rsidRPr="00AB2F8B">
          <w:rPr>
            <w:rStyle w:val="a6"/>
            <w:sz w:val="22"/>
            <w:lang w:val="uk-UA"/>
          </w:rPr>
          <w:t>2_</w:t>
        </w:r>
        <w:r w:rsidRPr="00AB2F8B">
          <w:rPr>
            <w:rStyle w:val="a6"/>
            <w:sz w:val="22"/>
          </w:rPr>
          <w:t>notes</w:t>
        </w:r>
        <w:r w:rsidRPr="00AB2F8B">
          <w:rPr>
            <w:rStyle w:val="a6"/>
            <w:sz w:val="22"/>
            <w:lang w:val="uk-UA"/>
          </w:rPr>
          <w:t>_</w:t>
        </w:r>
        <w:r w:rsidRPr="00AB2F8B">
          <w:rPr>
            <w:rStyle w:val="a6"/>
            <w:sz w:val="22"/>
          </w:rPr>
          <w:t>exemplar</w:t>
        </w:r>
        <w:r w:rsidRPr="00AB2F8B">
          <w:rPr>
            <w:rStyle w:val="a6"/>
            <w:sz w:val="22"/>
            <w:lang w:val="uk-UA"/>
          </w:rPr>
          <w:t>_</w:t>
        </w:r>
        <w:r w:rsidRPr="00AB2F8B">
          <w:rPr>
            <w:rStyle w:val="a6"/>
            <w:sz w:val="22"/>
          </w:rPr>
          <w:t>answers</w:t>
        </w:r>
        <w:r w:rsidRPr="00AB2F8B">
          <w:rPr>
            <w:rStyle w:val="a6"/>
            <w:sz w:val="22"/>
            <w:lang w:val="uk-UA"/>
          </w:rPr>
          <w:t>.</w:t>
        </w:r>
        <w:r w:rsidRPr="00AB2F8B">
          <w:rPr>
            <w:rStyle w:val="a6"/>
            <w:sz w:val="22"/>
          </w:rPr>
          <w:t>doc</w:t>
        </w:r>
        <w:r w:rsidRPr="00AB2F8B">
          <w:rPr>
            <w:rStyle w:val="a6"/>
            <w:sz w:val="22"/>
            <w:lang w:val="uk-UA"/>
          </w:rPr>
          <w:t>+</w:t>
        </w:r>
        <w:r w:rsidRPr="00AB2F8B">
          <w:rPr>
            <w:rStyle w:val="a6"/>
            <w:sz w:val="22"/>
          </w:rPr>
          <w:t>Media</w:t>
        </w:r>
        <w:r w:rsidRPr="00AB2F8B">
          <w:rPr>
            <w:rStyle w:val="a6"/>
            <w:sz w:val="22"/>
            <w:lang w:val="uk-UA"/>
          </w:rPr>
          <w:t>+</w:t>
        </w:r>
        <w:r w:rsidRPr="00AB2F8B">
          <w:rPr>
            <w:rStyle w:val="a6"/>
            <w:sz w:val="22"/>
          </w:rPr>
          <w:t>Studies</w:t>
        </w:r>
        <w:r w:rsidRPr="00AB2F8B">
          <w:rPr>
            <w:rStyle w:val="a6"/>
            <w:sz w:val="22"/>
            <w:lang w:val="uk-UA"/>
          </w:rPr>
          <w:t>.+</w:t>
        </w:r>
        <w:r w:rsidRPr="00AB2F8B">
          <w:rPr>
            <w:rStyle w:val="a6"/>
            <w:sz w:val="22"/>
          </w:rPr>
          <w:t>Intermediate</w:t>
        </w:r>
        <w:r w:rsidRPr="00AB2F8B">
          <w:rPr>
            <w:rStyle w:val="a6"/>
            <w:sz w:val="22"/>
            <w:lang w:val="uk-UA"/>
          </w:rPr>
          <w:t>+2.+</w:t>
        </w:r>
        <w:r w:rsidRPr="00AB2F8B">
          <w:rPr>
            <w:rStyle w:val="a6"/>
            <w:sz w:val="22"/>
          </w:rPr>
          <w:t>Pupil</w:t>
        </w:r>
        <w:r w:rsidRPr="00AB2F8B">
          <w:rPr>
            <w:rStyle w:val="a6"/>
            <w:sz w:val="22"/>
            <w:lang w:val="uk-UA"/>
          </w:rPr>
          <w:t>+</w:t>
        </w:r>
        <w:r w:rsidRPr="00AB2F8B">
          <w:rPr>
            <w:rStyle w:val="a6"/>
            <w:sz w:val="22"/>
          </w:rPr>
          <w:t>Notes</w:t>
        </w:r>
        <w:r w:rsidRPr="00AB2F8B">
          <w:rPr>
            <w:rStyle w:val="a6"/>
            <w:sz w:val="22"/>
            <w:lang w:val="uk-UA"/>
          </w:rPr>
          <w:t>+</w:t>
        </w:r>
        <w:r w:rsidRPr="00AB2F8B">
          <w:rPr>
            <w:rStyle w:val="a6"/>
            <w:sz w:val="22"/>
          </w:rPr>
          <w:t>on</w:t>
        </w:r>
        <w:r w:rsidRPr="00AB2F8B">
          <w:rPr>
            <w:rStyle w:val="a6"/>
            <w:sz w:val="22"/>
            <w:lang w:val="uk-UA"/>
          </w:rPr>
          <w:t>+%</w:t>
        </w:r>
        <w:r w:rsidRPr="00AB2F8B">
          <w:rPr>
            <w:rStyle w:val="a6"/>
            <w:sz w:val="22"/>
          </w:rPr>
          <w:t>C</w:t>
        </w:r>
        <w:r w:rsidRPr="00AB2F8B">
          <w:rPr>
            <w:rStyle w:val="a6"/>
            <w:sz w:val="22"/>
            <w:lang w:val="uk-UA"/>
          </w:rPr>
          <w:t>2%</w:t>
        </w:r>
        <w:r w:rsidRPr="00AB2F8B">
          <w:rPr>
            <w:rStyle w:val="a6"/>
            <w:sz w:val="22"/>
          </w:rPr>
          <w:t>ABUnseen</w:t>
        </w:r>
        <w:r w:rsidRPr="00AB2F8B">
          <w:rPr>
            <w:rStyle w:val="a6"/>
            <w:sz w:val="22"/>
            <w:lang w:val="uk-UA"/>
          </w:rPr>
          <w:t>+</w:t>
        </w:r>
        <w:r w:rsidRPr="00AB2F8B">
          <w:rPr>
            <w:rStyle w:val="a6"/>
            <w:sz w:val="22"/>
          </w:rPr>
          <w:t>Analysis</w:t>
        </w:r>
        <w:r w:rsidRPr="00AB2F8B">
          <w:rPr>
            <w:rStyle w:val="a6"/>
            <w:sz w:val="22"/>
            <w:lang w:val="uk-UA"/>
          </w:rPr>
          <w:t>%</w:t>
        </w:r>
        <w:r w:rsidRPr="00AB2F8B">
          <w:rPr>
            <w:rStyle w:val="a6"/>
            <w:sz w:val="22"/>
          </w:rPr>
          <w:t>C</w:t>
        </w:r>
        <w:r w:rsidRPr="00AB2F8B">
          <w:rPr>
            <w:rStyle w:val="a6"/>
            <w:sz w:val="22"/>
            <w:lang w:val="uk-UA"/>
          </w:rPr>
          <w:t>2%</w:t>
        </w:r>
        <w:r w:rsidRPr="00AB2F8B">
          <w:rPr>
            <w:rStyle w:val="a6"/>
            <w:sz w:val="22"/>
          </w:rPr>
          <w:t>BB</w:t>
        </w:r>
        <w:r w:rsidRPr="00AB2F8B">
          <w:rPr>
            <w:rStyle w:val="a6"/>
            <w:sz w:val="22"/>
            <w:lang w:val="uk-UA"/>
          </w:rPr>
          <w:t>&amp;</w:t>
        </w:r>
        <w:r w:rsidRPr="00AB2F8B">
          <w:rPr>
            <w:rStyle w:val="a6"/>
            <w:sz w:val="22"/>
          </w:rPr>
          <w:t>hl</w:t>
        </w:r>
        <w:r w:rsidRPr="00AB2F8B">
          <w:rPr>
            <w:rStyle w:val="a6"/>
            <w:sz w:val="22"/>
            <w:lang w:val="uk-UA"/>
          </w:rPr>
          <w:t>=</w:t>
        </w:r>
        <w:r w:rsidRPr="00AB2F8B">
          <w:rPr>
            <w:rStyle w:val="a6"/>
            <w:sz w:val="22"/>
          </w:rPr>
          <w:t>ru</w:t>
        </w:r>
        <w:r w:rsidRPr="00AB2F8B">
          <w:rPr>
            <w:rStyle w:val="a6"/>
            <w:sz w:val="22"/>
            <w:lang w:val="uk-UA"/>
          </w:rPr>
          <w:t>&amp;</w:t>
        </w:r>
        <w:r w:rsidRPr="00AB2F8B">
          <w:rPr>
            <w:rStyle w:val="a6"/>
            <w:sz w:val="22"/>
          </w:rPr>
          <w:t>gl</w:t>
        </w:r>
        <w:r w:rsidRPr="00AB2F8B">
          <w:rPr>
            <w:rStyle w:val="a6"/>
            <w:sz w:val="22"/>
            <w:lang w:val="uk-UA"/>
          </w:rPr>
          <w:t>=</w:t>
        </w:r>
        <w:r w:rsidRPr="00AB2F8B">
          <w:rPr>
            <w:rStyle w:val="a6"/>
            <w:sz w:val="22"/>
          </w:rPr>
          <w:t>ua</w:t>
        </w:r>
        <w:r w:rsidRPr="00AB2F8B">
          <w:rPr>
            <w:rStyle w:val="a6"/>
            <w:sz w:val="22"/>
            <w:lang w:val="uk-UA"/>
          </w:rPr>
          <w:t>&amp;</w:t>
        </w:r>
        <w:r w:rsidRPr="00AB2F8B">
          <w:rPr>
            <w:rStyle w:val="a6"/>
            <w:sz w:val="22"/>
          </w:rPr>
          <w:t>pid</w:t>
        </w:r>
        <w:r w:rsidRPr="00AB2F8B">
          <w:rPr>
            <w:rStyle w:val="a6"/>
            <w:sz w:val="22"/>
            <w:lang w:val="uk-UA"/>
          </w:rPr>
          <w:t>=</w:t>
        </w:r>
        <w:r w:rsidRPr="00AB2F8B">
          <w:rPr>
            <w:rStyle w:val="a6"/>
            <w:sz w:val="22"/>
          </w:rPr>
          <w:t>bl</w:t>
        </w:r>
        <w:r w:rsidRPr="00AB2F8B">
          <w:rPr>
            <w:rStyle w:val="a6"/>
            <w:sz w:val="22"/>
            <w:lang w:val="uk-UA"/>
          </w:rPr>
          <w:t>&amp;</w:t>
        </w:r>
        <w:r w:rsidRPr="00AB2F8B">
          <w:rPr>
            <w:rStyle w:val="a6"/>
            <w:sz w:val="22"/>
          </w:rPr>
          <w:t>srcid</w:t>
        </w:r>
        <w:r w:rsidRPr="00AB2F8B">
          <w:rPr>
            <w:rStyle w:val="a6"/>
            <w:sz w:val="22"/>
            <w:lang w:val="uk-UA"/>
          </w:rPr>
          <w:t>=</w:t>
        </w:r>
        <w:r w:rsidRPr="00AB2F8B">
          <w:rPr>
            <w:rStyle w:val="a6"/>
            <w:sz w:val="22"/>
          </w:rPr>
          <w:t>ADGEESg</w:t>
        </w:r>
        <w:r w:rsidRPr="00AB2F8B">
          <w:rPr>
            <w:rStyle w:val="a6"/>
            <w:sz w:val="22"/>
            <w:lang w:val="uk-UA"/>
          </w:rPr>
          <w:t>5</w:t>
        </w:r>
        <w:r w:rsidRPr="00AB2F8B">
          <w:rPr>
            <w:rStyle w:val="a6"/>
            <w:sz w:val="22"/>
          </w:rPr>
          <w:t>QJtZdcqFTHQW</w:t>
        </w:r>
        <w:r w:rsidRPr="00AB2F8B">
          <w:rPr>
            <w:rStyle w:val="a6"/>
            <w:sz w:val="22"/>
            <w:lang w:val="uk-UA"/>
          </w:rPr>
          <w:t>7</w:t>
        </w:r>
        <w:r w:rsidRPr="00AB2F8B">
          <w:rPr>
            <w:rStyle w:val="a6"/>
            <w:sz w:val="22"/>
          </w:rPr>
          <w:t>wJkfe</w:t>
        </w:r>
        <w:r w:rsidRPr="00AB2F8B">
          <w:rPr>
            <w:rStyle w:val="a6"/>
            <w:sz w:val="22"/>
            <w:lang w:val="uk-UA"/>
          </w:rPr>
          <w:t>4</w:t>
        </w:r>
        <w:r w:rsidRPr="00AB2F8B">
          <w:rPr>
            <w:rStyle w:val="a6"/>
            <w:sz w:val="22"/>
          </w:rPr>
          <w:t>wR</w:t>
        </w:r>
        <w:r w:rsidRPr="00AB2F8B">
          <w:rPr>
            <w:rStyle w:val="a6"/>
            <w:sz w:val="22"/>
            <w:lang w:val="uk-UA"/>
          </w:rPr>
          <w:t>9</w:t>
        </w:r>
        <w:r w:rsidRPr="00AB2F8B">
          <w:rPr>
            <w:rStyle w:val="a6"/>
            <w:sz w:val="22"/>
          </w:rPr>
          <w:t>lLwPlVj</w:t>
        </w:r>
        <w:r w:rsidRPr="00AB2F8B">
          <w:rPr>
            <w:rStyle w:val="a6"/>
            <w:sz w:val="22"/>
            <w:lang w:val="uk-UA"/>
          </w:rPr>
          <w:t>2</w:t>
        </w:r>
        <w:r w:rsidRPr="00AB2F8B">
          <w:rPr>
            <w:rStyle w:val="a6"/>
            <w:sz w:val="22"/>
          </w:rPr>
          <w:t>hpVY</w:t>
        </w:r>
        <w:r w:rsidRPr="00AB2F8B">
          <w:rPr>
            <w:rStyle w:val="a6"/>
            <w:sz w:val="22"/>
            <w:lang w:val="uk-UA"/>
          </w:rPr>
          <w:t>0</w:t>
        </w:r>
        <w:r w:rsidRPr="00AB2F8B">
          <w:rPr>
            <w:rStyle w:val="a6"/>
            <w:sz w:val="22"/>
          </w:rPr>
          <w:t>qfeZebjqHbzASv</w:t>
        </w:r>
        <w:r w:rsidRPr="00AB2F8B">
          <w:rPr>
            <w:rStyle w:val="a6"/>
            <w:sz w:val="22"/>
            <w:lang w:val="uk-UA"/>
          </w:rPr>
          <w:t>8_</w:t>
        </w:r>
        <w:r w:rsidRPr="00AB2F8B">
          <w:rPr>
            <w:rStyle w:val="a6"/>
            <w:sz w:val="22"/>
          </w:rPr>
          <w:t>JFDQ</w:t>
        </w:r>
        <w:r w:rsidRPr="00AB2F8B">
          <w:rPr>
            <w:rStyle w:val="a6"/>
            <w:sz w:val="22"/>
            <w:lang w:val="uk-UA"/>
          </w:rPr>
          <w:t>6</w:t>
        </w:r>
        <w:r w:rsidRPr="00AB2F8B">
          <w:rPr>
            <w:rStyle w:val="a6"/>
            <w:sz w:val="22"/>
          </w:rPr>
          <w:t>ScEaLZ</w:t>
        </w:r>
        <w:r w:rsidRPr="00AB2F8B">
          <w:rPr>
            <w:rStyle w:val="a6"/>
            <w:sz w:val="22"/>
            <w:lang w:val="uk-UA"/>
          </w:rPr>
          <w:t>4</w:t>
        </w:r>
        <w:r w:rsidRPr="00AB2F8B">
          <w:rPr>
            <w:rStyle w:val="a6"/>
            <w:sz w:val="22"/>
          </w:rPr>
          <w:t>IweVElr</w:t>
        </w:r>
        <w:r w:rsidRPr="00AB2F8B">
          <w:rPr>
            <w:rStyle w:val="a6"/>
            <w:sz w:val="22"/>
            <w:lang w:val="uk-UA"/>
          </w:rPr>
          <w:t>8</w:t>
        </w:r>
        <w:r w:rsidRPr="00AB2F8B">
          <w:rPr>
            <w:rStyle w:val="a6"/>
            <w:sz w:val="22"/>
          </w:rPr>
          <w:t>douSgA</w:t>
        </w:r>
        <w:r w:rsidRPr="00AB2F8B">
          <w:rPr>
            <w:rStyle w:val="a6"/>
            <w:sz w:val="22"/>
            <w:lang w:val="uk-UA"/>
          </w:rPr>
          <w:t>26</w:t>
        </w:r>
        <w:r w:rsidRPr="00AB2F8B">
          <w:rPr>
            <w:rStyle w:val="a6"/>
            <w:sz w:val="22"/>
          </w:rPr>
          <w:t>quxsgAlcnbO</w:t>
        </w:r>
        <w:r w:rsidRPr="00AB2F8B">
          <w:rPr>
            <w:rStyle w:val="a6"/>
            <w:sz w:val="22"/>
            <w:lang w:val="uk-UA"/>
          </w:rPr>
          <w:t>-</w:t>
        </w:r>
        <w:r w:rsidRPr="00AB2F8B">
          <w:rPr>
            <w:rStyle w:val="a6"/>
            <w:sz w:val="22"/>
          </w:rPr>
          <w:t>JwLN</w:t>
        </w:r>
        <w:r w:rsidRPr="00AB2F8B">
          <w:rPr>
            <w:rStyle w:val="a6"/>
            <w:sz w:val="22"/>
            <w:lang w:val="uk-UA"/>
          </w:rPr>
          <w:t>9</w:t>
        </w:r>
        <w:r w:rsidRPr="00AB2F8B">
          <w:rPr>
            <w:rStyle w:val="a6"/>
            <w:sz w:val="22"/>
          </w:rPr>
          <w:t>UuvGz</w:t>
        </w:r>
        <w:r w:rsidRPr="00AB2F8B">
          <w:rPr>
            <w:rStyle w:val="a6"/>
            <w:sz w:val="22"/>
            <w:lang w:val="uk-UA"/>
          </w:rPr>
          <w:t>7</w:t>
        </w:r>
        <w:r w:rsidRPr="00AB2F8B">
          <w:rPr>
            <w:rStyle w:val="a6"/>
            <w:sz w:val="22"/>
          </w:rPr>
          <w:t>jJNBHGoZmK</w:t>
        </w:r>
        <w:r w:rsidRPr="00AB2F8B">
          <w:rPr>
            <w:rStyle w:val="a6"/>
            <w:sz w:val="22"/>
            <w:lang w:val="uk-UA"/>
          </w:rPr>
          <w:t>0</w:t>
        </w:r>
        <w:r w:rsidRPr="00AB2F8B">
          <w:rPr>
            <w:rStyle w:val="a6"/>
            <w:sz w:val="22"/>
          </w:rPr>
          <w:t>TVtp</w:t>
        </w:r>
        <w:r w:rsidRPr="00AB2F8B">
          <w:rPr>
            <w:rStyle w:val="a6"/>
            <w:sz w:val="22"/>
            <w:lang w:val="uk-UA"/>
          </w:rPr>
          <w:t>57</w:t>
        </w:r>
        <w:r w:rsidRPr="00AB2F8B">
          <w:rPr>
            <w:rStyle w:val="a6"/>
            <w:sz w:val="22"/>
          </w:rPr>
          <w:t>ORUb</w:t>
        </w:r>
        <w:r w:rsidRPr="00AB2F8B">
          <w:rPr>
            <w:rStyle w:val="a6"/>
            <w:sz w:val="22"/>
            <w:lang w:val="uk-UA"/>
          </w:rPr>
          <w:t>7</w:t>
        </w:r>
        <w:r w:rsidRPr="00AB2F8B">
          <w:rPr>
            <w:rStyle w:val="a6"/>
            <w:sz w:val="22"/>
          </w:rPr>
          <w:t>zNTJETHy</w:t>
        </w:r>
        <w:r w:rsidRPr="00AB2F8B">
          <w:rPr>
            <w:rStyle w:val="a6"/>
            <w:sz w:val="22"/>
            <w:lang w:val="uk-UA"/>
          </w:rPr>
          <w:t>&amp;</w:t>
        </w:r>
        <w:r w:rsidRPr="00AB2F8B">
          <w:rPr>
            <w:rStyle w:val="a6"/>
            <w:sz w:val="22"/>
          </w:rPr>
          <w:t>sig</w:t>
        </w:r>
        <w:r w:rsidRPr="00AB2F8B">
          <w:rPr>
            <w:rStyle w:val="a6"/>
            <w:sz w:val="22"/>
            <w:lang w:val="uk-UA"/>
          </w:rPr>
          <w:t>=</w:t>
        </w:r>
        <w:r w:rsidRPr="00AB2F8B">
          <w:rPr>
            <w:rStyle w:val="a6"/>
            <w:sz w:val="22"/>
          </w:rPr>
          <w:t>AHIEtbSVFQ</w:t>
        </w:r>
        <w:r w:rsidRPr="00AB2F8B">
          <w:rPr>
            <w:rStyle w:val="a6"/>
            <w:sz w:val="22"/>
            <w:lang w:val="uk-UA"/>
          </w:rPr>
          <w:t>-</w:t>
        </w:r>
        <w:r w:rsidRPr="00AB2F8B">
          <w:rPr>
            <w:rStyle w:val="a6"/>
            <w:sz w:val="22"/>
          </w:rPr>
          <w:t>St</w:t>
        </w:r>
        <w:r w:rsidRPr="00AB2F8B">
          <w:rPr>
            <w:rStyle w:val="a6"/>
            <w:sz w:val="22"/>
            <w:lang w:val="uk-UA"/>
          </w:rPr>
          <w:t>2</w:t>
        </w:r>
        <w:r w:rsidRPr="00AB2F8B">
          <w:rPr>
            <w:rStyle w:val="a6"/>
            <w:sz w:val="22"/>
          </w:rPr>
          <w:t>K</w:t>
        </w:r>
        <w:r w:rsidRPr="00AB2F8B">
          <w:rPr>
            <w:rStyle w:val="a6"/>
            <w:sz w:val="22"/>
            <w:lang w:val="uk-UA"/>
          </w:rPr>
          <w:t>1-</w:t>
        </w:r>
        <w:r w:rsidRPr="00AB2F8B">
          <w:rPr>
            <w:rStyle w:val="a6"/>
            <w:sz w:val="22"/>
          </w:rPr>
          <w:t>VphAIonUQp</w:t>
        </w:r>
        <w:r w:rsidRPr="00AB2F8B">
          <w:rPr>
            <w:rStyle w:val="a6"/>
            <w:sz w:val="22"/>
            <w:lang w:val="uk-UA"/>
          </w:rPr>
          <w:t>9</w:t>
        </w:r>
        <w:r w:rsidRPr="00AB2F8B">
          <w:rPr>
            <w:rStyle w:val="a6"/>
            <w:sz w:val="22"/>
          </w:rPr>
          <w:t>HGIcbg</w:t>
        </w:r>
      </w:hyperlink>
      <w:r w:rsidRPr="00AB2F8B">
        <w:rPr>
          <w:sz w:val="22"/>
          <w:lang w:val="uk-UA"/>
        </w:rPr>
        <w:t xml:space="preserve"> </w:t>
      </w:r>
    </w:p>
  </w:footnote>
  <w:footnote w:id="241">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43" w:history="1">
        <w:r w:rsidRPr="00AB2F8B">
          <w:rPr>
            <w:rStyle w:val="a6"/>
            <w:sz w:val="22"/>
          </w:rPr>
          <w:t>https</w:t>
        </w:r>
        <w:r w:rsidRPr="00AB2F8B">
          <w:rPr>
            <w:rStyle w:val="a6"/>
            <w:sz w:val="22"/>
            <w:lang w:val="uk-UA"/>
          </w:rPr>
          <w:t>://</w:t>
        </w:r>
        <w:r w:rsidRPr="00AB2F8B">
          <w:rPr>
            <w:rStyle w:val="a6"/>
            <w:sz w:val="22"/>
          </w:rPr>
          <w:t>ritdml</w:t>
        </w:r>
        <w:r w:rsidRPr="00AB2F8B">
          <w:rPr>
            <w:rStyle w:val="a6"/>
            <w:sz w:val="22"/>
            <w:lang w:val="uk-UA"/>
          </w:rPr>
          <w:t>.</w:t>
        </w:r>
        <w:r w:rsidRPr="00AB2F8B">
          <w:rPr>
            <w:rStyle w:val="a6"/>
            <w:sz w:val="22"/>
          </w:rPr>
          <w:t>rit</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bitstream</w:t>
        </w:r>
        <w:r w:rsidRPr="00AB2F8B">
          <w:rPr>
            <w:rStyle w:val="a6"/>
            <w:sz w:val="22"/>
            <w:lang w:val="uk-UA"/>
          </w:rPr>
          <w:t>/</w:t>
        </w:r>
        <w:r w:rsidRPr="00AB2F8B">
          <w:rPr>
            <w:rStyle w:val="a6"/>
            <w:sz w:val="22"/>
          </w:rPr>
          <w:t>handle</w:t>
        </w:r>
        <w:r w:rsidRPr="00AB2F8B">
          <w:rPr>
            <w:rStyle w:val="a6"/>
            <w:sz w:val="22"/>
            <w:lang w:val="uk-UA"/>
          </w:rPr>
          <w:t>/1850/14547/</w:t>
        </w:r>
        <w:r w:rsidRPr="00AB2F8B">
          <w:rPr>
            <w:rStyle w:val="a6"/>
            <w:sz w:val="22"/>
          </w:rPr>
          <w:t>CPhelpsThesis</w:t>
        </w:r>
        <w:r w:rsidRPr="00AB2F8B">
          <w:rPr>
            <w:rStyle w:val="a6"/>
            <w:sz w:val="22"/>
            <w:lang w:val="uk-UA"/>
          </w:rPr>
          <w:t>11-18-2011.</w:t>
        </w:r>
        <w:r w:rsidRPr="00AB2F8B">
          <w:rPr>
            <w:rStyle w:val="a6"/>
            <w:sz w:val="22"/>
          </w:rPr>
          <w:t>pdf</w:t>
        </w:r>
        <w:r w:rsidRPr="00AB2F8B">
          <w:rPr>
            <w:rStyle w:val="a6"/>
            <w:sz w:val="22"/>
            <w:lang w:val="uk-UA"/>
          </w:rPr>
          <w:t>?</w:t>
        </w:r>
        <w:r w:rsidRPr="00AB2F8B">
          <w:rPr>
            <w:rStyle w:val="a6"/>
            <w:sz w:val="22"/>
          </w:rPr>
          <w:t>sequence</w:t>
        </w:r>
        <w:r w:rsidRPr="00AB2F8B">
          <w:rPr>
            <w:rStyle w:val="a6"/>
            <w:sz w:val="22"/>
            <w:lang w:val="uk-UA"/>
          </w:rPr>
          <w:t>=1</w:t>
        </w:r>
      </w:hyperlink>
      <w:r w:rsidRPr="00AB2F8B">
        <w:rPr>
          <w:sz w:val="22"/>
          <w:lang w:val="uk-UA"/>
        </w:rPr>
        <w:t xml:space="preserve"> </w:t>
      </w:r>
    </w:p>
  </w:footnote>
  <w:footnote w:id="24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4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amazon</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Phoebe</w:t>
        </w:r>
        <w:r w:rsidRPr="00AB2F8B">
          <w:rPr>
            <w:rStyle w:val="a6"/>
            <w:sz w:val="22"/>
            <w:lang w:val="uk-UA"/>
          </w:rPr>
          <w:t>-</w:t>
        </w:r>
        <w:r w:rsidRPr="00AB2F8B">
          <w:rPr>
            <w:rStyle w:val="a6"/>
            <w:sz w:val="22"/>
          </w:rPr>
          <w:t>Emissary</w:t>
        </w:r>
        <w:r w:rsidRPr="00AB2F8B">
          <w:rPr>
            <w:rStyle w:val="a6"/>
            <w:sz w:val="22"/>
            <w:lang w:val="uk-UA"/>
          </w:rPr>
          <w:t>-</w:t>
        </w:r>
        <w:r w:rsidRPr="00AB2F8B">
          <w:rPr>
            <w:rStyle w:val="a6"/>
            <w:sz w:val="22"/>
          </w:rPr>
          <w:t>Network</w:t>
        </w:r>
        <w:r w:rsidRPr="00AB2F8B">
          <w:rPr>
            <w:rStyle w:val="a6"/>
            <w:sz w:val="22"/>
            <w:lang w:val="uk-UA"/>
          </w:rPr>
          <w:t>-</w:t>
        </w:r>
        <w:r w:rsidRPr="00AB2F8B">
          <w:rPr>
            <w:rStyle w:val="a6"/>
            <w:sz w:val="22"/>
          </w:rPr>
          <w:t>Brothers</w:t>
        </w:r>
        <w:r w:rsidRPr="00AB2F8B">
          <w:rPr>
            <w:rStyle w:val="a6"/>
            <w:sz w:val="22"/>
            <w:lang w:val="uk-UA"/>
          </w:rPr>
          <w:t>-</w:t>
        </w:r>
        <w:r w:rsidRPr="00AB2F8B">
          <w:rPr>
            <w:rStyle w:val="a6"/>
            <w:sz w:val="22"/>
          </w:rPr>
          <w:t>Sisters</w:t>
        </w:r>
        <w:r w:rsidRPr="00AB2F8B">
          <w:rPr>
            <w:rStyle w:val="a6"/>
            <w:sz w:val="22"/>
            <w:lang w:val="uk-UA"/>
          </w:rPr>
          <w:t>/</w:t>
        </w:r>
        <w:r w:rsidRPr="00AB2F8B">
          <w:rPr>
            <w:rStyle w:val="a6"/>
            <w:sz w:val="22"/>
          </w:rPr>
          <w:t>dp</w:t>
        </w:r>
        <w:r w:rsidRPr="00AB2F8B">
          <w:rPr>
            <w:rStyle w:val="a6"/>
            <w:sz w:val="22"/>
            <w:lang w:val="uk-UA"/>
          </w:rPr>
          <w:t>/0814652816</w:t>
        </w:r>
      </w:hyperlink>
      <w:r w:rsidRPr="00AB2F8B">
        <w:rPr>
          <w:sz w:val="22"/>
          <w:lang w:val="uk-UA"/>
        </w:rPr>
        <w:t xml:space="preserve"> </w:t>
      </w:r>
    </w:p>
  </w:footnote>
  <w:footnote w:id="243">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4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asc</w:t>
        </w:r>
        <w:r w:rsidRPr="00AB2F8B">
          <w:rPr>
            <w:rStyle w:val="a6"/>
            <w:sz w:val="22"/>
            <w:lang w:val="uk-UA"/>
          </w:rPr>
          <w:t>.</w:t>
        </w:r>
        <w:r w:rsidRPr="00AB2F8B">
          <w:rPr>
            <w:rStyle w:val="a6"/>
            <w:sz w:val="22"/>
          </w:rPr>
          <w:t>upenn</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courses</w:t>
        </w:r>
        <w:r w:rsidRPr="00AB2F8B">
          <w:rPr>
            <w:rStyle w:val="a6"/>
            <w:sz w:val="22"/>
            <w:lang w:val="uk-UA"/>
          </w:rPr>
          <w:t>/</w:t>
        </w:r>
        <w:r w:rsidRPr="00AB2F8B">
          <w:rPr>
            <w:rStyle w:val="a6"/>
            <w:sz w:val="22"/>
          </w:rPr>
          <w:t>comm</w:t>
        </w:r>
        <w:r w:rsidRPr="00AB2F8B">
          <w:rPr>
            <w:rStyle w:val="a6"/>
            <w:sz w:val="22"/>
            <w:lang w:val="uk-UA"/>
          </w:rPr>
          <w:t>330/</w:t>
        </w:r>
        <w:r w:rsidRPr="00AB2F8B">
          <w:rPr>
            <w:rStyle w:val="a6"/>
            <w:sz w:val="22"/>
          </w:rPr>
          <w:t>Vault</w:t>
        </w:r>
        <w:r w:rsidRPr="00AB2F8B">
          <w:rPr>
            <w:rStyle w:val="a6"/>
            <w:sz w:val="22"/>
            <w:lang w:val="uk-UA"/>
          </w:rPr>
          <w:t>/</w:t>
        </w:r>
        <w:r w:rsidRPr="00AB2F8B">
          <w:rPr>
            <w:rStyle w:val="a6"/>
            <w:sz w:val="22"/>
          </w:rPr>
          <w:t>Comm</w:t>
        </w:r>
        <w:r w:rsidRPr="00AB2F8B">
          <w:rPr>
            <w:rStyle w:val="a6"/>
            <w:sz w:val="22"/>
            <w:lang w:val="uk-UA"/>
          </w:rPr>
          <w:t>330-</w:t>
        </w:r>
        <w:r w:rsidRPr="00AB2F8B">
          <w:rPr>
            <w:rStyle w:val="a6"/>
            <w:sz w:val="22"/>
          </w:rPr>
          <w:t>Sp</w:t>
        </w:r>
        <w:r w:rsidRPr="00AB2F8B">
          <w:rPr>
            <w:rStyle w:val="a6"/>
            <w:sz w:val="22"/>
            <w:lang w:val="uk-UA"/>
          </w:rPr>
          <w:t>08/</w:t>
        </w:r>
        <w:r w:rsidRPr="00AB2F8B">
          <w:rPr>
            <w:rStyle w:val="a6"/>
            <w:sz w:val="22"/>
          </w:rPr>
          <w:t>Harold</w:t>
        </w:r>
        <w:r w:rsidRPr="00AB2F8B">
          <w:rPr>
            <w:rStyle w:val="a6"/>
            <w:sz w:val="22"/>
            <w:lang w:val="uk-UA"/>
          </w:rPr>
          <w:t>.</w:t>
        </w:r>
        <w:r w:rsidRPr="00AB2F8B">
          <w:rPr>
            <w:rStyle w:val="a6"/>
            <w:sz w:val="22"/>
          </w:rPr>
          <w:t>pdf</w:t>
        </w:r>
      </w:hyperlink>
      <w:r w:rsidRPr="00AB2F8B">
        <w:rPr>
          <w:sz w:val="22"/>
          <w:lang w:val="uk-UA"/>
        </w:rPr>
        <w:t xml:space="preserve"> </w:t>
      </w:r>
    </w:p>
  </w:footnote>
  <w:footnote w:id="244">
    <w:p w:rsidR="00EA5768" w:rsidRPr="00AB2F8B" w:rsidRDefault="00EA5768" w:rsidP="005F74D1">
      <w:pPr>
        <w:pStyle w:val="a3"/>
        <w:jc w:val="both"/>
        <w:rPr>
          <w:sz w:val="22"/>
          <w:lang w:val="uk-UA"/>
        </w:rPr>
      </w:pPr>
      <w:r w:rsidRPr="00AB2F8B">
        <w:rPr>
          <w:rStyle w:val="a5"/>
          <w:sz w:val="22"/>
        </w:rPr>
        <w:footnoteRef/>
      </w:r>
      <w:hyperlink r:id="rId246" w:history="1">
        <w:r w:rsidRPr="00AB2F8B">
          <w:rPr>
            <w:rStyle w:val="a6"/>
            <w:sz w:val="22"/>
          </w:rPr>
          <w:t>http</w:t>
        </w:r>
        <w:r w:rsidRPr="00AB2F8B">
          <w:rPr>
            <w:rStyle w:val="a6"/>
            <w:sz w:val="22"/>
            <w:lang w:val="uk-UA"/>
          </w:rPr>
          <w:t>://</w:t>
        </w:r>
        <w:r w:rsidRPr="00AB2F8B">
          <w:rPr>
            <w:rStyle w:val="a6"/>
            <w:sz w:val="22"/>
          </w:rPr>
          <w:t>communicationx</w:t>
        </w:r>
        <w:r w:rsidRPr="00AB2F8B">
          <w:rPr>
            <w:rStyle w:val="a6"/>
            <w:sz w:val="22"/>
            <w:lang w:val="uk-UA"/>
          </w:rPr>
          <w:t>.</w:t>
        </w:r>
        <w:r w:rsidRPr="00AB2F8B">
          <w:rPr>
            <w:rStyle w:val="a6"/>
            <w:sz w:val="22"/>
          </w:rPr>
          <w:t>net</w:t>
        </w:r>
        <w:r w:rsidRPr="00AB2F8B">
          <w:rPr>
            <w:rStyle w:val="a6"/>
            <w:sz w:val="22"/>
            <w:lang w:val="uk-UA"/>
          </w:rPr>
          <w:t>/</w:t>
        </w:r>
        <w:r w:rsidRPr="00AB2F8B">
          <w:rPr>
            <w:rStyle w:val="a6"/>
            <w:sz w:val="22"/>
          </w:rPr>
          <w:t>SEMIOTICS</w:t>
        </w:r>
        <w:r w:rsidRPr="00AB2F8B">
          <w:rPr>
            <w:rStyle w:val="a6"/>
            <w:sz w:val="22"/>
            <w:lang w:val="uk-UA"/>
          </w:rPr>
          <w:t>,-</w:t>
        </w:r>
        <w:r w:rsidRPr="00AB2F8B">
          <w:rPr>
            <w:rStyle w:val="a6"/>
            <w:sz w:val="22"/>
          </w:rPr>
          <w:t>CULTURE</w:t>
        </w:r>
        <w:r w:rsidRPr="00AB2F8B">
          <w:rPr>
            <w:rStyle w:val="a6"/>
            <w:sz w:val="22"/>
            <w:lang w:val="uk-UA"/>
          </w:rPr>
          <w:t>-</w:t>
        </w:r>
        <w:r w:rsidRPr="00AB2F8B">
          <w:rPr>
            <w:rStyle w:val="a6"/>
            <w:sz w:val="22"/>
          </w:rPr>
          <w:t>AND</w:t>
        </w:r>
        <w:r w:rsidRPr="00AB2F8B">
          <w:rPr>
            <w:rStyle w:val="a6"/>
            <w:sz w:val="22"/>
            <w:lang w:val="uk-UA"/>
          </w:rPr>
          <w:t>-</w:t>
        </w:r>
        <w:r w:rsidRPr="00AB2F8B">
          <w:rPr>
            <w:rStyle w:val="a6"/>
            <w:sz w:val="22"/>
          </w:rPr>
          <w:t>COMMUNICATIONS</w:t>
        </w:r>
        <w:r w:rsidRPr="00AB2F8B">
          <w:rPr>
            <w:rStyle w:val="a6"/>
            <w:sz w:val="22"/>
            <w:lang w:val="uk-UA"/>
          </w:rPr>
          <w:t>%</w:t>
        </w:r>
        <w:r w:rsidRPr="00AB2F8B">
          <w:rPr>
            <w:rStyle w:val="a6"/>
            <w:sz w:val="22"/>
          </w:rPr>
          <w:t>E</w:t>
        </w:r>
        <w:r w:rsidRPr="00AB2F8B">
          <w:rPr>
            <w:rStyle w:val="a6"/>
            <w:sz w:val="22"/>
            <w:lang w:val="uk-UA"/>
          </w:rPr>
          <w:t>2%80%94-</w:t>
        </w:r>
        <w:r w:rsidRPr="00AB2F8B">
          <w:rPr>
            <w:rStyle w:val="a6"/>
            <w:sz w:val="22"/>
          </w:rPr>
          <w:t>THE</w:t>
        </w:r>
        <w:r w:rsidRPr="00AB2F8B">
          <w:rPr>
            <w:rStyle w:val="a6"/>
            <w:sz w:val="22"/>
            <w:lang w:val="uk-UA"/>
          </w:rPr>
          <w:t>-</w:t>
        </w:r>
        <w:r w:rsidRPr="00AB2F8B">
          <w:rPr>
            <w:rStyle w:val="a6"/>
            <w:sz w:val="22"/>
          </w:rPr>
          <w:t>COMMON</w:t>
        </w:r>
        <w:r w:rsidRPr="00AB2F8B">
          <w:rPr>
            <w:rStyle w:val="a6"/>
            <w:sz w:val="22"/>
            <w:lang w:val="uk-UA"/>
          </w:rPr>
          <w:t>-</w:t>
        </w:r>
        <w:r w:rsidRPr="00AB2F8B">
          <w:rPr>
            <w:rStyle w:val="a6"/>
            <w:sz w:val="22"/>
          </w:rPr>
          <w:t>SENSE</w:t>
        </w:r>
        <w:r w:rsidRPr="00AB2F8B">
          <w:rPr>
            <w:rStyle w:val="a6"/>
            <w:sz w:val="22"/>
            <w:lang w:val="uk-UA"/>
          </w:rPr>
          <w:t>-</w:t>
        </w:r>
        <w:r w:rsidRPr="00AB2F8B">
          <w:rPr>
            <w:rStyle w:val="a6"/>
            <w:sz w:val="22"/>
          </w:rPr>
          <w:t>OF</w:t>
        </w:r>
        <w:r w:rsidRPr="00AB2F8B">
          <w:rPr>
            <w:rStyle w:val="a6"/>
            <w:sz w:val="22"/>
            <w:lang w:val="uk-UA"/>
          </w:rPr>
          <w:t>-</w:t>
        </w:r>
        <w:r w:rsidRPr="00AB2F8B">
          <w:rPr>
            <w:rStyle w:val="a6"/>
            <w:sz w:val="22"/>
          </w:rPr>
          <w:t>THE</w:t>
        </w:r>
        <w:r w:rsidRPr="00AB2F8B">
          <w:rPr>
            <w:rStyle w:val="a6"/>
            <w:sz w:val="22"/>
            <w:lang w:val="uk-UA"/>
          </w:rPr>
          <w:t>-</w:t>
        </w:r>
        <w:r w:rsidRPr="00AB2F8B">
          <w:rPr>
            <w:rStyle w:val="a6"/>
            <w:sz w:val="22"/>
          </w:rPr>
          <w:t>pdf</w:t>
        </w:r>
        <w:r w:rsidRPr="00AB2F8B">
          <w:rPr>
            <w:rStyle w:val="a6"/>
            <w:sz w:val="22"/>
            <w:lang w:val="uk-UA"/>
          </w:rPr>
          <w:t>-</w:t>
        </w:r>
        <w:r w:rsidRPr="00AB2F8B">
          <w:rPr>
            <w:rStyle w:val="a6"/>
            <w:sz w:val="22"/>
          </w:rPr>
          <w:t>e</w:t>
        </w:r>
        <w:r w:rsidRPr="00AB2F8B">
          <w:rPr>
            <w:rStyle w:val="a6"/>
            <w:sz w:val="22"/>
            <w:lang w:val="uk-UA"/>
          </w:rPr>
          <w:t>1749.</w:t>
        </w:r>
        <w:r w:rsidRPr="00AB2F8B">
          <w:rPr>
            <w:rStyle w:val="a6"/>
            <w:sz w:val="22"/>
          </w:rPr>
          <w:t>pdf</w:t>
        </w:r>
      </w:hyperlink>
      <w:r w:rsidRPr="00AB2F8B">
        <w:rPr>
          <w:sz w:val="22"/>
          <w:lang w:val="uk-UA"/>
        </w:rPr>
        <w:t xml:space="preserve"> </w:t>
      </w:r>
    </w:p>
  </w:footnote>
  <w:footnote w:id="245">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47"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tiara</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blog</w:t>
        </w:r>
        <w:r w:rsidRPr="00AB2F8B">
          <w:rPr>
            <w:rStyle w:val="a6"/>
            <w:sz w:val="22"/>
            <w:lang w:val="uk-UA"/>
          </w:rPr>
          <w:t>/</w:t>
        </w:r>
        <w:r w:rsidRPr="00AB2F8B">
          <w:rPr>
            <w:rStyle w:val="a6"/>
            <w:sz w:val="22"/>
          </w:rPr>
          <w:t>wp</w:t>
        </w:r>
        <w:r w:rsidRPr="00AB2F8B">
          <w:rPr>
            <w:rStyle w:val="a6"/>
            <w:sz w:val="22"/>
            <w:lang w:val="uk-UA"/>
          </w:rPr>
          <w:t>-</w:t>
        </w:r>
        <w:r w:rsidRPr="00AB2F8B">
          <w:rPr>
            <w:rStyle w:val="a6"/>
            <w:sz w:val="22"/>
          </w:rPr>
          <w:t>content</w:t>
        </w:r>
        <w:r w:rsidRPr="00AB2F8B">
          <w:rPr>
            <w:rStyle w:val="a6"/>
            <w:sz w:val="22"/>
            <w:lang w:val="uk-UA"/>
          </w:rPr>
          <w:t>/</w:t>
        </w:r>
        <w:r w:rsidRPr="00AB2F8B">
          <w:rPr>
            <w:rStyle w:val="a6"/>
            <w:sz w:val="22"/>
          </w:rPr>
          <w:t>uploads</w:t>
        </w:r>
        <w:r w:rsidRPr="00AB2F8B">
          <w:rPr>
            <w:rStyle w:val="a6"/>
            <w:sz w:val="22"/>
            <w:lang w:val="uk-UA"/>
          </w:rPr>
          <w:t>/2010/09/</w:t>
        </w:r>
        <w:r w:rsidRPr="00AB2F8B">
          <w:rPr>
            <w:rStyle w:val="a6"/>
            <w:sz w:val="22"/>
          </w:rPr>
          <w:t>marwick</w:t>
        </w:r>
        <w:r w:rsidRPr="00AB2F8B">
          <w:rPr>
            <w:rStyle w:val="a6"/>
            <w:sz w:val="22"/>
            <w:lang w:val="uk-UA"/>
          </w:rPr>
          <w:t>_</w:t>
        </w:r>
        <w:r w:rsidRPr="00AB2F8B">
          <w:rPr>
            <w:rStyle w:val="a6"/>
            <w:sz w:val="22"/>
          </w:rPr>
          <w:t>dissertation</w:t>
        </w:r>
        <w:r w:rsidRPr="00AB2F8B">
          <w:rPr>
            <w:rStyle w:val="a6"/>
            <w:sz w:val="22"/>
            <w:lang w:val="uk-UA"/>
          </w:rPr>
          <w:t>_</w:t>
        </w:r>
        <w:r w:rsidRPr="00AB2F8B">
          <w:rPr>
            <w:rStyle w:val="a6"/>
            <w:sz w:val="22"/>
          </w:rPr>
          <w:t>statusupdate</w:t>
        </w:r>
        <w:r w:rsidRPr="00AB2F8B">
          <w:rPr>
            <w:rStyle w:val="a6"/>
            <w:sz w:val="22"/>
            <w:lang w:val="uk-UA"/>
          </w:rPr>
          <w:t>.</w:t>
        </w:r>
        <w:r w:rsidRPr="00AB2F8B">
          <w:rPr>
            <w:rStyle w:val="a6"/>
            <w:sz w:val="22"/>
          </w:rPr>
          <w:t>pdf</w:t>
        </w:r>
      </w:hyperlink>
      <w:r w:rsidRPr="00AB2F8B">
        <w:rPr>
          <w:sz w:val="22"/>
          <w:lang w:val="uk-UA"/>
        </w:rPr>
        <w:t xml:space="preserve"> </w:t>
      </w:r>
    </w:p>
  </w:footnote>
  <w:footnote w:id="246">
    <w:p w:rsidR="00EA5768" w:rsidRPr="00AB2F8B" w:rsidRDefault="00EA5768" w:rsidP="005F74D1">
      <w:pPr>
        <w:pStyle w:val="a3"/>
        <w:jc w:val="both"/>
        <w:rPr>
          <w:sz w:val="22"/>
          <w:lang w:val="uk-UA"/>
        </w:rPr>
      </w:pPr>
      <w:r w:rsidRPr="00AB2F8B">
        <w:rPr>
          <w:rStyle w:val="a5"/>
          <w:sz w:val="22"/>
        </w:rPr>
        <w:footnoteRef/>
      </w:r>
      <w:hyperlink r:id="rId248" w:history="1">
        <w:r w:rsidRPr="00AB2F8B">
          <w:rPr>
            <w:rStyle w:val="a6"/>
            <w:sz w:val="22"/>
          </w:rPr>
          <w:t>http</w:t>
        </w:r>
        <w:r w:rsidRPr="00AB2F8B">
          <w:rPr>
            <w:rStyle w:val="a6"/>
            <w:sz w:val="22"/>
            <w:lang w:val="uk-UA"/>
          </w:rPr>
          <w:t>://</w:t>
        </w:r>
        <w:r w:rsidRPr="00AB2F8B">
          <w:rPr>
            <w:rStyle w:val="a6"/>
            <w:sz w:val="22"/>
          </w:rPr>
          <w:t>ssc</w:t>
        </w:r>
        <w:r w:rsidRPr="00AB2F8B">
          <w:rPr>
            <w:rStyle w:val="a6"/>
            <w:sz w:val="22"/>
            <w:lang w:val="uk-UA"/>
          </w:rPr>
          <w:t>.</w:t>
        </w:r>
        <w:r w:rsidRPr="00AB2F8B">
          <w:rPr>
            <w:rStyle w:val="a6"/>
            <w:sz w:val="22"/>
          </w:rPr>
          <w:t>wisc</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emirbaye</w:t>
        </w:r>
        <w:r w:rsidRPr="00AB2F8B">
          <w:rPr>
            <w:rStyle w:val="a6"/>
            <w:sz w:val="22"/>
            <w:lang w:val="uk-UA"/>
          </w:rPr>
          <w:t>/</w:t>
        </w:r>
        <w:r w:rsidRPr="00AB2F8B">
          <w:rPr>
            <w:rStyle w:val="a6"/>
            <w:sz w:val="22"/>
          </w:rPr>
          <w:t>Mustafa</w:t>
        </w:r>
        <w:r w:rsidRPr="00AB2F8B">
          <w:rPr>
            <w:rStyle w:val="a6"/>
            <w:sz w:val="22"/>
            <w:lang w:val="uk-UA"/>
          </w:rPr>
          <w:t>_</w:t>
        </w:r>
        <w:r w:rsidRPr="00AB2F8B">
          <w:rPr>
            <w:rStyle w:val="a6"/>
            <w:sz w:val="22"/>
          </w:rPr>
          <w:t>Emirbayer</w:t>
        </w:r>
        <w:r w:rsidRPr="00AB2F8B">
          <w:rPr>
            <w:rStyle w:val="a6"/>
            <w:sz w:val="22"/>
            <w:lang w:val="uk-UA"/>
          </w:rPr>
          <w:t>/</w:t>
        </w:r>
        <w:r w:rsidRPr="00AB2F8B">
          <w:rPr>
            <w:rStyle w:val="a6"/>
            <w:sz w:val="22"/>
          </w:rPr>
          <w:t>RESEARCH</w:t>
        </w:r>
        <w:r w:rsidRPr="00AB2F8B">
          <w:rPr>
            <w:rStyle w:val="a6"/>
            <w:sz w:val="22"/>
            <w:lang w:val="uk-UA"/>
          </w:rPr>
          <w:t>_2_</w:t>
        </w:r>
        <w:r w:rsidRPr="00AB2F8B">
          <w:rPr>
            <w:rStyle w:val="a6"/>
            <w:sz w:val="22"/>
          </w:rPr>
          <w:t>files</w:t>
        </w:r>
        <w:r w:rsidRPr="00AB2F8B">
          <w:rPr>
            <w:rStyle w:val="a6"/>
            <w:sz w:val="22"/>
            <w:lang w:val="uk-UA"/>
          </w:rPr>
          <w:t>/</w:t>
        </w:r>
        <w:r w:rsidRPr="00AB2F8B">
          <w:rPr>
            <w:rStyle w:val="a6"/>
            <w:sz w:val="22"/>
          </w:rPr>
          <w:t>alexander</w:t>
        </w:r>
        <w:r w:rsidRPr="00AB2F8B">
          <w:rPr>
            <w:rStyle w:val="a6"/>
            <w:sz w:val="22"/>
            <w:lang w:val="uk-UA"/>
          </w:rPr>
          <w:t>%20</w:t>
        </w:r>
        <w:r w:rsidRPr="00AB2F8B">
          <w:rPr>
            <w:rStyle w:val="a6"/>
            <w:sz w:val="22"/>
          </w:rPr>
          <w:t>school</w:t>
        </w:r>
        <w:r w:rsidRPr="00AB2F8B">
          <w:rPr>
            <w:rStyle w:val="a6"/>
            <w:sz w:val="22"/>
            <w:lang w:val="uk-UA"/>
          </w:rPr>
          <w:t>%20</w:t>
        </w:r>
        <w:r w:rsidRPr="00AB2F8B">
          <w:rPr>
            <w:rStyle w:val="a6"/>
            <w:sz w:val="22"/>
          </w:rPr>
          <w:t>of</w:t>
        </w:r>
        <w:r w:rsidRPr="00AB2F8B">
          <w:rPr>
            <w:rStyle w:val="a6"/>
            <w:sz w:val="22"/>
            <w:lang w:val="uk-UA"/>
          </w:rPr>
          <w:t>%20</w:t>
        </w:r>
        <w:r w:rsidRPr="00AB2F8B">
          <w:rPr>
            <w:rStyle w:val="a6"/>
            <w:sz w:val="22"/>
          </w:rPr>
          <w:t>cultural</w:t>
        </w:r>
        <w:r w:rsidRPr="00AB2F8B">
          <w:rPr>
            <w:rStyle w:val="a6"/>
            <w:sz w:val="22"/>
            <w:lang w:val="uk-UA"/>
          </w:rPr>
          <w:t>%20</w:t>
        </w:r>
        <w:r w:rsidRPr="00AB2F8B">
          <w:rPr>
            <w:rStyle w:val="a6"/>
            <w:sz w:val="22"/>
          </w:rPr>
          <w:t>sociology</w:t>
        </w:r>
        <w:r w:rsidRPr="00AB2F8B">
          <w:rPr>
            <w:rStyle w:val="a6"/>
            <w:sz w:val="22"/>
            <w:lang w:val="uk-UA"/>
          </w:rPr>
          <w:t>.</w:t>
        </w:r>
        <w:r w:rsidRPr="00AB2F8B">
          <w:rPr>
            <w:rStyle w:val="a6"/>
            <w:sz w:val="22"/>
          </w:rPr>
          <w:t>pdf</w:t>
        </w:r>
      </w:hyperlink>
      <w:r w:rsidRPr="00AB2F8B">
        <w:rPr>
          <w:sz w:val="22"/>
          <w:lang w:val="uk-UA"/>
        </w:rPr>
        <w:t xml:space="preserve"> </w:t>
      </w:r>
    </w:p>
  </w:footnote>
  <w:footnote w:id="24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49" w:history="1">
        <w:r w:rsidRPr="00AB2F8B">
          <w:rPr>
            <w:rStyle w:val="a6"/>
            <w:sz w:val="22"/>
          </w:rPr>
          <w:t>http</w:t>
        </w:r>
        <w:r w:rsidRPr="00AB2F8B">
          <w:rPr>
            <w:rStyle w:val="a6"/>
            <w:sz w:val="22"/>
            <w:lang w:val="uk-UA"/>
          </w:rPr>
          <w:t>://</w:t>
        </w:r>
        <w:r w:rsidRPr="00AB2F8B">
          <w:rPr>
            <w:rStyle w:val="a6"/>
            <w:sz w:val="22"/>
          </w:rPr>
          <w:t>soc</w:t>
        </w:r>
        <w:r w:rsidRPr="00AB2F8B">
          <w:rPr>
            <w:rStyle w:val="a6"/>
            <w:sz w:val="22"/>
            <w:lang w:val="uk-UA"/>
          </w:rPr>
          <w:t>.</w:t>
        </w:r>
        <w:r w:rsidRPr="00AB2F8B">
          <w:rPr>
            <w:rStyle w:val="a6"/>
            <w:sz w:val="22"/>
          </w:rPr>
          <w:t>haifa</w:t>
        </w:r>
        <w:r w:rsidRPr="00AB2F8B">
          <w:rPr>
            <w:rStyle w:val="a6"/>
            <w:sz w:val="22"/>
            <w:lang w:val="uk-UA"/>
          </w:rPr>
          <w:t>.</w:t>
        </w:r>
        <w:r w:rsidRPr="00AB2F8B">
          <w:rPr>
            <w:rStyle w:val="a6"/>
            <w:sz w:val="22"/>
          </w:rPr>
          <w:t>ac</w:t>
        </w:r>
        <w:r w:rsidRPr="00AB2F8B">
          <w:rPr>
            <w:rStyle w:val="a6"/>
            <w:sz w:val="22"/>
            <w:lang w:val="uk-UA"/>
          </w:rPr>
          <w:t>.</w:t>
        </w:r>
        <w:r w:rsidRPr="00AB2F8B">
          <w:rPr>
            <w:rStyle w:val="a6"/>
            <w:sz w:val="22"/>
          </w:rPr>
          <w:t>il</w:t>
        </w:r>
        <w:r w:rsidRPr="00AB2F8B">
          <w:rPr>
            <w:rStyle w:val="a6"/>
            <w:sz w:val="22"/>
            <w:lang w:val="uk-UA"/>
          </w:rPr>
          <w:t>/~</w:t>
        </w:r>
        <w:r w:rsidRPr="00AB2F8B">
          <w:rPr>
            <w:rStyle w:val="a6"/>
            <w:sz w:val="22"/>
          </w:rPr>
          <w:t>levanon</w:t>
        </w:r>
        <w:r w:rsidRPr="00AB2F8B">
          <w:rPr>
            <w:rStyle w:val="a6"/>
            <w:sz w:val="22"/>
            <w:lang w:val="uk-UA"/>
          </w:rPr>
          <w:t>/</w:t>
        </w:r>
        <w:r w:rsidRPr="00AB2F8B">
          <w:rPr>
            <w:rStyle w:val="a6"/>
            <w:sz w:val="22"/>
          </w:rPr>
          <w:t>SorokaThesisFinal</w:t>
        </w:r>
        <w:r w:rsidRPr="00AB2F8B">
          <w:rPr>
            <w:rStyle w:val="a6"/>
            <w:sz w:val="22"/>
            <w:lang w:val="uk-UA"/>
          </w:rPr>
          <w:t>.</w:t>
        </w:r>
        <w:r w:rsidRPr="00AB2F8B">
          <w:rPr>
            <w:rStyle w:val="a6"/>
            <w:sz w:val="22"/>
          </w:rPr>
          <w:t>pdf</w:t>
        </w:r>
      </w:hyperlink>
      <w:r w:rsidRPr="00AB2F8B">
        <w:rPr>
          <w:sz w:val="22"/>
          <w:lang w:val="uk-UA"/>
        </w:rPr>
        <w:t xml:space="preserve"> </w:t>
      </w:r>
    </w:p>
  </w:footnote>
  <w:footnote w:id="248">
    <w:p w:rsidR="00EA5768" w:rsidRPr="00142589" w:rsidRDefault="00EA5768" w:rsidP="005F74D1">
      <w:pPr>
        <w:pStyle w:val="a3"/>
        <w:jc w:val="both"/>
        <w:rPr>
          <w:lang w:val="uk-UA"/>
        </w:rPr>
      </w:pPr>
      <w:r w:rsidRPr="00AB2F8B">
        <w:rPr>
          <w:rStyle w:val="a5"/>
          <w:sz w:val="22"/>
        </w:rPr>
        <w:footnoteRef/>
      </w:r>
      <w:r w:rsidRPr="00AB2F8B">
        <w:rPr>
          <w:sz w:val="22"/>
          <w:lang w:val="uk-UA"/>
        </w:rPr>
        <w:t xml:space="preserve"> </w:t>
      </w:r>
      <w:hyperlink r:id="rId250"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amazon</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The</w:t>
        </w:r>
        <w:r w:rsidRPr="00AB2F8B">
          <w:rPr>
            <w:rStyle w:val="a6"/>
            <w:sz w:val="22"/>
            <w:lang w:val="uk-UA"/>
          </w:rPr>
          <w:t>-</w:t>
        </w:r>
        <w:r w:rsidRPr="00AB2F8B">
          <w:rPr>
            <w:rStyle w:val="a6"/>
            <w:sz w:val="22"/>
          </w:rPr>
          <w:t>Network</w:t>
        </w:r>
        <w:r w:rsidRPr="00AB2F8B">
          <w:rPr>
            <w:rStyle w:val="a6"/>
            <w:sz w:val="22"/>
            <w:lang w:val="uk-UA"/>
          </w:rPr>
          <w:t>-</w:t>
        </w:r>
        <w:r w:rsidRPr="00AB2F8B">
          <w:rPr>
            <w:rStyle w:val="a6"/>
            <w:sz w:val="22"/>
          </w:rPr>
          <w:t>Society</w:t>
        </w:r>
        <w:r w:rsidRPr="00AB2F8B">
          <w:rPr>
            <w:rStyle w:val="a6"/>
            <w:sz w:val="22"/>
            <w:lang w:val="uk-UA"/>
          </w:rPr>
          <w:t>-</w:t>
        </w:r>
        <w:r w:rsidRPr="00AB2F8B">
          <w:rPr>
            <w:rStyle w:val="a6"/>
            <w:sz w:val="22"/>
          </w:rPr>
          <w:t>Cross</w:t>
        </w:r>
        <w:r w:rsidRPr="00AB2F8B">
          <w:rPr>
            <w:rStyle w:val="a6"/>
            <w:sz w:val="22"/>
            <w:lang w:val="uk-UA"/>
          </w:rPr>
          <w:t>-</w:t>
        </w:r>
        <w:r w:rsidRPr="00AB2F8B">
          <w:rPr>
            <w:rStyle w:val="a6"/>
            <w:sz w:val="22"/>
          </w:rPr>
          <w:t>Cultural</w:t>
        </w:r>
        <w:r w:rsidRPr="00AB2F8B">
          <w:rPr>
            <w:rStyle w:val="a6"/>
            <w:sz w:val="22"/>
            <w:lang w:val="uk-UA"/>
          </w:rPr>
          <w:t>-</w:t>
        </w:r>
        <w:r w:rsidRPr="00AB2F8B">
          <w:rPr>
            <w:rStyle w:val="a6"/>
            <w:sz w:val="22"/>
          </w:rPr>
          <w:t>Perspective</w:t>
        </w:r>
        <w:r w:rsidRPr="00AB2F8B">
          <w:rPr>
            <w:rStyle w:val="a6"/>
            <w:sz w:val="22"/>
            <w:lang w:val="uk-UA"/>
          </w:rPr>
          <w:t>/</w:t>
        </w:r>
        <w:r w:rsidRPr="00AB2F8B">
          <w:rPr>
            <w:rStyle w:val="a6"/>
            <w:sz w:val="22"/>
          </w:rPr>
          <w:t>dp</w:t>
        </w:r>
        <w:r w:rsidRPr="00AB2F8B">
          <w:rPr>
            <w:rStyle w:val="a6"/>
            <w:sz w:val="22"/>
            <w:lang w:val="uk-UA"/>
          </w:rPr>
          <w:t>/1845424352</w:t>
        </w:r>
      </w:hyperlink>
      <w:r w:rsidRPr="00AB2F8B">
        <w:rPr>
          <w:sz w:val="22"/>
          <w:lang w:val="uk-UA"/>
        </w:rPr>
        <w:t xml:space="preserve"> </w:t>
      </w:r>
    </w:p>
  </w:footnote>
  <w:footnote w:id="249">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51"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aare</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au</w:t>
        </w:r>
        <w:r w:rsidRPr="00AB2F8B">
          <w:rPr>
            <w:rStyle w:val="a6"/>
            <w:sz w:val="22"/>
            <w:lang w:val="uk-UA"/>
          </w:rPr>
          <w:t>/05</w:t>
        </w:r>
        <w:r w:rsidRPr="00AB2F8B">
          <w:rPr>
            <w:rStyle w:val="a6"/>
            <w:sz w:val="22"/>
          </w:rPr>
          <w:t>pap</w:t>
        </w:r>
        <w:r w:rsidRPr="00AB2F8B">
          <w:rPr>
            <w:rStyle w:val="a6"/>
            <w:sz w:val="22"/>
            <w:lang w:val="uk-UA"/>
          </w:rPr>
          <w:t>/</w:t>
        </w:r>
        <w:r w:rsidRPr="00AB2F8B">
          <w:rPr>
            <w:rStyle w:val="a6"/>
            <w:sz w:val="22"/>
          </w:rPr>
          <w:t>zip</w:t>
        </w:r>
        <w:r w:rsidRPr="00AB2F8B">
          <w:rPr>
            <w:rStyle w:val="a6"/>
            <w:sz w:val="22"/>
            <w:lang w:val="uk-UA"/>
          </w:rPr>
          <w:t>05584.</w:t>
        </w:r>
        <w:r w:rsidRPr="00AB2F8B">
          <w:rPr>
            <w:rStyle w:val="a6"/>
            <w:sz w:val="22"/>
          </w:rPr>
          <w:t>pdf</w:t>
        </w:r>
        <w:r w:rsidRPr="00AB2F8B">
          <w:rPr>
            <w:rStyle w:val="a6"/>
            <w:sz w:val="22"/>
            <w:lang w:val="uk-UA"/>
          </w:rPr>
          <w:t>/</w:t>
        </w:r>
      </w:hyperlink>
      <w:r w:rsidRPr="00AB2F8B">
        <w:rPr>
          <w:sz w:val="22"/>
          <w:lang w:val="uk-UA"/>
        </w:rPr>
        <w:t xml:space="preserve"> </w:t>
      </w:r>
    </w:p>
  </w:footnote>
  <w:footnote w:id="250">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52" w:history="1">
        <w:r w:rsidRPr="00AB2F8B">
          <w:rPr>
            <w:rStyle w:val="a6"/>
            <w:sz w:val="22"/>
          </w:rPr>
          <w:t>http</w:t>
        </w:r>
        <w:r w:rsidRPr="00AB2F8B">
          <w:rPr>
            <w:rStyle w:val="a6"/>
            <w:sz w:val="22"/>
            <w:lang w:val="uk-UA"/>
          </w:rPr>
          <w:t>://</w:t>
        </w:r>
        <w:r w:rsidRPr="00AB2F8B">
          <w:rPr>
            <w:rStyle w:val="a6"/>
            <w:sz w:val="22"/>
          </w:rPr>
          <w:t>archive</w:t>
        </w:r>
        <w:r w:rsidRPr="00AB2F8B">
          <w:rPr>
            <w:rStyle w:val="a6"/>
            <w:sz w:val="22"/>
            <w:lang w:val="uk-UA"/>
          </w:rPr>
          <w:t>.</w:t>
        </w:r>
        <w:r w:rsidRPr="00AB2F8B">
          <w:rPr>
            <w:rStyle w:val="a6"/>
            <w:sz w:val="22"/>
          </w:rPr>
          <w:t>nbuv</w:t>
        </w:r>
        <w:r w:rsidRPr="00AB2F8B">
          <w:rPr>
            <w:rStyle w:val="a6"/>
            <w:sz w:val="22"/>
            <w:lang w:val="uk-UA"/>
          </w:rPr>
          <w:t>.</w:t>
        </w:r>
        <w:r w:rsidRPr="00AB2F8B">
          <w:rPr>
            <w:rStyle w:val="a6"/>
            <w:sz w:val="22"/>
          </w:rPr>
          <w:t>gov</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portal</w:t>
        </w:r>
        <w:r w:rsidRPr="00AB2F8B">
          <w:rPr>
            <w:rStyle w:val="a6"/>
            <w:sz w:val="22"/>
            <w:lang w:val="uk-UA"/>
          </w:rPr>
          <w:t>/</w:t>
        </w:r>
        <w:r w:rsidRPr="00AB2F8B">
          <w:rPr>
            <w:rStyle w:val="a6"/>
            <w:sz w:val="22"/>
          </w:rPr>
          <w:t>soc</w:t>
        </w:r>
        <w:r w:rsidRPr="00AB2F8B">
          <w:rPr>
            <w:rStyle w:val="a6"/>
            <w:sz w:val="22"/>
            <w:lang w:val="uk-UA"/>
          </w:rPr>
          <w:t>_</w:t>
        </w:r>
        <w:r w:rsidRPr="00AB2F8B">
          <w:rPr>
            <w:rStyle w:val="a6"/>
            <w:sz w:val="22"/>
          </w:rPr>
          <w:t>gum</w:t>
        </w:r>
        <w:r w:rsidRPr="00AB2F8B">
          <w:rPr>
            <w:rStyle w:val="a6"/>
            <w:sz w:val="22"/>
            <w:lang w:val="uk-UA"/>
          </w:rPr>
          <w:t>/</w:t>
        </w:r>
        <w:r w:rsidRPr="00AB2F8B">
          <w:rPr>
            <w:rStyle w:val="a6"/>
            <w:sz w:val="22"/>
          </w:rPr>
          <w:t>Stling</w:t>
        </w:r>
        <w:r w:rsidRPr="00AB2F8B">
          <w:rPr>
            <w:rStyle w:val="a6"/>
            <w:sz w:val="22"/>
            <w:lang w:val="uk-UA"/>
          </w:rPr>
          <w:t>/2011_5_1/538_540.</w:t>
        </w:r>
        <w:r w:rsidRPr="00AB2F8B">
          <w:rPr>
            <w:rStyle w:val="a6"/>
            <w:sz w:val="22"/>
          </w:rPr>
          <w:t>pdf</w:t>
        </w:r>
      </w:hyperlink>
      <w:r w:rsidRPr="00AB2F8B">
        <w:rPr>
          <w:sz w:val="22"/>
          <w:lang w:val="uk-UA"/>
        </w:rPr>
        <w:t xml:space="preserve"> </w:t>
      </w:r>
    </w:p>
  </w:footnote>
  <w:footnote w:id="251">
    <w:p w:rsidR="00EA5768" w:rsidRPr="00AB2F8B" w:rsidRDefault="00EA5768" w:rsidP="005F74D1">
      <w:pPr>
        <w:pStyle w:val="a3"/>
        <w:jc w:val="both"/>
        <w:rPr>
          <w:sz w:val="22"/>
          <w:lang w:val="uk-UA"/>
        </w:rPr>
      </w:pPr>
      <w:r w:rsidRPr="00AB2F8B">
        <w:rPr>
          <w:rStyle w:val="a5"/>
          <w:sz w:val="22"/>
        </w:rPr>
        <w:footnoteRef/>
      </w:r>
      <w:hyperlink r:id="rId253" w:history="1">
        <w:r w:rsidRPr="00AB2F8B">
          <w:rPr>
            <w:rStyle w:val="a6"/>
            <w:sz w:val="22"/>
          </w:rPr>
          <w:t>http</w:t>
        </w:r>
        <w:r w:rsidRPr="00AB2F8B">
          <w:rPr>
            <w:rStyle w:val="a6"/>
            <w:sz w:val="22"/>
            <w:lang w:val="uk-UA"/>
          </w:rPr>
          <w:t>://</w:t>
        </w:r>
        <w:r w:rsidRPr="00AB2F8B">
          <w:rPr>
            <w:rStyle w:val="a6"/>
            <w:sz w:val="22"/>
          </w:rPr>
          <w:t>marketing</w:t>
        </w:r>
        <w:r w:rsidRPr="00AB2F8B">
          <w:rPr>
            <w:rStyle w:val="a6"/>
            <w:sz w:val="22"/>
            <w:lang w:val="uk-UA"/>
          </w:rPr>
          <w:t>.</w:t>
        </w:r>
        <w:r w:rsidRPr="00AB2F8B">
          <w:rPr>
            <w:rStyle w:val="a6"/>
            <w:sz w:val="22"/>
          </w:rPr>
          <w:t>conference</w:t>
        </w:r>
        <w:r w:rsidRPr="00AB2F8B">
          <w:rPr>
            <w:rStyle w:val="a6"/>
            <w:sz w:val="22"/>
            <w:lang w:val="uk-UA"/>
          </w:rPr>
          <w:t>-</w:t>
        </w:r>
        <w:r w:rsidRPr="00AB2F8B">
          <w:rPr>
            <w:rStyle w:val="a6"/>
            <w:sz w:val="22"/>
          </w:rPr>
          <w:t>services</w:t>
        </w:r>
        <w:r w:rsidRPr="00AB2F8B">
          <w:rPr>
            <w:rStyle w:val="a6"/>
            <w:sz w:val="22"/>
            <w:lang w:val="uk-UA"/>
          </w:rPr>
          <w:t>.</w:t>
        </w:r>
        <w:r w:rsidRPr="00AB2F8B">
          <w:rPr>
            <w:rStyle w:val="a6"/>
            <w:sz w:val="22"/>
          </w:rPr>
          <w:t>net</w:t>
        </w:r>
        <w:r w:rsidRPr="00AB2F8B">
          <w:rPr>
            <w:rStyle w:val="a6"/>
            <w:sz w:val="22"/>
            <w:lang w:val="uk-UA"/>
          </w:rPr>
          <w:t>/</w:t>
        </w:r>
        <w:r w:rsidRPr="00AB2F8B">
          <w:rPr>
            <w:rStyle w:val="a6"/>
            <w:sz w:val="22"/>
          </w:rPr>
          <w:t>resources</w:t>
        </w:r>
        <w:r w:rsidRPr="00AB2F8B">
          <w:rPr>
            <w:rStyle w:val="a6"/>
            <w:sz w:val="22"/>
            <w:lang w:val="uk-UA"/>
          </w:rPr>
          <w:t>/327/2342/</w:t>
        </w:r>
        <w:r w:rsidRPr="00AB2F8B">
          <w:rPr>
            <w:rStyle w:val="a6"/>
            <w:sz w:val="22"/>
          </w:rPr>
          <w:t>pdf</w:t>
        </w:r>
        <w:r w:rsidRPr="00AB2F8B">
          <w:rPr>
            <w:rStyle w:val="a6"/>
            <w:sz w:val="22"/>
            <w:lang w:val="uk-UA"/>
          </w:rPr>
          <w:t>/</w:t>
        </w:r>
        <w:r w:rsidRPr="00AB2F8B">
          <w:rPr>
            <w:rStyle w:val="a6"/>
            <w:sz w:val="22"/>
          </w:rPr>
          <w:t>AM</w:t>
        </w:r>
        <w:r w:rsidRPr="00AB2F8B">
          <w:rPr>
            <w:rStyle w:val="a6"/>
            <w:sz w:val="22"/>
            <w:lang w:val="uk-UA"/>
          </w:rPr>
          <w:t>2011_0304.</w:t>
        </w:r>
        <w:r w:rsidRPr="00AB2F8B">
          <w:rPr>
            <w:rStyle w:val="a6"/>
            <w:sz w:val="22"/>
          </w:rPr>
          <w:t>pdf</w:t>
        </w:r>
      </w:hyperlink>
      <w:r w:rsidRPr="00AB2F8B">
        <w:rPr>
          <w:sz w:val="22"/>
          <w:lang w:val="uk-UA"/>
        </w:rPr>
        <w:t xml:space="preserve">, </w:t>
      </w:r>
      <w:hyperlink r:id="rId254" w:history="1">
        <w:r w:rsidRPr="00AB2F8B">
          <w:rPr>
            <w:rStyle w:val="a6"/>
            <w:sz w:val="22"/>
            <w:lang w:val="uk-UA"/>
          </w:rPr>
          <w:t>http://business.brookes.ac.uk/research/staff/profile.asp?id=p0076059</w:t>
        </w:r>
      </w:hyperlink>
      <w:r w:rsidRPr="00AB2F8B">
        <w:rPr>
          <w:sz w:val="22"/>
          <w:lang w:val="uk-UA"/>
        </w:rPr>
        <w:t xml:space="preserve"> </w:t>
      </w:r>
    </w:p>
  </w:footnote>
  <w:footnote w:id="25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5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hemetsberger</w:t>
        </w:r>
        <w:r w:rsidRPr="00AB2F8B">
          <w:rPr>
            <w:rStyle w:val="a6"/>
            <w:sz w:val="22"/>
            <w:lang w:val="uk-UA"/>
          </w:rPr>
          <w:t>.</w:t>
        </w:r>
        <w:r w:rsidRPr="00AB2F8B">
          <w:rPr>
            <w:rStyle w:val="a6"/>
            <w:sz w:val="22"/>
          </w:rPr>
          <w:t>cc</w:t>
        </w:r>
        <w:r w:rsidRPr="00AB2F8B">
          <w:rPr>
            <w:rStyle w:val="a6"/>
            <w:sz w:val="22"/>
            <w:lang w:val="uk-UA"/>
          </w:rPr>
          <w:t>/</w:t>
        </w:r>
        <w:r w:rsidRPr="00AB2F8B">
          <w:rPr>
            <w:rStyle w:val="a6"/>
            <w:sz w:val="22"/>
          </w:rPr>
          <w:t>publications</w:t>
        </w:r>
        <w:r w:rsidRPr="00AB2F8B">
          <w:rPr>
            <w:rStyle w:val="a6"/>
            <w:sz w:val="22"/>
            <w:lang w:val="uk-UA"/>
          </w:rPr>
          <w:t>/</w:t>
        </w:r>
        <w:r w:rsidRPr="00AB2F8B">
          <w:rPr>
            <w:rStyle w:val="a6"/>
            <w:sz w:val="22"/>
          </w:rPr>
          <w:t>pdf</w:t>
        </w:r>
        <w:r w:rsidRPr="00AB2F8B">
          <w:rPr>
            <w:rStyle w:val="a6"/>
            <w:sz w:val="22"/>
            <w:lang w:val="uk-UA"/>
          </w:rPr>
          <w:t>/</w:t>
        </w:r>
        <w:r w:rsidRPr="00AB2F8B">
          <w:rPr>
            <w:rStyle w:val="a6"/>
            <w:sz w:val="22"/>
          </w:rPr>
          <w:t>habilitation</w:t>
        </w:r>
        <w:r w:rsidRPr="00AB2F8B">
          <w:rPr>
            <w:rStyle w:val="a6"/>
            <w:sz w:val="22"/>
            <w:lang w:val="uk-UA"/>
          </w:rPr>
          <w:t>.</w:t>
        </w:r>
        <w:r w:rsidRPr="00AB2F8B">
          <w:rPr>
            <w:rStyle w:val="a6"/>
            <w:sz w:val="22"/>
          </w:rPr>
          <w:t>pdf</w:t>
        </w:r>
      </w:hyperlink>
      <w:r w:rsidRPr="00AB2F8B">
        <w:rPr>
          <w:sz w:val="22"/>
          <w:lang w:val="uk-UA"/>
        </w:rPr>
        <w:t xml:space="preserve"> </w:t>
      </w:r>
    </w:p>
  </w:footnote>
  <w:footnote w:id="253">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56" w:history="1">
        <w:r w:rsidRPr="00AB2F8B">
          <w:rPr>
            <w:rStyle w:val="a6"/>
            <w:iCs/>
            <w:sz w:val="22"/>
          </w:rPr>
          <w:t>www</w:t>
        </w:r>
        <w:r w:rsidRPr="00AB2F8B">
          <w:rPr>
            <w:rStyle w:val="a6"/>
            <w:iCs/>
            <w:sz w:val="22"/>
            <w:lang w:val="uk-UA"/>
          </w:rPr>
          <w:t>.</w:t>
        </w:r>
        <w:r w:rsidRPr="00AB2F8B">
          <w:rPr>
            <w:rStyle w:val="a6"/>
            <w:iCs/>
            <w:sz w:val="22"/>
          </w:rPr>
          <w:t>mbs</w:t>
        </w:r>
        <w:r w:rsidRPr="00AB2F8B">
          <w:rPr>
            <w:rStyle w:val="a6"/>
            <w:iCs/>
            <w:sz w:val="22"/>
            <w:lang w:val="uk-UA"/>
          </w:rPr>
          <w:t>.</w:t>
        </w:r>
        <w:r w:rsidRPr="00AB2F8B">
          <w:rPr>
            <w:rStyle w:val="a6"/>
            <w:iCs/>
            <w:sz w:val="22"/>
          </w:rPr>
          <w:t>mut</w:t>
        </w:r>
        <w:r w:rsidRPr="00AB2F8B">
          <w:rPr>
            <w:rStyle w:val="a6"/>
            <w:iCs/>
            <w:sz w:val="22"/>
            <w:lang w:val="uk-UA"/>
          </w:rPr>
          <w:t>.</w:t>
        </w:r>
        <w:r w:rsidRPr="00AB2F8B">
          <w:rPr>
            <w:rStyle w:val="a6"/>
            <w:iCs/>
            <w:sz w:val="22"/>
          </w:rPr>
          <w:t>ac</w:t>
        </w:r>
        <w:r w:rsidRPr="00AB2F8B">
          <w:rPr>
            <w:rStyle w:val="a6"/>
            <w:iCs/>
            <w:sz w:val="22"/>
            <w:lang w:val="uk-UA"/>
          </w:rPr>
          <w:t>.</w:t>
        </w:r>
        <w:r w:rsidRPr="00AB2F8B">
          <w:rPr>
            <w:rStyle w:val="a6"/>
            <w:iCs/>
            <w:sz w:val="22"/>
          </w:rPr>
          <w:t>th</w:t>
        </w:r>
        <w:r w:rsidRPr="00AB2F8B">
          <w:rPr>
            <w:rStyle w:val="a6"/>
            <w:iCs/>
            <w:sz w:val="22"/>
            <w:lang w:val="uk-UA"/>
          </w:rPr>
          <w:t>/</w:t>
        </w:r>
        <w:r w:rsidRPr="00AB2F8B">
          <w:rPr>
            <w:rStyle w:val="a6"/>
            <w:iCs/>
            <w:sz w:val="22"/>
          </w:rPr>
          <w:t>paper</w:t>
        </w:r>
        <w:r w:rsidRPr="00AB2F8B">
          <w:rPr>
            <w:rStyle w:val="a6"/>
            <w:iCs/>
            <w:sz w:val="22"/>
            <w:lang w:val="uk-UA"/>
          </w:rPr>
          <w:t>/</w:t>
        </w:r>
        <w:r w:rsidRPr="00AB2F8B">
          <w:rPr>
            <w:rStyle w:val="a6"/>
            <w:iCs/>
            <w:sz w:val="22"/>
          </w:rPr>
          <w:t>pdf</w:t>
        </w:r>
        <w:r w:rsidRPr="00AB2F8B">
          <w:rPr>
            <w:rStyle w:val="a6"/>
            <w:iCs/>
            <w:sz w:val="22"/>
            <w:lang w:val="uk-UA"/>
          </w:rPr>
          <w:t>/2.</w:t>
        </w:r>
        <w:r w:rsidRPr="00AB2F8B">
          <w:rPr>
            <w:rStyle w:val="a6"/>
            <w:iCs/>
            <w:sz w:val="22"/>
          </w:rPr>
          <w:t>pdf</w:t>
        </w:r>
      </w:hyperlink>
      <w:r w:rsidRPr="00AB2F8B">
        <w:rPr>
          <w:iCs/>
          <w:sz w:val="22"/>
          <w:lang w:val="uk-UA"/>
        </w:rPr>
        <w:t xml:space="preserve"> </w:t>
      </w:r>
    </w:p>
  </w:footnote>
  <w:footnote w:id="254">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57"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jcwg</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resources</w:t>
        </w:r>
        <w:r w:rsidRPr="00AB2F8B">
          <w:rPr>
            <w:rStyle w:val="a6"/>
            <w:sz w:val="22"/>
            <w:lang w:val="uk-UA"/>
          </w:rPr>
          <w:t>/</w:t>
        </w:r>
        <w:r w:rsidRPr="00AB2F8B">
          <w:rPr>
            <w:rStyle w:val="a6"/>
            <w:sz w:val="22"/>
          </w:rPr>
          <w:t>documents</w:t>
        </w:r>
        <w:r w:rsidRPr="00AB2F8B">
          <w:rPr>
            <w:rStyle w:val="a6"/>
            <w:sz w:val="22"/>
            <w:lang w:val="uk-UA"/>
          </w:rPr>
          <w:t>/41/</w:t>
        </w:r>
        <w:r w:rsidRPr="00AB2F8B">
          <w:rPr>
            <w:rStyle w:val="a6"/>
            <w:sz w:val="22"/>
          </w:rPr>
          <w:t>Whole</w:t>
        </w:r>
        <w:r w:rsidRPr="00AB2F8B">
          <w:rPr>
            <w:rStyle w:val="a6"/>
            <w:sz w:val="22"/>
            <w:lang w:val="uk-UA"/>
          </w:rPr>
          <w:t>_</w:t>
        </w:r>
        <w:r w:rsidRPr="00AB2F8B">
          <w:rPr>
            <w:rStyle w:val="a6"/>
            <w:sz w:val="22"/>
          </w:rPr>
          <w:t>Being</w:t>
        </w:r>
        <w:r w:rsidRPr="00AB2F8B">
          <w:rPr>
            <w:rStyle w:val="a6"/>
            <w:sz w:val="22"/>
            <w:lang w:val="uk-UA"/>
          </w:rPr>
          <w:t>_</w:t>
        </w:r>
        <w:r w:rsidRPr="00AB2F8B">
          <w:rPr>
            <w:rStyle w:val="a6"/>
            <w:sz w:val="22"/>
          </w:rPr>
          <w:t>Retail</w:t>
        </w:r>
        <w:r w:rsidRPr="00AB2F8B">
          <w:rPr>
            <w:rStyle w:val="a6"/>
            <w:sz w:val="22"/>
            <w:lang w:val="uk-UA"/>
          </w:rPr>
          <w:t>_</w:t>
        </w:r>
        <w:r w:rsidRPr="00AB2F8B">
          <w:rPr>
            <w:rStyle w:val="a6"/>
            <w:sz w:val="22"/>
          </w:rPr>
          <w:t>Branding</w:t>
        </w:r>
        <w:r w:rsidRPr="00AB2F8B">
          <w:rPr>
            <w:rStyle w:val="a6"/>
            <w:sz w:val="22"/>
            <w:lang w:val="uk-UA"/>
          </w:rPr>
          <w:t>-</w:t>
        </w:r>
        <w:r w:rsidRPr="00AB2F8B">
          <w:rPr>
            <w:rStyle w:val="a6"/>
            <w:sz w:val="22"/>
          </w:rPr>
          <w:t>Chapter</w:t>
        </w:r>
        <w:r w:rsidRPr="00AB2F8B">
          <w:rPr>
            <w:rStyle w:val="a6"/>
            <w:sz w:val="22"/>
            <w:lang w:val="uk-UA"/>
          </w:rPr>
          <w:t>1.</w:t>
        </w:r>
        <w:r w:rsidRPr="00AB2F8B">
          <w:rPr>
            <w:rStyle w:val="a6"/>
            <w:sz w:val="22"/>
          </w:rPr>
          <w:t>pdf</w:t>
        </w:r>
      </w:hyperlink>
      <w:r w:rsidRPr="00AB2F8B">
        <w:rPr>
          <w:sz w:val="22"/>
          <w:lang w:val="uk-UA"/>
        </w:rPr>
        <w:t xml:space="preserve"> </w:t>
      </w:r>
    </w:p>
  </w:footnote>
  <w:footnote w:id="255">
    <w:p w:rsidR="00EA5768" w:rsidRPr="00AB2F8B" w:rsidRDefault="00EA5768" w:rsidP="005F74D1">
      <w:pPr>
        <w:pStyle w:val="a3"/>
        <w:jc w:val="both"/>
        <w:rPr>
          <w:sz w:val="24"/>
          <w:szCs w:val="22"/>
          <w:lang w:val="uk-UA"/>
        </w:rPr>
      </w:pPr>
      <w:r w:rsidRPr="00AB2F8B">
        <w:rPr>
          <w:rStyle w:val="a5"/>
          <w:sz w:val="22"/>
        </w:rPr>
        <w:footnoteRef/>
      </w:r>
      <w:r w:rsidRPr="00AB2F8B">
        <w:rPr>
          <w:sz w:val="22"/>
          <w:lang w:val="uk-UA"/>
        </w:rPr>
        <w:t xml:space="preserve"> </w:t>
      </w:r>
      <w:hyperlink r:id="rId258"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netzliteratur</w:t>
        </w:r>
        <w:r w:rsidRPr="00AB2F8B">
          <w:rPr>
            <w:rStyle w:val="a6"/>
            <w:sz w:val="22"/>
            <w:lang w:val="uk-UA"/>
          </w:rPr>
          <w:t>.</w:t>
        </w:r>
        <w:r w:rsidRPr="00AB2F8B">
          <w:rPr>
            <w:rStyle w:val="a6"/>
            <w:sz w:val="22"/>
          </w:rPr>
          <w:t>net</w:t>
        </w:r>
        <w:r w:rsidRPr="00AB2F8B">
          <w:rPr>
            <w:rStyle w:val="a6"/>
            <w:sz w:val="22"/>
            <w:lang w:val="uk-UA"/>
          </w:rPr>
          <w:t>/</w:t>
        </w:r>
        <w:r w:rsidRPr="00AB2F8B">
          <w:rPr>
            <w:rStyle w:val="a6"/>
            <w:sz w:val="22"/>
          </w:rPr>
          <w:t>cramer</w:t>
        </w:r>
        <w:r w:rsidRPr="00AB2F8B">
          <w:rPr>
            <w:rStyle w:val="a6"/>
            <w:sz w:val="22"/>
            <w:lang w:val="uk-UA"/>
          </w:rPr>
          <w:t>/</w:t>
        </w:r>
        <w:r w:rsidRPr="00AB2F8B">
          <w:rPr>
            <w:rStyle w:val="a6"/>
            <w:sz w:val="22"/>
          </w:rPr>
          <w:t>wordsmadefleshpdf</w:t>
        </w:r>
        <w:r w:rsidRPr="00AB2F8B">
          <w:rPr>
            <w:rStyle w:val="a6"/>
            <w:sz w:val="22"/>
            <w:lang w:val="uk-UA"/>
          </w:rPr>
          <w:t>.</w:t>
        </w:r>
        <w:r w:rsidRPr="00AB2F8B">
          <w:rPr>
            <w:rStyle w:val="a6"/>
            <w:sz w:val="22"/>
          </w:rPr>
          <w:t>pdf</w:t>
        </w:r>
      </w:hyperlink>
      <w:r w:rsidRPr="00AB2F8B">
        <w:rPr>
          <w:sz w:val="22"/>
          <w:lang w:val="uk-UA"/>
        </w:rPr>
        <w:t xml:space="preserve"> </w:t>
      </w:r>
    </w:p>
  </w:footnote>
  <w:footnote w:id="25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59" w:history="1">
        <w:r w:rsidRPr="00AB2F8B">
          <w:rPr>
            <w:rStyle w:val="a6"/>
            <w:sz w:val="22"/>
          </w:rPr>
          <w:t>http</w:t>
        </w:r>
        <w:r w:rsidRPr="00AB2F8B">
          <w:rPr>
            <w:rStyle w:val="a6"/>
            <w:sz w:val="22"/>
            <w:lang w:val="uk-UA"/>
          </w:rPr>
          <w:t>://</w:t>
        </w:r>
        <w:r w:rsidRPr="00AB2F8B">
          <w:rPr>
            <w:rStyle w:val="a6"/>
            <w:sz w:val="22"/>
          </w:rPr>
          <w:t>mcs</w:t>
        </w:r>
        <w:r w:rsidRPr="00AB2F8B">
          <w:rPr>
            <w:rStyle w:val="a6"/>
            <w:sz w:val="22"/>
            <w:lang w:val="uk-UA"/>
          </w:rPr>
          <w:t>.</w:t>
        </w:r>
        <w:r w:rsidRPr="00AB2F8B">
          <w:rPr>
            <w:rStyle w:val="a6"/>
            <w:sz w:val="22"/>
          </w:rPr>
          <w:t>sagepub</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content</w:t>
        </w:r>
        <w:r w:rsidRPr="00AB2F8B">
          <w:rPr>
            <w:rStyle w:val="a6"/>
            <w:sz w:val="22"/>
            <w:lang w:val="uk-UA"/>
          </w:rPr>
          <w:t>/29/4/569.</w:t>
        </w:r>
        <w:r w:rsidRPr="00AB2F8B">
          <w:rPr>
            <w:rStyle w:val="a6"/>
            <w:sz w:val="22"/>
          </w:rPr>
          <w:t>abstract</w:t>
        </w:r>
        <w:r w:rsidRPr="00AB2F8B">
          <w:rPr>
            <w:rStyle w:val="a6"/>
            <w:sz w:val="22"/>
            <w:lang w:val="uk-UA"/>
          </w:rPr>
          <w:t>?</w:t>
        </w:r>
        <w:r w:rsidRPr="00AB2F8B">
          <w:rPr>
            <w:rStyle w:val="a6"/>
            <w:sz w:val="22"/>
          </w:rPr>
          <w:t>rss</w:t>
        </w:r>
        <w:r w:rsidRPr="00AB2F8B">
          <w:rPr>
            <w:rStyle w:val="a6"/>
            <w:sz w:val="22"/>
            <w:lang w:val="uk-UA"/>
          </w:rPr>
          <w:t>=1</w:t>
        </w:r>
      </w:hyperlink>
      <w:r w:rsidRPr="00AB2F8B">
        <w:rPr>
          <w:sz w:val="22"/>
          <w:lang w:val="uk-UA"/>
        </w:rPr>
        <w:t xml:space="preserve"> </w:t>
      </w:r>
    </w:p>
  </w:footnote>
  <w:footnote w:id="25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0"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be</w:t>
        </w:r>
        <w:r w:rsidRPr="00AB2F8B">
          <w:rPr>
            <w:rStyle w:val="a6"/>
            <w:sz w:val="22"/>
            <w:lang w:val="uk-UA"/>
          </w:rPr>
          <w:t>-</w:t>
        </w:r>
        <w:r w:rsidRPr="00AB2F8B">
          <w:rPr>
            <w:rStyle w:val="a6"/>
            <w:sz w:val="22"/>
          </w:rPr>
          <w:t>in</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kmb</w:t>
        </w:r>
        <w:r w:rsidRPr="00AB2F8B">
          <w:rPr>
            <w:rStyle w:val="a6"/>
            <w:sz w:val="22"/>
            <w:lang w:val="uk-UA"/>
          </w:rPr>
          <w:t>/15500-</w:t>
        </w:r>
        <w:r w:rsidRPr="00AB2F8B">
          <w:rPr>
            <w:rStyle w:val="a6"/>
            <w:sz w:val="22"/>
          </w:rPr>
          <w:t>concept</w:t>
        </w:r>
        <w:r w:rsidRPr="00AB2F8B">
          <w:rPr>
            <w:rStyle w:val="a6"/>
            <w:sz w:val="22"/>
            <w:lang w:val="uk-UA"/>
          </w:rPr>
          <w:t>_</w:t>
        </w:r>
        <w:r w:rsidRPr="00AB2F8B">
          <w:rPr>
            <w:rStyle w:val="a6"/>
            <w:sz w:val="22"/>
          </w:rPr>
          <w:t>brands</w:t>
        </w:r>
        <w:r w:rsidRPr="00AB2F8B">
          <w:rPr>
            <w:rStyle w:val="a6"/>
            <w:sz w:val="22"/>
            <w:lang w:val="uk-UA"/>
          </w:rPr>
          <w:t>/</w:t>
        </w:r>
      </w:hyperlink>
      <w:r w:rsidRPr="00AB2F8B">
        <w:rPr>
          <w:sz w:val="22"/>
          <w:lang w:val="uk-UA"/>
        </w:rPr>
        <w:t xml:space="preserve"> </w:t>
      </w:r>
    </w:p>
  </w:footnote>
  <w:footnote w:id="258">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1" w:history="1">
        <w:r w:rsidRPr="00AB2F8B">
          <w:rPr>
            <w:rStyle w:val="a6"/>
            <w:sz w:val="22"/>
            <w:lang w:val="uk-UA"/>
          </w:rPr>
          <w:t>http://onua.edu.ua/downloads/nauka/APDiP/AP_50.pdf</w:t>
        </w:r>
      </w:hyperlink>
      <w:r w:rsidRPr="00AB2F8B">
        <w:rPr>
          <w:sz w:val="22"/>
          <w:lang w:val="uk-UA"/>
        </w:rPr>
        <w:t xml:space="preserve"> </w:t>
      </w:r>
    </w:p>
  </w:footnote>
  <w:footnote w:id="259">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2"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tu</w:t>
        </w:r>
        <w:r w:rsidRPr="00AB2F8B">
          <w:rPr>
            <w:rStyle w:val="a6"/>
            <w:sz w:val="22"/>
            <w:lang w:val="uk-UA"/>
          </w:rPr>
          <w:t>-</w:t>
        </w:r>
        <w:r w:rsidRPr="00AB2F8B">
          <w:rPr>
            <w:rStyle w:val="a6"/>
            <w:sz w:val="22"/>
          </w:rPr>
          <w:t>cottbus</w:t>
        </w:r>
        <w:r w:rsidRPr="00AB2F8B">
          <w:rPr>
            <w:rStyle w:val="a6"/>
            <w:sz w:val="22"/>
            <w:lang w:val="uk-UA"/>
          </w:rPr>
          <w:t>.</w:t>
        </w:r>
        <w:r w:rsidRPr="00AB2F8B">
          <w:rPr>
            <w:rStyle w:val="a6"/>
            <w:sz w:val="22"/>
          </w:rPr>
          <w:t>de</w:t>
        </w:r>
        <w:r w:rsidRPr="00AB2F8B">
          <w:rPr>
            <w:rStyle w:val="a6"/>
            <w:sz w:val="22"/>
            <w:lang w:val="uk-UA"/>
          </w:rPr>
          <w:t>/</w:t>
        </w:r>
        <w:r w:rsidRPr="00AB2F8B">
          <w:rPr>
            <w:rStyle w:val="a6"/>
            <w:sz w:val="22"/>
          </w:rPr>
          <w:t>theoriederarchitektur</w:t>
        </w:r>
        <w:r w:rsidRPr="00AB2F8B">
          <w:rPr>
            <w:rStyle w:val="a6"/>
            <w:sz w:val="22"/>
            <w:lang w:val="uk-UA"/>
          </w:rPr>
          <w:t>/</w:t>
        </w:r>
        <w:r w:rsidRPr="00AB2F8B">
          <w:rPr>
            <w:rStyle w:val="a6"/>
            <w:sz w:val="22"/>
          </w:rPr>
          <w:t>wolke</w:t>
        </w:r>
        <w:r w:rsidRPr="00AB2F8B">
          <w:rPr>
            <w:rStyle w:val="a6"/>
            <w:sz w:val="22"/>
            <w:lang w:val="uk-UA"/>
          </w:rPr>
          <w:t>/</w:t>
        </w:r>
        <w:r w:rsidRPr="00AB2F8B">
          <w:rPr>
            <w:rStyle w:val="a6"/>
            <w:sz w:val="22"/>
          </w:rPr>
          <w:t>rus</w:t>
        </w:r>
        <w:r w:rsidRPr="00AB2F8B">
          <w:rPr>
            <w:rStyle w:val="a6"/>
            <w:sz w:val="22"/>
            <w:lang w:val="uk-UA"/>
          </w:rPr>
          <w:t>/</w:t>
        </w:r>
        <w:r w:rsidRPr="00AB2F8B">
          <w:rPr>
            <w:rStyle w:val="a6"/>
            <w:sz w:val="22"/>
          </w:rPr>
          <w:t>Themen</w:t>
        </w:r>
        <w:r w:rsidRPr="00AB2F8B">
          <w:rPr>
            <w:rStyle w:val="a6"/>
            <w:sz w:val="22"/>
            <w:lang w:val="uk-UA"/>
          </w:rPr>
          <w:t>/002/</w:t>
        </w:r>
        <w:r w:rsidRPr="00AB2F8B">
          <w:rPr>
            <w:rStyle w:val="a6"/>
            <w:sz w:val="22"/>
          </w:rPr>
          <w:t>Rayevski</w:t>
        </w:r>
        <w:r w:rsidRPr="00AB2F8B">
          <w:rPr>
            <w:rStyle w:val="a6"/>
            <w:sz w:val="22"/>
            <w:lang w:val="uk-UA"/>
          </w:rPr>
          <w:t>/</w:t>
        </w:r>
        <w:r w:rsidRPr="00AB2F8B">
          <w:rPr>
            <w:rStyle w:val="a6"/>
            <w:sz w:val="22"/>
          </w:rPr>
          <w:t>rayevski</w:t>
        </w:r>
        <w:r w:rsidRPr="00AB2F8B">
          <w:rPr>
            <w:rStyle w:val="a6"/>
            <w:sz w:val="22"/>
            <w:lang w:val="uk-UA"/>
          </w:rPr>
          <w:t>.</w:t>
        </w:r>
        <w:r w:rsidRPr="00AB2F8B">
          <w:rPr>
            <w:rStyle w:val="a6"/>
            <w:sz w:val="22"/>
          </w:rPr>
          <w:t>htm</w:t>
        </w:r>
      </w:hyperlink>
      <w:r w:rsidRPr="00AB2F8B">
        <w:rPr>
          <w:sz w:val="22"/>
          <w:lang w:val="uk-UA"/>
        </w:rPr>
        <w:t xml:space="preserve"> </w:t>
      </w:r>
    </w:p>
  </w:footnote>
  <w:footnote w:id="260">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3" w:history="1">
        <w:r w:rsidRPr="00AB2F8B">
          <w:rPr>
            <w:rStyle w:val="a6"/>
            <w:sz w:val="22"/>
          </w:rPr>
          <w:t>http</w:t>
        </w:r>
        <w:r w:rsidRPr="00AB2F8B">
          <w:rPr>
            <w:rStyle w:val="a6"/>
            <w:sz w:val="22"/>
            <w:lang w:val="uk-UA"/>
          </w:rPr>
          <w:t>://</w:t>
        </w:r>
        <w:r w:rsidRPr="00AB2F8B">
          <w:rPr>
            <w:rStyle w:val="a6"/>
            <w:sz w:val="22"/>
          </w:rPr>
          <w:t>indrik</w:t>
        </w:r>
        <w:r w:rsidRPr="00AB2F8B">
          <w:rPr>
            <w:rStyle w:val="a6"/>
            <w:sz w:val="22"/>
            <w:lang w:val="uk-UA"/>
          </w:rPr>
          <w:t>.</w:t>
        </w:r>
        <w:r w:rsidRPr="00AB2F8B">
          <w:rPr>
            <w:rStyle w:val="a6"/>
            <w:sz w:val="22"/>
          </w:rPr>
          <w:t>ru</w:t>
        </w:r>
        <w:r w:rsidRPr="00AB2F8B">
          <w:rPr>
            <w:rStyle w:val="a6"/>
            <w:sz w:val="22"/>
            <w:lang w:val="uk-UA"/>
          </w:rPr>
          <w:t>/2012/</w:t>
        </w:r>
        <w:r w:rsidRPr="00AB2F8B">
          <w:rPr>
            <w:rStyle w:val="a6"/>
            <w:sz w:val="22"/>
          </w:rPr>
          <w:t>gura</w:t>
        </w:r>
        <w:r w:rsidRPr="00AB2F8B">
          <w:rPr>
            <w:rStyle w:val="a6"/>
            <w:sz w:val="22"/>
            <w:lang w:val="uk-UA"/>
          </w:rPr>
          <w:t>-</w:t>
        </w:r>
        <w:r w:rsidRPr="00AB2F8B">
          <w:rPr>
            <w:rStyle w:val="a6"/>
            <w:sz w:val="22"/>
          </w:rPr>
          <w:t>a</w:t>
        </w:r>
        <w:r w:rsidRPr="00AB2F8B">
          <w:rPr>
            <w:rStyle w:val="a6"/>
            <w:sz w:val="22"/>
            <w:lang w:val="uk-UA"/>
          </w:rPr>
          <w:t>-</w:t>
        </w:r>
        <w:r w:rsidRPr="00AB2F8B">
          <w:rPr>
            <w:rStyle w:val="a6"/>
            <w:sz w:val="22"/>
          </w:rPr>
          <w:t>v</w:t>
        </w:r>
        <w:r w:rsidRPr="00AB2F8B">
          <w:rPr>
            <w:rStyle w:val="a6"/>
            <w:sz w:val="22"/>
            <w:lang w:val="uk-UA"/>
          </w:rPr>
          <w:t>-</w:t>
        </w:r>
        <w:r w:rsidRPr="00AB2F8B">
          <w:rPr>
            <w:rStyle w:val="a6"/>
            <w:sz w:val="22"/>
          </w:rPr>
          <w:t>brak</w:t>
        </w:r>
        <w:r w:rsidRPr="00AB2F8B">
          <w:rPr>
            <w:rStyle w:val="a6"/>
            <w:sz w:val="22"/>
            <w:lang w:val="uk-UA"/>
          </w:rPr>
          <w:t>-</w:t>
        </w:r>
        <w:r w:rsidRPr="00AB2F8B">
          <w:rPr>
            <w:rStyle w:val="a6"/>
            <w:sz w:val="22"/>
          </w:rPr>
          <w:t>i</w:t>
        </w:r>
        <w:r w:rsidRPr="00AB2F8B">
          <w:rPr>
            <w:rStyle w:val="a6"/>
            <w:sz w:val="22"/>
            <w:lang w:val="uk-UA"/>
          </w:rPr>
          <w:t>-</w:t>
        </w:r>
        <w:r w:rsidRPr="00AB2F8B">
          <w:rPr>
            <w:rStyle w:val="a6"/>
            <w:sz w:val="22"/>
          </w:rPr>
          <w:t>svadba</w:t>
        </w:r>
        <w:r w:rsidRPr="00AB2F8B">
          <w:rPr>
            <w:rStyle w:val="a6"/>
            <w:sz w:val="22"/>
            <w:lang w:val="uk-UA"/>
          </w:rPr>
          <w:t>-</w:t>
        </w:r>
        <w:r w:rsidRPr="00AB2F8B">
          <w:rPr>
            <w:rStyle w:val="a6"/>
            <w:sz w:val="22"/>
          </w:rPr>
          <w:t>v</w:t>
        </w:r>
        <w:r w:rsidRPr="00AB2F8B">
          <w:rPr>
            <w:rStyle w:val="a6"/>
            <w:sz w:val="22"/>
            <w:lang w:val="uk-UA"/>
          </w:rPr>
          <w:t>-</w:t>
        </w:r>
        <w:r w:rsidRPr="00AB2F8B">
          <w:rPr>
            <w:rStyle w:val="a6"/>
            <w:sz w:val="22"/>
          </w:rPr>
          <w:t>slavyanskoj</w:t>
        </w:r>
        <w:r w:rsidRPr="00AB2F8B">
          <w:rPr>
            <w:rStyle w:val="a6"/>
            <w:sz w:val="22"/>
            <w:lang w:val="uk-UA"/>
          </w:rPr>
          <w:t>-</w:t>
        </w:r>
        <w:r w:rsidRPr="00AB2F8B">
          <w:rPr>
            <w:rStyle w:val="a6"/>
            <w:sz w:val="22"/>
          </w:rPr>
          <w:t>narodnoj</w:t>
        </w:r>
        <w:r w:rsidRPr="00AB2F8B">
          <w:rPr>
            <w:rStyle w:val="a6"/>
            <w:sz w:val="22"/>
            <w:lang w:val="uk-UA"/>
          </w:rPr>
          <w:t>-</w:t>
        </w:r>
        <w:r w:rsidRPr="00AB2F8B">
          <w:rPr>
            <w:rStyle w:val="a6"/>
            <w:sz w:val="22"/>
          </w:rPr>
          <w:t>kulture</w:t>
        </w:r>
        <w:r w:rsidRPr="00AB2F8B">
          <w:rPr>
            <w:rStyle w:val="a6"/>
            <w:sz w:val="22"/>
            <w:lang w:val="uk-UA"/>
          </w:rPr>
          <w:t>-</w:t>
        </w:r>
        <w:r w:rsidRPr="00AB2F8B">
          <w:rPr>
            <w:rStyle w:val="a6"/>
            <w:sz w:val="22"/>
          </w:rPr>
          <w:t>semantika</w:t>
        </w:r>
        <w:r w:rsidRPr="00AB2F8B">
          <w:rPr>
            <w:rStyle w:val="a6"/>
            <w:sz w:val="22"/>
            <w:lang w:val="uk-UA"/>
          </w:rPr>
          <w:t>-</w:t>
        </w:r>
        <w:r w:rsidRPr="00AB2F8B">
          <w:rPr>
            <w:rStyle w:val="a6"/>
            <w:sz w:val="22"/>
          </w:rPr>
          <w:t>i</w:t>
        </w:r>
        <w:r w:rsidRPr="00AB2F8B">
          <w:rPr>
            <w:rStyle w:val="a6"/>
            <w:sz w:val="22"/>
            <w:lang w:val="uk-UA"/>
          </w:rPr>
          <w:t>-</w:t>
        </w:r>
        <w:r w:rsidRPr="00AB2F8B">
          <w:rPr>
            <w:rStyle w:val="a6"/>
            <w:sz w:val="22"/>
          </w:rPr>
          <w:t>simvolika</w:t>
        </w:r>
      </w:hyperlink>
      <w:r w:rsidRPr="00AB2F8B">
        <w:rPr>
          <w:sz w:val="22"/>
          <w:lang w:val="uk-UA"/>
        </w:rPr>
        <w:t xml:space="preserve"> </w:t>
      </w:r>
    </w:p>
  </w:footnote>
  <w:footnote w:id="261">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4" w:history="1">
        <w:r w:rsidRPr="00AB2F8B">
          <w:rPr>
            <w:rStyle w:val="a6"/>
            <w:sz w:val="22"/>
          </w:rPr>
          <w:t>http</w:t>
        </w:r>
        <w:r w:rsidRPr="00AB2F8B">
          <w:rPr>
            <w:rStyle w:val="a6"/>
            <w:sz w:val="22"/>
            <w:lang w:val="uk-UA"/>
          </w:rPr>
          <w:t>://</w:t>
        </w:r>
        <w:r w:rsidRPr="00AB2F8B">
          <w:rPr>
            <w:rStyle w:val="a6"/>
            <w:sz w:val="22"/>
          </w:rPr>
          <w:t>expert</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forum</w:t>
        </w:r>
        <w:r w:rsidRPr="00AB2F8B">
          <w:rPr>
            <w:rStyle w:val="a6"/>
            <w:sz w:val="22"/>
            <w:lang w:val="uk-UA"/>
          </w:rPr>
          <w:t>/</w:t>
        </w:r>
        <w:r w:rsidRPr="00AB2F8B">
          <w:rPr>
            <w:rStyle w:val="a6"/>
            <w:sz w:val="22"/>
          </w:rPr>
          <w:t>expert</w:t>
        </w:r>
        <w:r w:rsidRPr="00AB2F8B">
          <w:rPr>
            <w:rStyle w:val="a6"/>
            <w:sz w:val="22"/>
            <w:lang w:val="uk-UA"/>
          </w:rPr>
          <w:t>-</w:t>
        </w:r>
        <w:r w:rsidRPr="00AB2F8B">
          <w:rPr>
            <w:rStyle w:val="a6"/>
            <w:sz w:val="22"/>
          </w:rPr>
          <w:t>articles</w:t>
        </w:r>
        <w:r w:rsidRPr="00AB2F8B">
          <w:rPr>
            <w:rStyle w:val="a6"/>
            <w:sz w:val="22"/>
            <w:lang w:val="uk-UA"/>
          </w:rPr>
          <w:t>/3168/</w:t>
        </w:r>
      </w:hyperlink>
      <w:r w:rsidRPr="00AB2F8B">
        <w:rPr>
          <w:sz w:val="22"/>
          <w:lang w:val="uk-UA"/>
        </w:rPr>
        <w:t xml:space="preserve"> </w:t>
      </w:r>
    </w:p>
  </w:footnote>
  <w:footnote w:id="26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5" w:history="1">
        <w:r w:rsidRPr="00AB2F8B">
          <w:rPr>
            <w:rStyle w:val="a6"/>
            <w:sz w:val="22"/>
            <w:lang w:val="uk-UA"/>
          </w:rPr>
          <w:t>http://library.univ.kiev.ua/ukr/elcat/new/detail.php3?doc_id=1213786</w:t>
        </w:r>
      </w:hyperlink>
      <w:r w:rsidRPr="00AB2F8B">
        <w:rPr>
          <w:sz w:val="22"/>
          <w:lang w:val="uk-UA"/>
        </w:rPr>
        <w:t xml:space="preserve"> </w:t>
      </w:r>
    </w:p>
  </w:footnote>
  <w:footnote w:id="263">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ng</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politics</w:t>
        </w:r>
        <w:r w:rsidRPr="00AB2F8B">
          <w:rPr>
            <w:rStyle w:val="a6"/>
            <w:sz w:val="22"/>
            <w:lang w:val="uk-UA"/>
          </w:rPr>
          <w:t>/2012-01-23/1_</w:t>
        </w:r>
        <w:r w:rsidRPr="00AB2F8B">
          <w:rPr>
            <w:rStyle w:val="a6"/>
            <w:sz w:val="22"/>
          </w:rPr>
          <w:t>national</w:t>
        </w:r>
        <w:r w:rsidRPr="00AB2F8B">
          <w:rPr>
            <w:rStyle w:val="a6"/>
            <w:sz w:val="22"/>
            <w:lang w:val="uk-UA"/>
          </w:rPr>
          <w:t>.</w:t>
        </w:r>
        <w:r w:rsidRPr="00AB2F8B">
          <w:rPr>
            <w:rStyle w:val="a6"/>
            <w:sz w:val="22"/>
          </w:rPr>
          <w:t>html</w:t>
        </w:r>
      </w:hyperlink>
      <w:r w:rsidRPr="00AB2F8B">
        <w:rPr>
          <w:sz w:val="22"/>
          <w:lang w:val="uk-UA"/>
        </w:rPr>
        <w:t xml:space="preserve"> </w:t>
      </w:r>
    </w:p>
  </w:footnote>
  <w:footnote w:id="264">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7" w:history="1">
        <w:r w:rsidRPr="00AB2F8B">
          <w:rPr>
            <w:rStyle w:val="a6"/>
            <w:sz w:val="22"/>
          </w:rPr>
          <w:t>http</w:t>
        </w:r>
        <w:r w:rsidRPr="00AB2F8B">
          <w:rPr>
            <w:rStyle w:val="a6"/>
            <w:sz w:val="22"/>
            <w:lang w:val="uk-UA"/>
          </w:rPr>
          <w:t>://</w:t>
        </w:r>
        <w:r w:rsidRPr="00AB2F8B">
          <w:rPr>
            <w:rStyle w:val="a6"/>
            <w:sz w:val="22"/>
          </w:rPr>
          <w:t>weburg</w:t>
        </w:r>
        <w:r w:rsidRPr="00AB2F8B">
          <w:rPr>
            <w:rStyle w:val="a6"/>
            <w:sz w:val="22"/>
            <w:lang w:val="uk-UA"/>
          </w:rPr>
          <w:t>.</w:t>
        </w:r>
        <w:r w:rsidRPr="00AB2F8B">
          <w:rPr>
            <w:rStyle w:val="a6"/>
            <w:sz w:val="22"/>
          </w:rPr>
          <w:t>net</w:t>
        </w:r>
        <w:r w:rsidRPr="00AB2F8B">
          <w:rPr>
            <w:rStyle w:val="a6"/>
            <w:sz w:val="22"/>
            <w:lang w:val="uk-UA"/>
          </w:rPr>
          <w:t>/</w:t>
        </w:r>
        <w:r w:rsidRPr="00AB2F8B">
          <w:rPr>
            <w:rStyle w:val="a6"/>
            <w:sz w:val="22"/>
          </w:rPr>
          <w:t>afisha</w:t>
        </w:r>
        <w:r w:rsidRPr="00AB2F8B">
          <w:rPr>
            <w:rStyle w:val="a6"/>
            <w:sz w:val="22"/>
            <w:lang w:val="uk-UA"/>
          </w:rPr>
          <w:t>/</w:t>
        </w:r>
        <w:r w:rsidRPr="00AB2F8B">
          <w:rPr>
            <w:rStyle w:val="a6"/>
            <w:sz w:val="22"/>
          </w:rPr>
          <w:t>events</w:t>
        </w:r>
        <w:r w:rsidRPr="00AB2F8B">
          <w:rPr>
            <w:rStyle w:val="a6"/>
            <w:sz w:val="22"/>
            <w:lang w:val="uk-UA"/>
          </w:rPr>
          <w:t>/22209</w:t>
        </w:r>
      </w:hyperlink>
      <w:r w:rsidRPr="00AB2F8B">
        <w:rPr>
          <w:sz w:val="22"/>
          <w:lang w:val="uk-UA"/>
        </w:rPr>
        <w:t xml:space="preserve"> </w:t>
      </w:r>
    </w:p>
  </w:footnote>
  <w:footnote w:id="265">
    <w:p w:rsidR="00EA5768" w:rsidRPr="00141541" w:rsidRDefault="00EA5768">
      <w:pPr>
        <w:pStyle w:val="a3"/>
        <w:rPr>
          <w:lang w:val="uk-UA"/>
        </w:rPr>
      </w:pPr>
      <w:r w:rsidRPr="00AB2F8B">
        <w:rPr>
          <w:rStyle w:val="a5"/>
          <w:sz w:val="22"/>
        </w:rPr>
        <w:footnoteRef/>
      </w:r>
      <w:r w:rsidRPr="00AB2F8B">
        <w:rPr>
          <w:sz w:val="22"/>
          <w:lang w:val="uk-UA"/>
        </w:rPr>
        <w:t xml:space="preserve"> </w:t>
      </w:r>
      <w:hyperlink r:id="rId268" w:history="1">
        <w:r w:rsidRPr="00AB2F8B">
          <w:rPr>
            <w:rStyle w:val="a6"/>
            <w:sz w:val="22"/>
          </w:rPr>
          <w:t>http</w:t>
        </w:r>
        <w:r w:rsidRPr="00AB2F8B">
          <w:rPr>
            <w:rStyle w:val="a6"/>
            <w:sz w:val="22"/>
            <w:lang w:val="uk-UA"/>
          </w:rPr>
          <w:t>://</w:t>
        </w:r>
        <w:r w:rsidRPr="00AB2F8B">
          <w:rPr>
            <w:rStyle w:val="a6"/>
            <w:sz w:val="22"/>
          </w:rPr>
          <w:t>sibac</w:t>
        </w:r>
        <w:r w:rsidRPr="00AB2F8B">
          <w:rPr>
            <w:rStyle w:val="a6"/>
            <w:sz w:val="22"/>
            <w:lang w:val="uk-UA"/>
          </w:rPr>
          <w:t>.</w:t>
        </w:r>
        <w:r w:rsidRPr="00AB2F8B">
          <w:rPr>
            <w:rStyle w:val="a6"/>
            <w:sz w:val="22"/>
          </w:rPr>
          <w:t>info</w:t>
        </w:r>
        <w:r w:rsidRPr="00AB2F8B">
          <w:rPr>
            <w:rStyle w:val="a6"/>
            <w:sz w:val="22"/>
            <w:lang w:val="uk-UA"/>
          </w:rPr>
          <w:t>/</w:t>
        </w:r>
        <w:r w:rsidRPr="00AB2F8B">
          <w:rPr>
            <w:rStyle w:val="a6"/>
            <w:sz w:val="22"/>
          </w:rPr>
          <w:t>index</w:t>
        </w:r>
        <w:r w:rsidRPr="00AB2F8B">
          <w:rPr>
            <w:rStyle w:val="a6"/>
            <w:sz w:val="22"/>
            <w:lang w:val="uk-UA"/>
          </w:rPr>
          <w:t>.</w:t>
        </w:r>
        <w:r w:rsidRPr="00AB2F8B">
          <w:rPr>
            <w:rStyle w:val="a6"/>
            <w:sz w:val="22"/>
          </w:rPr>
          <w:t>php</w:t>
        </w:r>
        <w:r w:rsidRPr="00AB2F8B">
          <w:rPr>
            <w:rStyle w:val="a6"/>
            <w:sz w:val="22"/>
            <w:lang w:val="uk-UA"/>
          </w:rPr>
          <w:t>/2009-07-01-10-21-16/1711-----</w:t>
        </w:r>
        <w:r w:rsidRPr="00AB2F8B">
          <w:rPr>
            <w:rStyle w:val="a6"/>
            <w:sz w:val="22"/>
          </w:rPr>
          <w:t>l</w:t>
        </w:r>
        <w:r w:rsidRPr="00AB2F8B">
          <w:rPr>
            <w:rStyle w:val="a6"/>
            <w:sz w:val="22"/>
            <w:lang w:val="uk-UA"/>
          </w:rPr>
          <w:t>------</w:t>
        </w:r>
        <w:r w:rsidRPr="00AB2F8B">
          <w:rPr>
            <w:rStyle w:val="a6"/>
            <w:sz w:val="22"/>
          </w:rPr>
          <w:t>r</w:t>
        </w:r>
        <w:r w:rsidRPr="00AB2F8B">
          <w:rPr>
            <w:rStyle w:val="a6"/>
            <w:sz w:val="22"/>
            <w:lang w:val="uk-UA"/>
          </w:rPr>
          <w:t>--</w:t>
        </w:r>
      </w:hyperlink>
      <w:r w:rsidRPr="00AB2F8B">
        <w:rPr>
          <w:sz w:val="22"/>
          <w:lang w:val="uk-UA"/>
        </w:rPr>
        <w:t xml:space="preserve"> </w:t>
      </w:r>
    </w:p>
  </w:footnote>
  <w:footnote w:id="26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69"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day</w:t>
        </w:r>
        <w:r w:rsidRPr="00AB2F8B">
          <w:rPr>
            <w:rStyle w:val="a6"/>
            <w:sz w:val="22"/>
            <w:lang w:val="uk-UA"/>
          </w:rPr>
          <w:t>.</w:t>
        </w:r>
        <w:r w:rsidRPr="00AB2F8B">
          <w:rPr>
            <w:rStyle w:val="a6"/>
            <w:sz w:val="22"/>
          </w:rPr>
          <w:t>kiev</w:t>
        </w:r>
        <w:r w:rsidRPr="00AB2F8B">
          <w:rPr>
            <w:rStyle w:val="a6"/>
            <w:sz w:val="22"/>
            <w:lang w:val="uk-UA"/>
          </w:rPr>
          <w:t>.</w:t>
        </w:r>
        <w:r w:rsidRPr="00AB2F8B">
          <w:rPr>
            <w:rStyle w:val="a6"/>
            <w:sz w:val="22"/>
          </w:rPr>
          <w:t>ua</w:t>
        </w:r>
        <w:r w:rsidRPr="00AB2F8B">
          <w:rPr>
            <w:rStyle w:val="a6"/>
            <w:sz w:val="22"/>
            <w:lang w:val="uk-UA"/>
          </w:rPr>
          <w:t>/272957</w:t>
        </w:r>
      </w:hyperlink>
      <w:r w:rsidRPr="00AB2F8B">
        <w:rPr>
          <w:sz w:val="22"/>
          <w:lang w:val="uk-UA"/>
        </w:rPr>
        <w:t xml:space="preserve"> </w:t>
      </w:r>
    </w:p>
  </w:footnote>
  <w:footnote w:id="26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70"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euromag</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lifestyle</w:t>
        </w:r>
        <w:r w:rsidRPr="00AB2F8B">
          <w:rPr>
            <w:rStyle w:val="a6"/>
            <w:sz w:val="22"/>
            <w:lang w:val="uk-UA"/>
          </w:rPr>
          <w:t>/4751.</w:t>
        </w:r>
        <w:r w:rsidRPr="00AB2F8B">
          <w:rPr>
            <w:rStyle w:val="a6"/>
            <w:sz w:val="22"/>
          </w:rPr>
          <w:t>html</w:t>
        </w:r>
      </w:hyperlink>
      <w:r w:rsidRPr="00AB2F8B">
        <w:rPr>
          <w:sz w:val="22"/>
          <w:lang w:val="uk-UA"/>
        </w:rPr>
        <w:t xml:space="preserve"> </w:t>
      </w:r>
    </w:p>
  </w:footnote>
  <w:footnote w:id="268">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71" w:history="1">
        <w:r w:rsidRPr="00AB2F8B">
          <w:rPr>
            <w:rStyle w:val="a6"/>
            <w:sz w:val="22"/>
          </w:rPr>
          <w:t>http</w:t>
        </w:r>
        <w:r w:rsidRPr="00AB2F8B">
          <w:rPr>
            <w:rStyle w:val="a6"/>
            <w:sz w:val="22"/>
            <w:lang w:val="uk-UA"/>
          </w:rPr>
          <w:t>://</w:t>
        </w:r>
        <w:r w:rsidRPr="00AB2F8B">
          <w:rPr>
            <w:rStyle w:val="a6"/>
            <w:sz w:val="22"/>
          </w:rPr>
          <w:t>centrfolk</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edition</w:t>
        </w:r>
        <w:r w:rsidRPr="00AB2F8B">
          <w:rPr>
            <w:rStyle w:val="a6"/>
            <w:sz w:val="22"/>
            <w:lang w:val="uk-UA"/>
          </w:rPr>
          <w:t>/</w:t>
        </w:r>
        <w:r w:rsidRPr="00AB2F8B">
          <w:rPr>
            <w:rStyle w:val="a6"/>
            <w:sz w:val="22"/>
          </w:rPr>
          <w:t>period</w:t>
        </w:r>
        <w:r w:rsidRPr="00AB2F8B">
          <w:rPr>
            <w:rStyle w:val="a6"/>
            <w:sz w:val="22"/>
            <w:lang w:val="uk-UA"/>
          </w:rPr>
          <w:t>_</w:t>
        </w:r>
        <w:r w:rsidRPr="00AB2F8B">
          <w:rPr>
            <w:rStyle w:val="a6"/>
            <w:sz w:val="22"/>
          </w:rPr>
          <w:t>edition</w:t>
        </w:r>
        <w:r w:rsidRPr="00AB2F8B">
          <w:rPr>
            <w:rStyle w:val="a6"/>
            <w:sz w:val="22"/>
            <w:lang w:val="uk-UA"/>
          </w:rPr>
          <w:t>/</w:t>
        </w:r>
        <w:r w:rsidRPr="00AB2F8B">
          <w:rPr>
            <w:rStyle w:val="a6"/>
            <w:sz w:val="22"/>
          </w:rPr>
          <w:t>traditional</w:t>
        </w:r>
        <w:r w:rsidRPr="00AB2F8B">
          <w:rPr>
            <w:rStyle w:val="a6"/>
            <w:sz w:val="22"/>
            <w:lang w:val="uk-UA"/>
          </w:rPr>
          <w:t>_</w:t>
        </w:r>
        <w:r w:rsidRPr="00AB2F8B">
          <w:rPr>
            <w:rStyle w:val="a6"/>
            <w:sz w:val="22"/>
          </w:rPr>
          <w:t>culture</w:t>
        </w:r>
        <w:r w:rsidRPr="00AB2F8B">
          <w:rPr>
            <w:rStyle w:val="a6"/>
            <w:sz w:val="22"/>
            <w:lang w:val="uk-UA"/>
          </w:rPr>
          <w:t>/459/</w:t>
        </w:r>
      </w:hyperlink>
      <w:r w:rsidRPr="00AB2F8B">
        <w:rPr>
          <w:sz w:val="22"/>
          <w:lang w:val="uk-UA"/>
        </w:rPr>
        <w:t xml:space="preserve"> </w:t>
      </w:r>
    </w:p>
  </w:footnote>
  <w:footnote w:id="269">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72" w:history="1">
        <w:r w:rsidRPr="00AB2F8B">
          <w:rPr>
            <w:rStyle w:val="a6"/>
            <w:sz w:val="22"/>
          </w:rPr>
          <w:t>http</w:t>
        </w:r>
        <w:r w:rsidRPr="00AB2F8B">
          <w:rPr>
            <w:rStyle w:val="a6"/>
            <w:sz w:val="22"/>
            <w:lang w:val="uk-UA"/>
          </w:rPr>
          <w:t>://</w:t>
        </w:r>
        <w:r w:rsidRPr="00AB2F8B">
          <w:rPr>
            <w:rStyle w:val="a6"/>
            <w:sz w:val="22"/>
          </w:rPr>
          <w:t>vu</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article</w:t>
        </w:r>
        <w:r w:rsidRPr="00AB2F8B">
          <w:rPr>
            <w:rStyle w:val="a6"/>
            <w:sz w:val="22"/>
            <w:lang w:val="uk-UA"/>
          </w:rPr>
          <w:t>/</w:t>
        </w:r>
        <w:r w:rsidRPr="00AB2F8B">
          <w:rPr>
            <w:rStyle w:val="a6"/>
            <w:sz w:val="22"/>
          </w:rPr>
          <w:t>Igor</w:t>
        </w:r>
        <w:r w:rsidRPr="00AB2F8B">
          <w:rPr>
            <w:rStyle w:val="a6"/>
            <w:sz w:val="22"/>
            <w:lang w:val="uk-UA"/>
          </w:rPr>
          <w:t>_</w:t>
        </w:r>
        <w:r w:rsidRPr="00AB2F8B">
          <w:rPr>
            <w:rStyle w:val="a6"/>
            <w:sz w:val="22"/>
          </w:rPr>
          <w:t>Berkut</w:t>
        </w:r>
        <w:r w:rsidRPr="00AB2F8B">
          <w:rPr>
            <w:rStyle w:val="a6"/>
            <w:sz w:val="22"/>
            <w:lang w:val="uk-UA"/>
          </w:rPr>
          <w:t>/</w:t>
        </w:r>
        <w:r w:rsidRPr="00AB2F8B">
          <w:rPr>
            <w:rStyle w:val="a6"/>
            <w:sz w:val="22"/>
          </w:rPr>
          <w:t>articles</w:t>
        </w:r>
        <w:r w:rsidRPr="00AB2F8B">
          <w:rPr>
            <w:rStyle w:val="a6"/>
            <w:sz w:val="22"/>
            <w:lang w:val="uk-UA"/>
          </w:rPr>
          <w:t>/2012/1446.</w:t>
        </w:r>
        <w:r w:rsidRPr="00AB2F8B">
          <w:rPr>
            <w:rStyle w:val="a6"/>
            <w:sz w:val="22"/>
          </w:rPr>
          <w:t>html</w:t>
        </w:r>
      </w:hyperlink>
      <w:r w:rsidRPr="00AB2F8B">
        <w:rPr>
          <w:sz w:val="22"/>
          <w:lang w:val="uk-UA"/>
        </w:rPr>
        <w:t xml:space="preserve"> </w:t>
      </w:r>
    </w:p>
  </w:footnote>
  <w:footnote w:id="270">
    <w:p w:rsidR="00EA5768" w:rsidRPr="00AB2F8B" w:rsidRDefault="00EA5768">
      <w:pPr>
        <w:pStyle w:val="a3"/>
        <w:rPr>
          <w:sz w:val="22"/>
          <w:lang w:val="uk-UA"/>
        </w:rPr>
      </w:pPr>
      <w:r w:rsidRPr="00AB2F8B">
        <w:rPr>
          <w:rStyle w:val="a5"/>
          <w:sz w:val="22"/>
        </w:rPr>
        <w:footnoteRef/>
      </w:r>
      <w:r w:rsidRPr="00AB2F8B">
        <w:rPr>
          <w:sz w:val="22"/>
          <w:lang w:val="uk-UA"/>
        </w:rPr>
        <w:t xml:space="preserve"> </w:t>
      </w:r>
      <w:hyperlink r:id="rId273" w:history="1">
        <w:r w:rsidRPr="00AB2F8B">
          <w:rPr>
            <w:rStyle w:val="a6"/>
            <w:sz w:val="22"/>
          </w:rPr>
          <w:t>http</w:t>
        </w:r>
        <w:r w:rsidRPr="00AB2F8B">
          <w:rPr>
            <w:rStyle w:val="a6"/>
            <w:sz w:val="22"/>
            <w:lang w:val="uk-UA"/>
          </w:rPr>
          <w:t>://</w:t>
        </w:r>
        <w:r w:rsidRPr="00AB2F8B">
          <w:rPr>
            <w:rStyle w:val="a6"/>
            <w:sz w:val="22"/>
          </w:rPr>
          <w:t>credonew</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content</w:t>
        </w:r>
        <w:r w:rsidRPr="00AB2F8B">
          <w:rPr>
            <w:rStyle w:val="a6"/>
            <w:sz w:val="22"/>
            <w:lang w:val="uk-UA"/>
          </w:rPr>
          <w:t>/</w:t>
        </w:r>
        <w:r w:rsidRPr="00AB2F8B">
          <w:rPr>
            <w:rStyle w:val="a6"/>
            <w:sz w:val="22"/>
          </w:rPr>
          <w:t>view</w:t>
        </w:r>
        <w:r w:rsidRPr="00AB2F8B">
          <w:rPr>
            <w:rStyle w:val="a6"/>
            <w:sz w:val="22"/>
            <w:lang w:val="uk-UA"/>
          </w:rPr>
          <w:t>/309/27/</w:t>
        </w:r>
      </w:hyperlink>
      <w:r w:rsidRPr="00AB2F8B">
        <w:rPr>
          <w:sz w:val="22"/>
          <w:lang w:val="uk-UA"/>
        </w:rPr>
        <w:t xml:space="preserve"> </w:t>
      </w:r>
    </w:p>
  </w:footnote>
  <w:footnote w:id="271">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7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nneformat</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texts</w:t>
        </w:r>
        <w:r w:rsidRPr="00AB2F8B">
          <w:rPr>
            <w:rStyle w:val="a6"/>
            <w:sz w:val="22"/>
            <w:lang w:val="uk-UA"/>
          </w:rPr>
          <w:t>/?</w:t>
        </w:r>
        <w:r w:rsidRPr="00AB2F8B">
          <w:rPr>
            <w:rStyle w:val="a6"/>
            <w:sz w:val="22"/>
          </w:rPr>
          <w:t>id</w:t>
        </w:r>
        <w:r w:rsidRPr="00AB2F8B">
          <w:rPr>
            <w:rStyle w:val="a6"/>
            <w:sz w:val="22"/>
            <w:lang w:val="uk-UA"/>
          </w:rPr>
          <w:t>=3380</w:t>
        </w:r>
      </w:hyperlink>
      <w:r w:rsidRPr="00AB2F8B">
        <w:rPr>
          <w:sz w:val="22"/>
          <w:lang w:val="uk-UA"/>
        </w:rPr>
        <w:t xml:space="preserve"> </w:t>
      </w:r>
    </w:p>
  </w:footnote>
  <w:footnote w:id="27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7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isras</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index</w:t>
        </w:r>
        <w:r w:rsidRPr="00AB2F8B">
          <w:rPr>
            <w:rStyle w:val="a6"/>
            <w:sz w:val="22"/>
            <w:lang w:val="uk-UA"/>
          </w:rPr>
          <w:t>.</w:t>
        </w:r>
        <w:r w:rsidRPr="00AB2F8B">
          <w:rPr>
            <w:rStyle w:val="a6"/>
            <w:sz w:val="22"/>
          </w:rPr>
          <w:t>php</w:t>
        </w:r>
        <w:r w:rsidRPr="00AB2F8B">
          <w:rPr>
            <w:rStyle w:val="a6"/>
            <w:sz w:val="22"/>
            <w:lang w:val="uk-UA"/>
          </w:rPr>
          <w:t>?</w:t>
        </w:r>
        <w:r w:rsidRPr="00AB2F8B">
          <w:rPr>
            <w:rStyle w:val="a6"/>
            <w:sz w:val="22"/>
          </w:rPr>
          <w:t>page</w:t>
        </w:r>
        <w:r w:rsidRPr="00AB2F8B">
          <w:rPr>
            <w:rStyle w:val="a6"/>
            <w:sz w:val="22"/>
            <w:lang w:val="uk-UA"/>
          </w:rPr>
          <w:t>_</w:t>
        </w:r>
        <w:r w:rsidRPr="00AB2F8B">
          <w:rPr>
            <w:rStyle w:val="a6"/>
            <w:sz w:val="22"/>
          </w:rPr>
          <w:t>id</w:t>
        </w:r>
        <w:r w:rsidRPr="00AB2F8B">
          <w:rPr>
            <w:rStyle w:val="a6"/>
            <w:sz w:val="22"/>
            <w:lang w:val="uk-UA"/>
          </w:rPr>
          <w:t>=763&amp;</w:t>
        </w:r>
        <w:r w:rsidRPr="00AB2F8B">
          <w:rPr>
            <w:rStyle w:val="a6"/>
            <w:sz w:val="22"/>
          </w:rPr>
          <w:t>section</w:t>
        </w:r>
        <w:r w:rsidRPr="00AB2F8B">
          <w:rPr>
            <w:rStyle w:val="a6"/>
            <w:sz w:val="22"/>
            <w:lang w:val="uk-UA"/>
          </w:rPr>
          <w:t>=37&amp;</w:t>
        </w:r>
        <w:r w:rsidRPr="00AB2F8B">
          <w:rPr>
            <w:rStyle w:val="a6"/>
            <w:sz w:val="22"/>
          </w:rPr>
          <w:t>part</w:t>
        </w:r>
        <w:r w:rsidRPr="00AB2F8B">
          <w:rPr>
            <w:rStyle w:val="a6"/>
            <w:sz w:val="22"/>
            <w:lang w:val="uk-UA"/>
          </w:rPr>
          <w:t>_</w:t>
        </w:r>
        <w:r w:rsidRPr="00AB2F8B">
          <w:rPr>
            <w:rStyle w:val="a6"/>
            <w:sz w:val="22"/>
          </w:rPr>
          <w:t>id</w:t>
        </w:r>
        <w:r w:rsidRPr="00AB2F8B">
          <w:rPr>
            <w:rStyle w:val="a6"/>
            <w:sz w:val="22"/>
            <w:lang w:val="uk-UA"/>
          </w:rPr>
          <w:t>=&amp;</w:t>
        </w:r>
        <w:r w:rsidRPr="00AB2F8B">
          <w:rPr>
            <w:rStyle w:val="a6"/>
            <w:sz w:val="22"/>
          </w:rPr>
          <w:t>alfavit</w:t>
        </w:r>
        <w:r w:rsidRPr="00AB2F8B">
          <w:rPr>
            <w:rStyle w:val="a6"/>
            <w:sz w:val="22"/>
            <w:lang w:val="uk-UA"/>
          </w:rPr>
          <w:t>=*</w:t>
        </w:r>
      </w:hyperlink>
      <w:r w:rsidRPr="00AB2F8B">
        <w:rPr>
          <w:sz w:val="22"/>
          <w:lang w:val="uk-UA"/>
        </w:rPr>
        <w:t xml:space="preserve"> </w:t>
      </w:r>
    </w:p>
  </w:footnote>
  <w:footnote w:id="273">
    <w:p w:rsidR="00EA5768" w:rsidRPr="00AB2F8B" w:rsidRDefault="00EA5768" w:rsidP="008B5B74">
      <w:pPr>
        <w:pStyle w:val="a3"/>
        <w:jc w:val="both"/>
        <w:rPr>
          <w:sz w:val="22"/>
          <w:lang w:val="uk-UA"/>
        </w:rPr>
      </w:pPr>
      <w:r w:rsidRPr="00AB2F8B">
        <w:rPr>
          <w:rStyle w:val="a5"/>
          <w:sz w:val="22"/>
        </w:rPr>
        <w:footnoteRef/>
      </w:r>
      <w:r w:rsidRPr="00AB2F8B">
        <w:rPr>
          <w:sz w:val="22"/>
          <w:lang w:val="uk-UA"/>
        </w:rPr>
        <w:t xml:space="preserve"> </w:t>
      </w:r>
      <w:hyperlink r:id="rId276" w:history="1">
        <w:r w:rsidRPr="00AB2F8B">
          <w:rPr>
            <w:rStyle w:val="a6"/>
            <w:sz w:val="22"/>
            <w:lang w:val="uk-UA"/>
          </w:rPr>
          <w:t>http://www.soc.univ.kiev.ua/sites/default/files/newsfiles/actprob14_0.pdf</w:t>
        </w:r>
      </w:hyperlink>
      <w:r w:rsidRPr="00AB2F8B">
        <w:rPr>
          <w:sz w:val="22"/>
          <w:lang w:val="uk-UA"/>
        </w:rPr>
        <w:t xml:space="preserve"> </w:t>
      </w:r>
    </w:p>
  </w:footnote>
  <w:footnote w:id="274">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77"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nbuv</w:t>
        </w:r>
        <w:r w:rsidRPr="00AB2F8B">
          <w:rPr>
            <w:rStyle w:val="a6"/>
            <w:sz w:val="22"/>
            <w:lang w:val="uk-UA"/>
          </w:rPr>
          <w:t>.</w:t>
        </w:r>
        <w:r w:rsidRPr="00AB2F8B">
          <w:rPr>
            <w:rStyle w:val="a6"/>
            <w:sz w:val="22"/>
          </w:rPr>
          <w:t>gov</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portal</w:t>
        </w:r>
        <w:r w:rsidRPr="00AB2F8B">
          <w:rPr>
            <w:rStyle w:val="a6"/>
            <w:sz w:val="22"/>
            <w:lang w:val="uk-UA"/>
          </w:rPr>
          <w:t>/</w:t>
        </w:r>
        <w:r w:rsidRPr="00AB2F8B">
          <w:rPr>
            <w:rStyle w:val="a6"/>
            <w:sz w:val="22"/>
          </w:rPr>
          <w:t>Soc</w:t>
        </w:r>
        <w:r w:rsidRPr="00AB2F8B">
          <w:rPr>
            <w:rStyle w:val="a6"/>
            <w:sz w:val="22"/>
            <w:lang w:val="uk-UA"/>
          </w:rPr>
          <w:t>_</w:t>
        </w:r>
        <w:r w:rsidRPr="00AB2F8B">
          <w:rPr>
            <w:rStyle w:val="a6"/>
            <w:sz w:val="22"/>
          </w:rPr>
          <w:t>Gum</w:t>
        </w:r>
        <w:r w:rsidRPr="00AB2F8B">
          <w:rPr>
            <w:rStyle w:val="a6"/>
            <w:sz w:val="22"/>
            <w:lang w:val="uk-UA"/>
          </w:rPr>
          <w:t>/</w:t>
        </w:r>
        <w:r w:rsidRPr="00AB2F8B">
          <w:rPr>
            <w:rStyle w:val="a6"/>
            <w:sz w:val="22"/>
          </w:rPr>
          <w:t>Mtpsa</w:t>
        </w:r>
        <w:r w:rsidRPr="00AB2F8B">
          <w:rPr>
            <w:rStyle w:val="a6"/>
            <w:sz w:val="22"/>
            <w:lang w:val="uk-UA"/>
          </w:rPr>
          <w:t>/2008/</w:t>
        </w:r>
        <w:r w:rsidRPr="00AB2F8B">
          <w:rPr>
            <w:rStyle w:val="a6"/>
            <w:sz w:val="22"/>
          </w:rPr>
          <w:t>articles</w:t>
        </w:r>
        <w:r w:rsidRPr="00AB2F8B">
          <w:rPr>
            <w:rStyle w:val="a6"/>
            <w:sz w:val="22"/>
            <w:lang w:val="uk-UA"/>
          </w:rPr>
          <w:t>/</w:t>
        </w:r>
        <w:r w:rsidRPr="00AB2F8B">
          <w:rPr>
            <w:rStyle w:val="a6"/>
            <w:sz w:val="22"/>
          </w:rPr>
          <w:t>Golikov</w:t>
        </w:r>
        <w:r w:rsidRPr="00AB2F8B">
          <w:rPr>
            <w:rStyle w:val="a6"/>
            <w:sz w:val="22"/>
            <w:lang w:val="uk-UA"/>
          </w:rPr>
          <w:t>.</w:t>
        </w:r>
        <w:r w:rsidRPr="00AB2F8B">
          <w:rPr>
            <w:rStyle w:val="a6"/>
            <w:sz w:val="22"/>
          </w:rPr>
          <w:t>pdf</w:t>
        </w:r>
      </w:hyperlink>
      <w:r w:rsidRPr="00AB2F8B">
        <w:rPr>
          <w:sz w:val="22"/>
          <w:lang w:val="uk-UA"/>
        </w:rPr>
        <w:t xml:space="preserve"> </w:t>
      </w:r>
    </w:p>
  </w:footnote>
  <w:footnote w:id="275">
    <w:p w:rsidR="00EA5768" w:rsidRPr="00AB2F8B" w:rsidRDefault="00EA5768" w:rsidP="005F74D1">
      <w:pPr>
        <w:pStyle w:val="a3"/>
        <w:jc w:val="both"/>
        <w:rPr>
          <w:sz w:val="22"/>
          <w:lang w:val="uk-UA"/>
        </w:rPr>
      </w:pPr>
      <w:r w:rsidRPr="00AB2F8B">
        <w:rPr>
          <w:rStyle w:val="a5"/>
          <w:sz w:val="22"/>
        </w:rPr>
        <w:footnoteRef/>
      </w:r>
      <w:hyperlink r:id="rId278" w:history="1">
        <w:r w:rsidRPr="00AB2F8B">
          <w:rPr>
            <w:rStyle w:val="a6"/>
            <w:sz w:val="22"/>
          </w:rPr>
          <w:t>http</w:t>
        </w:r>
        <w:r w:rsidRPr="00AB2F8B">
          <w:rPr>
            <w:rStyle w:val="a6"/>
            <w:sz w:val="22"/>
            <w:lang w:val="uk-UA"/>
          </w:rPr>
          <w:t>://</w:t>
        </w:r>
        <w:r w:rsidRPr="00AB2F8B">
          <w:rPr>
            <w:rStyle w:val="a6"/>
            <w:sz w:val="22"/>
          </w:rPr>
          <w:t>webcache</w:t>
        </w:r>
        <w:r w:rsidRPr="00AB2F8B">
          <w:rPr>
            <w:rStyle w:val="a6"/>
            <w:sz w:val="22"/>
            <w:lang w:val="uk-UA"/>
          </w:rPr>
          <w:t>.</w:t>
        </w:r>
        <w:r w:rsidRPr="00AB2F8B">
          <w:rPr>
            <w:rStyle w:val="a6"/>
            <w:sz w:val="22"/>
          </w:rPr>
          <w:t>googleusercontent</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search</w:t>
        </w:r>
        <w:r w:rsidRPr="00AB2F8B">
          <w:rPr>
            <w:rStyle w:val="a6"/>
            <w:sz w:val="22"/>
            <w:lang w:val="uk-UA"/>
          </w:rPr>
          <w:t>?</w:t>
        </w:r>
        <w:r w:rsidRPr="00AB2F8B">
          <w:rPr>
            <w:rStyle w:val="a6"/>
            <w:sz w:val="22"/>
          </w:rPr>
          <w:t>q</w:t>
        </w:r>
        <w:r w:rsidRPr="00AB2F8B">
          <w:rPr>
            <w:rStyle w:val="a6"/>
            <w:sz w:val="22"/>
            <w:lang w:val="uk-UA"/>
          </w:rPr>
          <w:t>=</w:t>
        </w:r>
        <w:r w:rsidRPr="00AB2F8B">
          <w:rPr>
            <w:rStyle w:val="a6"/>
            <w:sz w:val="22"/>
          </w:rPr>
          <w:t>cache</w:t>
        </w:r>
        <w:r w:rsidRPr="00AB2F8B">
          <w:rPr>
            <w:rStyle w:val="a6"/>
            <w:sz w:val="22"/>
            <w:lang w:val="uk-UA"/>
          </w:rPr>
          <w:t>:</w:t>
        </w:r>
        <w:r w:rsidRPr="00AB2F8B">
          <w:rPr>
            <w:rStyle w:val="a6"/>
            <w:sz w:val="22"/>
          </w:rPr>
          <w:t>LBC</w:t>
        </w:r>
        <w:r w:rsidRPr="00AB2F8B">
          <w:rPr>
            <w:rStyle w:val="a6"/>
            <w:sz w:val="22"/>
            <w:lang w:val="uk-UA"/>
          </w:rPr>
          <w:t>1-</w:t>
        </w:r>
        <w:r w:rsidRPr="00AB2F8B">
          <w:rPr>
            <w:rStyle w:val="a6"/>
            <w:sz w:val="22"/>
          </w:rPr>
          <w:t>vJ</w:t>
        </w:r>
        <w:r w:rsidRPr="00AB2F8B">
          <w:rPr>
            <w:rStyle w:val="a6"/>
            <w:sz w:val="22"/>
            <w:lang w:val="uk-UA"/>
          </w:rPr>
          <w:t>3</w:t>
        </w:r>
        <w:r w:rsidRPr="00AB2F8B">
          <w:rPr>
            <w:rStyle w:val="a6"/>
            <w:sz w:val="22"/>
          </w:rPr>
          <w:t>LDIJ</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library</w:t>
        </w:r>
        <w:r w:rsidRPr="00AB2F8B">
          <w:rPr>
            <w:rStyle w:val="a6"/>
            <w:sz w:val="22"/>
            <w:lang w:val="uk-UA"/>
          </w:rPr>
          <w:t>.</w:t>
        </w:r>
        <w:r w:rsidRPr="00AB2F8B">
          <w:rPr>
            <w:rStyle w:val="a6"/>
            <w:sz w:val="22"/>
          </w:rPr>
          <w:t>univ</w:t>
        </w:r>
        <w:r w:rsidRPr="00AB2F8B">
          <w:rPr>
            <w:rStyle w:val="a6"/>
            <w:sz w:val="22"/>
            <w:lang w:val="uk-UA"/>
          </w:rPr>
          <w:t>.</w:t>
        </w:r>
        <w:r w:rsidRPr="00AB2F8B">
          <w:rPr>
            <w:rStyle w:val="a6"/>
            <w:sz w:val="22"/>
          </w:rPr>
          <w:t>kiev</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ukr</w:t>
        </w:r>
        <w:r w:rsidRPr="00AB2F8B">
          <w:rPr>
            <w:rStyle w:val="a6"/>
            <w:sz w:val="22"/>
            <w:lang w:val="uk-UA"/>
          </w:rPr>
          <w:t>/</w:t>
        </w:r>
        <w:r w:rsidRPr="00AB2F8B">
          <w:rPr>
            <w:rStyle w:val="a6"/>
            <w:sz w:val="22"/>
          </w:rPr>
          <w:t>elcat</w:t>
        </w:r>
        <w:r w:rsidRPr="00AB2F8B">
          <w:rPr>
            <w:rStyle w:val="a6"/>
            <w:sz w:val="22"/>
            <w:lang w:val="uk-UA"/>
          </w:rPr>
          <w:t>/</w:t>
        </w:r>
        <w:r w:rsidRPr="00AB2F8B">
          <w:rPr>
            <w:rStyle w:val="a6"/>
            <w:sz w:val="22"/>
          </w:rPr>
          <w:t>new</w:t>
        </w:r>
        <w:r w:rsidRPr="00AB2F8B">
          <w:rPr>
            <w:rStyle w:val="a6"/>
            <w:sz w:val="22"/>
            <w:lang w:val="uk-UA"/>
          </w:rPr>
          <w:t>/</w:t>
        </w:r>
        <w:r w:rsidRPr="00AB2F8B">
          <w:rPr>
            <w:rStyle w:val="a6"/>
            <w:sz w:val="22"/>
          </w:rPr>
          <w:t>detail</w:t>
        </w:r>
        <w:r w:rsidRPr="00AB2F8B">
          <w:rPr>
            <w:rStyle w:val="a6"/>
            <w:sz w:val="22"/>
            <w:lang w:val="uk-UA"/>
          </w:rPr>
          <w:t>.</w:t>
        </w:r>
        <w:r w:rsidRPr="00AB2F8B">
          <w:rPr>
            <w:rStyle w:val="a6"/>
            <w:sz w:val="22"/>
          </w:rPr>
          <w:t>php</w:t>
        </w:r>
        <w:r w:rsidRPr="00AB2F8B">
          <w:rPr>
            <w:rStyle w:val="a6"/>
            <w:sz w:val="22"/>
            <w:lang w:val="uk-UA"/>
          </w:rPr>
          <w:t>3%3</w:t>
        </w:r>
        <w:r w:rsidRPr="00AB2F8B">
          <w:rPr>
            <w:rStyle w:val="a6"/>
            <w:sz w:val="22"/>
          </w:rPr>
          <w:t>Fdoc</w:t>
        </w:r>
        <w:r w:rsidRPr="00AB2F8B">
          <w:rPr>
            <w:rStyle w:val="a6"/>
            <w:sz w:val="22"/>
            <w:lang w:val="uk-UA"/>
          </w:rPr>
          <w:t>_</w:t>
        </w:r>
        <w:r w:rsidRPr="00AB2F8B">
          <w:rPr>
            <w:rStyle w:val="a6"/>
            <w:sz w:val="22"/>
          </w:rPr>
          <w:t>id</w:t>
        </w:r>
        <w:r w:rsidRPr="00AB2F8B">
          <w:rPr>
            <w:rStyle w:val="a6"/>
            <w:sz w:val="22"/>
            <w:lang w:val="uk-UA"/>
          </w:rPr>
          <w:t>%3</w:t>
        </w:r>
        <w:r w:rsidRPr="00AB2F8B">
          <w:rPr>
            <w:rStyle w:val="a6"/>
            <w:sz w:val="22"/>
          </w:rPr>
          <w:t>D</w:t>
        </w:r>
        <w:r w:rsidRPr="00AB2F8B">
          <w:rPr>
            <w:rStyle w:val="a6"/>
            <w:sz w:val="22"/>
            <w:lang w:val="uk-UA"/>
          </w:rPr>
          <w:t>1467019+&amp;</w:t>
        </w:r>
        <w:r w:rsidRPr="00AB2F8B">
          <w:rPr>
            <w:rStyle w:val="a6"/>
            <w:sz w:val="22"/>
          </w:rPr>
          <w:t>cd</w:t>
        </w:r>
        <w:r w:rsidRPr="00AB2F8B">
          <w:rPr>
            <w:rStyle w:val="a6"/>
            <w:sz w:val="22"/>
            <w:lang w:val="uk-UA"/>
          </w:rPr>
          <w:t>=3&amp;</w:t>
        </w:r>
        <w:r w:rsidRPr="00AB2F8B">
          <w:rPr>
            <w:rStyle w:val="a6"/>
            <w:sz w:val="22"/>
          </w:rPr>
          <w:t>hl</w:t>
        </w:r>
        <w:r w:rsidRPr="00AB2F8B">
          <w:rPr>
            <w:rStyle w:val="a6"/>
            <w:sz w:val="22"/>
            <w:lang w:val="uk-UA"/>
          </w:rPr>
          <w:t>=</w:t>
        </w:r>
        <w:r w:rsidRPr="00AB2F8B">
          <w:rPr>
            <w:rStyle w:val="a6"/>
            <w:sz w:val="22"/>
          </w:rPr>
          <w:t>ru</w:t>
        </w:r>
        <w:r w:rsidRPr="00AB2F8B">
          <w:rPr>
            <w:rStyle w:val="a6"/>
            <w:sz w:val="22"/>
            <w:lang w:val="uk-UA"/>
          </w:rPr>
          <w:t>&amp;</w:t>
        </w:r>
        <w:r w:rsidRPr="00AB2F8B">
          <w:rPr>
            <w:rStyle w:val="a6"/>
            <w:sz w:val="22"/>
          </w:rPr>
          <w:t>ct</w:t>
        </w:r>
        <w:r w:rsidRPr="00AB2F8B">
          <w:rPr>
            <w:rStyle w:val="a6"/>
            <w:sz w:val="22"/>
            <w:lang w:val="uk-UA"/>
          </w:rPr>
          <w:t>=</w:t>
        </w:r>
        <w:r w:rsidRPr="00AB2F8B">
          <w:rPr>
            <w:rStyle w:val="a6"/>
            <w:sz w:val="22"/>
          </w:rPr>
          <w:t>clnk</w:t>
        </w:r>
        <w:r w:rsidRPr="00AB2F8B">
          <w:rPr>
            <w:rStyle w:val="a6"/>
            <w:sz w:val="22"/>
            <w:lang w:val="uk-UA"/>
          </w:rPr>
          <w:t>&amp;</w:t>
        </w:r>
        <w:r w:rsidRPr="00AB2F8B">
          <w:rPr>
            <w:rStyle w:val="a6"/>
            <w:sz w:val="22"/>
          </w:rPr>
          <w:t>gl</w:t>
        </w:r>
        <w:r w:rsidRPr="00AB2F8B">
          <w:rPr>
            <w:rStyle w:val="a6"/>
            <w:sz w:val="22"/>
            <w:lang w:val="uk-UA"/>
          </w:rPr>
          <w:t>=</w:t>
        </w:r>
        <w:r w:rsidRPr="00AB2F8B">
          <w:rPr>
            <w:rStyle w:val="a6"/>
            <w:sz w:val="22"/>
          </w:rPr>
          <w:t>ua</w:t>
        </w:r>
      </w:hyperlink>
      <w:r w:rsidRPr="00AB2F8B">
        <w:rPr>
          <w:sz w:val="22"/>
          <w:lang w:val="uk-UA"/>
        </w:rPr>
        <w:t xml:space="preserve"> </w:t>
      </w:r>
    </w:p>
  </w:footnote>
  <w:footnote w:id="27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79" w:history="1">
        <w:r w:rsidRPr="00AB2F8B">
          <w:rPr>
            <w:rStyle w:val="a6"/>
            <w:sz w:val="22"/>
          </w:rPr>
          <w:t>http</w:t>
        </w:r>
        <w:r w:rsidRPr="00AB2F8B">
          <w:rPr>
            <w:rStyle w:val="a6"/>
            <w:sz w:val="22"/>
            <w:lang w:val="uk-UA"/>
          </w:rPr>
          <w:t>://</w:t>
        </w:r>
        <w:r w:rsidRPr="00AB2F8B">
          <w:rPr>
            <w:rStyle w:val="a6"/>
            <w:sz w:val="22"/>
          </w:rPr>
          <w:t>religiocivilis</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component</w:t>
        </w:r>
        <w:r w:rsidRPr="00AB2F8B">
          <w:rPr>
            <w:rStyle w:val="a6"/>
            <w:sz w:val="22"/>
            <w:lang w:val="uk-UA"/>
          </w:rPr>
          <w:t>/</w:t>
        </w:r>
        <w:r w:rsidRPr="00AB2F8B">
          <w:rPr>
            <w:rStyle w:val="a6"/>
            <w:sz w:val="22"/>
          </w:rPr>
          <w:t>content</w:t>
        </w:r>
        <w:r w:rsidRPr="00AB2F8B">
          <w:rPr>
            <w:rStyle w:val="a6"/>
            <w:sz w:val="22"/>
            <w:lang w:val="uk-UA"/>
          </w:rPr>
          <w:t>/</w:t>
        </w:r>
        <w:r w:rsidRPr="00AB2F8B">
          <w:rPr>
            <w:rStyle w:val="a6"/>
            <w:sz w:val="22"/>
          </w:rPr>
          <w:t>article</w:t>
        </w:r>
        <w:r w:rsidRPr="00AB2F8B">
          <w:rPr>
            <w:rStyle w:val="a6"/>
            <w:sz w:val="22"/>
            <w:lang w:val="uk-UA"/>
          </w:rPr>
          <w:t>/24-</w:t>
        </w:r>
        <w:r w:rsidRPr="00AB2F8B">
          <w:rPr>
            <w:rStyle w:val="a6"/>
            <w:sz w:val="22"/>
          </w:rPr>
          <w:t>kultura</w:t>
        </w:r>
        <w:r w:rsidRPr="00AB2F8B">
          <w:rPr>
            <w:rStyle w:val="a6"/>
            <w:sz w:val="22"/>
            <w:lang w:val="uk-UA"/>
          </w:rPr>
          <w:t>-</w:t>
        </w:r>
        <w:r w:rsidRPr="00AB2F8B">
          <w:rPr>
            <w:rStyle w:val="a6"/>
            <w:sz w:val="22"/>
          </w:rPr>
          <w:t>kak</w:t>
        </w:r>
        <w:r w:rsidRPr="00AB2F8B">
          <w:rPr>
            <w:rStyle w:val="a6"/>
            <w:sz w:val="22"/>
            <w:lang w:val="uk-UA"/>
          </w:rPr>
          <w:t>-</w:t>
        </w:r>
        <w:r w:rsidRPr="00AB2F8B">
          <w:rPr>
            <w:rStyle w:val="a6"/>
            <w:sz w:val="22"/>
          </w:rPr>
          <w:t>yavlenie</w:t>
        </w:r>
        <w:r w:rsidRPr="00AB2F8B">
          <w:rPr>
            <w:rStyle w:val="a6"/>
            <w:sz w:val="22"/>
            <w:lang w:val="uk-UA"/>
          </w:rPr>
          <w:t>-</w:t>
        </w:r>
        <w:r w:rsidRPr="00AB2F8B">
          <w:rPr>
            <w:rStyle w:val="a6"/>
            <w:sz w:val="22"/>
          </w:rPr>
          <w:t>i</w:t>
        </w:r>
        <w:r w:rsidRPr="00AB2F8B">
          <w:rPr>
            <w:rStyle w:val="a6"/>
            <w:sz w:val="22"/>
            <w:lang w:val="uk-UA"/>
          </w:rPr>
          <w:t>-</w:t>
        </w:r>
        <w:r w:rsidRPr="00AB2F8B">
          <w:rPr>
            <w:rStyle w:val="a6"/>
            <w:sz w:val="22"/>
          </w:rPr>
          <w:t>ponyatie</w:t>
        </w:r>
        <w:r w:rsidRPr="00AB2F8B">
          <w:rPr>
            <w:rStyle w:val="a6"/>
            <w:sz w:val="22"/>
            <w:lang w:val="uk-UA"/>
          </w:rPr>
          <w:t>/1259-</w:t>
        </w:r>
        <w:r w:rsidRPr="00AB2F8B">
          <w:rPr>
            <w:rStyle w:val="a6"/>
            <w:sz w:val="22"/>
          </w:rPr>
          <w:t>kulturnye</w:t>
        </w:r>
        <w:r w:rsidRPr="00AB2F8B">
          <w:rPr>
            <w:rStyle w:val="a6"/>
            <w:sz w:val="22"/>
            <w:lang w:val="uk-UA"/>
          </w:rPr>
          <w:t>-</w:t>
        </w:r>
        <w:r w:rsidRPr="00AB2F8B">
          <w:rPr>
            <w:rStyle w:val="a6"/>
            <w:sz w:val="22"/>
          </w:rPr>
          <w:t>kody</w:t>
        </w:r>
        <w:r w:rsidRPr="00AB2F8B">
          <w:rPr>
            <w:rStyle w:val="a6"/>
            <w:sz w:val="22"/>
            <w:lang w:val="uk-UA"/>
          </w:rPr>
          <w:t>.</w:t>
        </w:r>
        <w:r w:rsidRPr="00AB2F8B">
          <w:rPr>
            <w:rStyle w:val="a6"/>
            <w:sz w:val="22"/>
          </w:rPr>
          <w:t>html</w:t>
        </w:r>
      </w:hyperlink>
      <w:r w:rsidRPr="00AB2F8B">
        <w:rPr>
          <w:sz w:val="22"/>
          <w:lang w:val="uk-UA"/>
        </w:rPr>
        <w:t xml:space="preserve"> </w:t>
      </w:r>
    </w:p>
  </w:footnote>
  <w:footnote w:id="27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80" w:history="1">
        <w:r w:rsidRPr="00AB2F8B">
          <w:rPr>
            <w:rStyle w:val="a6"/>
            <w:sz w:val="22"/>
            <w:lang w:val="uk-UA"/>
          </w:rPr>
          <w:t>http://ecsocman.hse.ru/data/827/688/1231/002Shtompka.pdf</w:t>
        </w:r>
      </w:hyperlink>
      <w:r w:rsidRPr="00AB2F8B">
        <w:rPr>
          <w:rStyle w:val="a6"/>
          <w:sz w:val="22"/>
          <w:lang w:val="uk-UA"/>
        </w:rPr>
        <w:t xml:space="preserve"> </w:t>
      </w:r>
    </w:p>
  </w:footnote>
  <w:footnote w:id="278">
    <w:p w:rsidR="00EA5768" w:rsidRPr="00AB2F8B" w:rsidRDefault="00EA5768">
      <w:pPr>
        <w:pStyle w:val="a3"/>
        <w:rPr>
          <w:sz w:val="22"/>
          <w:lang w:val="uk-UA"/>
        </w:rPr>
      </w:pPr>
      <w:r w:rsidRPr="00AB2F8B">
        <w:rPr>
          <w:rStyle w:val="a5"/>
          <w:sz w:val="22"/>
        </w:rPr>
        <w:footnoteRef/>
      </w:r>
      <w:r w:rsidRPr="00AB2F8B">
        <w:rPr>
          <w:sz w:val="22"/>
          <w:lang w:val="uk-UA"/>
        </w:rPr>
        <w:t xml:space="preserve"> </w:t>
      </w:r>
      <w:hyperlink r:id="rId281" w:history="1">
        <w:r w:rsidRPr="00AB2F8B">
          <w:rPr>
            <w:rStyle w:val="a6"/>
            <w:sz w:val="22"/>
          </w:rPr>
          <w:t>http</w:t>
        </w:r>
        <w:r w:rsidRPr="00AB2F8B">
          <w:rPr>
            <w:rStyle w:val="a6"/>
            <w:sz w:val="22"/>
            <w:lang w:val="uk-UA"/>
          </w:rPr>
          <w:t>://</w:t>
        </w:r>
        <w:r w:rsidRPr="00AB2F8B">
          <w:rPr>
            <w:rStyle w:val="a6"/>
            <w:sz w:val="22"/>
          </w:rPr>
          <w:t>echo</w:t>
        </w:r>
        <w:r w:rsidRPr="00AB2F8B">
          <w:rPr>
            <w:rStyle w:val="a6"/>
            <w:sz w:val="22"/>
            <w:lang w:val="uk-UA"/>
          </w:rPr>
          <w:t>.</w:t>
        </w:r>
        <w:r w:rsidRPr="00AB2F8B">
          <w:rPr>
            <w:rStyle w:val="a6"/>
            <w:sz w:val="22"/>
          </w:rPr>
          <w:t>msk</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programs</w:t>
        </w:r>
        <w:r w:rsidRPr="00AB2F8B">
          <w:rPr>
            <w:rStyle w:val="a6"/>
            <w:sz w:val="22"/>
            <w:lang w:val="uk-UA"/>
          </w:rPr>
          <w:t>/</w:t>
        </w:r>
        <w:r w:rsidRPr="00AB2F8B">
          <w:rPr>
            <w:rStyle w:val="a6"/>
            <w:sz w:val="22"/>
          </w:rPr>
          <w:t>kulshok</w:t>
        </w:r>
        <w:r w:rsidRPr="00AB2F8B">
          <w:rPr>
            <w:rStyle w:val="a6"/>
            <w:sz w:val="22"/>
            <w:lang w:val="uk-UA"/>
          </w:rPr>
          <w:t>/892409-</w:t>
        </w:r>
        <w:r w:rsidRPr="00AB2F8B">
          <w:rPr>
            <w:rStyle w:val="a6"/>
            <w:sz w:val="22"/>
          </w:rPr>
          <w:t>echo</w:t>
        </w:r>
        <w:r w:rsidRPr="00AB2F8B">
          <w:rPr>
            <w:rStyle w:val="a6"/>
            <w:sz w:val="22"/>
            <w:lang w:val="uk-UA"/>
          </w:rPr>
          <w:t>/</w:t>
        </w:r>
      </w:hyperlink>
      <w:r w:rsidRPr="00AB2F8B">
        <w:rPr>
          <w:sz w:val="22"/>
          <w:lang w:val="uk-UA"/>
        </w:rPr>
        <w:t xml:space="preserve"> </w:t>
      </w:r>
    </w:p>
  </w:footnote>
  <w:footnote w:id="279">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82" w:history="1">
        <w:r w:rsidRPr="00AB2F8B">
          <w:rPr>
            <w:rStyle w:val="a6"/>
            <w:sz w:val="22"/>
          </w:rPr>
          <w:t>http</w:t>
        </w:r>
        <w:r w:rsidRPr="00AB2F8B">
          <w:rPr>
            <w:rStyle w:val="a6"/>
            <w:sz w:val="22"/>
            <w:lang w:val="uk-UA"/>
          </w:rPr>
          <w:t>://</w:t>
        </w:r>
        <w:r w:rsidRPr="00AB2F8B">
          <w:rPr>
            <w:rStyle w:val="a6"/>
            <w:sz w:val="22"/>
          </w:rPr>
          <w:t>truemoral</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cultures</w:t>
        </w:r>
        <w:r w:rsidRPr="00AB2F8B">
          <w:rPr>
            <w:rStyle w:val="a6"/>
            <w:sz w:val="22"/>
            <w:lang w:val="uk-UA"/>
          </w:rPr>
          <w:t>.</w:t>
        </w:r>
        <w:r w:rsidRPr="00AB2F8B">
          <w:rPr>
            <w:rStyle w:val="a6"/>
            <w:sz w:val="22"/>
          </w:rPr>
          <w:t>php</w:t>
        </w:r>
      </w:hyperlink>
      <w:r w:rsidRPr="00AB2F8B">
        <w:rPr>
          <w:sz w:val="22"/>
          <w:lang w:val="uk-UA"/>
        </w:rPr>
        <w:t xml:space="preserve"> </w:t>
      </w:r>
    </w:p>
  </w:footnote>
  <w:footnote w:id="280">
    <w:p w:rsidR="00EA5768" w:rsidRPr="00AB2F8B" w:rsidRDefault="00EA5768">
      <w:pPr>
        <w:pStyle w:val="a3"/>
        <w:rPr>
          <w:sz w:val="22"/>
          <w:lang w:val="uk-UA"/>
        </w:rPr>
      </w:pPr>
      <w:r w:rsidRPr="00AB2F8B">
        <w:rPr>
          <w:rStyle w:val="a5"/>
          <w:sz w:val="22"/>
        </w:rPr>
        <w:footnoteRef/>
      </w:r>
      <w:r w:rsidRPr="00AB2F8B">
        <w:rPr>
          <w:sz w:val="22"/>
          <w:lang w:val="uk-UA"/>
        </w:rPr>
        <w:t xml:space="preserve"> </w:t>
      </w:r>
      <w:hyperlink r:id="rId283" w:history="1">
        <w:r w:rsidRPr="00AB2F8B">
          <w:rPr>
            <w:rStyle w:val="a6"/>
            <w:sz w:val="22"/>
            <w:lang w:val="uk-UA"/>
          </w:rPr>
          <w:t>http://science.crimea.edu/zapiski/2012/filologiya/uch_25_1_p2fn/069.pdf</w:t>
        </w:r>
      </w:hyperlink>
      <w:r w:rsidRPr="00AB2F8B">
        <w:rPr>
          <w:sz w:val="22"/>
          <w:lang w:val="uk-UA"/>
        </w:rPr>
        <w:t xml:space="preserve"> </w:t>
      </w:r>
    </w:p>
  </w:footnote>
  <w:footnote w:id="281">
    <w:p w:rsidR="00EA5768" w:rsidRPr="00AB2F8B" w:rsidRDefault="00EA5768">
      <w:pPr>
        <w:pStyle w:val="a3"/>
        <w:rPr>
          <w:sz w:val="22"/>
          <w:lang w:val="uk-UA"/>
        </w:rPr>
      </w:pPr>
      <w:r w:rsidRPr="00AB2F8B">
        <w:rPr>
          <w:rStyle w:val="a5"/>
          <w:sz w:val="22"/>
        </w:rPr>
        <w:footnoteRef/>
      </w:r>
      <w:r w:rsidRPr="00AB2F8B">
        <w:rPr>
          <w:sz w:val="22"/>
          <w:lang w:val="uk-UA"/>
        </w:rPr>
        <w:t xml:space="preserve"> </w:t>
      </w:r>
      <w:hyperlink r:id="rId28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dissercat</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content</w:t>
        </w:r>
        <w:r w:rsidRPr="00AB2F8B">
          <w:rPr>
            <w:rStyle w:val="a6"/>
            <w:sz w:val="22"/>
            <w:lang w:val="uk-UA"/>
          </w:rPr>
          <w:t>/</w:t>
        </w:r>
        <w:r w:rsidRPr="00AB2F8B">
          <w:rPr>
            <w:rStyle w:val="a6"/>
            <w:sz w:val="22"/>
          </w:rPr>
          <w:t>lingvisticheskie</w:t>
        </w:r>
        <w:r w:rsidRPr="00AB2F8B">
          <w:rPr>
            <w:rStyle w:val="a6"/>
            <w:sz w:val="22"/>
            <w:lang w:val="uk-UA"/>
          </w:rPr>
          <w:t>-</w:t>
        </w:r>
        <w:r w:rsidRPr="00AB2F8B">
          <w:rPr>
            <w:rStyle w:val="a6"/>
            <w:sz w:val="22"/>
          </w:rPr>
          <w:t>markery</w:t>
        </w:r>
        <w:r w:rsidRPr="00AB2F8B">
          <w:rPr>
            <w:rStyle w:val="a6"/>
            <w:sz w:val="22"/>
            <w:lang w:val="uk-UA"/>
          </w:rPr>
          <w:t>-</w:t>
        </w:r>
        <w:r w:rsidRPr="00AB2F8B">
          <w:rPr>
            <w:rStyle w:val="a6"/>
            <w:sz w:val="22"/>
          </w:rPr>
          <w:t>sotsiokulturnogo</w:t>
        </w:r>
        <w:r w:rsidRPr="00AB2F8B">
          <w:rPr>
            <w:rStyle w:val="a6"/>
            <w:sz w:val="22"/>
            <w:lang w:val="uk-UA"/>
          </w:rPr>
          <w:t>-</w:t>
        </w:r>
        <w:r w:rsidRPr="00AB2F8B">
          <w:rPr>
            <w:rStyle w:val="a6"/>
            <w:sz w:val="22"/>
          </w:rPr>
          <w:t>prostranstva</w:t>
        </w:r>
        <w:r w:rsidRPr="00AB2F8B">
          <w:rPr>
            <w:rStyle w:val="a6"/>
            <w:sz w:val="22"/>
            <w:lang w:val="uk-UA"/>
          </w:rPr>
          <w:t>-</w:t>
        </w:r>
        <w:r w:rsidRPr="00AB2F8B">
          <w:rPr>
            <w:rStyle w:val="a6"/>
            <w:sz w:val="22"/>
          </w:rPr>
          <w:t>v</w:t>
        </w:r>
        <w:r w:rsidRPr="00AB2F8B">
          <w:rPr>
            <w:rStyle w:val="a6"/>
            <w:sz w:val="22"/>
            <w:lang w:val="uk-UA"/>
          </w:rPr>
          <w:t>-</w:t>
        </w:r>
        <w:r w:rsidRPr="00AB2F8B">
          <w:rPr>
            <w:rStyle w:val="a6"/>
            <w:sz w:val="22"/>
          </w:rPr>
          <w:t>sfere</w:t>
        </w:r>
        <w:r w:rsidRPr="00AB2F8B">
          <w:rPr>
            <w:rStyle w:val="a6"/>
            <w:sz w:val="22"/>
            <w:lang w:val="uk-UA"/>
          </w:rPr>
          <w:t>-</w:t>
        </w:r>
        <w:r w:rsidRPr="00AB2F8B">
          <w:rPr>
            <w:rStyle w:val="a6"/>
            <w:sz w:val="22"/>
          </w:rPr>
          <w:t>neonominatsii</w:t>
        </w:r>
        <w:r w:rsidRPr="00AB2F8B">
          <w:rPr>
            <w:rStyle w:val="a6"/>
            <w:sz w:val="22"/>
            <w:lang w:val="uk-UA"/>
          </w:rPr>
          <w:t>-</w:t>
        </w:r>
        <w:r w:rsidRPr="00AB2F8B">
          <w:rPr>
            <w:rStyle w:val="a6"/>
            <w:sz w:val="22"/>
          </w:rPr>
          <w:t>na</w:t>
        </w:r>
        <w:r w:rsidRPr="00AB2F8B">
          <w:rPr>
            <w:rStyle w:val="a6"/>
            <w:sz w:val="22"/>
            <w:lang w:val="uk-UA"/>
          </w:rPr>
          <w:t>-</w:t>
        </w:r>
        <w:r w:rsidRPr="00AB2F8B">
          <w:rPr>
            <w:rStyle w:val="a6"/>
            <w:sz w:val="22"/>
          </w:rPr>
          <w:t>materiale</w:t>
        </w:r>
        <w:r w:rsidRPr="00AB2F8B">
          <w:rPr>
            <w:rStyle w:val="a6"/>
            <w:sz w:val="22"/>
            <w:lang w:val="uk-UA"/>
          </w:rPr>
          <w:t>-</w:t>
        </w:r>
        <w:r w:rsidRPr="00AB2F8B">
          <w:rPr>
            <w:rStyle w:val="a6"/>
            <w:sz w:val="22"/>
          </w:rPr>
          <w:t>am</w:t>
        </w:r>
      </w:hyperlink>
      <w:r w:rsidRPr="00AB2F8B">
        <w:rPr>
          <w:sz w:val="22"/>
          <w:lang w:val="uk-UA"/>
        </w:rPr>
        <w:t xml:space="preserve"> </w:t>
      </w:r>
    </w:p>
  </w:footnote>
  <w:footnote w:id="28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85" w:history="1">
        <w:r w:rsidRPr="00AB2F8B">
          <w:rPr>
            <w:rStyle w:val="a6"/>
            <w:sz w:val="22"/>
          </w:rPr>
          <w:t>http</w:t>
        </w:r>
        <w:r w:rsidRPr="00AB2F8B">
          <w:rPr>
            <w:rStyle w:val="a6"/>
            <w:sz w:val="22"/>
            <w:lang w:val="uk-UA"/>
          </w:rPr>
          <w:t>://</w:t>
        </w:r>
        <w:r w:rsidRPr="00AB2F8B">
          <w:rPr>
            <w:rStyle w:val="a6"/>
            <w:sz w:val="22"/>
          </w:rPr>
          <w:t>dt</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POLITICS</w:t>
        </w:r>
        <w:r w:rsidRPr="00AB2F8B">
          <w:rPr>
            <w:rStyle w:val="a6"/>
            <w:sz w:val="22"/>
            <w:lang w:val="uk-UA"/>
          </w:rPr>
          <w:t>/</w:t>
        </w:r>
        <w:r w:rsidRPr="00AB2F8B">
          <w:rPr>
            <w:rStyle w:val="a6"/>
            <w:sz w:val="22"/>
          </w:rPr>
          <w:t>lviv</w:t>
        </w:r>
        <w:r w:rsidRPr="00AB2F8B">
          <w:rPr>
            <w:rStyle w:val="a6"/>
            <w:sz w:val="22"/>
            <w:lang w:val="uk-UA"/>
          </w:rPr>
          <w:t>,_</w:t>
        </w:r>
        <w:r w:rsidRPr="00AB2F8B">
          <w:rPr>
            <w:rStyle w:val="a6"/>
            <w:sz w:val="22"/>
          </w:rPr>
          <w:t>yakiy</w:t>
        </w:r>
        <w:r w:rsidRPr="00AB2F8B">
          <w:rPr>
            <w:rStyle w:val="a6"/>
            <w:sz w:val="22"/>
            <w:lang w:val="uk-UA"/>
          </w:rPr>
          <w:t>_</w:t>
        </w:r>
        <w:r w:rsidRPr="00AB2F8B">
          <w:rPr>
            <w:rStyle w:val="a6"/>
            <w:sz w:val="22"/>
          </w:rPr>
          <w:t>mi</w:t>
        </w:r>
        <w:r w:rsidRPr="00AB2F8B">
          <w:rPr>
            <w:rStyle w:val="a6"/>
            <w:sz w:val="22"/>
            <w:lang w:val="uk-UA"/>
          </w:rPr>
          <w:t>_</w:t>
        </w:r>
        <w:r w:rsidRPr="00AB2F8B">
          <w:rPr>
            <w:rStyle w:val="a6"/>
            <w:sz w:val="22"/>
          </w:rPr>
          <w:t>vtrachaemo</w:t>
        </w:r>
        <w:r w:rsidRPr="00AB2F8B">
          <w:rPr>
            <w:rStyle w:val="a6"/>
            <w:sz w:val="22"/>
            <w:lang w:val="uk-UA"/>
          </w:rPr>
          <w:t>-83734.</w:t>
        </w:r>
        <w:r w:rsidRPr="00AB2F8B">
          <w:rPr>
            <w:rStyle w:val="a6"/>
            <w:sz w:val="22"/>
          </w:rPr>
          <w:t>html</w:t>
        </w:r>
      </w:hyperlink>
      <w:r w:rsidRPr="00AB2F8B">
        <w:rPr>
          <w:sz w:val="22"/>
          <w:lang w:val="uk-UA"/>
        </w:rPr>
        <w:t xml:space="preserve"> </w:t>
      </w:r>
    </w:p>
  </w:footnote>
  <w:footnote w:id="283">
    <w:p w:rsidR="00EA5768" w:rsidRPr="00142589" w:rsidRDefault="00EA5768" w:rsidP="005F74D1">
      <w:pPr>
        <w:pStyle w:val="a3"/>
        <w:jc w:val="both"/>
        <w:rPr>
          <w:lang w:val="uk-UA"/>
        </w:rPr>
      </w:pPr>
      <w:r w:rsidRPr="00AB2F8B">
        <w:rPr>
          <w:rStyle w:val="a5"/>
          <w:sz w:val="22"/>
        </w:rPr>
        <w:footnoteRef/>
      </w:r>
      <w:r w:rsidRPr="00AB2F8B">
        <w:rPr>
          <w:sz w:val="22"/>
          <w:lang w:val="uk-UA"/>
        </w:rPr>
        <w:t xml:space="preserve"> </w:t>
      </w:r>
      <w:hyperlink r:id="rId286" w:history="1">
        <w:r w:rsidRPr="00AB2F8B">
          <w:rPr>
            <w:rStyle w:val="a6"/>
            <w:sz w:val="22"/>
            <w:lang w:val="uk-UA"/>
          </w:rPr>
          <w:t>http://os.colta.ru/society/projects/204/details/24015/?expand=yes&amp;attempt=1</w:t>
        </w:r>
      </w:hyperlink>
      <w:r w:rsidRPr="00AB2F8B">
        <w:rPr>
          <w:sz w:val="22"/>
          <w:lang w:val="uk-UA"/>
        </w:rPr>
        <w:t xml:space="preserve"> </w:t>
      </w:r>
    </w:p>
  </w:footnote>
  <w:footnote w:id="284">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87" w:history="1">
        <w:r w:rsidRPr="00AB2F8B">
          <w:rPr>
            <w:rStyle w:val="a6"/>
            <w:sz w:val="22"/>
          </w:rPr>
          <w:t>http</w:t>
        </w:r>
        <w:r w:rsidRPr="00AB2F8B">
          <w:rPr>
            <w:rStyle w:val="a6"/>
            <w:sz w:val="22"/>
            <w:lang w:val="uk-UA"/>
          </w:rPr>
          <w:t>://</w:t>
        </w:r>
        <w:r w:rsidRPr="00AB2F8B">
          <w:rPr>
            <w:rStyle w:val="a6"/>
            <w:sz w:val="22"/>
          </w:rPr>
          <w:t>limilla</w:t>
        </w:r>
        <w:r w:rsidRPr="00AB2F8B">
          <w:rPr>
            <w:rStyle w:val="a6"/>
            <w:sz w:val="22"/>
            <w:lang w:val="uk-UA"/>
          </w:rPr>
          <w:t>.</w:t>
        </w:r>
        <w:r w:rsidRPr="00AB2F8B">
          <w:rPr>
            <w:rStyle w:val="a6"/>
            <w:sz w:val="22"/>
          </w:rPr>
          <w:t>livejournal</w:t>
        </w:r>
        <w:r w:rsidRPr="00AB2F8B">
          <w:rPr>
            <w:rStyle w:val="a6"/>
            <w:sz w:val="22"/>
            <w:lang w:val="uk-UA"/>
          </w:rPr>
          <w:t>.</w:t>
        </w:r>
        <w:r w:rsidRPr="00AB2F8B">
          <w:rPr>
            <w:rStyle w:val="a6"/>
            <w:sz w:val="22"/>
          </w:rPr>
          <w:t>com</w:t>
        </w:r>
        <w:r w:rsidRPr="00AB2F8B">
          <w:rPr>
            <w:rStyle w:val="a6"/>
            <w:sz w:val="22"/>
            <w:lang w:val="uk-UA"/>
          </w:rPr>
          <w:t>/5723.</w:t>
        </w:r>
        <w:r w:rsidRPr="00AB2F8B">
          <w:rPr>
            <w:rStyle w:val="a6"/>
            <w:sz w:val="22"/>
          </w:rPr>
          <w:t>html</w:t>
        </w:r>
      </w:hyperlink>
      <w:r w:rsidRPr="00AB2F8B">
        <w:rPr>
          <w:sz w:val="22"/>
          <w:lang w:val="uk-UA"/>
        </w:rPr>
        <w:t xml:space="preserve"> </w:t>
      </w:r>
    </w:p>
  </w:footnote>
  <w:footnote w:id="285">
    <w:p w:rsidR="00EA5768" w:rsidRPr="00AB2F8B" w:rsidRDefault="00EA5768">
      <w:pPr>
        <w:pStyle w:val="a3"/>
        <w:rPr>
          <w:sz w:val="22"/>
          <w:lang w:val="uk-UA"/>
        </w:rPr>
      </w:pPr>
      <w:r w:rsidRPr="00AB2F8B">
        <w:rPr>
          <w:rStyle w:val="a5"/>
          <w:sz w:val="22"/>
        </w:rPr>
        <w:footnoteRef/>
      </w:r>
      <w:r w:rsidRPr="00AB2F8B">
        <w:rPr>
          <w:sz w:val="22"/>
          <w:lang w:val="uk-UA"/>
        </w:rPr>
        <w:t xml:space="preserve"> </w:t>
      </w:r>
      <w:hyperlink r:id="rId288" w:history="1">
        <w:r w:rsidRPr="00AB2F8B">
          <w:rPr>
            <w:rStyle w:val="a6"/>
            <w:sz w:val="22"/>
          </w:rPr>
          <w:t>http</w:t>
        </w:r>
        <w:r w:rsidRPr="00AB2F8B">
          <w:rPr>
            <w:rStyle w:val="a6"/>
            <w:sz w:val="22"/>
            <w:lang w:val="uk-UA"/>
          </w:rPr>
          <w:t>://</w:t>
        </w:r>
        <w:r w:rsidRPr="00AB2F8B">
          <w:rPr>
            <w:rStyle w:val="a6"/>
            <w:sz w:val="22"/>
          </w:rPr>
          <w:t>ec</w:t>
        </w:r>
        <w:r w:rsidRPr="00AB2F8B">
          <w:rPr>
            <w:rStyle w:val="a6"/>
            <w:sz w:val="22"/>
            <w:lang w:val="uk-UA"/>
          </w:rPr>
          <w:t>-</w:t>
        </w:r>
        <w:r w:rsidRPr="00AB2F8B">
          <w:rPr>
            <w:rStyle w:val="a6"/>
            <w:sz w:val="22"/>
          </w:rPr>
          <w:t>dejavu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f</w:t>
        </w:r>
        <w:r w:rsidRPr="00AB2F8B">
          <w:rPr>
            <w:rStyle w:val="a6"/>
            <w:sz w:val="22"/>
            <w:lang w:val="uk-UA"/>
          </w:rPr>
          <w:t>-2/</w:t>
        </w:r>
        <w:r w:rsidRPr="00AB2F8B">
          <w:rPr>
            <w:rStyle w:val="a6"/>
            <w:sz w:val="22"/>
          </w:rPr>
          <w:t>Fantasy</w:t>
        </w:r>
        <w:r w:rsidRPr="00AB2F8B">
          <w:rPr>
            <w:rStyle w:val="a6"/>
            <w:sz w:val="22"/>
            <w:lang w:val="uk-UA"/>
          </w:rPr>
          <w:t>-2.</w:t>
        </w:r>
        <w:r w:rsidRPr="00AB2F8B">
          <w:rPr>
            <w:rStyle w:val="a6"/>
            <w:sz w:val="22"/>
          </w:rPr>
          <w:t>html</w:t>
        </w:r>
      </w:hyperlink>
      <w:r w:rsidRPr="00AB2F8B">
        <w:rPr>
          <w:sz w:val="22"/>
          <w:lang w:val="uk-UA"/>
        </w:rPr>
        <w:t xml:space="preserve"> </w:t>
      </w:r>
    </w:p>
  </w:footnote>
  <w:footnote w:id="28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89" w:history="1">
        <w:r w:rsidRPr="00AB2F8B">
          <w:rPr>
            <w:rStyle w:val="a6"/>
            <w:sz w:val="22"/>
          </w:rPr>
          <w:t>http</w:t>
        </w:r>
        <w:r w:rsidRPr="00AB2F8B">
          <w:rPr>
            <w:rStyle w:val="a6"/>
            <w:sz w:val="22"/>
            <w:lang w:val="uk-UA"/>
          </w:rPr>
          <w:t>://</w:t>
        </w:r>
        <w:r w:rsidRPr="00AB2F8B">
          <w:rPr>
            <w:rStyle w:val="a6"/>
            <w:sz w:val="22"/>
          </w:rPr>
          <w:t>eprints</w:t>
        </w:r>
        <w:r w:rsidRPr="00AB2F8B">
          <w:rPr>
            <w:rStyle w:val="a6"/>
            <w:sz w:val="22"/>
            <w:lang w:val="uk-UA"/>
          </w:rPr>
          <w:t>.</w:t>
        </w:r>
        <w:r w:rsidRPr="00AB2F8B">
          <w:rPr>
            <w:rStyle w:val="a6"/>
            <w:sz w:val="22"/>
          </w:rPr>
          <w:t>zu</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ua</w:t>
        </w:r>
        <w:r w:rsidRPr="00AB2F8B">
          <w:rPr>
            <w:rStyle w:val="a6"/>
            <w:sz w:val="22"/>
            <w:lang w:val="uk-UA"/>
          </w:rPr>
          <w:t>/1107/</w:t>
        </w:r>
      </w:hyperlink>
      <w:r w:rsidRPr="00AB2F8B">
        <w:rPr>
          <w:sz w:val="22"/>
          <w:lang w:val="uk-UA"/>
        </w:rPr>
        <w:t xml:space="preserve"> </w:t>
      </w:r>
    </w:p>
  </w:footnote>
  <w:footnote w:id="28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0" w:history="1">
        <w:r w:rsidRPr="00AB2F8B">
          <w:rPr>
            <w:rStyle w:val="a6"/>
            <w:sz w:val="22"/>
            <w:lang w:val="uk-UA"/>
          </w:rPr>
          <w:t>http://www.nbuv.gov.ua/portal/Soc_Gum/Vchdpu/2009_74_2/7.pdf</w:t>
        </w:r>
      </w:hyperlink>
      <w:r w:rsidRPr="00AB2F8B">
        <w:rPr>
          <w:sz w:val="22"/>
          <w:lang w:val="uk-UA"/>
        </w:rPr>
        <w:t xml:space="preserve"> </w:t>
      </w:r>
    </w:p>
  </w:footnote>
  <w:footnote w:id="288">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1"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twirpx</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file</w:t>
        </w:r>
        <w:r w:rsidRPr="00AB2F8B">
          <w:rPr>
            <w:rStyle w:val="a6"/>
            <w:sz w:val="22"/>
            <w:lang w:val="uk-UA"/>
          </w:rPr>
          <w:t>/481728/</w:t>
        </w:r>
      </w:hyperlink>
      <w:r w:rsidRPr="00AB2F8B">
        <w:rPr>
          <w:sz w:val="22"/>
          <w:lang w:val="uk-UA"/>
        </w:rPr>
        <w:t xml:space="preserve"> </w:t>
      </w:r>
    </w:p>
  </w:footnote>
  <w:footnote w:id="289">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2" w:history="1">
        <w:r w:rsidRPr="00AB2F8B">
          <w:rPr>
            <w:rStyle w:val="a6"/>
            <w:sz w:val="22"/>
          </w:rPr>
          <w:t>http</w:t>
        </w:r>
        <w:r w:rsidRPr="00AB2F8B">
          <w:rPr>
            <w:rStyle w:val="a6"/>
            <w:sz w:val="22"/>
            <w:lang w:val="uk-UA"/>
          </w:rPr>
          <w:t>://</w:t>
        </w:r>
        <w:r w:rsidRPr="00AB2F8B">
          <w:rPr>
            <w:rStyle w:val="a6"/>
            <w:sz w:val="22"/>
          </w:rPr>
          <w:t>blog</w:t>
        </w:r>
        <w:r w:rsidRPr="00AB2F8B">
          <w:rPr>
            <w:rStyle w:val="a6"/>
            <w:sz w:val="22"/>
            <w:lang w:val="uk-UA"/>
          </w:rPr>
          <w:t>.</w:t>
        </w:r>
        <w:r w:rsidRPr="00AB2F8B">
          <w:rPr>
            <w:rStyle w:val="a6"/>
            <w:sz w:val="22"/>
          </w:rPr>
          <w:t>gallart</w:t>
        </w:r>
        <w:r w:rsidRPr="00AB2F8B">
          <w:rPr>
            <w:rStyle w:val="a6"/>
            <w:sz w:val="22"/>
            <w:lang w:val="uk-UA"/>
          </w:rPr>
          <w:t>.</w:t>
        </w:r>
        <w:r w:rsidRPr="00AB2F8B">
          <w:rPr>
            <w:rStyle w:val="a6"/>
            <w:sz w:val="22"/>
          </w:rPr>
          <w:t>ru</w:t>
        </w:r>
        <w:r w:rsidRPr="00AB2F8B">
          <w:rPr>
            <w:rStyle w:val="a6"/>
            <w:sz w:val="22"/>
            <w:lang w:val="uk-UA"/>
          </w:rPr>
          <w:t>/2010/09/29/</w:t>
        </w:r>
        <w:r w:rsidRPr="00AB2F8B">
          <w:rPr>
            <w:rStyle w:val="a6"/>
            <w:sz w:val="22"/>
          </w:rPr>
          <w:t>nemeckij</w:t>
        </w:r>
        <w:r w:rsidRPr="00AB2F8B">
          <w:rPr>
            <w:rStyle w:val="a6"/>
            <w:sz w:val="22"/>
            <w:lang w:val="uk-UA"/>
          </w:rPr>
          <w:t>-</w:t>
        </w:r>
        <w:r w:rsidRPr="00AB2F8B">
          <w:rPr>
            <w:rStyle w:val="a6"/>
            <w:sz w:val="22"/>
          </w:rPr>
          <w:t>ekspressionizm</w:t>
        </w:r>
        <w:r w:rsidRPr="00AB2F8B">
          <w:rPr>
            <w:rStyle w:val="a6"/>
            <w:sz w:val="22"/>
            <w:lang w:val="uk-UA"/>
          </w:rPr>
          <w:t>-</w:t>
        </w:r>
        <w:r w:rsidRPr="00AB2F8B">
          <w:rPr>
            <w:rStyle w:val="a6"/>
            <w:sz w:val="22"/>
          </w:rPr>
          <w:t>novogo</w:t>
        </w:r>
        <w:r w:rsidRPr="00AB2F8B">
          <w:rPr>
            <w:rStyle w:val="a6"/>
            <w:sz w:val="22"/>
            <w:lang w:val="uk-UA"/>
          </w:rPr>
          <w:t>-</w:t>
        </w:r>
        <w:r w:rsidRPr="00AB2F8B">
          <w:rPr>
            <w:rStyle w:val="a6"/>
            <w:sz w:val="22"/>
          </w:rPr>
          <w:t>pokoleniya</w:t>
        </w:r>
        <w:r w:rsidRPr="00AB2F8B">
          <w:rPr>
            <w:rStyle w:val="a6"/>
            <w:sz w:val="22"/>
            <w:lang w:val="uk-UA"/>
          </w:rPr>
          <w:t>/</w:t>
        </w:r>
      </w:hyperlink>
      <w:r w:rsidRPr="00AB2F8B">
        <w:rPr>
          <w:sz w:val="22"/>
          <w:lang w:val="uk-UA"/>
        </w:rPr>
        <w:t xml:space="preserve"> </w:t>
      </w:r>
    </w:p>
  </w:footnote>
  <w:footnote w:id="290">
    <w:p w:rsidR="00EA5768" w:rsidRPr="00AB2F8B" w:rsidRDefault="00EA5768">
      <w:pPr>
        <w:pStyle w:val="a3"/>
        <w:rPr>
          <w:sz w:val="22"/>
          <w:lang w:val="uk-UA"/>
        </w:rPr>
      </w:pPr>
      <w:r w:rsidRPr="00AB2F8B">
        <w:rPr>
          <w:rStyle w:val="a5"/>
          <w:sz w:val="22"/>
        </w:rPr>
        <w:footnoteRef/>
      </w:r>
      <w:r w:rsidRPr="00AB2F8B">
        <w:rPr>
          <w:sz w:val="22"/>
          <w:lang w:val="uk-UA"/>
        </w:rPr>
        <w:t xml:space="preserve"> </w:t>
      </w:r>
      <w:hyperlink r:id="rId293"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lib</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net</w:t>
        </w:r>
        <w:r w:rsidRPr="00AB2F8B">
          <w:rPr>
            <w:rStyle w:val="a6"/>
            <w:sz w:val="22"/>
            <w:lang w:val="uk-UA"/>
          </w:rPr>
          <w:t>/</w:t>
        </w:r>
        <w:r w:rsidRPr="00AB2F8B">
          <w:rPr>
            <w:rStyle w:val="a6"/>
            <w:sz w:val="22"/>
          </w:rPr>
          <w:t>diss</w:t>
        </w:r>
        <w:r w:rsidRPr="00AB2F8B">
          <w:rPr>
            <w:rStyle w:val="a6"/>
            <w:sz w:val="22"/>
            <w:lang w:val="uk-UA"/>
          </w:rPr>
          <w:t>/</w:t>
        </w:r>
        <w:r w:rsidRPr="00AB2F8B">
          <w:rPr>
            <w:rStyle w:val="a6"/>
            <w:sz w:val="22"/>
          </w:rPr>
          <w:t>cont</w:t>
        </w:r>
        <w:r w:rsidRPr="00AB2F8B">
          <w:rPr>
            <w:rStyle w:val="a6"/>
            <w:sz w:val="22"/>
            <w:lang w:val="uk-UA"/>
          </w:rPr>
          <w:t>/138265.</w:t>
        </w:r>
        <w:r w:rsidRPr="00AB2F8B">
          <w:rPr>
            <w:rStyle w:val="a6"/>
            <w:sz w:val="22"/>
          </w:rPr>
          <w:t>html</w:t>
        </w:r>
      </w:hyperlink>
      <w:r w:rsidRPr="00AB2F8B">
        <w:rPr>
          <w:sz w:val="22"/>
          <w:lang w:val="uk-UA"/>
        </w:rPr>
        <w:t xml:space="preserve"> </w:t>
      </w:r>
    </w:p>
  </w:footnote>
  <w:footnote w:id="291">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4" w:history="1">
        <w:r w:rsidRPr="00AB2F8B">
          <w:rPr>
            <w:rStyle w:val="a6"/>
            <w:sz w:val="22"/>
          </w:rPr>
          <w:t>http</w:t>
        </w:r>
        <w:r w:rsidRPr="00AB2F8B">
          <w:rPr>
            <w:rStyle w:val="a6"/>
            <w:sz w:val="22"/>
            <w:lang w:val="uk-UA"/>
          </w:rPr>
          <w:t>://</w:t>
        </w:r>
        <w:r w:rsidRPr="00AB2F8B">
          <w:rPr>
            <w:rStyle w:val="a6"/>
            <w:sz w:val="22"/>
          </w:rPr>
          <w:t>archive</w:t>
        </w:r>
        <w:r w:rsidRPr="00AB2F8B">
          <w:rPr>
            <w:rStyle w:val="a6"/>
            <w:sz w:val="22"/>
            <w:lang w:val="uk-UA"/>
          </w:rPr>
          <w:t>.</w:t>
        </w:r>
        <w:r w:rsidRPr="00AB2F8B">
          <w:rPr>
            <w:rStyle w:val="a6"/>
            <w:sz w:val="22"/>
          </w:rPr>
          <w:t>nbuv</w:t>
        </w:r>
        <w:r w:rsidRPr="00AB2F8B">
          <w:rPr>
            <w:rStyle w:val="a6"/>
            <w:sz w:val="22"/>
            <w:lang w:val="uk-UA"/>
          </w:rPr>
          <w:t>.</w:t>
        </w:r>
        <w:r w:rsidRPr="00AB2F8B">
          <w:rPr>
            <w:rStyle w:val="a6"/>
            <w:sz w:val="22"/>
          </w:rPr>
          <w:t>gov</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portal</w:t>
        </w:r>
        <w:r w:rsidRPr="00AB2F8B">
          <w:rPr>
            <w:rStyle w:val="a6"/>
            <w:sz w:val="22"/>
            <w:lang w:val="uk-UA"/>
          </w:rPr>
          <w:t>/</w:t>
        </w:r>
        <w:r w:rsidRPr="00AB2F8B">
          <w:rPr>
            <w:rStyle w:val="a6"/>
            <w:sz w:val="22"/>
          </w:rPr>
          <w:t>Soc</w:t>
        </w:r>
        <w:r w:rsidRPr="00AB2F8B">
          <w:rPr>
            <w:rStyle w:val="a6"/>
            <w:sz w:val="22"/>
            <w:lang w:val="uk-UA"/>
          </w:rPr>
          <w:t>_</w:t>
        </w:r>
        <w:r w:rsidRPr="00AB2F8B">
          <w:rPr>
            <w:rStyle w:val="a6"/>
            <w:sz w:val="22"/>
          </w:rPr>
          <w:t>Gum</w:t>
        </w:r>
        <w:r w:rsidRPr="00AB2F8B">
          <w:rPr>
            <w:rStyle w:val="a6"/>
            <w:sz w:val="22"/>
            <w:lang w:val="uk-UA"/>
          </w:rPr>
          <w:t>/</w:t>
        </w:r>
        <w:r w:rsidRPr="00AB2F8B">
          <w:rPr>
            <w:rStyle w:val="a6"/>
            <w:sz w:val="22"/>
          </w:rPr>
          <w:t>Gileya</w:t>
        </w:r>
        <w:r w:rsidRPr="00AB2F8B">
          <w:rPr>
            <w:rStyle w:val="a6"/>
            <w:sz w:val="22"/>
            <w:lang w:val="uk-UA"/>
          </w:rPr>
          <w:t>/2011_50/</w:t>
        </w:r>
        <w:r w:rsidRPr="00AB2F8B">
          <w:rPr>
            <w:rStyle w:val="a6"/>
            <w:sz w:val="22"/>
          </w:rPr>
          <w:t>Gileya</w:t>
        </w:r>
        <w:r w:rsidRPr="00AB2F8B">
          <w:rPr>
            <w:rStyle w:val="a6"/>
            <w:sz w:val="22"/>
            <w:lang w:val="uk-UA"/>
          </w:rPr>
          <w:t>50/</w:t>
        </w:r>
        <w:r w:rsidRPr="00AB2F8B">
          <w:rPr>
            <w:rStyle w:val="a6"/>
            <w:sz w:val="22"/>
          </w:rPr>
          <w:t>F</w:t>
        </w:r>
        <w:r w:rsidRPr="00AB2F8B">
          <w:rPr>
            <w:rStyle w:val="a6"/>
            <w:sz w:val="22"/>
            <w:lang w:val="uk-UA"/>
          </w:rPr>
          <w:t>20_</w:t>
        </w:r>
        <w:r w:rsidRPr="00AB2F8B">
          <w:rPr>
            <w:rStyle w:val="a6"/>
            <w:sz w:val="22"/>
          </w:rPr>
          <w:t>doc</w:t>
        </w:r>
        <w:r w:rsidRPr="00AB2F8B">
          <w:rPr>
            <w:rStyle w:val="a6"/>
            <w:sz w:val="22"/>
            <w:lang w:val="uk-UA"/>
          </w:rPr>
          <w:t>.</w:t>
        </w:r>
        <w:r w:rsidRPr="00AB2F8B">
          <w:rPr>
            <w:rStyle w:val="a6"/>
            <w:sz w:val="22"/>
          </w:rPr>
          <w:t>pdf</w:t>
        </w:r>
      </w:hyperlink>
      <w:r w:rsidRPr="00AB2F8B">
        <w:rPr>
          <w:sz w:val="22"/>
          <w:lang w:val="uk-UA"/>
        </w:rPr>
        <w:t xml:space="preserve"> </w:t>
      </w:r>
    </w:p>
  </w:footnote>
  <w:footnote w:id="29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twirpx</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file</w:t>
        </w:r>
        <w:r w:rsidRPr="00AB2F8B">
          <w:rPr>
            <w:rStyle w:val="a6"/>
            <w:sz w:val="22"/>
            <w:lang w:val="uk-UA"/>
          </w:rPr>
          <w:t>/147818/</w:t>
        </w:r>
      </w:hyperlink>
      <w:r w:rsidRPr="00AB2F8B">
        <w:rPr>
          <w:sz w:val="22"/>
          <w:lang w:val="uk-UA"/>
        </w:rPr>
        <w:t xml:space="preserve"> </w:t>
      </w:r>
    </w:p>
  </w:footnote>
  <w:footnote w:id="293">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bibliofond</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view</w:t>
        </w:r>
        <w:r w:rsidRPr="00AB2F8B">
          <w:rPr>
            <w:rStyle w:val="a6"/>
            <w:sz w:val="22"/>
            <w:lang w:val="uk-UA"/>
          </w:rPr>
          <w:t>.</w:t>
        </w:r>
        <w:r w:rsidRPr="00AB2F8B">
          <w:rPr>
            <w:rStyle w:val="a6"/>
            <w:sz w:val="22"/>
          </w:rPr>
          <w:t>aspx</w:t>
        </w:r>
        <w:r w:rsidRPr="00AB2F8B">
          <w:rPr>
            <w:rStyle w:val="a6"/>
            <w:sz w:val="22"/>
            <w:lang w:val="uk-UA"/>
          </w:rPr>
          <w:t>?</w:t>
        </w:r>
        <w:r w:rsidRPr="00AB2F8B">
          <w:rPr>
            <w:rStyle w:val="a6"/>
            <w:sz w:val="22"/>
          </w:rPr>
          <w:t>id</w:t>
        </w:r>
        <w:r w:rsidRPr="00AB2F8B">
          <w:rPr>
            <w:rStyle w:val="a6"/>
            <w:sz w:val="22"/>
            <w:lang w:val="uk-UA"/>
          </w:rPr>
          <w:t>=448643</w:t>
        </w:r>
      </w:hyperlink>
      <w:r w:rsidRPr="00AB2F8B">
        <w:rPr>
          <w:sz w:val="22"/>
          <w:lang w:val="uk-UA"/>
        </w:rPr>
        <w:t xml:space="preserve"> </w:t>
      </w:r>
    </w:p>
  </w:footnote>
  <w:footnote w:id="294">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7" w:history="1">
        <w:r w:rsidRPr="00AB2F8B">
          <w:rPr>
            <w:rStyle w:val="a6"/>
            <w:sz w:val="22"/>
          </w:rPr>
          <w:t>http</w:t>
        </w:r>
        <w:r w:rsidRPr="00AB2F8B">
          <w:rPr>
            <w:rStyle w:val="a6"/>
            <w:sz w:val="22"/>
            <w:lang w:val="uk-UA"/>
          </w:rPr>
          <w:t>://</w:t>
        </w:r>
        <w:r w:rsidRPr="00AB2F8B">
          <w:rPr>
            <w:rStyle w:val="a6"/>
            <w:sz w:val="22"/>
          </w:rPr>
          <w:t>e</w:t>
        </w:r>
        <w:r w:rsidRPr="00AB2F8B">
          <w:rPr>
            <w:rStyle w:val="a6"/>
            <w:sz w:val="22"/>
            <w:lang w:val="uk-UA"/>
          </w:rPr>
          <w:t>-</w:t>
        </w:r>
        <w:r w:rsidRPr="00AB2F8B">
          <w:rPr>
            <w:rStyle w:val="a6"/>
            <w:sz w:val="22"/>
          </w:rPr>
          <w:t>conf</w:t>
        </w:r>
        <w:r w:rsidRPr="00AB2F8B">
          <w:rPr>
            <w:rStyle w:val="a6"/>
            <w:sz w:val="22"/>
            <w:lang w:val="uk-UA"/>
          </w:rPr>
          <w:t>.</w:t>
        </w:r>
        <w:r w:rsidRPr="00AB2F8B">
          <w:rPr>
            <w:rStyle w:val="a6"/>
            <w:sz w:val="22"/>
          </w:rPr>
          <w:t>nkras</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konferencii</w:t>
        </w:r>
        <w:r w:rsidRPr="00AB2F8B">
          <w:rPr>
            <w:rStyle w:val="a6"/>
            <w:sz w:val="22"/>
            <w:lang w:val="uk-UA"/>
          </w:rPr>
          <w:t>/2009/</w:t>
        </w:r>
        <w:r w:rsidRPr="00AB2F8B">
          <w:rPr>
            <w:rStyle w:val="a6"/>
            <w:sz w:val="22"/>
          </w:rPr>
          <w:t>Bursevich</w:t>
        </w:r>
        <w:r w:rsidRPr="00AB2F8B">
          <w:rPr>
            <w:rStyle w:val="a6"/>
            <w:sz w:val="22"/>
            <w:lang w:val="uk-UA"/>
          </w:rPr>
          <w:t>2.</w:t>
        </w:r>
        <w:r w:rsidRPr="00AB2F8B">
          <w:rPr>
            <w:rStyle w:val="a6"/>
            <w:sz w:val="22"/>
          </w:rPr>
          <w:t>pdf</w:t>
        </w:r>
      </w:hyperlink>
      <w:r w:rsidRPr="00AB2F8B">
        <w:rPr>
          <w:sz w:val="22"/>
          <w:lang w:val="uk-UA"/>
        </w:rPr>
        <w:t xml:space="preserve"> </w:t>
      </w:r>
    </w:p>
  </w:footnote>
  <w:footnote w:id="295">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8" w:history="1">
        <w:r w:rsidRPr="00AB2F8B">
          <w:rPr>
            <w:rStyle w:val="a6"/>
            <w:sz w:val="22"/>
            <w:lang w:val="uk-UA"/>
          </w:rPr>
          <w:t>http://lektor153.livejournal.com/980.html</w:t>
        </w:r>
      </w:hyperlink>
      <w:r w:rsidRPr="00AB2F8B">
        <w:rPr>
          <w:sz w:val="22"/>
          <w:lang w:val="uk-UA"/>
        </w:rPr>
        <w:t xml:space="preserve"> </w:t>
      </w:r>
    </w:p>
  </w:footnote>
  <w:footnote w:id="29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299"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ssc</w:t>
        </w:r>
        <w:r w:rsidRPr="00AB2F8B">
          <w:rPr>
            <w:rStyle w:val="a6"/>
            <w:sz w:val="22"/>
            <w:lang w:val="uk-UA"/>
          </w:rPr>
          <w:t>.</w:t>
        </w:r>
        <w:r w:rsidRPr="00AB2F8B">
          <w:rPr>
            <w:rStyle w:val="a6"/>
            <w:sz w:val="22"/>
          </w:rPr>
          <w:t>smr</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media</w:t>
        </w:r>
        <w:r w:rsidRPr="00AB2F8B">
          <w:rPr>
            <w:rStyle w:val="a6"/>
            <w:sz w:val="22"/>
            <w:lang w:val="uk-UA"/>
          </w:rPr>
          <w:t>/</w:t>
        </w:r>
        <w:r w:rsidRPr="00AB2F8B">
          <w:rPr>
            <w:rStyle w:val="a6"/>
            <w:sz w:val="22"/>
          </w:rPr>
          <w:t>journals</w:t>
        </w:r>
        <w:r w:rsidRPr="00AB2F8B">
          <w:rPr>
            <w:rStyle w:val="a6"/>
            <w:sz w:val="22"/>
            <w:lang w:val="uk-UA"/>
          </w:rPr>
          <w:t>/</w:t>
        </w:r>
        <w:r w:rsidRPr="00AB2F8B">
          <w:rPr>
            <w:rStyle w:val="a6"/>
            <w:sz w:val="22"/>
          </w:rPr>
          <w:t>izvestia</w:t>
        </w:r>
        <w:r w:rsidRPr="00AB2F8B">
          <w:rPr>
            <w:rStyle w:val="a6"/>
            <w:sz w:val="22"/>
            <w:lang w:val="uk-UA"/>
          </w:rPr>
          <w:t>/2010/2010_3_492_494.</w:t>
        </w:r>
        <w:r w:rsidRPr="00AB2F8B">
          <w:rPr>
            <w:rStyle w:val="a6"/>
            <w:sz w:val="22"/>
          </w:rPr>
          <w:t>pdf</w:t>
        </w:r>
      </w:hyperlink>
      <w:r w:rsidRPr="00AB2F8B">
        <w:rPr>
          <w:sz w:val="22"/>
          <w:lang w:val="uk-UA"/>
        </w:rPr>
        <w:t xml:space="preserve"> </w:t>
      </w:r>
    </w:p>
  </w:footnote>
  <w:footnote w:id="29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00"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.1000</w:t>
        </w:r>
        <w:r w:rsidRPr="00AB2F8B">
          <w:rPr>
            <w:rStyle w:val="a6"/>
            <w:sz w:val="22"/>
          </w:rPr>
          <w:t>ideas</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p</w:t>
        </w:r>
        <w:r w:rsidRPr="00AB2F8B">
          <w:rPr>
            <w:rStyle w:val="a6"/>
            <w:sz w:val="22"/>
            <w:lang w:val="uk-UA"/>
          </w:rPr>
          <w:t>=20499</w:t>
        </w:r>
      </w:hyperlink>
      <w:r w:rsidRPr="00AB2F8B">
        <w:rPr>
          <w:sz w:val="22"/>
          <w:lang w:val="uk-UA"/>
        </w:rPr>
        <w:t xml:space="preserve"> </w:t>
      </w:r>
    </w:p>
  </w:footnote>
  <w:footnote w:id="298">
    <w:p w:rsidR="00EA5768" w:rsidRPr="00AB2F8B" w:rsidRDefault="00EA5768" w:rsidP="000A25A3">
      <w:pPr>
        <w:pStyle w:val="a3"/>
        <w:jc w:val="both"/>
        <w:rPr>
          <w:sz w:val="22"/>
          <w:lang w:val="uk-UA"/>
        </w:rPr>
      </w:pPr>
      <w:r w:rsidRPr="00AB2F8B">
        <w:rPr>
          <w:rStyle w:val="a5"/>
          <w:sz w:val="22"/>
        </w:rPr>
        <w:footnoteRef/>
      </w:r>
      <w:r w:rsidRPr="00AB2F8B">
        <w:rPr>
          <w:sz w:val="22"/>
          <w:lang w:val="uk-UA"/>
        </w:rPr>
        <w:t xml:space="preserve"> </w:t>
      </w:r>
      <w:hyperlink r:id="rId301" w:history="1">
        <w:r w:rsidRPr="00AB2F8B">
          <w:rPr>
            <w:rStyle w:val="a6"/>
            <w:sz w:val="22"/>
            <w:lang w:val="uk-UA"/>
          </w:rPr>
          <w:t>http://www.soc.univ.kiev.ua/sites/default/files/newsfiles/visn2010_1-2.pdf</w:t>
        </w:r>
      </w:hyperlink>
      <w:r w:rsidRPr="00AB2F8B">
        <w:rPr>
          <w:sz w:val="22"/>
          <w:lang w:val="uk-UA"/>
        </w:rPr>
        <w:t xml:space="preserve"> </w:t>
      </w:r>
    </w:p>
  </w:footnote>
  <w:footnote w:id="299">
    <w:p w:rsidR="00EA5768" w:rsidRPr="00AB2F8B" w:rsidRDefault="00EA5768" w:rsidP="005F74D1">
      <w:pPr>
        <w:pStyle w:val="a3"/>
        <w:jc w:val="both"/>
        <w:rPr>
          <w:sz w:val="24"/>
          <w:szCs w:val="22"/>
          <w:lang w:val="uk-UA"/>
        </w:rPr>
      </w:pPr>
      <w:r w:rsidRPr="00AB2F8B">
        <w:rPr>
          <w:rStyle w:val="a5"/>
          <w:sz w:val="22"/>
        </w:rPr>
        <w:footnoteRef/>
      </w:r>
      <w:r w:rsidRPr="00AB2F8B">
        <w:rPr>
          <w:sz w:val="22"/>
          <w:lang w:val="uk-UA"/>
        </w:rPr>
        <w:t xml:space="preserve"> </w:t>
      </w:r>
      <w:hyperlink r:id="rId302" w:history="1">
        <w:r w:rsidRPr="00AB2F8B">
          <w:rPr>
            <w:rStyle w:val="a6"/>
            <w:sz w:val="22"/>
          </w:rPr>
          <w:t>http</w:t>
        </w:r>
        <w:r w:rsidRPr="00AB2F8B">
          <w:rPr>
            <w:rStyle w:val="a6"/>
            <w:sz w:val="22"/>
            <w:lang w:val="uk-UA"/>
          </w:rPr>
          <w:t>://</w:t>
        </w:r>
        <w:r w:rsidRPr="00AB2F8B">
          <w:rPr>
            <w:rStyle w:val="a6"/>
            <w:sz w:val="22"/>
          </w:rPr>
          <w:t>epic</w:t>
        </w:r>
        <w:r w:rsidRPr="00AB2F8B">
          <w:rPr>
            <w:rStyle w:val="a6"/>
            <w:sz w:val="22"/>
            <w:lang w:val="uk-UA"/>
          </w:rPr>
          <w:t>-</w:t>
        </w:r>
        <w:r w:rsidRPr="00AB2F8B">
          <w:rPr>
            <w:rStyle w:val="a6"/>
            <w:sz w:val="22"/>
          </w:rPr>
          <w:t>hero</w:t>
        </w:r>
        <w:r w:rsidRPr="00AB2F8B">
          <w:rPr>
            <w:rStyle w:val="a6"/>
            <w:sz w:val="22"/>
            <w:lang w:val="uk-UA"/>
          </w:rPr>
          <w:t>.</w:t>
        </w:r>
        <w:r w:rsidRPr="00AB2F8B">
          <w:rPr>
            <w:rStyle w:val="a6"/>
            <w:sz w:val="22"/>
          </w:rPr>
          <w:t>ru</w:t>
        </w:r>
        <w:r w:rsidRPr="00AB2F8B">
          <w:rPr>
            <w:rStyle w:val="a6"/>
            <w:sz w:val="22"/>
            <w:lang w:val="uk-UA"/>
          </w:rPr>
          <w:t>/2010/12/10/%</w:t>
        </w:r>
        <w:r w:rsidRPr="00AB2F8B">
          <w:rPr>
            <w:rStyle w:val="a6"/>
            <w:sz w:val="22"/>
          </w:rPr>
          <w:t>D</w:t>
        </w:r>
        <w:r w:rsidRPr="00AB2F8B">
          <w:rPr>
            <w:rStyle w:val="a6"/>
            <w:sz w:val="22"/>
            <w:lang w:val="uk-UA"/>
          </w:rPr>
          <w:t>1%83%</w:t>
        </w:r>
        <w:r w:rsidRPr="00AB2F8B">
          <w:rPr>
            <w:rStyle w:val="a6"/>
            <w:sz w:val="22"/>
          </w:rPr>
          <w:t>D</w:t>
        </w:r>
        <w:r w:rsidRPr="00AB2F8B">
          <w:rPr>
            <w:rStyle w:val="a6"/>
            <w:sz w:val="22"/>
            <w:lang w:val="uk-UA"/>
          </w:rPr>
          <w:t>1%81%</w:t>
        </w:r>
        <w:r w:rsidRPr="00AB2F8B">
          <w:rPr>
            <w:rStyle w:val="a6"/>
            <w:sz w:val="22"/>
          </w:rPr>
          <w:t>D</w:t>
        </w:r>
        <w:r w:rsidRPr="00AB2F8B">
          <w:rPr>
            <w:rStyle w:val="a6"/>
            <w:sz w:val="22"/>
            <w:lang w:val="uk-UA"/>
          </w:rPr>
          <w:t>1%8</w:t>
        </w:r>
        <w:r w:rsidRPr="00AB2F8B">
          <w:rPr>
            <w:rStyle w:val="a6"/>
            <w:sz w:val="22"/>
          </w:rPr>
          <w:t>B</w:t>
        </w:r>
        <w:r w:rsidRPr="00AB2F8B">
          <w:rPr>
            <w:rStyle w:val="a6"/>
            <w:sz w:val="22"/>
            <w:lang w:val="uk-UA"/>
          </w:rPr>
          <w:t>/#</w:t>
        </w:r>
      </w:hyperlink>
      <w:r w:rsidRPr="00AB2F8B">
        <w:rPr>
          <w:sz w:val="24"/>
          <w:szCs w:val="22"/>
          <w:lang w:val="uk-UA"/>
        </w:rPr>
        <w:t xml:space="preserve"> </w:t>
      </w:r>
    </w:p>
  </w:footnote>
  <w:footnote w:id="300">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03"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medikforum</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news</w:t>
        </w:r>
        <w:r w:rsidRPr="00AB2F8B">
          <w:rPr>
            <w:rStyle w:val="a6"/>
            <w:sz w:val="22"/>
            <w:lang w:val="uk-UA"/>
          </w:rPr>
          <w:t>/</w:t>
        </w:r>
        <w:r w:rsidRPr="00AB2F8B">
          <w:rPr>
            <w:rStyle w:val="a6"/>
            <w:sz w:val="22"/>
          </w:rPr>
          <w:t>health</w:t>
        </w:r>
        <w:r w:rsidRPr="00AB2F8B">
          <w:rPr>
            <w:rStyle w:val="a6"/>
            <w:sz w:val="22"/>
            <w:lang w:val="uk-UA"/>
          </w:rPr>
          <w:t>/</w:t>
        </w:r>
        <w:r w:rsidRPr="00AB2F8B">
          <w:rPr>
            <w:rStyle w:val="a6"/>
            <w:sz w:val="22"/>
          </w:rPr>
          <w:t>sex</w:t>
        </w:r>
        <w:r w:rsidRPr="00AB2F8B">
          <w:rPr>
            <w:rStyle w:val="a6"/>
            <w:sz w:val="22"/>
            <w:lang w:val="uk-UA"/>
          </w:rPr>
          <w:t>/2442-</w:t>
        </w:r>
        <w:r w:rsidRPr="00AB2F8B">
          <w:rPr>
            <w:rStyle w:val="a6"/>
            <w:sz w:val="22"/>
          </w:rPr>
          <w:t>seksualnye</w:t>
        </w:r>
        <w:r w:rsidRPr="00AB2F8B">
          <w:rPr>
            <w:rStyle w:val="a6"/>
            <w:sz w:val="22"/>
            <w:lang w:val="uk-UA"/>
          </w:rPr>
          <w:t>-</w:t>
        </w:r>
        <w:r w:rsidRPr="00AB2F8B">
          <w:rPr>
            <w:rStyle w:val="a6"/>
            <w:sz w:val="22"/>
          </w:rPr>
          <w:t>kompleksy</w:t>
        </w:r>
        <w:r w:rsidRPr="00AB2F8B">
          <w:rPr>
            <w:rStyle w:val="a6"/>
            <w:sz w:val="22"/>
            <w:lang w:val="uk-UA"/>
          </w:rPr>
          <w:t>-</w:t>
        </w:r>
        <w:r w:rsidRPr="00AB2F8B">
          <w:rPr>
            <w:rStyle w:val="a6"/>
            <w:sz w:val="22"/>
          </w:rPr>
          <w:t>tolko</w:t>
        </w:r>
        <w:r w:rsidRPr="00AB2F8B">
          <w:rPr>
            <w:rStyle w:val="a6"/>
            <w:sz w:val="22"/>
            <w:lang w:val="uk-UA"/>
          </w:rPr>
          <w:t>-</w:t>
        </w:r>
        <w:r w:rsidRPr="00AB2F8B">
          <w:rPr>
            <w:rStyle w:val="a6"/>
            <w:sz w:val="22"/>
          </w:rPr>
          <w:t>bez</w:t>
        </w:r>
        <w:r w:rsidRPr="00AB2F8B">
          <w:rPr>
            <w:rStyle w:val="a6"/>
            <w:sz w:val="22"/>
            <w:lang w:val="uk-UA"/>
          </w:rPr>
          <w:t>-</w:t>
        </w:r>
        <w:r w:rsidRPr="00AB2F8B">
          <w:rPr>
            <w:rStyle w:val="a6"/>
            <w:sz w:val="22"/>
          </w:rPr>
          <w:t>paniki</w:t>
        </w:r>
        <w:r w:rsidRPr="00AB2F8B">
          <w:rPr>
            <w:rStyle w:val="a6"/>
            <w:sz w:val="22"/>
            <w:lang w:val="uk-UA"/>
          </w:rPr>
          <w:t>.</w:t>
        </w:r>
        <w:r w:rsidRPr="00AB2F8B">
          <w:rPr>
            <w:rStyle w:val="a6"/>
            <w:sz w:val="22"/>
          </w:rPr>
          <w:t>html</w:t>
        </w:r>
      </w:hyperlink>
      <w:r w:rsidRPr="00AB2F8B">
        <w:rPr>
          <w:sz w:val="22"/>
          <w:lang w:val="uk-UA"/>
        </w:rPr>
        <w:t xml:space="preserve"> </w:t>
      </w:r>
    </w:p>
  </w:footnote>
  <w:footnote w:id="301">
    <w:p w:rsidR="00EA5768" w:rsidRPr="00142589" w:rsidRDefault="00EA5768" w:rsidP="005F74D1">
      <w:pPr>
        <w:pStyle w:val="a3"/>
        <w:jc w:val="both"/>
        <w:rPr>
          <w:lang w:val="uk-UA"/>
        </w:rPr>
      </w:pPr>
      <w:r w:rsidRPr="00AB2F8B">
        <w:rPr>
          <w:rStyle w:val="a5"/>
          <w:sz w:val="22"/>
        </w:rPr>
        <w:footnoteRef/>
      </w:r>
      <w:r w:rsidRPr="00AB2F8B">
        <w:rPr>
          <w:sz w:val="22"/>
          <w:lang w:val="uk-UA"/>
        </w:rPr>
        <w:t xml:space="preserve"> </w:t>
      </w:r>
      <w:hyperlink r:id="rId304"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dissercat</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content</w:t>
        </w:r>
        <w:r w:rsidRPr="00AB2F8B">
          <w:rPr>
            <w:rStyle w:val="a6"/>
            <w:sz w:val="22"/>
            <w:lang w:val="uk-UA"/>
          </w:rPr>
          <w:t>/</w:t>
        </w:r>
        <w:r w:rsidRPr="00AB2F8B">
          <w:rPr>
            <w:rStyle w:val="a6"/>
            <w:sz w:val="22"/>
          </w:rPr>
          <w:t>semantika</w:t>
        </w:r>
        <w:r w:rsidRPr="00AB2F8B">
          <w:rPr>
            <w:rStyle w:val="a6"/>
            <w:sz w:val="22"/>
            <w:lang w:val="uk-UA"/>
          </w:rPr>
          <w:t>-</w:t>
        </w:r>
        <w:r w:rsidRPr="00AB2F8B">
          <w:rPr>
            <w:rStyle w:val="a6"/>
            <w:sz w:val="22"/>
          </w:rPr>
          <w:t>kulturnogo</w:t>
        </w:r>
        <w:r w:rsidRPr="00AB2F8B">
          <w:rPr>
            <w:rStyle w:val="a6"/>
            <w:sz w:val="22"/>
            <w:lang w:val="uk-UA"/>
          </w:rPr>
          <w:t>-</w:t>
        </w:r>
        <w:r w:rsidRPr="00AB2F8B">
          <w:rPr>
            <w:rStyle w:val="a6"/>
            <w:sz w:val="22"/>
          </w:rPr>
          <w:t>landshafta</w:t>
        </w:r>
      </w:hyperlink>
      <w:r w:rsidRPr="00AB2F8B">
        <w:rPr>
          <w:sz w:val="22"/>
          <w:lang w:val="uk-UA"/>
        </w:rPr>
        <w:t xml:space="preserve"> </w:t>
      </w:r>
    </w:p>
  </w:footnote>
  <w:footnote w:id="302">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05"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twirpx</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file</w:t>
        </w:r>
        <w:r w:rsidRPr="00AB2F8B">
          <w:rPr>
            <w:rStyle w:val="a6"/>
            <w:sz w:val="22"/>
            <w:lang w:val="uk-UA"/>
          </w:rPr>
          <w:t>/481728/</w:t>
        </w:r>
      </w:hyperlink>
    </w:p>
  </w:footnote>
  <w:footnote w:id="303">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0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twirpx</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file</w:t>
        </w:r>
        <w:r w:rsidRPr="00AB2F8B">
          <w:rPr>
            <w:rStyle w:val="a6"/>
            <w:sz w:val="22"/>
            <w:lang w:val="uk-UA"/>
          </w:rPr>
          <w:t>/696808/</w:t>
        </w:r>
      </w:hyperlink>
      <w:r w:rsidRPr="00AB2F8B">
        <w:rPr>
          <w:sz w:val="22"/>
          <w:lang w:val="uk-UA"/>
        </w:rPr>
        <w:t xml:space="preserve"> </w:t>
      </w:r>
    </w:p>
  </w:footnote>
  <w:footnote w:id="304">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07" w:history="1">
        <w:r w:rsidRPr="00AB2F8B">
          <w:rPr>
            <w:rStyle w:val="a6"/>
            <w:sz w:val="22"/>
          </w:rPr>
          <w:t>http</w:t>
        </w:r>
        <w:r w:rsidRPr="00AB2F8B">
          <w:rPr>
            <w:rStyle w:val="a6"/>
            <w:sz w:val="22"/>
            <w:lang w:val="uk-UA"/>
          </w:rPr>
          <w:t>://</w:t>
        </w:r>
        <w:r w:rsidRPr="00AB2F8B">
          <w:rPr>
            <w:rStyle w:val="a6"/>
            <w:sz w:val="22"/>
          </w:rPr>
          <w:t>window</w:t>
        </w:r>
        <w:r w:rsidRPr="00AB2F8B">
          <w:rPr>
            <w:rStyle w:val="a6"/>
            <w:sz w:val="22"/>
            <w:lang w:val="uk-UA"/>
          </w:rPr>
          <w:t>.</w:t>
        </w:r>
        <w:r w:rsidRPr="00AB2F8B">
          <w:rPr>
            <w:rStyle w:val="a6"/>
            <w:sz w:val="22"/>
          </w:rPr>
          <w:t>edu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library</w:t>
        </w:r>
        <w:r w:rsidRPr="00AB2F8B">
          <w:rPr>
            <w:rStyle w:val="a6"/>
            <w:sz w:val="22"/>
            <w:lang w:val="uk-UA"/>
          </w:rPr>
          <w:t>/</w:t>
        </w:r>
        <w:r w:rsidRPr="00AB2F8B">
          <w:rPr>
            <w:rStyle w:val="a6"/>
            <w:sz w:val="22"/>
          </w:rPr>
          <w:t>pdf</w:t>
        </w:r>
        <w:r w:rsidRPr="00AB2F8B">
          <w:rPr>
            <w:rStyle w:val="a6"/>
            <w:sz w:val="22"/>
            <w:lang w:val="uk-UA"/>
          </w:rPr>
          <w:t>2</w:t>
        </w:r>
        <w:r w:rsidRPr="00AB2F8B">
          <w:rPr>
            <w:rStyle w:val="a6"/>
            <w:sz w:val="22"/>
          </w:rPr>
          <w:t>txt</w:t>
        </w:r>
        <w:r w:rsidRPr="00AB2F8B">
          <w:rPr>
            <w:rStyle w:val="a6"/>
            <w:sz w:val="22"/>
            <w:lang w:val="uk-UA"/>
          </w:rPr>
          <w:t>/427/66427/38588</w:t>
        </w:r>
      </w:hyperlink>
      <w:r w:rsidRPr="00AB2F8B">
        <w:rPr>
          <w:sz w:val="22"/>
          <w:lang w:val="uk-UA"/>
        </w:rPr>
        <w:t xml:space="preserve"> </w:t>
      </w:r>
    </w:p>
  </w:footnote>
  <w:footnote w:id="305">
    <w:p w:rsidR="00EA5768" w:rsidRPr="00AB2F8B" w:rsidRDefault="00EA5768" w:rsidP="005F74D1">
      <w:pPr>
        <w:pStyle w:val="a3"/>
        <w:jc w:val="both"/>
        <w:rPr>
          <w:sz w:val="22"/>
          <w:lang w:val="uk-UA"/>
        </w:rPr>
      </w:pPr>
      <w:r w:rsidRPr="00AB2F8B">
        <w:rPr>
          <w:rStyle w:val="a5"/>
          <w:sz w:val="22"/>
        </w:rPr>
        <w:footnoteRef/>
      </w:r>
      <w:hyperlink r:id="rId308"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stattionline</w:t>
        </w:r>
        <w:r w:rsidRPr="00AB2F8B">
          <w:rPr>
            <w:rStyle w:val="a6"/>
            <w:sz w:val="22"/>
            <w:lang w:val="uk-UA"/>
          </w:rPr>
          <w:t>.</w:t>
        </w:r>
        <w:r w:rsidRPr="00AB2F8B">
          <w:rPr>
            <w:rStyle w:val="a6"/>
            <w:sz w:val="22"/>
          </w:rPr>
          <w:t>org</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index</w:t>
        </w:r>
        <w:r w:rsidRPr="00AB2F8B">
          <w:rPr>
            <w:rStyle w:val="a6"/>
            <w:sz w:val="22"/>
            <w:lang w:val="uk-UA"/>
          </w:rPr>
          <w:t>.</w:t>
        </w:r>
        <w:r w:rsidRPr="00AB2F8B">
          <w:rPr>
            <w:rStyle w:val="a6"/>
            <w:sz w:val="22"/>
          </w:rPr>
          <w:t>php</w:t>
        </w:r>
        <w:r w:rsidRPr="00AB2F8B">
          <w:rPr>
            <w:rStyle w:val="a6"/>
            <w:sz w:val="22"/>
            <w:lang w:val="uk-UA"/>
          </w:rPr>
          <w:t>/</w:t>
        </w:r>
        <w:r w:rsidRPr="00AB2F8B">
          <w:rPr>
            <w:rStyle w:val="a6"/>
            <w:sz w:val="22"/>
          </w:rPr>
          <w:t>histori</w:t>
        </w:r>
        <w:r w:rsidRPr="00AB2F8B">
          <w:rPr>
            <w:rStyle w:val="a6"/>
            <w:sz w:val="22"/>
            <w:lang w:val="uk-UA"/>
          </w:rPr>
          <w:t>/50/6829-</w:t>
        </w:r>
        <w:r w:rsidRPr="00AB2F8B">
          <w:rPr>
            <w:rStyle w:val="a6"/>
            <w:sz w:val="22"/>
          </w:rPr>
          <w:t>semioticheskie</w:t>
        </w:r>
        <w:r w:rsidRPr="00AB2F8B">
          <w:rPr>
            <w:rStyle w:val="a6"/>
            <w:sz w:val="22"/>
            <w:lang w:val="uk-UA"/>
          </w:rPr>
          <w:t>-</w:t>
        </w:r>
        <w:r w:rsidRPr="00AB2F8B">
          <w:rPr>
            <w:rStyle w:val="a6"/>
            <w:sz w:val="22"/>
          </w:rPr>
          <w:t>kategorii</w:t>
        </w:r>
        <w:r w:rsidRPr="00AB2F8B">
          <w:rPr>
            <w:rStyle w:val="a6"/>
            <w:sz w:val="22"/>
            <w:lang w:val="uk-UA"/>
          </w:rPr>
          <w:t>-</w:t>
        </w:r>
        <w:r w:rsidRPr="00AB2F8B">
          <w:rPr>
            <w:rStyle w:val="a6"/>
            <w:sz w:val="22"/>
          </w:rPr>
          <w:t>tekst</w:t>
        </w:r>
        <w:r w:rsidRPr="00AB2F8B">
          <w:rPr>
            <w:rStyle w:val="a6"/>
            <w:sz w:val="22"/>
            <w:lang w:val="uk-UA"/>
          </w:rPr>
          <w:t>-</w:t>
        </w:r>
        <w:r w:rsidRPr="00AB2F8B">
          <w:rPr>
            <w:rStyle w:val="a6"/>
            <w:sz w:val="22"/>
          </w:rPr>
          <w:t>kontekst</w:t>
        </w:r>
        <w:r w:rsidRPr="00AB2F8B">
          <w:rPr>
            <w:rStyle w:val="a6"/>
            <w:sz w:val="22"/>
            <w:lang w:val="uk-UA"/>
          </w:rPr>
          <w:t>-</w:t>
        </w:r>
        <w:r w:rsidRPr="00AB2F8B">
          <w:rPr>
            <w:rStyle w:val="a6"/>
            <w:sz w:val="22"/>
          </w:rPr>
          <w:t>rekonstrukcii</w:t>
        </w:r>
        <w:r w:rsidRPr="00AB2F8B">
          <w:rPr>
            <w:rStyle w:val="a6"/>
            <w:sz w:val="22"/>
            <w:lang w:val="uk-UA"/>
          </w:rPr>
          <w:t>-</w:t>
        </w:r>
        <w:r w:rsidRPr="00AB2F8B">
          <w:rPr>
            <w:rStyle w:val="a6"/>
            <w:sz w:val="22"/>
          </w:rPr>
          <w:t>proshlogo</w:t>
        </w:r>
        <w:r w:rsidRPr="00AB2F8B">
          <w:rPr>
            <w:rStyle w:val="a6"/>
            <w:sz w:val="22"/>
            <w:lang w:val="uk-UA"/>
          </w:rPr>
          <w:t>-</w:t>
        </w:r>
        <w:r w:rsidRPr="00AB2F8B">
          <w:rPr>
            <w:rStyle w:val="a6"/>
            <w:sz w:val="22"/>
          </w:rPr>
          <w:t>v</w:t>
        </w:r>
        <w:r w:rsidRPr="00AB2F8B">
          <w:rPr>
            <w:rStyle w:val="a6"/>
            <w:sz w:val="22"/>
            <w:lang w:val="uk-UA"/>
          </w:rPr>
          <w:t>-</w:t>
        </w:r>
        <w:r w:rsidRPr="00AB2F8B">
          <w:rPr>
            <w:rStyle w:val="a6"/>
            <w:sz w:val="22"/>
          </w:rPr>
          <w:t>istoriko</w:t>
        </w:r>
        <w:r w:rsidRPr="00AB2F8B">
          <w:rPr>
            <w:rStyle w:val="a6"/>
            <w:sz w:val="22"/>
            <w:lang w:val="uk-UA"/>
          </w:rPr>
          <w:t>-</w:t>
        </w:r>
        <w:r w:rsidRPr="00AB2F8B">
          <w:rPr>
            <w:rStyle w:val="a6"/>
            <w:sz w:val="22"/>
          </w:rPr>
          <w:t>antropologicheskix</w:t>
        </w:r>
        <w:r w:rsidRPr="00AB2F8B">
          <w:rPr>
            <w:rStyle w:val="a6"/>
            <w:sz w:val="22"/>
            <w:lang w:val="uk-UA"/>
          </w:rPr>
          <w:t>-</w:t>
        </w:r>
        <w:r w:rsidRPr="00AB2F8B">
          <w:rPr>
            <w:rStyle w:val="a6"/>
            <w:sz w:val="22"/>
          </w:rPr>
          <w:t>i</w:t>
        </w:r>
        <w:r w:rsidRPr="00AB2F8B">
          <w:rPr>
            <w:rStyle w:val="a6"/>
            <w:sz w:val="22"/>
            <w:lang w:val="uk-UA"/>
          </w:rPr>
          <w:t>-</w:t>
        </w:r>
        <w:r w:rsidRPr="00AB2F8B">
          <w:rPr>
            <w:rStyle w:val="a6"/>
            <w:sz w:val="22"/>
          </w:rPr>
          <w:t>istoriko</w:t>
        </w:r>
        <w:r w:rsidRPr="00AB2F8B">
          <w:rPr>
            <w:rStyle w:val="a6"/>
            <w:sz w:val="22"/>
            <w:lang w:val="uk-UA"/>
          </w:rPr>
          <w:t>-</w:t>
        </w:r>
        <w:r w:rsidRPr="00AB2F8B">
          <w:rPr>
            <w:rStyle w:val="a6"/>
            <w:sz w:val="22"/>
          </w:rPr>
          <w:t>kulturnyx</w:t>
        </w:r>
        <w:r w:rsidRPr="00AB2F8B">
          <w:rPr>
            <w:rStyle w:val="a6"/>
            <w:sz w:val="22"/>
            <w:lang w:val="uk-UA"/>
          </w:rPr>
          <w:t>-</w:t>
        </w:r>
        <w:r w:rsidRPr="00AB2F8B">
          <w:rPr>
            <w:rStyle w:val="a6"/>
            <w:sz w:val="22"/>
          </w:rPr>
          <w:t>issledovaniyax</w:t>
        </w:r>
        <w:r w:rsidRPr="00AB2F8B">
          <w:rPr>
            <w:rStyle w:val="a6"/>
            <w:sz w:val="22"/>
            <w:lang w:val="uk-UA"/>
          </w:rPr>
          <w:t>-</w:t>
        </w:r>
        <w:r w:rsidRPr="00AB2F8B">
          <w:rPr>
            <w:rStyle w:val="a6"/>
            <w:sz w:val="22"/>
          </w:rPr>
          <w:t>yu</w:t>
        </w:r>
        <w:r w:rsidRPr="00AB2F8B">
          <w:rPr>
            <w:rStyle w:val="a6"/>
            <w:sz w:val="22"/>
            <w:lang w:val="uk-UA"/>
          </w:rPr>
          <w:t>-</w:t>
        </w:r>
        <w:r w:rsidRPr="00AB2F8B">
          <w:rPr>
            <w:rStyle w:val="a6"/>
            <w:sz w:val="22"/>
          </w:rPr>
          <w:t>m</w:t>
        </w:r>
        <w:r w:rsidRPr="00AB2F8B">
          <w:rPr>
            <w:rStyle w:val="a6"/>
            <w:sz w:val="22"/>
            <w:lang w:val="uk-UA"/>
          </w:rPr>
          <w:t>-</w:t>
        </w:r>
        <w:r w:rsidRPr="00AB2F8B">
          <w:rPr>
            <w:rStyle w:val="a6"/>
            <w:sz w:val="22"/>
          </w:rPr>
          <w:t>lotmana</w:t>
        </w:r>
        <w:r w:rsidRPr="00AB2F8B">
          <w:rPr>
            <w:rStyle w:val="a6"/>
            <w:sz w:val="22"/>
            <w:lang w:val="uk-UA"/>
          </w:rPr>
          <w:t>.</w:t>
        </w:r>
        <w:r w:rsidRPr="00AB2F8B">
          <w:rPr>
            <w:rStyle w:val="a6"/>
            <w:sz w:val="22"/>
          </w:rPr>
          <w:t>html</w:t>
        </w:r>
      </w:hyperlink>
      <w:r w:rsidRPr="00AB2F8B">
        <w:rPr>
          <w:sz w:val="22"/>
          <w:lang w:val="uk-UA"/>
        </w:rPr>
        <w:t xml:space="preserve"> </w:t>
      </w:r>
    </w:p>
  </w:footnote>
  <w:footnote w:id="30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09" w:history="1">
        <w:r w:rsidRPr="00AB2F8B">
          <w:rPr>
            <w:rStyle w:val="a6"/>
            <w:sz w:val="22"/>
            <w:lang w:val="uk-UA"/>
          </w:rPr>
          <w:t>http://www.</w:t>
        </w:r>
        <w:r w:rsidRPr="00AB2F8B">
          <w:rPr>
            <w:rStyle w:val="a6"/>
            <w:sz w:val="22"/>
            <w:lang w:val="en-US"/>
          </w:rPr>
          <w:t>omsk</w:t>
        </w:r>
        <w:r w:rsidRPr="00AB2F8B">
          <w:rPr>
            <w:rStyle w:val="a6"/>
            <w:sz w:val="22"/>
            <w:lang w:val="uk-UA"/>
          </w:rPr>
          <w:t>.</w:t>
        </w:r>
        <w:r w:rsidRPr="00AB2F8B">
          <w:rPr>
            <w:rStyle w:val="a6"/>
            <w:sz w:val="22"/>
            <w:lang w:val="en-US"/>
          </w:rPr>
          <w:t>edu</w:t>
        </w:r>
        <w:r w:rsidRPr="00AB2F8B">
          <w:rPr>
            <w:rStyle w:val="a6"/>
            <w:sz w:val="22"/>
            <w:lang w:val="uk-UA"/>
          </w:rPr>
          <w:t>/</w:t>
        </w:r>
        <w:r w:rsidRPr="00AB2F8B">
          <w:rPr>
            <w:rStyle w:val="a6"/>
            <w:sz w:val="22"/>
            <w:lang w:val="en-US"/>
          </w:rPr>
          <w:t>article</w:t>
        </w:r>
        <w:r w:rsidRPr="00AB2F8B">
          <w:rPr>
            <w:rStyle w:val="a6"/>
            <w:sz w:val="22"/>
            <w:lang w:val="uk-UA"/>
          </w:rPr>
          <w:t>/</w:t>
        </w:r>
        <w:r w:rsidRPr="00AB2F8B">
          <w:rPr>
            <w:rStyle w:val="a6"/>
            <w:sz w:val="22"/>
            <w:lang w:val="en-US"/>
          </w:rPr>
          <w:t>vestnik</w:t>
        </w:r>
        <w:r w:rsidRPr="00AB2F8B">
          <w:rPr>
            <w:rStyle w:val="a6"/>
            <w:sz w:val="22"/>
            <w:lang w:val="uk-UA"/>
          </w:rPr>
          <w:t>-</w:t>
        </w:r>
        <w:r w:rsidRPr="00AB2F8B">
          <w:rPr>
            <w:rStyle w:val="a6"/>
            <w:sz w:val="22"/>
            <w:lang w:val="en-US"/>
          </w:rPr>
          <w:t>omgpu</w:t>
        </w:r>
        <w:r w:rsidRPr="00AB2F8B">
          <w:rPr>
            <w:rStyle w:val="a6"/>
            <w:sz w:val="22"/>
            <w:lang w:val="uk-UA"/>
          </w:rPr>
          <w:t>-11.</w:t>
        </w:r>
        <w:r w:rsidRPr="00AB2F8B">
          <w:rPr>
            <w:rStyle w:val="a6"/>
            <w:sz w:val="22"/>
          </w:rPr>
          <w:t>pdf</w:t>
        </w:r>
      </w:hyperlink>
      <w:r w:rsidRPr="00AB2F8B">
        <w:rPr>
          <w:rStyle w:val="a6"/>
          <w:sz w:val="22"/>
          <w:lang w:val="uk-UA"/>
        </w:rPr>
        <w:t xml:space="preserve"> </w:t>
      </w:r>
    </w:p>
  </w:footnote>
  <w:footnote w:id="307">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10"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twirpx</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file</w:t>
        </w:r>
        <w:r w:rsidRPr="00AB2F8B">
          <w:rPr>
            <w:rStyle w:val="a6"/>
            <w:sz w:val="22"/>
            <w:lang w:val="uk-UA"/>
          </w:rPr>
          <w:t>/725354/</w:t>
        </w:r>
      </w:hyperlink>
      <w:r w:rsidRPr="00AB2F8B">
        <w:rPr>
          <w:sz w:val="22"/>
          <w:lang w:val="uk-UA"/>
        </w:rPr>
        <w:t xml:space="preserve"> </w:t>
      </w:r>
    </w:p>
  </w:footnote>
  <w:footnote w:id="308">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11" w:history="1">
        <w:r w:rsidRPr="00AB2F8B">
          <w:rPr>
            <w:rStyle w:val="a6"/>
            <w:sz w:val="22"/>
          </w:rPr>
          <w:t>http</w:t>
        </w:r>
        <w:r w:rsidRPr="00AB2F8B">
          <w:rPr>
            <w:rStyle w:val="a6"/>
            <w:sz w:val="22"/>
            <w:lang w:val="uk-UA"/>
          </w:rPr>
          <w:t>://</w:t>
        </w:r>
        <w:r w:rsidRPr="00AB2F8B">
          <w:rPr>
            <w:rStyle w:val="a6"/>
            <w:sz w:val="22"/>
          </w:rPr>
          <w:t>krot</w:t>
        </w:r>
        <w:r w:rsidRPr="00AB2F8B">
          <w:rPr>
            <w:rStyle w:val="a6"/>
            <w:sz w:val="22"/>
            <w:lang w:val="uk-UA"/>
          </w:rPr>
          <w:t>.</w:t>
        </w:r>
        <w:r w:rsidRPr="00AB2F8B">
          <w:rPr>
            <w:rStyle w:val="a6"/>
            <w:sz w:val="22"/>
          </w:rPr>
          <w:t>me</w:t>
        </w:r>
        <w:r w:rsidRPr="00AB2F8B">
          <w:rPr>
            <w:rStyle w:val="a6"/>
            <w:sz w:val="22"/>
            <w:lang w:val="uk-UA"/>
          </w:rPr>
          <w:t>/2012/03/</w:t>
        </w:r>
        <w:r w:rsidRPr="00AB2F8B">
          <w:rPr>
            <w:rStyle w:val="a6"/>
            <w:sz w:val="22"/>
          </w:rPr>
          <w:t>elephantom</w:t>
        </w:r>
        <w:r w:rsidRPr="00AB2F8B">
          <w:rPr>
            <w:rStyle w:val="a6"/>
            <w:sz w:val="22"/>
            <w:lang w:val="uk-UA"/>
          </w:rPr>
          <w:t>/</w:t>
        </w:r>
      </w:hyperlink>
      <w:r w:rsidRPr="00AB2F8B">
        <w:rPr>
          <w:sz w:val="22"/>
          <w:lang w:val="uk-UA"/>
        </w:rPr>
        <w:t xml:space="preserve"> </w:t>
      </w:r>
    </w:p>
  </w:footnote>
  <w:footnote w:id="309">
    <w:p w:rsidR="00EA5768" w:rsidRPr="00AB2F8B" w:rsidRDefault="00EA5768" w:rsidP="005F74D1">
      <w:pPr>
        <w:pStyle w:val="a3"/>
        <w:jc w:val="both"/>
        <w:rPr>
          <w:sz w:val="22"/>
          <w:lang w:val="uk-UA"/>
        </w:rPr>
      </w:pPr>
      <w:r w:rsidRPr="00AB2F8B">
        <w:rPr>
          <w:rStyle w:val="a5"/>
          <w:sz w:val="22"/>
        </w:rPr>
        <w:footnoteRef/>
      </w:r>
      <w:hyperlink r:id="rId312"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studhistory</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pages</w:t>
        </w:r>
        <w:r w:rsidRPr="00AB2F8B">
          <w:rPr>
            <w:rStyle w:val="a6"/>
            <w:sz w:val="22"/>
            <w:lang w:val="uk-UA"/>
          </w:rPr>
          <w:t>/</w:t>
        </w:r>
        <w:r w:rsidRPr="00AB2F8B">
          <w:rPr>
            <w:rStyle w:val="a6"/>
            <w:sz w:val="22"/>
          </w:rPr>
          <w:t>more</w:t>
        </w:r>
        <w:r w:rsidRPr="00AB2F8B">
          <w:rPr>
            <w:rStyle w:val="a6"/>
            <w:sz w:val="22"/>
            <w:lang w:val="uk-UA"/>
          </w:rPr>
          <w:t>/</w:t>
        </w:r>
        <w:r w:rsidRPr="00AB2F8B">
          <w:rPr>
            <w:rStyle w:val="a6"/>
            <w:sz w:val="22"/>
          </w:rPr>
          <w:t>grechko</w:t>
        </w:r>
        <w:r w:rsidRPr="00AB2F8B">
          <w:rPr>
            <w:rStyle w:val="a6"/>
            <w:sz w:val="22"/>
            <w:lang w:val="uk-UA"/>
          </w:rPr>
          <w:t>-</w:t>
        </w:r>
        <w:r w:rsidRPr="00AB2F8B">
          <w:rPr>
            <w:rStyle w:val="a6"/>
            <w:sz w:val="22"/>
          </w:rPr>
          <w:t>p</w:t>
        </w:r>
        <w:r w:rsidRPr="00AB2F8B">
          <w:rPr>
            <w:rStyle w:val="a6"/>
            <w:sz w:val="22"/>
            <w:lang w:val="uk-UA"/>
          </w:rPr>
          <w:t>.</w:t>
        </w:r>
        <w:r w:rsidRPr="00AB2F8B">
          <w:rPr>
            <w:rStyle w:val="a6"/>
            <w:sz w:val="22"/>
          </w:rPr>
          <w:t>k</w:t>
        </w:r>
        <w:r w:rsidRPr="00AB2F8B">
          <w:rPr>
            <w:rStyle w:val="a6"/>
            <w:sz w:val="22"/>
            <w:lang w:val="uk-UA"/>
          </w:rPr>
          <w:t>.,-</w:t>
        </w:r>
        <w:r w:rsidRPr="00AB2F8B">
          <w:rPr>
            <w:rStyle w:val="a6"/>
            <w:sz w:val="22"/>
          </w:rPr>
          <w:t>kurmeleva</w:t>
        </w:r>
        <w:r w:rsidRPr="00AB2F8B">
          <w:rPr>
            <w:rStyle w:val="a6"/>
            <w:sz w:val="22"/>
            <w:lang w:val="uk-UA"/>
          </w:rPr>
          <w:t>-</w:t>
        </w:r>
        <w:r w:rsidRPr="00AB2F8B">
          <w:rPr>
            <w:rStyle w:val="a6"/>
            <w:sz w:val="22"/>
          </w:rPr>
          <w:t>e</w:t>
        </w:r>
        <w:r w:rsidRPr="00AB2F8B">
          <w:rPr>
            <w:rStyle w:val="a6"/>
            <w:sz w:val="22"/>
            <w:lang w:val="uk-UA"/>
          </w:rPr>
          <w:t>.</w:t>
        </w:r>
        <w:r w:rsidRPr="00AB2F8B">
          <w:rPr>
            <w:rStyle w:val="a6"/>
            <w:sz w:val="22"/>
          </w:rPr>
          <w:t>m</w:t>
        </w:r>
        <w:r w:rsidRPr="00AB2F8B">
          <w:rPr>
            <w:rStyle w:val="a6"/>
            <w:sz w:val="22"/>
            <w:lang w:val="uk-UA"/>
          </w:rPr>
          <w:t>.-</w:t>
        </w:r>
        <w:r w:rsidRPr="00AB2F8B">
          <w:rPr>
            <w:rStyle w:val="a6"/>
            <w:sz w:val="22"/>
          </w:rPr>
          <w:t>socialnoe</w:t>
        </w:r>
        <w:r w:rsidRPr="00AB2F8B">
          <w:rPr>
            <w:rStyle w:val="a6"/>
            <w:sz w:val="22"/>
            <w:lang w:val="uk-UA"/>
          </w:rPr>
          <w:t>%3</w:t>
        </w:r>
        <w:r w:rsidRPr="00AB2F8B">
          <w:rPr>
            <w:rStyle w:val="a6"/>
            <w:sz w:val="22"/>
          </w:rPr>
          <w:t>A</w:t>
        </w:r>
        <w:r w:rsidRPr="00AB2F8B">
          <w:rPr>
            <w:rStyle w:val="a6"/>
            <w:sz w:val="22"/>
            <w:lang w:val="uk-UA"/>
          </w:rPr>
          <w:t>-</w:t>
        </w:r>
        <w:r w:rsidRPr="00AB2F8B">
          <w:rPr>
            <w:rStyle w:val="a6"/>
            <w:sz w:val="22"/>
          </w:rPr>
          <w:t>istoki</w:t>
        </w:r>
        <w:r w:rsidRPr="00AB2F8B">
          <w:rPr>
            <w:rStyle w:val="a6"/>
            <w:sz w:val="22"/>
            <w:lang w:val="uk-UA"/>
          </w:rPr>
          <w:t>,-</w:t>
        </w:r>
        <w:r w:rsidRPr="00AB2F8B">
          <w:rPr>
            <w:rStyle w:val="a6"/>
            <w:sz w:val="22"/>
          </w:rPr>
          <w:t>strukturnye</w:t>
        </w:r>
        <w:r w:rsidRPr="00AB2F8B">
          <w:rPr>
            <w:rStyle w:val="a6"/>
            <w:sz w:val="22"/>
            <w:lang w:val="uk-UA"/>
          </w:rPr>
          <w:t>-</w:t>
        </w:r>
        <w:r w:rsidRPr="00AB2F8B">
          <w:rPr>
            <w:rStyle w:val="a6"/>
            <w:sz w:val="22"/>
          </w:rPr>
          <w:t>profili</w:t>
        </w:r>
        <w:r w:rsidRPr="00AB2F8B">
          <w:rPr>
            <w:rStyle w:val="a6"/>
            <w:sz w:val="22"/>
            <w:lang w:val="uk-UA"/>
          </w:rPr>
          <w:t>,-</w:t>
        </w:r>
        <w:r w:rsidRPr="00AB2F8B">
          <w:rPr>
            <w:rStyle w:val="a6"/>
            <w:sz w:val="22"/>
          </w:rPr>
          <w:t>sovremennye</w:t>
        </w:r>
        <w:r w:rsidRPr="00AB2F8B">
          <w:rPr>
            <w:rStyle w:val="a6"/>
            <w:sz w:val="22"/>
            <w:lang w:val="uk-UA"/>
          </w:rPr>
          <w:t>-</w:t>
        </w:r>
        <w:r w:rsidRPr="00AB2F8B">
          <w:rPr>
            <w:rStyle w:val="a6"/>
            <w:sz w:val="22"/>
          </w:rPr>
          <w:t>vyzovy</w:t>
        </w:r>
        <w:r w:rsidRPr="00AB2F8B">
          <w:rPr>
            <w:rStyle w:val="a6"/>
            <w:sz w:val="22"/>
            <w:lang w:val="uk-UA"/>
          </w:rPr>
          <w:t>.</w:t>
        </w:r>
        <w:r w:rsidRPr="00AB2F8B">
          <w:rPr>
            <w:rStyle w:val="a6"/>
            <w:sz w:val="22"/>
          </w:rPr>
          <w:t>html</w:t>
        </w:r>
      </w:hyperlink>
      <w:r w:rsidRPr="00AB2F8B">
        <w:rPr>
          <w:sz w:val="22"/>
          <w:lang w:val="uk-UA"/>
        </w:rPr>
        <w:t xml:space="preserve"> </w:t>
      </w:r>
    </w:p>
  </w:footnote>
  <w:footnote w:id="310">
    <w:p w:rsidR="00EA5768" w:rsidRPr="00AB2F8B" w:rsidRDefault="00EA5768" w:rsidP="005F74D1">
      <w:pPr>
        <w:pStyle w:val="a3"/>
        <w:rPr>
          <w:sz w:val="22"/>
          <w:lang w:val="uk-UA"/>
        </w:rPr>
      </w:pPr>
      <w:r w:rsidRPr="00AB2F8B">
        <w:rPr>
          <w:rStyle w:val="a5"/>
          <w:sz w:val="22"/>
        </w:rPr>
        <w:footnoteRef/>
      </w:r>
      <w:r w:rsidRPr="00AB2F8B">
        <w:rPr>
          <w:sz w:val="22"/>
          <w:lang w:val="uk-UA"/>
        </w:rPr>
        <w:t xml:space="preserve"> </w:t>
      </w:r>
      <w:hyperlink r:id="rId313" w:history="1">
        <w:r w:rsidRPr="00AB2F8B">
          <w:rPr>
            <w:rStyle w:val="a6"/>
            <w:sz w:val="22"/>
          </w:rPr>
          <w:t>http</w:t>
        </w:r>
        <w:r w:rsidRPr="00AB2F8B">
          <w:rPr>
            <w:rStyle w:val="a6"/>
            <w:sz w:val="22"/>
            <w:lang w:val="uk-UA"/>
          </w:rPr>
          <w:t>://</w:t>
        </w:r>
        <w:r w:rsidRPr="00AB2F8B">
          <w:rPr>
            <w:rStyle w:val="a6"/>
            <w:sz w:val="22"/>
          </w:rPr>
          <w:t>postnauka</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longreads</w:t>
        </w:r>
        <w:r w:rsidRPr="00AB2F8B">
          <w:rPr>
            <w:rStyle w:val="a6"/>
            <w:sz w:val="22"/>
            <w:lang w:val="uk-UA"/>
          </w:rPr>
          <w:t>/5076</w:t>
        </w:r>
      </w:hyperlink>
    </w:p>
  </w:footnote>
  <w:footnote w:id="311">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14" w:history="1">
        <w:r w:rsidRPr="00AB2F8B">
          <w:rPr>
            <w:rStyle w:val="a6"/>
            <w:sz w:val="22"/>
          </w:rPr>
          <w:t>http</w:t>
        </w:r>
        <w:r w:rsidRPr="00AB2F8B">
          <w:rPr>
            <w:rStyle w:val="a6"/>
            <w:sz w:val="22"/>
            <w:lang w:val="uk-UA"/>
          </w:rPr>
          <w:t>://</w:t>
        </w:r>
        <w:r w:rsidRPr="00AB2F8B">
          <w:rPr>
            <w:rStyle w:val="a6"/>
            <w:sz w:val="22"/>
          </w:rPr>
          <w:t>bodhi</w:t>
        </w:r>
        <w:r w:rsidRPr="00AB2F8B">
          <w:rPr>
            <w:rStyle w:val="a6"/>
            <w:sz w:val="22"/>
            <w:lang w:val="uk-UA"/>
          </w:rPr>
          <w:t>-</w:t>
        </w:r>
        <w:r w:rsidRPr="00AB2F8B">
          <w:rPr>
            <w:rStyle w:val="a6"/>
            <w:sz w:val="22"/>
          </w:rPr>
          <w:t>name</w:t>
        </w:r>
        <w:r w:rsidRPr="00AB2F8B">
          <w:rPr>
            <w:rStyle w:val="a6"/>
            <w:sz w:val="22"/>
            <w:lang w:val="uk-UA"/>
          </w:rPr>
          <w:t>.</w:t>
        </w:r>
        <w:r w:rsidRPr="00AB2F8B">
          <w:rPr>
            <w:rStyle w:val="a6"/>
            <w:sz w:val="22"/>
          </w:rPr>
          <w:t>livejournal</w:t>
        </w:r>
        <w:r w:rsidRPr="00AB2F8B">
          <w:rPr>
            <w:rStyle w:val="a6"/>
            <w:sz w:val="22"/>
            <w:lang w:val="uk-UA"/>
          </w:rPr>
          <w:t>.</w:t>
        </w:r>
        <w:r w:rsidRPr="00AB2F8B">
          <w:rPr>
            <w:rStyle w:val="a6"/>
            <w:sz w:val="22"/>
          </w:rPr>
          <w:t>com</w:t>
        </w:r>
        <w:r w:rsidRPr="00AB2F8B">
          <w:rPr>
            <w:rStyle w:val="a6"/>
            <w:sz w:val="22"/>
            <w:lang w:val="uk-UA"/>
          </w:rPr>
          <w:t>/276912.</w:t>
        </w:r>
        <w:r w:rsidRPr="00AB2F8B">
          <w:rPr>
            <w:rStyle w:val="a6"/>
            <w:sz w:val="22"/>
          </w:rPr>
          <w:t>html</w:t>
        </w:r>
      </w:hyperlink>
      <w:r w:rsidRPr="00AB2F8B">
        <w:rPr>
          <w:sz w:val="22"/>
          <w:lang w:val="uk-UA"/>
        </w:rPr>
        <w:t xml:space="preserve"> </w:t>
      </w:r>
    </w:p>
  </w:footnote>
  <w:footnote w:id="312">
    <w:p w:rsidR="00EA5768" w:rsidRPr="00AB2F8B" w:rsidRDefault="00EA5768" w:rsidP="005F74D1">
      <w:pPr>
        <w:pStyle w:val="a3"/>
        <w:rPr>
          <w:sz w:val="22"/>
          <w:lang w:val="uk-UA"/>
        </w:rPr>
      </w:pPr>
      <w:r w:rsidRPr="00AB2F8B">
        <w:rPr>
          <w:rStyle w:val="a5"/>
          <w:sz w:val="22"/>
        </w:rPr>
        <w:footnoteRef/>
      </w:r>
      <w:r w:rsidRPr="00AB2F8B">
        <w:rPr>
          <w:sz w:val="22"/>
          <w:lang w:val="uk-UA"/>
        </w:rPr>
        <w:t xml:space="preserve"> </w:t>
      </w:r>
      <w:hyperlink r:id="rId315" w:history="1">
        <w:r w:rsidRPr="00AB2F8B">
          <w:rPr>
            <w:rStyle w:val="a6"/>
            <w:sz w:val="22"/>
            <w:lang w:val="uk-UA"/>
          </w:rPr>
          <w:t>http://www.politik.org.ua/vid/bookscontent.php3?b=20&amp;c=405</w:t>
        </w:r>
      </w:hyperlink>
      <w:r w:rsidRPr="00AB2F8B">
        <w:rPr>
          <w:sz w:val="22"/>
          <w:lang w:val="uk-UA"/>
        </w:rPr>
        <w:t xml:space="preserve"> </w:t>
      </w:r>
    </w:p>
  </w:footnote>
  <w:footnote w:id="313">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16"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twirpx</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file</w:t>
        </w:r>
        <w:r w:rsidRPr="00AB2F8B">
          <w:rPr>
            <w:rStyle w:val="a6"/>
            <w:sz w:val="22"/>
            <w:lang w:val="uk-UA"/>
          </w:rPr>
          <w:t>/569769/</w:t>
        </w:r>
      </w:hyperlink>
      <w:r w:rsidRPr="00AB2F8B">
        <w:rPr>
          <w:sz w:val="22"/>
          <w:lang w:val="uk-UA"/>
        </w:rPr>
        <w:t xml:space="preserve"> </w:t>
      </w:r>
    </w:p>
  </w:footnote>
  <w:footnote w:id="314">
    <w:p w:rsidR="00EA5768" w:rsidRPr="00AB2F8B" w:rsidRDefault="00EA5768" w:rsidP="008B5B74">
      <w:pPr>
        <w:pStyle w:val="a3"/>
        <w:jc w:val="both"/>
        <w:rPr>
          <w:sz w:val="22"/>
          <w:lang w:val="uk-UA"/>
        </w:rPr>
      </w:pPr>
      <w:r w:rsidRPr="00AB2F8B">
        <w:rPr>
          <w:rStyle w:val="a5"/>
          <w:sz w:val="22"/>
        </w:rPr>
        <w:footnoteRef/>
      </w:r>
      <w:r w:rsidRPr="00AB2F8B">
        <w:rPr>
          <w:sz w:val="22"/>
          <w:lang w:val="uk-UA"/>
        </w:rPr>
        <w:t xml:space="preserve"> </w:t>
      </w:r>
      <w:hyperlink r:id="rId317" w:history="1">
        <w:r w:rsidRPr="00AB2F8B">
          <w:rPr>
            <w:rStyle w:val="a6"/>
            <w:sz w:val="22"/>
            <w:lang w:val="uk-UA"/>
          </w:rPr>
          <w:t>http://www.soc.univ.kiev.ua/sites/default/files/newsfiles/actprob15.pdf</w:t>
        </w:r>
      </w:hyperlink>
      <w:r w:rsidRPr="00AB2F8B">
        <w:rPr>
          <w:sz w:val="22"/>
          <w:lang w:val="uk-UA"/>
        </w:rPr>
        <w:t xml:space="preserve"> </w:t>
      </w:r>
    </w:p>
  </w:footnote>
  <w:footnote w:id="315">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18" w:history="1">
        <w:r w:rsidRPr="00AB2F8B">
          <w:rPr>
            <w:rStyle w:val="a6"/>
            <w:sz w:val="22"/>
          </w:rPr>
          <w:t>http</w:t>
        </w:r>
        <w:r w:rsidRPr="00AB2F8B">
          <w:rPr>
            <w:rStyle w:val="a6"/>
            <w:sz w:val="22"/>
            <w:lang w:val="uk-UA"/>
          </w:rPr>
          <w:t>://</w:t>
        </w:r>
        <w:r w:rsidRPr="00AB2F8B">
          <w:rPr>
            <w:rStyle w:val="a6"/>
            <w:sz w:val="22"/>
          </w:rPr>
          <w:t>pritsak</w:t>
        </w:r>
        <w:r w:rsidRPr="00AB2F8B">
          <w:rPr>
            <w:rStyle w:val="a6"/>
            <w:sz w:val="22"/>
            <w:lang w:val="uk-UA"/>
          </w:rPr>
          <w:t>-</w:t>
        </w:r>
        <w:r w:rsidRPr="00AB2F8B">
          <w:rPr>
            <w:rStyle w:val="a6"/>
            <w:sz w:val="22"/>
          </w:rPr>
          <w:t>center</w:t>
        </w:r>
        <w:r w:rsidRPr="00AB2F8B">
          <w:rPr>
            <w:rStyle w:val="a6"/>
            <w:sz w:val="22"/>
            <w:lang w:val="uk-UA"/>
          </w:rPr>
          <w:t>.</w:t>
        </w:r>
        <w:r w:rsidRPr="00AB2F8B">
          <w:rPr>
            <w:rStyle w:val="a6"/>
            <w:sz w:val="22"/>
          </w:rPr>
          <w:t>com</w:t>
        </w:r>
        <w:r w:rsidRPr="00AB2F8B">
          <w:rPr>
            <w:rStyle w:val="a6"/>
            <w:sz w:val="22"/>
            <w:lang w:val="uk-UA"/>
          </w:rPr>
          <w:t>/</w:t>
        </w:r>
        <w:r w:rsidRPr="00AB2F8B">
          <w:rPr>
            <w:rStyle w:val="a6"/>
            <w:sz w:val="22"/>
          </w:rPr>
          <w:t>book</w:t>
        </w:r>
        <w:r w:rsidRPr="00AB2F8B">
          <w:rPr>
            <w:rStyle w:val="a6"/>
            <w:sz w:val="22"/>
            <w:lang w:val="uk-UA"/>
          </w:rPr>
          <w:t>/</w:t>
        </w:r>
        <w:r w:rsidRPr="00AB2F8B">
          <w:rPr>
            <w:rStyle w:val="a6"/>
            <w:sz w:val="22"/>
          </w:rPr>
          <w:t>Issue</w:t>
        </w:r>
        <w:r w:rsidRPr="00AB2F8B">
          <w:rPr>
            <w:rStyle w:val="a6"/>
            <w:sz w:val="22"/>
            <w:lang w:val="uk-UA"/>
          </w:rPr>
          <w:t>_2-3/14_</w:t>
        </w:r>
        <w:r w:rsidRPr="00AB2F8B">
          <w:rPr>
            <w:rStyle w:val="a6"/>
            <w:sz w:val="22"/>
          </w:rPr>
          <w:t>Galynska</w:t>
        </w:r>
        <w:r w:rsidRPr="00AB2F8B">
          <w:rPr>
            <w:rStyle w:val="a6"/>
            <w:sz w:val="22"/>
            <w:lang w:val="uk-UA"/>
          </w:rPr>
          <w:t>.</w:t>
        </w:r>
        <w:r w:rsidRPr="00AB2F8B">
          <w:rPr>
            <w:rStyle w:val="a6"/>
            <w:sz w:val="22"/>
          </w:rPr>
          <w:t>doc</w:t>
        </w:r>
      </w:hyperlink>
      <w:r w:rsidRPr="00AB2F8B">
        <w:rPr>
          <w:sz w:val="22"/>
          <w:lang w:val="uk-UA"/>
        </w:rPr>
        <w:t xml:space="preserve"> </w:t>
      </w:r>
    </w:p>
  </w:footnote>
  <w:footnote w:id="316">
    <w:p w:rsidR="00EA5768" w:rsidRPr="00AB2F8B" w:rsidRDefault="00EA5768" w:rsidP="005F74D1">
      <w:pPr>
        <w:pStyle w:val="a3"/>
        <w:jc w:val="both"/>
        <w:rPr>
          <w:sz w:val="22"/>
          <w:lang w:val="uk-UA"/>
        </w:rPr>
      </w:pPr>
      <w:r w:rsidRPr="00AB2F8B">
        <w:rPr>
          <w:rStyle w:val="a5"/>
          <w:sz w:val="22"/>
        </w:rPr>
        <w:footnoteRef/>
      </w:r>
      <w:r w:rsidRPr="00AB2F8B">
        <w:rPr>
          <w:sz w:val="22"/>
          <w:lang w:val="uk-UA"/>
        </w:rPr>
        <w:t xml:space="preserve"> </w:t>
      </w:r>
      <w:hyperlink r:id="rId319" w:history="1">
        <w:r w:rsidRPr="00AB2F8B">
          <w:rPr>
            <w:rStyle w:val="a6"/>
            <w:sz w:val="22"/>
          </w:rPr>
          <w:t>http</w:t>
        </w:r>
        <w:r w:rsidRPr="00AB2F8B">
          <w:rPr>
            <w:rStyle w:val="a6"/>
            <w:sz w:val="22"/>
            <w:lang w:val="uk-UA"/>
          </w:rPr>
          <w:t>://</w:t>
        </w:r>
        <w:r w:rsidRPr="00AB2F8B">
          <w:rPr>
            <w:rStyle w:val="a6"/>
            <w:sz w:val="22"/>
          </w:rPr>
          <w:t>www</w:t>
        </w:r>
        <w:r w:rsidRPr="00AB2F8B">
          <w:rPr>
            <w:rStyle w:val="a6"/>
            <w:sz w:val="22"/>
            <w:lang w:val="uk-UA"/>
          </w:rPr>
          <w:t>.</w:t>
        </w:r>
        <w:r w:rsidRPr="00AB2F8B">
          <w:rPr>
            <w:rStyle w:val="a6"/>
            <w:sz w:val="22"/>
          </w:rPr>
          <w:t>vestnik</w:t>
        </w:r>
        <w:r w:rsidRPr="00AB2F8B">
          <w:rPr>
            <w:rStyle w:val="a6"/>
            <w:sz w:val="22"/>
            <w:lang w:val="uk-UA"/>
          </w:rPr>
          <w:t>.</w:t>
        </w:r>
        <w:r w:rsidRPr="00AB2F8B">
          <w:rPr>
            <w:rStyle w:val="a6"/>
            <w:sz w:val="22"/>
          </w:rPr>
          <w:t>vsu</w:t>
        </w:r>
        <w:r w:rsidRPr="00AB2F8B">
          <w:rPr>
            <w:rStyle w:val="a6"/>
            <w:sz w:val="22"/>
            <w:lang w:val="uk-UA"/>
          </w:rPr>
          <w:t>.</w:t>
        </w:r>
        <w:r w:rsidRPr="00AB2F8B">
          <w:rPr>
            <w:rStyle w:val="a6"/>
            <w:sz w:val="22"/>
          </w:rPr>
          <w:t>ru</w:t>
        </w:r>
        <w:r w:rsidRPr="00AB2F8B">
          <w:rPr>
            <w:rStyle w:val="a6"/>
            <w:sz w:val="22"/>
            <w:lang w:val="uk-UA"/>
          </w:rPr>
          <w:t>/</w:t>
        </w:r>
        <w:r w:rsidRPr="00AB2F8B">
          <w:rPr>
            <w:rStyle w:val="a6"/>
            <w:sz w:val="22"/>
          </w:rPr>
          <w:t>pdf</w:t>
        </w:r>
        <w:r w:rsidRPr="00AB2F8B">
          <w:rPr>
            <w:rStyle w:val="a6"/>
            <w:sz w:val="22"/>
            <w:lang w:val="uk-UA"/>
          </w:rPr>
          <w:t>/</w:t>
        </w:r>
        <w:r w:rsidRPr="00AB2F8B">
          <w:rPr>
            <w:rStyle w:val="a6"/>
            <w:sz w:val="22"/>
          </w:rPr>
          <w:t>lingvo</w:t>
        </w:r>
        <w:r w:rsidRPr="00AB2F8B">
          <w:rPr>
            <w:rStyle w:val="a6"/>
            <w:sz w:val="22"/>
            <w:lang w:val="uk-UA"/>
          </w:rPr>
          <w:t>/2008/02/</w:t>
        </w:r>
        <w:r w:rsidRPr="00AB2F8B">
          <w:rPr>
            <w:rStyle w:val="a6"/>
            <w:sz w:val="22"/>
          </w:rPr>
          <w:t>dukalskaya</w:t>
        </w:r>
        <w:r w:rsidRPr="00AB2F8B">
          <w:rPr>
            <w:rStyle w:val="a6"/>
            <w:sz w:val="22"/>
            <w:lang w:val="uk-UA"/>
          </w:rPr>
          <w:t>.</w:t>
        </w:r>
        <w:r w:rsidRPr="00AB2F8B">
          <w:rPr>
            <w:rStyle w:val="a6"/>
            <w:sz w:val="22"/>
          </w:rPr>
          <w:t>pdf</w:t>
        </w:r>
      </w:hyperlink>
      <w:r w:rsidRPr="00AB2F8B">
        <w:rPr>
          <w:sz w:val="22"/>
          <w:lang w:val="uk-UA"/>
        </w:rPr>
        <w:t xml:space="preserve"> </w:t>
      </w:r>
    </w:p>
  </w:footnote>
  <w:footnote w:id="317">
    <w:p w:rsidR="00EA5768" w:rsidRPr="00142589" w:rsidRDefault="00EA5768" w:rsidP="005F74D1">
      <w:pPr>
        <w:pStyle w:val="a3"/>
        <w:jc w:val="both"/>
        <w:rPr>
          <w:lang w:val="uk-UA"/>
        </w:rPr>
      </w:pPr>
      <w:r w:rsidRPr="00AB2F8B">
        <w:rPr>
          <w:rStyle w:val="a5"/>
          <w:sz w:val="22"/>
        </w:rPr>
        <w:footnoteRef/>
      </w:r>
      <w:r w:rsidRPr="00AB2F8B">
        <w:rPr>
          <w:sz w:val="22"/>
          <w:lang w:val="uk-UA"/>
        </w:rPr>
        <w:t xml:space="preserve"> </w:t>
      </w:r>
      <w:hyperlink r:id="rId320" w:history="1">
        <w:r w:rsidRPr="00AB2F8B">
          <w:rPr>
            <w:rStyle w:val="a6"/>
            <w:sz w:val="22"/>
          </w:rPr>
          <w:t>http</w:t>
        </w:r>
        <w:r w:rsidRPr="00AB2F8B">
          <w:rPr>
            <w:rStyle w:val="a6"/>
            <w:sz w:val="22"/>
            <w:lang w:val="uk-UA"/>
          </w:rPr>
          <w:t>://</w:t>
        </w:r>
        <w:r w:rsidRPr="00AB2F8B">
          <w:rPr>
            <w:rStyle w:val="a6"/>
            <w:sz w:val="22"/>
          </w:rPr>
          <w:t>lb</w:t>
        </w:r>
        <w:r w:rsidRPr="00AB2F8B">
          <w:rPr>
            <w:rStyle w:val="a6"/>
            <w:sz w:val="22"/>
            <w:lang w:val="uk-UA"/>
          </w:rPr>
          <w:t>.</w:t>
        </w:r>
        <w:r w:rsidRPr="00AB2F8B">
          <w:rPr>
            <w:rStyle w:val="a6"/>
            <w:sz w:val="22"/>
          </w:rPr>
          <w:t>ua</w:t>
        </w:r>
        <w:r w:rsidRPr="00AB2F8B">
          <w:rPr>
            <w:rStyle w:val="a6"/>
            <w:sz w:val="22"/>
            <w:lang w:val="uk-UA"/>
          </w:rPr>
          <w:t>/</w:t>
        </w:r>
        <w:r w:rsidRPr="00AB2F8B">
          <w:rPr>
            <w:rStyle w:val="a6"/>
            <w:sz w:val="22"/>
          </w:rPr>
          <w:t>news</w:t>
        </w:r>
        <w:r w:rsidRPr="00AB2F8B">
          <w:rPr>
            <w:rStyle w:val="a6"/>
            <w:sz w:val="22"/>
            <w:lang w:val="uk-UA"/>
          </w:rPr>
          <w:t>/2011/07/22/107296_</w:t>
        </w:r>
        <w:r w:rsidRPr="00AB2F8B">
          <w:rPr>
            <w:rStyle w:val="a6"/>
            <w:sz w:val="22"/>
          </w:rPr>
          <w:t>chetire</w:t>
        </w:r>
        <w:r w:rsidRPr="00AB2F8B">
          <w:rPr>
            <w:rStyle w:val="a6"/>
            <w:sz w:val="22"/>
            <w:lang w:val="uk-UA"/>
          </w:rPr>
          <w:t>_</w:t>
        </w:r>
        <w:r w:rsidRPr="00AB2F8B">
          <w:rPr>
            <w:rStyle w:val="a6"/>
            <w:sz w:val="22"/>
          </w:rPr>
          <w:t>revolyutsii</w:t>
        </w:r>
        <w:r w:rsidRPr="00AB2F8B">
          <w:rPr>
            <w:rStyle w:val="a6"/>
            <w:sz w:val="22"/>
            <w:lang w:val="uk-UA"/>
          </w:rPr>
          <w:t>_</w:t>
        </w:r>
        <w:r w:rsidRPr="00AB2F8B">
          <w:rPr>
            <w:rStyle w:val="a6"/>
            <w:sz w:val="22"/>
          </w:rPr>
          <w:t>kotorie</w:t>
        </w:r>
        <w:r w:rsidRPr="00AB2F8B">
          <w:rPr>
            <w:rStyle w:val="a6"/>
            <w:sz w:val="22"/>
            <w:lang w:val="uk-UA"/>
          </w:rPr>
          <w:t>_</w:t>
        </w:r>
        <w:r w:rsidRPr="00AB2F8B">
          <w:rPr>
            <w:rStyle w:val="a6"/>
            <w:sz w:val="22"/>
          </w:rPr>
          <w:t>vi</w:t>
        </w:r>
        <w:r w:rsidRPr="00AB2F8B">
          <w:rPr>
            <w:rStyle w:val="a6"/>
            <w:sz w:val="22"/>
            <w:lang w:val="uk-UA"/>
          </w:rPr>
          <w:t>_</w:t>
        </w:r>
        <w:r w:rsidRPr="00AB2F8B">
          <w:rPr>
            <w:rStyle w:val="a6"/>
            <w:sz w:val="22"/>
          </w:rPr>
          <w:t>ne</w:t>
        </w:r>
        <w:r w:rsidRPr="00AB2F8B">
          <w:rPr>
            <w:rStyle w:val="a6"/>
            <w:sz w:val="22"/>
            <w:lang w:val="uk-UA"/>
          </w:rPr>
          <w:t>_.</w:t>
        </w:r>
        <w:r w:rsidRPr="00AB2F8B">
          <w:rPr>
            <w:rStyle w:val="a6"/>
            <w:sz w:val="22"/>
          </w:rPr>
          <w:t>html</w:t>
        </w:r>
      </w:hyperlink>
      <w:r w:rsidRPr="00AB2F8B">
        <w:rPr>
          <w:sz w:val="22"/>
          <w:lang w:val="uk-UA"/>
        </w:rPr>
        <w:t xml:space="preserve"> </w:t>
      </w:r>
    </w:p>
  </w:footnote>
  <w:footnote w:id="318">
    <w:p w:rsidR="00EA5768" w:rsidRPr="00FB4A36" w:rsidRDefault="00EA5768" w:rsidP="00370CEB">
      <w:pPr>
        <w:autoSpaceDE w:val="0"/>
        <w:autoSpaceDN w:val="0"/>
        <w:adjustRightInd w:val="0"/>
        <w:jc w:val="both"/>
        <w:rPr>
          <w:sz w:val="20"/>
          <w:szCs w:val="20"/>
          <w:lang w:val="uk-UA"/>
        </w:rPr>
      </w:pPr>
      <w:r w:rsidRPr="001815B2">
        <w:rPr>
          <w:rStyle w:val="a5"/>
          <w:szCs w:val="20"/>
        </w:rPr>
        <w:footnoteRef/>
      </w:r>
      <w:r w:rsidRPr="001815B2">
        <w:rPr>
          <w:szCs w:val="20"/>
        </w:rPr>
        <w:t xml:space="preserve"> </w:t>
      </w:r>
      <w:r w:rsidRPr="001815B2">
        <w:rPr>
          <w:rFonts w:eastAsia="TimesNewRoman"/>
          <w:i/>
          <w:szCs w:val="20"/>
          <w:lang w:val="uk-UA"/>
        </w:rPr>
        <w:t>Барт Р</w:t>
      </w:r>
      <w:r w:rsidRPr="001815B2">
        <w:rPr>
          <w:rFonts w:eastAsia="TimesNewRoman"/>
          <w:szCs w:val="20"/>
          <w:lang w:val="uk-UA"/>
        </w:rPr>
        <w:t>. Система моды. Статьи по семиотике культуры / Ролан Барт / Пер. с. фр. С.Н. Зенкина. – М.: Изд-во им. Сабашниковых, 2003. – 512 с.</w:t>
      </w:r>
    </w:p>
  </w:footnote>
  <w:footnote w:id="319">
    <w:p w:rsidR="00EA5768" w:rsidRPr="00AB2F8B" w:rsidRDefault="00EA5768" w:rsidP="00315E54">
      <w:pPr>
        <w:pStyle w:val="a3"/>
        <w:jc w:val="both"/>
        <w:rPr>
          <w:sz w:val="22"/>
        </w:rPr>
      </w:pPr>
      <w:r w:rsidRPr="001815B2">
        <w:rPr>
          <w:rStyle w:val="a5"/>
          <w:sz w:val="24"/>
        </w:rPr>
        <w:footnoteRef/>
      </w:r>
      <w:r w:rsidRPr="001815B2">
        <w:rPr>
          <w:sz w:val="24"/>
        </w:rPr>
        <w:t xml:space="preserve"> </w:t>
      </w:r>
      <w:r w:rsidRPr="001815B2">
        <w:rPr>
          <w:i/>
          <w:sz w:val="24"/>
        </w:rPr>
        <w:t>Квіт С</w:t>
      </w:r>
      <w:r w:rsidRPr="001815B2">
        <w:rPr>
          <w:sz w:val="24"/>
        </w:rPr>
        <w:t>. Основи герменевтики: текст лекцій / С. Квіт. — К., 1999. — 124 с.</w:t>
      </w:r>
    </w:p>
  </w:footnote>
  <w:footnote w:id="320">
    <w:p w:rsidR="00EA5768" w:rsidRPr="00315E54" w:rsidRDefault="00EA5768" w:rsidP="00315E54">
      <w:pPr>
        <w:pStyle w:val="a3"/>
        <w:jc w:val="both"/>
      </w:pPr>
      <w:r w:rsidRPr="001815B2">
        <w:rPr>
          <w:rStyle w:val="a5"/>
          <w:sz w:val="24"/>
        </w:rPr>
        <w:footnoteRef/>
      </w:r>
      <w:r w:rsidRPr="001815B2">
        <w:rPr>
          <w:sz w:val="24"/>
        </w:rPr>
        <w:t xml:space="preserve"> </w:t>
      </w:r>
      <w:r w:rsidRPr="001815B2">
        <w:rPr>
          <w:i/>
          <w:sz w:val="24"/>
          <w:lang w:val="uk-UA"/>
        </w:rPr>
        <w:t>Норт Д</w:t>
      </w:r>
      <w:r w:rsidRPr="001815B2">
        <w:rPr>
          <w:sz w:val="24"/>
          <w:lang w:val="uk-UA"/>
        </w:rPr>
        <w:t xml:space="preserve">. </w:t>
      </w:r>
      <w:r w:rsidRPr="001815B2">
        <w:rPr>
          <w:sz w:val="24"/>
        </w:rPr>
        <w:t xml:space="preserve">Институты и экономический рост: историческое введение // </w:t>
      </w:r>
      <w:r w:rsidRPr="001815B2">
        <w:rPr>
          <w:sz w:val="24"/>
          <w:lang w:val="en-US"/>
        </w:rPr>
        <w:t>THESIS</w:t>
      </w:r>
      <w:r w:rsidRPr="001815B2">
        <w:rPr>
          <w:sz w:val="24"/>
        </w:rPr>
        <w:t>. – 1993. – Весна. – Т.1. – Вып.2. – С. 69-92.</w:t>
      </w:r>
    </w:p>
  </w:footnote>
  <w:footnote w:id="321">
    <w:p w:rsidR="00EA5768" w:rsidRPr="00CE4BBD" w:rsidRDefault="00EA5768" w:rsidP="0040771A">
      <w:pPr>
        <w:pStyle w:val="Default"/>
        <w:jc w:val="both"/>
        <w:rPr>
          <w:sz w:val="20"/>
          <w:szCs w:val="20"/>
        </w:rPr>
      </w:pPr>
      <w:r w:rsidRPr="001815B2">
        <w:rPr>
          <w:rStyle w:val="a5"/>
          <w:szCs w:val="20"/>
        </w:rPr>
        <w:footnoteRef/>
      </w:r>
      <w:r w:rsidRPr="001815B2">
        <w:rPr>
          <w:i/>
          <w:szCs w:val="20"/>
        </w:rPr>
        <w:t>Петров М.К</w:t>
      </w:r>
      <w:r w:rsidRPr="001815B2">
        <w:rPr>
          <w:szCs w:val="20"/>
        </w:rPr>
        <w:t xml:space="preserve">. Язык. Знак. Культура. М.: Едиториал УРСС, 2004. </w:t>
      </w:r>
    </w:p>
  </w:footnote>
  <w:footnote w:id="322">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sz w:val="24"/>
          <w:lang w:val="en-US"/>
        </w:rPr>
        <w:t>K</w:t>
      </w:r>
      <w:r w:rsidRPr="001815B2">
        <w:rPr>
          <w:sz w:val="24"/>
        </w:rPr>
        <w:t xml:space="preserve">. </w:t>
      </w:r>
      <w:r w:rsidRPr="001815B2">
        <w:rPr>
          <w:sz w:val="24"/>
          <w:lang w:val="en-US"/>
        </w:rPr>
        <w:t>Azuma</w:t>
      </w:r>
      <w:r w:rsidRPr="001815B2">
        <w:rPr>
          <w:sz w:val="24"/>
        </w:rPr>
        <w:t xml:space="preserve"> </w:t>
      </w:r>
      <w:r w:rsidRPr="001815B2">
        <w:rPr>
          <w:sz w:val="24"/>
          <w:lang w:val="en-US"/>
        </w:rPr>
        <w:t>and</w:t>
      </w:r>
      <w:r w:rsidRPr="001815B2">
        <w:rPr>
          <w:sz w:val="24"/>
        </w:rPr>
        <w:t xml:space="preserve"> </w:t>
      </w:r>
      <w:r w:rsidRPr="001815B2">
        <w:rPr>
          <w:sz w:val="24"/>
          <w:lang w:val="en-US"/>
        </w:rPr>
        <w:t>C</w:t>
      </w:r>
      <w:r w:rsidRPr="001815B2">
        <w:rPr>
          <w:sz w:val="24"/>
        </w:rPr>
        <w:t xml:space="preserve">. </w:t>
      </w:r>
      <w:r w:rsidRPr="001815B2">
        <w:rPr>
          <w:sz w:val="24"/>
          <w:lang w:val="en-US"/>
        </w:rPr>
        <w:t>Ogura</w:t>
      </w:r>
      <w:r w:rsidRPr="001815B2">
        <w:rPr>
          <w:sz w:val="24"/>
        </w:rPr>
        <w:t xml:space="preserve">. </w:t>
      </w:r>
      <w:r w:rsidRPr="001815B2">
        <w:rPr>
          <w:sz w:val="24"/>
          <w:lang w:val="en-US"/>
        </w:rPr>
        <w:t>Sei-yakuwari-no Sinri [Psychology of Gender Roles], Tokyo: Dainippon</w:t>
      </w:r>
      <w:r w:rsidRPr="001815B2">
        <w:rPr>
          <w:sz w:val="24"/>
          <w:lang w:val="uk-UA"/>
        </w:rPr>
        <w:t xml:space="preserve"> </w:t>
      </w:r>
      <w:r w:rsidRPr="001815B2">
        <w:rPr>
          <w:sz w:val="24"/>
          <w:lang w:val="en-US"/>
        </w:rPr>
        <w:t>Tosho, 1984.</w:t>
      </w:r>
    </w:p>
  </w:footnote>
  <w:footnote w:id="323">
    <w:p w:rsidR="00EA5768" w:rsidRPr="004707B4" w:rsidRDefault="00EA5768" w:rsidP="00370CEB">
      <w:pPr>
        <w:pStyle w:val="a3"/>
        <w:jc w:val="both"/>
        <w:rPr>
          <w:sz w:val="22"/>
          <w:szCs w:val="22"/>
          <w:lang w:val="uk-UA"/>
        </w:rPr>
      </w:pPr>
      <w:r w:rsidRPr="001815B2">
        <w:rPr>
          <w:rStyle w:val="a5"/>
          <w:sz w:val="24"/>
        </w:rPr>
        <w:footnoteRef/>
      </w:r>
      <w:r w:rsidRPr="001815B2">
        <w:rPr>
          <w:sz w:val="24"/>
        </w:rPr>
        <w:t xml:space="preserve"> </w:t>
      </w:r>
      <w:r w:rsidRPr="001815B2">
        <w:rPr>
          <w:i/>
          <w:sz w:val="24"/>
        </w:rPr>
        <w:t>Васильева К.К.</w:t>
      </w:r>
      <w:r w:rsidRPr="001815B2">
        <w:rPr>
          <w:sz w:val="24"/>
        </w:rPr>
        <w:t xml:space="preserve"> Стадиальность социокультурных кодов / К.К. Васильева // Вестн. Моск. ун-та.</w:t>
      </w:r>
      <w:r w:rsidRPr="001815B2">
        <w:rPr>
          <w:sz w:val="24"/>
          <w:lang w:val="uk-UA"/>
        </w:rPr>
        <w:t xml:space="preserve"> </w:t>
      </w:r>
      <w:r w:rsidRPr="001815B2">
        <w:rPr>
          <w:sz w:val="24"/>
        </w:rPr>
        <w:t>– Сер. 7. – Философия. – 2002. – №5. – С. 91.</w:t>
      </w:r>
    </w:p>
  </w:footnote>
  <w:footnote w:id="324">
    <w:p w:rsidR="00EA5768" w:rsidRPr="001815B2" w:rsidRDefault="00EA5768" w:rsidP="00370CEB">
      <w:pPr>
        <w:pStyle w:val="a3"/>
        <w:jc w:val="both"/>
        <w:rPr>
          <w:sz w:val="24"/>
        </w:rPr>
      </w:pPr>
      <w:r w:rsidRPr="001815B2">
        <w:rPr>
          <w:rStyle w:val="a5"/>
          <w:sz w:val="24"/>
        </w:rPr>
        <w:footnoteRef/>
      </w:r>
      <w:r w:rsidRPr="001815B2">
        <w:rPr>
          <w:sz w:val="24"/>
        </w:rPr>
        <w:t xml:space="preserve"> </w:t>
      </w:r>
      <w:r w:rsidRPr="001815B2">
        <w:rPr>
          <w:i/>
          <w:sz w:val="24"/>
        </w:rPr>
        <w:t>Васильва К.К</w:t>
      </w:r>
      <w:r w:rsidRPr="001815B2">
        <w:rPr>
          <w:sz w:val="24"/>
        </w:rPr>
        <w:t>. Стадиальность социокультурных кодов // Вестн. Моск. ун-та. Сер. 7. Философия. 2002. № 5.</w:t>
      </w:r>
    </w:p>
  </w:footnote>
  <w:footnote w:id="325">
    <w:p w:rsidR="00EA5768" w:rsidRPr="001815B2" w:rsidRDefault="00EA5768" w:rsidP="00370CEB">
      <w:pPr>
        <w:pStyle w:val="a3"/>
        <w:jc w:val="both"/>
        <w:rPr>
          <w:sz w:val="24"/>
        </w:rPr>
      </w:pPr>
      <w:r w:rsidRPr="001815B2">
        <w:rPr>
          <w:rStyle w:val="a5"/>
          <w:sz w:val="24"/>
        </w:rPr>
        <w:footnoteRef/>
      </w:r>
      <w:r w:rsidRPr="001815B2">
        <w:rPr>
          <w:sz w:val="24"/>
        </w:rPr>
        <w:t xml:space="preserve"> Культурология: учебник / под ред. Ю.Н. Солонина, М.С. Кагана. М., 2007.</w:t>
      </w:r>
    </w:p>
  </w:footnote>
  <w:footnote w:id="326">
    <w:p w:rsidR="00EA5768" w:rsidRPr="001815B2" w:rsidRDefault="00EA5768" w:rsidP="00370CEB">
      <w:pPr>
        <w:pStyle w:val="a3"/>
        <w:jc w:val="both"/>
        <w:rPr>
          <w:sz w:val="24"/>
        </w:rPr>
      </w:pPr>
      <w:r w:rsidRPr="001815B2">
        <w:rPr>
          <w:rStyle w:val="a5"/>
          <w:sz w:val="24"/>
        </w:rPr>
        <w:footnoteRef/>
      </w:r>
      <w:r w:rsidRPr="001815B2">
        <w:rPr>
          <w:sz w:val="24"/>
        </w:rPr>
        <w:t xml:space="preserve"> </w:t>
      </w:r>
      <w:r w:rsidRPr="001815B2">
        <w:rPr>
          <w:i/>
          <w:sz w:val="24"/>
        </w:rPr>
        <w:t>Щепанская Т.Б</w:t>
      </w:r>
      <w:r w:rsidRPr="001815B2">
        <w:rPr>
          <w:sz w:val="24"/>
        </w:rPr>
        <w:t>. Система: тексты и традиции субкультуры. М., 2004.</w:t>
      </w:r>
    </w:p>
  </w:footnote>
  <w:footnote w:id="327">
    <w:p w:rsidR="00EA5768" w:rsidRPr="00FE6A71"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Александер Дж.К</w:t>
      </w:r>
      <w:r w:rsidRPr="001815B2">
        <w:rPr>
          <w:sz w:val="24"/>
        </w:rPr>
        <w:t>. Обещание культурной социологии: технологический дискурс и сакральная и профанная информационные машины // Контексты современности-II: Актуальные проблемы общества и культуры в западной социальной теории: хрестома</w:t>
      </w:r>
      <w:r w:rsidRPr="001815B2">
        <w:rPr>
          <w:sz w:val="24"/>
          <w:lang w:val="uk-UA"/>
        </w:rPr>
        <w:t>тия / сост. и общ. ред. С.А. Ерофеева. Казань, 2001</w:t>
      </w:r>
      <w:r w:rsidRPr="001815B2">
        <w:rPr>
          <w:sz w:val="24"/>
          <w:lang w:val="en-US"/>
        </w:rPr>
        <w:t>.</w:t>
      </w:r>
    </w:p>
  </w:footnote>
  <w:footnote w:id="328">
    <w:p w:rsidR="00EA5768" w:rsidRPr="008F1D5F" w:rsidRDefault="00EA5768" w:rsidP="00370CEB">
      <w:pPr>
        <w:pStyle w:val="a3"/>
        <w:jc w:val="both"/>
        <w:rPr>
          <w:lang w:val="uk-UA"/>
        </w:rPr>
      </w:pPr>
      <w:r w:rsidRPr="001815B2">
        <w:rPr>
          <w:rStyle w:val="a5"/>
          <w:sz w:val="24"/>
        </w:rPr>
        <w:footnoteRef/>
      </w:r>
      <w:r w:rsidRPr="001815B2">
        <w:rPr>
          <w:sz w:val="24"/>
          <w:lang w:val="en-US"/>
        </w:rPr>
        <w:t xml:space="preserve"> </w:t>
      </w:r>
      <w:r w:rsidRPr="001815B2">
        <w:rPr>
          <w:i/>
          <w:sz w:val="24"/>
          <w:lang w:val="en-US"/>
        </w:rPr>
        <w:t>The metaphor of the “code” is adopted from Thorstein Veblen, who makes extensive use of it. See, e.g.,</w:t>
      </w:r>
      <w:r w:rsidRPr="001815B2">
        <w:rPr>
          <w:i/>
          <w:sz w:val="24"/>
          <w:lang w:val="uk-UA"/>
        </w:rPr>
        <w:t xml:space="preserve"> </w:t>
      </w:r>
      <w:r w:rsidRPr="001815B2">
        <w:rPr>
          <w:i/>
          <w:sz w:val="24"/>
          <w:lang w:val="en-US"/>
        </w:rPr>
        <w:t>THORSTEIN VEBLEN, THE THEORY OF THE LEISURE CLASS: AN ECONOMIC STUDY OF INSTITUTIONS 15</w:t>
      </w:r>
      <w:r w:rsidRPr="001815B2">
        <w:rPr>
          <w:i/>
          <w:sz w:val="24"/>
          <w:lang w:val="uk-UA"/>
        </w:rPr>
        <w:t xml:space="preserve"> </w:t>
      </w:r>
      <w:r w:rsidRPr="001815B2">
        <w:rPr>
          <w:i/>
          <w:sz w:val="24"/>
          <w:lang w:val="en-US"/>
        </w:rPr>
        <w:t>(1912) (discussing t</w:t>
      </w:r>
      <w:r w:rsidRPr="001815B2">
        <w:rPr>
          <w:i/>
          <w:sz w:val="24"/>
          <w:u w:val="single"/>
          <w:lang w:val="en-US"/>
        </w:rPr>
        <w:t>he “latest accredited code of punctilios as regards decorous means and methods of</w:t>
      </w:r>
      <w:r w:rsidRPr="001815B2">
        <w:rPr>
          <w:i/>
          <w:sz w:val="24"/>
          <w:u w:val="single"/>
          <w:lang w:val="uk-UA"/>
        </w:rPr>
        <w:t xml:space="preserve"> </w:t>
      </w:r>
      <w:r w:rsidRPr="001815B2">
        <w:rPr>
          <w:i/>
          <w:sz w:val="24"/>
          <w:u w:val="single"/>
          <w:lang w:val="en-US"/>
        </w:rPr>
        <w:t>consumption</w:t>
      </w:r>
      <w:r w:rsidRPr="001815B2">
        <w:rPr>
          <w:i/>
          <w:sz w:val="24"/>
          <w:lang w:val="en-US"/>
        </w:rPr>
        <w:t>”); id. at 201 (“</w:t>
      </w:r>
      <w:r w:rsidRPr="001815B2">
        <w:rPr>
          <w:i/>
          <w:sz w:val="24"/>
          <w:u w:val="single"/>
          <w:lang w:val="en-US"/>
        </w:rPr>
        <w:t>The code of proprieties, conventionalities, and usages</w:t>
      </w:r>
      <w:r w:rsidRPr="001815B2">
        <w:rPr>
          <w:i/>
          <w:sz w:val="24"/>
          <w:lang w:val="en-US"/>
        </w:rPr>
        <w:t xml:space="preserve"> in vogue at any given time</w:t>
      </w:r>
      <w:r w:rsidRPr="001815B2">
        <w:rPr>
          <w:i/>
          <w:sz w:val="24"/>
          <w:lang w:val="uk-UA"/>
        </w:rPr>
        <w:t xml:space="preserve"> </w:t>
      </w:r>
      <w:r w:rsidRPr="001815B2">
        <w:rPr>
          <w:i/>
          <w:sz w:val="24"/>
          <w:lang w:val="en-US"/>
        </w:rPr>
        <w:t>and among any given people has more or less of the character of an organic whole; so that any appreciable</w:t>
      </w:r>
      <w:r w:rsidRPr="001815B2">
        <w:rPr>
          <w:i/>
          <w:sz w:val="24"/>
          <w:lang w:val="uk-UA"/>
        </w:rPr>
        <w:t xml:space="preserve"> </w:t>
      </w:r>
      <w:r w:rsidRPr="001815B2">
        <w:rPr>
          <w:i/>
          <w:sz w:val="24"/>
          <w:lang w:val="en-US"/>
        </w:rPr>
        <w:t>change in one point of the scheme involves something of a change or readjustment at other points also, if not</w:t>
      </w:r>
      <w:r w:rsidRPr="001815B2">
        <w:rPr>
          <w:i/>
          <w:sz w:val="24"/>
          <w:lang w:val="uk-UA"/>
        </w:rPr>
        <w:t xml:space="preserve"> </w:t>
      </w:r>
      <w:r w:rsidRPr="001815B2">
        <w:rPr>
          <w:i/>
          <w:sz w:val="24"/>
          <w:lang w:val="en-US"/>
        </w:rPr>
        <w:t>a reorganisation all along the line.”). See also ROLAND BARTHES, THE FASHION SYSTEM 35 (Matthew Ward</w:t>
      </w:r>
      <w:r w:rsidRPr="001815B2">
        <w:rPr>
          <w:i/>
          <w:sz w:val="24"/>
          <w:lang w:val="uk-UA"/>
        </w:rPr>
        <w:t xml:space="preserve"> </w:t>
      </w:r>
      <w:r w:rsidRPr="001815B2">
        <w:rPr>
          <w:i/>
          <w:sz w:val="24"/>
          <w:lang w:val="en-US"/>
        </w:rPr>
        <w:t>&amp; Richard Howard trans., 1990) (discussing the “</w:t>
      </w:r>
      <w:r w:rsidRPr="001815B2">
        <w:rPr>
          <w:i/>
          <w:sz w:val="24"/>
          <w:u w:val="single"/>
          <w:lang w:val="en-US"/>
        </w:rPr>
        <w:t>real vestimentary code” and the “written vestimentary</w:t>
      </w:r>
      <w:r w:rsidRPr="001815B2">
        <w:rPr>
          <w:i/>
          <w:sz w:val="24"/>
          <w:u w:val="single"/>
          <w:lang w:val="uk-UA"/>
        </w:rPr>
        <w:t xml:space="preserve"> </w:t>
      </w:r>
      <w:r w:rsidRPr="001815B2">
        <w:rPr>
          <w:i/>
          <w:sz w:val="24"/>
          <w:u w:val="single"/>
          <w:lang w:val="en-US"/>
        </w:rPr>
        <w:t>code</w:t>
      </w:r>
      <w:r w:rsidRPr="001815B2">
        <w:rPr>
          <w:i/>
          <w:sz w:val="24"/>
          <w:lang w:val="en-US"/>
        </w:rPr>
        <w:t>”); JEAN BAUDRILLARD, THE CONSUMER SOCIETY: MYTHS AND STRUCTURES 60 (Chris Turner trans.,</w:t>
      </w:r>
      <w:r w:rsidRPr="001815B2">
        <w:rPr>
          <w:i/>
          <w:sz w:val="24"/>
          <w:lang w:val="uk-UA"/>
        </w:rPr>
        <w:t xml:space="preserve"> </w:t>
      </w:r>
      <w:r w:rsidRPr="001815B2">
        <w:rPr>
          <w:i/>
          <w:sz w:val="24"/>
          <w:lang w:val="en-US"/>
        </w:rPr>
        <w:t xml:space="preserve">1998) (describing </w:t>
      </w:r>
      <w:r w:rsidRPr="001815B2">
        <w:rPr>
          <w:i/>
          <w:sz w:val="24"/>
          <w:u w:val="single"/>
          <w:lang w:val="en-US"/>
        </w:rPr>
        <w:t>the “code” of consumer society as the system of exchange, classification, and</w:t>
      </w:r>
      <w:r w:rsidRPr="001815B2">
        <w:rPr>
          <w:i/>
          <w:sz w:val="24"/>
          <w:u w:val="single"/>
          <w:lang w:val="uk-UA"/>
        </w:rPr>
        <w:t xml:space="preserve"> </w:t>
      </w:r>
      <w:r w:rsidRPr="001815B2">
        <w:rPr>
          <w:i/>
          <w:sz w:val="24"/>
          <w:u w:val="single"/>
          <w:lang w:val="en-US"/>
        </w:rPr>
        <w:t>differentiation “into which consumption practices fit and from which they derive their meaning</w:t>
      </w:r>
      <w:r w:rsidRPr="001815B2">
        <w:rPr>
          <w:i/>
          <w:sz w:val="24"/>
          <w:lang w:val="en-US"/>
        </w:rPr>
        <w:t>.”); PIERRE</w:t>
      </w:r>
      <w:r w:rsidRPr="001815B2">
        <w:rPr>
          <w:i/>
          <w:sz w:val="24"/>
          <w:lang w:val="uk-UA"/>
        </w:rPr>
        <w:t xml:space="preserve"> </w:t>
      </w:r>
      <w:r w:rsidRPr="001815B2">
        <w:rPr>
          <w:i/>
          <w:sz w:val="24"/>
          <w:lang w:val="en-US"/>
        </w:rPr>
        <w:t>BOURDIEU, DISTINCTION: A SOCIAL CRITIQUE OF THE JUDGMENT OF TASTE 2 (1984) (“Consumption is…a</w:t>
      </w:r>
      <w:r w:rsidRPr="001815B2">
        <w:rPr>
          <w:i/>
          <w:sz w:val="24"/>
          <w:lang w:val="uk-UA"/>
        </w:rPr>
        <w:t xml:space="preserve"> </w:t>
      </w:r>
      <w:r w:rsidRPr="001815B2">
        <w:rPr>
          <w:i/>
          <w:sz w:val="24"/>
          <w:lang w:val="en-US"/>
        </w:rPr>
        <w:t>stage in a process of communication, that is, an act of deciphering, decoding, which presupposes practical or</w:t>
      </w:r>
      <w:r w:rsidRPr="001815B2">
        <w:rPr>
          <w:i/>
          <w:sz w:val="24"/>
          <w:lang w:val="uk-UA"/>
        </w:rPr>
        <w:t xml:space="preserve"> </w:t>
      </w:r>
      <w:r w:rsidRPr="001815B2">
        <w:rPr>
          <w:i/>
          <w:sz w:val="24"/>
          <w:lang w:val="en-US"/>
        </w:rPr>
        <w:t>explicit mastery of a cipher or code.”); MARSHALL SAHLINS, CULTURE AND PRACTICAL REASON 180 (1978)</w:t>
      </w:r>
      <w:r w:rsidRPr="001815B2">
        <w:rPr>
          <w:i/>
          <w:sz w:val="24"/>
          <w:lang w:val="uk-UA"/>
        </w:rPr>
        <w:t xml:space="preserve"> </w:t>
      </w:r>
      <w:r w:rsidRPr="001815B2">
        <w:rPr>
          <w:i/>
          <w:sz w:val="24"/>
          <w:lang w:val="en-US"/>
        </w:rPr>
        <w:t>(discussing, with respect to apparel fashion, the “</w:t>
      </w:r>
      <w:r w:rsidRPr="001815B2">
        <w:rPr>
          <w:i/>
          <w:sz w:val="24"/>
          <w:u w:val="single"/>
          <w:lang w:val="en-US"/>
        </w:rPr>
        <w:t>code of object properties and their meaningful</w:t>
      </w:r>
      <w:r w:rsidRPr="001815B2">
        <w:rPr>
          <w:i/>
          <w:sz w:val="24"/>
          <w:u w:val="single"/>
          <w:lang w:val="uk-UA"/>
        </w:rPr>
        <w:t xml:space="preserve"> </w:t>
      </w:r>
      <w:r w:rsidRPr="001815B2">
        <w:rPr>
          <w:i/>
          <w:sz w:val="24"/>
          <w:u w:val="single"/>
          <w:lang w:val="en-US"/>
        </w:rPr>
        <w:t>combinations</w:t>
      </w:r>
      <w:r w:rsidRPr="001815B2">
        <w:rPr>
          <w:i/>
          <w:sz w:val="24"/>
          <w:lang w:val="en-US"/>
        </w:rPr>
        <w:t>”). For a discussion of the nature of this code, see infra Part I.A.</w:t>
      </w:r>
      <w:r w:rsidRPr="001815B2">
        <w:rPr>
          <w:sz w:val="24"/>
          <w:lang w:val="uk-UA"/>
        </w:rPr>
        <w:t xml:space="preserve"> (усюди підкреслено мною – А.Т.)</w:t>
      </w:r>
      <w:r>
        <w:rPr>
          <w:sz w:val="24"/>
          <w:lang w:val="uk-UA"/>
        </w:rPr>
        <w:t>.</w:t>
      </w:r>
    </w:p>
  </w:footnote>
  <w:footnote w:id="329">
    <w:p w:rsidR="00EA5768" w:rsidRPr="00AB2F8B" w:rsidRDefault="00EA5768" w:rsidP="00370CEB">
      <w:pPr>
        <w:pStyle w:val="a3"/>
        <w:jc w:val="both"/>
        <w:rPr>
          <w:sz w:val="22"/>
          <w:lang w:val="uk-UA"/>
        </w:rPr>
      </w:pPr>
      <w:r w:rsidRPr="001815B2">
        <w:rPr>
          <w:rStyle w:val="a5"/>
          <w:sz w:val="24"/>
        </w:rPr>
        <w:footnoteRef/>
      </w:r>
      <w:r w:rsidRPr="001815B2">
        <w:rPr>
          <w:sz w:val="24"/>
          <w:lang w:val="uk-UA"/>
        </w:rPr>
        <w:t xml:space="preserve"> </w:t>
      </w:r>
      <w:r w:rsidRPr="001815B2">
        <w:rPr>
          <w:rFonts w:eastAsia="Literaturnaya-Regular"/>
          <w:i/>
          <w:sz w:val="24"/>
        </w:rPr>
        <w:t>Лосев А.Ф.</w:t>
      </w:r>
      <w:r w:rsidRPr="001815B2">
        <w:rPr>
          <w:rFonts w:eastAsia="Literaturnaya-Regular"/>
          <w:sz w:val="24"/>
        </w:rPr>
        <w:t xml:space="preserve"> Теория и методология языкознания. – М.: Наука, 1988. 256 с.</w:t>
      </w:r>
    </w:p>
  </w:footnote>
  <w:footnote w:id="330">
    <w:p w:rsidR="00EA5768" w:rsidRPr="00CE4BBD" w:rsidRDefault="00EA5768" w:rsidP="00370CEB">
      <w:pPr>
        <w:autoSpaceDE w:val="0"/>
        <w:autoSpaceDN w:val="0"/>
        <w:adjustRightInd w:val="0"/>
        <w:jc w:val="both"/>
        <w:rPr>
          <w:sz w:val="20"/>
          <w:szCs w:val="20"/>
          <w:lang w:val="uk-UA"/>
        </w:rPr>
      </w:pPr>
      <w:r w:rsidRPr="001815B2">
        <w:rPr>
          <w:rStyle w:val="a5"/>
          <w:szCs w:val="20"/>
        </w:rPr>
        <w:footnoteRef/>
      </w:r>
      <w:r w:rsidRPr="001815B2">
        <w:rPr>
          <w:szCs w:val="20"/>
        </w:rPr>
        <w:t xml:space="preserve"> </w:t>
      </w:r>
      <w:r w:rsidRPr="001815B2">
        <w:rPr>
          <w:rFonts w:eastAsia="Literaturnaya-Regular"/>
          <w:i/>
          <w:szCs w:val="20"/>
        </w:rPr>
        <w:t>Стернин И.А.</w:t>
      </w:r>
      <w:r w:rsidRPr="001815B2">
        <w:rPr>
          <w:rFonts w:eastAsia="Literaturnaya-Regular"/>
          <w:szCs w:val="20"/>
        </w:rPr>
        <w:t xml:space="preserve"> Коммуникативное поведение в структуре национальной культуры [Текст] / И.А. Стернин // Этнокультурная специфика языкового сознания. М., 1996. – С. 97–112</w:t>
      </w:r>
      <w:r w:rsidRPr="001815B2">
        <w:rPr>
          <w:rFonts w:eastAsia="Literaturnaya-Regular"/>
          <w:szCs w:val="20"/>
          <w:lang w:val="uk-UA"/>
        </w:rPr>
        <w:t>.</w:t>
      </w:r>
    </w:p>
  </w:footnote>
  <w:footnote w:id="331">
    <w:p w:rsidR="00EA5768" w:rsidRPr="00901D65" w:rsidRDefault="00EA5768" w:rsidP="00370CEB">
      <w:pPr>
        <w:pStyle w:val="Default"/>
        <w:jc w:val="both"/>
        <w:rPr>
          <w:sz w:val="20"/>
          <w:szCs w:val="20"/>
          <w:lang w:val="uk-UA"/>
        </w:rPr>
      </w:pPr>
      <w:r w:rsidRPr="001815B2">
        <w:rPr>
          <w:rStyle w:val="a5"/>
          <w:szCs w:val="20"/>
        </w:rPr>
        <w:footnoteRef/>
      </w:r>
      <w:r w:rsidRPr="001815B2">
        <w:rPr>
          <w:i/>
          <w:szCs w:val="20"/>
          <w:lang w:val="uk-UA"/>
        </w:rPr>
        <w:t>Еко У.</w:t>
      </w:r>
      <w:r w:rsidRPr="001815B2">
        <w:rPr>
          <w:szCs w:val="20"/>
          <w:lang w:val="uk-UA"/>
        </w:rPr>
        <w:t xml:space="preserve"> Роль читача. Дослідження з семіотики текстів / Умберто Еко ; [пер. з англ. М. Гірняк]. – Л. : Літопис, 2004. – 384 с. </w:t>
      </w:r>
    </w:p>
  </w:footnote>
  <w:footnote w:id="332">
    <w:p w:rsidR="00EA5768" w:rsidRPr="00A16031" w:rsidRDefault="00EA5768" w:rsidP="00370CEB">
      <w:pPr>
        <w:pStyle w:val="a3"/>
        <w:jc w:val="both"/>
        <w:rPr>
          <w:lang w:val="uk-UA"/>
        </w:rPr>
      </w:pPr>
      <w:r w:rsidRPr="001815B2">
        <w:rPr>
          <w:rStyle w:val="a5"/>
          <w:sz w:val="24"/>
        </w:rPr>
        <w:footnoteRef/>
      </w:r>
      <w:r w:rsidRPr="001815B2">
        <w:rPr>
          <w:sz w:val="24"/>
          <w:lang w:val="uk-UA"/>
        </w:rPr>
        <w:t xml:space="preserve"> </w:t>
      </w:r>
      <w:r w:rsidRPr="001815B2">
        <w:rPr>
          <w:i/>
          <w:sz w:val="24"/>
          <w:lang w:val="uk-UA"/>
        </w:rPr>
        <w:t>Папуша І</w:t>
      </w:r>
      <w:r w:rsidRPr="001815B2">
        <w:rPr>
          <w:sz w:val="24"/>
          <w:lang w:val="uk-UA"/>
        </w:rPr>
        <w:t>. Modus orientalis. Індійська література в рецепції Івана Франка: монографія / Папуша Ігор. – Тернопіль: Підручники і посібники, 2008. – 213 с.</w:t>
      </w:r>
    </w:p>
  </w:footnote>
  <w:footnote w:id="333">
    <w:p w:rsidR="00EA5768" w:rsidRPr="00543D9E" w:rsidRDefault="00EA5768" w:rsidP="00370CEB">
      <w:pPr>
        <w:pStyle w:val="a3"/>
        <w:jc w:val="both"/>
        <w:rPr>
          <w:lang w:val="uk-UA"/>
        </w:rPr>
      </w:pPr>
      <w:r w:rsidRPr="001815B2">
        <w:rPr>
          <w:rStyle w:val="a5"/>
          <w:sz w:val="24"/>
        </w:rPr>
        <w:footnoteRef/>
      </w:r>
      <w:r w:rsidRPr="001815B2">
        <w:rPr>
          <w:sz w:val="24"/>
        </w:rPr>
        <w:t xml:space="preserve"> </w:t>
      </w:r>
      <w:r w:rsidRPr="001815B2">
        <w:rPr>
          <w:rFonts w:hint="eastAsia"/>
          <w:i/>
          <w:sz w:val="24"/>
          <w:lang w:val="uk-UA"/>
        </w:rPr>
        <w:t>Драгунский</w:t>
      </w:r>
      <w:r w:rsidRPr="001815B2">
        <w:rPr>
          <w:i/>
          <w:sz w:val="24"/>
          <w:lang w:val="uk-UA"/>
        </w:rPr>
        <w:t xml:space="preserve"> </w:t>
      </w:r>
      <w:r w:rsidRPr="001815B2">
        <w:rPr>
          <w:rFonts w:hint="eastAsia"/>
          <w:i/>
          <w:sz w:val="24"/>
          <w:lang w:val="uk-UA"/>
        </w:rPr>
        <w:t>В</w:t>
      </w:r>
      <w:r w:rsidRPr="001815B2">
        <w:rPr>
          <w:sz w:val="24"/>
          <w:lang w:val="uk-UA"/>
        </w:rPr>
        <w:t xml:space="preserve">. </w:t>
      </w:r>
      <w:r w:rsidRPr="001815B2">
        <w:rPr>
          <w:rFonts w:hint="eastAsia"/>
          <w:sz w:val="24"/>
          <w:lang w:val="uk-UA"/>
        </w:rPr>
        <w:t>Цветовой</w:t>
      </w:r>
      <w:r w:rsidRPr="001815B2">
        <w:rPr>
          <w:sz w:val="24"/>
          <w:lang w:val="uk-UA"/>
        </w:rPr>
        <w:t xml:space="preserve"> </w:t>
      </w:r>
      <w:r w:rsidRPr="001815B2">
        <w:rPr>
          <w:rFonts w:hint="eastAsia"/>
          <w:sz w:val="24"/>
          <w:lang w:val="uk-UA"/>
        </w:rPr>
        <w:t>личности</w:t>
      </w:r>
      <w:r w:rsidRPr="001815B2">
        <w:rPr>
          <w:sz w:val="24"/>
          <w:lang w:val="uk-UA"/>
        </w:rPr>
        <w:t xml:space="preserve"> </w:t>
      </w:r>
      <w:r w:rsidRPr="001815B2">
        <w:rPr>
          <w:rFonts w:hint="eastAsia"/>
          <w:sz w:val="24"/>
          <w:lang w:val="uk-UA"/>
        </w:rPr>
        <w:t>тест</w:t>
      </w:r>
      <w:r w:rsidRPr="001815B2">
        <w:rPr>
          <w:sz w:val="24"/>
          <w:lang w:val="uk-UA"/>
        </w:rPr>
        <w:t xml:space="preserve">: </w:t>
      </w:r>
      <w:r w:rsidRPr="001815B2">
        <w:rPr>
          <w:rFonts w:hint="eastAsia"/>
          <w:sz w:val="24"/>
          <w:lang w:val="uk-UA"/>
        </w:rPr>
        <w:t>практ</w:t>
      </w:r>
      <w:r w:rsidRPr="001815B2">
        <w:rPr>
          <w:sz w:val="24"/>
          <w:lang w:val="uk-UA"/>
        </w:rPr>
        <w:t xml:space="preserve">. </w:t>
      </w:r>
      <w:r w:rsidRPr="001815B2">
        <w:rPr>
          <w:rFonts w:hint="eastAsia"/>
          <w:sz w:val="24"/>
          <w:lang w:val="uk-UA"/>
        </w:rPr>
        <w:t>пособ</w:t>
      </w:r>
      <w:r w:rsidRPr="001815B2">
        <w:rPr>
          <w:sz w:val="24"/>
          <w:lang w:val="uk-UA"/>
        </w:rPr>
        <w:t xml:space="preserve">. / </w:t>
      </w:r>
      <w:r w:rsidRPr="001815B2">
        <w:rPr>
          <w:rFonts w:hint="eastAsia"/>
          <w:sz w:val="24"/>
          <w:lang w:val="uk-UA"/>
        </w:rPr>
        <w:t>В</w:t>
      </w:r>
      <w:r w:rsidRPr="001815B2">
        <w:rPr>
          <w:sz w:val="24"/>
          <w:lang w:val="uk-UA"/>
        </w:rPr>
        <w:t xml:space="preserve">. </w:t>
      </w:r>
      <w:r w:rsidRPr="001815B2">
        <w:rPr>
          <w:rFonts w:hint="eastAsia"/>
          <w:sz w:val="24"/>
          <w:lang w:val="uk-UA"/>
        </w:rPr>
        <w:t>Драгунский</w:t>
      </w:r>
      <w:r w:rsidRPr="001815B2">
        <w:rPr>
          <w:sz w:val="24"/>
          <w:lang w:val="uk-UA"/>
        </w:rPr>
        <w:t xml:space="preserve"> </w:t>
      </w:r>
      <w:r w:rsidRPr="001815B2">
        <w:rPr>
          <w:rFonts w:hint="eastAsia"/>
          <w:sz w:val="24"/>
          <w:lang w:val="uk-UA"/>
        </w:rPr>
        <w:t>–</w:t>
      </w:r>
      <w:r w:rsidRPr="001815B2">
        <w:rPr>
          <w:sz w:val="24"/>
          <w:lang w:val="uk-UA"/>
        </w:rPr>
        <w:t xml:space="preserve"> </w:t>
      </w:r>
      <w:r w:rsidRPr="001815B2">
        <w:rPr>
          <w:rFonts w:hint="eastAsia"/>
          <w:sz w:val="24"/>
          <w:lang w:val="uk-UA"/>
        </w:rPr>
        <w:t>Минск</w:t>
      </w:r>
      <w:r w:rsidRPr="001815B2">
        <w:rPr>
          <w:sz w:val="24"/>
          <w:lang w:val="uk-UA"/>
        </w:rPr>
        <w:t xml:space="preserve">: </w:t>
      </w:r>
      <w:r w:rsidRPr="001815B2">
        <w:rPr>
          <w:rFonts w:hint="eastAsia"/>
          <w:sz w:val="24"/>
          <w:lang w:val="uk-UA"/>
        </w:rPr>
        <w:t>Харвест</w:t>
      </w:r>
      <w:r w:rsidRPr="001815B2">
        <w:rPr>
          <w:sz w:val="24"/>
          <w:lang w:val="uk-UA"/>
        </w:rPr>
        <w:t xml:space="preserve">, </w:t>
      </w:r>
      <w:r w:rsidRPr="001815B2">
        <w:rPr>
          <w:rFonts w:hint="eastAsia"/>
          <w:sz w:val="24"/>
          <w:lang w:val="uk-UA"/>
        </w:rPr>
        <w:t>М</w:t>
      </w:r>
      <w:r w:rsidRPr="001815B2">
        <w:rPr>
          <w:sz w:val="24"/>
          <w:lang w:val="uk-UA"/>
        </w:rPr>
        <w:t xml:space="preserve">.: </w:t>
      </w:r>
      <w:r w:rsidRPr="001815B2">
        <w:rPr>
          <w:rFonts w:hint="eastAsia"/>
          <w:sz w:val="24"/>
          <w:lang w:val="uk-UA"/>
        </w:rPr>
        <w:t>АСТ</w:t>
      </w:r>
      <w:r w:rsidRPr="001815B2">
        <w:rPr>
          <w:sz w:val="24"/>
          <w:lang w:val="uk-UA"/>
        </w:rPr>
        <w:t xml:space="preserve">, 2000. </w:t>
      </w:r>
      <w:r w:rsidRPr="001815B2">
        <w:rPr>
          <w:rFonts w:hint="eastAsia"/>
          <w:sz w:val="24"/>
          <w:lang w:val="uk-UA"/>
        </w:rPr>
        <w:t>–</w:t>
      </w:r>
      <w:r w:rsidRPr="001815B2">
        <w:rPr>
          <w:sz w:val="24"/>
          <w:lang w:val="uk-UA"/>
        </w:rPr>
        <w:t xml:space="preserve"> 448 </w:t>
      </w:r>
      <w:r w:rsidRPr="001815B2">
        <w:rPr>
          <w:rFonts w:hint="eastAsia"/>
          <w:sz w:val="24"/>
          <w:lang w:val="uk-UA"/>
        </w:rPr>
        <w:t>с</w:t>
      </w:r>
      <w:r w:rsidRPr="001815B2">
        <w:rPr>
          <w:sz w:val="24"/>
          <w:lang w:val="uk-UA"/>
        </w:rPr>
        <w:t>.</w:t>
      </w:r>
    </w:p>
  </w:footnote>
  <w:footnote w:id="334">
    <w:p w:rsidR="00EA5768" w:rsidRPr="007A5A07"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Пазяк М.М</w:t>
      </w:r>
      <w:r w:rsidRPr="001815B2">
        <w:rPr>
          <w:sz w:val="24"/>
        </w:rPr>
        <w:t>. Українські прислів’я та приказки: Проблеми пареміології та пареміографії. – К.: Наук. думка, 1984. – 203 с.</w:t>
      </w:r>
    </w:p>
  </w:footnote>
  <w:footnote w:id="335">
    <w:p w:rsidR="00EA5768" w:rsidRPr="0060220E" w:rsidRDefault="00EA5768" w:rsidP="00370CEB">
      <w:pPr>
        <w:pStyle w:val="a3"/>
        <w:jc w:val="both"/>
        <w:rPr>
          <w:sz w:val="22"/>
          <w:szCs w:val="22"/>
        </w:rPr>
      </w:pPr>
      <w:r w:rsidRPr="001815B2">
        <w:rPr>
          <w:rStyle w:val="a5"/>
          <w:sz w:val="24"/>
          <w:szCs w:val="22"/>
        </w:rPr>
        <w:footnoteRef/>
      </w:r>
      <w:r w:rsidRPr="001815B2">
        <w:rPr>
          <w:sz w:val="24"/>
          <w:szCs w:val="22"/>
        </w:rPr>
        <w:t xml:space="preserve"> </w:t>
      </w:r>
      <w:r w:rsidRPr="001815B2">
        <w:rPr>
          <w:i/>
          <w:sz w:val="24"/>
          <w:szCs w:val="22"/>
        </w:rPr>
        <w:t>Эко У</w:t>
      </w:r>
      <w:r w:rsidRPr="001815B2">
        <w:rPr>
          <w:sz w:val="24"/>
          <w:szCs w:val="22"/>
        </w:rPr>
        <w:t>. Отсутствующая структура. Введение в семиологию. СПб.: Петрополис, 1997. С. 159.</w:t>
      </w:r>
    </w:p>
  </w:footnote>
  <w:footnote w:id="336">
    <w:p w:rsidR="00EA5768" w:rsidRPr="001815B2" w:rsidRDefault="00EA5768" w:rsidP="00487996">
      <w:pPr>
        <w:pStyle w:val="a3"/>
        <w:jc w:val="both"/>
        <w:rPr>
          <w:sz w:val="22"/>
          <w:lang w:val="uk-UA"/>
        </w:rPr>
      </w:pPr>
      <w:r w:rsidRPr="001815B2">
        <w:rPr>
          <w:rStyle w:val="a5"/>
          <w:sz w:val="24"/>
        </w:rPr>
        <w:footnoteRef/>
      </w:r>
      <w:r w:rsidRPr="001815B2">
        <w:rPr>
          <w:sz w:val="24"/>
          <w:lang w:val="uk-UA"/>
        </w:rPr>
        <w:t xml:space="preserve"> </w:t>
      </w:r>
      <w:r w:rsidRPr="001815B2">
        <w:rPr>
          <w:bCs/>
          <w:i/>
          <w:sz w:val="24"/>
        </w:rPr>
        <w:t>Костенко Н. В.</w:t>
      </w:r>
      <w:r w:rsidRPr="001815B2">
        <w:rPr>
          <w:sz w:val="24"/>
        </w:rPr>
        <w:t xml:space="preserve"> Легитимация стилей политической коммуникации в новостях// Проблеми розвитку соціологічної теорії. Трансформація соціальних інститутів та інституціональної структури суспільства. Наукові доповіді та повідомлення ІІІ Всеукраїнської соціологічної конференції / Соціологічна асоціація України, Інститут соціології НАН України. За ред. М. О. Шульги, В. М. Ворони. – К., 2003. - С. 463-467.</w:t>
      </w:r>
    </w:p>
  </w:footnote>
  <w:footnote w:id="337">
    <w:p w:rsidR="00EA5768" w:rsidRPr="00E2766A" w:rsidRDefault="00EA5768" w:rsidP="00315E54">
      <w:pPr>
        <w:pStyle w:val="a3"/>
        <w:jc w:val="both"/>
        <w:rPr>
          <w:sz w:val="22"/>
          <w:lang w:val="uk-UA"/>
        </w:rPr>
      </w:pPr>
      <w:r w:rsidRPr="001815B2">
        <w:rPr>
          <w:rStyle w:val="a5"/>
          <w:sz w:val="24"/>
        </w:rPr>
        <w:footnoteRef/>
      </w:r>
      <w:r w:rsidRPr="001815B2">
        <w:rPr>
          <w:sz w:val="24"/>
        </w:rPr>
        <w:t xml:space="preserve"> </w:t>
      </w:r>
      <w:r w:rsidRPr="001815B2">
        <w:rPr>
          <w:i/>
          <w:sz w:val="24"/>
          <w:lang w:val="uk-UA"/>
        </w:rPr>
        <w:t>Луман Н</w:t>
      </w:r>
      <w:r w:rsidRPr="001815B2">
        <w:rPr>
          <w:sz w:val="24"/>
          <w:lang w:val="uk-UA"/>
        </w:rPr>
        <w:t>. Власть. – М., 2001.</w:t>
      </w:r>
    </w:p>
  </w:footnote>
  <w:footnote w:id="338">
    <w:p w:rsidR="00EA5768" w:rsidRPr="00C60F95" w:rsidRDefault="00EA5768" w:rsidP="00370CEB">
      <w:pPr>
        <w:pStyle w:val="a3"/>
        <w:jc w:val="both"/>
        <w:rPr>
          <w:lang w:val="uk-UA"/>
        </w:rPr>
      </w:pPr>
      <w:r w:rsidRPr="001815B2">
        <w:rPr>
          <w:rStyle w:val="a5"/>
          <w:sz w:val="24"/>
        </w:rPr>
        <w:footnoteRef/>
      </w:r>
      <w:r w:rsidRPr="001815B2">
        <w:rPr>
          <w:rStyle w:val="spelle"/>
          <w:i/>
          <w:color w:val="000000"/>
          <w:sz w:val="24"/>
        </w:rPr>
        <w:t>Арановский</w:t>
      </w:r>
      <w:r w:rsidRPr="001815B2">
        <w:rPr>
          <w:rStyle w:val="apple-converted-space"/>
          <w:i/>
          <w:color w:val="000000"/>
          <w:sz w:val="24"/>
          <w:lang w:val="uk-UA"/>
        </w:rPr>
        <w:t xml:space="preserve"> </w:t>
      </w:r>
      <w:r w:rsidRPr="001815B2">
        <w:rPr>
          <w:i/>
          <w:color w:val="000000"/>
          <w:sz w:val="24"/>
        </w:rPr>
        <w:t>М</w:t>
      </w:r>
      <w:r w:rsidRPr="001815B2">
        <w:rPr>
          <w:color w:val="000000"/>
          <w:sz w:val="24"/>
        </w:rPr>
        <w:t>. Структура музыкального жанра и современная ситуация в музыке</w:t>
      </w:r>
      <w:r w:rsidRPr="001815B2">
        <w:rPr>
          <w:rStyle w:val="apple-converted-space"/>
          <w:color w:val="000000"/>
          <w:sz w:val="24"/>
          <w:lang w:val="uk-UA"/>
        </w:rPr>
        <w:t xml:space="preserve"> </w:t>
      </w:r>
      <w:r w:rsidRPr="001815B2">
        <w:rPr>
          <w:color w:val="000000"/>
          <w:sz w:val="24"/>
        </w:rPr>
        <w:t>/</w:t>
      </w:r>
      <w:r w:rsidRPr="001815B2">
        <w:rPr>
          <w:rStyle w:val="apple-converted-space"/>
          <w:color w:val="000000"/>
          <w:sz w:val="24"/>
          <w:lang w:val="uk-UA"/>
        </w:rPr>
        <w:t xml:space="preserve"> </w:t>
      </w:r>
      <w:r w:rsidRPr="001815B2">
        <w:rPr>
          <w:color w:val="000000"/>
          <w:sz w:val="24"/>
        </w:rPr>
        <w:t>М.</w:t>
      </w:r>
      <w:r w:rsidRPr="001815B2">
        <w:rPr>
          <w:color w:val="000000"/>
          <w:sz w:val="24"/>
          <w:lang w:val="uk-UA"/>
        </w:rPr>
        <w:t xml:space="preserve"> </w:t>
      </w:r>
      <w:r w:rsidRPr="001815B2">
        <w:rPr>
          <w:rStyle w:val="spelle"/>
          <w:color w:val="000000"/>
          <w:sz w:val="24"/>
        </w:rPr>
        <w:t>Арановский</w:t>
      </w:r>
      <w:r w:rsidRPr="001815B2">
        <w:rPr>
          <w:rStyle w:val="apple-converted-space"/>
          <w:color w:val="000000"/>
          <w:sz w:val="24"/>
          <w:lang w:val="uk-UA"/>
        </w:rPr>
        <w:t xml:space="preserve"> </w:t>
      </w:r>
      <w:r w:rsidRPr="001815B2">
        <w:rPr>
          <w:color w:val="000000"/>
          <w:sz w:val="24"/>
        </w:rPr>
        <w:t>// Музыкальный современник</w:t>
      </w:r>
      <w:r w:rsidRPr="001815B2">
        <w:rPr>
          <w:rStyle w:val="apple-converted-space"/>
          <w:color w:val="000000"/>
          <w:sz w:val="24"/>
          <w:lang w:val="uk-UA"/>
        </w:rPr>
        <w:t xml:space="preserve">. </w:t>
      </w:r>
      <w:r w:rsidRPr="001815B2">
        <w:rPr>
          <w:color w:val="000000"/>
          <w:sz w:val="24"/>
          <w:lang w:val="uk-UA"/>
        </w:rPr>
        <w:t>[сб. ст.]. –</w:t>
      </w:r>
      <w:r w:rsidRPr="001815B2">
        <w:rPr>
          <w:rStyle w:val="apple-converted-space"/>
          <w:color w:val="000000"/>
          <w:sz w:val="24"/>
          <w:lang w:val="uk-UA"/>
        </w:rPr>
        <w:t xml:space="preserve"> </w:t>
      </w:r>
      <w:r w:rsidRPr="001815B2">
        <w:rPr>
          <w:rStyle w:val="spelle"/>
          <w:color w:val="000000"/>
          <w:sz w:val="24"/>
          <w:lang w:val="uk-UA"/>
        </w:rPr>
        <w:t>Вып</w:t>
      </w:r>
      <w:r w:rsidRPr="001815B2">
        <w:rPr>
          <w:color w:val="000000"/>
          <w:sz w:val="24"/>
          <w:lang w:val="uk-UA"/>
        </w:rPr>
        <w:t>.</w:t>
      </w:r>
      <w:r w:rsidRPr="001815B2">
        <w:rPr>
          <w:rStyle w:val="apple-converted-space"/>
          <w:color w:val="000000"/>
          <w:sz w:val="24"/>
          <w:lang w:val="uk-UA"/>
        </w:rPr>
        <w:t xml:space="preserve"> </w:t>
      </w:r>
      <w:r w:rsidRPr="001815B2">
        <w:rPr>
          <w:color w:val="000000"/>
          <w:sz w:val="24"/>
          <w:lang w:val="uk-UA"/>
        </w:rPr>
        <w:t>6. – М., Сов. Композитор, 1987. – С.</w:t>
      </w:r>
      <w:r w:rsidRPr="001815B2">
        <w:rPr>
          <w:rStyle w:val="apple-converted-space"/>
          <w:color w:val="000000"/>
          <w:sz w:val="24"/>
          <w:lang w:val="uk-UA"/>
        </w:rPr>
        <w:t xml:space="preserve"> </w:t>
      </w:r>
      <w:r w:rsidRPr="001815B2">
        <w:rPr>
          <w:color w:val="000000"/>
          <w:sz w:val="24"/>
          <w:lang w:val="uk-UA"/>
        </w:rPr>
        <w:t>5–44.</w:t>
      </w:r>
    </w:p>
  </w:footnote>
  <w:footnote w:id="339">
    <w:p w:rsidR="00EA5768" w:rsidRPr="00A45AD5" w:rsidRDefault="00EA5768" w:rsidP="00370CEB">
      <w:pPr>
        <w:pStyle w:val="a3"/>
        <w:jc w:val="both"/>
        <w:rPr>
          <w:lang w:val="uk-UA"/>
        </w:rPr>
      </w:pPr>
      <w:r w:rsidRPr="001815B2">
        <w:rPr>
          <w:rStyle w:val="a5"/>
          <w:sz w:val="24"/>
        </w:rPr>
        <w:footnoteRef/>
      </w:r>
      <w:r w:rsidRPr="001815B2">
        <w:rPr>
          <w:sz w:val="24"/>
          <w:lang w:val="uk-UA"/>
        </w:rPr>
        <w:t xml:space="preserve"> </w:t>
      </w:r>
      <w:r w:rsidRPr="001815B2">
        <w:rPr>
          <w:rFonts w:hint="eastAsia"/>
          <w:i/>
          <w:sz w:val="24"/>
          <w:lang w:val="uk-UA"/>
        </w:rPr>
        <w:t>Пахльовська</w:t>
      </w:r>
      <w:r w:rsidRPr="001815B2">
        <w:rPr>
          <w:i/>
          <w:sz w:val="24"/>
          <w:lang w:val="uk-UA"/>
        </w:rPr>
        <w:t xml:space="preserve"> </w:t>
      </w:r>
      <w:r w:rsidRPr="001815B2">
        <w:rPr>
          <w:rFonts w:hint="eastAsia"/>
          <w:i/>
          <w:sz w:val="24"/>
          <w:lang w:val="uk-UA"/>
        </w:rPr>
        <w:t>О</w:t>
      </w:r>
      <w:r w:rsidRPr="001815B2">
        <w:rPr>
          <w:sz w:val="24"/>
          <w:lang w:val="uk-UA"/>
        </w:rPr>
        <w:t xml:space="preserve">. </w:t>
      </w:r>
      <w:r w:rsidRPr="001815B2">
        <w:rPr>
          <w:rFonts w:hint="eastAsia"/>
          <w:sz w:val="24"/>
          <w:lang w:val="uk-UA"/>
        </w:rPr>
        <w:t>Українські</w:t>
      </w:r>
      <w:r w:rsidRPr="001815B2">
        <w:rPr>
          <w:sz w:val="24"/>
          <w:lang w:val="uk-UA"/>
        </w:rPr>
        <w:t xml:space="preserve"> </w:t>
      </w:r>
      <w:r w:rsidRPr="001815B2">
        <w:rPr>
          <w:rFonts w:hint="eastAsia"/>
          <w:sz w:val="24"/>
          <w:lang w:val="uk-UA"/>
        </w:rPr>
        <w:t>шістдесятники</w:t>
      </w:r>
      <w:r w:rsidRPr="001815B2">
        <w:rPr>
          <w:sz w:val="24"/>
          <w:lang w:val="uk-UA"/>
        </w:rPr>
        <w:t xml:space="preserve">: </w:t>
      </w:r>
      <w:r w:rsidRPr="001815B2">
        <w:rPr>
          <w:rFonts w:hint="eastAsia"/>
          <w:sz w:val="24"/>
          <w:lang w:val="uk-UA"/>
        </w:rPr>
        <w:t>філософія</w:t>
      </w:r>
      <w:r w:rsidRPr="001815B2">
        <w:rPr>
          <w:sz w:val="24"/>
          <w:lang w:val="uk-UA"/>
        </w:rPr>
        <w:t xml:space="preserve"> </w:t>
      </w:r>
      <w:r w:rsidRPr="001815B2">
        <w:rPr>
          <w:rFonts w:hint="eastAsia"/>
          <w:sz w:val="24"/>
          <w:lang w:val="uk-UA"/>
        </w:rPr>
        <w:t>бунту</w:t>
      </w:r>
      <w:r w:rsidRPr="001815B2">
        <w:rPr>
          <w:sz w:val="24"/>
          <w:lang w:val="uk-UA"/>
        </w:rPr>
        <w:t xml:space="preserve"> // </w:t>
      </w:r>
      <w:r w:rsidRPr="001815B2">
        <w:rPr>
          <w:rFonts w:hint="eastAsia"/>
          <w:sz w:val="24"/>
          <w:lang w:val="uk-UA"/>
        </w:rPr>
        <w:t>Сучасність</w:t>
      </w:r>
      <w:r w:rsidRPr="001815B2">
        <w:rPr>
          <w:sz w:val="24"/>
          <w:lang w:val="uk-UA"/>
        </w:rPr>
        <w:t xml:space="preserve">, 2000. - </w:t>
      </w:r>
      <w:r w:rsidRPr="001815B2">
        <w:rPr>
          <w:rFonts w:hint="eastAsia"/>
          <w:sz w:val="24"/>
          <w:lang w:val="uk-UA"/>
        </w:rPr>
        <w:t>№</w:t>
      </w:r>
      <w:r w:rsidRPr="001815B2">
        <w:rPr>
          <w:sz w:val="24"/>
          <w:lang w:val="uk-UA"/>
        </w:rPr>
        <w:t xml:space="preserve"> 4. </w:t>
      </w:r>
      <w:r w:rsidRPr="001815B2">
        <w:rPr>
          <w:rFonts w:hint="eastAsia"/>
          <w:sz w:val="24"/>
          <w:lang w:val="uk-UA"/>
        </w:rPr>
        <w:t>–</w:t>
      </w:r>
      <w:r w:rsidRPr="001815B2">
        <w:rPr>
          <w:sz w:val="24"/>
          <w:lang w:val="uk-UA"/>
        </w:rPr>
        <w:t xml:space="preserve"> </w:t>
      </w:r>
      <w:r w:rsidRPr="001815B2">
        <w:rPr>
          <w:rFonts w:hint="eastAsia"/>
          <w:sz w:val="24"/>
          <w:lang w:val="uk-UA"/>
        </w:rPr>
        <w:t>С</w:t>
      </w:r>
      <w:r w:rsidRPr="001815B2">
        <w:rPr>
          <w:sz w:val="24"/>
          <w:lang w:val="uk-UA"/>
        </w:rPr>
        <w:t>. 65-84.</w:t>
      </w:r>
    </w:p>
  </w:footnote>
  <w:footnote w:id="340">
    <w:p w:rsidR="00EA5768" w:rsidRPr="001815B2" w:rsidRDefault="00EA5768" w:rsidP="00370CEB">
      <w:pPr>
        <w:pStyle w:val="a3"/>
        <w:jc w:val="both"/>
        <w:rPr>
          <w:sz w:val="24"/>
          <w:szCs w:val="24"/>
          <w:lang w:val="uk-UA"/>
        </w:rPr>
      </w:pPr>
      <w:r w:rsidRPr="001815B2">
        <w:rPr>
          <w:rStyle w:val="a5"/>
          <w:sz w:val="24"/>
          <w:szCs w:val="24"/>
        </w:rPr>
        <w:footnoteRef/>
      </w:r>
      <w:r w:rsidRPr="001815B2">
        <w:rPr>
          <w:sz w:val="24"/>
          <w:szCs w:val="24"/>
          <w:lang w:val="uk-UA"/>
        </w:rPr>
        <w:t xml:space="preserve"> І.Смирнов упевнений, що відшукання архетипного смислу у будь-якому тексті можливе за умов встановлення паралелі між даним художнім твором і максимально віддаленим від нього в часі втіленням аналогічної семантики [24, с. 203], на що, власне, і можна спиратися в апелюванні до архетипного сюжету Каїна. Також варто взяти до уваги твердження Р.Каюа, що у давньогрецькій мові поняття «άγιος» («святий») заодно означало «опорочений», а вже значно пізніше воно розслоюється на два симетричних смисли – άγής («чистий») і έναγήζ («окаянний») [17, с. 53]. До речі, саме мотив «окаянного», «Каїнового племені» досить інтенсивно опрацьований українською драмою досліджуваної доби – «Я, Каїн» М.Барнича, «Ірод окаянний» І.Завади, «Каїн» О.Кирилової, «Святополк Окаянний» О.Клименко, «Святополк Окаянний» Б. Чіпа.</w:t>
      </w:r>
    </w:p>
  </w:footnote>
  <w:footnote w:id="341">
    <w:p w:rsidR="00EA5768" w:rsidRPr="001815B2" w:rsidRDefault="00EA5768" w:rsidP="00370CEB">
      <w:pPr>
        <w:pStyle w:val="a3"/>
        <w:jc w:val="both"/>
        <w:rPr>
          <w:sz w:val="24"/>
          <w:szCs w:val="24"/>
          <w:lang w:val="uk-UA"/>
        </w:rPr>
      </w:pPr>
      <w:r w:rsidRPr="001815B2">
        <w:rPr>
          <w:rStyle w:val="a5"/>
          <w:sz w:val="24"/>
          <w:szCs w:val="24"/>
        </w:rPr>
        <w:footnoteRef/>
      </w:r>
      <w:r w:rsidRPr="001815B2">
        <w:rPr>
          <w:sz w:val="24"/>
          <w:szCs w:val="24"/>
        </w:rPr>
        <w:t xml:space="preserve"> </w:t>
      </w:r>
      <w:r w:rsidRPr="001815B2">
        <w:rPr>
          <w:rFonts w:hint="eastAsia"/>
          <w:i/>
          <w:iCs/>
          <w:sz w:val="24"/>
          <w:szCs w:val="24"/>
          <w:lang w:val="uk-UA"/>
        </w:rPr>
        <w:t>Гусаченко</w:t>
      </w:r>
      <w:r w:rsidRPr="001815B2">
        <w:rPr>
          <w:i/>
          <w:iCs/>
          <w:sz w:val="24"/>
          <w:szCs w:val="24"/>
          <w:lang w:val="uk-UA"/>
        </w:rPr>
        <w:t xml:space="preserve"> </w:t>
      </w:r>
      <w:r w:rsidRPr="001815B2">
        <w:rPr>
          <w:rFonts w:hint="eastAsia"/>
          <w:i/>
          <w:iCs/>
          <w:sz w:val="24"/>
          <w:szCs w:val="24"/>
          <w:lang w:val="uk-UA"/>
        </w:rPr>
        <w:t>В</w:t>
      </w:r>
      <w:r w:rsidRPr="001815B2">
        <w:rPr>
          <w:i/>
          <w:iCs/>
          <w:sz w:val="24"/>
          <w:szCs w:val="24"/>
          <w:lang w:val="uk-UA"/>
        </w:rPr>
        <w:t>.</w:t>
      </w:r>
      <w:r w:rsidRPr="001815B2">
        <w:rPr>
          <w:rFonts w:hint="eastAsia"/>
          <w:i/>
          <w:iCs/>
          <w:sz w:val="24"/>
          <w:szCs w:val="24"/>
          <w:lang w:val="uk-UA"/>
        </w:rPr>
        <w:t>В</w:t>
      </w:r>
      <w:r w:rsidRPr="001815B2">
        <w:rPr>
          <w:i/>
          <w:iCs/>
          <w:sz w:val="24"/>
          <w:szCs w:val="24"/>
          <w:lang w:val="uk-UA"/>
        </w:rPr>
        <w:t xml:space="preserve">. </w:t>
      </w:r>
      <w:r w:rsidRPr="001815B2">
        <w:rPr>
          <w:sz w:val="24"/>
          <w:szCs w:val="24"/>
          <w:lang w:val="uk-UA"/>
        </w:rPr>
        <w:t>Трансгрессии модерна. – Харьков, 2002.</w:t>
      </w:r>
    </w:p>
  </w:footnote>
  <w:footnote w:id="342">
    <w:p w:rsidR="00EA5768" w:rsidRPr="00AB2F8B" w:rsidRDefault="00EA5768" w:rsidP="00370CEB">
      <w:pPr>
        <w:pStyle w:val="a3"/>
        <w:jc w:val="both"/>
        <w:rPr>
          <w:sz w:val="22"/>
          <w:szCs w:val="22"/>
          <w:lang w:val="uk-UA"/>
        </w:rPr>
      </w:pPr>
      <w:r w:rsidRPr="001815B2">
        <w:rPr>
          <w:rStyle w:val="a5"/>
          <w:sz w:val="24"/>
          <w:szCs w:val="22"/>
        </w:rPr>
        <w:footnoteRef/>
      </w:r>
      <w:r w:rsidRPr="001815B2">
        <w:rPr>
          <w:sz w:val="24"/>
          <w:szCs w:val="22"/>
        </w:rPr>
        <w:t xml:space="preserve"> Status in statu (лат.) — держава в державі.</w:t>
      </w:r>
    </w:p>
  </w:footnote>
  <w:footnote w:id="343">
    <w:p w:rsidR="00EA5768" w:rsidRPr="001815B2" w:rsidRDefault="00EA5768" w:rsidP="00370CEB">
      <w:pPr>
        <w:autoSpaceDE w:val="0"/>
        <w:autoSpaceDN w:val="0"/>
        <w:adjustRightInd w:val="0"/>
        <w:jc w:val="both"/>
      </w:pPr>
      <w:r w:rsidRPr="001815B2">
        <w:rPr>
          <w:rStyle w:val="a5"/>
        </w:rPr>
        <w:footnoteRef/>
      </w:r>
      <w:r w:rsidRPr="001815B2">
        <w:t xml:space="preserve"> </w:t>
      </w:r>
      <w:r w:rsidRPr="001815B2">
        <w:rPr>
          <w:rFonts w:eastAsia="Literaturnaya-Regular"/>
          <w:i/>
        </w:rPr>
        <w:t>Винокурова И.Ю.</w:t>
      </w:r>
      <w:r w:rsidRPr="001815B2">
        <w:rPr>
          <w:rFonts w:eastAsia="Literaturnaya-Regular"/>
        </w:rPr>
        <w:t xml:space="preserve"> Животные в традиционном мировоззрении вепсов (опыт реконструкции). Автореферат на</w:t>
      </w:r>
      <w:r w:rsidRPr="001815B2">
        <w:rPr>
          <w:rFonts w:eastAsia="Literaturnaya-Regular"/>
          <w:lang w:val="uk-UA"/>
        </w:rPr>
        <w:t xml:space="preserve"> </w:t>
      </w:r>
      <w:r w:rsidRPr="001815B2">
        <w:rPr>
          <w:rFonts w:eastAsia="Literaturnaya-Regular"/>
        </w:rPr>
        <w:t xml:space="preserve">соискание ученой степени доктора исторических наук [электронный ресурс]. – Режим доступа: </w:t>
      </w:r>
      <w:hyperlink r:id="rId321" w:history="1">
        <w:r w:rsidRPr="001815B2">
          <w:rPr>
            <w:rStyle w:val="a6"/>
            <w:rFonts w:eastAsia="Literaturnaya-Regular"/>
          </w:rPr>
          <w:t>http://www.kunstkamera.ru/files/doc/vinokurova autoreferat.doc</w:t>
        </w:r>
      </w:hyperlink>
      <w:r w:rsidRPr="001815B2">
        <w:rPr>
          <w:rFonts w:eastAsia="Literaturnaya-Regular"/>
        </w:rPr>
        <w:t xml:space="preserve"> </w:t>
      </w:r>
    </w:p>
  </w:footnote>
  <w:footnote w:id="344">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w:t>
      </w:r>
      <w:r w:rsidRPr="001815B2">
        <w:rPr>
          <w:i/>
          <w:sz w:val="24"/>
          <w:szCs w:val="24"/>
          <w:lang w:val="uk-UA"/>
        </w:rPr>
        <w:t>Красных В. В</w:t>
      </w:r>
      <w:r w:rsidRPr="001815B2">
        <w:rPr>
          <w:sz w:val="24"/>
          <w:szCs w:val="24"/>
          <w:lang w:val="uk-UA"/>
        </w:rPr>
        <w:t>. Этнопсихолингвистика и лингвокультурология: Курс лекций / В. В. Красных. – М. : ИТДГК “Гнозис”, 2002. – 284 с.</w:t>
      </w:r>
    </w:p>
  </w:footnote>
  <w:footnote w:id="345">
    <w:p w:rsidR="00EA5768" w:rsidRPr="00053181" w:rsidRDefault="00EA5768" w:rsidP="00370CEB">
      <w:pPr>
        <w:pStyle w:val="a3"/>
        <w:jc w:val="both"/>
        <w:rPr>
          <w:sz w:val="24"/>
          <w:szCs w:val="24"/>
        </w:rPr>
      </w:pPr>
      <w:r w:rsidRPr="001815B2">
        <w:rPr>
          <w:rStyle w:val="a5"/>
          <w:sz w:val="24"/>
          <w:szCs w:val="24"/>
        </w:rPr>
        <w:footnoteRef/>
      </w:r>
      <w:r w:rsidRPr="001815B2">
        <w:rPr>
          <w:sz w:val="24"/>
          <w:szCs w:val="24"/>
        </w:rPr>
        <w:t xml:space="preserve"> </w:t>
      </w:r>
      <w:r w:rsidRPr="001815B2">
        <w:rPr>
          <w:i/>
          <w:sz w:val="24"/>
          <w:szCs w:val="24"/>
          <w:lang w:val="uk-UA"/>
        </w:rPr>
        <w:t>Гукетлова Ф. Н</w:t>
      </w:r>
      <w:r w:rsidRPr="001815B2">
        <w:rPr>
          <w:sz w:val="24"/>
          <w:szCs w:val="24"/>
          <w:lang w:val="uk-UA"/>
        </w:rPr>
        <w:t>. Этноспецифические особенности зооморфизмов в разносистемных языках (на материале французского, русского и кабардино-черкесского языков) // Известия Российского государственного педагогического университета им. А.И. Герцена. – 2008. – №84. – С. 98–105.</w:t>
      </w:r>
    </w:p>
  </w:footnote>
  <w:footnote w:id="346">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w:t>
      </w:r>
      <w:r w:rsidRPr="001815B2">
        <w:rPr>
          <w:i/>
          <w:sz w:val="24"/>
          <w:szCs w:val="24"/>
          <w:lang w:val="uk-UA"/>
        </w:rPr>
        <w:t>Ляшчынская В.А</w:t>
      </w:r>
      <w:r w:rsidRPr="001815B2">
        <w:rPr>
          <w:sz w:val="24"/>
          <w:szCs w:val="24"/>
          <w:lang w:val="uk-UA"/>
        </w:rPr>
        <w:t>. Новы этап развіцця беларускай фразеаграфіі і задачы ў святле дасягненняў фразеалогіі // Известия Гомельского государственного университета имени Ф. Скорины. – 2009. – № 6. –С. 88–91.</w:t>
      </w:r>
    </w:p>
  </w:footnote>
  <w:footnote w:id="347">
    <w:p w:rsidR="00EA5768" w:rsidRDefault="00EA5768" w:rsidP="00370CEB">
      <w:pPr>
        <w:pStyle w:val="a3"/>
        <w:jc w:val="both"/>
      </w:pPr>
      <w:r w:rsidRPr="001815B2">
        <w:rPr>
          <w:rStyle w:val="a5"/>
          <w:sz w:val="24"/>
          <w:szCs w:val="24"/>
        </w:rPr>
        <w:footnoteRef/>
      </w:r>
      <w:r w:rsidRPr="001815B2">
        <w:rPr>
          <w:sz w:val="24"/>
          <w:szCs w:val="24"/>
          <w:lang w:val="en-US"/>
        </w:rPr>
        <w:t xml:space="preserve"> </w:t>
      </w:r>
      <w:r w:rsidRPr="001815B2">
        <w:rPr>
          <w:sz w:val="24"/>
          <w:szCs w:val="24"/>
        </w:rPr>
        <w:t>Хоккет</w:t>
      </w:r>
      <w:r w:rsidRPr="001815B2">
        <w:rPr>
          <w:sz w:val="24"/>
          <w:szCs w:val="24"/>
          <w:lang w:val="en-US"/>
        </w:rPr>
        <w:t xml:space="preserve"> 1958: </w:t>
      </w:r>
      <w:r w:rsidRPr="001815B2">
        <w:rPr>
          <w:i/>
          <w:sz w:val="24"/>
          <w:szCs w:val="24"/>
          <w:lang w:val="en-US"/>
        </w:rPr>
        <w:t xml:space="preserve">Ch. F. </w:t>
      </w:r>
      <w:r w:rsidRPr="001815B2">
        <w:rPr>
          <w:i/>
          <w:sz w:val="24"/>
          <w:szCs w:val="24"/>
        </w:rPr>
        <w:t>Нос</w:t>
      </w:r>
      <w:r w:rsidRPr="001815B2">
        <w:rPr>
          <w:i/>
          <w:sz w:val="24"/>
          <w:szCs w:val="24"/>
          <w:lang w:val="en-US"/>
        </w:rPr>
        <w:t>kett</w:t>
      </w:r>
      <w:r w:rsidRPr="001815B2">
        <w:rPr>
          <w:sz w:val="24"/>
          <w:szCs w:val="24"/>
          <w:lang w:val="en-US"/>
        </w:rPr>
        <w:t xml:space="preserve">. A Course in Modern Linguistics. </w:t>
      </w:r>
      <w:r w:rsidRPr="001815B2">
        <w:rPr>
          <w:sz w:val="24"/>
          <w:szCs w:val="24"/>
        </w:rPr>
        <w:t>New York, Macmillan, 1958.</w:t>
      </w:r>
    </w:p>
  </w:footnote>
  <w:footnote w:id="348">
    <w:p w:rsidR="00EA5768" w:rsidRPr="00D86BA7"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Фомичева В.</w:t>
      </w:r>
      <w:r w:rsidRPr="001815B2">
        <w:rPr>
          <w:sz w:val="24"/>
        </w:rPr>
        <w:t xml:space="preserve"> Рабочие записи по формуле сюжета // Архив автора.</w:t>
      </w:r>
    </w:p>
  </w:footnote>
  <w:footnote w:id="349">
    <w:p w:rsidR="00EA5768" w:rsidRPr="000F7948" w:rsidRDefault="00EA5768" w:rsidP="00370CEB">
      <w:pPr>
        <w:pStyle w:val="a3"/>
        <w:jc w:val="both"/>
        <w:rPr>
          <w:lang w:val="uk-UA"/>
        </w:rPr>
      </w:pPr>
      <w:r w:rsidRPr="001815B2">
        <w:rPr>
          <w:rStyle w:val="a5"/>
          <w:sz w:val="24"/>
        </w:rPr>
        <w:footnoteRef/>
      </w:r>
      <w:r w:rsidRPr="001815B2">
        <w:rPr>
          <w:sz w:val="24"/>
          <w:lang w:val="en-US"/>
        </w:rPr>
        <w:t xml:space="preserve"> </w:t>
      </w:r>
      <w:r w:rsidRPr="001815B2">
        <w:rPr>
          <w:i/>
          <w:iCs/>
          <w:sz w:val="24"/>
          <w:lang w:val="uk-UA"/>
        </w:rPr>
        <w:t xml:space="preserve">Swain, B. </w:t>
      </w:r>
      <w:r w:rsidRPr="001815B2">
        <w:rPr>
          <w:sz w:val="24"/>
          <w:lang w:val="uk-UA"/>
        </w:rPr>
        <w:t>Fools and Folly during the Middle Ages and the Renaissance / B. Swain. - New York, 1932. - 342 p.</w:t>
      </w:r>
    </w:p>
  </w:footnote>
  <w:footnote w:id="350">
    <w:p w:rsidR="00EA5768" w:rsidRPr="00CE4BBD" w:rsidRDefault="00EA5768" w:rsidP="00370CEB">
      <w:pPr>
        <w:pStyle w:val="a3"/>
        <w:jc w:val="both"/>
        <w:rPr>
          <w:lang w:val="en-US"/>
        </w:rPr>
      </w:pPr>
      <w:r w:rsidRPr="001815B2">
        <w:rPr>
          <w:rStyle w:val="a5"/>
          <w:sz w:val="24"/>
        </w:rPr>
        <w:footnoteRef/>
      </w:r>
      <w:r w:rsidRPr="001815B2">
        <w:rPr>
          <w:sz w:val="24"/>
          <w:lang w:val="en-US"/>
        </w:rPr>
        <w:t xml:space="preserve"> N. Luhman, Amour comme passion: De la codification de l’intimité (Paris: Aubier, 1990), p.198.</w:t>
      </w:r>
    </w:p>
  </w:footnote>
  <w:footnote w:id="351">
    <w:p w:rsidR="00EA5768" w:rsidRPr="001815B2" w:rsidRDefault="00EA5768" w:rsidP="00370CEB">
      <w:pPr>
        <w:pStyle w:val="a3"/>
        <w:jc w:val="both"/>
        <w:rPr>
          <w:sz w:val="24"/>
          <w:lang w:val="uk-UA"/>
        </w:rPr>
      </w:pPr>
      <w:r w:rsidRPr="001815B2">
        <w:rPr>
          <w:rStyle w:val="a5"/>
          <w:sz w:val="24"/>
        </w:rPr>
        <w:footnoteRef/>
      </w:r>
      <w:r w:rsidRPr="001815B2">
        <w:rPr>
          <w:i/>
          <w:iCs/>
          <w:sz w:val="24"/>
          <w:lang w:val="uk-UA"/>
        </w:rPr>
        <w:t>Эткинд А</w:t>
      </w:r>
      <w:r w:rsidRPr="001815B2">
        <w:rPr>
          <w:sz w:val="24"/>
          <w:lang w:val="uk-UA"/>
        </w:rPr>
        <w:t xml:space="preserve">. Филология, психология и политика Ефима Эткинда // </w:t>
      </w:r>
      <w:r w:rsidRPr="001815B2">
        <w:rPr>
          <w:i/>
          <w:iCs/>
          <w:sz w:val="24"/>
          <w:lang w:val="uk-UA"/>
        </w:rPr>
        <w:t>Эткинд Е</w:t>
      </w:r>
      <w:r w:rsidRPr="001815B2">
        <w:rPr>
          <w:sz w:val="24"/>
          <w:lang w:val="uk-UA"/>
        </w:rPr>
        <w:t>. Психопоэтика. – СПб, 2005. – С. 10.</w:t>
      </w:r>
    </w:p>
  </w:footnote>
  <w:footnote w:id="352">
    <w:p w:rsidR="00EA5768" w:rsidRPr="00AB2F8B" w:rsidRDefault="00EA5768" w:rsidP="00370CEB">
      <w:pPr>
        <w:pStyle w:val="a3"/>
        <w:jc w:val="both"/>
        <w:rPr>
          <w:sz w:val="22"/>
          <w:lang w:val="uk-UA"/>
        </w:rPr>
      </w:pPr>
      <w:r w:rsidRPr="001815B2">
        <w:rPr>
          <w:rStyle w:val="a5"/>
          <w:sz w:val="24"/>
        </w:rPr>
        <w:footnoteRef/>
      </w:r>
      <w:r w:rsidRPr="001815B2">
        <w:rPr>
          <w:sz w:val="24"/>
        </w:rPr>
        <w:t xml:space="preserve"> </w:t>
      </w:r>
      <w:r w:rsidRPr="001815B2">
        <w:rPr>
          <w:i/>
          <w:iCs/>
          <w:sz w:val="24"/>
          <w:lang w:val="uk-UA"/>
        </w:rPr>
        <w:t>Фрейд З</w:t>
      </w:r>
      <w:r w:rsidRPr="001815B2">
        <w:rPr>
          <w:sz w:val="24"/>
          <w:lang w:val="uk-UA"/>
        </w:rPr>
        <w:t xml:space="preserve">. Очерки по психологии сексуальности // </w:t>
      </w:r>
      <w:r w:rsidRPr="001815B2">
        <w:rPr>
          <w:i/>
          <w:iCs/>
          <w:sz w:val="24"/>
          <w:lang w:val="uk-UA"/>
        </w:rPr>
        <w:t>Фрейд З</w:t>
      </w:r>
      <w:r w:rsidRPr="001815B2">
        <w:rPr>
          <w:sz w:val="24"/>
          <w:lang w:val="uk-UA"/>
        </w:rPr>
        <w:t>. Я и Оно: Сочинения. – Х., 2004. – С. 623.</w:t>
      </w:r>
    </w:p>
  </w:footnote>
  <w:footnote w:id="353">
    <w:p w:rsidR="00EA5768" w:rsidRPr="00212B73" w:rsidRDefault="00EA5768" w:rsidP="00370CEB">
      <w:pPr>
        <w:pStyle w:val="a3"/>
        <w:jc w:val="both"/>
        <w:rPr>
          <w:lang w:val="uk-UA"/>
        </w:rPr>
      </w:pPr>
      <w:r w:rsidRPr="001815B2">
        <w:rPr>
          <w:rStyle w:val="a5"/>
          <w:sz w:val="24"/>
        </w:rPr>
        <w:footnoteRef/>
      </w:r>
      <w:r w:rsidRPr="001815B2">
        <w:rPr>
          <w:sz w:val="24"/>
        </w:rPr>
        <w:t xml:space="preserve"> </w:t>
      </w:r>
      <w:r w:rsidRPr="001815B2">
        <w:rPr>
          <w:sz w:val="24"/>
          <w:lang w:val="uk-UA"/>
        </w:rPr>
        <w:t xml:space="preserve">Див.: </w:t>
      </w:r>
      <w:r w:rsidRPr="001815B2">
        <w:rPr>
          <w:i/>
          <w:iCs/>
          <w:sz w:val="24"/>
          <w:lang w:val="uk-UA"/>
        </w:rPr>
        <w:t>Зборовська Н</w:t>
      </w:r>
      <w:r w:rsidRPr="001815B2">
        <w:rPr>
          <w:sz w:val="24"/>
          <w:lang w:val="uk-UA"/>
        </w:rPr>
        <w:t>. Код української літератури. Проект психоісторії новітньої української літератури. – К., 2006.</w:t>
      </w:r>
    </w:p>
  </w:footnote>
  <w:footnote w:id="354">
    <w:p w:rsidR="00EA5768" w:rsidRPr="001815B2" w:rsidRDefault="00EA5768" w:rsidP="00AB2F8B">
      <w:pPr>
        <w:pStyle w:val="a3"/>
        <w:jc w:val="both"/>
        <w:rPr>
          <w:sz w:val="28"/>
          <w:szCs w:val="22"/>
          <w:lang w:val="uk-UA"/>
        </w:rPr>
      </w:pPr>
      <w:r w:rsidRPr="001815B2">
        <w:rPr>
          <w:rStyle w:val="a5"/>
          <w:sz w:val="24"/>
        </w:rPr>
        <w:footnoteRef/>
      </w:r>
      <w:r w:rsidRPr="001815B2">
        <w:rPr>
          <w:sz w:val="24"/>
          <w:lang w:val="uk-UA"/>
        </w:rPr>
        <w:t xml:space="preserve"> </w:t>
      </w:r>
      <w:r w:rsidRPr="001815B2">
        <w:rPr>
          <w:i/>
          <w:sz w:val="24"/>
          <w:lang w:val="uk-UA"/>
        </w:rPr>
        <w:t>Гумбрехт Х.У</w:t>
      </w:r>
      <w:r w:rsidRPr="001815B2">
        <w:rPr>
          <w:sz w:val="24"/>
          <w:lang w:val="uk-UA"/>
        </w:rPr>
        <w:t>. Три загадки моды // Теория моды. Одежда. Тело. Культура. Выпуск 1. Осень 2006, с. 26.</w:t>
      </w:r>
    </w:p>
  </w:footnote>
  <w:footnote w:id="355">
    <w:p w:rsidR="00EA5768" w:rsidRPr="00C57545" w:rsidRDefault="00EA5768" w:rsidP="00AB2F8B">
      <w:pPr>
        <w:pStyle w:val="a3"/>
        <w:jc w:val="both"/>
        <w:rPr>
          <w:lang w:val="uk-UA"/>
        </w:rPr>
      </w:pPr>
      <w:r w:rsidRPr="001815B2">
        <w:rPr>
          <w:rStyle w:val="a5"/>
          <w:sz w:val="24"/>
        </w:rPr>
        <w:footnoteRef/>
      </w:r>
      <w:r w:rsidRPr="001815B2">
        <w:rPr>
          <w:sz w:val="24"/>
        </w:rPr>
        <w:t xml:space="preserve"> Для простоты количество земли может быть выражено не в гектарах, а в годовом доходе с земли на душу населения. Это, в частности, снимает необходимость введения поправки на использование пастбищ (в случае Монголии – значительную).</w:t>
      </w:r>
    </w:p>
  </w:footnote>
  <w:footnote w:id="356">
    <w:p w:rsidR="00EA5768" w:rsidRPr="00AB2F8B" w:rsidRDefault="00EA5768" w:rsidP="00370CEB">
      <w:pPr>
        <w:pStyle w:val="a3"/>
        <w:jc w:val="both"/>
        <w:rPr>
          <w:sz w:val="22"/>
          <w:lang w:val="uk-UA"/>
        </w:rPr>
      </w:pPr>
      <w:r w:rsidRPr="001815B2">
        <w:rPr>
          <w:rStyle w:val="a5"/>
          <w:sz w:val="24"/>
        </w:rPr>
        <w:footnoteRef/>
      </w:r>
      <w:r w:rsidRPr="001815B2">
        <w:rPr>
          <w:sz w:val="24"/>
          <w:lang w:val="uk-UA"/>
        </w:rPr>
        <w:t xml:space="preserve"> </w:t>
      </w:r>
      <w:r w:rsidRPr="001815B2">
        <w:rPr>
          <w:i/>
          <w:iCs/>
          <w:sz w:val="24"/>
          <w:lang w:val="uk-UA"/>
        </w:rPr>
        <w:t xml:space="preserve">Рудницька, Т. М. </w:t>
      </w:r>
      <w:r w:rsidRPr="001815B2">
        <w:rPr>
          <w:sz w:val="24"/>
          <w:lang w:val="uk-UA"/>
        </w:rPr>
        <w:t>Етнічні спільноти України: тенденції соціальних змін / Т. М. Рудницька. – К. : Ін-т соціології НАНУ, 1998. – С. 52.</w:t>
      </w:r>
    </w:p>
  </w:footnote>
  <w:footnote w:id="357">
    <w:p w:rsidR="00EA5768" w:rsidRPr="006D6A96" w:rsidRDefault="00EA5768" w:rsidP="00370CEB">
      <w:pPr>
        <w:pStyle w:val="a3"/>
        <w:jc w:val="both"/>
        <w:rPr>
          <w:lang w:val="uk-UA"/>
        </w:rPr>
      </w:pPr>
      <w:r w:rsidRPr="001815B2">
        <w:rPr>
          <w:rStyle w:val="a5"/>
          <w:sz w:val="24"/>
        </w:rPr>
        <w:footnoteRef/>
      </w:r>
      <w:r w:rsidRPr="001815B2">
        <w:rPr>
          <w:sz w:val="24"/>
        </w:rPr>
        <w:t xml:space="preserve"> </w:t>
      </w:r>
      <w:r w:rsidRPr="001815B2">
        <w:rPr>
          <w:rFonts w:hint="eastAsia"/>
          <w:i/>
          <w:iCs/>
          <w:sz w:val="24"/>
          <w:lang w:val="uk-UA"/>
        </w:rPr>
        <w:t>Лидов</w:t>
      </w:r>
      <w:r w:rsidRPr="001815B2">
        <w:rPr>
          <w:i/>
          <w:iCs/>
          <w:sz w:val="24"/>
          <w:lang w:val="uk-UA"/>
        </w:rPr>
        <w:t xml:space="preserve"> </w:t>
      </w:r>
      <w:r w:rsidRPr="001815B2">
        <w:rPr>
          <w:rFonts w:hint="eastAsia"/>
          <w:i/>
          <w:iCs/>
          <w:sz w:val="24"/>
          <w:lang w:val="uk-UA"/>
        </w:rPr>
        <w:t>А</w:t>
      </w:r>
      <w:r w:rsidRPr="001815B2">
        <w:rPr>
          <w:i/>
          <w:iCs/>
          <w:sz w:val="24"/>
          <w:lang w:val="uk-UA"/>
        </w:rPr>
        <w:t xml:space="preserve">. </w:t>
      </w:r>
      <w:r w:rsidRPr="001815B2">
        <w:rPr>
          <w:sz w:val="24"/>
          <w:lang w:val="uk-UA"/>
        </w:rPr>
        <w:t>Образ небесного Иерусалима в восточнохристианской иконографии // Иерусалим в русской культуре / ред.-сост. А. Баталов, А. Лидов. – М., 1994. – С. 21, 22.</w:t>
      </w:r>
    </w:p>
  </w:footnote>
  <w:footnote w:id="358">
    <w:p w:rsidR="00EA5768" w:rsidRPr="001815B2" w:rsidRDefault="00EA5768" w:rsidP="00AB2F8B">
      <w:pPr>
        <w:pStyle w:val="a3"/>
        <w:jc w:val="both"/>
        <w:rPr>
          <w:sz w:val="24"/>
          <w:szCs w:val="24"/>
        </w:rPr>
      </w:pPr>
      <w:r w:rsidRPr="001815B2">
        <w:rPr>
          <w:rStyle w:val="a5"/>
          <w:sz w:val="24"/>
          <w:szCs w:val="24"/>
        </w:rPr>
        <w:footnoteRef/>
      </w:r>
      <w:r w:rsidRPr="001815B2">
        <w:rPr>
          <w:sz w:val="24"/>
          <w:szCs w:val="24"/>
        </w:rPr>
        <w:t xml:space="preserve"> </w:t>
      </w:r>
      <w:r w:rsidRPr="001815B2">
        <w:rPr>
          <w:i/>
          <w:sz w:val="24"/>
          <w:szCs w:val="24"/>
          <w:lang w:val="uk-UA"/>
        </w:rPr>
        <w:t>Фрай М.</w:t>
      </w:r>
      <w:r w:rsidRPr="001815B2">
        <w:rPr>
          <w:sz w:val="24"/>
          <w:szCs w:val="24"/>
          <w:lang w:val="uk-UA"/>
        </w:rPr>
        <w:t xml:space="preserve"> Дискурс. – [электронный ресурс] / М. Фрай // Арт-азбука. Словарь современного искусства. – Режим доступа:</w:t>
      </w:r>
      <w:r w:rsidRPr="001815B2">
        <w:rPr>
          <w:sz w:val="24"/>
          <w:szCs w:val="24"/>
        </w:rPr>
        <w:t xml:space="preserve"> </w:t>
      </w:r>
      <w:hyperlink r:id="rId322" w:history="1">
        <w:r w:rsidRPr="001815B2">
          <w:rPr>
            <w:rStyle w:val="a6"/>
            <w:sz w:val="24"/>
            <w:szCs w:val="24"/>
            <w:lang w:val="uk-UA"/>
          </w:rPr>
          <w:t>http://azbuka.gif.ru/alfabet/d/discourse/</w:t>
        </w:r>
      </w:hyperlink>
      <w:r w:rsidRPr="001815B2">
        <w:rPr>
          <w:sz w:val="24"/>
          <w:szCs w:val="24"/>
        </w:rPr>
        <w:t xml:space="preserve"> </w:t>
      </w:r>
    </w:p>
  </w:footnote>
  <w:footnote w:id="359">
    <w:p w:rsidR="00EA5768" w:rsidRPr="001815B2" w:rsidRDefault="00EA5768" w:rsidP="00370CEB">
      <w:pPr>
        <w:pStyle w:val="a3"/>
        <w:jc w:val="both"/>
        <w:rPr>
          <w:sz w:val="24"/>
        </w:rPr>
      </w:pPr>
      <w:r w:rsidRPr="001815B2">
        <w:rPr>
          <w:rStyle w:val="a5"/>
          <w:sz w:val="24"/>
        </w:rPr>
        <w:footnoteRef/>
      </w:r>
      <w:r w:rsidRPr="001815B2">
        <w:rPr>
          <w:sz w:val="24"/>
          <w:lang w:val="uk-UA"/>
        </w:rPr>
        <w:t xml:space="preserve"> </w:t>
      </w:r>
      <w:r w:rsidRPr="001815B2">
        <w:rPr>
          <w:i/>
          <w:sz w:val="24"/>
          <w:lang w:val="uk-UA"/>
        </w:rPr>
        <w:t>Фрейд З</w:t>
      </w:r>
      <w:r w:rsidRPr="001815B2">
        <w:rPr>
          <w:sz w:val="24"/>
          <w:lang w:val="uk-UA"/>
        </w:rPr>
        <w:t xml:space="preserve">. </w:t>
      </w:r>
      <w:r w:rsidRPr="001815B2">
        <w:rPr>
          <w:sz w:val="24"/>
        </w:rPr>
        <w:t>Некоторые типы характеров из психоаналитической практики // Классический психоанализ и художественная литература. – СПб., 2002. – С. 178.</w:t>
      </w:r>
    </w:p>
  </w:footnote>
  <w:footnote w:id="360">
    <w:p w:rsidR="00EA5768" w:rsidRPr="0062426E" w:rsidRDefault="00EA5768" w:rsidP="00370CEB">
      <w:pPr>
        <w:pStyle w:val="a3"/>
        <w:jc w:val="both"/>
        <w:rPr>
          <w:sz w:val="22"/>
          <w:szCs w:val="22"/>
        </w:rPr>
      </w:pPr>
      <w:r w:rsidRPr="001815B2">
        <w:rPr>
          <w:rStyle w:val="a5"/>
          <w:sz w:val="24"/>
        </w:rPr>
        <w:footnoteRef/>
      </w:r>
      <w:r w:rsidRPr="001815B2">
        <w:rPr>
          <w:sz w:val="24"/>
        </w:rPr>
        <w:t xml:space="preserve"> </w:t>
      </w:r>
      <w:r w:rsidRPr="001815B2">
        <w:rPr>
          <w:i/>
          <w:sz w:val="24"/>
        </w:rPr>
        <w:t>Фрейд З</w:t>
      </w:r>
      <w:r w:rsidRPr="001815B2">
        <w:rPr>
          <w:sz w:val="24"/>
        </w:rPr>
        <w:t>. Очерки по психологии сексуальности // З.Фрейд. Я и Оно: Сочинения. – М. – Харьков, 2004. – С. 623.</w:t>
      </w:r>
    </w:p>
  </w:footnote>
  <w:footnote w:id="361">
    <w:p w:rsidR="00EA5768" w:rsidRPr="0098384C"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Марков Б.В</w:t>
      </w:r>
      <w:r w:rsidRPr="001815B2">
        <w:rPr>
          <w:sz w:val="24"/>
        </w:rPr>
        <w:t>. Философская антропология. Очерки истории и теории. – СПб.: Питер,</w:t>
      </w:r>
      <w:r w:rsidRPr="001815B2">
        <w:rPr>
          <w:sz w:val="24"/>
          <w:lang w:val="uk-UA"/>
        </w:rPr>
        <w:t xml:space="preserve"> </w:t>
      </w:r>
      <w:r w:rsidRPr="001815B2">
        <w:rPr>
          <w:sz w:val="24"/>
        </w:rPr>
        <w:t>1997. – 382 с.</w:t>
      </w:r>
    </w:p>
  </w:footnote>
  <w:footnote w:id="362">
    <w:p w:rsidR="00EA5768" w:rsidRPr="0007379D" w:rsidRDefault="00EA5768" w:rsidP="00370CEB">
      <w:pPr>
        <w:pStyle w:val="a3"/>
        <w:jc w:val="both"/>
        <w:rPr>
          <w:lang w:val="uk-UA"/>
        </w:rPr>
      </w:pPr>
      <w:r w:rsidRPr="001815B2">
        <w:rPr>
          <w:rStyle w:val="a5"/>
          <w:sz w:val="24"/>
        </w:rPr>
        <w:footnoteRef/>
      </w:r>
      <w:r w:rsidRPr="001815B2">
        <w:rPr>
          <w:i/>
          <w:iCs/>
          <w:sz w:val="24"/>
          <w:lang w:val="uk-UA"/>
        </w:rPr>
        <w:t xml:space="preserve">Наливайко Д. </w:t>
      </w:r>
      <w:r w:rsidRPr="001815B2">
        <w:rPr>
          <w:sz w:val="24"/>
          <w:lang w:val="uk-UA"/>
        </w:rPr>
        <w:t xml:space="preserve">Теорія літератури й компаративістика. — К., 2006. </w:t>
      </w:r>
    </w:p>
  </w:footnote>
  <w:footnote w:id="363">
    <w:p w:rsidR="00EA5768" w:rsidRDefault="00EA5768" w:rsidP="00370CEB">
      <w:pPr>
        <w:pStyle w:val="a3"/>
        <w:jc w:val="both"/>
      </w:pPr>
      <w:r w:rsidRPr="001815B2">
        <w:rPr>
          <w:rStyle w:val="a5"/>
          <w:sz w:val="24"/>
        </w:rPr>
        <w:footnoteRef/>
      </w:r>
      <w:r w:rsidRPr="001815B2">
        <w:rPr>
          <w:i/>
          <w:sz w:val="24"/>
        </w:rPr>
        <w:t xml:space="preserve"> Каган М.С</w:t>
      </w:r>
      <w:r w:rsidRPr="001815B2">
        <w:rPr>
          <w:sz w:val="24"/>
        </w:rPr>
        <w:t>. Искусство как феномен культуры. / Искусство в системе культуры. Отв. ред. М.С. Каган. – Л.: Наука, 1987. –  С. 15-17.</w:t>
      </w:r>
    </w:p>
  </w:footnote>
  <w:footnote w:id="364">
    <w:p w:rsidR="00EA5768" w:rsidRPr="001815B2" w:rsidRDefault="00EA5768" w:rsidP="00370CEB">
      <w:pPr>
        <w:pStyle w:val="a3"/>
        <w:jc w:val="both"/>
        <w:rPr>
          <w:sz w:val="24"/>
          <w:lang w:val="uk-UA"/>
        </w:rPr>
      </w:pPr>
      <w:r w:rsidRPr="001815B2">
        <w:rPr>
          <w:rStyle w:val="a5"/>
          <w:sz w:val="24"/>
        </w:rPr>
        <w:footnoteRef/>
      </w:r>
      <w:r w:rsidRPr="001815B2">
        <w:rPr>
          <w:sz w:val="24"/>
          <w:lang w:val="uk-UA"/>
        </w:rPr>
        <w:t xml:space="preserve"> </w:t>
      </w:r>
      <w:r w:rsidRPr="001815B2">
        <w:rPr>
          <w:i/>
          <w:sz w:val="24"/>
          <w:lang w:val="uk-UA"/>
        </w:rPr>
        <w:t>Шуть В. Я</w:t>
      </w:r>
      <w:r w:rsidRPr="001815B2">
        <w:rPr>
          <w:sz w:val="24"/>
          <w:lang w:val="uk-UA"/>
        </w:rPr>
        <w:t>. Етномузичні коди сучасної української есеїстики (на матеріалі збірки О. Забужко “</w:t>
      </w:r>
      <w:r w:rsidRPr="001815B2">
        <w:rPr>
          <w:sz w:val="24"/>
        </w:rPr>
        <w:t>Let</w:t>
      </w:r>
      <w:r w:rsidRPr="001815B2">
        <w:rPr>
          <w:sz w:val="24"/>
          <w:lang w:val="uk-UA"/>
        </w:rPr>
        <w:t xml:space="preserve"> </w:t>
      </w:r>
      <w:r w:rsidRPr="001815B2">
        <w:rPr>
          <w:sz w:val="24"/>
        </w:rPr>
        <w:t>My</w:t>
      </w:r>
      <w:r w:rsidRPr="001815B2">
        <w:rPr>
          <w:sz w:val="24"/>
          <w:lang w:val="uk-UA"/>
        </w:rPr>
        <w:t xml:space="preserve"> </w:t>
      </w:r>
      <w:r w:rsidRPr="001815B2">
        <w:rPr>
          <w:sz w:val="24"/>
        </w:rPr>
        <w:t>People</w:t>
      </w:r>
      <w:r w:rsidRPr="001815B2">
        <w:rPr>
          <w:sz w:val="24"/>
          <w:lang w:val="uk-UA"/>
        </w:rPr>
        <w:t xml:space="preserve"> </w:t>
      </w:r>
      <w:r w:rsidRPr="001815B2">
        <w:rPr>
          <w:sz w:val="24"/>
        </w:rPr>
        <w:t>Go</w:t>
      </w:r>
      <w:r w:rsidRPr="001815B2">
        <w:rPr>
          <w:sz w:val="24"/>
          <w:lang w:val="uk-UA"/>
        </w:rPr>
        <w:t xml:space="preserve"> : 15 текстів про українську революцію”) / В. Я. Шуть // Вісник ЛНУ. Сер. Філологічні науки. – 2011. – № 19 (230), жовтень. – С. 164 – 170.</w:t>
      </w:r>
    </w:p>
  </w:footnote>
  <w:footnote w:id="365">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sz w:val="24"/>
          <w:lang w:val="uk-UA"/>
        </w:rPr>
        <w:t>Там само.</w:t>
      </w:r>
    </w:p>
  </w:footnote>
  <w:footnote w:id="366">
    <w:p w:rsidR="00EA5768" w:rsidRPr="00AE3B41"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Жежера В</w:t>
      </w:r>
      <w:r w:rsidRPr="001815B2">
        <w:rPr>
          <w:sz w:val="24"/>
        </w:rPr>
        <w:t>. Салатовий танк / В. Жежера // Авторська</w:t>
      </w:r>
      <w:r w:rsidRPr="001815B2">
        <w:rPr>
          <w:sz w:val="24"/>
          <w:lang w:val="uk-UA"/>
        </w:rPr>
        <w:t xml:space="preserve"> </w:t>
      </w:r>
      <w:r w:rsidRPr="001815B2">
        <w:rPr>
          <w:sz w:val="24"/>
        </w:rPr>
        <w:t>колонка. – К. : Нора-Друк, 2007. – С. 15.</w:t>
      </w:r>
    </w:p>
  </w:footnote>
  <w:footnote w:id="367">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См.: Левада Ю, Левинсон А. «Похвальное слово» дефициту // Горизонт. 1988. № 10. С. 26—38.</w:t>
      </w:r>
    </w:p>
  </w:footnote>
  <w:footnote w:id="368">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rFonts w:hint="eastAsia"/>
          <w:sz w:val="24"/>
          <w:lang w:val="uk-UA"/>
        </w:rPr>
        <w:t>Трудно</w:t>
      </w:r>
      <w:r w:rsidRPr="001815B2">
        <w:rPr>
          <w:sz w:val="24"/>
          <w:lang w:val="uk-UA"/>
        </w:rPr>
        <w:t xml:space="preserve"> </w:t>
      </w:r>
      <w:r w:rsidRPr="001815B2">
        <w:rPr>
          <w:rFonts w:hint="eastAsia"/>
          <w:sz w:val="24"/>
          <w:lang w:val="uk-UA"/>
        </w:rPr>
        <w:t>в</w:t>
      </w:r>
      <w:r w:rsidRPr="001815B2">
        <w:rPr>
          <w:sz w:val="24"/>
          <w:lang w:val="uk-UA"/>
        </w:rPr>
        <w:t xml:space="preserve"> </w:t>
      </w:r>
      <w:r w:rsidRPr="001815B2">
        <w:rPr>
          <w:rFonts w:hint="eastAsia"/>
          <w:sz w:val="24"/>
          <w:lang w:val="uk-UA"/>
        </w:rPr>
        <w:t>этой</w:t>
      </w:r>
      <w:r w:rsidRPr="001815B2">
        <w:rPr>
          <w:sz w:val="24"/>
          <w:lang w:val="uk-UA"/>
        </w:rPr>
        <w:t xml:space="preserve"> </w:t>
      </w:r>
      <w:r w:rsidRPr="001815B2">
        <w:rPr>
          <w:rFonts w:hint="eastAsia"/>
          <w:sz w:val="24"/>
          <w:lang w:val="uk-UA"/>
        </w:rPr>
        <w:t>связи</w:t>
      </w:r>
      <w:r w:rsidRPr="001815B2">
        <w:rPr>
          <w:sz w:val="24"/>
          <w:lang w:val="uk-UA"/>
        </w:rPr>
        <w:t xml:space="preserve"> </w:t>
      </w:r>
      <w:r w:rsidRPr="001815B2">
        <w:rPr>
          <w:rFonts w:hint="eastAsia"/>
          <w:sz w:val="24"/>
          <w:lang w:val="uk-UA"/>
        </w:rPr>
        <w:t>не</w:t>
      </w:r>
      <w:r w:rsidRPr="001815B2">
        <w:rPr>
          <w:sz w:val="24"/>
          <w:lang w:val="uk-UA"/>
        </w:rPr>
        <w:t xml:space="preserve"> </w:t>
      </w:r>
      <w:r w:rsidRPr="001815B2">
        <w:rPr>
          <w:rFonts w:hint="eastAsia"/>
          <w:sz w:val="24"/>
          <w:lang w:val="uk-UA"/>
        </w:rPr>
        <w:t>процитировать</w:t>
      </w:r>
      <w:r w:rsidRPr="001815B2">
        <w:rPr>
          <w:sz w:val="24"/>
          <w:lang w:val="uk-UA"/>
        </w:rPr>
        <w:t xml:space="preserve"> </w:t>
      </w:r>
      <w:r w:rsidRPr="001815B2">
        <w:rPr>
          <w:rFonts w:hint="eastAsia"/>
          <w:sz w:val="24"/>
          <w:lang w:val="uk-UA"/>
        </w:rPr>
        <w:t>Мишеля</w:t>
      </w:r>
      <w:r w:rsidRPr="001815B2">
        <w:rPr>
          <w:sz w:val="24"/>
          <w:lang w:val="uk-UA"/>
        </w:rPr>
        <w:t xml:space="preserve"> </w:t>
      </w:r>
      <w:r w:rsidRPr="001815B2">
        <w:rPr>
          <w:rFonts w:hint="eastAsia"/>
          <w:sz w:val="24"/>
          <w:lang w:val="uk-UA"/>
        </w:rPr>
        <w:t>Фуко</w:t>
      </w:r>
      <w:r w:rsidRPr="001815B2">
        <w:rPr>
          <w:sz w:val="24"/>
          <w:lang w:val="uk-UA"/>
        </w:rPr>
        <w:t xml:space="preserve">: </w:t>
      </w:r>
      <w:r w:rsidRPr="001815B2">
        <w:rPr>
          <w:rFonts w:hint="eastAsia"/>
          <w:sz w:val="24"/>
          <w:lang w:val="uk-UA"/>
        </w:rPr>
        <w:t>«В</w:t>
      </w:r>
      <w:r w:rsidRPr="001815B2">
        <w:rPr>
          <w:sz w:val="24"/>
          <w:lang w:val="uk-UA"/>
        </w:rPr>
        <w:t xml:space="preserve"> </w:t>
      </w:r>
      <w:r w:rsidRPr="001815B2">
        <w:rPr>
          <w:rFonts w:hint="eastAsia"/>
          <w:sz w:val="24"/>
          <w:lang w:val="uk-UA"/>
        </w:rPr>
        <w:t>феодальном</w:t>
      </w:r>
      <w:r w:rsidRPr="001815B2">
        <w:rPr>
          <w:sz w:val="24"/>
          <w:lang w:val="uk-UA"/>
        </w:rPr>
        <w:t xml:space="preserve"> </w:t>
      </w:r>
      <w:r w:rsidRPr="001815B2">
        <w:rPr>
          <w:rFonts w:hint="eastAsia"/>
          <w:sz w:val="24"/>
          <w:lang w:val="uk-UA"/>
        </w:rPr>
        <w:t>обществе</w:t>
      </w:r>
      <w:r w:rsidRPr="001815B2">
        <w:rPr>
          <w:sz w:val="24"/>
          <w:lang w:val="uk-UA"/>
        </w:rPr>
        <w:t xml:space="preserve"> </w:t>
      </w:r>
      <w:r w:rsidRPr="001815B2">
        <w:rPr>
          <w:rFonts w:hint="eastAsia"/>
          <w:sz w:val="24"/>
          <w:lang w:val="uk-UA"/>
        </w:rPr>
        <w:t>и</w:t>
      </w:r>
      <w:r w:rsidRPr="001815B2">
        <w:rPr>
          <w:sz w:val="24"/>
          <w:lang w:val="uk-UA"/>
        </w:rPr>
        <w:t xml:space="preserve"> </w:t>
      </w:r>
      <w:r w:rsidRPr="001815B2">
        <w:rPr>
          <w:rFonts w:hint="eastAsia"/>
          <w:sz w:val="24"/>
          <w:lang w:val="uk-UA"/>
        </w:rPr>
        <w:t>во</w:t>
      </w:r>
      <w:r w:rsidRPr="001815B2">
        <w:rPr>
          <w:sz w:val="24"/>
          <w:lang w:val="uk-UA"/>
        </w:rPr>
        <w:t xml:space="preserve"> </w:t>
      </w:r>
      <w:r w:rsidRPr="001815B2">
        <w:rPr>
          <w:rFonts w:hint="eastAsia"/>
          <w:sz w:val="24"/>
          <w:lang w:val="uk-UA"/>
        </w:rPr>
        <w:t>многих</w:t>
      </w:r>
      <w:r w:rsidRPr="001815B2">
        <w:rPr>
          <w:sz w:val="24"/>
          <w:lang w:val="uk-UA"/>
        </w:rPr>
        <w:t xml:space="preserve"> </w:t>
      </w:r>
      <w:r w:rsidRPr="001815B2">
        <w:rPr>
          <w:rFonts w:hint="eastAsia"/>
          <w:sz w:val="24"/>
          <w:lang w:val="uk-UA"/>
        </w:rPr>
        <w:t>обществах</w:t>
      </w:r>
      <w:r w:rsidRPr="001815B2">
        <w:rPr>
          <w:sz w:val="24"/>
          <w:lang w:val="uk-UA"/>
        </w:rPr>
        <w:t xml:space="preserve">, </w:t>
      </w:r>
      <w:r w:rsidRPr="001815B2">
        <w:rPr>
          <w:rFonts w:hint="eastAsia"/>
          <w:sz w:val="24"/>
          <w:lang w:val="uk-UA"/>
        </w:rPr>
        <w:t>которые</w:t>
      </w:r>
      <w:r w:rsidRPr="001815B2">
        <w:rPr>
          <w:sz w:val="24"/>
          <w:lang w:val="uk-UA"/>
        </w:rPr>
        <w:t xml:space="preserve"> </w:t>
      </w:r>
      <w:r w:rsidRPr="001815B2">
        <w:rPr>
          <w:rFonts w:hint="eastAsia"/>
          <w:sz w:val="24"/>
          <w:lang w:val="uk-UA"/>
        </w:rPr>
        <w:t>этнологи</w:t>
      </w:r>
      <w:r w:rsidRPr="001815B2">
        <w:rPr>
          <w:sz w:val="24"/>
          <w:lang w:val="uk-UA"/>
        </w:rPr>
        <w:t xml:space="preserve"> </w:t>
      </w:r>
      <w:r w:rsidRPr="001815B2">
        <w:rPr>
          <w:rFonts w:hint="eastAsia"/>
          <w:sz w:val="24"/>
          <w:lang w:val="uk-UA"/>
        </w:rPr>
        <w:t>называют</w:t>
      </w:r>
      <w:r w:rsidRPr="001815B2">
        <w:rPr>
          <w:sz w:val="24"/>
          <w:lang w:val="uk-UA"/>
        </w:rPr>
        <w:t xml:space="preserve"> </w:t>
      </w:r>
      <w:r w:rsidRPr="001815B2">
        <w:rPr>
          <w:rFonts w:hint="eastAsia"/>
          <w:sz w:val="24"/>
          <w:lang w:val="uk-UA"/>
        </w:rPr>
        <w:t>“примитивными”</w:t>
      </w:r>
      <w:r w:rsidRPr="001815B2">
        <w:rPr>
          <w:sz w:val="24"/>
          <w:lang w:val="uk-UA"/>
        </w:rPr>
        <w:t xml:space="preserve">, </w:t>
      </w:r>
      <w:r w:rsidRPr="001815B2">
        <w:rPr>
          <w:rFonts w:hint="eastAsia"/>
          <w:sz w:val="24"/>
          <w:lang w:val="uk-UA"/>
        </w:rPr>
        <w:t>контроль</w:t>
      </w:r>
      <w:r w:rsidRPr="001815B2">
        <w:rPr>
          <w:sz w:val="24"/>
          <w:lang w:val="uk-UA"/>
        </w:rPr>
        <w:t xml:space="preserve"> </w:t>
      </w:r>
      <w:r w:rsidRPr="001815B2">
        <w:rPr>
          <w:rFonts w:hint="eastAsia"/>
          <w:sz w:val="24"/>
          <w:lang w:val="uk-UA"/>
        </w:rPr>
        <w:t>за</w:t>
      </w:r>
      <w:r w:rsidRPr="001815B2">
        <w:rPr>
          <w:sz w:val="24"/>
          <w:lang w:val="uk-UA"/>
        </w:rPr>
        <w:t xml:space="preserve"> </w:t>
      </w:r>
      <w:r w:rsidRPr="001815B2">
        <w:rPr>
          <w:rFonts w:hint="eastAsia"/>
          <w:sz w:val="24"/>
          <w:lang w:val="uk-UA"/>
        </w:rPr>
        <w:t>индивидами</w:t>
      </w:r>
      <w:r w:rsidRPr="001815B2">
        <w:rPr>
          <w:sz w:val="24"/>
          <w:lang w:val="uk-UA"/>
        </w:rPr>
        <w:t xml:space="preserve"> </w:t>
      </w:r>
      <w:r w:rsidRPr="001815B2">
        <w:rPr>
          <w:rFonts w:hint="eastAsia"/>
          <w:sz w:val="24"/>
          <w:lang w:val="uk-UA"/>
        </w:rPr>
        <w:t>осуществляется</w:t>
      </w:r>
      <w:r w:rsidRPr="001815B2">
        <w:rPr>
          <w:sz w:val="24"/>
          <w:lang w:val="uk-UA"/>
        </w:rPr>
        <w:t xml:space="preserve"> </w:t>
      </w:r>
      <w:r w:rsidRPr="001815B2">
        <w:rPr>
          <w:rFonts w:hint="eastAsia"/>
          <w:sz w:val="24"/>
          <w:lang w:val="uk-UA"/>
        </w:rPr>
        <w:t>преимущественно</w:t>
      </w:r>
      <w:r w:rsidRPr="001815B2">
        <w:rPr>
          <w:sz w:val="24"/>
          <w:lang w:val="uk-UA"/>
        </w:rPr>
        <w:t xml:space="preserve"> </w:t>
      </w:r>
      <w:r w:rsidRPr="001815B2">
        <w:rPr>
          <w:rFonts w:hint="eastAsia"/>
          <w:sz w:val="24"/>
          <w:lang w:val="uk-UA"/>
        </w:rPr>
        <w:t>на</w:t>
      </w:r>
      <w:r w:rsidRPr="001815B2">
        <w:rPr>
          <w:sz w:val="24"/>
          <w:lang w:val="uk-UA"/>
        </w:rPr>
        <w:t xml:space="preserve"> </w:t>
      </w:r>
      <w:r w:rsidRPr="001815B2">
        <w:rPr>
          <w:rFonts w:hint="eastAsia"/>
          <w:sz w:val="24"/>
          <w:lang w:val="uk-UA"/>
        </w:rPr>
        <w:t>основе</w:t>
      </w:r>
      <w:r w:rsidRPr="001815B2">
        <w:rPr>
          <w:sz w:val="24"/>
          <w:lang w:val="uk-UA"/>
        </w:rPr>
        <w:t xml:space="preserve"> </w:t>
      </w:r>
      <w:r w:rsidRPr="001815B2">
        <w:rPr>
          <w:rFonts w:hint="eastAsia"/>
          <w:sz w:val="24"/>
          <w:lang w:val="uk-UA"/>
        </w:rPr>
        <w:t>привязки</w:t>
      </w:r>
      <w:r w:rsidRPr="001815B2">
        <w:rPr>
          <w:sz w:val="24"/>
          <w:lang w:val="uk-UA"/>
        </w:rPr>
        <w:t xml:space="preserve"> </w:t>
      </w:r>
      <w:r w:rsidRPr="001815B2">
        <w:rPr>
          <w:rFonts w:hint="eastAsia"/>
          <w:sz w:val="24"/>
          <w:lang w:val="uk-UA"/>
        </w:rPr>
        <w:t>к</w:t>
      </w:r>
      <w:r w:rsidRPr="001815B2">
        <w:rPr>
          <w:sz w:val="24"/>
          <w:lang w:val="uk-UA"/>
        </w:rPr>
        <w:t xml:space="preserve"> </w:t>
      </w:r>
      <w:r w:rsidRPr="001815B2">
        <w:rPr>
          <w:rFonts w:hint="eastAsia"/>
          <w:sz w:val="24"/>
          <w:lang w:val="uk-UA"/>
        </w:rPr>
        <w:t>местности</w:t>
      </w:r>
      <w:r w:rsidRPr="001815B2">
        <w:rPr>
          <w:sz w:val="24"/>
          <w:lang w:val="uk-UA"/>
        </w:rPr>
        <w:t xml:space="preserve">, </w:t>
      </w:r>
      <w:r w:rsidRPr="001815B2">
        <w:rPr>
          <w:rFonts w:hint="eastAsia"/>
          <w:sz w:val="24"/>
          <w:lang w:val="uk-UA"/>
        </w:rPr>
        <w:t>на</w:t>
      </w:r>
      <w:r w:rsidRPr="001815B2">
        <w:rPr>
          <w:sz w:val="24"/>
          <w:lang w:val="uk-UA"/>
        </w:rPr>
        <w:t xml:space="preserve"> </w:t>
      </w:r>
      <w:r w:rsidRPr="001815B2">
        <w:rPr>
          <w:rFonts w:hint="eastAsia"/>
          <w:sz w:val="24"/>
          <w:lang w:val="uk-UA"/>
        </w:rPr>
        <w:t>основе</w:t>
      </w:r>
      <w:r w:rsidRPr="001815B2">
        <w:rPr>
          <w:sz w:val="24"/>
          <w:lang w:val="uk-UA"/>
        </w:rPr>
        <w:t xml:space="preserve"> </w:t>
      </w:r>
      <w:r w:rsidRPr="001815B2">
        <w:rPr>
          <w:rFonts w:hint="eastAsia"/>
          <w:sz w:val="24"/>
          <w:lang w:val="uk-UA"/>
        </w:rPr>
        <w:t>того</w:t>
      </w:r>
      <w:r w:rsidRPr="001815B2">
        <w:rPr>
          <w:sz w:val="24"/>
          <w:lang w:val="uk-UA"/>
        </w:rPr>
        <w:t xml:space="preserve">, </w:t>
      </w:r>
      <w:r w:rsidRPr="001815B2">
        <w:rPr>
          <w:rFonts w:hint="eastAsia"/>
          <w:sz w:val="24"/>
          <w:lang w:val="uk-UA"/>
        </w:rPr>
        <w:t>что</w:t>
      </w:r>
      <w:r w:rsidRPr="001815B2">
        <w:rPr>
          <w:sz w:val="24"/>
          <w:lang w:val="uk-UA"/>
        </w:rPr>
        <w:t xml:space="preserve"> </w:t>
      </w:r>
      <w:r w:rsidRPr="001815B2">
        <w:rPr>
          <w:rFonts w:hint="eastAsia"/>
          <w:sz w:val="24"/>
          <w:lang w:val="uk-UA"/>
        </w:rPr>
        <w:t>люди</w:t>
      </w:r>
      <w:r w:rsidRPr="001815B2">
        <w:rPr>
          <w:sz w:val="24"/>
          <w:lang w:val="uk-UA"/>
        </w:rPr>
        <w:t xml:space="preserve"> </w:t>
      </w:r>
      <w:r w:rsidRPr="001815B2">
        <w:rPr>
          <w:rFonts w:hint="eastAsia"/>
          <w:sz w:val="24"/>
          <w:lang w:val="uk-UA"/>
        </w:rPr>
        <w:t>принадлежат</w:t>
      </w:r>
      <w:r w:rsidRPr="001815B2">
        <w:rPr>
          <w:sz w:val="24"/>
          <w:lang w:val="uk-UA"/>
        </w:rPr>
        <w:t xml:space="preserve"> </w:t>
      </w:r>
      <w:r w:rsidRPr="001815B2">
        <w:rPr>
          <w:rFonts w:hint="eastAsia"/>
          <w:sz w:val="24"/>
          <w:lang w:val="uk-UA"/>
        </w:rPr>
        <w:t>к</w:t>
      </w:r>
      <w:r w:rsidRPr="001815B2">
        <w:rPr>
          <w:sz w:val="24"/>
          <w:lang w:val="uk-UA"/>
        </w:rPr>
        <w:t xml:space="preserve"> </w:t>
      </w:r>
      <w:r w:rsidRPr="001815B2">
        <w:rPr>
          <w:rFonts w:hint="eastAsia"/>
          <w:sz w:val="24"/>
          <w:lang w:val="uk-UA"/>
        </w:rPr>
        <w:t>определенной</w:t>
      </w:r>
      <w:r w:rsidRPr="001815B2">
        <w:rPr>
          <w:sz w:val="24"/>
          <w:lang w:val="uk-UA"/>
        </w:rPr>
        <w:t xml:space="preserve"> </w:t>
      </w:r>
      <w:r w:rsidRPr="001815B2">
        <w:rPr>
          <w:rFonts w:hint="eastAsia"/>
          <w:sz w:val="24"/>
          <w:lang w:val="uk-UA"/>
        </w:rPr>
        <w:t>местности</w:t>
      </w:r>
      <w:r w:rsidRPr="001815B2">
        <w:rPr>
          <w:sz w:val="24"/>
          <w:lang w:val="uk-UA"/>
        </w:rPr>
        <w:t xml:space="preserve">. </w:t>
      </w:r>
      <w:r w:rsidRPr="001815B2">
        <w:rPr>
          <w:rFonts w:hint="eastAsia"/>
          <w:sz w:val="24"/>
          <w:lang w:val="uk-UA"/>
        </w:rPr>
        <w:t>Географическая</w:t>
      </w:r>
      <w:r w:rsidRPr="001815B2">
        <w:rPr>
          <w:sz w:val="24"/>
          <w:lang w:val="uk-UA"/>
        </w:rPr>
        <w:t xml:space="preserve"> </w:t>
      </w:r>
      <w:r w:rsidRPr="001815B2">
        <w:rPr>
          <w:rFonts w:hint="eastAsia"/>
          <w:sz w:val="24"/>
          <w:lang w:val="uk-UA"/>
        </w:rPr>
        <w:t>привязка</w:t>
      </w:r>
      <w:r w:rsidRPr="001815B2">
        <w:rPr>
          <w:sz w:val="24"/>
          <w:lang w:val="uk-UA"/>
        </w:rPr>
        <w:t xml:space="preserve"> </w:t>
      </w:r>
      <w:r w:rsidRPr="001815B2">
        <w:rPr>
          <w:rFonts w:hint="eastAsia"/>
          <w:sz w:val="24"/>
          <w:lang w:val="uk-UA"/>
        </w:rPr>
        <w:t>к</w:t>
      </w:r>
      <w:r w:rsidRPr="001815B2">
        <w:rPr>
          <w:sz w:val="24"/>
          <w:lang w:val="uk-UA"/>
        </w:rPr>
        <w:t xml:space="preserve"> </w:t>
      </w:r>
      <w:r w:rsidRPr="001815B2">
        <w:rPr>
          <w:rFonts w:hint="eastAsia"/>
          <w:sz w:val="24"/>
          <w:lang w:val="uk-UA"/>
        </w:rPr>
        <w:t>местности</w:t>
      </w:r>
      <w:r w:rsidRPr="001815B2">
        <w:rPr>
          <w:sz w:val="24"/>
          <w:lang w:val="uk-UA"/>
        </w:rPr>
        <w:t xml:space="preserve"> </w:t>
      </w:r>
      <w:r w:rsidRPr="001815B2">
        <w:rPr>
          <w:rFonts w:hint="eastAsia"/>
          <w:sz w:val="24"/>
          <w:lang w:val="uk-UA"/>
        </w:rPr>
        <w:t>является</w:t>
      </w:r>
      <w:r w:rsidRPr="001815B2">
        <w:rPr>
          <w:sz w:val="24"/>
          <w:lang w:val="uk-UA"/>
        </w:rPr>
        <w:t xml:space="preserve"> </w:t>
      </w:r>
      <w:r w:rsidRPr="001815B2">
        <w:rPr>
          <w:rFonts w:hint="eastAsia"/>
          <w:sz w:val="24"/>
          <w:lang w:val="uk-UA"/>
        </w:rPr>
        <w:t>средством</w:t>
      </w:r>
      <w:r w:rsidRPr="001815B2">
        <w:rPr>
          <w:sz w:val="24"/>
          <w:lang w:val="uk-UA"/>
        </w:rPr>
        <w:t xml:space="preserve"> </w:t>
      </w:r>
      <w:r w:rsidRPr="001815B2">
        <w:rPr>
          <w:rFonts w:hint="eastAsia"/>
          <w:sz w:val="24"/>
          <w:lang w:val="uk-UA"/>
        </w:rPr>
        <w:t>исполнения</w:t>
      </w:r>
      <w:r w:rsidRPr="001815B2">
        <w:rPr>
          <w:sz w:val="24"/>
          <w:lang w:val="uk-UA"/>
        </w:rPr>
        <w:t xml:space="preserve"> </w:t>
      </w:r>
      <w:r w:rsidRPr="001815B2">
        <w:rPr>
          <w:rFonts w:hint="eastAsia"/>
          <w:sz w:val="24"/>
          <w:lang w:val="uk-UA"/>
        </w:rPr>
        <w:t>власти»</w:t>
      </w:r>
      <w:r w:rsidRPr="001815B2">
        <w:rPr>
          <w:sz w:val="24"/>
          <w:lang w:val="uk-UA"/>
        </w:rPr>
        <w:t xml:space="preserve"> (</w:t>
      </w:r>
      <w:r w:rsidRPr="001815B2">
        <w:rPr>
          <w:rFonts w:hint="eastAsia"/>
          <w:sz w:val="24"/>
          <w:lang w:val="uk-UA"/>
        </w:rPr>
        <w:t>Фицпатрик</w:t>
      </w:r>
      <w:r w:rsidRPr="001815B2">
        <w:rPr>
          <w:sz w:val="24"/>
          <w:lang w:val="uk-UA"/>
        </w:rPr>
        <w:t xml:space="preserve"> 2001: 134).</w:t>
      </w:r>
    </w:p>
  </w:footnote>
  <w:footnote w:id="369">
    <w:p w:rsidR="00EA5768" w:rsidRPr="001815B2" w:rsidRDefault="00EA5768" w:rsidP="00370CEB">
      <w:pPr>
        <w:pStyle w:val="a3"/>
        <w:jc w:val="both"/>
        <w:rPr>
          <w:sz w:val="22"/>
          <w:lang w:val="uk-UA"/>
        </w:rPr>
      </w:pPr>
      <w:r w:rsidRPr="001815B2">
        <w:rPr>
          <w:rStyle w:val="a5"/>
          <w:sz w:val="24"/>
        </w:rPr>
        <w:footnoteRef/>
      </w:r>
      <w:r w:rsidRPr="001815B2">
        <w:rPr>
          <w:sz w:val="24"/>
        </w:rPr>
        <w:t xml:space="preserve"> </w:t>
      </w:r>
      <w:r w:rsidRPr="001815B2">
        <w:rPr>
          <w:rFonts w:hint="eastAsia"/>
          <w:sz w:val="24"/>
          <w:lang w:val="uk-UA"/>
        </w:rPr>
        <w:t>Подробно</w:t>
      </w:r>
      <w:r w:rsidRPr="001815B2">
        <w:rPr>
          <w:sz w:val="24"/>
          <w:lang w:val="uk-UA"/>
        </w:rPr>
        <w:t xml:space="preserve"> </w:t>
      </w:r>
      <w:r w:rsidRPr="001815B2">
        <w:rPr>
          <w:rFonts w:hint="eastAsia"/>
          <w:sz w:val="24"/>
          <w:lang w:val="uk-UA"/>
        </w:rPr>
        <w:t>процессы</w:t>
      </w:r>
      <w:r w:rsidRPr="001815B2">
        <w:rPr>
          <w:sz w:val="24"/>
          <w:lang w:val="uk-UA"/>
        </w:rPr>
        <w:t xml:space="preserve"> </w:t>
      </w:r>
      <w:r w:rsidRPr="001815B2">
        <w:rPr>
          <w:rFonts w:hint="eastAsia"/>
          <w:sz w:val="24"/>
          <w:lang w:val="uk-UA"/>
        </w:rPr>
        <w:t>построения</w:t>
      </w:r>
      <w:r w:rsidRPr="001815B2">
        <w:rPr>
          <w:sz w:val="24"/>
          <w:lang w:val="uk-UA"/>
        </w:rPr>
        <w:t xml:space="preserve"> </w:t>
      </w:r>
      <w:r w:rsidRPr="001815B2">
        <w:rPr>
          <w:rFonts w:hint="eastAsia"/>
          <w:sz w:val="24"/>
          <w:lang w:val="uk-UA"/>
        </w:rPr>
        <w:t>государственности</w:t>
      </w:r>
      <w:r w:rsidRPr="001815B2">
        <w:rPr>
          <w:sz w:val="24"/>
          <w:lang w:val="uk-UA"/>
        </w:rPr>
        <w:t xml:space="preserve"> </w:t>
      </w:r>
      <w:r w:rsidRPr="001815B2">
        <w:rPr>
          <w:rFonts w:hint="eastAsia"/>
          <w:sz w:val="24"/>
          <w:lang w:val="uk-UA"/>
        </w:rPr>
        <w:t>рассматривает</w:t>
      </w:r>
      <w:r w:rsidRPr="001815B2">
        <w:rPr>
          <w:sz w:val="24"/>
          <w:lang w:val="uk-UA"/>
        </w:rPr>
        <w:t xml:space="preserve"> </w:t>
      </w:r>
      <w:r w:rsidRPr="001815B2">
        <w:rPr>
          <w:rFonts w:hint="eastAsia"/>
          <w:sz w:val="24"/>
          <w:lang w:val="uk-UA"/>
        </w:rPr>
        <w:t>Дж</w:t>
      </w:r>
      <w:r w:rsidRPr="001815B2">
        <w:rPr>
          <w:sz w:val="24"/>
          <w:lang w:val="uk-UA"/>
        </w:rPr>
        <w:t xml:space="preserve">. </w:t>
      </w:r>
      <w:r w:rsidRPr="001815B2">
        <w:rPr>
          <w:rFonts w:hint="eastAsia"/>
          <w:sz w:val="24"/>
          <w:lang w:val="uk-UA"/>
        </w:rPr>
        <w:t>Скотт</w:t>
      </w:r>
      <w:r w:rsidRPr="001815B2">
        <w:rPr>
          <w:sz w:val="24"/>
          <w:lang w:val="uk-UA"/>
        </w:rPr>
        <w:t xml:space="preserve">: </w:t>
      </w:r>
      <w:r w:rsidRPr="001815B2">
        <w:rPr>
          <w:rFonts w:hint="eastAsia"/>
          <w:sz w:val="24"/>
          <w:lang w:val="uk-UA"/>
        </w:rPr>
        <w:t>«Эти</w:t>
      </w:r>
      <w:r w:rsidRPr="001815B2">
        <w:rPr>
          <w:sz w:val="24"/>
          <w:lang w:val="uk-UA"/>
        </w:rPr>
        <w:t xml:space="preserve"> </w:t>
      </w:r>
      <w:r w:rsidRPr="001815B2">
        <w:rPr>
          <w:rFonts w:hint="eastAsia"/>
          <w:sz w:val="24"/>
          <w:lang w:val="uk-UA"/>
        </w:rPr>
        <w:t>государственные</w:t>
      </w:r>
      <w:r w:rsidRPr="001815B2">
        <w:rPr>
          <w:sz w:val="24"/>
          <w:lang w:val="uk-UA"/>
        </w:rPr>
        <w:t xml:space="preserve"> </w:t>
      </w:r>
      <w:r w:rsidRPr="001815B2">
        <w:rPr>
          <w:rFonts w:hint="eastAsia"/>
          <w:sz w:val="24"/>
          <w:lang w:val="uk-UA"/>
        </w:rPr>
        <w:t>упрощения</w:t>
      </w:r>
      <w:r w:rsidRPr="001815B2">
        <w:rPr>
          <w:sz w:val="24"/>
          <w:lang w:val="uk-UA"/>
        </w:rPr>
        <w:t xml:space="preserve">, </w:t>
      </w:r>
      <w:r w:rsidRPr="001815B2">
        <w:rPr>
          <w:rFonts w:hint="eastAsia"/>
          <w:sz w:val="24"/>
          <w:lang w:val="uk-UA"/>
        </w:rPr>
        <w:t>основная</w:t>
      </w:r>
      <w:r w:rsidRPr="001815B2">
        <w:rPr>
          <w:sz w:val="24"/>
          <w:lang w:val="uk-UA"/>
        </w:rPr>
        <w:t xml:space="preserve"> </w:t>
      </w:r>
      <w:r w:rsidRPr="001815B2">
        <w:rPr>
          <w:rFonts w:hint="eastAsia"/>
          <w:sz w:val="24"/>
          <w:lang w:val="uk-UA"/>
        </w:rPr>
        <w:t>данность</w:t>
      </w:r>
      <w:r w:rsidRPr="001815B2">
        <w:rPr>
          <w:sz w:val="24"/>
          <w:lang w:val="uk-UA"/>
        </w:rPr>
        <w:t xml:space="preserve"> </w:t>
      </w:r>
      <w:r w:rsidRPr="001815B2">
        <w:rPr>
          <w:rFonts w:hint="eastAsia"/>
          <w:sz w:val="24"/>
          <w:lang w:val="uk-UA"/>
        </w:rPr>
        <w:t>в</w:t>
      </w:r>
      <w:r w:rsidRPr="001815B2">
        <w:rPr>
          <w:sz w:val="24"/>
          <w:lang w:val="uk-UA"/>
        </w:rPr>
        <w:t xml:space="preserve"> </w:t>
      </w:r>
      <w:r w:rsidRPr="001815B2">
        <w:rPr>
          <w:rFonts w:hint="eastAsia"/>
          <w:sz w:val="24"/>
          <w:lang w:val="uk-UA"/>
        </w:rPr>
        <w:t>управлении</w:t>
      </w:r>
      <w:r w:rsidRPr="001815B2">
        <w:rPr>
          <w:sz w:val="24"/>
          <w:lang w:val="uk-UA"/>
        </w:rPr>
        <w:t xml:space="preserve"> </w:t>
      </w:r>
      <w:r w:rsidRPr="001815B2">
        <w:rPr>
          <w:rFonts w:hint="eastAsia"/>
          <w:sz w:val="24"/>
          <w:lang w:val="uk-UA"/>
        </w:rPr>
        <w:t>государством</w:t>
      </w:r>
      <w:r w:rsidRPr="001815B2">
        <w:rPr>
          <w:sz w:val="24"/>
          <w:lang w:val="uk-UA"/>
        </w:rPr>
        <w:t xml:space="preserve"> </w:t>
      </w:r>
      <w:r w:rsidRPr="001815B2">
        <w:rPr>
          <w:rFonts w:hint="eastAsia"/>
          <w:sz w:val="24"/>
          <w:lang w:val="uk-UA"/>
        </w:rPr>
        <w:t>с</w:t>
      </w:r>
      <w:r w:rsidRPr="001815B2">
        <w:rPr>
          <w:sz w:val="24"/>
          <w:lang w:val="uk-UA"/>
        </w:rPr>
        <w:t xml:space="preserve"> </w:t>
      </w:r>
      <w:r w:rsidRPr="001815B2">
        <w:rPr>
          <w:rFonts w:hint="eastAsia"/>
          <w:sz w:val="24"/>
          <w:lang w:val="uk-UA"/>
        </w:rPr>
        <w:t>начала</w:t>
      </w:r>
      <w:r w:rsidRPr="001815B2">
        <w:rPr>
          <w:sz w:val="24"/>
          <w:lang w:val="uk-UA"/>
        </w:rPr>
        <w:t xml:space="preserve"> </w:t>
      </w:r>
      <w:r w:rsidRPr="001815B2">
        <w:rPr>
          <w:rFonts w:hint="eastAsia"/>
          <w:sz w:val="24"/>
          <w:lang w:val="uk-UA"/>
        </w:rPr>
        <w:t>Нового</w:t>
      </w:r>
      <w:r w:rsidRPr="001815B2">
        <w:rPr>
          <w:sz w:val="24"/>
          <w:lang w:val="uk-UA"/>
        </w:rPr>
        <w:t xml:space="preserve"> </w:t>
      </w:r>
      <w:r w:rsidRPr="001815B2">
        <w:rPr>
          <w:rFonts w:hint="eastAsia"/>
          <w:sz w:val="24"/>
          <w:lang w:val="uk-UA"/>
        </w:rPr>
        <w:t>времени</w:t>
      </w:r>
      <w:r w:rsidRPr="001815B2">
        <w:rPr>
          <w:sz w:val="24"/>
          <w:lang w:val="uk-UA"/>
        </w:rPr>
        <w:t xml:space="preserve">, </w:t>
      </w:r>
      <w:r w:rsidRPr="001815B2">
        <w:rPr>
          <w:rFonts w:hint="eastAsia"/>
          <w:sz w:val="24"/>
          <w:lang w:val="uk-UA"/>
        </w:rPr>
        <w:t>были</w:t>
      </w:r>
      <w:r w:rsidRPr="001815B2">
        <w:rPr>
          <w:sz w:val="24"/>
          <w:lang w:val="uk-UA"/>
        </w:rPr>
        <w:t xml:space="preserve">, </w:t>
      </w:r>
      <w:r w:rsidRPr="001815B2">
        <w:rPr>
          <w:rFonts w:hint="eastAsia"/>
          <w:sz w:val="24"/>
          <w:lang w:val="uk-UA"/>
        </w:rPr>
        <w:t>как</w:t>
      </w:r>
      <w:r w:rsidRPr="001815B2">
        <w:rPr>
          <w:sz w:val="24"/>
          <w:lang w:val="uk-UA"/>
        </w:rPr>
        <w:t xml:space="preserve"> </w:t>
      </w:r>
      <w:r w:rsidRPr="001815B2">
        <w:rPr>
          <w:rFonts w:hint="eastAsia"/>
          <w:sz w:val="24"/>
          <w:lang w:val="uk-UA"/>
        </w:rPr>
        <w:t>я</w:t>
      </w:r>
      <w:r w:rsidRPr="001815B2">
        <w:rPr>
          <w:sz w:val="24"/>
          <w:lang w:val="uk-UA"/>
        </w:rPr>
        <w:t xml:space="preserve"> </w:t>
      </w:r>
      <w:r w:rsidRPr="001815B2">
        <w:rPr>
          <w:rFonts w:hint="eastAsia"/>
          <w:sz w:val="24"/>
          <w:lang w:val="uk-UA"/>
        </w:rPr>
        <w:t>начал</w:t>
      </w:r>
      <w:r w:rsidRPr="001815B2">
        <w:rPr>
          <w:sz w:val="24"/>
          <w:lang w:val="uk-UA"/>
        </w:rPr>
        <w:t xml:space="preserve"> </w:t>
      </w:r>
      <w:r w:rsidRPr="001815B2">
        <w:rPr>
          <w:rFonts w:hint="eastAsia"/>
          <w:sz w:val="24"/>
          <w:lang w:val="uk-UA"/>
        </w:rPr>
        <w:t>понимать</w:t>
      </w:r>
      <w:r w:rsidRPr="001815B2">
        <w:rPr>
          <w:sz w:val="24"/>
          <w:lang w:val="uk-UA"/>
        </w:rPr>
        <w:t xml:space="preserve">, </w:t>
      </w:r>
      <w:r w:rsidRPr="001815B2">
        <w:rPr>
          <w:rFonts w:hint="eastAsia"/>
          <w:sz w:val="24"/>
          <w:lang w:val="uk-UA"/>
        </w:rPr>
        <w:t>довольно</w:t>
      </w:r>
      <w:r w:rsidRPr="001815B2">
        <w:rPr>
          <w:sz w:val="24"/>
          <w:lang w:val="uk-UA"/>
        </w:rPr>
        <w:t xml:space="preserve"> </w:t>
      </w:r>
      <w:r w:rsidRPr="001815B2">
        <w:rPr>
          <w:rFonts w:hint="eastAsia"/>
          <w:sz w:val="24"/>
          <w:lang w:val="uk-UA"/>
        </w:rPr>
        <w:t>похожи</w:t>
      </w:r>
      <w:r w:rsidRPr="001815B2">
        <w:rPr>
          <w:sz w:val="24"/>
          <w:lang w:val="uk-UA"/>
        </w:rPr>
        <w:t xml:space="preserve"> </w:t>
      </w:r>
      <w:r w:rsidRPr="001815B2">
        <w:rPr>
          <w:rFonts w:hint="eastAsia"/>
          <w:sz w:val="24"/>
          <w:lang w:val="uk-UA"/>
        </w:rPr>
        <w:t>на</w:t>
      </w:r>
      <w:r w:rsidRPr="001815B2">
        <w:rPr>
          <w:sz w:val="24"/>
          <w:lang w:val="uk-UA"/>
        </w:rPr>
        <w:t xml:space="preserve"> </w:t>
      </w:r>
      <w:r w:rsidRPr="001815B2">
        <w:rPr>
          <w:rFonts w:hint="eastAsia"/>
          <w:sz w:val="24"/>
          <w:lang w:val="uk-UA"/>
        </w:rPr>
        <w:t>упрощенные</w:t>
      </w:r>
      <w:r w:rsidRPr="001815B2">
        <w:rPr>
          <w:sz w:val="24"/>
          <w:lang w:val="uk-UA"/>
        </w:rPr>
        <w:t xml:space="preserve"> </w:t>
      </w:r>
      <w:r w:rsidRPr="001815B2">
        <w:rPr>
          <w:rFonts w:hint="eastAsia"/>
          <w:sz w:val="24"/>
          <w:lang w:val="uk-UA"/>
        </w:rPr>
        <w:t>планы</w:t>
      </w:r>
      <w:r w:rsidRPr="001815B2">
        <w:rPr>
          <w:sz w:val="24"/>
          <w:lang w:val="uk-UA"/>
        </w:rPr>
        <w:t xml:space="preserve"> </w:t>
      </w:r>
      <w:r w:rsidRPr="001815B2">
        <w:rPr>
          <w:rFonts w:hint="eastAsia"/>
          <w:sz w:val="24"/>
          <w:lang w:val="uk-UA"/>
        </w:rPr>
        <w:t>местности</w:t>
      </w:r>
      <w:r w:rsidRPr="001815B2">
        <w:rPr>
          <w:sz w:val="24"/>
          <w:lang w:val="uk-UA"/>
        </w:rPr>
        <w:t xml:space="preserve">. </w:t>
      </w:r>
      <w:r w:rsidRPr="001815B2">
        <w:rPr>
          <w:rFonts w:hint="eastAsia"/>
          <w:sz w:val="24"/>
          <w:lang w:val="uk-UA"/>
        </w:rPr>
        <w:t>Они</w:t>
      </w:r>
      <w:r w:rsidRPr="001815B2">
        <w:rPr>
          <w:sz w:val="24"/>
          <w:lang w:val="uk-UA"/>
        </w:rPr>
        <w:t xml:space="preserve"> </w:t>
      </w:r>
      <w:r w:rsidRPr="001815B2">
        <w:rPr>
          <w:rFonts w:hint="eastAsia"/>
          <w:sz w:val="24"/>
          <w:lang w:val="uk-UA"/>
        </w:rPr>
        <w:t>представляли</w:t>
      </w:r>
      <w:r w:rsidRPr="001815B2">
        <w:rPr>
          <w:sz w:val="24"/>
          <w:lang w:val="uk-UA"/>
        </w:rPr>
        <w:t xml:space="preserve"> </w:t>
      </w:r>
      <w:r w:rsidRPr="001815B2">
        <w:rPr>
          <w:rFonts w:hint="eastAsia"/>
          <w:sz w:val="24"/>
          <w:lang w:val="uk-UA"/>
        </w:rPr>
        <w:t>не</w:t>
      </w:r>
      <w:r w:rsidRPr="001815B2">
        <w:rPr>
          <w:sz w:val="24"/>
          <w:lang w:val="uk-UA"/>
        </w:rPr>
        <w:t xml:space="preserve"> </w:t>
      </w:r>
      <w:r w:rsidRPr="001815B2">
        <w:rPr>
          <w:rFonts w:hint="eastAsia"/>
          <w:sz w:val="24"/>
          <w:lang w:val="uk-UA"/>
        </w:rPr>
        <w:t>истинную</w:t>
      </w:r>
      <w:r w:rsidRPr="001815B2">
        <w:rPr>
          <w:sz w:val="24"/>
          <w:lang w:val="uk-UA"/>
        </w:rPr>
        <w:t xml:space="preserve"> </w:t>
      </w:r>
      <w:r w:rsidRPr="001815B2">
        <w:rPr>
          <w:rFonts w:hint="eastAsia"/>
          <w:sz w:val="24"/>
          <w:lang w:val="uk-UA"/>
        </w:rPr>
        <w:t>деятельность</w:t>
      </w:r>
      <w:r w:rsidRPr="001815B2">
        <w:rPr>
          <w:sz w:val="24"/>
          <w:lang w:val="uk-UA"/>
        </w:rPr>
        <w:t xml:space="preserve"> </w:t>
      </w:r>
      <w:r w:rsidRPr="001815B2">
        <w:rPr>
          <w:rFonts w:hint="eastAsia"/>
          <w:sz w:val="24"/>
          <w:lang w:val="uk-UA"/>
        </w:rPr>
        <w:t>общества</w:t>
      </w:r>
      <w:r w:rsidRPr="001815B2">
        <w:rPr>
          <w:sz w:val="24"/>
          <w:lang w:val="uk-UA"/>
        </w:rPr>
        <w:t xml:space="preserve">, </w:t>
      </w:r>
      <w:r w:rsidRPr="001815B2">
        <w:rPr>
          <w:rFonts w:hint="eastAsia"/>
          <w:sz w:val="24"/>
          <w:lang w:val="uk-UA"/>
        </w:rPr>
        <w:t>которое</w:t>
      </w:r>
      <w:r w:rsidRPr="001815B2">
        <w:rPr>
          <w:sz w:val="24"/>
          <w:lang w:val="uk-UA"/>
        </w:rPr>
        <w:t xml:space="preserve"> </w:t>
      </w:r>
      <w:r w:rsidRPr="001815B2">
        <w:rPr>
          <w:rFonts w:hint="eastAsia"/>
          <w:sz w:val="24"/>
          <w:lang w:val="uk-UA"/>
        </w:rPr>
        <w:t>изображали</w:t>
      </w:r>
      <w:r w:rsidRPr="001815B2">
        <w:rPr>
          <w:sz w:val="24"/>
          <w:lang w:val="uk-UA"/>
        </w:rPr>
        <w:t xml:space="preserve"> (</w:t>
      </w:r>
      <w:r w:rsidRPr="001815B2">
        <w:rPr>
          <w:rFonts w:hint="eastAsia"/>
          <w:sz w:val="24"/>
          <w:lang w:val="uk-UA"/>
        </w:rPr>
        <w:t>не</w:t>
      </w:r>
      <w:r w:rsidRPr="001815B2">
        <w:rPr>
          <w:sz w:val="24"/>
          <w:lang w:val="uk-UA"/>
        </w:rPr>
        <w:t xml:space="preserve"> </w:t>
      </w:r>
      <w:r w:rsidRPr="001815B2">
        <w:rPr>
          <w:rFonts w:hint="eastAsia"/>
          <w:sz w:val="24"/>
          <w:lang w:val="uk-UA"/>
        </w:rPr>
        <w:t>для</w:t>
      </w:r>
      <w:r w:rsidRPr="001815B2">
        <w:rPr>
          <w:sz w:val="24"/>
          <w:lang w:val="uk-UA"/>
        </w:rPr>
        <w:t xml:space="preserve"> </w:t>
      </w:r>
      <w:r w:rsidRPr="001815B2">
        <w:rPr>
          <w:rFonts w:hint="eastAsia"/>
          <w:sz w:val="24"/>
          <w:lang w:val="uk-UA"/>
        </w:rPr>
        <w:t>этого</w:t>
      </w:r>
      <w:r w:rsidRPr="001815B2">
        <w:rPr>
          <w:sz w:val="24"/>
          <w:lang w:val="uk-UA"/>
        </w:rPr>
        <w:t xml:space="preserve"> </w:t>
      </w:r>
      <w:r w:rsidRPr="001815B2">
        <w:rPr>
          <w:rFonts w:hint="eastAsia"/>
          <w:sz w:val="24"/>
          <w:lang w:val="uk-UA"/>
        </w:rPr>
        <w:t>были</w:t>
      </w:r>
      <w:r w:rsidRPr="001815B2">
        <w:rPr>
          <w:sz w:val="24"/>
          <w:lang w:val="uk-UA"/>
        </w:rPr>
        <w:t xml:space="preserve"> </w:t>
      </w:r>
      <w:r w:rsidRPr="001815B2">
        <w:rPr>
          <w:rFonts w:hint="eastAsia"/>
          <w:sz w:val="24"/>
          <w:lang w:val="uk-UA"/>
        </w:rPr>
        <w:t>предназначены</w:t>
      </w:r>
      <w:r w:rsidRPr="001815B2">
        <w:rPr>
          <w:sz w:val="24"/>
          <w:lang w:val="uk-UA"/>
        </w:rPr>
        <w:t xml:space="preserve">), </w:t>
      </w:r>
      <w:r w:rsidRPr="001815B2">
        <w:rPr>
          <w:rFonts w:hint="eastAsia"/>
          <w:sz w:val="24"/>
          <w:lang w:val="uk-UA"/>
        </w:rPr>
        <w:t>только</w:t>
      </w:r>
      <w:r w:rsidRPr="001815B2">
        <w:rPr>
          <w:sz w:val="24"/>
          <w:lang w:val="uk-UA"/>
        </w:rPr>
        <w:t xml:space="preserve"> </w:t>
      </w:r>
      <w:r w:rsidRPr="001815B2">
        <w:rPr>
          <w:rFonts w:hint="eastAsia"/>
          <w:sz w:val="24"/>
          <w:lang w:val="uk-UA"/>
        </w:rPr>
        <w:t>тот</w:t>
      </w:r>
      <w:r w:rsidRPr="001815B2">
        <w:rPr>
          <w:sz w:val="24"/>
          <w:lang w:val="uk-UA"/>
        </w:rPr>
        <w:t xml:space="preserve"> </w:t>
      </w:r>
      <w:r w:rsidRPr="001815B2">
        <w:rPr>
          <w:rFonts w:hint="eastAsia"/>
          <w:sz w:val="24"/>
          <w:lang w:val="uk-UA"/>
        </w:rPr>
        <w:t>срез</w:t>
      </w:r>
      <w:r w:rsidRPr="001815B2">
        <w:rPr>
          <w:sz w:val="24"/>
          <w:lang w:val="uk-UA"/>
        </w:rPr>
        <w:t xml:space="preserve"> </w:t>
      </w:r>
      <w:r w:rsidRPr="001815B2">
        <w:rPr>
          <w:rFonts w:hint="eastAsia"/>
          <w:sz w:val="24"/>
          <w:lang w:val="uk-UA"/>
        </w:rPr>
        <w:t>ее</w:t>
      </w:r>
      <w:r w:rsidRPr="001815B2">
        <w:rPr>
          <w:sz w:val="24"/>
          <w:lang w:val="uk-UA"/>
        </w:rPr>
        <w:t xml:space="preserve">, </w:t>
      </w:r>
      <w:r w:rsidRPr="001815B2">
        <w:rPr>
          <w:rFonts w:hint="eastAsia"/>
          <w:sz w:val="24"/>
          <w:lang w:val="uk-UA"/>
        </w:rPr>
        <w:t>который</w:t>
      </w:r>
      <w:r w:rsidRPr="001815B2">
        <w:rPr>
          <w:sz w:val="24"/>
          <w:lang w:val="uk-UA"/>
        </w:rPr>
        <w:t xml:space="preserve"> </w:t>
      </w:r>
      <w:r w:rsidRPr="001815B2">
        <w:rPr>
          <w:rFonts w:hint="eastAsia"/>
          <w:sz w:val="24"/>
          <w:lang w:val="uk-UA"/>
        </w:rPr>
        <w:t>интересовал</w:t>
      </w:r>
      <w:r w:rsidRPr="001815B2">
        <w:rPr>
          <w:sz w:val="24"/>
          <w:lang w:val="uk-UA"/>
        </w:rPr>
        <w:t xml:space="preserve"> </w:t>
      </w:r>
      <w:r w:rsidRPr="001815B2">
        <w:rPr>
          <w:rFonts w:hint="eastAsia"/>
          <w:sz w:val="24"/>
          <w:lang w:val="uk-UA"/>
        </w:rPr>
        <w:t>официального</w:t>
      </w:r>
      <w:r w:rsidRPr="001815B2">
        <w:rPr>
          <w:sz w:val="24"/>
          <w:lang w:val="uk-UA"/>
        </w:rPr>
        <w:t xml:space="preserve"> </w:t>
      </w:r>
      <w:r w:rsidRPr="001815B2">
        <w:rPr>
          <w:rFonts w:hint="eastAsia"/>
          <w:sz w:val="24"/>
          <w:lang w:val="uk-UA"/>
        </w:rPr>
        <w:t>наблюдателя</w:t>
      </w:r>
      <w:r w:rsidRPr="001815B2">
        <w:rPr>
          <w:sz w:val="24"/>
          <w:lang w:val="uk-UA"/>
        </w:rPr>
        <w:t xml:space="preserve">. </w:t>
      </w:r>
      <w:r w:rsidRPr="001815B2">
        <w:rPr>
          <w:rFonts w:hint="eastAsia"/>
          <w:sz w:val="24"/>
          <w:lang w:val="uk-UA"/>
        </w:rPr>
        <w:t>И</w:t>
      </w:r>
      <w:r w:rsidRPr="001815B2">
        <w:rPr>
          <w:sz w:val="24"/>
          <w:lang w:val="uk-UA"/>
        </w:rPr>
        <w:t xml:space="preserve"> </w:t>
      </w:r>
      <w:r w:rsidRPr="001815B2">
        <w:rPr>
          <w:rFonts w:hint="eastAsia"/>
          <w:sz w:val="24"/>
          <w:lang w:val="uk-UA"/>
        </w:rPr>
        <w:t>это</w:t>
      </w:r>
      <w:r w:rsidRPr="001815B2">
        <w:rPr>
          <w:sz w:val="24"/>
          <w:lang w:val="uk-UA"/>
        </w:rPr>
        <w:t xml:space="preserve"> </w:t>
      </w:r>
      <w:r w:rsidRPr="001815B2">
        <w:rPr>
          <w:rFonts w:hint="eastAsia"/>
          <w:sz w:val="24"/>
          <w:lang w:val="uk-UA"/>
        </w:rPr>
        <w:t>были</w:t>
      </w:r>
      <w:r w:rsidRPr="001815B2">
        <w:rPr>
          <w:sz w:val="24"/>
          <w:lang w:val="uk-UA"/>
        </w:rPr>
        <w:t xml:space="preserve"> </w:t>
      </w:r>
      <w:r w:rsidRPr="001815B2">
        <w:rPr>
          <w:rFonts w:hint="eastAsia"/>
          <w:sz w:val="24"/>
          <w:lang w:val="uk-UA"/>
        </w:rPr>
        <w:t>не</w:t>
      </w:r>
      <w:r w:rsidRPr="001815B2">
        <w:rPr>
          <w:sz w:val="24"/>
          <w:lang w:val="uk-UA"/>
        </w:rPr>
        <w:t xml:space="preserve"> </w:t>
      </w:r>
      <w:r w:rsidRPr="001815B2">
        <w:rPr>
          <w:rFonts w:hint="eastAsia"/>
          <w:sz w:val="24"/>
          <w:lang w:val="uk-UA"/>
        </w:rPr>
        <w:t>просто</w:t>
      </w:r>
      <w:r w:rsidRPr="001815B2">
        <w:rPr>
          <w:sz w:val="24"/>
          <w:lang w:val="uk-UA"/>
        </w:rPr>
        <w:t xml:space="preserve"> </w:t>
      </w:r>
      <w:r w:rsidRPr="001815B2">
        <w:rPr>
          <w:rFonts w:hint="eastAsia"/>
          <w:sz w:val="24"/>
          <w:lang w:val="uk-UA"/>
        </w:rPr>
        <w:t>карты</w:t>
      </w:r>
      <w:r w:rsidRPr="001815B2">
        <w:rPr>
          <w:sz w:val="24"/>
          <w:lang w:val="uk-UA"/>
        </w:rPr>
        <w:t xml:space="preserve">: </w:t>
      </w:r>
      <w:r w:rsidRPr="001815B2">
        <w:rPr>
          <w:rFonts w:hint="eastAsia"/>
          <w:sz w:val="24"/>
          <w:lang w:val="uk-UA"/>
        </w:rPr>
        <w:t>соединенные</w:t>
      </w:r>
      <w:r w:rsidRPr="001815B2">
        <w:rPr>
          <w:sz w:val="24"/>
          <w:lang w:val="uk-UA"/>
        </w:rPr>
        <w:t xml:space="preserve"> </w:t>
      </w:r>
      <w:r w:rsidRPr="001815B2">
        <w:rPr>
          <w:rFonts w:hint="eastAsia"/>
          <w:sz w:val="24"/>
          <w:lang w:val="uk-UA"/>
        </w:rPr>
        <w:t>с</w:t>
      </w:r>
      <w:r w:rsidRPr="001815B2">
        <w:rPr>
          <w:sz w:val="24"/>
          <w:lang w:val="uk-UA"/>
        </w:rPr>
        <w:t xml:space="preserve"> </w:t>
      </w:r>
      <w:r w:rsidRPr="001815B2">
        <w:rPr>
          <w:rFonts w:hint="eastAsia"/>
          <w:sz w:val="24"/>
          <w:lang w:val="uk-UA"/>
        </w:rPr>
        <w:t>государственной</w:t>
      </w:r>
      <w:r w:rsidRPr="001815B2">
        <w:rPr>
          <w:sz w:val="24"/>
          <w:lang w:val="uk-UA"/>
        </w:rPr>
        <w:t xml:space="preserve"> </w:t>
      </w:r>
      <w:r w:rsidRPr="001815B2">
        <w:rPr>
          <w:rFonts w:hint="eastAsia"/>
          <w:sz w:val="24"/>
          <w:lang w:val="uk-UA"/>
        </w:rPr>
        <w:t>властью</w:t>
      </w:r>
      <w:r w:rsidRPr="001815B2">
        <w:rPr>
          <w:sz w:val="24"/>
          <w:lang w:val="uk-UA"/>
        </w:rPr>
        <w:t xml:space="preserve">, </w:t>
      </w:r>
      <w:r w:rsidRPr="001815B2">
        <w:rPr>
          <w:rFonts w:hint="eastAsia"/>
          <w:sz w:val="24"/>
          <w:lang w:val="uk-UA"/>
        </w:rPr>
        <w:t>они</w:t>
      </w:r>
      <w:r w:rsidRPr="001815B2">
        <w:rPr>
          <w:sz w:val="24"/>
          <w:lang w:val="uk-UA"/>
        </w:rPr>
        <w:t xml:space="preserve"> </w:t>
      </w:r>
      <w:r w:rsidRPr="001815B2">
        <w:rPr>
          <w:rFonts w:hint="eastAsia"/>
          <w:sz w:val="24"/>
          <w:lang w:val="uk-UA"/>
        </w:rPr>
        <w:t>позволяли</w:t>
      </w:r>
      <w:r w:rsidRPr="001815B2">
        <w:rPr>
          <w:sz w:val="24"/>
          <w:lang w:val="uk-UA"/>
        </w:rPr>
        <w:t xml:space="preserve"> </w:t>
      </w:r>
      <w:r w:rsidRPr="001815B2">
        <w:rPr>
          <w:rFonts w:hint="eastAsia"/>
          <w:sz w:val="24"/>
          <w:lang w:val="uk-UA"/>
        </w:rPr>
        <w:t>многое</w:t>
      </w:r>
      <w:r w:rsidRPr="001815B2">
        <w:rPr>
          <w:sz w:val="24"/>
          <w:lang w:val="uk-UA"/>
        </w:rPr>
        <w:t xml:space="preserve"> </w:t>
      </w:r>
      <w:r w:rsidRPr="001815B2">
        <w:rPr>
          <w:rFonts w:hint="eastAsia"/>
          <w:sz w:val="24"/>
          <w:lang w:val="uk-UA"/>
        </w:rPr>
        <w:t>переделать</w:t>
      </w:r>
      <w:r w:rsidRPr="001815B2">
        <w:rPr>
          <w:sz w:val="24"/>
          <w:lang w:val="uk-UA"/>
        </w:rPr>
        <w:t xml:space="preserve"> </w:t>
      </w:r>
      <w:r w:rsidRPr="001815B2">
        <w:rPr>
          <w:rFonts w:hint="eastAsia"/>
          <w:sz w:val="24"/>
          <w:lang w:val="uk-UA"/>
        </w:rPr>
        <w:t>в</w:t>
      </w:r>
      <w:r w:rsidRPr="001815B2">
        <w:rPr>
          <w:sz w:val="24"/>
          <w:lang w:val="uk-UA"/>
        </w:rPr>
        <w:t xml:space="preserve"> </w:t>
      </w:r>
      <w:r w:rsidRPr="001815B2">
        <w:rPr>
          <w:rFonts w:hint="eastAsia"/>
          <w:sz w:val="24"/>
          <w:lang w:val="uk-UA"/>
        </w:rPr>
        <w:t>той</w:t>
      </w:r>
      <w:r w:rsidRPr="001815B2">
        <w:rPr>
          <w:sz w:val="24"/>
          <w:lang w:val="uk-UA"/>
        </w:rPr>
        <w:t xml:space="preserve"> </w:t>
      </w:r>
      <w:r w:rsidRPr="001815B2">
        <w:rPr>
          <w:rFonts w:hint="eastAsia"/>
          <w:sz w:val="24"/>
          <w:lang w:val="uk-UA"/>
        </w:rPr>
        <w:t>действительности</w:t>
      </w:r>
      <w:r w:rsidRPr="001815B2">
        <w:rPr>
          <w:sz w:val="24"/>
          <w:lang w:val="uk-UA"/>
        </w:rPr>
        <w:t xml:space="preserve">, </w:t>
      </w:r>
      <w:r w:rsidRPr="001815B2">
        <w:rPr>
          <w:rFonts w:hint="eastAsia"/>
          <w:sz w:val="24"/>
          <w:lang w:val="uk-UA"/>
        </w:rPr>
        <w:t>которую</w:t>
      </w:r>
      <w:r w:rsidRPr="001815B2">
        <w:rPr>
          <w:sz w:val="24"/>
          <w:lang w:val="uk-UA"/>
        </w:rPr>
        <w:t xml:space="preserve"> </w:t>
      </w:r>
      <w:r w:rsidRPr="001815B2">
        <w:rPr>
          <w:rFonts w:hint="eastAsia"/>
          <w:sz w:val="24"/>
          <w:lang w:val="uk-UA"/>
        </w:rPr>
        <w:t>изображали»</w:t>
      </w:r>
      <w:r w:rsidRPr="001815B2">
        <w:rPr>
          <w:sz w:val="24"/>
          <w:lang w:val="uk-UA"/>
        </w:rPr>
        <w:t xml:space="preserve"> (</w:t>
      </w:r>
      <w:r w:rsidRPr="001815B2">
        <w:rPr>
          <w:rFonts w:hint="eastAsia"/>
          <w:sz w:val="24"/>
          <w:lang w:val="uk-UA"/>
        </w:rPr>
        <w:t>Рис</w:t>
      </w:r>
      <w:r w:rsidRPr="001815B2">
        <w:rPr>
          <w:sz w:val="24"/>
          <w:lang w:val="uk-UA"/>
        </w:rPr>
        <w:t xml:space="preserve"> 2005: 19</w:t>
      </w:r>
      <w:r w:rsidRPr="001815B2">
        <w:rPr>
          <w:rFonts w:hint="eastAsia"/>
          <w:sz w:val="24"/>
          <w:lang w:val="uk-UA"/>
        </w:rPr>
        <w:t>–</w:t>
      </w:r>
      <w:r w:rsidRPr="001815B2">
        <w:rPr>
          <w:sz w:val="24"/>
          <w:lang w:val="uk-UA"/>
        </w:rPr>
        <w:t>20).</w:t>
      </w:r>
    </w:p>
  </w:footnote>
  <w:footnote w:id="370">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rFonts w:hint="eastAsia"/>
          <w:sz w:val="24"/>
          <w:lang w:val="uk-UA"/>
        </w:rPr>
        <w:t>«</w:t>
      </w:r>
      <w:r w:rsidRPr="001815B2">
        <w:rPr>
          <w:rFonts w:hint="eastAsia"/>
          <w:i/>
          <w:iCs/>
          <w:sz w:val="24"/>
          <w:lang w:val="uk-UA"/>
        </w:rPr>
        <w:t>Колхоз</w:t>
      </w:r>
      <w:r w:rsidRPr="001815B2">
        <w:rPr>
          <w:i/>
          <w:iCs/>
          <w:sz w:val="24"/>
          <w:lang w:val="uk-UA"/>
        </w:rPr>
        <w:t xml:space="preserve"> </w:t>
      </w:r>
      <w:r w:rsidRPr="001815B2">
        <w:rPr>
          <w:rFonts w:hint="eastAsia"/>
          <w:i/>
          <w:iCs/>
          <w:sz w:val="24"/>
          <w:lang w:val="uk-UA"/>
        </w:rPr>
        <w:t>начал</w:t>
      </w:r>
      <w:r w:rsidRPr="001815B2">
        <w:rPr>
          <w:i/>
          <w:iCs/>
          <w:sz w:val="24"/>
          <w:lang w:val="uk-UA"/>
        </w:rPr>
        <w:t xml:space="preserve"> </w:t>
      </w:r>
      <w:r w:rsidRPr="001815B2">
        <w:rPr>
          <w:rFonts w:hint="eastAsia"/>
          <w:i/>
          <w:iCs/>
          <w:sz w:val="24"/>
          <w:lang w:val="uk-UA"/>
        </w:rPr>
        <w:t>разваливаться</w:t>
      </w:r>
      <w:r w:rsidRPr="001815B2">
        <w:rPr>
          <w:i/>
          <w:iCs/>
          <w:sz w:val="24"/>
          <w:lang w:val="uk-UA"/>
        </w:rPr>
        <w:t xml:space="preserve"> </w:t>
      </w:r>
      <w:r w:rsidRPr="001815B2">
        <w:rPr>
          <w:rFonts w:hint="eastAsia"/>
          <w:i/>
          <w:iCs/>
          <w:sz w:val="24"/>
          <w:lang w:val="uk-UA"/>
        </w:rPr>
        <w:t>так</w:t>
      </w:r>
      <w:r w:rsidRPr="001815B2">
        <w:rPr>
          <w:i/>
          <w:iCs/>
          <w:sz w:val="24"/>
          <w:lang w:val="uk-UA"/>
        </w:rPr>
        <w:t xml:space="preserve">, </w:t>
      </w:r>
      <w:r w:rsidRPr="001815B2">
        <w:rPr>
          <w:rFonts w:hint="eastAsia"/>
          <w:i/>
          <w:iCs/>
          <w:sz w:val="24"/>
          <w:lang w:val="uk-UA"/>
        </w:rPr>
        <w:t>я</w:t>
      </w:r>
      <w:r w:rsidRPr="001815B2">
        <w:rPr>
          <w:i/>
          <w:iCs/>
          <w:sz w:val="24"/>
          <w:lang w:val="uk-UA"/>
        </w:rPr>
        <w:t xml:space="preserve"> </w:t>
      </w:r>
      <w:r w:rsidRPr="001815B2">
        <w:rPr>
          <w:rFonts w:hint="eastAsia"/>
          <w:i/>
          <w:iCs/>
          <w:sz w:val="24"/>
          <w:lang w:val="uk-UA"/>
        </w:rPr>
        <w:t>не</w:t>
      </w:r>
      <w:r w:rsidRPr="001815B2">
        <w:rPr>
          <w:i/>
          <w:iCs/>
          <w:sz w:val="24"/>
          <w:lang w:val="uk-UA"/>
        </w:rPr>
        <w:t xml:space="preserve"> </w:t>
      </w:r>
      <w:r w:rsidRPr="001815B2">
        <w:rPr>
          <w:rFonts w:hint="eastAsia"/>
          <w:i/>
          <w:iCs/>
          <w:sz w:val="24"/>
          <w:lang w:val="uk-UA"/>
        </w:rPr>
        <w:t>помню</w:t>
      </w:r>
      <w:r w:rsidRPr="001815B2">
        <w:rPr>
          <w:i/>
          <w:iCs/>
          <w:sz w:val="24"/>
          <w:lang w:val="uk-UA"/>
        </w:rPr>
        <w:t xml:space="preserve"> </w:t>
      </w:r>
      <w:r w:rsidRPr="001815B2">
        <w:rPr>
          <w:rFonts w:hint="eastAsia"/>
          <w:i/>
          <w:iCs/>
          <w:sz w:val="24"/>
          <w:lang w:val="uk-UA"/>
        </w:rPr>
        <w:t>в</w:t>
      </w:r>
      <w:r w:rsidRPr="001815B2">
        <w:rPr>
          <w:i/>
          <w:iCs/>
          <w:sz w:val="24"/>
          <w:lang w:val="uk-UA"/>
        </w:rPr>
        <w:t xml:space="preserve"> </w:t>
      </w:r>
      <w:r w:rsidRPr="001815B2">
        <w:rPr>
          <w:rFonts w:hint="eastAsia"/>
          <w:i/>
          <w:iCs/>
          <w:sz w:val="24"/>
          <w:lang w:val="uk-UA"/>
        </w:rPr>
        <w:t>каком</w:t>
      </w:r>
      <w:r w:rsidRPr="001815B2">
        <w:rPr>
          <w:i/>
          <w:iCs/>
          <w:sz w:val="24"/>
          <w:lang w:val="uk-UA"/>
        </w:rPr>
        <w:t xml:space="preserve"> </w:t>
      </w:r>
      <w:r w:rsidRPr="001815B2">
        <w:rPr>
          <w:rFonts w:hint="eastAsia"/>
          <w:i/>
          <w:iCs/>
          <w:sz w:val="24"/>
          <w:lang w:val="uk-UA"/>
        </w:rPr>
        <w:t>году</w:t>
      </w:r>
      <w:r w:rsidRPr="001815B2">
        <w:rPr>
          <w:i/>
          <w:iCs/>
          <w:sz w:val="24"/>
          <w:lang w:val="uk-UA"/>
        </w:rPr>
        <w:t xml:space="preserve">, </w:t>
      </w:r>
      <w:r w:rsidRPr="001815B2">
        <w:rPr>
          <w:rFonts w:hint="eastAsia"/>
          <w:i/>
          <w:iCs/>
          <w:sz w:val="24"/>
          <w:lang w:val="uk-UA"/>
        </w:rPr>
        <w:t>когда</w:t>
      </w:r>
      <w:r w:rsidRPr="001815B2">
        <w:rPr>
          <w:i/>
          <w:iCs/>
          <w:sz w:val="24"/>
          <w:lang w:val="uk-UA"/>
        </w:rPr>
        <w:t xml:space="preserve"> </w:t>
      </w:r>
      <w:r w:rsidRPr="001815B2">
        <w:rPr>
          <w:rFonts w:hint="eastAsia"/>
          <w:i/>
          <w:iCs/>
          <w:sz w:val="24"/>
          <w:lang w:val="uk-UA"/>
        </w:rPr>
        <w:t>перестали</w:t>
      </w:r>
      <w:r w:rsidRPr="001815B2">
        <w:rPr>
          <w:i/>
          <w:iCs/>
          <w:sz w:val="24"/>
          <w:lang w:val="uk-UA"/>
        </w:rPr>
        <w:t xml:space="preserve"> </w:t>
      </w:r>
      <w:r w:rsidRPr="001815B2">
        <w:rPr>
          <w:rFonts w:hint="eastAsia"/>
          <w:i/>
          <w:iCs/>
          <w:sz w:val="24"/>
          <w:lang w:val="uk-UA"/>
        </w:rPr>
        <w:t>деньги</w:t>
      </w:r>
      <w:r w:rsidRPr="001815B2">
        <w:rPr>
          <w:i/>
          <w:iCs/>
          <w:sz w:val="24"/>
          <w:lang w:val="uk-UA"/>
        </w:rPr>
        <w:t xml:space="preserve"> </w:t>
      </w:r>
      <w:r w:rsidRPr="001815B2">
        <w:rPr>
          <w:rFonts w:hint="eastAsia"/>
          <w:i/>
          <w:iCs/>
          <w:sz w:val="24"/>
          <w:lang w:val="uk-UA"/>
        </w:rPr>
        <w:t>платить</w:t>
      </w:r>
      <w:r w:rsidRPr="001815B2">
        <w:rPr>
          <w:i/>
          <w:iCs/>
          <w:sz w:val="24"/>
          <w:lang w:val="uk-UA"/>
        </w:rPr>
        <w:t xml:space="preserve"> </w:t>
      </w:r>
      <w:r w:rsidRPr="001815B2">
        <w:rPr>
          <w:rFonts w:hint="eastAsia"/>
          <w:i/>
          <w:iCs/>
          <w:sz w:val="24"/>
          <w:lang w:val="uk-UA"/>
        </w:rPr>
        <w:t>людям</w:t>
      </w:r>
      <w:r w:rsidRPr="001815B2">
        <w:rPr>
          <w:i/>
          <w:iCs/>
          <w:sz w:val="24"/>
          <w:lang w:val="uk-UA"/>
        </w:rPr>
        <w:t xml:space="preserve">. </w:t>
      </w:r>
      <w:r w:rsidRPr="001815B2">
        <w:rPr>
          <w:rFonts w:hint="eastAsia"/>
          <w:i/>
          <w:iCs/>
          <w:sz w:val="24"/>
          <w:lang w:val="uk-UA"/>
        </w:rPr>
        <w:t>У</w:t>
      </w:r>
      <w:r w:rsidRPr="001815B2">
        <w:rPr>
          <w:i/>
          <w:iCs/>
          <w:sz w:val="24"/>
          <w:lang w:val="uk-UA"/>
        </w:rPr>
        <w:t xml:space="preserve"> </w:t>
      </w:r>
      <w:r w:rsidRPr="001815B2">
        <w:rPr>
          <w:rFonts w:hint="eastAsia"/>
          <w:i/>
          <w:iCs/>
          <w:sz w:val="24"/>
          <w:lang w:val="uk-UA"/>
        </w:rPr>
        <w:t>нас</w:t>
      </w:r>
      <w:r w:rsidRPr="001815B2">
        <w:rPr>
          <w:i/>
          <w:iCs/>
          <w:sz w:val="24"/>
          <w:lang w:val="uk-UA"/>
        </w:rPr>
        <w:t xml:space="preserve"> </w:t>
      </w:r>
      <w:r w:rsidRPr="001815B2">
        <w:rPr>
          <w:rFonts w:hint="eastAsia"/>
          <w:i/>
          <w:iCs/>
          <w:sz w:val="24"/>
          <w:lang w:val="uk-UA"/>
        </w:rPr>
        <w:t>было</w:t>
      </w:r>
      <w:r w:rsidRPr="001815B2">
        <w:rPr>
          <w:i/>
          <w:iCs/>
          <w:sz w:val="24"/>
          <w:lang w:val="uk-UA"/>
        </w:rPr>
        <w:t xml:space="preserve"> </w:t>
      </w:r>
      <w:r w:rsidRPr="001815B2">
        <w:rPr>
          <w:rFonts w:hint="eastAsia"/>
          <w:i/>
          <w:iCs/>
          <w:sz w:val="24"/>
          <w:lang w:val="uk-UA"/>
        </w:rPr>
        <w:t>такое</w:t>
      </w:r>
      <w:r w:rsidRPr="001815B2">
        <w:rPr>
          <w:i/>
          <w:iCs/>
          <w:sz w:val="24"/>
          <w:lang w:val="uk-UA"/>
        </w:rPr>
        <w:t xml:space="preserve">, </w:t>
      </w:r>
      <w:r w:rsidRPr="001815B2">
        <w:rPr>
          <w:rFonts w:hint="eastAsia"/>
          <w:i/>
          <w:iCs/>
          <w:sz w:val="24"/>
          <w:lang w:val="uk-UA"/>
        </w:rPr>
        <w:t>что</w:t>
      </w:r>
      <w:r w:rsidRPr="001815B2">
        <w:rPr>
          <w:i/>
          <w:iCs/>
          <w:sz w:val="24"/>
          <w:lang w:val="uk-UA"/>
        </w:rPr>
        <w:t xml:space="preserve"> </w:t>
      </w:r>
      <w:r w:rsidRPr="001815B2">
        <w:rPr>
          <w:rFonts w:hint="eastAsia"/>
          <w:i/>
          <w:iCs/>
          <w:sz w:val="24"/>
          <w:lang w:val="uk-UA"/>
        </w:rPr>
        <w:t>у</w:t>
      </w:r>
      <w:r w:rsidRPr="001815B2">
        <w:rPr>
          <w:i/>
          <w:iCs/>
          <w:sz w:val="24"/>
          <w:lang w:val="uk-UA"/>
        </w:rPr>
        <w:t xml:space="preserve"> </w:t>
      </w:r>
      <w:r w:rsidRPr="001815B2">
        <w:rPr>
          <w:rFonts w:hint="eastAsia"/>
          <w:i/>
          <w:iCs/>
          <w:sz w:val="24"/>
          <w:lang w:val="uk-UA"/>
        </w:rPr>
        <w:t>нас</w:t>
      </w:r>
      <w:r w:rsidRPr="001815B2">
        <w:rPr>
          <w:i/>
          <w:iCs/>
          <w:sz w:val="24"/>
          <w:lang w:val="uk-UA"/>
        </w:rPr>
        <w:t xml:space="preserve"> </w:t>
      </w:r>
      <w:r w:rsidRPr="001815B2">
        <w:rPr>
          <w:rFonts w:hint="eastAsia"/>
          <w:i/>
          <w:iCs/>
          <w:sz w:val="24"/>
          <w:lang w:val="uk-UA"/>
        </w:rPr>
        <w:t>есть</w:t>
      </w:r>
      <w:r w:rsidRPr="001815B2">
        <w:rPr>
          <w:i/>
          <w:iCs/>
          <w:sz w:val="24"/>
          <w:lang w:val="uk-UA"/>
        </w:rPr>
        <w:t xml:space="preserve"> </w:t>
      </w:r>
      <w:r w:rsidRPr="001815B2">
        <w:rPr>
          <w:rFonts w:hint="eastAsia"/>
          <w:i/>
          <w:iCs/>
          <w:sz w:val="24"/>
          <w:lang w:val="uk-UA"/>
        </w:rPr>
        <w:t>нечего</w:t>
      </w:r>
      <w:r w:rsidRPr="001815B2">
        <w:rPr>
          <w:i/>
          <w:iCs/>
          <w:sz w:val="24"/>
          <w:lang w:val="uk-UA"/>
        </w:rPr>
        <w:t xml:space="preserve"> </w:t>
      </w:r>
      <w:r w:rsidRPr="001815B2">
        <w:rPr>
          <w:rFonts w:hint="eastAsia"/>
          <w:i/>
          <w:iCs/>
          <w:sz w:val="24"/>
          <w:lang w:val="uk-UA"/>
        </w:rPr>
        <w:t>было</w:t>
      </w:r>
      <w:r w:rsidRPr="001815B2">
        <w:rPr>
          <w:i/>
          <w:iCs/>
          <w:sz w:val="24"/>
          <w:lang w:val="uk-UA"/>
        </w:rPr>
        <w:t xml:space="preserve">. </w:t>
      </w:r>
      <w:r w:rsidRPr="001815B2">
        <w:rPr>
          <w:rFonts w:hint="eastAsia"/>
          <w:i/>
          <w:iCs/>
          <w:sz w:val="24"/>
          <w:lang w:val="uk-UA"/>
        </w:rPr>
        <w:t>Муж</w:t>
      </w:r>
      <w:r w:rsidRPr="001815B2">
        <w:rPr>
          <w:i/>
          <w:iCs/>
          <w:sz w:val="24"/>
          <w:lang w:val="uk-UA"/>
        </w:rPr>
        <w:t xml:space="preserve"> </w:t>
      </w:r>
      <w:r w:rsidRPr="001815B2">
        <w:rPr>
          <w:rFonts w:hint="eastAsia"/>
          <w:i/>
          <w:iCs/>
          <w:sz w:val="24"/>
          <w:lang w:val="uk-UA"/>
        </w:rPr>
        <w:t>работал</w:t>
      </w:r>
      <w:r w:rsidRPr="001815B2">
        <w:rPr>
          <w:i/>
          <w:iCs/>
          <w:sz w:val="24"/>
          <w:lang w:val="uk-UA"/>
        </w:rPr>
        <w:t xml:space="preserve"> </w:t>
      </w:r>
      <w:r w:rsidRPr="001815B2">
        <w:rPr>
          <w:rFonts w:hint="eastAsia"/>
          <w:i/>
          <w:iCs/>
          <w:sz w:val="24"/>
          <w:lang w:val="uk-UA"/>
        </w:rPr>
        <w:t>в</w:t>
      </w:r>
      <w:r w:rsidRPr="001815B2">
        <w:rPr>
          <w:i/>
          <w:iCs/>
          <w:sz w:val="24"/>
          <w:lang w:val="uk-UA"/>
        </w:rPr>
        <w:t xml:space="preserve"> </w:t>
      </w:r>
      <w:r w:rsidRPr="001815B2">
        <w:rPr>
          <w:rFonts w:hint="eastAsia"/>
          <w:i/>
          <w:iCs/>
          <w:sz w:val="24"/>
          <w:lang w:val="uk-UA"/>
        </w:rPr>
        <w:t>колхозе</w:t>
      </w:r>
      <w:r w:rsidRPr="001815B2">
        <w:rPr>
          <w:i/>
          <w:iCs/>
          <w:sz w:val="24"/>
          <w:lang w:val="uk-UA"/>
        </w:rPr>
        <w:t xml:space="preserve">, </w:t>
      </w:r>
      <w:r w:rsidRPr="001815B2">
        <w:rPr>
          <w:rFonts w:hint="eastAsia"/>
          <w:i/>
          <w:iCs/>
          <w:sz w:val="24"/>
          <w:lang w:val="uk-UA"/>
        </w:rPr>
        <w:t>и</w:t>
      </w:r>
      <w:r w:rsidRPr="001815B2">
        <w:rPr>
          <w:i/>
          <w:iCs/>
          <w:sz w:val="24"/>
          <w:lang w:val="uk-UA"/>
        </w:rPr>
        <w:t xml:space="preserve"> </w:t>
      </w:r>
      <w:r w:rsidRPr="001815B2">
        <w:rPr>
          <w:rFonts w:hint="eastAsia"/>
          <w:i/>
          <w:iCs/>
          <w:sz w:val="24"/>
          <w:lang w:val="uk-UA"/>
        </w:rPr>
        <w:t>я</w:t>
      </w:r>
      <w:r w:rsidRPr="001815B2">
        <w:rPr>
          <w:i/>
          <w:iCs/>
          <w:sz w:val="24"/>
          <w:lang w:val="uk-UA"/>
        </w:rPr>
        <w:t xml:space="preserve"> </w:t>
      </w:r>
      <w:r w:rsidRPr="001815B2">
        <w:rPr>
          <w:rFonts w:hint="eastAsia"/>
          <w:i/>
          <w:iCs/>
          <w:sz w:val="24"/>
          <w:lang w:val="uk-UA"/>
        </w:rPr>
        <w:t>в</w:t>
      </w:r>
      <w:r w:rsidRPr="001815B2">
        <w:rPr>
          <w:i/>
          <w:iCs/>
          <w:sz w:val="24"/>
          <w:lang w:val="uk-UA"/>
        </w:rPr>
        <w:t xml:space="preserve"> </w:t>
      </w:r>
      <w:r w:rsidRPr="001815B2">
        <w:rPr>
          <w:rFonts w:hint="eastAsia"/>
          <w:i/>
          <w:iCs/>
          <w:sz w:val="24"/>
          <w:lang w:val="uk-UA"/>
        </w:rPr>
        <w:t>клубе</w:t>
      </w:r>
      <w:r w:rsidRPr="001815B2">
        <w:rPr>
          <w:i/>
          <w:iCs/>
          <w:sz w:val="24"/>
          <w:lang w:val="uk-UA"/>
        </w:rPr>
        <w:t xml:space="preserve">, </w:t>
      </w:r>
      <w:r w:rsidRPr="001815B2">
        <w:rPr>
          <w:rFonts w:hint="eastAsia"/>
          <w:i/>
          <w:iCs/>
          <w:sz w:val="24"/>
          <w:lang w:val="uk-UA"/>
        </w:rPr>
        <w:t>колхозном</w:t>
      </w:r>
      <w:r w:rsidRPr="001815B2">
        <w:rPr>
          <w:i/>
          <w:iCs/>
          <w:sz w:val="24"/>
          <w:lang w:val="uk-UA"/>
        </w:rPr>
        <w:t xml:space="preserve"> </w:t>
      </w:r>
      <w:r w:rsidRPr="001815B2">
        <w:rPr>
          <w:rFonts w:hint="eastAsia"/>
          <w:i/>
          <w:iCs/>
          <w:sz w:val="24"/>
          <w:lang w:val="uk-UA"/>
        </w:rPr>
        <w:t>клубе</w:t>
      </w:r>
      <w:r w:rsidRPr="001815B2">
        <w:rPr>
          <w:i/>
          <w:iCs/>
          <w:sz w:val="24"/>
          <w:lang w:val="uk-UA"/>
        </w:rPr>
        <w:t xml:space="preserve"> </w:t>
      </w:r>
      <w:r w:rsidRPr="001815B2">
        <w:rPr>
          <w:rFonts w:hint="eastAsia"/>
          <w:i/>
          <w:iCs/>
          <w:sz w:val="24"/>
          <w:lang w:val="uk-UA"/>
        </w:rPr>
        <w:t>работала</w:t>
      </w:r>
      <w:r w:rsidRPr="001815B2">
        <w:rPr>
          <w:i/>
          <w:iCs/>
          <w:sz w:val="24"/>
          <w:lang w:val="uk-UA"/>
        </w:rPr>
        <w:t xml:space="preserve">. </w:t>
      </w:r>
      <w:r w:rsidRPr="001815B2">
        <w:rPr>
          <w:rFonts w:hint="eastAsia"/>
          <w:i/>
          <w:iCs/>
          <w:sz w:val="24"/>
          <w:lang w:val="uk-UA"/>
        </w:rPr>
        <w:t>Ну</w:t>
      </w:r>
      <w:r w:rsidRPr="001815B2">
        <w:rPr>
          <w:i/>
          <w:iCs/>
          <w:sz w:val="24"/>
          <w:lang w:val="uk-UA"/>
        </w:rPr>
        <w:t xml:space="preserve">, </w:t>
      </w:r>
      <w:r w:rsidRPr="001815B2">
        <w:rPr>
          <w:rFonts w:hint="eastAsia"/>
          <w:i/>
          <w:iCs/>
          <w:sz w:val="24"/>
          <w:lang w:val="uk-UA"/>
        </w:rPr>
        <w:t>придешь</w:t>
      </w:r>
      <w:r w:rsidRPr="001815B2">
        <w:rPr>
          <w:i/>
          <w:iCs/>
          <w:sz w:val="24"/>
          <w:lang w:val="uk-UA"/>
        </w:rPr>
        <w:t xml:space="preserve">, </w:t>
      </w:r>
      <w:r w:rsidRPr="001815B2">
        <w:rPr>
          <w:rFonts w:hint="eastAsia"/>
          <w:i/>
          <w:iCs/>
          <w:sz w:val="24"/>
          <w:lang w:val="uk-UA"/>
        </w:rPr>
        <w:t>хлеба</w:t>
      </w:r>
      <w:r w:rsidRPr="001815B2">
        <w:rPr>
          <w:i/>
          <w:iCs/>
          <w:sz w:val="24"/>
          <w:lang w:val="uk-UA"/>
        </w:rPr>
        <w:t xml:space="preserve"> </w:t>
      </w:r>
      <w:r w:rsidRPr="001815B2">
        <w:rPr>
          <w:rFonts w:hint="eastAsia"/>
          <w:i/>
          <w:iCs/>
          <w:sz w:val="24"/>
          <w:lang w:val="uk-UA"/>
        </w:rPr>
        <w:t>в</w:t>
      </w:r>
      <w:r w:rsidRPr="001815B2">
        <w:rPr>
          <w:i/>
          <w:iCs/>
          <w:sz w:val="24"/>
          <w:lang w:val="uk-UA"/>
        </w:rPr>
        <w:t xml:space="preserve"> </w:t>
      </w:r>
      <w:r w:rsidRPr="001815B2">
        <w:rPr>
          <w:rFonts w:hint="eastAsia"/>
          <w:i/>
          <w:iCs/>
          <w:sz w:val="24"/>
          <w:lang w:val="uk-UA"/>
        </w:rPr>
        <w:t>доме</w:t>
      </w:r>
      <w:r w:rsidRPr="001815B2">
        <w:rPr>
          <w:i/>
          <w:iCs/>
          <w:sz w:val="24"/>
          <w:lang w:val="uk-UA"/>
        </w:rPr>
        <w:t xml:space="preserve"> </w:t>
      </w:r>
      <w:r w:rsidRPr="001815B2">
        <w:rPr>
          <w:rFonts w:hint="eastAsia"/>
          <w:i/>
          <w:iCs/>
          <w:sz w:val="24"/>
          <w:lang w:val="uk-UA"/>
        </w:rPr>
        <w:t>нет</w:t>
      </w:r>
      <w:r w:rsidRPr="001815B2">
        <w:rPr>
          <w:i/>
          <w:iCs/>
          <w:sz w:val="24"/>
          <w:lang w:val="uk-UA"/>
        </w:rPr>
        <w:t xml:space="preserve">, </w:t>
      </w:r>
      <w:r w:rsidRPr="001815B2">
        <w:rPr>
          <w:rFonts w:hint="eastAsia"/>
          <w:i/>
          <w:iCs/>
          <w:sz w:val="24"/>
          <w:lang w:val="uk-UA"/>
        </w:rPr>
        <w:t>одну</w:t>
      </w:r>
      <w:r w:rsidRPr="001815B2">
        <w:rPr>
          <w:i/>
          <w:iCs/>
          <w:sz w:val="24"/>
          <w:lang w:val="uk-UA"/>
        </w:rPr>
        <w:t xml:space="preserve"> </w:t>
      </w:r>
      <w:r w:rsidRPr="001815B2">
        <w:rPr>
          <w:rFonts w:hint="eastAsia"/>
          <w:i/>
          <w:iCs/>
          <w:sz w:val="24"/>
          <w:lang w:val="uk-UA"/>
        </w:rPr>
        <w:t>булку</w:t>
      </w:r>
      <w:r w:rsidRPr="001815B2">
        <w:rPr>
          <w:i/>
          <w:iCs/>
          <w:sz w:val="24"/>
          <w:lang w:val="uk-UA"/>
        </w:rPr>
        <w:t xml:space="preserve"> </w:t>
      </w:r>
      <w:r w:rsidRPr="001815B2">
        <w:rPr>
          <w:rFonts w:hint="eastAsia"/>
          <w:i/>
          <w:iCs/>
          <w:sz w:val="24"/>
          <w:lang w:val="uk-UA"/>
        </w:rPr>
        <w:t>хлеба</w:t>
      </w:r>
      <w:r w:rsidRPr="001815B2">
        <w:rPr>
          <w:i/>
          <w:iCs/>
          <w:sz w:val="24"/>
          <w:lang w:val="uk-UA"/>
        </w:rPr>
        <w:t xml:space="preserve"> </w:t>
      </w:r>
      <w:r w:rsidRPr="001815B2">
        <w:rPr>
          <w:rFonts w:hint="eastAsia"/>
          <w:i/>
          <w:iCs/>
          <w:sz w:val="24"/>
          <w:lang w:val="uk-UA"/>
        </w:rPr>
        <w:t>делили</w:t>
      </w:r>
      <w:r w:rsidRPr="001815B2">
        <w:rPr>
          <w:i/>
          <w:iCs/>
          <w:sz w:val="24"/>
          <w:lang w:val="uk-UA"/>
        </w:rPr>
        <w:t xml:space="preserve"> </w:t>
      </w:r>
      <w:r w:rsidRPr="001815B2">
        <w:rPr>
          <w:rFonts w:hint="eastAsia"/>
          <w:i/>
          <w:iCs/>
          <w:sz w:val="24"/>
          <w:lang w:val="uk-UA"/>
        </w:rPr>
        <w:t>на</w:t>
      </w:r>
      <w:r w:rsidRPr="001815B2">
        <w:rPr>
          <w:i/>
          <w:iCs/>
          <w:sz w:val="24"/>
          <w:lang w:val="uk-UA"/>
        </w:rPr>
        <w:t xml:space="preserve"> </w:t>
      </w:r>
      <w:r w:rsidRPr="001815B2">
        <w:rPr>
          <w:rFonts w:hint="eastAsia"/>
          <w:i/>
          <w:iCs/>
          <w:sz w:val="24"/>
          <w:lang w:val="uk-UA"/>
        </w:rPr>
        <w:t>три</w:t>
      </w:r>
      <w:r w:rsidRPr="001815B2">
        <w:rPr>
          <w:i/>
          <w:iCs/>
          <w:sz w:val="24"/>
          <w:lang w:val="uk-UA"/>
        </w:rPr>
        <w:t xml:space="preserve">, </w:t>
      </w:r>
      <w:r w:rsidRPr="001815B2">
        <w:rPr>
          <w:rFonts w:hint="eastAsia"/>
          <w:i/>
          <w:iCs/>
          <w:sz w:val="24"/>
          <w:lang w:val="uk-UA"/>
        </w:rPr>
        <w:t>на</w:t>
      </w:r>
      <w:r w:rsidRPr="001815B2">
        <w:rPr>
          <w:i/>
          <w:iCs/>
          <w:sz w:val="24"/>
          <w:lang w:val="uk-UA"/>
        </w:rPr>
        <w:t xml:space="preserve"> </w:t>
      </w:r>
      <w:r w:rsidRPr="001815B2">
        <w:rPr>
          <w:rFonts w:hint="eastAsia"/>
          <w:i/>
          <w:iCs/>
          <w:sz w:val="24"/>
          <w:lang w:val="uk-UA"/>
        </w:rPr>
        <w:t>четыре</w:t>
      </w:r>
      <w:r w:rsidRPr="001815B2">
        <w:rPr>
          <w:i/>
          <w:iCs/>
          <w:sz w:val="24"/>
          <w:lang w:val="uk-UA"/>
        </w:rPr>
        <w:t xml:space="preserve"> </w:t>
      </w:r>
      <w:r w:rsidRPr="001815B2">
        <w:rPr>
          <w:rFonts w:hint="eastAsia"/>
          <w:i/>
          <w:iCs/>
          <w:sz w:val="24"/>
          <w:lang w:val="uk-UA"/>
        </w:rPr>
        <w:t>дня</w:t>
      </w:r>
      <w:r w:rsidRPr="001815B2">
        <w:rPr>
          <w:i/>
          <w:iCs/>
          <w:sz w:val="24"/>
          <w:lang w:val="uk-UA"/>
        </w:rPr>
        <w:t xml:space="preserve">. </w:t>
      </w:r>
      <w:r w:rsidRPr="001815B2">
        <w:rPr>
          <w:rFonts w:hint="eastAsia"/>
          <w:i/>
          <w:iCs/>
          <w:sz w:val="24"/>
          <w:lang w:val="uk-UA"/>
        </w:rPr>
        <w:t>То</w:t>
      </w:r>
      <w:r w:rsidRPr="001815B2">
        <w:rPr>
          <w:i/>
          <w:iCs/>
          <w:sz w:val="24"/>
          <w:lang w:val="uk-UA"/>
        </w:rPr>
        <w:t xml:space="preserve"> </w:t>
      </w:r>
      <w:r w:rsidRPr="001815B2">
        <w:rPr>
          <w:rFonts w:hint="eastAsia"/>
          <w:i/>
          <w:iCs/>
          <w:sz w:val="24"/>
          <w:lang w:val="uk-UA"/>
        </w:rPr>
        <w:t>ж</w:t>
      </w:r>
      <w:r w:rsidRPr="001815B2">
        <w:rPr>
          <w:i/>
          <w:iCs/>
          <w:sz w:val="24"/>
          <w:lang w:val="uk-UA"/>
        </w:rPr>
        <w:t xml:space="preserve"> </w:t>
      </w:r>
      <w:r w:rsidRPr="001815B2">
        <w:rPr>
          <w:rFonts w:hint="eastAsia"/>
          <w:i/>
          <w:iCs/>
          <w:sz w:val="24"/>
          <w:lang w:val="uk-UA"/>
        </w:rPr>
        <w:t>спасибо</w:t>
      </w:r>
      <w:r w:rsidRPr="001815B2">
        <w:rPr>
          <w:i/>
          <w:iCs/>
          <w:sz w:val="24"/>
          <w:lang w:val="uk-UA"/>
        </w:rPr>
        <w:t xml:space="preserve">, </w:t>
      </w:r>
      <w:r w:rsidRPr="001815B2">
        <w:rPr>
          <w:rFonts w:hint="eastAsia"/>
          <w:i/>
          <w:iCs/>
          <w:sz w:val="24"/>
          <w:lang w:val="uk-UA"/>
        </w:rPr>
        <w:t>что</w:t>
      </w:r>
      <w:r w:rsidRPr="001815B2">
        <w:rPr>
          <w:i/>
          <w:iCs/>
          <w:sz w:val="24"/>
          <w:lang w:val="uk-UA"/>
        </w:rPr>
        <w:t xml:space="preserve"> </w:t>
      </w:r>
      <w:r w:rsidRPr="001815B2">
        <w:rPr>
          <w:rFonts w:hint="eastAsia"/>
          <w:i/>
          <w:iCs/>
          <w:sz w:val="24"/>
          <w:lang w:val="uk-UA"/>
        </w:rPr>
        <w:t>у</w:t>
      </w:r>
      <w:r w:rsidRPr="001815B2">
        <w:rPr>
          <w:i/>
          <w:iCs/>
          <w:sz w:val="24"/>
          <w:lang w:val="uk-UA"/>
        </w:rPr>
        <w:t xml:space="preserve"> </w:t>
      </w:r>
      <w:r w:rsidRPr="001815B2">
        <w:rPr>
          <w:rFonts w:hint="eastAsia"/>
          <w:i/>
          <w:iCs/>
          <w:sz w:val="24"/>
          <w:lang w:val="uk-UA"/>
        </w:rPr>
        <w:t>нас</w:t>
      </w:r>
      <w:r w:rsidRPr="001815B2">
        <w:rPr>
          <w:i/>
          <w:iCs/>
          <w:sz w:val="24"/>
          <w:lang w:val="uk-UA"/>
        </w:rPr>
        <w:t xml:space="preserve"> </w:t>
      </w:r>
      <w:r w:rsidRPr="001815B2">
        <w:rPr>
          <w:rFonts w:hint="eastAsia"/>
          <w:i/>
          <w:iCs/>
          <w:sz w:val="24"/>
          <w:lang w:val="uk-UA"/>
        </w:rPr>
        <w:t>было</w:t>
      </w:r>
      <w:r w:rsidRPr="001815B2">
        <w:rPr>
          <w:i/>
          <w:iCs/>
          <w:sz w:val="24"/>
          <w:lang w:val="uk-UA"/>
        </w:rPr>
        <w:t xml:space="preserve"> </w:t>
      </w:r>
      <w:r w:rsidRPr="001815B2">
        <w:rPr>
          <w:rFonts w:hint="eastAsia"/>
          <w:i/>
          <w:iCs/>
          <w:sz w:val="24"/>
          <w:lang w:val="uk-UA"/>
        </w:rPr>
        <w:t>картошка</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так</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мы</w:t>
      </w:r>
      <w:r w:rsidRPr="001815B2">
        <w:rPr>
          <w:i/>
          <w:iCs/>
          <w:sz w:val="24"/>
          <w:lang w:val="uk-UA"/>
        </w:rPr>
        <w:t xml:space="preserve"> </w:t>
      </w:r>
      <w:r w:rsidRPr="001815B2">
        <w:rPr>
          <w:rFonts w:hint="eastAsia"/>
          <w:i/>
          <w:iCs/>
          <w:sz w:val="24"/>
          <w:lang w:val="uk-UA"/>
        </w:rPr>
        <w:t>жили</w:t>
      </w:r>
      <w:r w:rsidRPr="001815B2">
        <w:rPr>
          <w:i/>
          <w:iCs/>
          <w:sz w:val="24"/>
          <w:lang w:val="uk-UA"/>
        </w:rPr>
        <w:t xml:space="preserve">. </w:t>
      </w:r>
      <w:r w:rsidRPr="001815B2">
        <w:rPr>
          <w:rFonts w:hint="eastAsia"/>
          <w:i/>
          <w:iCs/>
          <w:sz w:val="24"/>
          <w:lang w:val="uk-UA"/>
        </w:rPr>
        <w:t>Одеться</w:t>
      </w:r>
      <w:r w:rsidRPr="001815B2">
        <w:rPr>
          <w:i/>
          <w:iCs/>
          <w:sz w:val="24"/>
          <w:lang w:val="uk-UA"/>
        </w:rPr>
        <w:t xml:space="preserve"> </w:t>
      </w:r>
      <w:r w:rsidRPr="001815B2">
        <w:rPr>
          <w:rFonts w:hint="eastAsia"/>
          <w:i/>
          <w:iCs/>
          <w:sz w:val="24"/>
          <w:lang w:val="uk-UA"/>
        </w:rPr>
        <w:t>нам</w:t>
      </w:r>
      <w:r w:rsidRPr="001815B2">
        <w:rPr>
          <w:i/>
          <w:iCs/>
          <w:sz w:val="24"/>
          <w:lang w:val="uk-UA"/>
        </w:rPr>
        <w:t xml:space="preserve"> </w:t>
      </w:r>
      <w:r w:rsidRPr="001815B2">
        <w:rPr>
          <w:rFonts w:hint="eastAsia"/>
          <w:i/>
          <w:iCs/>
          <w:sz w:val="24"/>
          <w:lang w:val="uk-UA"/>
        </w:rPr>
        <w:t>нечего</w:t>
      </w:r>
      <w:r w:rsidRPr="001815B2">
        <w:rPr>
          <w:i/>
          <w:iCs/>
          <w:sz w:val="24"/>
          <w:lang w:val="uk-UA"/>
        </w:rPr>
        <w:t xml:space="preserve">. </w:t>
      </w:r>
      <w:r w:rsidRPr="001815B2">
        <w:rPr>
          <w:rFonts w:hint="eastAsia"/>
          <w:i/>
          <w:iCs/>
          <w:sz w:val="24"/>
          <w:lang w:val="uk-UA"/>
        </w:rPr>
        <w:t>Дети</w:t>
      </w:r>
      <w:r w:rsidRPr="001815B2">
        <w:rPr>
          <w:i/>
          <w:iCs/>
          <w:sz w:val="24"/>
          <w:lang w:val="uk-UA"/>
        </w:rPr>
        <w:t>-</w:t>
      </w:r>
      <w:r w:rsidRPr="001815B2">
        <w:rPr>
          <w:rFonts w:hint="eastAsia"/>
          <w:i/>
          <w:iCs/>
          <w:sz w:val="24"/>
          <w:lang w:val="uk-UA"/>
        </w:rPr>
        <w:t>то</w:t>
      </w:r>
      <w:r w:rsidRPr="001815B2">
        <w:rPr>
          <w:i/>
          <w:iCs/>
          <w:sz w:val="24"/>
          <w:lang w:val="uk-UA"/>
        </w:rPr>
        <w:t xml:space="preserve"> </w:t>
      </w:r>
      <w:r w:rsidRPr="001815B2">
        <w:rPr>
          <w:rFonts w:hint="eastAsia"/>
          <w:i/>
          <w:iCs/>
          <w:sz w:val="24"/>
          <w:lang w:val="uk-UA"/>
        </w:rPr>
        <w:t>растут</w:t>
      </w:r>
      <w:r w:rsidRPr="001815B2">
        <w:rPr>
          <w:i/>
          <w:iCs/>
          <w:sz w:val="24"/>
          <w:lang w:val="uk-UA"/>
        </w:rPr>
        <w:t xml:space="preserve">. </w:t>
      </w:r>
      <w:r w:rsidRPr="001815B2">
        <w:rPr>
          <w:rFonts w:hint="eastAsia"/>
          <w:i/>
          <w:iCs/>
          <w:sz w:val="24"/>
          <w:lang w:val="uk-UA"/>
        </w:rPr>
        <w:t>И</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мы</w:t>
      </w:r>
      <w:r w:rsidRPr="001815B2">
        <w:rPr>
          <w:i/>
          <w:iCs/>
          <w:sz w:val="24"/>
          <w:lang w:val="uk-UA"/>
        </w:rPr>
        <w:t xml:space="preserve"> </w:t>
      </w:r>
      <w:r w:rsidRPr="001815B2">
        <w:rPr>
          <w:rFonts w:hint="eastAsia"/>
          <w:i/>
          <w:iCs/>
          <w:sz w:val="24"/>
          <w:lang w:val="uk-UA"/>
        </w:rPr>
        <w:t>стали</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друг</w:t>
      </w:r>
      <w:r w:rsidRPr="001815B2">
        <w:rPr>
          <w:i/>
          <w:iCs/>
          <w:sz w:val="24"/>
          <w:lang w:val="uk-UA"/>
        </w:rPr>
        <w:t xml:space="preserve"> </w:t>
      </w:r>
      <w:r w:rsidRPr="001815B2">
        <w:rPr>
          <w:rFonts w:hint="eastAsia"/>
          <w:i/>
          <w:iCs/>
          <w:sz w:val="24"/>
          <w:lang w:val="uk-UA"/>
        </w:rPr>
        <w:t>другу</w:t>
      </w:r>
      <w:r w:rsidRPr="001815B2">
        <w:rPr>
          <w:i/>
          <w:iCs/>
          <w:sz w:val="24"/>
          <w:lang w:val="uk-UA"/>
        </w:rPr>
        <w:t xml:space="preserve"> </w:t>
      </w:r>
      <w:r w:rsidRPr="001815B2">
        <w:rPr>
          <w:rFonts w:hint="eastAsia"/>
          <w:i/>
          <w:iCs/>
          <w:sz w:val="24"/>
          <w:lang w:val="uk-UA"/>
        </w:rPr>
        <w:t>помогать</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то</w:t>
      </w:r>
      <w:r w:rsidRPr="001815B2">
        <w:rPr>
          <w:i/>
          <w:iCs/>
          <w:sz w:val="24"/>
          <w:lang w:val="uk-UA"/>
        </w:rPr>
        <w:t xml:space="preserve">, </w:t>
      </w:r>
      <w:r w:rsidRPr="001815B2">
        <w:rPr>
          <w:rFonts w:hint="eastAsia"/>
          <w:i/>
          <w:iCs/>
          <w:sz w:val="24"/>
          <w:lang w:val="uk-UA"/>
        </w:rPr>
        <w:t>у</w:t>
      </w:r>
      <w:r w:rsidRPr="001815B2">
        <w:rPr>
          <w:i/>
          <w:iCs/>
          <w:sz w:val="24"/>
          <w:lang w:val="uk-UA"/>
        </w:rPr>
        <w:t xml:space="preserve"> </w:t>
      </w:r>
      <w:r w:rsidRPr="001815B2">
        <w:rPr>
          <w:rFonts w:hint="eastAsia"/>
          <w:i/>
          <w:iCs/>
          <w:sz w:val="24"/>
          <w:lang w:val="uk-UA"/>
        </w:rPr>
        <w:t>моей</w:t>
      </w:r>
      <w:r w:rsidRPr="001815B2">
        <w:rPr>
          <w:i/>
          <w:iCs/>
          <w:sz w:val="24"/>
          <w:lang w:val="uk-UA"/>
        </w:rPr>
        <w:t xml:space="preserve"> </w:t>
      </w:r>
      <w:r w:rsidRPr="001815B2">
        <w:rPr>
          <w:rFonts w:hint="eastAsia"/>
          <w:i/>
          <w:iCs/>
          <w:sz w:val="24"/>
          <w:lang w:val="uk-UA"/>
        </w:rPr>
        <w:t>знакомой</w:t>
      </w:r>
      <w:r w:rsidRPr="001815B2">
        <w:rPr>
          <w:i/>
          <w:iCs/>
          <w:sz w:val="24"/>
          <w:lang w:val="uk-UA"/>
        </w:rPr>
        <w:t xml:space="preserve"> </w:t>
      </w:r>
      <w:r w:rsidRPr="001815B2">
        <w:rPr>
          <w:rFonts w:hint="eastAsia"/>
          <w:i/>
          <w:iCs/>
          <w:sz w:val="24"/>
          <w:lang w:val="uk-UA"/>
        </w:rPr>
        <w:t>девочка</w:t>
      </w:r>
      <w:r w:rsidRPr="001815B2">
        <w:rPr>
          <w:i/>
          <w:iCs/>
          <w:sz w:val="24"/>
          <w:lang w:val="uk-UA"/>
        </w:rPr>
        <w:t xml:space="preserve">, </w:t>
      </w:r>
      <w:r w:rsidRPr="001815B2">
        <w:rPr>
          <w:rFonts w:hint="eastAsia"/>
          <w:i/>
          <w:iCs/>
          <w:sz w:val="24"/>
          <w:lang w:val="uk-UA"/>
        </w:rPr>
        <w:t>мы</w:t>
      </w:r>
      <w:r w:rsidRPr="001815B2">
        <w:rPr>
          <w:i/>
          <w:iCs/>
          <w:sz w:val="24"/>
          <w:lang w:val="uk-UA"/>
        </w:rPr>
        <w:t xml:space="preserve"> </w:t>
      </w:r>
      <w:r w:rsidRPr="001815B2">
        <w:rPr>
          <w:rFonts w:hint="eastAsia"/>
          <w:i/>
          <w:iCs/>
          <w:sz w:val="24"/>
          <w:lang w:val="uk-UA"/>
        </w:rPr>
        <w:t>работали</w:t>
      </w:r>
      <w:r w:rsidRPr="001815B2">
        <w:rPr>
          <w:i/>
          <w:iCs/>
          <w:sz w:val="24"/>
          <w:lang w:val="uk-UA"/>
        </w:rPr>
        <w:t xml:space="preserve"> </w:t>
      </w:r>
      <w:r w:rsidRPr="001815B2">
        <w:rPr>
          <w:rFonts w:hint="eastAsia"/>
          <w:i/>
          <w:iCs/>
          <w:sz w:val="24"/>
          <w:lang w:val="uk-UA"/>
        </w:rPr>
        <w:t>вместе</w:t>
      </w:r>
      <w:r w:rsidRPr="001815B2">
        <w:rPr>
          <w:i/>
          <w:iCs/>
          <w:sz w:val="24"/>
          <w:lang w:val="uk-UA"/>
        </w:rPr>
        <w:t xml:space="preserve">. </w:t>
      </w:r>
      <w:r w:rsidRPr="001815B2">
        <w:rPr>
          <w:rFonts w:hint="eastAsia"/>
          <w:i/>
          <w:iCs/>
          <w:sz w:val="24"/>
          <w:lang w:val="uk-UA"/>
        </w:rPr>
        <w:t>Девочка</w:t>
      </w:r>
      <w:r w:rsidRPr="001815B2">
        <w:rPr>
          <w:i/>
          <w:iCs/>
          <w:sz w:val="24"/>
          <w:lang w:val="uk-UA"/>
        </w:rPr>
        <w:t xml:space="preserve"> </w:t>
      </w:r>
      <w:r w:rsidRPr="001815B2">
        <w:rPr>
          <w:rFonts w:hint="eastAsia"/>
          <w:i/>
          <w:iCs/>
          <w:sz w:val="24"/>
          <w:lang w:val="uk-UA"/>
        </w:rPr>
        <w:t>на</w:t>
      </w:r>
      <w:r w:rsidRPr="001815B2">
        <w:rPr>
          <w:i/>
          <w:iCs/>
          <w:sz w:val="24"/>
          <w:lang w:val="uk-UA"/>
        </w:rPr>
        <w:t xml:space="preserve"> </w:t>
      </w:r>
      <w:r w:rsidRPr="001815B2">
        <w:rPr>
          <w:rFonts w:hint="eastAsia"/>
          <w:i/>
          <w:iCs/>
          <w:sz w:val="24"/>
          <w:lang w:val="uk-UA"/>
        </w:rPr>
        <w:t>год</w:t>
      </w:r>
      <w:r w:rsidRPr="001815B2">
        <w:rPr>
          <w:i/>
          <w:iCs/>
          <w:sz w:val="24"/>
          <w:lang w:val="uk-UA"/>
        </w:rPr>
        <w:t xml:space="preserve"> </w:t>
      </w:r>
      <w:r w:rsidRPr="001815B2">
        <w:rPr>
          <w:rFonts w:hint="eastAsia"/>
          <w:i/>
          <w:iCs/>
          <w:sz w:val="24"/>
          <w:lang w:val="uk-UA"/>
        </w:rPr>
        <w:t>или</w:t>
      </w:r>
      <w:r w:rsidRPr="001815B2">
        <w:rPr>
          <w:i/>
          <w:iCs/>
          <w:sz w:val="24"/>
          <w:lang w:val="uk-UA"/>
        </w:rPr>
        <w:t xml:space="preserve"> </w:t>
      </w:r>
      <w:r w:rsidRPr="001815B2">
        <w:rPr>
          <w:rFonts w:hint="eastAsia"/>
          <w:i/>
          <w:iCs/>
          <w:sz w:val="24"/>
          <w:lang w:val="uk-UA"/>
        </w:rPr>
        <w:t>на</w:t>
      </w:r>
      <w:r w:rsidRPr="001815B2">
        <w:rPr>
          <w:i/>
          <w:iCs/>
          <w:sz w:val="24"/>
          <w:lang w:val="uk-UA"/>
        </w:rPr>
        <w:t xml:space="preserve"> </w:t>
      </w:r>
      <w:r w:rsidRPr="001815B2">
        <w:rPr>
          <w:rFonts w:hint="eastAsia"/>
          <w:i/>
          <w:iCs/>
          <w:sz w:val="24"/>
          <w:lang w:val="uk-UA"/>
        </w:rPr>
        <w:t>два</w:t>
      </w:r>
      <w:r w:rsidRPr="001815B2">
        <w:rPr>
          <w:i/>
          <w:iCs/>
          <w:sz w:val="24"/>
          <w:lang w:val="uk-UA"/>
        </w:rPr>
        <w:t xml:space="preserve"> </w:t>
      </w:r>
      <w:r w:rsidRPr="001815B2">
        <w:rPr>
          <w:rFonts w:hint="eastAsia"/>
          <w:i/>
          <w:iCs/>
          <w:sz w:val="24"/>
          <w:lang w:val="uk-UA"/>
        </w:rPr>
        <w:t>старше</w:t>
      </w:r>
      <w:r w:rsidRPr="001815B2">
        <w:rPr>
          <w:i/>
          <w:iCs/>
          <w:sz w:val="24"/>
          <w:lang w:val="uk-UA"/>
        </w:rPr>
        <w:t xml:space="preserve"> </w:t>
      </w:r>
      <w:r w:rsidRPr="001815B2">
        <w:rPr>
          <w:rFonts w:hint="eastAsia"/>
          <w:i/>
          <w:iCs/>
          <w:sz w:val="24"/>
          <w:lang w:val="uk-UA"/>
        </w:rPr>
        <w:t>моей</w:t>
      </w:r>
      <w:r w:rsidRPr="001815B2">
        <w:rPr>
          <w:i/>
          <w:iCs/>
          <w:sz w:val="24"/>
          <w:lang w:val="uk-UA"/>
        </w:rPr>
        <w:t xml:space="preserve"> </w:t>
      </w:r>
      <w:r w:rsidRPr="001815B2">
        <w:rPr>
          <w:rFonts w:hint="eastAsia"/>
          <w:i/>
          <w:iCs/>
          <w:sz w:val="24"/>
          <w:lang w:val="uk-UA"/>
        </w:rPr>
        <w:t>дочери</w:t>
      </w:r>
      <w:r w:rsidRPr="001815B2">
        <w:rPr>
          <w:i/>
          <w:iCs/>
          <w:sz w:val="24"/>
          <w:lang w:val="uk-UA"/>
        </w:rPr>
        <w:t xml:space="preserve">, </w:t>
      </w:r>
      <w:r w:rsidRPr="001815B2">
        <w:rPr>
          <w:rFonts w:hint="eastAsia"/>
          <w:i/>
          <w:iCs/>
          <w:sz w:val="24"/>
          <w:lang w:val="uk-UA"/>
        </w:rPr>
        <w:t>она</w:t>
      </w:r>
      <w:r w:rsidRPr="001815B2">
        <w:rPr>
          <w:i/>
          <w:iCs/>
          <w:sz w:val="24"/>
          <w:lang w:val="uk-UA"/>
        </w:rPr>
        <w:t xml:space="preserve"> </w:t>
      </w:r>
      <w:r w:rsidRPr="001815B2">
        <w:rPr>
          <w:rFonts w:hint="eastAsia"/>
          <w:i/>
          <w:iCs/>
          <w:sz w:val="24"/>
          <w:lang w:val="uk-UA"/>
        </w:rPr>
        <w:t>вещи</w:t>
      </w:r>
      <w:r w:rsidRPr="001815B2">
        <w:rPr>
          <w:i/>
          <w:iCs/>
          <w:sz w:val="24"/>
          <w:lang w:val="uk-UA"/>
        </w:rPr>
        <w:t xml:space="preserve"> </w:t>
      </w:r>
      <w:r w:rsidRPr="001815B2">
        <w:rPr>
          <w:rFonts w:hint="eastAsia"/>
          <w:i/>
          <w:iCs/>
          <w:sz w:val="24"/>
          <w:lang w:val="uk-UA"/>
        </w:rPr>
        <w:t>приносила</w:t>
      </w:r>
      <w:r w:rsidRPr="001815B2">
        <w:rPr>
          <w:i/>
          <w:iCs/>
          <w:sz w:val="24"/>
          <w:lang w:val="uk-UA"/>
        </w:rPr>
        <w:t xml:space="preserve"> </w:t>
      </w:r>
      <w:r w:rsidRPr="001815B2">
        <w:rPr>
          <w:rFonts w:hint="eastAsia"/>
          <w:i/>
          <w:iCs/>
          <w:sz w:val="24"/>
          <w:lang w:val="uk-UA"/>
        </w:rPr>
        <w:t>мне</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так</w:t>
      </w:r>
      <w:r w:rsidRPr="001815B2">
        <w:rPr>
          <w:i/>
          <w:iCs/>
          <w:sz w:val="24"/>
          <w:lang w:val="uk-UA"/>
        </w:rPr>
        <w:t xml:space="preserve"> </w:t>
      </w:r>
      <w:r w:rsidRPr="001815B2">
        <w:rPr>
          <w:rFonts w:hint="eastAsia"/>
          <w:i/>
          <w:iCs/>
          <w:sz w:val="24"/>
          <w:lang w:val="uk-UA"/>
        </w:rPr>
        <w:t>жили</w:t>
      </w:r>
      <w:r w:rsidRPr="001815B2">
        <w:rPr>
          <w:i/>
          <w:iCs/>
          <w:sz w:val="24"/>
          <w:lang w:val="uk-UA"/>
        </w:rPr>
        <w:t xml:space="preserve">. </w:t>
      </w:r>
      <w:r w:rsidRPr="001815B2">
        <w:rPr>
          <w:rFonts w:hint="eastAsia"/>
          <w:i/>
          <w:iCs/>
          <w:sz w:val="24"/>
          <w:lang w:val="uk-UA"/>
        </w:rPr>
        <w:t>Я</w:t>
      </w:r>
      <w:r w:rsidRPr="001815B2">
        <w:rPr>
          <w:i/>
          <w:iCs/>
          <w:sz w:val="24"/>
          <w:lang w:val="uk-UA"/>
        </w:rPr>
        <w:t xml:space="preserve"> </w:t>
      </w:r>
      <w:r w:rsidRPr="001815B2">
        <w:rPr>
          <w:rFonts w:hint="eastAsia"/>
          <w:i/>
          <w:iCs/>
          <w:sz w:val="24"/>
          <w:lang w:val="uk-UA"/>
        </w:rPr>
        <w:t>уже</w:t>
      </w:r>
      <w:r w:rsidRPr="001815B2">
        <w:rPr>
          <w:i/>
          <w:iCs/>
          <w:sz w:val="24"/>
          <w:lang w:val="uk-UA"/>
        </w:rPr>
        <w:t xml:space="preserve"> </w:t>
      </w:r>
      <w:r w:rsidRPr="001815B2">
        <w:rPr>
          <w:rFonts w:hint="eastAsia"/>
          <w:i/>
          <w:iCs/>
          <w:sz w:val="24"/>
          <w:lang w:val="uk-UA"/>
        </w:rPr>
        <w:t>вещи</w:t>
      </w:r>
      <w:r w:rsidRPr="001815B2">
        <w:rPr>
          <w:i/>
          <w:iCs/>
          <w:sz w:val="24"/>
          <w:lang w:val="uk-UA"/>
        </w:rPr>
        <w:t xml:space="preserve">, </w:t>
      </w:r>
      <w:r w:rsidRPr="001815B2">
        <w:rPr>
          <w:rFonts w:hint="eastAsia"/>
          <w:i/>
          <w:iCs/>
          <w:sz w:val="24"/>
          <w:lang w:val="uk-UA"/>
        </w:rPr>
        <w:t>которые</w:t>
      </w:r>
      <w:r w:rsidRPr="001815B2">
        <w:rPr>
          <w:i/>
          <w:iCs/>
          <w:sz w:val="24"/>
          <w:lang w:val="uk-UA"/>
        </w:rPr>
        <w:t xml:space="preserve"> </w:t>
      </w:r>
      <w:r w:rsidRPr="001815B2">
        <w:rPr>
          <w:rFonts w:hint="eastAsia"/>
          <w:i/>
          <w:iCs/>
          <w:sz w:val="24"/>
          <w:lang w:val="uk-UA"/>
        </w:rPr>
        <w:t>дочкины</w:t>
      </w:r>
      <w:r w:rsidRPr="001815B2">
        <w:rPr>
          <w:i/>
          <w:iCs/>
          <w:sz w:val="24"/>
          <w:lang w:val="uk-UA"/>
        </w:rPr>
        <w:t xml:space="preserve"> </w:t>
      </w:r>
      <w:r w:rsidRPr="001815B2">
        <w:rPr>
          <w:rFonts w:hint="eastAsia"/>
          <w:i/>
          <w:iCs/>
          <w:sz w:val="24"/>
          <w:lang w:val="uk-UA"/>
        </w:rPr>
        <w:t>остаются</w:t>
      </w:r>
      <w:r w:rsidRPr="001815B2">
        <w:rPr>
          <w:i/>
          <w:iCs/>
          <w:sz w:val="24"/>
          <w:lang w:val="uk-UA"/>
        </w:rPr>
        <w:t xml:space="preserve">, </w:t>
      </w:r>
      <w:r w:rsidRPr="001815B2">
        <w:rPr>
          <w:rFonts w:hint="eastAsia"/>
          <w:i/>
          <w:iCs/>
          <w:sz w:val="24"/>
          <w:lang w:val="uk-UA"/>
        </w:rPr>
        <w:t>еще</w:t>
      </w:r>
      <w:r w:rsidRPr="001815B2">
        <w:rPr>
          <w:i/>
          <w:iCs/>
          <w:sz w:val="24"/>
          <w:lang w:val="uk-UA"/>
        </w:rPr>
        <w:t xml:space="preserve"> </w:t>
      </w:r>
      <w:r w:rsidRPr="001815B2">
        <w:rPr>
          <w:rFonts w:hint="eastAsia"/>
          <w:i/>
          <w:iCs/>
          <w:sz w:val="24"/>
          <w:lang w:val="uk-UA"/>
        </w:rPr>
        <w:t>кому</w:t>
      </w:r>
      <w:r w:rsidRPr="001815B2">
        <w:rPr>
          <w:i/>
          <w:iCs/>
          <w:sz w:val="24"/>
          <w:lang w:val="uk-UA"/>
        </w:rPr>
        <w:t>-</w:t>
      </w:r>
      <w:r w:rsidRPr="001815B2">
        <w:rPr>
          <w:rFonts w:hint="eastAsia"/>
          <w:i/>
          <w:iCs/>
          <w:sz w:val="24"/>
          <w:lang w:val="uk-UA"/>
        </w:rPr>
        <w:t>то</w:t>
      </w:r>
      <w:r w:rsidRPr="001815B2">
        <w:rPr>
          <w:i/>
          <w:iCs/>
          <w:sz w:val="24"/>
          <w:lang w:val="uk-UA"/>
        </w:rPr>
        <w:t xml:space="preserve"> </w:t>
      </w:r>
      <w:r w:rsidRPr="001815B2">
        <w:rPr>
          <w:rFonts w:hint="eastAsia"/>
          <w:i/>
          <w:iCs/>
          <w:sz w:val="24"/>
          <w:lang w:val="uk-UA"/>
        </w:rPr>
        <w:t>отдавала</w:t>
      </w:r>
      <w:r w:rsidRPr="001815B2">
        <w:rPr>
          <w:i/>
          <w:iCs/>
          <w:sz w:val="24"/>
          <w:lang w:val="uk-UA"/>
        </w:rPr>
        <w:t xml:space="preserve">. </w:t>
      </w:r>
      <w:r w:rsidRPr="001815B2">
        <w:rPr>
          <w:rFonts w:hint="eastAsia"/>
          <w:i/>
          <w:iCs/>
          <w:sz w:val="24"/>
          <w:lang w:val="uk-UA"/>
        </w:rPr>
        <w:t>И</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так</w:t>
      </w:r>
      <w:r w:rsidRPr="001815B2">
        <w:rPr>
          <w:i/>
          <w:iCs/>
          <w:sz w:val="24"/>
          <w:lang w:val="uk-UA"/>
        </w:rPr>
        <w:t xml:space="preserve"> </w:t>
      </w:r>
      <w:r w:rsidRPr="001815B2">
        <w:rPr>
          <w:rFonts w:hint="eastAsia"/>
          <w:i/>
          <w:iCs/>
          <w:sz w:val="24"/>
          <w:lang w:val="uk-UA"/>
        </w:rPr>
        <w:t>мы</w:t>
      </w:r>
      <w:r w:rsidRPr="001815B2">
        <w:rPr>
          <w:i/>
          <w:iCs/>
          <w:sz w:val="24"/>
          <w:lang w:val="uk-UA"/>
        </w:rPr>
        <w:t xml:space="preserve"> </w:t>
      </w:r>
      <w:r w:rsidRPr="001815B2">
        <w:rPr>
          <w:rFonts w:hint="eastAsia"/>
          <w:i/>
          <w:iCs/>
          <w:sz w:val="24"/>
          <w:lang w:val="uk-UA"/>
        </w:rPr>
        <w:t>жили</w:t>
      </w:r>
      <w:r w:rsidRPr="001815B2">
        <w:rPr>
          <w:i/>
          <w:iCs/>
          <w:sz w:val="24"/>
          <w:lang w:val="uk-UA"/>
        </w:rPr>
        <w:t xml:space="preserve">, </w:t>
      </w:r>
      <w:r w:rsidRPr="001815B2">
        <w:rPr>
          <w:rFonts w:hint="eastAsia"/>
          <w:i/>
          <w:iCs/>
          <w:sz w:val="24"/>
          <w:lang w:val="uk-UA"/>
        </w:rPr>
        <w:t>вот</w:t>
      </w:r>
      <w:r w:rsidRPr="001815B2">
        <w:rPr>
          <w:i/>
          <w:iCs/>
          <w:sz w:val="24"/>
          <w:lang w:val="uk-UA"/>
        </w:rPr>
        <w:t xml:space="preserve"> </w:t>
      </w:r>
      <w:r w:rsidRPr="001815B2">
        <w:rPr>
          <w:rFonts w:hint="eastAsia"/>
          <w:i/>
          <w:iCs/>
          <w:sz w:val="24"/>
          <w:lang w:val="uk-UA"/>
        </w:rPr>
        <w:t>этими</w:t>
      </w:r>
      <w:r w:rsidRPr="001815B2">
        <w:rPr>
          <w:i/>
          <w:iCs/>
          <w:sz w:val="24"/>
          <w:lang w:val="uk-UA"/>
        </w:rPr>
        <w:t xml:space="preserve"> </w:t>
      </w:r>
      <w:r w:rsidRPr="001815B2">
        <w:rPr>
          <w:rFonts w:hint="eastAsia"/>
          <w:i/>
          <w:iCs/>
          <w:sz w:val="24"/>
          <w:lang w:val="uk-UA"/>
        </w:rPr>
        <w:t>вещами</w:t>
      </w:r>
      <w:r w:rsidRPr="001815B2">
        <w:rPr>
          <w:rFonts w:hint="eastAsia"/>
          <w:sz w:val="24"/>
          <w:lang w:val="uk-UA"/>
        </w:rPr>
        <w:t>»</w:t>
      </w:r>
      <w:r w:rsidRPr="001815B2">
        <w:rPr>
          <w:sz w:val="24"/>
          <w:lang w:val="uk-UA"/>
        </w:rPr>
        <w:t xml:space="preserve"> (</w:t>
      </w:r>
      <w:r w:rsidRPr="001815B2">
        <w:rPr>
          <w:rFonts w:hint="eastAsia"/>
          <w:sz w:val="24"/>
          <w:lang w:val="uk-UA"/>
        </w:rPr>
        <w:t>Интервью</w:t>
      </w:r>
      <w:r w:rsidRPr="001815B2">
        <w:rPr>
          <w:sz w:val="24"/>
          <w:lang w:val="uk-UA"/>
        </w:rPr>
        <w:t xml:space="preserve"> </w:t>
      </w:r>
      <w:r w:rsidRPr="001815B2">
        <w:rPr>
          <w:rFonts w:hint="eastAsia"/>
          <w:sz w:val="24"/>
          <w:lang w:val="uk-UA"/>
        </w:rPr>
        <w:t>с</w:t>
      </w:r>
      <w:r w:rsidRPr="001815B2">
        <w:rPr>
          <w:sz w:val="24"/>
          <w:lang w:val="uk-UA"/>
        </w:rPr>
        <w:t xml:space="preserve"> </w:t>
      </w:r>
      <w:r w:rsidRPr="001815B2">
        <w:rPr>
          <w:rFonts w:hint="eastAsia"/>
          <w:sz w:val="24"/>
          <w:lang w:val="uk-UA"/>
        </w:rPr>
        <w:t>Татьяной</w:t>
      </w:r>
      <w:r w:rsidRPr="001815B2">
        <w:rPr>
          <w:sz w:val="24"/>
          <w:lang w:val="uk-UA"/>
        </w:rPr>
        <w:t xml:space="preserve"> </w:t>
      </w:r>
      <w:r w:rsidRPr="001815B2">
        <w:rPr>
          <w:rFonts w:hint="eastAsia"/>
          <w:sz w:val="24"/>
          <w:lang w:val="uk-UA"/>
        </w:rPr>
        <w:t>М</w:t>
      </w:r>
      <w:r w:rsidRPr="001815B2">
        <w:rPr>
          <w:sz w:val="24"/>
          <w:lang w:val="uk-UA"/>
        </w:rPr>
        <w:t xml:space="preserve">., </w:t>
      </w:r>
      <w:r w:rsidRPr="001815B2">
        <w:rPr>
          <w:rFonts w:hint="eastAsia"/>
          <w:sz w:val="24"/>
          <w:lang w:val="uk-UA"/>
        </w:rPr>
        <w:t>работником</w:t>
      </w:r>
      <w:r w:rsidRPr="001815B2">
        <w:rPr>
          <w:sz w:val="24"/>
          <w:lang w:val="uk-UA"/>
        </w:rPr>
        <w:t xml:space="preserve"> </w:t>
      </w:r>
      <w:r w:rsidRPr="001815B2">
        <w:rPr>
          <w:rFonts w:hint="eastAsia"/>
          <w:sz w:val="24"/>
          <w:lang w:val="uk-UA"/>
        </w:rPr>
        <w:t>ДК</w:t>
      </w:r>
      <w:r w:rsidRPr="001815B2">
        <w:rPr>
          <w:sz w:val="24"/>
          <w:lang w:val="uk-UA"/>
        </w:rPr>
        <w:t xml:space="preserve">. </w:t>
      </w:r>
      <w:r w:rsidRPr="001815B2">
        <w:rPr>
          <w:rFonts w:hint="eastAsia"/>
          <w:sz w:val="24"/>
          <w:lang w:val="uk-UA"/>
        </w:rPr>
        <w:t>Иссл</w:t>
      </w:r>
      <w:r w:rsidRPr="001815B2">
        <w:rPr>
          <w:sz w:val="24"/>
          <w:lang w:val="uk-UA"/>
        </w:rPr>
        <w:t xml:space="preserve">. </w:t>
      </w:r>
      <w:r w:rsidRPr="001815B2">
        <w:rPr>
          <w:rFonts w:hint="eastAsia"/>
          <w:sz w:val="24"/>
          <w:lang w:val="uk-UA"/>
        </w:rPr>
        <w:t>А</w:t>
      </w:r>
      <w:r w:rsidRPr="001815B2">
        <w:rPr>
          <w:sz w:val="24"/>
          <w:lang w:val="uk-UA"/>
        </w:rPr>
        <w:t xml:space="preserve">. </w:t>
      </w:r>
      <w:r w:rsidRPr="001815B2">
        <w:rPr>
          <w:rFonts w:hint="eastAsia"/>
          <w:sz w:val="24"/>
          <w:lang w:val="uk-UA"/>
        </w:rPr>
        <w:t>Касьяновой</w:t>
      </w:r>
      <w:r w:rsidRPr="001815B2">
        <w:rPr>
          <w:sz w:val="24"/>
          <w:lang w:val="uk-UA"/>
        </w:rPr>
        <w:t>. 17.05.2005).</w:t>
      </w:r>
    </w:p>
  </w:footnote>
  <w:footnote w:id="371">
    <w:p w:rsidR="00EA5768" w:rsidRPr="001815B2" w:rsidRDefault="00EA5768" w:rsidP="00370CEB">
      <w:pPr>
        <w:pStyle w:val="a3"/>
        <w:jc w:val="both"/>
        <w:rPr>
          <w:sz w:val="24"/>
          <w:szCs w:val="24"/>
          <w:lang w:val="uk-UA"/>
        </w:rPr>
      </w:pPr>
      <w:r w:rsidRPr="001815B2">
        <w:rPr>
          <w:rStyle w:val="a5"/>
          <w:sz w:val="24"/>
          <w:szCs w:val="24"/>
        </w:rPr>
        <w:footnoteRef/>
      </w:r>
      <w:r w:rsidRPr="001815B2">
        <w:rPr>
          <w:sz w:val="24"/>
          <w:szCs w:val="24"/>
        </w:rPr>
        <w:t xml:space="preserve"> </w:t>
      </w:r>
      <w:r w:rsidRPr="001815B2">
        <w:rPr>
          <w:rFonts w:hint="eastAsia"/>
          <w:sz w:val="24"/>
          <w:szCs w:val="24"/>
          <w:lang w:val="uk-UA"/>
        </w:rPr>
        <w:t>Надеемся</w:t>
      </w:r>
      <w:r w:rsidRPr="001815B2">
        <w:rPr>
          <w:sz w:val="24"/>
          <w:szCs w:val="24"/>
          <w:lang w:val="uk-UA"/>
        </w:rPr>
        <w:t xml:space="preserve">, </w:t>
      </w:r>
      <w:r w:rsidRPr="001815B2">
        <w:rPr>
          <w:rFonts w:hint="eastAsia"/>
          <w:sz w:val="24"/>
          <w:szCs w:val="24"/>
          <w:lang w:val="uk-UA"/>
        </w:rPr>
        <w:t>что</w:t>
      </w:r>
      <w:r w:rsidRPr="001815B2">
        <w:rPr>
          <w:sz w:val="24"/>
          <w:szCs w:val="24"/>
          <w:lang w:val="uk-UA"/>
        </w:rPr>
        <w:t xml:space="preserve"> </w:t>
      </w:r>
      <w:r w:rsidRPr="001815B2">
        <w:rPr>
          <w:rFonts w:hint="eastAsia"/>
          <w:sz w:val="24"/>
          <w:szCs w:val="24"/>
          <w:lang w:val="uk-UA"/>
        </w:rPr>
        <w:t>наши</w:t>
      </w:r>
      <w:r w:rsidRPr="001815B2">
        <w:rPr>
          <w:sz w:val="24"/>
          <w:szCs w:val="24"/>
          <w:lang w:val="uk-UA"/>
        </w:rPr>
        <w:t xml:space="preserve"> </w:t>
      </w:r>
      <w:r w:rsidRPr="001815B2">
        <w:rPr>
          <w:rFonts w:hint="eastAsia"/>
          <w:sz w:val="24"/>
          <w:szCs w:val="24"/>
          <w:lang w:val="uk-UA"/>
        </w:rPr>
        <w:t>логические</w:t>
      </w:r>
      <w:r w:rsidRPr="001815B2">
        <w:rPr>
          <w:sz w:val="24"/>
          <w:szCs w:val="24"/>
          <w:lang w:val="uk-UA"/>
        </w:rPr>
        <w:t xml:space="preserve"> </w:t>
      </w:r>
      <w:r w:rsidRPr="001815B2">
        <w:rPr>
          <w:rFonts w:hint="eastAsia"/>
          <w:sz w:val="24"/>
          <w:szCs w:val="24"/>
          <w:lang w:val="uk-UA"/>
        </w:rPr>
        <w:t>построения</w:t>
      </w:r>
      <w:r w:rsidRPr="001815B2">
        <w:rPr>
          <w:sz w:val="24"/>
          <w:szCs w:val="24"/>
          <w:lang w:val="uk-UA"/>
        </w:rPr>
        <w:t xml:space="preserve"> </w:t>
      </w:r>
      <w:r w:rsidRPr="001815B2">
        <w:rPr>
          <w:rFonts w:hint="eastAsia"/>
          <w:sz w:val="24"/>
          <w:szCs w:val="24"/>
          <w:lang w:val="uk-UA"/>
        </w:rPr>
        <w:t>сформулированы</w:t>
      </w:r>
      <w:r w:rsidRPr="001815B2">
        <w:rPr>
          <w:sz w:val="24"/>
          <w:szCs w:val="24"/>
          <w:lang w:val="uk-UA"/>
        </w:rPr>
        <w:t xml:space="preserve"> </w:t>
      </w:r>
      <w:r w:rsidRPr="001815B2">
        <w:rPr>
          <w:rFonts w:hint="eastAsia"/>
          <w:sz w:val="24"/>
          <w:szCs w:val="24"/>
          <w:lang w:val="uk-UA"/>
        </w:rPr>
        <w:t>в</w:t>
      </w:r>
      <w:r w:rsidRPr="001815B2">
        <w:rPr>
          <w:sz w:val="24"/>
          <w:szCs w:val="24"/>
          <w:lang w:val="uk-UA"/>
        </w:rPr>
        <w:t xml:space="preserve"> </w:t>
      </w:r>
      <w:r w:rsidRPr="001815B2">
        <w:rPr>
          <w:rFonts w:hint="eastAsia"/>
          <w:sz w:val="24"/>
          <w:szCs w:val="24"/>
          <w:lang w:val="uk-UA"/>
        </w:rPr>
        <w:t>рамках</w:t>
      </w:r>
      <w:r w:rsidRPr="001815B2">
        <w:rPr>
          <w:sz w:val="24"/>
          <w:szCs w:val="24"/>
          <w:lang w:val="uk-UA"/>
        </w:rPr>
        <w:t xml:space="preserve"> </w:t>
      </w:r>
      <w:r w:rsidRPr="001815B2">
        <w:rPr>
          <w:rFonts w:hint="eastAsia"/>
          <w:sz w:val="24"/>
          <w:szCs w:val="24"/>
          <w:lang w:val="uk-UA"/>
        </w:rPr>
        <w:t>«концепции</w:t>
      </w:r>
      <w:r w:rsidRPr="001815B2">
        <w:rPr>
          <w:sz w:val="24"/>
          <w:szCs w:val="24"/>
          <w:lang w:val="uk-UA"/>
        </w:rPr>
        <w:t xml:space="preserve"> </w:t>
      </w:r>
      <w:r w:rsidRPr="001815B2">
        <w:rPr>
          <w:rFonts w:hint="eastAsia"/>
          <w:sz w:val="24"/>
          <w:szCs w:val="24"/>
          <w:lang w:val="uk-UA"/>
        </w:rPr>
        <w:t>коммуникативных</w:t>
      </w:r>
      <w:r w:rsidRPr="001815B2">
        <w:rPr>
          <w:sz w:val="24"/>
          <w:szCs w:val="24"/>
          <w:lang w:val="uk-UA"/>
        </w:rPr>
        <w:t xml:space="preserve"> </w:t>
      </w:r>
      <w:r w:rsidRPr="001815B2">
        <w:rPr>
          <w:rFonts w:hint="eastAsia"/>
          <w:sz w:val="24"/>
          <w:szCs w:val="24"/>
          <w:lang w:val="uk-UA"/>
        </w:rPr>
        <w:t>средств»</w:t>
      </w:r>
      <w:r w:rsidRPr="001815B2">
        <w:rPr>
          <w:sz w:val="24"/>
          <w:szCs w:val="24"/>
          <w:lang w:val="uk-UA"/>
        </w:rPr>
        <w:t xml:space="preserve">, </w:t>
      </w:r>
      <w:r w:rsidRPr="001815B2">
        <w:rPr>
          <w:rFonts w:hint="eastAsia"/>
          <w:sz w:val="24"/>
          <w:szCs w:val="24"/>
          <w:lang w:val="uk-UA"/>
        </w:rPr>
        <w:t>предложенной</w:t>
      </w:r>
      <w:r w:rsidRPr="001815B2">
        <w:rPr>
          <w:sz w:val="24"/>
          <w:szCs w:val="24"/>
          <w:lang w:val="uk-UA"/>
        </w:rPr>
        <w:t xml:space="preserve"> </w:t>
      </w:r>
      <w:r w:rsidRPr="001815B2">
        <w:rPr>
          <w:rFonts w:hint="eastAsia"/>
          <w:sz w:val="24"/>
          <w:szCs w:val="24"/>
          <w:lang w:val="uk-UA"/>
        </w:rPr>
        <w:t>Никласом</w:t>
      </w:r>
      <w:r w:rsidRPr="001815B2">
        <w:rPr>
          <w:sz w:val="24"/>
          <w:szCs w:val="24"/>
          <w:lang w:val="uk-UA"/>
        </w:rPr>
        <w:t xml:space="preserve"> </w:t>
      </w:r>
      <w:r w:rsidRPr="001815B2">
        <w:rPr>
          <w:rFonts w:hint="eastAsia"/>
          <w:sz w:val="24"/>
          <w:szCs w:val="24"/>
          <w:lang w:val="uk-UA"/>
        </w:rPr>
        <w:t>Луманом</w:t>
      </w:r>
      <w:r w:rsidRPr="001815B2">
        <w:rPr>
          <w:sz w:val="24"/>
          <w:szCs w:val="24"/>
          <w:lang w:val="uk-UA"/>
        </w:rPr>
        <w:t xml:space="preserve">: </w:t>
      </w:r>
      <w:r w:rsidRPr="001815B2">
        <w:rPr>
          <w:rFonts w:hint="eastAsia"/>
          <w:sz w:val="24"/>
          <w:szCs w:val="24"/>
          <w:lang w:val="uk-UA"/>
        </w:rPr>
        <w:t>«Трансляция</w:t>
      </w:r>
      <w:r w:rsidRPr="001815B2">
        <w:rPr>
          <w:sz w:val="24"/>
          <w:szCs w:val="24"/>
          <w:lang w:val="uk-UA"/>
        </w:rPr>
        <w:t xml:space="preserve"> </w:t>
      </w:r>
      <w:r w:rsidRPr="001815B2">
        <w:rPr>
          <w:rFonts w:hint="eastAsia"/>
          <w:sz w:val="24"/>
          <w:szCs w:val="24"/>
          <w:lang w:val="uk-UA"/>
        </w:rPr>
        <w:t>результатов</w:t>
      </w:r>
      <w:r w:rsidRPr="001815B2">
        <w:rPr>
          <w:sz w:val="24"/>
          <w:szCs w:val="24"/>
          <w:lang w:val="uk-UA"/>
        </w:rPr>
        <w:t xml:space="preserve"> </w:t>
      </w:r>
      <w:r w:rsidRPr="001815B2">
        <w:rPr>
          <w:rFonts w:hint="eastAsia"/>
          <w:sz w:val="24"/>
          <w:szCs w:val="24"/>
          <w:lang w:val="uk-UA"/>
        </w:rPr>
        <w:t>отбора</w:t>
      </w:r>
      <w:r w:rsidRPr="001815B2">
        <w:rPr>
          <w:sz w:val="24"/>
          <w:szCs w:val="24"/>
          <w:lang w:val="uk-UA"/>
        </w:rPr>
        <w:t xml:space="preserve"> </w:t>
      </w:r>
      <w:r w:rsidRPr="001815B2">
        <w:rPr>
          <w:rFonts w:hint="eastAsia"/>
          <w:sz w:val="24"/>
          <w:szCs w:val="24"/>
          <w:lang w:val="uk-UA"/>
        </w:rPr>
        <w:t>означает</w:t>
      </w:r>
      <w:r w:rsidRPr="001815B2">
        <w:rPr>
          <w:sz w:val="24"/>
          <w:szCs w:val="24"/>
          <w:lang w:val="uk-UA"/>
        </w:rPr>
        <w:t xml:space="preserve"> </w:t>
      </w:r>
      <w:r w:rsidRPr="001815B2">
        <w:rPr>
          <w:rFonts w:hint="eastAsia"/>
          <w:sz w:val="24"/>
          <w:szCs w:val="24"/>
          <w:lang w:val="uk-UA"/>
        </w:rPr>
        <w:t>поэтому</w:t>
      </w:r>
      <w:r w:rsidRPr="001815B2">
        <w:rPr>
          <w:sz w:val="24"/>
          <w:szCs w:val="24"/>
          <w:lang w:val="uk-UA"/>
        </w:rPr>
        <w:t xml:space="preserve"> </w:t>
      </w:r>
      <w:r w:rsidRPr="001815B2">
        <w:rPr>
          <w:rFonts w:hint="eastAsia"/>
          <w:sz w:val="24"/>
          <w:szCs w:val="24"/>
          <w:lang w:val="uk-UA"/>
        </w:rPr>
        <w:t>в</w:t>
      </w:r>
      <w:r w:rsidRPr="001815B2">
        <w:rPr>
          <w:sz w:val="24"/>
          <w:szCs w:val="24"/>
          <w:lang w:val="uk-UA"/>
        </w:rPr>
        <w:t xml:space="preserve"> </w:t>
      </w:r>
      <w:r w:rsidRPr="001815B2">
        <w:rPr>
          <w:rFonts w:hint="eastAsia"/>
          <w:sz w:val="24"/>
          <w:szCs w:val="24"/>
          <w:lang w:val="uk-UA"/>
        </w:rPr>
        <w:t>строгом</w:t>
      </w:r>
      <w:r w:rsidRPr="001815B2">
        <w:rPr>
          <w:sz w:val="24"/>
          <w:szCs w:val="24"/>
          <w:lang w:val="uk-UA"/>
        </w:rPr>
        <w:t xml:space="preserve"> </w:t>
      </w:r>
      <w:r w:rsidRPr="001815B2">
        <w:rPr>
          <w:rFonts w:hint="eastAsia"/>
          <w:sz w:val="24"/>
          <w:szCs w:val="24"/>
          <w:lang w:val="uk-UA"/>
        </w:rPr>
        <w:t>смысле</w:t>
      </w:r>
      <w:r w:rsidRPr="001815B2">
        <w:rPr>
          <w:sz w:val="24"/>
          <w:szCs w:val="24"/>
          <w:lang w:val="uk-UA"/>
        </w:rPr>
        <w:t xml:space="preserve"> </w:t>
      </w:r>
      <w:r w:rsidRPr="001815B2">
        <w:rPr>
          <w:rFonts w:hint="eastAsia"/>
          <w:sz w:val="24"/>
          <w:szCs w:val="24"/>
          <w:lang w:val="uk-UA"/>
        </w:rPr>
        <w:t>слова</w:t>
      </w:r>
      <w:r w:rsidRPr="001815B2">
        <w:rPr>
          <w:sz w:val="24"/>
          <w:szCs w:val="24"/>
          <w:lang w:val="uk-UA"/>
        </w:rPr>
        <w:t xml:space="preserve"> </w:t>
      </w:r>
      <w:r w:rsidRPr="001815B2">
        <w:rPr>
          <w:rFonts w:hint="eastAsia"/>
          <w:i/>
          <w:iCs/>
          <w:sz w:val="24"/>
          <w:szCs w:val="24"/>
          <w:lang w:val="uk-UA"/>
        </w:rPr>
        <w:t>воспроизводство</w:t>
      </w:r>
      <w:r w:rsidRPr="001815B2">
        <w:rPr>
          <w:i/>
          <w:iCs/>
          <w:sz w:val="24"/>
          <w:szCs w:val="24"/>
          <w:lang w:val="uk-UA"/>
        </w:rPr>
        <w:t xml:space="preserve"> </w:t>
      </w:r>
      <w:r w:rsidRPr="001815B2">
        <w:rPr>
          <w:rFonts w:hint="eastAsia"/>
          <w:sz w:val="24"/>
          <w:szCs w:val="24"/>
          <w:lang w:val="uk-UA"/>
        </w:rPr>
        <w:t>селективных</w:t>
      </w:r>
      <w:r w:rsidRPr="001815B2">
        <w:rPr>
          <w:sz w:val="24"/>
          <w:szCs w:val="24"/>
          <w:lang w:val="uk-UA"/>
        </w:rPr>
        <w:t xml:space="preserve"> </w:t>
      </w:r>
      <w:r w:rsidRPr="001815B2">
        <w:rPr>
          <w:rFonts w:hint="eastAsia"/>
          <w:sz w:val="24"/>
          <w:szCs w:val="24"/>
          <w:lang w:val="uk-UA"/>
        </w:rPr>
        <w:t>достижений</w:t>
      </w:r>
      <w:r w:rsidRPr="001815B2">
        <w:rPr>
          <w:sz w:val="24"/>
          <w:szCs w:val="24"/>
          <w:lang w:val="uk-UA"/>
        </w:rPr>
        <w:t xml:space="preserve"> </w:t>
      </w:r>
      <w:r w:rsidRPr="001815B2">
        <w:rPr>
          <w:rFonts w:hint="eastAsia"/>
          <w:sz w:val="24"/>
          <w:szCs w:val="24"/>
          <w:lang w:val="uk-UA"/>
        </w:rPr>
        <w:t>в</w:t>
      </w:r>
      <w:r w:rsidRPr="001815B2">
        <w:rPr>
          <w:sz w:val="24"/>
          <w:szCs w:val="24"/>
          <w:lang w:val="uk-UA"/>
        </w:rPr>
        <w:t xml:space="preserve"> </w:t>
      </w:r>
      <w:r w:rsidRPr="001815B2">
        <w:rPr>
          <w:rFonts w:hint="eastAsia"/>
          <w:sz w:val="24"/>
          <w:szCs w:val="24"/>
          <w:lang w:val="uk-UA"/>
        </w:rPr>
        <w:t>упрощенных</w:t>
      </w:r>
      <w:r w:rsidRPr="001815B2">
        <w:rPr>
          <w:sz w:val="24"/>
          <w:szCs w:val="24"/>
          <w:lang w:val="uk-UA"/>
        </w:rPr>
        <w:t xml:space="preserve">, </w:t>
      </w:r>
      <w:r w:rsidRPr="001815B2">
        <w:rPr>
          <w:rFonts w:hint="eastAsia"/>
          <w:sz w:val="24"/>
          <w:szCs w:val="24"/>
          <w:lang w:val="uk-UA"/>
        </w:rPr>
        <w:t>абстрагированных</w:t>
      </w:r>
      <w:r w:rsidRPr="001815B2">
        <w:rPr>
          <w:sz w:val="24"/>
          <w:szCs w:val="24"/>
          <w:lang w:val="uk-UA"/>
        </w:rPr>
        <w:t xml:space="preserve"> </w:t>
      </w:r>
      <w:r w:rsidRPr="001815B2">
        <w:rPr>
          <w:rFonts w:hint="eastAsia"/>
          <w:sz w:val="24"/>
          <w:szCs w:val="24"/>
          <w:lang w:val="uk-UA"/>
        </w:rPr>
        <w:t>от</w:t>
      </w:r>
      <w:r w:rsidRPr="001815B2">
        <w:rPr>
          <w:sz w:val="24"/>
          <w:szCs w:val="24"/>
          <w:lang w:val="uk-UA"/>
        </w:rPr>
        <w:t xml:space="preserve"> </w:t>
      </w:r>
      <w:r w:rsidRPr="001815B2">
        <w:rPr>
          <w:rFonts w:hint="eastAsia"/>
          <w:sz w:val="24"/>
          <w:szCs w:val="24"/>
          <w:lang w:val="uk-UA"/>
        </w:rPr>
        <w:t>исходных</w:t>
      </w:r>
      <w:r w:rsidRPr="001815B2">
        <w:rPr>
          <w:sz w:val="24"/>
          <w:szCs w:val="24"/>
          <w:lang w:val="uk-UA"/>
        </w:rPr>
        <w:t xml:space="preserve"> </w:t>
      </w:r>
      <w:r w:rsidRPr="001815B2">
        <w:rPr>
          <w:rFonts w:hint="eastAsia"/>
          <w:sz w:val="24"/>
          <w:szCs w:val="24"/>
          <w:lang w:val="uk-UA"/>
        </w:rPr>
        <w:t>констелляций</w:t>
      </w:r>
      <w:r w:rsidRPr="001815B2">
        <w:rPr>
          <w:sz w:val="24"/>
          <w:szCs w:val="24"/>
          <w:lang w:val="uk-UA"/>
        </w:rPr>
        <w:t xml:space="preserve"> </w:t>
      </w:r>
      <w:r w:rsidRPr="001815B2">
        <w:rPr>
          <w:rFonts w:hint="eastAsia"/>
          <w:sz w:val="24"/>
          <w:szCs w:val="24"/>
          <w:lang w:val="uk-UA"/>
        </w:rPr>
        <w:t>условиях</w:t>
      </w:r>
      <w:r w:rsidRPr="001815B2">
        <w:rPr>
          <w:sz w:val="24"/>
          <w:szCs w:val="24"/>
          <w:lang w:val="uk-UA"/>
        </w:rPr>
        <w:t xml:space="preserve">. </w:t>
      </w:r>
      <w:r w:rsidRPr="001815B2">
        <w:rPr>
          <w:rFonts w:hint="eastAsia"/>
          <w:sz w:val="24"/>
          <w:szCs w:val="24"/>
          <w:lang w:val="uk-UA"/>
        </w:rPr>
        <w:t>Для</w:t>
      </w:r>
      <w:r w:rsidRPr="001815B2">
        <w:rPr>
          <w:sz w:val="24"/>
          <w:szCs w:val="24"/>
          <w:lang w:val="uk-UA"/>
        </w:rPr>
        <w:t xml:space="preserve"> </w:t>
      </w:r>
      <w:r w:rsidRPr="001815B2">
        <w:rPr>
          <w:rFonts w:hint="eastAsia"/>
          <w:sz w:val="24"/>
          <w:szCs w:val="24"/>
          <w:lang w:val="uk-UA"/>
        </w:rPr>
        <w:t>подобного</w:t>
      </w:r>
      <w:r w:rsidRPr="001815B2">
        <w:rPr>
          <w:sz w:val="24"/>
          <w:szCs w:val="24"/>
          <w:lang w:val="uk-UA"/>
        </w:rPr>
        <w:t xml:space="preserve"> </w:t>
      </w:r>
      <w:r w:rsidRPr="001815B2">
        <w:rPr>
          <w:rFonts w:hint="eastAsia"/>
          <w:sz w:val="24"/>
          <w:szCs w:val="24"/>
          <w:lang w:val="uk-UA"/>
        </w:rPr>
        <w:t>упрощения</w:t>
      </w:r>
      <w:r w:rsidRPr="001815B2">
        <w:rPr>
          <w:sz w:val="24"/>
          <w:szCs w:val="24"/>
          <w:lang w:val="uk-UA"/>
        </w:rPr>
        <w:t xml:space="preserve"> </w:t>
      </w:r>
      <w:r w:rsidRPr="001815B2">
        <w:rPr>
          <w:rFonts w:hint="eastAsia"/>
          <w:sz w:val="24"/>
          <w:szCs w:val="24"/>
          <w:lang w:val="uk-UA"/>
        </w:rPr>
        <w:t>и</w:t>
      </w:r>
      <w:r w:rsidRPr="001815B2">
        <w:rPr>
          <w:sz w:val="24"/>
          <w:szCs w:val="24"/>
          <w:lang w:val="uk-UA"/>
        </w:rPr>
        <w:t xml:space="preserve"> </w:t>
      </w:r>
      <w:r w:rsidRPr="001815B2">
        <w:rPr>
          <w:rFonts w:hint="eastAsia"/>
          <w:sz w:val="24"/>
          <w:szCs w:val="24"/>
          <w:lang w:val="uk-UA"/>
        </w:rPr>
        <w:t>абстрагирования</w:t>
      </w:r>
      <w:r w:rsidRPr="001815B2">
        <w:rPr>
          <w:sz w:val="24"/>
          <w:szCs w:val="24"/>
          <w:lang w:val="uk-UA"/>
        </w:rPr>
        <w:t xml:space="preserve"> </w:t>
      </w:r>
      <w:r w:rsidRPr="001815B2">
        <w:rPr>
          <w:rFonts w:hint="eastAsia"/>
          <w:sz w:val="24"/>
          <w:szCs w:val="24"/>
          <w:lang w:val="uk-UA"/>
        </w:rPr>
        <w:t>требуются</w:t>
      </w:r>
      <w:r w:rsidRPr="001815B2">
        <w:rPr>
          <w:sz w:val="24"/>
          <w:szCs w:val="24"/>
          <w:lang w:val="uk-UA"/>
        </w:rPr>
        <w:t xml:space="preserve"> </w:t>
      </w:r>
      <w:r w:rsidRPr="001815B2">
        <w:rPr>
          <w:rFonts w:hint="eastAsia"/>
          <w:sz w:val="24"/>
          <w:szCs w:val="24"/>
          <w:lang w:val="uk-UA"/>
        </w:rPr>
        <w:t>символы</w:t>
      </w:r>
      <w:r w:rsidRPr="001815B2">
        <w:rPr>
          <w:sz w:val="24"/>
          <w:szCs w:val="24"/>
          <w:lang w:val="uk-UA"/>
        </w:rPr>
        <w:t xml:space="preserve">, </w:t>
      </w:r>
      <w:r w:rsidRPr="001815B2">
        <w:rPr>
          <w:rFonts w:hint="eastAsia"/>
          <w:sz w:val="24"/>
          <w:szCs w:val="24"/>
          <w:lang w:val="uk-UA"/>
        </w:rPr>
        <w:t>которые</w:t>
      </w:r>
      <w:r w:rsidRPr="001815B2">
        <w:rPr>
          <w:sz w:val="24"/>
          <w:szCs w:val="24"/>
          <w:lang w:val="uk-UA"/>
        </w:rPr>
        <w:t xml:space="preserve"> </w:t>
      </w:r>
      <w:r w:rsidRPr="001815B2">
        <w:rPr>
          <w:rFonts w:hint="eastAsia"/>
          <w:sz w:val="24"/>
          <w:szCs w:val="24"/>
          <w:lang w:val="uk-UA"/>
        </w:rPr>
        <w:t>замещают</w:t>
      </w:r>
      <w:r w:rsidRPr="001815B2">
        <w:rPr>
          <w:sz w:val="24"/>
          <w:szCs w:val="24"/>
          <w:lang w:val="uk-UA"/>
        </w:rPr>
        <w:t xml:space="preserve"> </w:t>
      </w:r>
      <w:r w:rsidRPr="001815B2">
        <w:rPr>
          <w:rFonts w:hint="eastAsia"/>
          <w:sz w:val="24"/>
          <w:szCs w:val="24"/>
          <w:lang w:val="uk-UA"/>
        </w:rPr>
        <w:t>конкретное</w:t>
      </w:r>
      <w:r w:rsidRPr="001815B2">
        <w:rPr>
          <w:sz w:val="24"/>
          <w:szCs w:val="24"/>
          <w:lang w:val="uk-UA"/>
        </w:rPr>
        <w:t xml:space="preserve"> </w:t>
      </w:r>
      <w:r w:rsidRPr="001815B2">
        <w:rPr>
          <w:rFonts w:hint="eastAsia"/>
          <w:sz w:val="24"/>
          <w:szCs w:val="24"/>
          <w:lang w:val="uk-UA"/>
        </w:rPr>
        <w:t>начало</w:t>
      </w:r>
      <w:r w:rsidRPr="001815B2">
        <w:rPr>
          <w:sz w:val="24"/>
          <w:szCs w:val="24"/>
          <w:lang w:val="uk-UA"/>
        </w:rPr>
        <w:t xml:space="preserve">, </w:t>
      </w:r>
      <w:r w:rsidRPr="001815B2">
        <w:rPr>
          <w:rFonts w:hint="eastAsia"/>
          <w:sz w:val="24"/>
          <w:szCs w:val="24"/>
          <w:lang w:val="uk-UA"/>
        </w:rPr>
        <w:t>исходный</w:t>
      </w:r>
      <w:r w:rsidRPr="001815B2">
        <w:rPr>
          <w:sz w:val="24"/>
          <w:szCs w:val="24"/>
          <w:lang w:val="uk-UA"/>
        </w:rPr>
        <w:t xml:space="preserve"> </w:t>
      </w:r>
      <w:r w:rsidRPr="001815B2">
        <w:rPr>
          <w:rFonts w:hint="eastAsia"/>
          <w:sz w:val="24"/>
          <w:szCs w:val="24"/>
          <w:lang w:val="uk-UA"/>
        </w:rPr>
        <w:t>контекст</w:t>
      </w:r>
      <w:r w:rsidRPr="001815B2">
        <w:rPr>
          <w:sz w:val="24"/>
          <w:szCs w:val="24"/>
          <w:lang w:val="uk-UA"/>
        </w:rPr>
        <w:t xml:space="preserve"> </w:t>
      </w:r>
      <w:r w:rsidRPr="001815B2">
        <w:rPr>
          <w:rFonts w:hint="eastAsia"/>
          <w:sz w:val="24"/>
          <w:szCs w:val="24"/>
          <w:lang w:val="uk-UA"/>
        </w:rPr>
        <w:t>цепи</w:t>
      </w:r>
      <w:r w:rsidRPr="001815B2">
        <w:rPr>
          <w:sz w:val="24"/>
          <w:szCs w:val="24"/>
          <w:lang w:val="uk-UA"/>
        </w:rPr>
        <w:t xml:space="preserve"> </w:t>
      </w:r>
      <w:r w:rsidRPr="001815B2">
        <w:rPr>
          <w:rFonts w:hint="eastAsia"/>
          <w:sz w:val="24"/>
          <w:szCs w:val="24"/>
          <w:lang w:val="uk-UA"/>
        </w:rPr>
        <w:t>селекций»</w:t>
      </w:r>
      <w:r w:rsidRPr="001815B2">
        <w:rPr>
          <w:sz w:val="24"/>
          <w:szCs w:val="24"/>
          <w:lang w:val="uk-UA"/>
        </w:rPr>
        <w:t xml:space="preserve"> (</w:t>
      </w:r>
      <w:r w:rsidRPr="001815B2">
        <w:rPr>
          <w:rFonts w:hint="eastAsia"/>
          <w:sz w:val="24"/>
          <w:szCs w:val="24"/>
          <w:lang w:val="uk-UA"/>
        </w:rPr>
        <w:t>курсив</w:t>
      </w:r>
      <w:r w:rsidRPr="001815B2">
        <w:rPr>
          <w:sz w:val="24"/>
          <w:szCs w:val="24"/>
          <w:lang w:val="uk-UA"/>
        </w:rPr>
        <w:t xml:space="preserve"> </w:t>
      </w:r>
      <w:r w:rsidRPr="001815B2">
        <w:rPr>
          <w:rFonts w:hint="eastAsia"/>
          <w:sz w:val="24"/>
          <w:szCs w:val="24"/>
          <w:lang w:val="uk-UA"/>
        </w:rPr>
        <w:t>Н</w:t>
      </w:r>
      <w:r w:rsidRPr="001815B2">
        <w:rPr>
          <w:sz w:val="24"/>
          <w:szCs w:val="24"/>
          <w:lang w:val="uk-UA"/>
        </w:rPr>
        <w:t xml:space="preserve">. </w:t>
      </w:r>
      <w:r w:rsidRPr="001815B2">
        <w:rPr>
          <w:rFonts w:hint="eastAsia"/>
          <w:sz w:val="24"/>
          <w:szCs w:val="24"/>
          <w:lang w:val="uk-UA"/>
        </w:rPr>
        <w:t>Лумана</w:t>
      </w:r>
      <w:r w:rsidRPr="001815B2">
        <w:rPr>
          <w:sz w:val="24"/>
          <w:szCs w:val="24"/>
          <w:lang w:val="uk-UA"/>
        </w:rPr>
        <w:t>) (</w:t>
      </w:r>
      <w:r w:rsidRPr="001815B2">
        <w:rPr>
          <w:rFonts w:hint="eastAsia"/>
          <w:sz w:val="24"/>
          <w:szCs w:val="24"/>
          <w:lang w:val="uk-UA"/>
        </w:rPr>
        <w:t>Луман</w:t>
      </w:r>
      <w:r w:rsidRPr="001815B2">
        <w:rPr>
          <w:sz w:val="24"/>
          <w:szCs w:val="24"/>
          <w:lang w:val="uk-UA"/>
        </w:rPr>
        <w:t xml:space="preserve"> 2001: 17).</w:t>
      </w:r>
    </w:p>
  </w:footnote>
  <w:footnote w:id="372">
    <w:p w:rsidR="00EA5768" w:rsidRPr="00817DA4" w:rsidRDefault="00EA5768" w:rsidP="00370CEB">
      <w:pPr>
        <w:pStyle w:val="a3"/>
        <w:jc w:val="both"/>
        <w:rPr>
          <w:lang w:val="uk-UA"/>
        </w:rPr>
      </w:pPr>
      <w:r w:rsidRPr="001815B2">
        <w:rPr>
          <w:rStyle w:val="a5"/>
          <w:sz w:val="24"/>
          <w:szCs w:val="24"/>
        </w:rPr>
        <w:footnoteRef/>
      </w:r>
      <w:r w:rsidRPr="001815B2">
        <w:rPr>
          <w:sz w:val="24"/>
          <w:szCs w:val="24"/>
        </w:rPr>
        <w:t xml:space="preserve"> </w:t>
      </w:r>
      <w:r w:rsidRPr="001815B2">
        <w:rPr>
          <w:rFonts w:hint="eastAsia"/>
          <w:sz w:val="24"/>
          <w:szCs w:val="24"/>
          <w:lang w:val="uk-UA"/>
        </w:rPr>
        <w:t>Например</w:t>
      </w:r>
      <w:r w:rsidRPr="001815B2">
        <w:rPr>
          <w:sz w:val="24"/>
          <w:szCs w:val="24"/>
          <w:lang w:val="uk-UA"/>
        </w:rPr>
        <w:t xml:space="preserve">, </w:t>
      </w:r>
      <w:r w:rsidRPr="001815B2">
        <w:rPr>
          <w:rFonts w:hint="eastAsia"/>
          <w:sz w:val="24"/>
          <w:szCs w:val="24"/>
          <w:lang w:val="uk-UA"/>
        </w:rPr>
        <w:t>Эсмеральда</w:t>
      </w:r>
      <w:r w:rsidRPr="001815B2">
        <w:rPr>
          <w:sz w:val="24"/>
          <w:szCs w:val="24"/>
          <w:lang w:val="uk-UA"/>
        </w:rPr>
        <w:t xml:space="preserve"> </w:t>
      </w:r>
      <w:r w:rsidRPr="001815B2">
        <w:rPr>
          <w:rFonts w:hint="eastAsia"/>
          <w:sz w:val="24"/>
          <w:szCs w:val="24"/>
          <w:lang w:val="uk-UA"/>
        </w:rPr>
        <w:t>говорит</w:t>
      </w:r>
      <w:r w:rsidRPr="001815B2">
        <w:rPr>
          <w:sz w:val="24"/>
          <w:szCs w:val="24"/>
          <w:lang w:val="uk-UA"/>
        </w:rPr>
        <w:t xml:space="preserve"> (</w:t>
      </w:r>
      <w:r w:rsidRPr="001815B2">
        <w:rPr>
          <w:rFonts w:hint="eastAsia"/>
          <w:sz w:val="24"/>
          <w:szCs w:val="24"/>
          <w:lang w:val="uk-UA"/>
        </w:rPr>
        <w:t>и</w:t>
      </w:r>
      <w:r w:rsidRPr="001815B2">
        <w:rPr>
          <w:sz w:val="24"/>
          <w:szCs w:val="24"/>
          <w:lang w:val="uk-UA"/>
        </w:rPr>
        <w:t xml:space="preserve"> </w:t>
      </w:r>
      <w:r w:rsidRPr="001815B2">
        <w:rPr>
          <w:rFonts w:hint="eastAsia"/>
          <w:sz w:val="24"/>
          <w:szCs w:val="24"/>
          <w:lang w:val="uk-UA"/>
        </w:rPr>
        <w:t>о</w:t>
      </w:r>
      <w:r w:rsidRPr="001815B2">
        <w:rPr>
          <w:sz w:val="24"/>
          <w:szCs w:val="24"/>
          <w:lang w:val="uk-UA"/>
        </w:rPr>
        <w:t xml:space="preserve"> </w:t>
      </w:r>
      <w:r w:rsidRPr="001815B2">
        <w:rPr>
          <w:rFonts w:hint="eastAsia"/>
          <w:sz w:val="24"/>
          <w:szCs w:val="24"/>
          <w:lang w:val="uk-UA"/>
        </w:rPr>
        <w:t>ней</w:t>
      </w:r>
      <w:r w:rsidRPr="001815B2">
        <w:rPr>
          <w:sz w:val="24"/>
          <w:szCs w:val="24"/>
          <w:lang w:val="uk-UA"/>
        </w:rPr>
        <w:t xml:space="preserve"> </w:t>
      </w:r>
      <w:r w:rsidRPr="001815B2">
        <w:rPr>
          <w:rFonts w:hint="eastAsia"/>
          <w:sz w:val="24"/>
          <w:szCs w:val="24"/>
          <w:lang w:val="uk-UA"/>
        </w:rPr>
        <w:t>говорят</w:t>
      </w:r>
      <w:r w:rsidRPr="001815B2">
        <w:rPr>
          <w:sz w:val="24"/>
          <w:szCs w:val="24"/>
          <w:lang w:val="uk-UA"/>
        </w:rPr>
        <w:t xml:space="preserve">), </w:t>
      </w:r>
      <w:r w:rsidRPr="001815B2">
        <w:rPr>
          <w:rFonts w:hint="eastAsia"/>
          <w:sz w:val="24"/>
          <w:szCs w:val="24"/>
          <w:lang w:val="uk-UA"/>
        </w:rPr>
        <w:t>что</w:t>
      </w:r>
      <w:r w:rsidRPr="001815B2">
        <w:rPr>
          <w:sz w:val="24"/>
          <w:szCs w:val="24"/>
          <w:lang w:val="uk-UA"/>
        </w:rPr>
        <w:t xml:space="preserve"> </w:t>
      </w:r>
      <w:r w:rsidRPr="001815B2">
        <w:rPr>
          <w:rFonts w:hint="eastAsia"/>
          <w:sz w:val="24"/>
          <w:szCs w:val="24"/>
          <w:lang w:val="uk-UA"/>
        </w:rPr>
        <w:t>держит</w:t>
      </w:r>
      <w:r w:rsidRPr="001815B2">
        <w:rPr>
          <w:sz w:val="24"/>
          <w:szCs w:val="24"/>
          <w:lang w:val="uk-UA"/>
        </w:rPr>
        <w:t xml:space="preserve"> </w:t>
      </w:r>
      <w:r w:rsidRPr="001815B2">
        <w:rPr>
          <w:rFonts w:hint="eastAsia"/>
          <w:sz w:val="24"/>
          <w:szCs w:val="24"/>
          <w:lang w:val="uk-UA"/>
        </w:rPr>
        <w:t>свиней</w:t>
      </w:r>
      <w:r w:rsidRPr="001815B2">
        <w:rPr>
          <w:sz w:val="24"/>
          <w:szCs w:val="24"/>
          <w:lang w:val="uk-UA"/>
        </w:rPr>
        <w:t xml:space="preserve"> </w:t>
      </w:r>
      <w:r w:rsidRPr="001815B2">
        <w:rPr>
          <w:rFonts w:hint="eastAsia"/>
          <w:sz w:val="24"/>
          <w:szCs w:val="24"/>
          <w:lang w:val="uk-UA"/>
        </w:rPr>
        <w:t>в</w:t>
      </w:r>
      <w:r w:rsidRPr="001815B2">
        <w:rPr>
          <w:sz w:val="24"/>
          <w:szCs w:val="24"/>
          <w:lang w:val="uk-UA"/>
        </w:rPr>
        <w:t xml:space="preserve"> </w:t>
      </w:r>
      <w:r w:rsidRPr="001815B2">
        <w:rPr>
          <w:rFonts w:hint="eastAsia"/>
          <w:sz w:val="24"/>
          <w:szCs w:val="24"/>
          <w:lang w:val="uk-UA"/>
        </w:rPr>
        <w:t>платяном</w:t>
      </w:r>
      <w:r w:rsidRPr="001815B2">
        <w:rPr>
          <w:sz w:val="24"/>
          <w:szCs w:val="24"/>
          <w:lang w:val="uk-UA"/>
        </w:rPr>
        <w:t xml:space="preserve"> </w:t>
      </w:r>
      <w:r w:rsidRPr="001815B2">
        <w:rPr>
          <w:rFonts w:hint="eastAsia"/>
          <w:sz w:val="24"/>
          <w:szCs w:val="24"/>
          <w:lang w:val="uk-UA"/>
        </w:rPr>
        <w:t>шкафу</w:t>
      </w:r>
      <w:r w:rsidRPr="001815B2">
        <w:rPr>
          <w:sz w:val="24"/>
          <w:szCs w:val="24"/>
          <w:lang w:val="uk-UA"/>
        </w:rPr>
        <w:t xml:space="preserve"> </w:t>
      </w:r>
      <w:r w:rsidRPr="001815B2">
        <w:rPr>
          <w:rFonts w:hint="eastAsia"/>
          <w:sz w:val="24"/>
          <w:szCs w:val="24"/>
          <w:lang w:val="uk-UA"/>
        </w:rPr>
        <w:t>и</w:t>
      </w:r>
      <w:r w:rsidRPr="001815B2">
        <w:rPr>
          <w:sz w:val="24"/>
          <w:szCs w:val="24"/>
          <w:lang w:val="uk-UA"/>
        </w:rPr>
        <w:t xml:space="preserve"> </w:t>
      </w:r>
      <w:r w:rsidRPr="001815B2">
        <w:rPr>
          <w:rFonts w:hint="eastAsia"/>
          <w:sz w:val="24"/>
          <w:szCs w:val="24"/>
          <w:lang w:val="uk-UA"/>
        </w:rPr>
        <w:t>солит</w:t>
      </w:r>
      <w:r w:rsidRPr="001815B2">
        <w:rPr>
          <w:sz w:val="24"/>
          <w:szCs w:val="24"/>
          <w:lang w:val="uk-UA"/>
        </w:rPr>
        <w:t xml:space="preserve"> </w:t>
      </w:r>
      <w:r w:rsidRPr="001815B2">
        <w:rPr>
          <w:rFonts w:hint="eastAsia"/>
          <w:sz w:val="24"/>
          <w:szCs w:val="24"/>
          <w:lang w:val="uk-UA"/>
        </w:rPr>
        <w:t>капусту</w:t>
      </w:r>
      <w:r w:rsidRPr="001815B2">
        <w:rPr>
          <w:sz w:val="24"/>
          <w:szCs w:val="24"/>
          <w:lang w:val="uk-UA"/>
        </w:rPr>
        <w:t xml:space="preserve"> </w:t>
      </w:r>
      <w:r w:rsidRPr="001815B2">
        <w:rPr>
          <w:rFonts w:hint="eastAsia"/>
          <w:sz w:val="24"/>
          <w:szCs w:val="24"/>
          <w:lang w:val="uk-UA"/>
        </w:rPr>
        <w:t>в</w:t>
      </w:r>
      <w:r w:rsidRPr="001815B2">
        <w:rPr>
          <w:sz w:val="24"/>
          <w:szCs w:val="24"/>
          <w:lang w:val="uk-UA"/>
        </w:rPr>
        <w:t xml:space="preserve"> </w:t>
      </w:r>
      <w:r w:rsidRPr="001815B2">
        <w:rPr>
          <w:rFonts w:hint="eastAsia"/>
          <w:sz w:val="24"/>
          <w:szCs w:val="24"/>
          <w:lang w:val="uk-UA"/>
        </w:rPr>
        <w:t>стиральной</w:t>
      </w:r>
      <w:r w:rsidRPr="001815B2">
        <w:rPr>
          <w:sz w:val="24"/>
          <w:szCs w:val="24"/>
          <w:lang w:val="uk-UA"/>
        </w:rPr>
        <w:t xml:space="preserve"> </w:t>
      </w:r>
      <w:r w:rsidRPr="001815B2">
        <w:rPr>
          <w:rFonts w:hint="eastAsia"/>
          <w:sz w:val="24"/>
          <w:szCs w:val="24"/>
          <w:lang w:val="uk-UA"/>
        </w:rPr>
        <w:t>машине</w:t>
      </w:r>
      <w:r w:rsidRPr="001815B2">
        <w:rPr>
          <w:sz w:val="24"/>
          <w:szCs w:val="24"/>
          <w:lang w:val="uk-UA"/>
        </w:rPr>
        <w:t>.</w:t>
      </w:r>
    </w:p>
  </w:footnote>
  <w:footnote w:id="373">
    <w:p w:rsidR="00EA5768" w:rsidRPr="001815B2" w:rsidRDefault="00EA5768" w:rsidP="00370CEB">
      <w:pPr>
        <w:autoSpaceDE w:val="0"/>
        <w:autoSpaceDN w:val="0"/>
        <w:adjustRightInd w:val="0"/>
        <w:jc w:val="both"/>
        <w:rPr>
          <w:rFonts w:eastAsia="TimesNewRomanPSMT"/>
          <w:szCs w:val="20"/>
          <w:lang w:val="uk-UA"/>
        </w:rPr>
      </w:pPr>
      <w:r w:rsidRPr="001815B2">
        <w:rPr>
          <w:rStyle w:val="a5"/>
          <w:szCs w:val="20"/>
        </w:rPr>
        <w:footnoteRef/>
      </w:r>
      <w:r w:rsidRPr="001815B2">
        <w:rPr>
          <w:szCs w:val="20"/>
          <w:lang w:val="en-US"/>
        </w:rPr>
        <w:t xml:space="preserve"> </w:t>
      </w:r>
      <w:r w:rsidRPr="001815B2">
        <w:rPr>
          <w:rFonts w:eastAsia="TimesNewRomanPSMT"/>
          <w:szCs w:val="20"/>
          <w:lang w:val="uk-UA"/>
        </w:rPr>
        <w:t>The Encyclopedia of Language and Linguistics/ Editor- in- chief R.E.Asher; Coordinating Editor J.M.Y. Simpson. – Vol.2. –</w:t>
      </w:r>
    </w:p>
    <w:p w:rsidR="00EA5768" w:rsidRPr="001815B2" w:rsidRDefault="00EA5768" w:rsidP="00370CEB">
      <w:pPr>
        <w:pStyle w:val="a3"/>
        <w:jc w:val="both"/>
        <w:rPr>
          <w:sz w:val="24"/>
          <w:lang w:val="uk-UA"/>
        </w:rPr>
      </w:pPr>
      <w:r w:rsidRPr="001815B2">
        <w:rPr>
          <w:rFonts w:eastAsia="TimesNewRomanPSMT"/>
          <w:sz w:val="24"/>
          <w:lang w:val="uk-UA"/>
        </w:rPr>
        <w:t>Oxford, New York, Seoul, Tokyo: Pergamon Press, 1994. – 1082p.</w:t>
      </w:r>
    </w:p>
  </w:footnote>
  <w:footnote w:id="374">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rFonts w:eastAsia="TimesNewRomanPSMT"/>
          <w:i/>
          <w:sz w:val="24"/>
          <w:lang w:val="uk-UA"/>
        </w:rPr>
        <w:t xml:space="preserve">Кафтанджиев Х. </w:t>
      </w:r>
      <w:r w:rsidRPr="001815B2">
        <w:rPr>
          <w:rFonts w:eastAsia="TimesNewRomanPSMT"/>
          <w:sz w:val="24"/>
          <w:lang w:val="uk-UA"/>
        </w:rPr>
        <w:t>Семиотика абсолюта/Христо Кафтанджиев. – М.: «Рип-холдинг», 2006. – 354 с.</w:t>
      </w:r>
    </w:p>
  </w:footnote>
  <w:footnote w:id="375">
    <w:p w:rsidR="00EA5768" w:rsidRPr="001815B2" w:rsidRDefault="00EA5768" w:rsidP="00370CEB">
      <w:pPr>
        <w:pStyle w:val="a3"/>
        <w:jc w:val="both"/>
        <w:rPr>
          <w:sz w:val="22"/>
          <w:lang w:val="uk-UA"/>
        </w:rPr>
      </w:pPr>
      <w:r w:rsidRPr="001815B2">
        <w:rPr>
          <w:rStyle w:val="a5"/>
          <w:sz w:val="24"/>
        </w:rPr>
        <w:footnoteRef/>
      </w:r>
      <w:r w:rsidRPr="001815B2">
        <w:rPr>
          <w:sz w:val="24"/>
        </w:rPr>
        <w:t xml:space="preserve"> </w:t>
      </w:r>
      <w:r w:rsidRPr="001815B2">
        <w:rPr>
          <w:sz w:val="24"/>
          <w:lang w:val="uk-UA"/>
        </w:rPr>
        <w:t>Там само.</w:t>
      </w:r>
    </w:p>
  </w:footnote>
  <w:footnote w:id="376">
    <w:p w:rsidR="00EA5768" w:rsidRPr="001815B2" w:rsidRDefault="00EA5768" w:rsidP="00370CEB">
      <w:pPr>
        <w:pStyle w:val="a3"/>
        <w:jc w:val="both"/>
        <w:rPr>
          <w:sz w:val="24"/>
        </w:rPr>
      </w:pPr>
      <w:r w:rsidRPr="001815B2">
        <w:rPr>
          <w:rStyle w:val="a5"/>
          <w:sz w:val="24"/>
        </w:rPr>
        <w:footnoteRef/>
      </w:r>
      <w:r w:rsidRPr="001815B2">
        <w:rPr>
          <w:sz w:val="24"/>
        </w:rPr>
        <w:t xml:space="preserve"> </w:t>
      </w:r>
      <w:r w:rsidRPr="001815B2">
        <w:rPr>
          <w:rFonts w:eastAsia="TimesNewRomanPSMT"/>
          <w:i/>
          <w:sz w:val="24"/>
          <w:lang w:val="uk-UA"/>
        </w:rPr>
        <w:t>Барт Р</w:t>
      </w:r>
      <w:r w:rsidRPr="001815B2">
        <w:rPr>
          <w:rFonts w:eastAsia="TimesNewRomanPSMT"/>
          <w:sz w:val="24"/>
          <w:lang w:val="uk-UA"/>
        </w:rPr>
        <w:t>. Риторика образа/Барт Ролан. Избранные работы: Семиотика. Поэтика. – М.: Прогресс, 1994. – 615 с.</w:t>
      </w:r>
    </w:p>
  </w:footnote>
  <w:footnote w:id="377">
    <w:p w:rsidR="00EA5768" w:rsidRPr="001815B2" w:rsidRDefault="00EA5768" w:rsidP="00370CEB">
      <w:pPr>
        <w:autoSpaceDE w:val="0"/>
        <w:autoSpaceDN w:val="0"/>
        <w:adjustRightInd w:val="0"/>
        <w:jc w:val="both"/>
        <w:rPr>
          <w:szCs w:val="20"/>
          <w:lang w:val="uk-UA"/>
        </w:rPr>
      </w:pPr>
      <w:r w:rsidRPr="001815B2">
        <w:rPr>
          <w:rStyle w:val="a5"/>
          <w:szCs w:val="20"/>
        </w:rPr>
        <w:footnoteRef/>
      </w:r>
      <w:r w:rsidRPr="001815B2">
        <w:rPr>
          <w:szCs w:val="20"/>
        </w:rPr>
        <w:t xml:space="preserve"> </w:t>
      </w:r>
      <w:r w:rsidRPr="001815B2">
        <w:rPr>
          <w:rFonts w:eastAsia="TimesNewRomanPSMT"/>
          <w:i/>
          <w:szCs w:val="20"/>
          <w:lang w:val="uk-UA"/>
        </w:rPr>
        <w:t>Лотман Ю. М</w:t>
      </w:r>
      <w:r w:rsidRPr="001815B2">
        <w:rPr>
          <w:rFonts w:eastAsia="TimesNewRomanPSMT"/>
          <w:szCs w:val="20"/>
          <w:lang w:val="uk-UA"/>
        </w:rPr>
        <w:t>. Лекции по структуральной поэтике/ Ю. М. Лотман // Ю. М. Лотман и тартуско-московская семиотическая школа. – М. : Гнозис, 1994. – с. 11-263.</w:t>
      </w:r>
    </w:p>
  </w:footnote>
  <w:footnote w:id="378">
    <w:p w:rsidR="00EA5768" w:rsidRPr="00AB2F8B" w:rsidRDefault="00EA5768" w:rsidP="00370CEB">
      <w:pPr>
        <w:autoSpaceDE w:val="0"/>
        <w:autoSpaceDN w:val="0"/>
        <w:adjustRightInd w:val="0"/>
        <w:jc w:val="both"/>
        <w:rPr>
          <w:sz w:val="22"/>
          <w:szCs w:val="20"/>
          <w:lang w:val="uk-UA"/>
        </w:rPr>
      </w:pPr>
      <w:r w:rsidRPr="001815B2">
        <w:rPr>
          <w:rStyle w:val="a5"/>
          <w:szCs w:val="20"/>
        </w:rPr>
        <w:footnoteRef/>
      </w:r>
      <w:r w:rsidRPr="001815B2">
        <w:rPr>
          <w:szCs w:val="20"/>
        </w:rPr>
        <w:t xml:space="preserve"> </w:t>
      </w:r>
      <w:r w:rsidRPr="001815B2">
        <w:rPr>
          <w:rFonts w:eastAsia="TimesNewRomanPSMT"/>
          <w:i/>
          <w:szCs w:val="20"/>
          <w:lang w:val="uk-UA"/>
        </w:rPr>
        <w:t>Дукальская И. В</w:t>
      </w:r>
      <w:r w:rsidRPr="001815B2">
        <w:rPr>
          <w:rFonts w:eastAsia="TimesNewRomanPSMT"/>
          <w:szCs w:val="20"/>
          <w:lang w:val="uk-UA"/>
        </w:rPr>
        <w:t>. Семантические и прагматические характеристики английского лингвокультурного кода „артефакты”: дис. ... канд.филол. наук : 10.02.04 – герм. языки/ Ирина Владимировна Дукальская. – Самара, 2009. – 171 с.</w:t>
      </w:r>
    </w:p>
  </w:footnote>
  <w:footnote w:id="379">
    <w:p w:rsidR="00EA5768" w:rsidRPr="001815B2" w:rsidRDefault="00EA5768" w:rsidP="00370CEB">
      <w:pPr>
        <w:autoSpaceDE w:val="0"/>
        <w:autoSpaceDN w:val="0"/>
        <w:adjustRightInd w:val="0"/>
        <w:jc w:val="both"/>
        <w:rPr>
          <w:sz w:val="32"/>
          <w:lang w:val="uk-UA"/>
        </w:rPr>
      </w:pPr>
      <w:r w:rsidRPr="001815B2">
        <w:rPr>
          <w:rStyle w:val="a5"/>
          <w:szCs w:val="20"/>
        </w:rPr>
        <w:footnoteRef/>
      </w:r>
      <w:r w:rsidRPr="001815B2">
        <w:rPr>
          <w:szCs w:val="20"/>
        </w:rPr>
        <w:t xml:space="preserve"> </w:t>
      </w:r>
      <w:r w:rsidRPr="001815B2">
        <w:rPr>
          <w:rFonts w:eastAsia="TimesNewRomanPSMT"/>
          <w:i/>
          <w:szCs w:val="20"/>
          <w:lang w:val="uk-UA"/>
        </w:rPr>
        <w:t>Иванова С. В.</w:t>
      </w:r>
      <w:r w:rsidRPr="001815B2">
        <w:rPr>
          <w:rFonts w:eastAsia="TimesNewRomanPSMT"/>
          <w:szCs w:val="20"/>
          <w:lang w:val="uk-UA"/>
        </w:rPr>
        <w:t xml:space="preserve"> Лингво-культурный код как инструмент лингвокультурологического исследования/ С. В. Иванова // Человек в зеркале языка: Сб., посвященный памяти И. И. Мещанинова [Отв. ред. д.филол.н., академик РЕАН А. П. Юдакин]. – М.,2005. – с. 200-217.</w:t>
      </w:r>
    </w:p>
  </w:footnote>
  <w:footnote w:id="380">
    <w:p w:rsidR="00EA5768" w:rsidRPr="005C2C43" w:rsidRDefault="00EA5768" w:rsidP="00370CEB">
      <w:pPr>
        <w:autoSpaceDE w:val="0"/>
        <w:autoSpaceDN w:val="0"/>
        <w:adjustRightInd w:val="0"/>
        <w:jc w:val="both"/>
        <w:rPr>
          <w:sz w:val="20"/>
          <w:szCs w:val="20"/>
          <w:lang w:val="uk-UA"/>
        </w:rPr>
      </w:pPr>
      <w:r w:rsidRPr="001815B2">
        <w:rPr>
          <w:rStyle w:val="a5"/>
          <w:szCs w:val="20"/>
        </w:rPr>
        <w:footnoteRef/>
      </w:r>
      <w:r w:rsidRPr="001815B2">
        <w:rPr>
          <w:szCs w:val="20"/>
        </w:rPr>
        <w:t xml:space="preserve"> </w:t>
      </w:r>
      <w:r w:rsidRPr="001815B2">
        <w:rPr>
          <w:rFonts w:eastAsia="TimesNewRomanPSMT"/>
          <w:i/>
          <w:szCs w:val="20"/>
          <w:lang w:val="uk-UA"/>
        </w:rPr>
        <w:t xml:space="preserve">Красных В. В. </w:t>
      </w:r>
      <w:r w:rsidRPr="001815B2">
        <w:rPr>
          <w:rFonts w:eastAsia="TimesNewRomanPSMT"/>
          <w:szCs w:val="20"/>
          <w:lang w:val="uk-UA"/>
        </w:rPr>
        <w:t>Коды и эталоны культуры (приглашение к разговору)/ В. В. Красных//Язык, сознание, коммуникация: Сб. статей/ Отв. ред. В. В. Красных, А. И. Изотов. – М. : МАКС Пресс, 2001. – Вып.19. – с.5-19.</w:t>
      </w:r>
    </w:p>
  </w:footnote>
  <w:footnote w:id="381">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i/>
          <w:sz w:val="24"/>
          <w:lang w:val="uk-UA"/>
        </w:rPr>
        <w:t>Белова А.Д</w:t>
      </w:r>
      <w:r w:rsidRPr="001815B2">
        <w:rPr>
          <w:sz w:val="24"/>
          <w:lang w:val="uk-UA"/>
        </w:rPr>
        <w:t>. Лингвистические аспекты аргументации. − К.: Астрая, 1997. – 310 с.</w:t>
      </w:r>
    </w:p>
  </w:footnote>
  <w:footnote w:id="382">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sz w:val="24"/>
          <w:lang w:val="uk-UA"/>
        </w:rPr>
        <w:t>Там само.</w:t>
      </w:r>
    </w:p>
  </w:footnote>
  <w:footnote w:id="383">
    <w:p w:rsidR="00EA5768" w:rsidRPr="00516045" w:rsidRDefault="00EA5768" w:rsidP="00370CEB">
      <w:pPr>
        <w:pStyle w:val="a3"/>
        <w:jc w:val="both"/>
        <w:rPr>
          <w:lang w:val="uk-UA"/>
        </w:rPr>
      </w:pPr>
      <w:r w:rsidRPr="001815B2">
        <w:rPr>
          <w:rStyle w:val="a5"/>
          <w:sz w:val="24"/>
        </w:rPr>
        <w:footnoteRef/>
      </w:r>
      <w:r w:rsidRPr="001815B2">
        <w:rPr>
          <w:sz w:val="24"/>
        </w:rPr>
        <w:t xml:space="preserve"> </w:t>
      </w:r>
      <w:r w:rsidRPr="001815B2">
        <w:rPr>
          <w:sz w:val="24"/>
          <w:lang w:val="uk-UA"/>
        </w:rPr>
        <w:t>Там само.</w:t>
      </w:r>
    </w:p>
  </w:footnote>
  <w:footnote w:id="384">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i/>
          <w:sz w:val="24"/>
        </w:rPr>
        <w:t>Челецька М.М</w:t>
      </w:r>
      <w:r w:rsidRPr="001815B2">
        <w:rPr>
          <w:sz w:val="24"/>
        </w:rPr>
        <w:t>. Поетика Заголовкового</w:t>
      </w:r>
      <w:r w:rsidRPr="001815B2">
        <w:rPr>
          <w:sz w:val="24"/>
          <w:lang w:val="uk-UA"/>
        </w:rPr>
        <w:t xml:space="preserve"> </w:t>
      </w:r>
      <w:r w:rsidRPr="001815B2">
        <w:rPr>
          <w:sz w:val="24"/>
        </w:rPr>
        <w:t>комплексу в ліриці Івана Франка : автореф.</w:t>
      </w:r>
      <w:r w:rsidRPr="001815B2">
        <w:rPr>
          <w:sz w:val="24"/>
          <w:lang w:val="uk-UA"/>
        </w:rPr>
        <w:t xml:space="preserve"> </w:t>
      </w:r>
      <w:r w:rsidRPr="001815B2">
        <w:rPr>
          <w:sz w:val="24"/>
        </w:rPr>
        <w:t>дис. … канд. філол. наук : спец. 10.01.01</w:t>
      </w:r>
      <w:r w:rsidRPr="001815B2">
        <w:rPr>
          <w:sz w:val="24"/>
          <w:lang w:val="uk-UA"/>
        </w:rPr>
        <w:t xml:space="preserve"> </w:t>
      </w:r>
      <w:r w:rsidRPr="001815B2">
        <w:rPr>
          <w:sz w:val="24"/>
        </w:rPr>
        <w:t>“Українська література” / М.М. Челецька. –</w:t>
      </w:r>
      <w:r w:rsidRPr="001815B2">
        <w:rPr>
          <w:sz w:val="24"/>
          <w:lang w:val="uk-UA"/>
        </w:rPr>
        <w:t xml:space="preserve"> </w:t>
      </w:r>
      <w:r w:rsidRPr="001815B2">
        <w:rPr>
          <w:sz w:val="24"/>
        </w:rPr>
        <w:t>Л., 2006. – 20 с.</w:t>
      </w:r>
    </w:p>
  </w:footnote>
  <w:footnote w:id="385">
    <w:p w:rsidR="00EA5768" w:rsidRPr="00D84AE4"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Барт Р.</w:t>
      </w:r>
      <w:r w:rsidRPr="001815B2">
        <w:rPr>
          <w:sz w:val="24"/>
        </w:rPr>
        <w:t xml:space="preserve"> S/Z / Барт Р. ; [пер. с фр.</w:t>
      </w:r>
      <w:r w:rsidRPr="001815B2">
        <w:rPr>
          <w:sz w:val="24"/>
          <w:lang w:val="uk-UA"/>
        </w:rPr>
        <w:t xml:space="preserve"> </w:t>
      </w:r>
      <w:r w:rsidRPr="001815B2">
        <w:rPr>
          <w:sz w:val="24"/>
        </w:rPr>
        <w:t>Г.К. Косикова, В.П. Мурат ; общ. ред. и</w:t>
      </w:r>
      <w:r w:rsidRPr="001815B2">
        <w:rPr>
          <w:sz w:val="24"/>
          <w:lang w:val="uk-UA"/>
        </w:rPr>
        <w:t xml:space="preserve"> </w:t>
      </w:r>
      <w:r w:rsidRPr="001815B2">
        <w:rPr>
          <w:sz w:val="24"/>
        </w:rPr>
        <w:t>вступ. ст. Г.К. Косикова]. – 2-е изд., испр. –</w:t>
      </w:r>
      <w:r w:rsidRPr="001815B2">
        <w:rPr>
          <w:sz w:val="24"/>
          <w:lang w:val="uk-UA"/>
        </w:rPr>
        <w:t xml:space="preserve"> </w:t>
      </w:r>
      <w:r w:rsidRPr="001815B2">
        <w:rPr>
          <w:sz w:val="24"/>
        </w:rPr>
        <w:t>М. : Эдиториал УРСС, 2001. – 232 с.</w:t>
      </w:r>
    </w:p>
  </w:footnote>
  <w:footnote w:id="386">
    <w:p w:rsidR="00EA5768" w:rsidRPr="009A56DA" w:rsidRDefault="00EA5768" w:rsidP="00370CEB">
      <w:pPr>
        <w:pStyle w:val="a3"/>
        <w:jc w:val="both"/>
        <w:rPr>
          <w:lang w:val="uk-UA"/>
        </w:rPr>
      </w:pPr>
      <w:r w:rsidRPr="001815B2">
        <w:rPr>
          <w:rStyle w:val="a5"/>
          <w:sz w:val="24"/>
        </w:rPr>
        <w:footnoteRef/>
      </w:r>
      <w:r w:rsidRPr="001815B2">
        <w:rPr>
          <w:sz w:val="24"/>
          <w:lang w:val="uk-UA"/>
        </w:rPr>
        <w:t xml:space="preserve"> </w:t>
      </w:r>
      <w:r w:rsidRPr="001815B2">
        <w:rPr>
          <w:i/>
          <w:iCs/>
          <w:sz w:val="24"/>
          <w:lang w:val="uk-UA"/>
        </w:rPr>
        <w:t xml:space="preserve">Пасько, І. </w:t>
      </w:r>
      <w:r w:rsidRPr="001815B2">
        <w:rPr>
          <w:sz w:val="24"/>
          <w:lang w:val="uk-UA"/>
        </w:rPr>
        <w:t>Україна: цивілізаційні контроверзи / І. Пасько // Україна в пошуках себе: національна ідея, проблеми розвитку : зб. мат-лів експертів Всеукр. експерт. мережі. – К. : Вид. дім «Києво-Могилянська академія», 2007. – С. 309.</w:t>
      </w:r>
    </w:p>
  </w:footnote>
  <w:footnote w:id="387">
    <w:p w:rsidR="00EA5768" w:rsidRPr="00A73565" w:rsidRDefault="00EA5768" w:rsidP="00370CEB">
      <w:pPr>
        <w:pStyle w:val="a3"/>
        <w:jc w:val="both"/>
        <w:rPr>
          <w:sz w:val="24"/>
          <w:szCs w:val="24"/>
        </w:rPr>
      </w:pPr>
      <w:r w:rsidRPr="00A73565">
        <w:rPr>
          <w:rStyle w:val="a5"/>
          <w:sz w:val="24"/>
          <w:szCs w:val="24"/>
        </w:rPr>
        <w:footnoteRef/>
      </w:r>
      <w:r w:rsidRPr="00A73565">
        <w:rPr>
          <w:sz w:val="24"/>
          <w:szCs w:val="24"/>
        </w:rPr>
        <w:t xml:space="preserve"> См.: Чешихин, 1997: 295.</w:t>
      </w:r>
    </w:p>
  </w:footnote>
  <w:footnote w:id="388">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Имеется в виду «Повесть о том, как Иван Иванович поссорился с Иваном Никифоровичем»: «Голова у Ивана Ивановича похожа на редьку хвостом вниз; голова у Ивана Никифоровича на редьку хвостом вверх». [Гоголь, 1959, </w:t>
      </w:r>
      <w:r w:rsidRPr="001815B2">
        <w:rPr>
          <w:sz w:val="24"/>
          <w:szCs w:val="24"/>
          <w:lang w:val="en-US"/>
        </w:rPr>
        <w:t>II</w:t>
      </w:r>
      <w:r w:rsidRPr="001815B2">
        <w:rPr>
          <w:sz w:val="24"/>
          <w:szCs w:val="24"/>
        </w:rPr>
        <w:t>: 198].</w:t>
      </w:r>
      <w:r w:rsidRPr="001815B2">
        <w:rPr>
          <w:color w:val="FF00FF"/>
          <w:sz w:val="24"/>
          <w:szCs w:val="24"/>
        </w:rPr>
        <w:t xml:space="preserve"> </w:t>
      </w:r>
      <w:r w:rsidRPr="001815B2">
        <w:rPr>
          <w:sz w:val="24"/>
          <w:szCs w:val="24"/>
        </w:rPr>
        <w:t xml:space="preserve">О специфике портретов японцев см.: Краснощекова, 1997: 188-196. </w:t>
      </w:r>
    </w:p>
  </w:footnote>
  <w:footnote w:id="389">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Термин использован по аналогии с «петербургским текстом» В.Н. Топорова [Топоров, 1995]</w:t>
      </w:r>
    </w:p>
  </w:footnote>
  <w:footnote w:id="390">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См. анализ сна в работе М.В. Отрадина [Отрадин, 1994]; Пырков, И.В. «Сон Обломова» и «Щит Ахилла»: (Гомеровские мотивы в поэтике И.А. Гончарова) // И.А. Гончаров. - Ульяновск, 2003. - С. 66-72; Molnar, A. «Coн» и письмо Обломова // Slavica. - Debrecen, 2003. - N 32. - C.  175-200  и др.</w:t>
      </w:r>
    </w:p>
  </w:footnote>
  <w:footnote w:id="391">
    <w:p w:rsidR="00EA5768" w:rsidRPr="00A73565" w:rsidRDefault="00EA5768" w:rsidP="00370CEB">
      <w:pPr>
        <w:pStyle w:val="a3"/>
        <w:jc w:val="both"/>
        <w:rPr>
          <w:sz w:val="24"/>
          <w:szCs w:val="24"/>
        </w:rPr>
      </w:pPr>
      <w:r w:rsidRPr="001815B2">
        <w:rPr>
          <w:rStyle w:val="a5"/>
          <w:sz w:val="24"/>
          <w:szCs w:val="24"/>
        </w:rPr>
        <w:footnoteRef/>
      </w:r>
      <w:r w:rsidRPr="001815B2">
        <w:rPr>
          <w:sz w:val="24"/>
          <w:szCs w:val="24"/>
        </w:rPr>
        <w:t xml:space="preserve"> См. о жанре идиллии в русской литературе: Сурков, Е.А. </w:t>
      </w:r>
      <w:r w:rsidRPr="001815B2">
        <w:rPr>
          <w:b/>
          <w:sz w:val="24"/>
          <w:szCs w:val="24"/>
        </w:rPr>
        <w:t>«</w:t>
      </w:r>
      <w:r w:rsidRPr="001815B2">
        <w:rPr>
          <w:sz w:val="24"/>
          <w:szCs w:val="24"/>
        </w:rPr>
        <w:t xml:space="preserve">Русская повесть в историко-литературном процессе первой трети  </w:t>
      </w:r>
      <w:r w:rsidRPr="001815B2">
        <w:rPr>
          <w:sz w:val="24"/>
          <w:szCs w:val="24"/>
          <w:lang w:val="en-US"/>
        </w:rPr>
        <w:t>XIX</w:t>
      </w:r>
      <w:r w:rsidRPr="001815B2">
        <w:rPr>
          <w:sz w:val="24"/>
          <w:szCs w:val="24"/>
        </w:rPr>
        <w:t xml:space="preserve"> века: становление, художественная система, поэтика»: автореферат  дисс. …д-ра филол. наук. - СПб., 2007; Клейн,  И. Пути культурного импорта: Труды по русской литературе </w:t>
      </w:r>
      <w:r w:rsidRPr="001815B2">
        <w:rPr>
          <w:sz w:val="24"/>
          <w:szCs w:val="24"/>
          <w:lang w:val="en-US"/>
        </w:rPr>
        <w:t>XVIII</w:t>
      </w:r>
      <w:r w:rsidRPr="001815B2">
        <w:rPr>
          <w:sz w:val="24"/>
          <w:szCs w:val="24"/>
        </w:rPr>
        <w:t xml:space="preserve"> в. – М.: Языки славянской культуры, 2005. – 576 с. – (</w:t>
      </w:r>
      <w:r w:rsidRPr="001815B2">
        <w:rPr>
          <w:sz w:val="24"/>
          <w:szCs w:val="24"/>
          <w:lang w:val="en-US"/>
        </w:rPr>
        <w:t>Stadia</w:t>
      </w:r>
      <w:r w:rsidRPr="001815B2">
        <w:rPr>
          <w:sz w:val="24"/>
          <w:szCs w:val="24"/>
        </w:rPr>
        <w:t xml:space="preserve"> </w:t>
      </w:r>
      <w:r w:rsidRPr="001815B2">
        <w:rPr>
          <w:sz w:val="24"/>
          <w:szCs w:val="24"/>
          <w:lang w:val="en-US"/>
        </w:rPr>
        <w:t>philologica</w:t>
      </w:r>
      <w:r w:rsidRPr="001815B2">
        <w:rPr>
          <w:sz w:val="24"/>
          <w:szCs w:val="24"/>
        </w:rPr>
        <w:t xml:space="preserve">). Об идиллии в романе: Ляпушкина, Е.И. Идиллический хронотоп в романе И.А. Гончарова «Обломов» // Вестн. Ленингр. ун-та. Сер. 2, История, языкознание, литературоведение. - Л., 1989. - Вып. 2. - С. 27-33; Ляпушкина, Е.И. Идиллические мотивы в русской лирике начала XIX века и роман И.А. Гончарова «Обломов» // От Пушкина до Белого. - СПб., 1992. - С. 102-117; Прохоров, А. Утопия в романе и утопия против романа: Сравнительный анализ сна Обломова и снов Веры Павловны // </w:t>
      </w:r>
      <w:r w:rsidRPr="001815B2">
        <w:rPr>
          <w:sz w:val="24"/>
          <w:szCs w:val="24"/>
          <w:lang w:val="en-US"/>
        </w:rPr>
        <w:t>Graduate</w:t>
      </w:r>
      <w:r w:rsidRPr="001815B2">
        <w:rPr>
          <w:sz w:val="24"/>
          <w:szCs w:val="24"/>
        </w:rPr>
        <w:t xml:space="preserve"> </w:t>
      </w:r>
      <w:r w:rsidRPr="001815B2">
        <w:rPr>
          <w:sz w:val="24"/>
          <w:szCs w:val="24"/>
          <w:lang w:val="en-US"/>
        </w:rPr>
        <w:t>essays</w:t>
      </w:r>
      <w:r w:rsidRPr="001815B2">
        <w:rPr>
          <w:sz w:val="24"/>
          <w:szCs w:val="24"/>
        </w:rPr>
        <w:t xml:space="preserve"> </w:t>
      </w:r>
      <w:r w:rsidRPr="001815B2">
        <w:rPr>
          <w:sz w:val="24"/>
          <w:szCs w:val="24"/>
          <w:lang w:val="en-US"/>
        </w:rPr>
        <w:t>on</w:t>
      </w:r>
      <w:r w:rsidRPr="001815B2">
        <w:rPr>
          <w:sz w:val="24"/>
          <w:szCs w:val="24"/>
        </w:rPr>
        <w:t xml:space="preserve"> </w:t>
      </w:r>
      <w:r w:rsidRPr="001815B2">
        <w:rPr>
          <w:sz w:val="24"/>
          <w:szCs w:val="24"/>
          <w:lang w:val="en-US"/>
        </w:rPr>
        <w:t>Slavic</w:t>
      </w:r>
      <w:r w:rsidRPr="001815B2">
        <w:rPr>
          <w:sz w:val="24"/>
          <w:szCs w:val="24"/>
        </w:rPr>
        <w:t xml:space="preserve"> </w:t>
      </w:r>
      <w:r w:rsidRPr="001815B2">
        <w:rPr>
          <w:sz w:val="24"/>
          <w:szCs w:val="24"/>
          <w:lang w:val="en-US"/>
        </w:rPr>
        <w:t>lang</w:t>
      </w:r>
      <w:r w:rsidRPr="001815B2">
        <w:rPr>
          <w:sz w:val="24"/>
          <w:szCs w:val="24"/>
        </w:rPr>
        <w:t xml:space="preserve">. </w:t>
      </w:r>
      <w:r w:rsidRPr="001815B2">
        <w:rPr>
          <w:sz w:val="24"/>
          <w:szCs w:val="24"/>
          <w:lang w:val="en-US"/>
        </w:rPr>
        <w:t>a</w:t>
      </w:r>
      <w:r w:rsidRPr="001815B2">
        <w:rPr>
          <w:sz w:val="24"/>
          <w:szCs w:val="24"/>
        </w:rPr>
        <w:t xml:space="preserve">. </w:t>
      </w:r>
      <w:r w:rsidRPr="001815B2">
        <w:rPr>
          <w:sz w:val="24"/>
          <w:szCs w:val="24"/>
          <w:lang w:val="en-US"/>
        </w:rPr>
        <w:t>lit</w:t>
      </w:r>
      <w:r w:rsidRPr="001815B2">
        <w:rPr>
          <w:sz w:val="24"/>
          <w:szCs w:val="24"/>
        </w:rPr>
        <w:t xml:space="preserve">. - </w:t>
      </w:r>
      <w:r w:rsidRPr="001815B2">
        <w:rPr>
          <w:sz w:val="24"/>
          <w:szCs w:val="24"/>
          <w:lang w:val="en-US"/>
        </w:rPr>
        <w:t>Pittsburgh</w:t>
      </w:r>
      <w:r w:rsidRPr="001815B2">
        <w:rPr>
          <w:sz w:val="24"/>
          <w:szCs w:val="24"/>
        </w:rPr>
        <w:t xml:space="preserve">, 1995. - </w:t>
      </w:r>
      <w:r w:rsidRPr="001815B2">
        <w:rPr>
          <w:sz w:val="24"/>
          <w:szCs w:val="24"/>
          <w:lang w:val="en-US"/>
        </w:rPr>
        <w:t>Vol</w:t>
      </w:r>
      <w:r w:rsidRPr="001815B2">
        <w:rPr>
          <w:sz w:val="24"/>
          <w:szCs w:val="24"/>
        </w:rPr>
        <w:t xml:space="preserve">. 8. - </w:t>
      </w:r>
      <w:r w:rsidRPr="001815B2">
        <w:rPr>
          <w:sz w:val="24"/>
          <w:szCs w:val="24"/>
          <w:lang w:val="en-US"/>
        </w:rPr>
        <w:t>C</w:t>
      </w:r>
      <w:r w:rsidRPr="001815B2">
        <w:rPr>
          <w:sz w:val="24"/>
          <w:szCs w:val="24"/>
        </w:rPr>
        <w:t>. 53-63 и др.</w:t>
      </w:r>
    </w:p>
  </w:footnote>
  <w:footnote w:id="392">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На этот миф указывают В.Недзвецкий [Недзвецкий, 1992] и др.</w:t>
      </w:r>
    </w:p>
  </w:footnote>
  <w:footnote w:id="393">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См. о музыкальном слое романа: [Отрадин, 1994: 114]. Здесь органично размышление о фетовских аллюзиях: [Отрадин, 1994: 118]. Кроме того, см. о музыке в романе: Бельская, А.А. «Эстетические ситуации» в творчестве И.С.Тургенева и И.А. Гончарова: («Дворянское гнездо» и «Обломов») // Творчество И.С.Тургенева. - Орел, 1991. - С. 35-53; Янушевский, В.Н. Музыка в тексте // Рус. словесность. - М., 1998. - N 4. - С. 56-59; Каленина, Н.В. Музыка в жизни и творчестве И.А. Гончарова // Рус. лит. - СПб., 2004. - N 1. - С. 3-32.</w:t>
      </w:r>
    </w:p>
  </w:footnote>
  <w:footnote w:id="394">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См. подробнее: Козубовская Г.П., Морозова Е., </w:t>
      </w:r>
      <w:smartTag w:uri="urn:schemas-microsoft-com:office:smarttags" w:element="metricconverter">
        <w:smartTagPr>
          <w:attr w:name="ProductID" w:val="2003. См"/>
        </w:smartTagPr>
        <w:r w:rsidRPr="001815B2">
          <w:rPr>
            <w:sz w:val="24"/>
            <w:szCs w:val="24"/>
          </w:rPr>
          <w:t>2003.</w:t>
        </w:r>
        <w:r w:rsidRPr="001815B2">
          <w:rPr>
            <w:color w:val="FF00FF"/>
            <w:sz w:val="24"/>
            <w:szCs w:val="24"/>
          </w:rPr>
          <w:t xml:space="preserve"> </w:t>
        </w:r>
        <w:r w:rsidRPr="001815B2">
          <w:rPr>
            <w:sz w:val="24"/>
            <w:szCs w:val="24"/>
          </w:rPr>
          <w:t>См</w:t>
        </w:r>
      </w:smartTag>
      <w:r w:rsidRPr="001815B2">
        <w:rPr>
          <w:sz w:val="24"/>
          <w:szCs w:val="24"/>
        </w:rPr>
        <w:t>. осмысление Ольги в цветочной парадигме у Е.А.Краснощековой: «Ольга в романтическом воображении Обломова — Непорочная Дева (так переводится ария «Casta diva» из оперы В. Беллини «Норма»). Лейтмотив «сирени», играющий столь важную роль в отношениях и диалогах героев («язык цветов»), несет в себе, кроме поэтизации Жизни-любви (в соединении с лейтмотивом «света»), и еще, вернее всего, дополнительные обертоны. Ветка сирени состоит из маленьких лилий (lily), отсюда английское «lilac». Лилия — символ девственности, антипод розе — символу страсти (они часто в поэзии противопоставляются, к примеру, в пушкинской «Розе»). Страсть (сексуальное влечение) на фоне поэтизации девственности видится некой болезнью, припадком. И Ольга именно так воспринимает свое тревожное томление («лунатизм любви») в душный вечер в парке» [Краснощекова, 1977: 307].</w:t>
      </w:r>
    </w:p>
  </w:footnote>
  <w:footnote w:id="395">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Ветка сирени – лейтмотив любовных свиданий, имеет в романе многозначный смысл. Ветка сирени появляется на могиле Обломова («</w:t>
      </w:r>
      <w:r w:rsidRPr="001815B2">
        <w:rPr>
          <w:i/>
          <w:sz w:val="24"/>
          <w:szCs w:val="24"/>
        </w:rPr>
        <w:t>Ветви сирени, посаженнные дружеской рукой, дремлют над могилой, да безмятежно пахнет полынь</w:t>
      </w:r>
      <w:r w:rsidRPr="001815B2">
        <w:rPr>
          <w:sz w:val="24"/>
          <w:szCs w:val="24"/>
        </w:rPr>
        <w:t xml:space="preserve">» [Гончаров, 1979, </w:t>
      </w:r>
      <w:r w:rsidRPr="001815B2">
        <w:rPr>
          <w:sz w:val="24"/>
          <w:szCs w:val="24"/>
          <w:lang w:val="en-US"/>
        </w:rPr>
        <w:t>IV</w:t>
      </w:r>
      <w:r w:rsidRPr="001815B2">
        <w:rPr>
          <w:sz w:val="24"/>
          <w:szCs w:val="24"/>
        </w:rPr>
        <w:t>: 492]). Ветка сирени в романе, соединяя «начала» и «концы», становится деревом на могиле (этот мотив обозначен у В.Я. Проппа и несет значение изобличения убийцы) и растением, существующим на пороге, соединяющем жизнь и смерть. Сирень присутствует в сне Обломова, символизируя растение этого сонного царства; сирень становится знаком одухотворенного бытия героя, заключая в себе музыку бытия и в то же время сохраняя значение хрупкого, призрачного, ирреального. Сирень – символ  первозданности мира, рая, жизни до грехопадения. В финале она символ памяти, Таким, образом, сирень – двойник героя, образ его души. «Полынь» несет батюшковский код [Подковыркин, 1989].</w:t>
      </w:r>
    </w:p>
  </w:footnote>
  <w:footnote w:id="396">
    <w:p w:rsidR="00EA5768" w:rsidRPr="00E2766A" w:rsidRDefault="00EA5768" w:rsidP="00370CEB">
      <w:pPr>
        <w:pStyle w:val="a3"/>
        <w:jc w:val="both"/>
        <w:rPr>
          <w:sz w:val="22"/>
          <w:lang w:val="uk-UA"/>
        </w:rPr>
      </w:pPr>
      <w:r w:rsidRPr="001815B2">
        <w:rPr>
          <w:rStyle w:val="a5"/>
          <w:sz w:val="24"/>
        </w:rPr>
        <w:footnoteRef/>
      </w:r>
      <w:r w:rsidRPr="001815B2">
        <w:rPr>
          <w:i/>
          <w:iCs/>
          <w:sz w:val="24"/>
          <w:lang w:val="uk-UA"/>
        </w:rPr>
        <w:t xml:space="preserve">Чижевский Д. </w:t>
      </w:r>
      <w:r w:rsidRPr="001815B2">
        <w:rPr>
          <w:sz w:val="24"/>
          <w:lang w:val="uk-UA"/>
        </w:rPr>
        <w:t xml:space="preserve">О формализме в этике (Заметки о современном кризисе эпической теории) // Надъярных Н. Единство смысла. — М., 2005. </w:t>
      </w:r>
    </w:p>
  </w:footnote>
  <w:footnote w:id="397">
    <w:p w:rsidR="00EA5768" w:rsidRPr="001815B2" w:rsidRDefault="00EA5768" w:rsidP="00370CEB">
      <w:pPr>
        <w:pStyle w:val="a3"/>
        <w:jc w:val="both"/>
        <w:rPr>
          <w:sz w:val="22"/>
          <w:lang w:val="uk-UA"/>
        </w:rPr>
      </w:pPr>
      <w:r w:rsidRPr="001815B2">
        <w:rPr>
          <w:rStyle w:val="a5"/>
          <w:sz w:val="24"/>
        </w:rPr>
        <w:footnoteRef/>
      </w:r>
      <w:r w:rsidRPr="001815B2">
        <w:rPr>
          <w:sz w:val="24"/>
        </w:rPr>
        <w:t xml:space="preserve"> См.: </w:t>
      </w:r>
      <w:r w:rsidRPr="001815B2">
        <w:rPr>
          <w:i/>
          <w:sz w:val="24"/>
        </w:rPr>
        <w:t>Шатин Ю.В</w:t>
      </w:r>
      <w:r w:rsidRPr="001815B2">
        <w:rPr>
          <w:sz w:val="24"/>
        </w:rPr>
        <w:t>. Шекспировский код в поэтике Бориса Пастернака // Критика и семиотика. Вып</w:t>
      </w:r>
      <w:r w:rsidRPr="001815B2">
        <w:rPr>
          <w:sz w:val="24"/>
          <w:lang w:val="en-US"/>
        </w:rPr>
        <w:t xml:space="preserve">. 8.   </w:t>
      </w:r>
      <w:r w:rsidRPr="001815B2">
        <w:rPr>
          <w:sz w:val="24"/>
        </w:rPr>
        <w:t>Новосибирск</w:t>
      </w:r>
      <w:r w:rsidRPr="001815B2">
        <w:rPr>
          <w:sz w:val="24"/>
          <w:lang w:val="en-US"/>
        </w:rPr>
        <w:t xml:space="preserve">, 2005. </w:t>
      </w:r>
      <w:r w:rsidRPr="001815B2">
        <w:rPr>
          <w:sz w:val="24"/>
        </w:rPr>
        <w:t>С</w:t>
      </w:r>
      <w:r w:rsidRPr="001815B2">
        <w:rPr>
          <w:sz w:val="24"/>
          <w:lang w:val="en-US"/>
        </w:rPr>
        <w:t>. 213–219.</w:t>
      </w:r>
    </w:p>
  </w:footnote>
  <w:footnote w:id="398">
    <w:p w:rsidR="00EA5768" w:rsidRPr="00E2766A" w:rsidRDefault="00EA5768" w:rsidP="00370CEB">
      <w:pPr>
        <w:pStyle w:val="a3"/>
        <w:jc w:val="both"/>
        <w:rPr>
          <w:sz w:val="22"/>
          <w:lang w:val="uk-UA"/>
        </w:rPr>
      </w:pPr>
      <w:r w:rsidRPr="001815B2">
        <w:rPr>
          <w:rStyle w:val="a5"/>
          <w:sz w:val="24"/>
        </w:rPr>
        <w:footnoteRef/>
      </w:r>
      <w:r w:rsidRPr="001815B2">
        <w:rPr>
          <w:sz w:val="24"/>
          <w:lang w:val="en-US"/>
        </w:rPr>
        <w:t xml:space="preserve"> </w:t>
      </w:r>
      <w:r w:rsidRPr="001815B2">
        <w:rPr>
          <w:i/>
          <w:sz w:val="24"/>
          <w:lang w:val="fr-FR"/>
        </w:rPr>
        <w:t>Roché M</w:t>
      </w:r>
      <w:r w:rsidRPr="001815B2">
        <w:rPr>
          <w:sz w:val="24"/>
          <w:lang w:val="fr-FR"/>
        </w:rPr>
        <w:t>. Logique lexicale et morphologie: la dérivation en –</w:t>
      </w:r>
      <w:r w:rsidRPr="001815B2">
        <w:rPr>
          <w:i/>
          <w:iCs/>
          <w:sz w:val="24"/>
          <w:lang w:val="fr-FR"/>
        </w:rPr>
        <w:t xml:space="preserve">isme </w:t>
      </w:r>
      <w:r w:rsidRPr="001815B2">
        <w:rPr>
          <w:iCs/>
          <w:sz w:val="24"/>
          <w:lang w:val="fr-FR"/>
        </w:rPr>
        <w:t>//</w:t>
      </w:r>
      <w:r w:rsidRPr="001815B2">
        <w:rPr>
          <w:sz w:val="24"/>
          <w:lang w:val="fr-FR"/>
        </w:rPr>
        <w:t xml:space="preserve"> </w:t>
      </w:r>
      <w:r w:rsidRPr="001815B2">
        <w:rPr>
          <w:i/>
          <w:iCs/>
          <w:sz w:val="24"/>
          <w:lang w:val="fr-FR"/>
        </w:rPr>
        <w:t>Décembrettes: Morphology in Toulouse.</w:t>
      </w:r>
      <w:r w:rsidRPr="001815B2">
        <w:rPr>
          <w:sz w:val="24"/>
          <w:lang w:val="fr-FR"/>
        </w:rPr>
        <w:t xml:space="preserve"> Toulouse, 2007</w:t>
      </w:r>
      <w:r w:rsidRPr="001815B2">
        <w:rPr>
          <w:i/>
          <w:iCs/>
          <w:sz w:val="24"/>
          <w:lang w:val="fr-FR"/>
        </w:rPr>
        <w:t>.</w:t>
      </w:r>
      <w:r w:rsidRPr="001815B2">
        <w:rPr>
          <w:sz w:val="24"/>
          <w:lang w:val="fr-FR"/>
        </w:rPr>
        <w:t xml:space="preserve"> P. 45–58.</w:t>
      </w:r>
    </w:p>
  </w:footnote>
  <w:footnote w:id="399">
    <w:p w:rsidR="00EA5768" w:rsidRPr="00C37ED7" w:rsidRDefault="00EA5768" w:rsidP="00370CEB">
      <w:pPr>
        <w:pStyle w:val="a3"/>
        <w:jc w:val="both"/>
        <w:rPr>
          <w:lang w:val="uk-UA"/>
        </w:rPr>
      </w:pPr>
      <w:r w:rsidRPr="001815B2">
        <w:rPr>
          <w:rStyle w:val="a5"/>
          <w:sz w:val="24"/>
        </w:rPr>
        <w:footnoteRef/>
      </w:r>
      <w:r w:rsidRPr="001815B2">
        <w:rPr>
          <w:sz w:val="24"/>
        </w:rPr>
        <w:t xml:space="preserve"> </w:t>
      </w:r>
      <w:r w:rsidRPr="001815B2">
        <w:rPr>
          <w:rFonts w:hint="eastAsia"/>
          <w:i/>
          <w:sz w:val="24"/>
          <w:lang w:val="uk-UA"/>
        </w:rPr>
        <w:t>Ярская</w:t>
      </w:r>
      <w:r w:rsidRPr="001815B2">
        <w:rPr>
          <w:i/>
          <w:sz w:val="24"/>
          <w:lang w:val="uk-UA"/>
        </w:rPr>
        <w:t xml:space="preserve"> </w:t>
      </w:r>
      <w:r w:rsidRPr="001815B2">
        <w:rPr>
          <w:rFonts w:hint="eastAsia"/>
          <w:i/>
          <w:sz w:val="24"/>
          <w:lang w:val="uk-UA"/>
        </w:rPr>
        <w:t>В</w:t>
      </w:r>
      <w:r w:rsidRPr="001815B2">
        <w:rPr>
          <w:i/>
          <w:sz w:val="24"/>
          <w:lang w:val="uk-UA"/>
        </w:rPr>
        <w:t xml:space="preserve">. </w:t>
      </w:r>
      <w:r w:rsidRPr="001815B2">
        <w:rPr>
          <w:rFonts w:hint="eastAsia"/>
          <w:i/>
          <w:sz w:val="24"/>
          <w:lang w:val="uk-UA"/>
        </w:rPr>
        <w:t>Н</w:t>
      </w:r>
      <w:r w:rsidRPr="001815B2">
        <w:rPr>
          <w:sz w:val="24"/>
          <w:lang w:val="uk-UA"/>
        </w:rPr>
        <w:t xml:space="preserve">.. </w:t>
      </w:r>
      <w:r w:rsidRPr="001815B2">
        <w:rPr>
          <w:rFonts w:hint="eastAsia"/>
          <w:sz w:val="24"/>
          <w:lang w:val="uk-UA"/>
        </w:rPr>
        <w:t>Экзистенциальные</w:t>
      </w:r>
      <w:r w:rsidRPr="001815B2">
        <w:rPr>
          <w:sz w:val="24"/>
          <w:lang w:val="uk-UA"/>
        </w:rPr>
        <w:t xml:space="preserve"> </w:t>
      </w:r>
      <w:r w:rsidRPr="001815B2">
        <w:rPr>
          <w:rFonts w:hint="eastAsia"/>
          <w:sz w:val="24"/>
          <w:lang w:val="uk-UA"/>
        </w:rPr>
        <w:t>смыслы</w:t>
      </w:r>
      <w:r w:rsidRPr="001815B2">
        <w:rPr>
          <w:sz w:val="24"/>
          <w:lang w:val="uk-UA"/>
        </w:rPr>
        <w:t xml:space="preserve"> </w:t>
      </w:r>
      <w:r w:rsidRPr="001815B2">
        <w:rPr>
          <w:rFonts w:hint="eastAsia"/>
          <w:sz w:val="24"/>
          <w:lang w:val="uk-UA"/>
        </w:rPr>
        <w:t>и</w:t>
      </w:r>
      <w:r w:rsidRPr="001815B2">
        <w:rPr>
          <w:sz w:val="24"/>
          <w:lang w:val="uk-UA"/>
        </w:rPr>
        <w:t xml:space="preserve"> </w:t>
      </w:r>
      <w:r w:rsidRPr="001815B2">
        <w:rPr>
          <w:rFonts w:hint="eastAsia"/>
          <w:sz w:val="24"/>
          <w:lang w:val="uk-UA"/>
        </w:rPr>
        <w:t>гражданские</w:t>
      </w:r>
      <w:r w:rsidRPr="001815B2">
        <w:rPr>
          <w:sz w:val="24"/>
          <w:lang w:val="uk-UA"/>
        </w:rPr>
        <w:t xml:space="preserve"> </w:t>
      </w:r>
      <w:r w:rsidRPr="001815B2">
        <w:rPr>
          <w:rFonts w:hint="eastAsia"/>
          <w:sz w:val="24"/>
          <w:lang w:val="uk-UA"/>
        </w:rPr>
        <w:t>перспективы</w:t>
      </w:r>
      <w:r w:rsidRPr="001815B2">
        <w:rPr>
          <w:sz w:val="24"/>
          <w:lang w:val="uk-UA"/>
        </w:rPr>
        <w:t xml:space="preserve"> </w:t>
      </w:r>
      <w:r w:rsidRPr="001815B2">
        <w:rPr>
          <w:rFonts w:hint="eastAsia"/>
          <w:sz w:val="24"/>
          <w:lang w:val="uk-UA"/>
        </w:rPr>
        <w:t>социального</w:t>
      </w:r>
      <w:r w:rsidRPr="001815B2">
        <w:rPr>
          <w:sz w:val="24"/>
          <w:lang w:val="uk-UA"/>
        </w:rPr>
        <w:t xml:space="preserve"> </w:t>
      </w:r>
      <w:r w:rsidRPr="001815B2">
        <w:rPr>
          <w:rFonts w:hint="eastAsia"/>
          <w:sz w:val="24"/>
          <w:lang w:val="uk-UA"/>
        </w:rPr>
        <w:t>образования</w:t>
      </w:r>
      <w:r w:rsidRPr="001815B2">
        <w:rPr>
          <w:sz w:val="24"/>
          <w:lang w:val="uk-UA"/>
        </w:rPr>
        <w:t xml:space="preserve"> // </w:t>
      </w:r>
      <w:r w:rsidRPr="001815B2">
        <w:rPr>
          <w:rFonts w:hint="eastAsia"/>
          <w:sz w:val="24"/>
          <w:lang w:val="uk-UA"/>
        </w:rPr>
        <w:t>Журнал</w:t>
      </w:r>
      <w:r w:rsidRPr="001815B2">
        <w:rPr>
          <w:sz w:val="24"/>
          <w:lang w:val="uk-UA"/>
        </w:rPr>
        <w:t xml:space="preserve"> </w:t>
      </w:r>
      <w:r w:rsidRPr="001815B2">
        <w:rPr>
          <w:rFonts w:hint="eastAsia"/>
          <w:sz w:val="24"/>
          <w:lang w:val="uk-UA"/>
        </w:rPr>
        <w:t>исследований</w:t>
      </w:r>
      <w:r w:rsidRPr="001815B2">
        <w:rPr>
          <w:sz w:val="24"/>
          <w:lang w:val="uk-UA"/>
        </w:rPr>
        <w:t xml:space="preserve"> </w:t>
      </w:r>
      <w:r w:rsidRPr="001815B2">
        <w:rPr>
          <w:rFonts w:hint="eastAsia"/>
          <w:sz w:val="24"/>
          <w:lang w:val="uk-UA"/>
        </w:rPr>
        <w:t>социальной</w:t>
      </w:r>
      <w:r w:rsidRPr="001815B2">
        <w:rPr>
          <w:sz w:val="24"/>
          <w:lang w:val="uk-UA"/>
        </w:rPr>
        <w:t xml:space="preserve"> </w:t>
      </w:r>
      <w:r w:rsidRPr="001815B2">
        <w:rPr>
          <w:rFonts w:hint="eastAsia"/>
          <w:sz w:val="24"/>
          <w:lang w:val="uk-UA"/>
        </w:rPr>
        <w:t>политики</w:t>
      </w:r>
      <w:r w:rsidRPr="001815B2">
        <w:rPr>
          <w:sz w:val="24"/>
          <w:lang w:val="uk-UA"/>
        </w:rPr>
        <w:t xml:space="preserve">. </w:t>
      </w:r>
      <w:r w:rsidRPr="001815B2">
        <w:rPr>
          <w:rFonts w:hint="eastAsia"/>
          <w:sz w:val="24"/>
          <w:lang w:val="uk-UA"/>
        </w:rPr>
        <w:t>Том</w:t>
      </w:r>
      <w:r w:rsidRPr="001815B2">
        <w:rPr>
          <w:sz w:val="24"/>
          <w:lang w:val="uk-UA"/>
        </w:rPr>
        <w:t xml:space="preserve"> 2. </w:t>
      </w:r>
      <w:r w:rsidRPr="001815B2">
        <w:rPr>
          <w:rFonts w:hint="eastAsia"/>
          <w:sz w:val="24"/>
          <w:lang w:val="uk-UA"/>
        </w:rPr>
        <w:t>№</w:t>
      </w:r>
      <w:r w:rsidRPr="001815B2">
        <w:rPr>
          <w:sz w:val="24"/>
          <w:lang w:val="uk-UA"/>
        </w:rPr>
        <w:t xml:space="preserve"> 3. 2004. </w:t>
      </w:r>
      <w:r w:rsidRPr="001815B2">
        <w:rPr>
          <w:rFonts w:hint="eastAsia"/>
          <w:sz w:val="24"/>
          <w:lang w:val="uk-UA"/>
        </w:rPr>
        <w:t>С</w:t>
      </w:r>
      <w:r w:rsidRPr="001815B2">
        <w:rPr>
          <w:sz w:val="24"/>
          <w:lang w:val="uk-UA"/>
        </w:rPr>
        <w:t xml:space="preserve">. 347- 362; </w:t>
      </w:r>
      <w:r w:rsidRPr="001815B2">
        <w:rPr>
          <w:rFonts w:hint="eastAsia"/>
          <w:sz w:val="24"/>
          <w:lang w:val="uk-UA"/>
        </w:rPr>
        <w:t>она</w:t>
      </w:r>
      <w:r w:rsidRPr="001815B2">
        <w:rPr>
          <w:sz w:val="24"/>
          <w:lang w:val="uk-UA"/>
        </w:rPr>
        <w:t xml:space="preserve"> </w:t>
      </w:r>
      <w:r w:rsidRPr="001815B2">
        <w:rPr>
          <w:rFonts w:hint="eastAsia"/>
          <w:sz w:val="24"/>
          <w:lang w:val="uk-UA"/>
        </w:rPr>
        <w:t>же</w:t>
      </w:r>
      <w:r w:rsidRPr="001815B2">
        <w:rPr>
          <w:sz w:val="24"/>
          <w:lang w:val="uk-UA"/>
        </w:rPr>
        <w:t xml:space="preserve">. </w:t>
      </w:r>
      <w:r w:rsidRPr="001815B2">
        <w:rPr>
          <w:rFonts w:hint="eastAsia"/>
          <w:sz w:val="24"/>
          <w:lang w:val="uk-UA"/>
        </w:rPr>
        <w:t>Меня</w:t>
      </w:r>
      <w:r w:rsidRPr="001815B2">
        <w:rPr>
          <w:sz w:val="24"/>
          <w:lang w:val="uk-UA"/>
        </w:rPr>
        <w:t xml:space="preserve"> </w:t>
      </w:r>
      <w:r w:rsidRPr="001815B2">
        <w:rPr>
          <w:rFonts w:hint="eastAsia"/>
          <w:sz w:val="24"/>
          <w:lang w:val="uk-UA"/>
        </w:rPr>
        <w:t>можно</w:t>
      </w:r>
      <w:r w:rsidRPr="001815B2">
        <w:rPr>
          <w:sz w:val="24"/>
          <w:lang w:val="uk-UA"/>
        </w:rPr>
        <w:t xml:space="preserve"> </w:t>
      </w:r>
      <w:r w:rsidRPr="001815B2">
        <w:rPr>
          <w:rFonts w:hint="eastAsia"/>
          <w:sz w:val="24"/>
          <w:lang w:val="uk-UA"/>
        </w:rPr>
        <w:t>назвать</w:t>
      </w:r>
      <w:r w:rsidRPr="001815B2">
        <w:rPr>
          <w:sz w:val="24"/>
          <w:lang w:val="uk-UA"/>
        </w:rPr>
        <w:t xml:space="preserve"> </w:t>
      </w:r>
      <w:r w:rsidRPr="001815B2">
        <w:rPr>
          <w:rFonts w:hint="eastAsia"/>
          <w:sz w:val="24"/>
          <w:lang w:val="uk-UA"/>
        </w:rPr>
        <w:t>агентом</w:t>
      </w:r>
      <w:r w:rsidRPr="001815B2">
        <w:rPr>
          <w:sz w:val="24"/>
          <w:lang w:val="uk-UA"/>
        </w:rPr>
        <w:t xml:space="preserve"> </w:t>
      </w:r>
      <w:r w:rsidRPr="001815B2">
        <w:rPr>
          <w:rFonts w:hint="eastAsia"/>
          <w:sz w:val="24"/>
          <w:lang w:val="uk-UA"/>
        </w:rPr>
        <w:t>социального</w:t>
      </w:r>
      <w:r w:rsidRPr="001815B2">
        <w:rPr>
          <w:sz w:val="24"/>
          <w:lang w:val="uk-UA"/>
        </w:rPr>
        <w:t xml:space="preserve"> </w:t>
      </w:r>
      <w:r w:rsidRPr="001815B2">
        <w:rPr>
          <w:rFonts w:hint="eastAsia"/>
          <w:sz w:val="24"/>
          <w:lang w:val="uk-UA"/>
        </w:rPr>
        <w:t>образования</w:t>
      </w:r>
      <w:r w:rsidRPr="001815B2">
        <w:rPr>
          <w:sz w:val="24"/>
          <w:lang w:val="uk-UA"/>
        </w:rPr>
        <w:t xml:space="preserve"> / </w:t>
      </w:r>
      <w:r w:rsidRPr="001815B2">
        <w:rPr>
          <w:rFonts w:hint="eastAsia"/>
          <w:sz w:val="24"/>
          <w:lang w:val="uk-UA"/>
        </w:rPr>
        <w:t>Интервью</w:t>
      </w:r>
      <w:r w:rsidRPr="001815B2">
        <w:rPr>
          <w:sz w:val="24"/>
          <w:lang w:val="uk-UA"/>
        </w:rPr>
        <w:t xml:space="preserve"> </w:t>
      </w:r>
      <w:r w:rsidRPr="001815B2">
        <w:rPr>
          <w:rFonts w:hint="eastAsia"/>
          <w:sz w:val="24"/>
          <w:lang w:val="uk-UA"/>
        </w:rPr>
        <w:t>В</w:t>
      </w:r>
      <w:r w:rsidRPr="001815B2">
        <w:rPr>
          <w:sz w:val="24"/>
          <w:lang w:val="uk-UA"/>
        </w:rPr>
        <w:t xml:space="preserve">. </w:t>
      </w:r>
      <w:r w:rsidRPr="001815B2">
        <w:rPr>
          <w:rFonts w:hint="eastAsia"/>
          <w:sz w:val="24"/>
          <w:lang w:val="uk-UA"/>
        </w:rPr>
        <w:t>Щеблановой</w:t>
      </w:r>
      <w:r w:rsidRPr="001815B2">
        <w:rPr>
          <w:sz w:val="24"/>
          <w:lang w:val="uk-UA"/>
        </w:rPr>
        <w:t xml:space="preserve"> // </w:t>
      </w:r>
      <w:r w:rsidRPr="001815B2">
        <w:rPr>
          <w:rFonts w:hint="eastAsia"/>
          <w:sz w:val="24"/>
          <w:lang w:val="uk-UA"/>
        </w:rPr>
        <w:t>Социологический</w:t>
      </w:r>
      <w:r w:rsidRPr="001815B2">
        <w:rPr>
          <w:sz w:val="24"/>
          <w:lang w:val="uk-UA"/>
        </w:rPr>
        <w:t xml:space="preserve"> </w:t>
      </w:r>
      <w:r w:rsidRPr="001815B2">
        <w:rPr>
          <w:rFonts w:hint="eastAsia"/>
          <w:sz w:val="24"/>
          <w:lang w:val="uk-UA"/>
        </w:rPr>
        <w:t>журнал</w:t>
      </w:r>
      <w:r w:rsidRPr="001815B2">
        <w:rPr>
          <w:sz w:val="24"/>
          <w:lang w:val="uk-UA"/>
        </w:rPr>
        <w:t xml:space="preserve">. 2005, </w:t>
      </w:r>
      <w:r w:rsidRPr="001815B2">
        <w:rPr>
          <w:rFonts w:hint="eastAsia"/>
          <w:sz w:val="24"/>
          <w:lang w:val="uk-UA"/>
        </w:rPr>
        <w:t>№</w:t>
      </w:r>
      <w:r w:rsidRPr="001815B2">
        <w:rPr>
          <w:sz w:val="24"/>
          <w:lang w:val="uk-UA"/>
        </w:rPr>
        <w:t xml:space="preserve"> 2. </w:t>
      </w:r>
      <w:r w:rsidRPr="001815B2">
        <w:rPr>
          <w:rFonts w:hint="eastAsia"/>
          <w:sz w:val="24"/>
          <w:lang w:val="uk-UA"/>
        </w:rPr>
        <w:t>С</w:t>
      </w:r>
      <w:r w:rsidRPr="001815B2">
        <w:rPr>
          <w:sz w:val="24"/>
          <w:lang w:val="uk-UA"/>
        </w:rPr>
        <w:t>. 157-174.</w:t>
      </w:r>
    </w:p>
  </w:footnote>
  <w:footnote w:id="400">
    <w:p w:rsidR="00EA5768" w:rsidRPr="002C60AB" w:rsidRDefault="00EA5768" w:rsidP="00370CEB">
      <w:pPr>
        <w:pStyle w:val="a3"/>
        <w:jc w:val="both"/>
        <w:rPr>
          <w:lang w:val="uk-UA"/>
        </w:rPr>
      </w:pPr>
      <w:r w:rsidRPr="001815B2">
        <w:rPr>
          <w:rStyle w:val="a5"/>
          <w:sz w:val="24"/>
        </w:rPr>
        <w:footnoteRef/>
      </w:r>
      <w:r w:rsidRPr="001815B2">
        <w:rPr>
          <w:sz w:val="24"/>
          <w:lang w:val="en-US"/>
        </w:rPr>
        <w:t xml:space="preserve"> </w:t>
      </w:r>
      <w:r w:rsidRPr="001815B2">
        <w:rPr>
          <w:i/>
          <w:sz w:val="24"/>
          <w:lang w:val="en-US"/>
        </w:rPr>
        <w:t>Briggs-Myers I., McCaulley M.H</w:t>
      </w:r>
      <w:r w:rsidRPr="001815B2">
        <w:rPr>
          <w:sz w:val="24"/>
          <w:lang w:val="en-US"/>
        </w:rPr>
        <w:t>.Manual: A Guide to the Development and Use of the Mayers-Briggs type Indicator. Consulting Psychologists Press, 1985.</w:t>
      </w:r>
    </w:p>
  </w:footnote>
  <w:footnote w:id="401">
    <w:p w:rsidR="00EA5768" w:rsidRPr="001815B2" w:rsidRDefault="00EA5768" w:rsidP="00370CEB">
      <w:pPr>
        <w:pStyle w:val="a3"/>
        <w:jc w:val="both"/>
        <w:rPr>
          <w:sz w:val="24"/>
          <w:lang w:val="en-US"/>
        </w:rPr>
      </w:pPr>
      <w:r w:rsidRPr="001815B2">
        <w:rPr>
          <w:rStyle w:val="a5"/>
          <w:sz w:val="24"/>
        </w:rPr>
        <w:footnoteRef/>
      </w:r>
      <w:r w:rsidRPr="001815B2">
        <w:rPr>
          <w:sz w:val="24"/>
          <w:lang w:val="en-US"/>
        </w:rPr>
        <w:t xml:space="preserve"> </w:t>
      </w:r>
      <w:r w:rsidRPr="001815B2">
        <w:rPr>
          <w:sz w:val="24"/>
        </w:rPr>
        <w:t>Например</w:t>
      </w:r>
      <w:r w:rsidRPr="001815B2">
        <w:rPr>
          <w:sz w:val="24"/>
          <w:lang w:val="en-US"/>
        </w:rPr>
        <w:t xml:space="preserve">: </w:t>
      </w:r>
      <w:r w:rsidRPr="001815B2">
        <w:rPr>
          <w:i/>
          <w:sz w:val="24"/>
          <w:lang w:val="en-US"/>
        </w:rPr>
        <w:t>Chaudenson R.</w:t>
      </w:r>
      <w:r w:rsidRPr="001815B2">
        <w:rPr>
          <w:sz w:val="24"/>
          <w:lang w:val="en-US"/>
        </w:rPr>
        <w:t xml:space="preserve"> Creole et le langage enfantin: phylogenese et ontogenese. - Langue francaise, 37, 1978, p. 76-90.</w:t>
      </w:r>
    </w:p>
  </w:footnote>
  <w:footnote w:id="402">
    <w:p w:rsidR="00EA5768" w:rsidRPr="001815B2" w:rsidRDefault="00EA5768" w:rsidP="00370CEB">
      <w:pPr>
        <w:pStyle w:val="a3"/>
        <w:jc w:val="both"/>
        <w:rPr>
          <w:sz w:val="24"/>
        </w:rPr>
      </w:pPr>
      <w:r w:rsidRPr="001815B2">
        <w:rPr>
          <w:rStyle w:val="a5"/>
          <w:sz w:val="24"/>
        </w:rPr>
        <w:footnoteRef/>
      </w:r>
      <w:r w:rsidRPr="001815B2">
        <w:rPr>
          <w:sz w:val="24"/>
          <w:lang w:val="en-US"/>
        </w:rPr>
        <w:t xml:space="preserve"> </w:t>
      </w:r>
      <w:r w:rsidRPr="001815B2">
        <w:rPr>
          <w:i/>
          <w:sz w:val="24"/>
          <w:lang w:val="en-US"/>
        </w:rPr>
        <w:t>Givon T</w:t>
      </w:r>
      <w:r w:rsidRPr="001815B2">
        <w:rPr>
          <w:sz w:val="24"/>
          <w:lang w:val="en-US"/>
        </w:rPr>
        <w:t xml:space="preserve">. On understanding grammar. </w:t>
      </w:r>
      <w:r w:rsidRPr="001815B2">
        <w:rPr>
          <w:sz w:val="24"/>
        </w:rPr>
        <w:t>New York - London, 1979.</w:t>
      </w:r>
    </w:p>
  </w:footnote>
  <w:footnote w:id="403">
    <w:p w:rsidR="00EA5768" w:rsidRDefault="00EA5768" w:rsidP="00370CEB">
      <w:pPr>
        <w:pStyle w:val="a3"/>
        <w:jc w:val="both"/>
      </w:pPr>
      <w:r w:rsidRPr="001815B2">
        <w:rPr>
          <w:rStyle w:val="a5"/>
          <w:sz w:val="24"/>
        </w:rPr>
        <w:footnoteRef/>
      </w:r>
      <w:r w:rsidRPr="001815B2">
        <w:rPr>
          <w:sz w:val="24"/>
        </w:rPr>
        <w:t xml:space="preserve"> </w:t>
      </w:r>
      <w:r w:rsidRPr="001815B2">
        <w:rPr>
          <w:i/>
          <w:sz w:val="24"/>
        </w:rPr>
        <w:t>Николаева Т.М</w:t>
      </w:r>
      <w:r w:rsidRPr="001815B2">
        <w:rPr>
          <w:sz w:val="24"/>
        </w:rPr>
        <w:t>. Коммуникативно-дискурсивный подход к интерпретации языковой эволюции. - ВЯ, 1984, № 3, с. 111-119.</w:t>
      </w:r>
    </w:p>
  </w:footnote>
  <w:footnote w:id="404">
    <w:p w:rsidR="00EA5768" w:rsidRPr="007B7D1D"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Женетт Ж</w:t>
      </w:r>
      <w:r w:rsidRPr="001815B2">
        <w:rPr>
          <w:sz w:val="24"/>
        </w:rPr>
        <w:t>. Фигуры / Ж. Женетт : в 2 т. Т. 1. М. : Изд-во им. Сабашниковых, 1998.280 с.</w:t>
      </w:r>
    </w:p>
  </w:footnote>
  <w:footnote w:id="405">
    <w:p w:rsidR="00EA5768" w:rsidRPr="003456B1" w:rsidRDefault="00EA5768" w:rsidP="00370CEB">
      <w:pPr>
        <w:pStyle w:val="a3"/>
        <w:jc w:val="both"/>
        <w:rPr>
          <w:lang w:val="uk-UA"/>
        </w:rPr>
      </w:pPr>
      <w:r w:rsidRPr="001815B2">
        <w:rPr>
          <w:rStyle w:val="a5"/>
          <w:sz w:val="24"/>
        </w:rPr>
        <w:footnoteRef/>
      </w:r>
      <w:r w:rsidRPr="001815B2">
        <w:rPr>
          <w:sz w:val="24"/>
          <w:lang w:val="uk-UA"/>
        </w:rPr>
        <w:t xml:space="preserve"> </w:t>
      </w:r>
      <w:r w:rsidRPr="001815B2">
        <w:rPr>
          <w:i/>
          <w:sz w:val="24"/>
          <w:lang w:val="uk-UA"/>
        </w:rPr>
        <w:t>Бацевич Ф.С.</w:t>
      </w:r>
      <w:r w:rsidRPr="001815B2">
        <w:rPr>
          <w:sz w:val="24"/>
          <w:lang w:val="uk-UA"/>
        </w:rPr>
        <w:t xml:space="preserve"> Основи комунікативної лінгвістики / Ф.С. Бацевич. – К., Видавничий центр «Академія», 2004.</w:t>
      </w:r>
    </w:p>
  </w:footnote>
  <w:footnote w:id="406">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i/>
          <w:sz w:val="24"/>
          <w:lang w:val="uk-UA"/>
        </w:rPr>
        <w:t>Зеленева И.В</w:t>
      </w:r>
      <w:r w:rsidRPr="001815B2">
        <w:rPr>
          <w:sz w:val="24"/>
          <w:lang w:val="uk-UA"/>
        </w:rPr>
        <w:t>. Геополитика и геостратегия России (ХVІІІ — первая 1. половина ХІХ века) / Отв. ред. В. С. Ягья. — Изд. 2-е, исправл. — СПб.: Изд-во С.- Петерб. ун-та, 2005. — 270 с.</w:t>
      </w:r>
    </w:p>
  </w:footnote>
  <w:footnote w:id="407">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i/>
          <w:sz w:val="24"/>
          <w:lang w:val="uk-UA"/>
        </w:rPr>
        <w:t>Дугин А.Г</w:t>
      </w:r>
      <w:r w:rsidRPr="001815B2">
        <w:rPr>
          <w:sz w:val="24"/>
          <w:lang w:val="uk-UA"/>
        </w:rPr>
        <w:t>. Эволюция парадигмальных оснований науки. — М.: 2. Арктогея-Центр, 2002 — 418 с.</w:t>
      </w:r>
    </w:p>
  </w:footnote>
  <w:footnote w:id="408">
    <w:p w:rsidR="00EA5768" w:rsidRPr="007821E9"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lang w:val="uk-UA"/>
        </w:rPr>
        <w:t>Гаджиев К.С</w:t>
      </w:r>
      <w:r w:rsidRPr="001815B2">
        <w:rPr>
          <w:sz w:val="24"/>
          <w:lang w:val="uk-UA"/>
        </w:rPr>
        <w:t>. Геополитика. — М.: Международные отношения, 1997. 3. — 384 с.</w:t>
      </w:r>
    </w:p>
  </w:footnote>
  <w:footnote w:id="409">
    <w:p w:rsidR="00EA5768" w:rsidRPr="00A16031" w:rsidRDefault="00EA5768" w:rsidP="00370CEB">
      <w:pPr>
        <w:pStyle w:val="a3"/>
        <w:jc w:val="both"/>
        <w:rPr>
          <w:lang w:val="uk-UA"/>
        </w:rPr>
      </w:pPr>
      <w:r w:rsidRPr="001815B2">
        <w:rPr>
          <w:rStyle w:val="a5"/>
          <w:sz w:val="24"/>
        </w:rPr>
        <w:footnoteRef/>
      </w:r>
      <w:r w:rsidRPr="001815B2">
        <w:rPr>
          <w:sz w:val="24"/>
          <w:lang w:val="uk-UA"/>
        </w:rPr>
        <w:t xml:space="preserve"> </w:t>
      </w:r>
      <w:r w:rsidRPr="001815B2">
        <w:rPr>
          <w:rFonts w:hint="eastAsia"/>
          <w:sz w:val="24"/>
          <w:lang w:val="uk-UA"/>
        </w:rPr>
        <w:t>Людові</w:t>
      </w:r>
      <w:r w:rsidRPr="001815B2">
        <w:rPr>
          <w:sz w:val="24"/>
          <w:lang w:val="uk-UA"/>
        </w:rPr>
        <w:t xml:space="preserve"> </w:t>
      </w:r>
      <w:r w:rsidRPr="001815B2">
        <w:rPr>
          <w:rFonts w:hint="eastAsia"/>
          <w:sz w:val="24"/>
          <w:lang w:val="uk-UA"/>
        </w:rPr>
        <w:t>вірування</w:t>
      </w:r>
      <w:r w:rsidRPr="001815B2">
        <w:rPr>
          <w:sz w:val="24"/>
          <w:lang w:val="uk-UA"/>
        </w:rPr>
        <w:t xml:space="preserve"> </w:t>
      </w:r>
      <w:r w:rsidRPr="001815B2">
        <w:rPr>
          <w:rFonts w:hint="eastAsia"/>
          <w:sz w:val="24"/>
          <w:lang w:val="uk-UA"/>
        </w:rPr>
        <w:t>на</w:t>
      </w:r>
      <w:r w:rsidRPr="001815B2">
        <w:rPr>
          <w:sz w:val="24"/>
          <w:lang w:val="uk-UA"/>
        </w:rPr>
        <w:t xml:space="preserve"> </w:t>
      </w:r>
      <w:r w:rsidRPr="001815B2">
        <w:rPr>
          <w:rFonts w:hint="eastAsia"/>
          <w:sz w:val="24"/>
          <w:lang w:val="uk-UA"/>
        </w:rPr>
        <w:t>Підгір’ю</w:t>
      </w:r>
      <w:r w:rsidRPr="001815B2">
        <w:rPr>
          <w:sz w:val="24"/>
          <w:lang w:val="uk-UA"/>
        </w:rPr>
        <w:t xml:space="preserve"> / </w:t>
      </w:r>
      <w:r w:rsidRPr="001815B2">
        <w:rPr>
          <w:rFonts w:hint="eastAsia"/>
          <w:sz w:val="24"/>
          <w:lang w:val="uk-UA"/>
        </w:rPr>
        <w:t>зібрав</w:t>
      </w:r>
      <w:r w:rsidRPr="001815B2">
        <w:rPr>
          <w:sz w:val="24"/>
          <w:lang w:val="uk-UA"/>
        </w:rPr>
        <w:t xml:space="preserve"> </w:t>
      </w:r>
      <w:r w:rsidRPr="001815B2">
        <w:rPr>
          <w:rFonts w:hint="eastAsia"/>
          <w:sz w:val="24"/>
          <w:lang w:val="uk-UA"/>
        </w:rPr>
        <w:t>Др</w:t>
      </w:r>
      <w:r w:rsidRPr="001815B2">
        <w:rPr>
          <w:sz w:val="24"/>
          <w:lang w:val="uk-UA"/>
        </w:rPr>
        <w:t xml:space="preserve">. </w:t>
      </w:r>
      <w:r w:rsidRPr="001815B2">
        <w:rPr>
          <w:rFonts w:hint="eastAsia"/>
          <w:sz w:val="24"/>
          <w:lang w:val="uk-UA"/>
        </w:rPr>
        <w:t>Іван</w:t>
      </w:r>
      <w:r w:rsidRPr="001815B2">
        <w:rPr>
          <w:sz w:val="24"/>
          <w:lang w:val="uk-UA"/>
        </w:rPr>
        <w:t xml:space="preserve"> </w:t>
      </w:r>
      <w:r w:rsidRPr="001815B2">
        <w:rPr>
          <w:rFonts w:hint="eastAsia"/>
          <w:sz w:val="24"/>
          <w:lang w:val="uk-UA"/>
        </w:rPr>
        <w:t>Франко</w:t>
      </w:r>
      <w:r w:rsidRPr="001815B2">
        <w:rPr>
          <w:sz w:val="24"/>
          <w:lang w:val="uk-UA"/>
        </w:rPr>
        <w:t xml:space="preserve"> // </w:t>
      </w:r>
      <w:r w:rsidRPr="001815B2">
        <w:rPr>
          <w:rFonts w:hint="eastAsia"/>
          <w:sz w:val="24"/>
          <w:lang w:val="uk-UA"/>
        </w:rPr>
        <w:t>Етнографічний</w:t>
      </w:r>
      <w:r w:rsidRPr="001815B2">
        <w:rPr>
          <w:sz w:val="24"/>
          <w:lang w:val="uk-UA"/>
        </w:rPr>
        <w:t xml:space="preserve"> </w:t>
      </w:r>
      <w:r w:rsidRPr="001815B2">
        <w:rPr>
          <w:rFonts w:hint="eastAsia"/>
          <w:sz w:val="24"/>
          <w:lang w:val="uk-UA"/>
        </w:rPr>
        <w:t>збірник</w:t>
      </w:r>
      <w:r w:rsidRPr="001815B2">
        <w:rPr>
          <w:sz w:val="24"/>
          <w:lang w:val="uk-UA"/>
        </w:rPr>
        <w:t xml:space="preserve">. </w:t>
      </w:r>
      <w:r w:rsidRPr="001815B2">
        <w:rPr>
          <w:rFonts w:hint="eastAsia"/>
          <w:sz w:val="24"/>
          <w:lang w:val="uk-UA"/>
        </w:rPr>
        <w:t>–</w:t>
      </w:r>
      <w:r w:rsidRPr="001815B2">
        <w:rPr>
          <w:sz w:val="24"/>
          <w:lang w:val="uk-UA"/>
        </w:rPr>
        <w:t xml:space="preserve"> </w:t>
      </w:r>
      <w:r w:rsidRPr="001815B2">
        <w:rPr>
          <w:rFonts w:hint="eastAsia"/>
          <w:sz w:val="24"/>
          <w:lang w:val="uk-UA"/>
        </w:rPr>
        <w:t>Львів</w:t>
      </w:r>
      <w:r w:rsidRPr="001815B2">
        <w:rPr>
          <w:sz w:val="24"/>
          <w:lang w:val="uk-UA"/>
        </w:rPr>
        <w:t xml:space="preserve">, 1898. </w:t>
      </w:r>
      <w:r w:rsidRPr="001815B2">
        <w:rPr>
          <w:rFonts w:hint="eastAsia"/>
          <w:sz w:val="24"/>
          <w:lang w:val="uk-UA"/>
        </w:rPr>
        <w:t>–</w:t>
      </w:r>
      <w:r w:rsidRPr="001815B2">
        <w:rPr>
          <w:sz w:val="24"/>
          <w:lang w:val="uk-UA"/>
        </w:rPr>
        <w:t xml:space="preserve"> </w:t>
      </w:r>
      <w:r w:rsidRPr="001815B2">
        <w:rPr>
          <w:rFonts w:hint="eastAsia"/>
          <w:sz w:val="24"/>
          <w:lang w:val="uk-UA"/>
        </w:rPr>
        <w:t>Т</w:t>
      </w:r>
      <w:r w:rsidRPr="001815B2">
        <w:rPr>
          <w:sz w:val="24"/>
          <w:lang w:val="uk-UA"/>
        </w:rPr>
        <w:t xml:space="preserve">. 5 / </w:t>
      </w:r>
      <w:r w:rsidRPr="001815B2">
        <w:rPr>
          <w:rFonts w:hint="eastAsia"/>
          <w:sz w:val="24"/>
          <w:lang w:val="uk-UA"/>
        </w:rPr>
        <w:t>Вид</w:t>
      </w:r>
      <w:r w:rsidRPr="001815B2">
        <w:rPr>
          <w:sz w:val="24"/>
          <w:lang w:val="uk-UA"/>
        </w:rPr>
        <w:t xml:space="preserve">. </w:t>
      </w:r>
      <w:r w:rsidRPr="001815B2">
        <w:rPr>
          <w:rFonts w:hint="eastAsia"/>
          <w:sz w:val="24"/>
          <w:lang w:val="uk-UA"/>
        </w:rPr>
        <w:t>під</w:t>
      </w:r>
      <w:r w:rsidRPr="001815B2">
        <w:rPr>
          <w:sz w:val="24"/>
          <w:lang w:val="uk-UA"/>
        </w:rPr>
        <w:t xml:space="preserve"> </w:t>
      </w:r>
      <w:r w:rsidRPr="001815B2">
        <w:rPr>
          <w:rFonts w:hint="eastAsia"/>
          <w:sz w:val="24"/>
          <w:lang w:val="uk-UA"/>
        </w:rPr>
        <w:t>ред</w:t>
      </w:r>
      <w:r w:rsidRPr="001815B2">
        <w:rPr>
          <w:sz w:val="24"/>
          <w:lang w:val="uk-UA"/>
        </w:rPr>
        <w:t xml:space="preserve">. </w:t>
      </w:r>
      <w:r w:rsidRPr="001815B2">
        <w:rPr>
          <w:rFonts w:hint="eastAsia"/>
          <w:sz w:val="24"/>
          <w:lang w:val="uk-UA"/>
        </w:rPr>
        <w:t>д</w:t>
      </w:r>
      <w:r w:rsidRPr="001815B2">
        <w:rPr>
          <w:sz w:val="24"/>
          <w:lang w:val="uk-UA"/>
        </w:rPr>
        <w:t>-</w:t>
      </w:r>
      <w:r w:rsidRPr="001815B2">
        <w:rPr>
          <w:rFonts w:hint="eastAsia"/>
          <w:sz w:val="24"/>
          <w:lang w:val="uk-UA"/>
        </w:rPr>
        <w:t>ра</w:t>
      </w:r>
      <w:r w:rsidRPr="001815B2">
        <w:rPr>
          <w:sz w:val="24"/>
          <w:lang w:val="uk-UA"/>
        </w:rPr>
        <w:t xml:space="preserve"> </w:t>
      </w:r>
      <w:r w:rsidRPr="001815B2">
        <w:rPr>
          <w:rFonts w:hint="eastAsia"/>
          <w:sz w:val="24"/>
          <w:lang w:val="uk-UA"/>
        </w:rPr>
        <w:t>Івана</w:t>
      </w:r>
      <w:r w:rsidRPr="001815B2">
        <w:rPr>
          <w:sz w:val="24"/>
          <w:lang w:val="uk-UA"/>
        </w:rPr>
        <w:t xml:space="preserve"> </w:t>
      </w:r>
      <w:r w:rsidRPr="001815B2">
        <w:rPr>
          <w:rFonts w:hint="eastAsia"/>
          <w:sz w:val="24"/>
          <w:lang w:val="uk-UA"/>
        </w:rPr>
        <w:t>Франка</w:t>
      </w:r>
      <w:r w:rsidRPr="001815B2">
        <w:rPr>
          <w:sz w:val="24"/>
          <w:lang w:val="uk-UA"/>
        </w:rPr>
        <w:t xml:space="preserve">. </w:t>
      </w:r>
      <w:r w:rsidRPr="001815B2">
        <w:rPr>
          <w:rFonts w:hint="eastAsia"/>
          <w:sz w:val="24"/>
          <w:lang w:val="uk-UA"/>
        </w:rPr>
        <w:t>–</w:t>
      </w:r>
      <w:r w:rsidRPr="001815B2">
        <w:rPr>
          <w:sz w:val="24"/>
          <w:lang w:val="uk-UA"/>
        </w:rPr>
        <w:t xml:space="preserve"> </w:t>
      </w:r>
      <w:r w:rsidRPr="001815B2">
        <w:rPr>
          <w:rFonts w:hint="eastAsia"/>
          <w:sz w:val="24"/>
          <w:lang w:val="uk-UA"/>
        </w:rPr>
        <w:t>С</w:t>
      </w:r>
      <w:r w:rsidRPr="001815B2">
        <w:rPr>
          <w:sz w:val="24"/>
          <w:lang w:val="uk-UA"/>
        </w:rPr>
        <w:t>. 160</w:t>
      </w:r>
      <w:r w:rsidRPr="001815B2">
        <w:rPr>
          <w:rFonts w:hint="eastAsia"/>
          <w:sz w:val="24"/>
          <w:lang w:val="uk-UA"/>
        </w:rPr>
        <w:t>–</w:t>
      </w:r>
      <w:r w:rsidRPr="001815B2">
        <w:rPr>
          <w:sz w:val="24"/>
          <w:lang w:val="uk-UA"/>
        </w:rPr>
        <w:t>218.</w:t>
      </w:r>
    </w:p>
  </w:footnote>
  <w:footnote w:id="410">
    <w:p w:rsidR="00EA5768" w:rsidRPr="001815B2" w:rsidRDefault="00EA5768" w:rsidP="00370CEB">
      <w:pPr>
        <w:autoSpaceDE w:val="0"/>
        <w:autoSpaceDN w:val="0"/>
        <w:adjustRightInd w:val="0"/>
        <w:jc w:val="both"/>
        <w:rPr>
          <w:lang w:val="uk-UA"/>
        </w:rPr>
      </w:pPr>
      <w:r w:rsidRPr="001815B2">
        <w:rPr>
          <w:rStyle w:val="a5"/>
        </w:rPr>
        <w:footnoteRef/>
      </w:r>
      <w:r w:rsidRPr="001815B2">
        <w:t xml:space="preserve"> </w:t>
      </w:r>
      <w:r w:rsidRPr="001815B2">
        <w:rPr>
          <w:rFonts w:eastAsia="Times-Roman"/>
          <w:lang w:val="uk-UA"/>
        </w:rPr>
        <w:t xml:space="preserve">Хорошим примером является скандал, разразившийся на Международном чемпионате по игре в бридж в Буэнос-Айресе, когда представители командыВеликобритании Тереке Риз и Борис Шапиро были обвинены в обмене скрытыми знаками: якобы их манера держать карты несла дополнительную смысловую нагрузку. Знаками они показывали, сколько черв было на руках у каждого, когда объявили эту масть. В последовавшей за этим дискуссии в прессе утверждалось, что такого рода скандалы происходят постоянно, что все игроки уверены в том, что кто угодно может жестами сообщить информацию своему партнеру, и единственным выходом из этой ситуации было бы такое изменение границ очевидности, чтобы партнеры не могли смотреть друг на друга во время торга, а торг при этом проводился не голосом, </w:t>
      </w:r>
      <w:r w:rsidRPr="001815B2">
        <w:rPr>
          <w:rFonts w:eastAsia="Times-Italic"/>
          <w:iCs/>
          <w:lang w:val="uk-UA"/>
        </w:rPr>
        <w:t>a</w:t>
      </w:r>
      <w:r w:rsidRPr="001815B2">
        <w:rPr>
          <w:rFonts w:eastAsia="Times-Italic"/>
          <w:i/>
          <w:iCs/>
          <w:lang w:val="uk-UA"/>
        </w:rPr>
        <w:t xml:space="preserve"> </w:t>
      </w:r>
      <w:r w:rsidRPr="001815B2">
        <w:rPr>
          <w:rFonts w:eastAsia="Times-Roman"/>
          <w:lang w:val="uk-UA"/>
        </w:rPr>
        <w:t>нажатием соответствующих кнопок. См.: The Observer. London. 1965. May 30; San Francisco Chronicle. 1965. May 25, 27; 1966. August 10.</w:t>
      </w:r>
    </w:p>
  </w:footnote>
  <w:footnote w:id="411">
    <w:p w:rsidR="00EA5768" w:rsidRPr="00F563C7" w:rsidRDefault="00EA5768" w:rsidP="00370CEB">
      <w:pPr>
        <w:autoSpaceDE w:val="0"/>
        <w:autoSpaceDN w:val="0"/>
        <w:adjustRightInd w:val="0"/>
        <w:jc w:val="both"/>
      </w:pPr>
      <w:r w:rsidRPr="001815B2">
        <w:rPr>
          <w:rStyle w:val="a5"/>
        </w:rPr>
        <w:footnoteRef/>
      </w:r>
      <w:r w:rsidRPr="001815B2">
        <w:t xml:space="preserve"> </w:t>
      </w:r>
      <w:r w:rsidRPr="001815B2">
        <w:rPr>
          <w:rFonts w:eastAsia="Times-Roman"/>
          <w:lang w:val="uk-UA"/>
        </w:rPr>
        <w:t xml:space="preserve">Шульц Чарльз — американский художник-карикатурист, создавший в 1950 году популярный персонаж комиксов — песика Снупи. — </w:t>
      </w:r>
      <w:r w:rsidRPr="001815B2">
        <w:rPr>
          <w:rFonts w:eastAsia="Times-Italic"/>
          <w:i/>
          <w:iCs/>
          <w:lang w:val="uk-UA"/>
        </w:rPr>
        <w:t>Прим. ред.</w:t>
      </w:r>
    </w:p>
  </w:footnote>
  <w:footnote w:id="412">
    <w:p w:rsidR="00EA5768" w:rsidRPr="001815B2" w:rsidRDefault="00EA5768" w:rsidP="00370CEB">
      <w:pPr>
        <w:autoSpaceDE w:val="0"/>
        <w:autoSpaceDN w:val="0"/>
        <w:adjustRightInd w:val="0"/>
        <w:jc w:val="both"/>
        <w:rPr>
          <w:lang w:val="uk-UA"/>
        </w:rPr>
      </w:pPr>
      <w:r w:rsidRPr="001815B2">
        <w:rPr>
          <w:rStyle w:val="a5"/>
        </w:rPr>
        <w:footnoteRef/>
      </w:r>
      <w:r w:rsidRPr="001815B2">
        <w:t xml:space="preserve"> </w:t>
      </w:r>
      <w:r w:rsidRPr="001815B2">
        <w:rPr>
          <w:rFonts w:eastAsia="Times-Roman"/>
          <w:lang w:val="uk-UA"/>
        </w:rPr>
        <w:t xml:space="preserve">Судя по всему, эмоциональные реакции на происходящее в данный момент не обязательно должны принимать форму высказываний, и потому наглядное представление этих реакций, по-видимому, допускает значительную свободу выбора. И по этой же причине в романах реалистического направления (легче всего в этом убедиться, прочитав </w:t>
      </w:r>
      <w:r w:rsidRPr="001815B2">
        <w:rPr>
          <w:rFonts w:ascii="Cambria Math" w:eastAsia="Times-Roman" w:hAnsi="Cambria Math" w:cs="Cambria Math"/>
          <w:lang w:val="uk-UA"/>
        </w:rPr>
        <w:t>≪</w:t>
      </w:r>
      <w:r w:rsidRPr="001815B2">
        <w:rPr>
          <w:rFonts w:eastAsia="Times-Roman"/>
          <w:lang w:val="uk-UA"/>
        </w:rPr>
        <w:t>Улисса</w:t>
      </w:r>
      <w:r w:rsidRPr="001815B2">
        <w:rPr>
          <w:rFonts w:ascii="Cambria Math" w:eastAsia="Times-Roman" w:hAnsi="Cambria Math" w:cs="Cambria Math"/>
          <w:lang w:val="uk-UA"/>
        </w:rPr>
        <w:t>≫</w:t>
      </w:r>
      <w:r w:rsidRPr="001815B2">
        <w:rPr>
          <w:rFonts w:eastAsia="Times-Roman"/>
          <w:lang w:val="uk-UA"/>
        </w:rPr>
        <w:t xml:space="preserve">*) встречаешь </w:t>
      </w:r>
      <w:r w:rsidRPr="001815B2">
        <w:rPr>
          <w:rFonts w:ascii="Cambria Math" w:eastAsia="Times-Roman" w:hAnsi="Cambria Math" w:cs="Cambria Math"/>
          <w:lang w:val="uk-UA"/>
        </w:rPr>
        <w:t>≪</w:t>
      </w:r>
      <w:r w:rsidRPr="001815B2">
        <w:rPr>
          <w:rFonts w:eastAsia="Times-Roman"/>
          <w:lang w:val="uk-UA"/>
        </w:rPr>
        <w:t>потоки сознания</w:t>
      </w:r>
      <w:r w:rsidRPr="001815B2">
        <w:rPr>
          <w:rFonts w:ascii="Cambria Math" w:eastAsia="Times-Roman" w:hAnsi="Cambria Math" w:cs="Cambria Math"/>
          <w:lang w:val="uk-UA"/>
        </w:rPr>
        <w:t>≫</w:t>
      </w:r>
      <w:r w:rsidRPr="001815B2">
        <w:rPr>
          <w:rFonts w:eastAsia="Times-Roman"/>
          <w:lang w:val="uk-UA"/>
        </w:rPr>
        <w:t xml:space="preserve"> или </w:t>
      </w:r>
      <w:r w:rsidRPr="001815B2">
        <w:rPr>
          <w:rFonts w:ascii="Cambria Math" w:eastAsia="Times-Roman" w:hAnsi="Cambria Math" w:cs="Cambria Math"/>
          <w:lang w:val="uk-UA"/>
        </w:rPr>
        <w:t>≪</w:t>
      </w:r>
      <w:r w:rsidRPr="001815B2">
        <w:rPr>
          <w:rFonts w:eastAsia="Times-Roman"/>
          <w:lang w:val="uk-UA"/>
        </w:rPr>
        <w:t>внутренние монологи</w:t>
      </w:r>
      <w:r w:rsidRPr="001815B2">
        <w:rPr>
          <w:rFonts w:ascii="Cambria Math" w:eastAsia="Times-Roman" w:hAnsi="Cambria Math" w:cs="Cambria Math"/>
          <w:lang w:val="uk-UA"/>
        </w:rPr>
        <w:t>≫</w:t>
      </w:r>
      <w:r w:rsidRPr="001815B2">
        <w:rPr>
          <w:rFonts w:eastAsia="Times-Roman"/>
          <w:lang w:val="uk-UA"/>
        </w:rPr>
        <w:t xml:space="preserve"> как прием, позволяющий выразить реальную субъективность с помощью разорванных предложений и других способов письма. Но такая изощренность, возможно, выглядит достаточно наивной. Вполне возможно предположить, что, хотя юнцы могут быть поняты через эмоции, нас понимают через наши суждения, наше внутреннее </w:t>
      </w:r>
      <w:r w:rsidRPr="001815B2">
        <w:rPr>
          <w:rFonts w:eastAsia="Times-Italic"/>
          <w:i/>
          <w:iCs/>
          <w:lang w:val="uk-UA"/>
        </w:rPr>
        <w:t xml:space="preserve">Я, </w:t>
      </w:r>
      <w:r w:rsidRPr="001815B2">
        <w:rPr>
          <w:rFonts w:eastAsia="Times-Roman"/>
          <w:lang w:val="uk-UA"/>
        </w:rPr>
        <w:t xml:space="preserve">состоящее из невысказанных словесных выражений. Так чтороманисты и карикатуристы могут залезать в головы своих фигур, не вызывая нашего удивления, ибо наш ум устроен таким образом, чтобы другие могли проникать в него — это вместилище для высказываний. * </w:t>
      </w:r>
      <w:r w:rsidRPr="001815B2">
        <w:rPr>
          <w:rFonts w:ascii="Cambria Math" w:eastAsia="Times-Roman" w:hAnsi="Cambria Math" w:cs="Cambria Math"/>
          <w:lang w:val="uk-UA"/>
        </w:rPr>
        <w:t>≪</w:t>
      </w:r>
      <w:r w:rsidRPr="001815B2">
        <w:rPr>
          <w:rFonts w:eastAsia="Times-Roman"/>
          <w:lang w:val="uk-UA"/>
        </w:rPr>
        <w:t>Улисс</w:t>
      </w:r>
      <w:r w:rsidRPr="001815B2">
        <w:rPr>
          <w:rFonts w:ascii="Cambria Math" w:eastAsia="Times-Roman" w:hAnsi="Cambria Math" w:cs="Cambria Math"/>
          <w:lang w:val="uk-UA"/>
        </w:rPr>
        <w:t>≫</w:t>
      </w:r>
      <w:r w:rsidRPr="001815B2">
        <w:rPr>
          <w:rFonts w:eastAsia="Times-Roman"/>
          <w:lang w:val="uk-UA"/>
        </w:rPr>
        <w:t xml:space="preserve"> — роман Джеймса Джойса (1882-1941). — </w:t>
      </w:r>
      <w:r w:rsidRPr="001815B2">
        <w:rPr>
          <w:rFonts w:eastAsia="Times-Italic"/>
          <w:i/>
          <w:iCs/>
          <w:lang w:val="uk-UA"/>
        </w:rPr>
        <w:t>Прим. ред.</w:t>
      </w:r>
    </w:p>
  </w:footnote>
  <w:footnote w:id="413">
    <w:p w:rsidR="00EA5768" w:rsidRPr="001815B2" w:rsidRDefault="00EA5768" w:rsidP="00370CEB">
      <w:pPr>
        <w:pStyle w:val="a3"/>
        <w:jc w:val="both"/>
        <w:rPr>
          <w:sz w:val="24"/>
          <w:szCs w:val="24"/>
          <w:lang w:val="uk-UA"/>
        </w:rPr>
      </w:pPr>
      <w:r w:rsidRPr="001815B2">
        <w:rPr>
          <w:rStyle w:val="a5"/>
          <w:sz w:val="24"/>
          <w:szCs w:val="24"/>
        </w:rPr>
        <w:footnoteRef/>
      </w:r>
      <w:r w:rsidRPr="001815B2">
        <w:rPr>
          <w:sz w:val="24"/>
          <w:szCs w:val="24"/>
          <w:lang w:val="fr-FR"/>
        </w:rPr>
        <w:t xml:space="preserve"> </w:t>
      </w:r>
      <w:r w:rsidRPr="001815B2">
        <w:rPr>
          <w:i/>
          <w:sz w:val="24"/>
          <w:szCs w:val="24"/>
          <w:lang w:val="uk-UA"/>
        </w:rPr>
        <w:t>Леві-Строс К.</w:t>
      </w:r>
      <w:r w:rsidRPr="001815B2">
        <w:rPr>
          <w:sz w:val="24"/>
          <w:szCs w:val="24"/>
          <w:lang w:val="uk-UA"/>
        </w:rPr>
        <w:t xml:space="preserve"> Міт та значення // Антологія світової літературно-критичної думки ХХ ст. Львів, 1996.</w:t>
      </w:r>
    </w:p>
  </w:footnote>
  <w:footnote w:id="414">
    <w:p w:rsidR="00EA5768" w:rsidRPr="00E2766A" w:rsidRDefault="00EA5768" w:rsidP="00370CEB">
      <w:pPr>
        <w:pStyle w:val="a3"/>
        <w:jc w:val="both"/>
        <w:rPr>
          <w:sz w:val="22"/>
          <w:lang w:val="uk-UA"/>
        </w:rPr>
      </w:pPr>
      <w:r w:rsidRPr="001815B2">
        <w:rPr>
          <w:rStyle w:val="a5"/>
          <w:sz w:val="24"/>
          <w:szCs w:val="24"/>
        </w:rPr>
        <w:footnoteRef/>
      </w:r>
      <w:r w:rsidRPr="001815B2">
        <w:rPr>
          <w:sz w:val="24"/>
          <w:szCs w:val="24"/>
        </w:rPr>
        <w:t xml:space="preserve"> </w:t>
      </w:r>
      <w:r w:rsidRPr="001815B2">
        <w:rPr>
          <w:sz w:val="24"/>
          <w:szCs w:val="24"/>
          <w:lang w:val="uk-UA"/>
        </w:rPr>
        <w:t>Там само.</w:t>
      </w:r>
    </w:p>
  </w:footnote>
  <w:footnote w:id="415">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sz w:val="24"/>
          <w:lang w:val="uk-UA"/>
        </w:rPr>
        <w:t>Там само.</w:t>
      </w:r>
    </w:p>
  </w:footnote>
  <w:footnote w:id="416">
    <w:p w:rsidR="00EA5768" w:rsidRPr="00403147"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lang w:val="uk-UA"/>
        </w:rPr>
        <w:t>Клейн Л.</w:t>
      </w:r>
      <w:r w:rsidRPr="001815B2">
        <w:rPr>
          <w:sz w:val="24"/>
          <w:lang w:val="uk-UA"/>
        </w:rPr>
        <w:t xml:space="preserve"> Анатомия “Илиады”. СПБ., 1998.</w:t>
      </w:r>
    </w:p>
  </w:footnote>
  <w:footnote w:id="417">
    <w:p w:rsidR="00EA5768" w:rsidRPr="001815B2" w:rsidRDefault="00EA5768" w:rsidP="00370CEB">
      <w:pPr>
        <w:pStyle w:val="a3"/>
        <w:jc w:val="both"/>
        <w:rPr>
          <w:sz w:val="24"/>
          <w:lang w:val="en-US"/>
        </w:rPr>
      </w:pPr>
      <w:r w:rsidRPr="001815B2">
        <w:rPr>
          <w:rStyle w:val="a5"/>
          <w:sz w:val="24"/>
        </w:rPr>
        <w:footnoteRef/>
      </w:r>
      <w:r w:rsidRPr="001815B2">
        <w:rPr>
          <w:sz w:val="24"/>
        </w:rPr>
        <w:t xml:space="preserve"> </w:t>
      </w:r>
      <w:r w:rsidRPr="001815B2">
        <w:rPr>
          <w:i/>
          <w:sz w:val="24"/>
        </w:rPr>
        <w:t>Эко У.</w:t>
      </w:r>
      <w:r w:rsidRPr="001815B2">
        <w:rPr>
          <w:sz w:val="24"/>
        </w:rPr>
        <w:t xml:space="preserve"> Отсутствующая структура. Введение в семиологию. СПб</w:t>
      </w:r>
      <w:r w:rsidRPr="001815B2">
        <w:rPr>
          <w:sz w:val="24"/>
          <w:lang w:val="en-US"/>
        </w:rPr>
        <w:t xml:space="preserve">.: </w:t>
      </w:r>
      <w:r w:rsidRPr="001815B2">
        <w:rPr>
          <w:sz w:val="24"/>
        </w:rPr>
        <w:t>Симпозиум</w:t>
      </w:r>
      <w:r w:rsidRPr="001815B2">
        <w:rPr>
          <w:sz w:val="24"/>
          <w:lang w:val="en-US"/>
        </w:rPr>
        <w:t>, 2006.</w:t>
      </w:r>
    </w:p>
  </w:footnote>
  <w:footnote w:id="418">
    <w:p w:rsidR="00EA5768" w:rsidRPr="00E2766A" w:rsidRDefault="00EA5768" w:rsidP="00370CEB">
      <w:pPr>
        <w:pStyle w:val="a3"/>
        <w:jc w:val="both"/>
        <w:rPr>
          <w:sz w:val="22"/>
          <w:lang w:val="en-US"/>
        </w:rPr>
      </w:pPr>
      <w:r w:rsidRPr="001815B2">
        <w:rPr>
          <w:rStyle w:val="a5"/>
          <w:sz w:val="24"/>
        </w:rPr>
        <w:footnoteRef/>
      </w:r>
      <w:r w:rsidRPr="001815B2">
        <w:rPr>
          <w:sz w:val="24"/>
          <w:lang w:val="en-US"/>
        </w:rPr>
        <w:t xml:space="preserve"> </w:t>
      </w:r>
      <w:r w:rsidRPr="001815B2">
        <w:rPr>
          <w:i/>
          <w:iCs/>
          <w:sz w:val="24"/>
          <w:lang w:val="uk-UA"/>
        </w:rPr>
        <w:t xml:space="preserve">Alexander J. </w:t>
      </w:r>
      <w:r w:rsidRPr="001815B2">
        <w:rPr>
          <w:sz w:val="24"/>
          <w:lang w:val="uk-UA"/>
        </w:rPr>
        <w:t>The Promise of a cultural sociology: technological discourse and the sacred and profane information machine // Theory of Culture / Ed. by R. Munch and N.J. Smelser. California University Press, 1992. P. 293-323.</w:t>
      </w:r>
    </w:p>
  </w:footnote>
  <w:footnote w:id="419">
    <w:p w:rsidR="00EA5768" w:rsidRPr="001815B2" w:rsidRDefault="00EA5768" w:rsidP="00370CEB">
      <w:pPr>
        <w:pStyle w:val="a3"/>
        <w:jc w:val="both"/>
        <w:rPr>
          <w:sz w:val="24"/>
          <w:lang w:val="uk-UA"/>
        </w:rPr>
      </w:pPr>
      <w:r w:rsidRPr="001815B2">
        <w:rPr>
          <w:rStyle w:val="a5"/>
          <w:sz w:val="24"/>
        </w:rPr>
        <w:footnoteRef/>
      </w:r>
      <w:r w:rsidRPr="001815B2">
        <w:rPr>
          <w:sz w:val="24"/>
          <w:lang w:val="en-US"/>
        </w:rPr>
        <w:t xml:space="preserve"> </w:t>
      </w:r>
      <w:r w:rsidRPr="001815B2">
        <w:rPr>
          <w:sz w:val="24"/>
          <w:lang w:val="uk-UA"/>
        </w:rPr>
        <w:t>Там само.</w:t>
      </w:r>
    </w:p>
  </w:footnote>
  <w:footnote w:id="420">
    <w:p w:rsidR="00EA5768" w:rsidRPr="00C37926" w:rsidRDefault="00EA5768" w:rsidP="00370CEB">
      <w:pPr>
        <w:pStyle w:val="a3"/>
        <w:jc w:val="both"/>
        <w:rPr>
          <w:lang w:val="en-US"/>
        </w:rPr>
      </w:pPr>
      <w:r w:rsidRPr="001815B2">
        <w:rPr>
          <w:rStyle w:val="a5"/>
          <w:sz w:val="24"/>
        </w:rPr>
        <w:footnoteRef/>
      </w:r>
      <w:r w:rsidRPr="001815B2">
        <w:rPr>
          <w:sz w:val="24"/>
          <w:lang w:val="en-US"/>
        </w:rPr>
        <w:t xml:space="preserve"> </w:t>
      </w:r>
      <w:r w:rsidRPr="001815B2">
        <w:rPr>
          <w:i/>
          <w:sz w:val="24"/>
        </w:rPr>
        <w:t>Барт</w:t>
      </w:r>
      <w:r w:rsidRPr="001815B2">
        <w:rPr>
          <w:i/>
          <w:sz w:val="24"/>
          <w:lang w:val="en-US"/>
        </w:rPr>
        <w:t xml:space="preserve"> </w:t>
      </w:r>
      <w:r w:rsidRPr="001815B2">
        <w:rPr>
          <w:i/>
          <w:sz w:val="24"/>
        </w:rPr>
        <w:t>Р</w:t>
      </w:r>
      <w:r w:rsidRPr="001815B2">
        <w:rPr>
          <w:sz w:val="24"/>
          <w:lang w:val="en-US"/>
        </w:rPr>
        <w:t xml:space="preserve">. S/Z. – </w:t>
      </w:r>
      <w:r w:rsidRPr="001815B2">
        <w:rPr>
          <w:sz w:val="24"/>
        </w:rPr>
        <w:t>М</w:t>
      </w:r>
      <w:r w:rsidRPr="001815B2">
        <w:rPr>
          <w:sz w:val="24"/>
          <w:lang w:val="en-US"/>
        </w:rPr>
        <w:t xml:space="preserve">.: </w:t>
      </w:r>
      <w:r w:rsidRPr="001815B2">
        <w:rPr>
          <w:sz w:val="24"/>
        </w:rPr>
        <w:t>Эдиториал</w:t>
      </w:r>
      <w:r w:rsidRPr="001815B2">
        <w:rPr>
          <w:sz w:val="24"/>
          <w:lang w:val="en-US"/>
        </w:rPr>
        <w:t xml:space="preserve"> </w:t>
      </w:r>
      <w:r w:rsidRPr="001815B2">
        <w:rPr>
          <w:sz w:val="24"/>
        </w:rPr>
        <w:t>УРСС</w:t>
      </w:r>
      <w:r w:rsidRPr="001815B2">
        <w:rPr>
          <w:sz w:val="24"/>
          <w:lang w:val="en-US"/>
        </w:rPr>
        <w:t>, 2001.</w:t>
      </w:r>
    </w:p>
  </w:footnote>
  <w:footnote w:id="421">
    <w:p w:rsidR="00EA5768" w:rsidRPr="00E47731" w:rsidRDefault="00EA5768" w:rsidP="00370CEB">
      <w:pPr>
        <w:pStyle w:val="a3"/>
        <w:jc w:val="both"/>
      </w:pPr>
      <w:r w:rsidRPr="001815B2">
        <w:rPr>
          <w:rStyle w:val="a5"/>
          <w:sz w:val="24"/>
        </w:rPr>
        <w:footnoteRef/>
      </w:r>
      <w:r w:rsidRPr="001815B2">
        <w:rPr>
          <w:sz w:val="24"/>
          <w:lang w:val="en-US"/>
        </w:rPr>
        <w:t xml:space="preserve"> </w:t>
      </w:r>
      <w:r w:rsidRPr="001815B2">
        <w:rPr>
          <w:i/>
          <w:iCs/>
          <w:sz w:val="24"/>
          <w:lang w:val="uk-UA"/>
        </w:rPr>
        <w:t>Smith P</w:t>
      </w:r>
      <w:r w:rsidRPr="001815B2">
        <w:rPr>
          <w:sz w:val="24"/>
          <w:lang w:val="uk-UA"/>
        </w:rPr>
        <w:t>. Narrating the guillotine: punishment technology as myth and symbol // Theory, Culture and Society. 2003. Vol. 20. P. 27-51.</w:t>
      </w:r>
    </w:p>
  </w:footnote>
  <w:footnote w:id="422">
    <w:p w:rsidR="00EA5768" w:rsidRPr="00E2766A" w:rsidRDefault="00EA5768" w:rsidP="00370CEB">
      <w:pPr>
        <w:pStyle w:val="a3"/>
        <w:jc w:val="both"/>
        <w:rPr>
          <w:sz w:val="22"/>
          <w:lang w:val="uk-UA"/>
        </w:rPr>
      </w:pPr>
      <w:r w:rsidRPr="001815B2">
        <w:rPr>
          <w:rStyle w:val="a5"/>
          <w:sz w:val="24"/>
        </w:rPr>
        <w:footnoteRef/>
      </w:r>
      <w:r w:rsidRPr="001815B2">
        <w:rPr>
          <w:sz w:val="24"/>
        </w:rPr>
        <w:t xml:space="preserve"> </w:t>
      </w:r>
      <w:r w:rsidRPr="001815B2">
        <w:rPr>
          <w:i/>
          <w:sz w:val="24"/>
        </w:rPr>
        <w:t>Синельникова Л. Н</w:t>
      </w:r>
      <w:r w:rsidRPr="001815B2">
        <w:rPr>
          <w:sz w:val="24"/>
        </w:rPr>
        <w:t>. Языковые изменения конца ХХ века //</w:t>
      </w:r>
      <w:r w:rsidRPr="001815B2">
        <w:rPr>
          <w:sz w:val="24"/>
          <w:lang w:val="uk-UA"/>
        </w:rPr>
        <w:t xml:space="preserve"> </w:t>
      </w:r>
      <w:r w:rsidRPr="001815B2">
        <w:rPr>
          <w:sz w:val="24"/>
        </w:rPr>
        <w:t>Социолингвистика: XXI век / [отв. ред. : Синельникова Л. Н.,</w:t>
      </w:r>
      <w:r w:rsidRPr="001815B2">
        <w:rPr>
          <w:sz w:val="24"/>
          <w:lang w:val="uk-UA"/>
        </w:rPr>
        <w:t xml:space="preserve"> </w:t>
      </w:r>
      <w:r w:rsidRPr="001815B2">
        <w:rPr>
          <w:sz w:val="24"/>
        </w:rPr>
        <w:t>Компанцева Л. Ф., Петровская Г. А.] / Л. Н. Синельникова. — Луганск :</w:t>
      </w:r>
      <w:r w:rsidRPr="001815B2">
        <w:rPr>
          <w:sz w:val="24"/>
          <w:lang w:val="uk-UA"/>
        </w:rPr>
        <w:t xml:space="preserve"> </w:t>
      </w:r>
      <w:r w:rsidRPr="001815B2">
        <w:rPr>
          <w:sz w:val="24"/>
        </w:rPr>
        <w:t>Знание, 2000. — 296 с. — С. 84 – 98.</w:t>
      </w:r>
    </w:p>
  </w:footnote>
  <w:footnote w:id="423">
    <w:p w:rsidR="00EA5768" w:rsidRPr="00A6228B" w:rsidRDefault="00EA5768" w:rsidP="00370CEB">
      <w:pPr>
        <w:pStyle w:val="a3"/>
        <w:jc w:val="both"/>
      </w:pPr>
      <w:r w:rsidRPr="001815B2">
        <w:rPr>
          <w:rStyle w:val="a5"/>
          <w:sz w:val="24"/>
        </w:rPr>
        <w:footnoteRef/>
      </w:r>
      <w:r w:rsidRPr="001815B2">
        <w:rPr>
          <w:sz w:val="24"/>
        </w:rPr>
        <w:t xml:space="preserve"> См., напр.: </w:t>
      </w:r>
      <w:r w:rsidRPr="001815B2">
        <w:rPr>
          <w:i/>
          <w:sz w:val="24"/>
        </w:rPr>
        <w:t>Арканникова М.С.</w:t>
      </w:r>
      <w:r w:rsidRPr="001815B2">
        <w:rPr>
          <w:sz w:val="24"/>
        </w:rPr>
        <w:t xml:space="preserve"> Самозванство как объект социально-политологического анализа //  Философские науки. - 2009. - №12. - </w:t>
      </w:r>
      <w:r w:rsidRPr="001815B2">
        <w:rPr>
          <w:sz w:val="24"/>
          <w:lang w:val="en-US"/>
        </w:rPr>
        <w:t>C</w:t>
      </w:r>
      <w:r w:rsidRPr="001815B2">
        <w:rPr>
          <w:sz w:val="24"/>
        </w:rPr>
        <w:t xml:space="preserve">.27-44; </w:t>
      </w:r>
      <w:r w:rsidRPr="001815B2">
        <w:rPr>
          <w:i/>
          <w:sz w:val="24"/>
        </w:rPr>
        <w:t>Васецкий Н.А.</w:t>
      </w:r>
      <w:r w:rsidRPr="001815B2">
        <w:rPr>
          <w:sz w:val="24"/>
        </w:rPr>
        <w:t xml:space="preserve"> Самозванцы как явление русской жизни // Наука в России. - 1995. - №3. - С.57–63; </w:t>
      </w:r>
      <w:r w:rsidRPr="001815B2">
        <w:rPr>
          <w:i/>
          <w:sz w:val="24"/>
        </w:rPr>
        <w:t>Лукин П.В.</w:t>
      </w:r>
      <w:r w:rsidRPr="001815B2">
        <w:rPr>
          <w:sz w:val="24"/>
        </w:rPr>
        <w:t xml:space="preserve"> Народные представления о государственной власти в России </w:t>
      </w:r>
      <w:r w:rsidRPr="001815B2">
        <w:rPr>
          <w:sz w:val="24"/>
          <w:lang w:val="en-US"/>
        </w:rPr>
        <w:t>XVII</w:t>
      </w:r>
      <w:r w:rsidRPr="001815B2">
        <w:rPr>
          <w:sz w:val="24"/>
        </w:rPr>
        <w:t xml:space="preserve"> века. - М., 2000. - С.103-169; </w:t>
      </w:r>
      <w:r w:rsidRPr="001815B2">
        <w:rPr>
          <w:i/>
          <w:sz w:val="24"/>
        </w:rPr>
        <w:t>Мыльников А.С.</w:t>
      </w:r>
      <w:r w:rsidRPr="001815B2">
        <w:rPr>
          <w:sz w:val="24"/>
        </w:rPr>
        <w:t xml:space="preserve"> Самозванчество в контексте Просвещенного абсолютизма (о модификации просветительской идеологии в народной культуре) // Монархия и народовластие в культуре Просвещения. - М., 1995. - С.24-35; </w:t>
      </w:r>
      <w:r w:rsidRPr="001815B2">
        <w:rPr>
          <w:i/>
          <w:sz w:val="24"/>
        </w:rPr>
        <w:t>Панченко А.М.</w:t>
      </w:r>
      <w:r w:rsidRPr="001815B2">
        <w:rPr>
          <w:sz w:val="24"/>
        </w:rPr>
        <w:t xml:space="preserve"> Русская культура в канун петровских реформ // </w:t>
      </w:r>
      <w:r w:rsidRPr="001815B2">
        <w:rPr>
          <w:i/>
          <w:sz w:val="24"/>
        </w:rPr>
        <w:t>Панченко А.М.</w:t>
      </w:r>
      <w:r w:rsidRPr="001815B2">
        <w:rPr>
          <w:sz w:val="24"/>
        </w:rPr>
        <w:t xml:space="preserve"> Русская история и культура. - СПб., 1999. - С.17-29; </w:t>
      </w:r>
      <w:r w:rsidRPr="001815B2">
        <w:rPr>
          <w:i/>
          <w:sz w:val="24"/>
        </w:rPr>
        <w:t>Усенко О.Г.</w:t>
      </w:r>
      <w:r w:rsidRPr="001815B2">
        <w:rPr>
          <w:sz w:val="24"/>
        </w:rPr>
        <w:t xml:space="preserve"> Самозванчество на Руси: норма или патология? // Родина. - 1995. - №1. - С.53-57; №2. С.69-72; </w:t>
      </w:r>
      <w:r w:rsidRPr="001815B2">
        <w:rPr>
          <w:i/>
          <w:sz w:val="24"/>
        </w:rPr>
        <w:t>Усенко О.Г.</w:t>
      </w:r>
      <w:r w:rsidRPr="001815B2">
        <w:rPr>
          <w:sz w:val="24"/>
        </w:rPr>
        <w:t xml:space="preserve"> Изучение российского монархического самозванчества: «ловушки», проблемы, перспективы // Самозванцы и самозванчество в Московии. - Будапешт, 2010. - С.9-37;</w:t>
      </w:r>
      <w:r w:rsidRPr="001815B2">
        <w:rPr>
          <w:b/>
          <w:sz w:val="24"/>
        </w:rPr>
        <w:t xml:space="preserve"> </w:t>
      </w:r>
      <w:r w:rsidRPr="001815B2">
        <w:rPr>
          <w:i/>
          <w:sz w:val="24"/>
        </w:rPr>
        <w:t>Успенский Б.А.</w:t>
      </w:r>
      <w:r w:rsidRPr="001815B2">
        <w:rPr>
          <w:sz w:val="24"/>
        </w:rPr>
        <w:t xml:space="preserve"> Царь и самозванец: самозванчество в России как культурно-исторический феномен // </w:t>
      </w:r>
      <w:r w:rsidRPr="001815B2">
        <w:rPr>
          <w:i/>
          <w:sz w:val="24"/>
        </w:rPr>
        <w:t>Успенский Б.А.</w:t>
      </w:r>
      <w:r w:rsidRPr="001815B2">
        <w:rPr>
          <w:sz w:val="24"/>
        </w:rPr>
        <w:t xml:space="preserve"> Избранные труды. Т.1: Семиотика истории. Семиотика культуры. - М., 1996. - С.142-183.</w:t>
      </w:r>
    </w:p>
  </w:footnote>
  <w:footnote w:id="424">
    <w:p w:rsidR="00EA5768" w:rsidRPr="001924B5" w:rsidRDefault="00EA5768" w:rsidP="00370CEB">
      <w:pPr>
        <w:pStyle w:val="a3"/>
        <w:jc w:val="both"/>
        <w:rPr>
          <w:lang w:val="uk-UA"/>
        </w:rPr>
      </w:pPr>
      <w:r w:rsidRPr="001815B2">
        <w:rPr>
          <w:rStyle w:val="a5"/>
          <w:sz w:val="24"/>
        </w:rPr>
        <w:footnoteRef/>
      </w:r>
      <w:r w:rsidRPr="001815B2">
        <w:rPr>
          <w:sz w:val="24"/>
        </w:rPr>
        <w:t xml:space="preserve"> </w:t>
      </w:r>
      <w:r w:rsidRPr="001815B2">
        <w:rPr>
          <w:rFonts w:hint="eastAsia"/>
          <w:i/>
          <w:iCs/>
          <w:sz w:val="24"/>
          <w:lang w:val="uk-UA"/>
        </w:rPr>
        <w:t>Фадеева</w:t>
      </w:r>
      <w:r w:rsidRPr="001815B2">
        <w:rPr>
          <w:i/>
          <w:iCs/>
          <w:sz w:val="24"/>
          <w:lang w:val="uk-UA"/>
        </w:rPr>
        <w:t xml:space="preserve"> </w:t>
      </w:r>
      <w:r w:rsidRPr="001815B2">
        <w:rPr>
          <w:rFonts w:hint="eastAsia"/>
          <w:i/>
          <w:iCs/>
          <w:sz w:val="24"/>
          <w:lang w:val="uk-UA"/>
        </w:rPr>
        <w:t>Л</w:t>
      </w:r>
      <w:r w:rsidRPr="001815B2">
        <w:rPr>
          <w:i/>
          <w:iCs/>
          <w:sz w:val="24"/>
          <w:lang w:val="uk-UA"/>
        </w:rPr>
        <w:t xml:space="preserve"> </w:t>
      </w:r>
      <w:r w:rsidRPr="001815B2">
        <w:rPr>
          <w:rFonts w:hint="eastAsia"/>
          <w:i/>
          <w:iCs/>
          <w:sz w:val="24"/>
          <w:lang w:val="uk-UA"/>
        </w:rPr>
        <w:t>В</w:t>
      </w:r>
      <w:r w:rsidRPr="001815B2">
        <w:rPr>
          <w:i/>
          <w:iCs/>
          <w:sz w:val="24"/>
          <w:lang w:val="uk-UA"/>
        </w:rPr>
        <w:t xml:space="preserve">. </w:t>
      </w:r>
      <w:r w:rsidRPr="001815B2">
        <w:rPr>
          <w:sz w:val="24"/>
          <w:lang w:val="uk-UA"/>
        </w:rPr>
        <w:t>Тело как знак и как смысл // Традиционная культура. – М., 2008. – № 1. – С. 132–137.</w:t>
      </w:r>
    </w:p>
  </w:footnote>
  <w:footnote w:id="425">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Кроме этого, в обуздании зоологического индивидуализма играли роль и некоторые формы проявления инстинкта свободы. В этологии известно,  что игровое поведение снимает агрессивность в группе, притупляет её организацию по схеме «приказ-подчинение» (это установил ещё К.Лоренц), а “ориентировочно-исследовательская деятельность обезьян &lt;…&gt; тормозит или значительно ослабляет иерархические отношения между ними” [28, с. 94 - </w:t>
      </w:r>
      <w:r w:rsidRPr="001815B2">
        <w:rPr>
          <w:i/>
          <w:iCs/>
          <w:color w:val="000000"/>
          <w:sz w:val="24"/>
          <w:szCs w:val="24"/>
        </w:rPr>
        <w:t>Фирсов Л.А</w:t>
      </w:r>
      <w:r w:rsidRPr="001815B2">
        <w:rPr>
          <w:color w:val="000000"/>
          <w:sz w:val="24"/>
          <w:szCs w:val="24"/>
        </w:rPr>
        <w:t>. И.П. Павлов и экспериментальная приматология. – Л.: Наука, 1982. – 154 с.</w:t>
      </w:r>
      <w:r w:rsidRPr="001815B2">
        <w:rPr>
          <w:sz w:val="24"/>
          <w:szCs w:val="24"/>
        </w:rPr>
        <w:t>].</w:t>
      </w:r>
    </w:p>
  </w:footnote>
  <w:footnote w:id="426">
    <w:p w:rsidR="00EA5768" w:rsidRPr="001815B2" w:rsidRDefault="00EA5768" w:rsidP="00370CEB">
      <w:pPr>
        <w:pStyle w:val="a3"/>
        <w:jc w:val="both"/>
        <w:rPr>
          <w:sz w:val="24"/>
          <w:szCs w:val="24"/>
        </w:rPr>
      </w:pPr>
      <w:r w:rsidRPr="001815B2">
        <w:rPr>
          <w:rStyle w:val="a5"/>
          <w:sz w:val="24"/>
          <w:szCs w:val="24"/>
        </w:rPr>
        <w:footnoteRef/>
      </w:r>
      <w:r w:rsidRPr="001815B2">
        <w:rPr>
          <w:sz w:val="24"/>
          <w:szCs w:val="24"/>
        </w:rPr>
        <w:t xml:space="preserve"> </w:t>
      </w:r>
      <w:r w:rsidRPr="001815B2">
        <w:rPr>
          <w:i/>
          <w:iCs/>
          <w:color w:val="000000"/>
          <w:sz w:val="24"/>
          <w:szCs w:val="24"/>
        </w:rPr>
        <w:t>Семенов Ю.И.</w:t>
      </w:r>
      <w:r w:rsidRPr="001815B2">
        <w:rPr>
          <w:color w:val="000000"/>
          <w:sz w:val="24"/>
          <w:szCs w:val="24"/>
        </w:rPr>
        <w:t xml:space="preserve"> На заре человеческой истории. – М.: Мысль, 1989. – 318 с.</w:t>
      </w:r>
    </w:p>
  </w:footnote>
  <w:footnote w:id="427">
    <w:p w:rsidR="00EA5768" w:rsidRPr="007A6918" w:rsidRDefault="00EA5768" w:rsidP="00370CEB">
      <w:pPr>
        <w:pStyle w:val="a3"/>
        <w:jc w:val="both"/>
        <w:rPr>
          <w:sz w:val="24"/>
          <w:szCs w:val="24"/>
        </w:rPr>
      </w:pPr>
      <w:r w:rsidRPr="001815B2">
        <w:rPr>
          <w:rStyle w:val="a5"/>
          <w:sz w:val="24"/>
          <w:szCs w:val="24"/>
        </w:rPr>
        <w:footnoteRef/>
      </w:r>
      <w:r w:rsidRPr="001815B2">
        <w:rPr>
          <w:sz w:val="24"/>
          <w:szCs w:val="24"/>
        </w:rPr>
        <w:t xml:space="preserve"> </w:t>
      </w:r>
      <w:r w:rsidRPr="001815B2">
        <w:rPr>
          <w:i/>
          <w:iCs/>
          <w:color w:val="000000"/>
          <w:sz w:val="24"/>
          <w:szCs w:val="24"/>
        </w:rPr>
        <w:t>Фабри К.Э</w:t>
      </w:r>
      <w:r w:rsidRPr="001815B2">
        <w:rPr>
          <w:color w:val="000000"/>
          <w:sz w:val="24"/>
          <w:szCs w:val="24"/>
        </w:rPr>
        <w:t xml:space="preserve">. Общие закономерности эволюции психики// Психологические проблемы повышения эффективности и качества труда. История психологии. Психология физической культуры и спорта. Зоопсихология и сравнительная психология: Тез. науч. сообщ. Советских психологов к </w:t>
      </w:r>
      <w:r w:rsidRPr="001815B2">
        <w:rPr>
          <w:color w:val="000000"/>
          <w:sz w:val="24"/>
          <w:szCs w:val="24"/>
          <w:lang w:val="en-GB"/>
        </w:rPr>
        <w:t>VI</w:t>
      </w:r>
      <w:r w:rsidRPr="001815B2">
        <w:rPr>
          <w:color w:val="000000"/>
          <w:sz w:val="24"/>
          <w:szCs w:val="24"/>
        </w:rPr>
        <w:t xml:space="preserve"> Всесоюз. Съезду Общества психологов СССР. – М., 1983. – Ч.3. – С. 651-653.</w:t>
      </w:r>
    </w:p>
  </w:footnote>
  <w:footnote w:id="428">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i/>
          <w:sz w:val="24"/>
        </w:rPr>
        <w:t>Барт Р</w:t>
      </w:r>
      <w:r w:rsidRPr="001815B2">
        <w:rPr>
          <w:sz w:val="24"/>
        </w:rPr>
        <w:t>. Текстуальний аналіз „Вальдемара”</w:t>
      </w:r>
      <w:r w:rsidRPr="001815B2">
        <w:rPr>
          <w:sz w:val="24"/>
          <w:lang w:val="uk-UA"/>
        </w:rPr>
        <w:t xml:space="preserve"> </w:t>
      </w:r>
      <w:r w:rsidRPr="001815B2">
        <w:rPr>
          <w:sz w:val="24"/>
        </w:rPr>
        <w:t>Едгара По / Р. Барт // Антологія світової літературно-критичної думки</w:t>
      </w:r>
      <w:r w:rsidRPr="001815B2">
        <w:rPr>
          <w:sz w:val="24"/>
          <w:lang w:val="uk-UA"/>
        </w:rPr>
        <w:t xml:space="preserve"> </w:t>
      </w:r>
      <w:r w:rsidRPr="001815B2">
        <w:rPr>
          <w:sz w:val="24"/>
        </w:rPr>
        <w:t>ХХ ст. / За ред. Марії Зубрицької. – Львів : Літопис, 2002. – С. 497 – 521.</w:t>
      </w:r>
    </w:p>
  </w:footnote>
  <w:footnote w:id="429">
    <w:p w:rsidR="00EA5768" w:rsidRPr="001815B2" w:rsidRDefault="00EA5768" w:rsidP="00370CEB">
      <w:pPr>
        <w:pStyle w:val="Default"/>
        <w:jc w:val="both"/>
        <w:rPr>
          <w:szCs w:val="20"/>
          <w:lang w:val="uk-UA"/>
        </w:rPr>
      </w:pPr>
      <w:r w:rsidRPr="001815B2">
        <w:rPr>
          <w:rStyle w:val="a5"/>
          <w:szCs w:val="20"/>
        </w:rPr>
        <w:footnoteRef/>
      </w:r>
      <w:r w:rsidRPr="001815B2">
        <w:rPr>
          <w:i/>
          <w:iCs/>
          <w:szCs w:val="20"/>
          <w:lang w:val="uk-UA"/>
        </w:rPr>
        <w:t xml:space="preserve">Барт Р. </w:t>
      </w:r>
      <w:r w:rsidRPr="001815B2">
        <w:rPr>
          <w:szCs w:val="20"/>
          <w:lang w:val="uk-UA"/>
        </w:rPr>
        <w:t>Текстуальний аналіз “Вальдемара” Е.По // Слово. Знак. Дискурс: Антологія світо-вої літературно-критичної думки ХХ ст. / За ред. М.Зубрицької. – Львів: Літопис, 1996. – С. 385-405.</w:t>
      </w:r>
    </w:p>
  </w:footnote>
  <w:footnote w:id="430">
    <w:p w:rsidR="00EA5768" w:rsidRPr="00C60F95" w:rsidRDefault="00EA5768" w:rsidP="00370CEB">
      <w:pPr>
        <w:pStyle w:val="Default"/>
        <w:jc w:val="both"/>
        <w:rPr>
          <w:sz w:val="20"/>
          <w:szCs w:val="20"/>
          <w:lang w:val="uk-UA"/>
        </w:rPr>
      </w:pPr>
      <w:r w:rsidRPr="001815B2">
        <w:rPr>
          <w:rStyle w:val="a5"/>
          <w:szCs w:val="20"/>
        </w:rPr>
        <w:footnoteRef/>
      </w:r>
      <w:r w:rsidRPr="001815B2">
        <w:rPr>
          <w:i/>
          <w:iCs/>
          <w:szCs w:val="20"/>
          <w:lang w:val="uk-UA"/>
        </w:rPr>
        <w:t xml:space="preserve">Франко І.Я. </w:t>
      </w:r>
      <w:r w:rsidRPr="001815B2">
        <w:rPr>
          <w:szCs w:val="20"/>
          <w:lang w:val="uk-UA"/>
        </w:rPr>
        <w:t xml:space="preserve">Зібрання творів: У 50 т. – К.: Наук. думка, 1976–1986. </w:t>
      </w:r>
    </w:p>
  </w:footnote>
  <w:footnote w:id="431">
    <w:p w:rsidR="00EA5768" w:rsidRPr="00E2766A" w:rsidRDefault="00EA5768" w:rsidP="00370CEB">
      <w:pPr>
        <w:pStyle w:val="a3"/>
        <w:jc w:val="both"/>
        <w:rPr>
          <w:sz w:val="22"/>
          <w:lang w:val="uk-UA"/>
        </w:rPr>
      </w:pPr>
      <w:r w:rsidRPr="001815B2">
        <w:rPr>
          <w:rStyle w:val="a5"/>
          <w:sz w:val="24"/>
        </w:rPr>
        <w:footnoteRef/>
      </w:r>
      <w:r w:rsidRPr="001815B2">
        <w:rPr>
          <w:sz w:val="24"/>
        </w:rPr>
        <w:t xml:space="preserve"> </w:t>
      </w:r>
      <w:r w:rsidRPr="001815B2">
        <w:rPr>
          <w:i/>
          <w:sz w:val="24"/>
        </w:rPr>
        <w:t>Стус В</w:t>
      </w:r>
      <w:r w:rsidRPr="001815B2">
        <w:rPr>
          <w:sz w:val="24"/>
        </w:rPr>
        <w:t>. Палімпсест: Вибране . – К., 2003.</w:t>
      </w:r>
    </w:p>
  </w:footnote>
  <w:footnote w:id="432">
    <w:p w:rsidR="00EA5768" w:rsidRPr="00A14F64" w:rsidRDefault="00EA5768" w:rsidP="00370CEB">
      <w:pPr>
        <w:pStyle w:val="a3"/>
        <w:jc w:val="both"/>
        <w:rPr>
          <w:lang w:val="uk-UA"/>
        </w:rPr>
      </w:pPr>
      <w:r w:rsidRPr="001815B2">
        <w:rPr>
          <w:rStyle w:val="a5"/>
          <w:sz w:val="24"/>
        </w:rPr>
        <w:footnoteRef/>
      </w:r>
      <w:r w:rsidRPr="001815B2">
        <w:rPr>
          <w:sz w:val="24"/>
        </w:rPr>
        <w:t xml:space="preserve"> </w:t>
      </w:r>
      <w:r w:rsidRPr="001815B2">
        <w:rPr>
          <w:i/>
          <w:sz w:val="24"/>
        </w:rPr>
        <w:t>Коцюбинська М</w:t>
      </w:r>
      <w:r w:rsidRPr="001815B2">
        <w:rPr>
          <w:sz w:val="24"/>
        </w:rPr>
        <w:t>. Поетове “самособоюнаповненн я” (Василь</w:t>
      </w:r>
      <w:r w:rsidRPr="001815B2">
        <w:rPr>
          <w:sz w:val="24"/>
          <w:lang w:val="uk-UA"/>
        </w:rPr>
        <w:t xml:space="preserve"> </w:t>
      </w:r>
      <w:r w:rsidRPr="001815B2">
        <w:rPr>
          <w:sz w:val="24"/>
        </w:rPr>
        <w:t>Стус )// Самототожність письменника: до методології сучасного літературознавства . – К.,1999.</w:t>
      </w:r>
    </w:p>
  </w:footnote>
  <w:footnote w:id="433">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rFonts w:hint="eastAsia"/>
          <w:i/>
          <w:sz w:val="24"/>
          <w:lang w:val="uk-UA"/>
        </w:rPr>
        <w:t>Гусейнов</w:t>
      </w:r>
      <w:r w:rsidRPr="001815B2">
        <w:rPr>
          <w:i/>
          <w:sz w:val="24"/>
          <w:lang w:val="uk-UA"/>
        </w:rPr>
        <w:t xml:space="preserve"> </w:t>
      </w:r>
      <w:r w:rsidRPr="001815B2">
        <w:rPr>
          <w:rFonts w:hint="eastAsia"/>
          <w:i/>
          <w:sz w:val="24"/>
          <w:lang w:val="uk-UA"/>
        </w:rPr>
        <w:t>А</w:t>
      </w:r>
      <w:r w:rsidRPr="001815B2">
        <w:rPr>
          <w:i/>
          <w:sz w:val="24"/>
          <w:lang w:val="uk-UA"/>
        </w:rPr>
        <w:t>.</w:t>
      </w:r>
      <w:r w:rsidRPr="001815B2">
        <w:rPr>
          <w:rFonts w:hint="eastAsia"/>
          <w:i/>
          <w:sz w:val="24"/>
          <w:lang w:val="uk-UA"/>
        </w:rPr>
        <w:t>А</w:t>
      </w:r>
      <w:r w:rsidRPr="001815B2">
        <w:rPr>
          <w:sz w:val="24"/>
          <w:lang w:val="uk-UA"/>
        </w:rPr>
        <w:t xml:space="preserve">. </w:t>
      </w:r>
      <w:r w:rsidRPr="001815B2">
        <w:rPr>
          <w:rFonts w:hint="eastAsia"/>
          <w:sz w:val="24"/>
          <w:lang w:val="uk-UA"/>
        </w:rPr>
        <w:t>Как</w:t>
      </w:r>
      <w:r w:rsidRPr="001815B2">
        <w:rPr>
          <w:sz w:val="24"/>
          <w:lang w:val="uk-UA"/>
        </w:rPr>
        <w:t xml:space="preserve"> </w:t>
      </w:r>
      <w:r w:rsidRPr="001815B2">
        <w:rPr>
          <w:rFonts w:hint="eastAsia"/>
          <w:sz w:val="24"/>
          <w:lang w:val="uk-UA"/>
        </w:rPr>
        <w:t>возможен</w:t>
      </w:r>
      <w:r w:rsidRPr="001815B2">
        <w:rPr>
          <w:sz w:val="24"/>
          <w:lang w:val="uk-UA"/>
        </w:rPr>
        <w:t xml:space="preserve"> </w:t>
      </w:r>
      <w:r w:rsidRPr="001815B2">
        <w:rPr>
          <w:rFonts w:hint="eastAsia"/>
          <w:sz w:val="24"/>
          <w:lang w:val="uk-UA"/>
        </w:rPr>
        <w:t>диалог</w:t>
      </w:r>
      <w:r w:rsidRPr="001815B2">
        <w:rPr>
          <w:sz w:val="24"/>
          <w:lang w:val="uk-UA"/>
        </w:rPr>
        <w:t xml:space="preserve"> </w:t>
      </w:r>
      <w:r w:rsidRPr="001815B2">
        <w:rPr>
          <w:rFonts w:hint="eastAsia"/>
          <w:sz w:val="24"/>
          <w:lang w:val="uk-UA"/>
        </w:rPr>
        <w:t>культур</w:t>
      </w:r>
      <w:r w:rsidRPr="001815B2">
        <w:rPr>
          <w:sz w:val="24"/>
          <w:lang w:val="uk-UA"/>
        </w:rPr>
        <w:t xml:space="preserve">? / </w:t>
      </w:r>
      <w:r w:rsidRPr="001815B2">
        <w:rPr>
          <w:rFonts w:hint="eastAsia"/>
          <w:sz w:val="24"/>
          <w:lang w:val="uk-UA"/>
        </w:rPr>
        <w:t>А</w:t>
      </w:r>
      <w:r w:rsidRPr="001815B2">
        <w:rPr>
          <w:sz w:val="24"/>
          <w:lang w:val="uk-UA"/>
        </w:rPr>
        <w:t>.</w:t>
      </w:r>
      <w:r w:rsidRPr="001815B2">
        <w:rPr>
          <w:rFonts w:hint="eastAsia"/>
          <w:sz w:val="24"/>
          <w:lang w:val="uk-UA"/>
        </w:rPr>
        <w:t>А</w:t>
      </w:r>
      <w:r w:rsidRPr="001815B2">
        <w:rPr>
          <w:sz w:val="24"/>
          <w:lang w:val="uk-UA"/>
        </w:rPr>
        <w:t xml:space="preserve">. </w:t>
      </w:r>
      <w:r w:rsidRPr="001815B2">
        <w:rPr>
          <w:rFonts w:hint="eastAsia"/>
          <w:sz w:val="24"/>
          <w:lang w:val="uk-UA"/>
        </w:rPr>
        <w:t>Гусейнов</w:t>
      </w:r>
      <w:r w:rsidRPr="001815B2">
        <w:rPr>
          <w:sz w:val="24"/>
          <w:lang w:val="uk-UA"/>
        </w:rPr>
        <w:t xml:space="preserve"> // </w:t>
      </w:r>
      <w:r w:rsidRPr="001815B2">
        <w:rPr>
          <w:rFonts w:hint="eastAsia"/>
          <w:sz w:val="24"/>
          <w:lang w:val="uk-UA"/>
        </w:rPr>
        <w:t>Диалог</w:t>
      </w:r>
      <w:r w:rsidRPr="001815B2">
        <w:rPr>
          <w:sz w:val="24"/>
          <w:lang w:val="uk-UA"/>
        </w:rPr>
        <w:t xml:space="preserve"> </w:t>
      </w:r>
      <w:r w:rsidRPr="001815B2">
        <w:rPr>
          <w:rFonts w:hint="eastAsia"/>
          <w:sz w:val="24"/>
          <w:lang w:val="uk-UA"/>
        </w:rPr>
        <w:t>цивилизаций</w:t>
      </w:r>
      <w:r w:rsidRPr="001815B2">
        <w:rPr>
          <w:sz w:val="24"/>
          <w:lang w:val="uk-UA"/>
        </w:rPr>
        <w:t xml:space="preserve">. </w:t>
      </w:r>
      <w:r w:rsidRPr="001815B2">
        <w:rPr>
          <w:rFonts w:hint="eastAsia"/>
          <w:sz w:val="24"/>
          <w:lang w:val="uk-UA"/>
        </w:rPr>
        <w:t>Повестка</w:t>
      </w:r>
      <w:r w:rsidRPr="001815B2">
        <w:rPr>
          <w:sz w:val="24"/>
          <w:lang w:val="uk-UA"/>
        </w:rPr>
        <w:t xml:space="preserve"> </w:t>
      </w:r>
      <w:r w:rsidRPr="001815B2">
        <w:rPr>
          <w:rFonts w:hint="eastAsia"/>
          <w:sz w:val="24"/>
          <w:lang w:val="uk-UA"/>
        </w:rPr>
        <w:t>дня</w:t>
      </w:r>
      <w:r w:rsidRPr="001815B2">
        <w:rPr>
          <w:sz w:val="24"/>
          <w:lang w:val="uk-UA"/>
        </w:rPr>
        <w:t xml:space="preserve">. </w:t>
      </w:r>
      <w:r w:rsidRPr="001815B2">
        <w:rPr>
          <w:rFonts w:hint="eastAsia"/>
          <w:sz w:val="24"/>
          <w:lang w:val="uk-UA"/>
        </w:rPr>
        <w:t>–</w:t>
      </w:r>
      <w:r w:rsidRPr="001815B2">
        <w:rPr>
          <w:sz w:val="24"/>
          <w:lang w:val="uk-UA"/>
        </w:rPr>
        <w:t xml:space="preserve"> </w:t>
      </w:r>
      <w:r w:rsidRPr="001815B2">
        <w:rPr>
          <w:rFonts w:hint="eastAsia"/>
          <w:sz w:val="24"/>
          <w:lang w:val="uk-UA"/>
        </w:rPr>
        <w:t>М</w:t>
      </w:r>
      <w:r w:rsidRPr="001815B2">
        <w:rPr>
          <w:sz w:val="24"/>
          <w:lang w:val="uk-UA"/>
        </w:rPr>
        <w:t xml:space="preserve">.: </w:t>
      </w:r>
      <w:r w:rsidRPr="001815B2">
        <w:rPr>
          <w:rFonts w:hint="eastAsia"/>
          <w:sz w:val="24"/>
          <w:lang w:val="uk-UA"/>
        </w:rPr>
        <w:t>ИФ</w:t>
      </w:r>
      <w:r w:rsidRPr="001815B2">
        <w:rPr>
          <w:sz w:val="24"/>
          <w:lang w:val="uk-UA"/>
        </w:rPr>
        <w:t xml:space="preserve"> </w:t>
      </w:r>
      <w:r w:rsidRPr="001815B2">
        <w:rPr>
          <w:rFonts w:hint="eastAsia"/>
          <w:sz w:val="24"/>
          <w:lang w:val="uk-UA"/>
        </w:rPr>
        <w:t>РАН</w:t>
      </w:r>
      <w:r w:rsidRPr="001815B2">
        <w:rPr>
          <w:sz w:val="24"/>
          <w:lang w:val="uk-UA"/>
        </w:rPr>
        <w:t xml:space="preserve">, 2005. </w:t>
      </w:r>
      <w:r w:rsidRPr="001815B2">
        <w:rPr>
          <w:rFonts w:hint="eastAsia"/>
          <w:sz w:val="24"/>
          <w:lang w:val="uk-UA"/>
        </w:rPr>
        <w:t>–</w:t>
      </w:r>
      <w:r w:rsidRPr="001815B2">
        <w:rPr>
          <w:sz w:val="24"/>
          <w:lang w:val="uk-UA"/>
        </w:rPr>
        <w:t xml:space="preserve"> </w:t>
      </w:r>
      <w:r w:rsidRPr="001815B2">
        <w:rPr>
          <w:rFonts w:hint="eastAsia"/>
          <w:sz w:val="24"/>
          <w:lang w:val="uk-UA"/>
        </w:rPr>
        <w:t>С</w:t>
      </w:r>
      <w:r w:rsidRPr="001815B2">
        <w:rPr>
          <w:sz w:val="24"/>
          <w:lang w:val="uk-UA"/>
        </w:rPr>
        <w:t xml:space="preserve">. 65 </w:t>
      </w:r>
      <w:r w:rsidRPr="001815B2">
        <w:rPr>
          <w:rFonts w:hint="eastAsia"/>
          <w:sz w:val="24"/>
          <w:lang w:val="uk-UA"/>
        </w:rPr>
        <w:t>–</w:t>
      </w:r>
      <w:r w:rsidRPr="001815B2">
        <w:rPr>
          <w:sz w:val="24"/>
          <w:lang w:val="uk-UA"/>
        </w:rPr>
        <w:t xml:space="preserve"> 66.</w:t>
      </w:r>
    </w:p>
  </w:footnote>
  <w:footnote w:id="434">
    <w:p w:rsidR="00EA5768" w:rsidRPr="00E2766A" w:rsidRDefault="00EA5768" w:rsidP="00370CEB">
      <w:pPr>
        <w:pStyle w:val="a3"/>
        <w:jc w:val="both"/>
        <w:rPr>
          <w:sz w:val="22"/>
          <w:lang w:val="uk-UA"/>
        </w:rPr>
      </w:pPr>
      <w:r w:rsidRPr="001815B2">
        <w:rPr>
          <w:rStyle w:val="a5"/>
          <w:sz w:val="24"/>
        </w:rPr>
        <w:footnoteRef/>
      </w:r>
      <w:r w:rsidRPr="001815B2">
        <w:rPr>
          <w:sz w:val="24"/>
        </w:rPr>
        <w:t xml:space="preserve"> </w:t>
      </w:r>
      <w:r w:rsidRPr="001815B2">
        <w:rPr>
          <w:rFonts w:hint="eastAsia"/>
          <w:i/>
          <w:sz w:val="24"/>
          <w:lang w:val="uk-UA"/>
        </w:rPr>
        <w:t>Степин</w:t>
      </w:r>
      <w:r w:rsidRPr="001815B2">
        <w:rPr>
          <w:i/>
          <w:sz w:val="24"/>
          <w:lang w:val="uk-UA"/>
        </w:rPr>
        <w:t xml:space="preserve"> </w:t>
      </w:r>
      <w:r w:rsidRPr="001815B2">
        <w:rPr>
          <w:rFonts w:hint="eastAsia"/>
          <w:i/>
          <w:sz w:val="24"/>
          <w:lang w:val="uk-UA"/>
        </w:rPr>
        <w:t>В</w:t>
      </w:r>
      <w:r w:rsidRPr="001815B2">
        <w:rPr>
          <w:i/>
          <w:sz w:val="24"/>
          <w:lang w:val="uk-UA"/>
        </w:rPr>
        <w:t>.</w:t>
      </w:r>
      <w:r w:rsidRPr="001815B2">
        <w:rPr>
          <w:rFonts w:hint="eastAsia"/>
          <w:i/>
          <w:sz w:val="24"/>
          <w:lang w:val="uk-UA"/>
        </w:rPr>
        <w:t>С</w:t>
      </w:r>
      <w:r w:rsidRPr="001815B2">
        <w:rPr>
          <w:sz w:val="24"/>
          <w:lang w:val="uk-UA"/>
        </w:rPr>
        <w:t xml:space="preserve">. </w:t>
      </w:r>
      <w:r w:rsidRPr="001815B2">
        <w:rPr>
          <w:rFonts w:hint="eastAsia"/>
          <w:sz w:val="24"/>
          <w:lang w:val="uk-UA"/>
        </w:rPr>
        <w:t>Цивилизационного</w:t>
      </w:r>
      <w:r w:rsidRPr="001815B2">
        <w:rPr>
          <w:sz w:val="24"/>
          <w:lang w:val="uk-UA"/>
        </w:rPr>
        <w:t xml:space="preserve"> </w:t>
      </w:r>
      <w:r w:rsidRPr="001815B2">
        <w:rPr>
          <w:rFonts w:hint="eastAsia"/>
          <w:sz w:val="24"/>
          <w:lang w:val="uk-UA"/>
        </w:rPr>
        <w:t>развития</w:t>
      </w:r>
      <w:r w:rsidRPr="001815B2">
        <w:rPr>
          <w:sz w:val="24"/>
          <w:lang w:val="uk-UA"/>
        </w:rPr>
        <w:t xml:space="preserve"> </w:t>
      </w:r>
      <w:r w:rsidRPr="001815B2">
        <w:rPr>
          <w:rFonts w:hint="eastAsia"/>
          <w:sz w:val="24"/>
          <w:lang w:val="uk-UA"/>
        </w:rPr>
        <w:t>типы</w:t>
      </w:r>
      <w:r w:rsidRPr="001815B2">
        <w:rPr>
          <w:sz w:val="24"/>
          <w:lang w:val="uk-UA"/>
        </w:rPr>
        <w:t xml:space="preserve"> / </w:t>
      </w:r>
      <w:r w:rsidRPr="001815B2">
        <w:rPr>
          <w:rFonts w:hint="eastAsia"/>
          <w:sz w:val="24"/>
          <w:lang w:val="uk-UA"/>
        </w:rPr>
        <w:t>В</w:t>
      </w:r>
      <w:r w:rsidRPr="001815B2">
        <w:rPr>
          <w:sz w:val="24"/>
          <w:lang w:val="uk-UA"/>
        </w:rPr>
        <w:t>.</w:t>
      </w:r>
      <w:r w:rsidRPr="001815B2">
        <w:rPr>
          <w:rFonts w:hint="eastAsia"/>
          <w:sz w:val="24"/>
          <w:lang w:val="uk-UA"/>
        </w:rPr>
        <w:t>С</w:t>
      </w:r>
      <w:r w:rsidRPr="001815B2">
        <w:rPr>
          <w:sz w:val="24"/>
          <w:lang w:val="uk-UA"/>
        </w:rPr>
        <w:t xml:space="preserve">. </w:t>
      </w:r>
      <w:r w:rsidRPr="001815B2">
        <w:rPr>
          <w:rFonts w:hint="eastAsia"/>
          <w:sz w:val="24"/>
          <w:lang w:val="uk-UA"/>
        </w:rPr>
        <w:t>Степин</w:t>
      </w:r>
      <w:r w:rsidRPr="001815B2">
        <w:rPr>
          <w:sz w:val="24"/>
          <w:lang w:val="uk-UA"/>
        </w:rPr>
        <w:t xml:space="preserve"> // </w:t>
      </w:r>
      <w:r w:rsidRPr="001815B2">
        <w:rPr>
          <w:rFonts w:hint="eastAsia"/>
          <w:sz w:val="24"/>
          <w:lang w:val="uk-UA"/>
        </w:rPr>
        <w:t>Глобалистика</w:t>
      </w:r>
      <w:r w:rsidRPr="001815B2">
        <w:rPr>
          <w:sz w:val="24"/>
          <w:lang w:val="uk-UA"/>
        </w:rPr>
        <w:t xml:space="preserve">: </w:t>
      </w:r>
      <w:r w:rsidRPr="001815B2">
        <w:rPr>
          <w:rFonts w:hint="eastAsia"/>
          <w:sz w:val="24"/>
          <w:lang w:val="uk-UA"/>
        </w:rPr>
        <w:t>Энциклопедия</w:t>
      </w:r>
      <w:r w:rsidRPr="001815B2">
        <w:rPr>
          <w:sz w:val="24"/>
          <w:lang w:val="uk-UA"/>
        </w:rPr>
        <w:t xml:space="preserve"> / </w:t>
      </w:r>
      <w:r w:rsidRPr="001815B2">
        <w:rPr>
          <w:rFonts w:hint="eastAsia"/>
          <w:sz w:val="24"/>
          <w:lang w:val="uk-UA"/>
        </w:rPr>
        <w:t>Гл</w:t>
      </w:r>
      <w:r w:rsidRPr="001815B2">
        <w:rPr>
          <w:sz w:val="24"/>
          <w:lang w:val="uk-UA"/>
        </w:rPr>
        <w:t xml:space="preserve">. </w:t>
      </w:r>
      <w:r w:rsidRPr="001815B2">
        <w:rPr>
          <w:rFonts w:hint="eastAsia"/>
          <w:sz w:val="24"/>
          <w:lang w:val="uk-UA"/>
        </w:rPr>
        <w:t>ред</w:t>
      </w:r>
      <w:r w:rsidRPr="001815B2">
        <w:rPr>
          <w:sz w:val="24"/>
          <w:lang w:val="uk-UA"/>
        </w:rPr>
        <w:t xml:space="preserve">. </w:t>
      </w:r>
      <w:r w:rsidRPr="001815B2">
        <w:rPr>
          <w:rFonts w:hint="eastAsia"/>
          <w:sz w:val="24"/>
          <w:lang w:val="uk-UA"/>
        </w:rPr>
        <w:t>И</w:t>
      </w:r>
      <w:r w:rsidRPr="001815B2">
        <w:rPr>
          <w:sz w:val="24"/>
          <w:lang w:val="uk-UA"/>
        </w:rPr>
        <w:t>.</w:t>
      </w:r>
      <w:r w:rsidRPr="001815B2">
        <w:rPr>
          <w:rFonts w:hint="eastAsia"/>
          <w:sz w:val="24"/>
          <w:lang w:val="uk-UA"/>
        </w:rPr>
        <w:t>И</w:t>
      </w:r>
      <w:r w:rsidRPr="001815B2">
        <w:rPr>
          <w:sz w:val="24"/>
          <w:lang w:val="uk-UA"/>
        </w:rPr>
        <w:t xml:space="preserve">. </w:t>
      </w:r>
      <w:r w:rsidRPr="001815B2">
        <w:rPr>
          <w:rFonts w:hint="eastAsia"/>
          <w:sz w:val="24"/>
          <w:lang w:val="uk-UA"/>
        </w:rPr>
        <w:t>Мазур</w:t>
      </w:r>
      <w:r w:rsidRPr="001815B2">
        <w:rPr>
          <w:sz w:val="24"/>
          <w:lang w:val="uk-UA"/>
        </w:rPr>
        <w:t xml:space="preserve">, </w:t>
      </w:r>
      <w:r w:rsidRPr="001815B2">
        <w:rPr>
          <w:rFonts w:hint="eastAsia"/>
          <w:sz w:val="24"/>
          <w:lang w:val="uk-UA"/>
        </w:rPr>
        <w:t>А</w:t>
      </w:r>
      <w:r w:rsidRPr="001815B2">
        <w:rPr>
          <w:sz w:val="24"/>
          <w:lang w:val="uk-UA"/>
        </w:rPr>
        <w:t>.</w:t>
      </w:r>
      <w:r w:rsidRPr="001815B2">
        <w:rPr>
          <w:rFonts w:hint="eastAsia"/>
          <w:sz w:val="24"/>
          <w:lang w:val="uk-UA"/>
        </w:rPr>
        <w:t>Н</w:t>
      </w:r>
      <w:r w:rsidRPr="001815B2">
        <w:rPr>
          <w:sz w:val="24"/>
          <w:lang w:val="uk-UA"/>
        </w:rPr>
        <w:t xml:space="preserve">. </w:t>
      </w:r>
      <w:r w:rsidRPr="001815B2">
        <w:rPr>
          <w:rFonts w:hint="eastAsia"/>
          <w:sz w:val="24"/>
          <w:lang w:val="uk-UA"/>
        </w:rPr>
        <w:t>Чумаков</w:t>
      </w:r>
      <w:r w:rsidRPr="001815B2">
        <w:rPr>
          <w:sz w:val="24"/>
          <w:lang w:val="uk-UA"/>
        </w:rPr>
        <w:t xml:space="preserve">. </w:t>
      </w:r>
      <w:r w:rsidRPr="001815B2">
        <w:rPr>
          <w:rFonts w:hint="eastAsia"/>
          <w:sz w:val="24"/>
          <w:lang w:val="uk-UA"/>
        </w:rPr>
        <w:t>–</w:t>
      </w:r>
      <w:r w:rsidRPr="001815B2">
        <w:rPr>
          <w:sz w:val="24"/>
          <w:lang w:val="uk-UA"/>
        </w:rPr>
        <w:t xml:space="preserve"> </w:t>
      </w:r>
      <w:r w:rsidRPr="001815B2">
        <w:rPr>
          <w:rFonts w:hint="eastAsia"/>
          <w:sz w:val="24"/>
          <w:lang w:val="uk-UA"/>
        </w:rPr>
        <w:t>М</w:t>
      </w:r>
      <w:r w:rsidRPr="001815B2">
        <w:rPr>
          <w:sz w:val="24"/>
          <w:lang w:val="uk-UA"/>
        </w:rPr>
        <w:t xml:space="preserve">.: </w:t>
      </w:r>
      <w:r w:rsidRPr="001815B2">
        <w:rPr>
          <w:rFonts w:hint="eastAsia"/>
          <w:sz w:val="24"/>
          <w:lang w:val="uk-UA"/>
        </w:rPr>
        <w:t>ОАО</w:t>
      </w:r>
      <w:r w:rsidRPr="001815B2">
        <w:rPr>
          <w:sz w:val="24"/>
          <w:lang w:val="uk-UA"/>
        </w:rPr>
        <w:t xml:space="preserve"> </w:t>
      </w:r>
      <w:r w:rsidRPr="001815B2">
        <w:rPr>
          <w:rFonts w:hint="eastAsia"/>
          <w:sz w:val="24"/>
          <w:lang w:val="uk-UA"/>
        </w:rPr>
        <w:t>Изд</w:t>
      </w:r>
      <w:r w:rsidRPr="001815B2">
        <w:rPr>
          <w:sz w:val="24"/>
          <w:lang w:val="uk-UA"/>
        </w:rPr>
        <w:t>-</w:t>
      </w:r>
      <w:r w:rsidRPr="001815B2">
        <w:rPr>
          <w:rFonts w:hint="eastAsia"/>
          <w:sz w:val="24"/>
          <w:lang w:val="uk-UA"/>
        </w:rPr>
        <w:t>во</w:t>
      </w:r>
      <w:r w:rsidRPr="001815B2">
        <w:rPr>
          <w:sz w:val="24"/>
          <w:lang w:val="uk-UA"/>
        </w:rPr>
        <w:t xml:space="preserve"> "</w:t>
      </w:r>
      <w:r w:rsidRPr="001815B2">
        <w:rPr>
          <w:rFonts w:hint="eastAsia"/>
          <w:sz w:val="24"/>
          <w:lang w:val="uk-UA"/>
        </w:rPr>
        <w:t>Радуга</w:t>
      </w:r>
      <w:r w:rsidRPr="001815B2">
        <w:rPr>
          <w:sz w:val="24"/>
          <w:lang w:val="uk-UA"/>
        </w:rPr>
        <w:t xml:space="preserve">", 2003. </w:t>
      </w:r>
      <w:r w:rsidRPr="001815B2">
        <w:rPr>
          <w:rFonts w:hint="eastAsia"/>
          <w:sz w:val="24"/>
          <w:lang w:val="uk-UA"/>
        </w:rPr>
        <w:t>–</w:t>
      </w:r>
      <w:r w:rsidRPr="001815B2">
        <w:rPr>
          <w:sz w:val="24"/>
          <w:lang w:val="uk-UA"/>
        </w:rPr>
        <w:t xml:space="preserve"> </w:t>
      </w:r>
      <w:r w:rsidRPr="001815B2">
        <w:rPr>
          <w:rFonts w:hint="eastAsia"/>
          <w:sz w:val="24"/>
          <w:lang w:val="uk-UA"/>
        </w:rPr>
        <w:t>С</w:t>
      </w:r>
      <w:r w:rsidRPr="001815B2">
        <w:rPr>
          <w:sz w:val="24"/>
          <w:lang w:val="uk-UA"/>
        </w:rPr>
        <w:t xml:space="preserve">. 1144 </w:t>
      </w:r>
      <w:r w:rsidRPr="001815B2">
        <w:rPr>
          <w:rFonts w:hint="eastAsia"/>
          <w:sz w:val="24"/>
          <w:lang w:val="uk-UA"/>
        </w:rPr>
        <w:t>–</w:t>
      </w:r>
      <w:r w:rsidRPr="001815B2">
        <w:rPr>
          <w:sz w:val="24"/>
          <w:lang w:val="uk-UA"/>
        </w:rPr>
        <w:t xml:space="preserve"> 1146.</w:t>
      </w:r>
    </w:p>
  </w:footnote>
  <w:footnote w:id="435">
    <w:p w:rsidR="00EA5768" w:rsidRPr="006A0192" w:rsidRDefault="00EA5768" w:rsidP="00370CEB">
      <w:pPr>
        <w:pStyle w:val="a3"/>
        <w:jc w:val="both"/>
        <w:rPr>
          <w:lang w:val="uk-UA"/>
        </w:rPr>
      </w:pPr>
      <w:r w:rsidRPr="001815B2">
        <w:rPr>
          <w:rStyle w:val="a5"/>
          <w:sz w:val="24"/>
        </w:rPr>
        <w:footnoteRef/>
      </w:r>
      <w:r w:rsidRPr="001815B2">
        <w:rPr>
          <w:sz w:val="24"/>
        </w:rPr>
        <w:t xml:space="preserve"> </w:t>
      </w:r>
      <w:r w:rsidRPr="001815B2">
        <w:rPr>
          <w:rFonts w:hint="eastAsia"/>
          <w:i/>
          <w:sz w:val="24"/>
          <w:lang w:val="uk-UA"/>
        </w:rPr>
        <w:t>Кочетов</w:t>
      </w:r>
      <w:r w:rsidRPr="001815B2">
        <w:rPr>
          <w:i/>
          <w:sz w:val="24"/>
          <w:lang w:val="uk-UA"/>
        </w:rPr>
        <w:t xml:space="preserve"> </w:t>
      </w:r>
      <w:r w:rsidRPr="001815B2">
        <w:rPr>
          <w:rFonts w:hint="eastAsia"/>
          <w:i/>
          <w:sz w:val="24"/>
          <w:lang w:val="uk-UA"/>
        </w:rPr>
        <w:t>Э</w:t>
      </w:r>
      <w:r w:rsidRPr="001815B2">
        <w:rPr>
          <w:i/>
          <w:sz w:val="24"/>
          <w:lang w:val="uk-UA"/>
        </w:rPr>
        <w:t>.</w:t>
      </w:r>
      <w:r w:rsidRPr="001815B2">
        <w:rPr>
          <w:rFonts w:hint="eastAsia"/>
          <w:i/>
          <w:sz w:val="24"/>
          <w:lang w:val="uk-UA"/>
        </w:rPr>
        <w:t>Г</w:t>
      </w:r>
      <w:r w:rsidRPr="001815B2">
        <w:rPr>
          <w:sz w:val="24"/>
          <w:lang w:val="uk-UA"/>
        </w:rPr>
        <w:t xml:space="preserve">. </w:t>
      </w:r>
      <w:r w:rsidRPr="001815B2">
        <w:rPr>
          <w:rFonts w:hint="eastAsia"/>
          <w:sz w:val="24"/>
          <w:lang w:val="uk-UA"/>
        </w:rPr>
        <w:t>Диалог</w:t>
      </w:r>
      <w:r w:rsidRPr="001815B2">
        <w:rPr>
          <w:sz w:val="24"/>
          <w:lang w:val="uk-UA"/>
        </w:rPr>
        <w:t xml:space="preserve">: </w:t>
      </w:r>
      <w:r w:rsidRPr="001815B2">
        <w:rPr>
          <w:rFonts w:hint="eastAsia"/>
          <w:sz w:val="24"/>
          <w:lang w:val="uk-UA"/>
        </w:rPr>
        <w:t>Диалогистика</w:t>
      </w:r>
      <w:r w:rsidRPr="001815B2">
        <w:rPr>
          <w:sz w:val="24"/>
          <w:lang w:val="uk-UA"/>
        </w:rPr>
        <w:t xml:space="preserve"> </w:t>
      </w:r>
      <w:r w:rsidRPr="001815B2">
        <w:rPr>
          <w:rFonts w:hint="eastAsia"/>
          <w:sz w:val="24"/>
          <w:lang w:val="uk-UA"/>
        </w:rPr>
        <w:t>как</w:t>
      </w:r>
      <w:r w:rsidRPr="001815B2">
        <w:rPr>
          <w:sz w:val="24"/>
          <w:lang w:val="uk-UA"/>
        </w:rPr>
        <w:t xml:space="preserve"> </w:t>
      </w:r>
      <w:r w:rsidRPr="001815B2">
        <w:rPr>
          <w:rFonts w:hint="eastAsia"/>
          <w:sz w:val="24"/>
          <w:lang w:val="uk-UA"/>
        </w:rPr>
        <w:t>наука</w:t>
      </w:r>
      <w:r w:rsidRPr="001815B2">
        <w:rPr>
          <w:sz w:val="24"/>
          <w:lang w:val="uk-UA"/>
        </w:rPr>
        <w:t xml:space="preserve"> </w:t>
      </w:r>
      <w:r w:rsidRPr="001815B2">
        <w:rPr>
          <w:rFonts w:hint="eastAsia"/>
          <w:sz w:val="24"/>
          <w:lang w:val="uk-UA"/>
        </w:rPr>
        <w:t>о</w:t>
      </w:r>
      <w:r w:rsidRPr="001815B2">
        <w:rPr>
          <w:sz w:val="24"/>
          <w:lang w:val="uk-UA"/>
        </w:rPr>
        <w:t xml:space="preserve"> </w:t>
      </w:r>
      <w:r w:rsidRPr="001815B2">
        <w:rPr>
          <w:rFonts w:hint="eastAsia"/>
          <w:sz w:val="24"/>
          <w:lang w:val="uk-UA"/>
        </w:rPr>
        <w:t>судьбах</w:t>
      </w:r>
      <w:r w:rsidRPr="001815B2">
        <w:rPr>
          <w:sz w:val="24"/>
          <w:lang w:val="uk-UA"/>
        </w:rPr>
        <w:t xml:space="preserve"> </w:t>
      </w:r>
      <w:r w:rsidRPr="001815B2">
        <w:rPr>
          <w:rFonts w:hint="eastAsia"/>
          <w:sz w:val="24"/>
          <w:lang w:val="uk-UA"/>
        </w:rPr>
        <w:t>человека</w:t>
      </w:r>
      <w:r w:rsidRPr="001815B2">
        <w:rPr>
          <w:sz w:val="24"/>
          <w:lang w:val="uk-UA"/>
        </w:rPr>
        <w:t xml:space="preserve"> </w:t>
      </w:r>
      <w:r w:rsidRPr="001815B2">
        <w:rPr>
          <w:rFonts w:hint="eastAsia"/>
          <w:sz w:val="24"/>
          <w:lang w:val="uk-UA"/>
        </w:rPr>
        <w:t>и</w:t>
      </w:r>
      <w:r w:rsidRPr="001815B2">
        <w:rPr>
          <w:sz w:val="24"/>
          <w:lang w:val="uk-UA"/>
        </w:rPr>
        <w:t xml:space="preserve"> </w:t>
      </w:r>
      <w:r w:rsidRPr="001815B2">
        <w:rPr>
          <w:rFonts w:hint="eastAsia"/>
          <w:sz w:val="24"/>
          <w:lang w:val="uk-UA"/>
        </w:rPr>
        <w:t>мира</w:t>
      </w:r>
      <w:r w:rsidRPr="001815B2">
        <w:rPr>
          <w:sz w:val="24"/>
          <w:lang w:val="uk-UA"/>
        </w:rPr>
        <w:t xml:space="preserve"> </w:t>
      </w:r>
      <w:r w:rsidRPr="001815B2">
        <w:rPr>
          <w:rFonts w:hint="eastAsia"/>
          <w:sz w:val="24"/>
          <w:lang w:val="uk-UA"/>
        </w:rPr>
        <w:t>в</w:t>
      </w:r>
      <w:r w:rsidRPr="001815B2">
        <w:rPr>
          <w:sz w:val="24"/>
          <w:lang w:val="uk-UA"/>
        </w:rPr>
        <w:t xml:space="preserve"> </w:t>
      </w:r>
      <w:r w:rsidRPr="001815B2">
        <w:rPr>
          <w:rFonts w:hint="eastAsia"/>
          <w:sz w:val="24"/>
          <w:lang w:val="uk-UA"/>
        </w:rPr>
        <w:t>контексте</w:t>
      </w:r>
      <w:r w:rsidRPr="001815B2">
        <w:rPr>
          <w:sz w:val="24"/>
          <w:lang w:val="uk-UA"/>
        </w:rPr>
        <w:t xml:space="preserve"> </w:t>
      </w:r>
      <w:r w:rsidRPr="001815B2">
        <w:rPr>
          <w:rFonts w:hint="eastAsia"/>
          <w:sz w:val="24"/>
          <w:lang w:val="uk-UA"/>
        </w:rPr>
        <w:t>глобальных</w:t>
      </w:r>
      <w:r w:rsidRPr="001815B2">
        <w:rPr>
          <w:sz w:val="24"/>
          <w:lang w:val="uk-UA"/>
        </w:rPr>
        <w:t xml:space="preserve"> </w:t>
      </w:r>
      <w:r w:rsidRPr="001815B2">
        <w:rPr>
          <w:rFonts w:hint="eastAsia"/>
          <w:sz w:val="24"/>
          <w:lang w:val="uk-UA"/>
        </w:rPr>
        <w:t>перемен</w:t>
      </w:r>
      <w:r w:rsidRPr="001815B2">
        <w:rPr>
          <w:sz w:val="24"/>
          <w:lang w:val="uk-UA"/>
        </w:rPr>
        <w:t xml:space="preserve">: </w:t>
      </w:r>
      <w:r w:rsidRPr="001815B2">
        <w:rPr>
          <w:rFonts w:hint="eastAsia"/>
          <w:sz w:val="24"/>
          <w:lang w:val="uk-UA"/>
        </w:rPr>
        <w:t>Научная</w:t>
      </w:r>
      <w:r w:rsidRPr="001815B2">
        <w:rPr>
          <w:sz w:val="24"/>
          <w:lang w:val="uk-UA"/>
        </w:rPr>
        <w:t xml:space="preserve"> </w:t>
      </w:r>
      <w:r w:rsidRPr="001815B2">
        <w:rPr>
          <w:rFonts w:hint="eastAsia"/>
          <w:sz w:val="24"/>
          <w:lang w:val="uk-UA"/>
        </w:rPr>
        <w:t>монография</w:t>
      </w:r>
      <w:r w:rsidRPr="001815B2">
        <w:rPr>
          <w:sz w:val="24"/>
          <w:lang w:val="uk-UA"/>
        </w:rPr>
        <w:t xml:space="preserve"> / </w:t>
      </w:r>
      <w:r w:rsidRPr="001815B2">
        <w:rPr>
          <w:rFonts w:hint="eastAsia"/>
          <w:sz w:val="24"/>
          <w:lang w:val="uk-UA"/>
        </w:rPr>
        <w:t>Э</w:t>
      </w:r>
      <w:r w:rsidRPr="001815B2">
        <w:rPr>
          <w:sz w:val="24"/>
          <w:lang w:val="uk-UA"/>
        </w:rPr>
        <w:t>.</w:t>
      </w:r>
      <w:r w:rsidRPr="001815B2">
        <w:rPr>
          <w:rFonts w:hint="eastAsia"/>
          <w:sz w:val="24"/>
          <w:lang w:val="uk-UA"/>
        </w:rPr>
        <w:t>Г</w:t>
      </w:r>
      <w:r w:rsidRPr="001815B2">
        <w:rPr>
          <w:sz w:val="24"/>
          <w:lang w:val="uk-UA"/>
        </w:rPr>
        <w:t xml:space="preserve">. </w:t>
      </w:r>
      <w:r w:rsidRPr="001815B2">
        <w:rPr>
          <w:rFonts w:hint="eastAsia"/>
          <w:sz w:val="24"/>
          <w:lang w:val="uk-UA"/>
        </w:rPr>
        <w:t>Кочетов</w:t>
      </w:r>
      <w:r w:rsidRPr="001815B2">
        <w:rPr>
          <w:sz w:val="24"/>
          <w:lang w:val="uk-UA"/>
        </w:rPr>
        <w:t xml:space="preserve">; </w:t>
      </w:r>
      <w:r w:rsidRPr="001815B2">
        <w:rPr>
          <w:rFonts w:hint="eastAsia"/>
          <w:sz w:val="24"/>
          <w:lang w:val="uk-UA"/>
        </w:rPr>
        <w:t>Общ</w:t>
      </w:r>
      <w:r w:rsidRPr="001815B2">
        <w:rPr>
          <w:sz w:val="24"/>
          <w:lang w:val="uk-UA"/>
        </w:rPr>
        <w:t xml:space="preserve">. </w:t>
      </w:r>
      <w:r w:rsidRPr="001815B2">
        <w:rPr>
          <w:rFonts w:hint="eastAsia"/>
          <w:sz w:val="24"/>
          <w:lang w:val="uk-UA"/>
        </w:rPr>
        <w:t>ак</w:t>
      </w:r>
      <w:r w:rsidRPr="001815B2">
        <w:rPr>
          <w:sz w:val="24"/>
          <w:lang w:val="uk-UA"/>
        </w:rPr>
        <w:t xml:space="preserve">. </w:t>
      </w:r>
      <w:r w:rsidRPr="001815B2">
        <w:rPr>
          <w:rFonts w:hint="eastAsia"/>
          <w:sz w:val="24"/>
          <w:lang w:val="uk-UA"/>
        </w:rPr>
        <w:t>наук</w:t>
      </w:r>
      <w:r w:rsidRPr="001815B2">
        <w:rPr>
          <w:sz w:val="24"/>
          <w:lang w:val="uk-UA"/>
        </w:rPr>
        <w:t xml:space="preserve"> </w:t>
      </w:r>
      <w:r w:rsidRPr="001815B2">
        <w:rPr>
          <w:rFonts w:hint="eastAsia"/>
          <w:sz w:val="24"/>
          <w:lang w:val="uk-UA"/>
        </w:rPr>
        <w:t>геоэкономики</w:t>
      </w:r>
      <w:r w:rsidRPr="001815B2">
        <w:rPr>
          <w:sz w:val="24"/>
          <w:lang w:val="uk-UA"/>
        </w:rPr>
        <w:t xml:space="preserve"> </w:t>
      </w:r>
      <w:r w:rsidRPr="001815B2">
        <w:rPr>
          <w:rFonts w:hint="eastAsia"/>
          <w:sz w:val="24"/>
          <w:lang w:val="uk-UA"/>
        </w:rPr>
        <w:t>и</w:t>
      </w:r>
      <w:r w:rsidRPr="001815B2">
        <w:rPr>
          <w:sz w:val="24"/>
          <w:lang w:val="uk-UA"/>
        </w:rPr>
        <w:t xml:space="preserve"> </w:t>
      </w:r>
      <w:r w:rsidRPr="001815B2">
        <w:rPr>
          <w:rFonts w:hint="eastAsia"/>
          <w:sz w:val="24"/>
          <w:lang w:val="uk-UA"/>
        </w:rPr>
        <w:t>глобалистики</w:t>
      </w:r>
      <w:r w:rsidRPr="001815B2">
        <w:rPr>
          <w:sz w:val="24"/>
          <w:lang w:val="uk-UA"/>
        </w:rPr>
        <w:t xml:space="preserve">. </w:t>
      </w:r>
      <w:r w:rsidRPr="001815B2">
        <w:rPr>
          <w:rFonts w:hint="eastAsia"/>
          <w:sz w:val="24"/>
          <w:lang w:val="uk-UA"/>
        </w:rPr>
        <w:t>–</w:t>
      </w:r>
      <w:r w:rsidRPr="001815B2">
        <w:rPr>
          <w:sz w:val="24"/>
          <w:lang w:val="uk-UA"/>
        </w:rPr>
        <w:t xml:space="preserve"> </w:t>
      </w:r>
      <w:r w:rsidRPr="001815B2">
        <w:rPr>
          <w:rFonts w:hint="eastAsia"/>
          <w:sz w:val="24"/>
          <w:lang w:val="uk-UA"/>
        </w:rPr>
        <w:t>М</w:t>
      </w:r>
      <w:r w:rsidRPr="001815B2">
        <w:rPr>
          <w:sz w:val="24"/>
          <w:lang w:val="uk-UA"/>
        </w:rPr>
        <w:t xml:space="preserve">.: </w:t>
      </w:r>
      <w:r w:rsidRPr="001815B2">
        <w:rPr>
          <w:rFonts w:hint="eastAsia"/>
          <w:sz w:val="24"/>
          <w:lang w:val="uk-UA"/>
        </w:rPr>
        <w:t>Экономика</w:t>
      </w:r>
      <w:r w:rsidRPr="001815B2">
        <w:rPr>
          <w:sz w:val="24"/>
          <w:lang w:val="uk-UA"/>
        </w:rPr>
        <w:t xml:space="preserve">, 2011. </w:t>
      </w:r>
      <w:r w:rsidRPr="001815B2">
        <w:rPr>
          <w:rFonts w:hint="eastAsia"/>
          <w:sz w:val="24"/>
          <w:lang w:val="uk-UA"/>
        </w:rPr>
        <w:t>–</w:t>
      </w:r>
      <w:r w:rsidRPr="001815B2">
        <w:rPr>
          <w:sz w:val="24"/>
          <w:lang w:val="uk-UA"/>
        </w:rPr>
        <w:t xml:space="preserve"> 733 </w:t>
      </w:r>
      <w:r w:rsidRPr="001815B2">
        <w:rPr>
          <w:rFonts w:hint="eastAsia"/>
          <w:sz w:val="24"/>
          <w:lang w:val="uk-UA"/>
        </w:rPr>
        <w:t>с</w:t>
      </w:r>
      <w:r w:rsidRPr="001815B2">
        <w:rPr>
          <w:sz w:val="24"/>
          <w:lang w:val="uk-UA"/>
        </w:rPr>
        <w:t>.</w:t>
      </w:r>
    </w:p>
  </w:footnote>
  <w:footnote w:id="436">
    <w:p w:rsidR="00EA5768" w:rsidRPr="00B073BC" w:rsidRDefault="00EA5768" w:rsidP="00370CEB">
      <w:pPr>
        <w:pStyle w:val="a3"/>
        <w:jc w:val="both"/>
        <w:rPr>
          <w:lang w:val="uk-UA"/>
        </w:rPr>
      </w:pPr>
      <w:r w:rsidRPr="001815B2">
        <w:rPr>
          <w:rStyle w:val="a5"/>
          <w:sz w:val="24"/>
        </w:rPr>
        <w:footnoteRef/>
      </w:r>
      <w:r w:rsidRPr="001815B2">
        <w:rPr>
          <w:sz w:val="24"/>
          <w:lang w:val="uk-UA"/>
        </w:rPr>
        <w:t xml:space="preserve"> Посилання немає – А.Т.</w:t>
      </w:r>
    </w:p>
  </w:footnote>
  <w:footnote w:id="437">
    <w:p w:rsidR="00EA5768" w:rsidRPr="001815B2" w:rsidRDefault="00EA5768" w:rsidP="00370CEB">
      <w:pPr>
        <w:pStyle w:val="a3"/>
        <w:jc w:val="both"/>
        <w:rPr>
          <w:sz w:val="24"/>
          <w:lang w:val="uk-UA"/>
        </w:rPr>
      </w:pPr>
      <w:r w:rsidRPr="001815B2">
        <w:rPr>
          <w:rStyle w:val="a5"/>
          <w:sz w:val="24"/>
        </w:rPr>
        <w:footnoteRef/>
      </w:r>
      <w:r w:rsidRPr="001815B2">
        <w:rPr>
          <w:sz w:val="24"/>
        </w:rPr>
        <w:t xml:space="preserve"> </w:t>
      </w:r>
      <w:r w:rsidRPr="001815B2">
        <w:rPr>
          <w:sz w:val="24"/>
          <w:lang w:val="uk-UA"/>
        </w:rPr>
        <w:t>Посилання немає – А.Т.</w:t>
      </w:r>
    </w:p>
  </w:footnote>
  <w:footnote w:id="438">
    <w:p w:rsidR="00EA5768" w:rsidRPr="001815B2" w:rsidRDefault="00EA5768" w:rsidP="00370CEB">
      <w:pPr>
        <w:pStyle w:val="a3"/>
        <w:jc w:val="both"/>
        <w:rPr>
          <w:sz w:val="24"/>
          <w:lang w:val="uk-UA"/>
        </w:rPr>
      </w:pPr>
      <w:r w:rsidRPr="001815B2">
        <w:rPr>
          <w:rStyle w:val="a5"/>
          <w:sz w:val="24"/>
        </w:rPr>
        <w:footnoteRef/>
      </w:r>
      <w:r w:rsidRPr="001815B2">
        <w:rPr>
          <w:sz w:val="24"/>
          <w:lang w:val="uk-UA"/>
        </w:rPr>
        <w:t xml:space="preserve"> </w:t>
      </w:r>
      <w:r w:rsidRPr="001815B2">
        <w:rPr>
          <w:i/>
          <w:sz w:val="24"/>
          <w:lang w:val="uk-UA"/>
        </w:rPr>
        <w:t>Бацевич Ф. С</w:t>
      </w:r>
      <w:r w:rsidRPr="001815B2">
        <w:rPr>
          <w:sz w:val="24"/>
          <w:lang w:val="uk-UA"/>
        </w:rPr>
        <w:t>. Основи комунікативної лінгвістики : підручник. – К. : Вид. центр “Акад.”, 2004. – 344 c.</w:t>
      </w:r>
    </w:p>
  </w:footnote>
  <w:footnote w:id="439">
    <w:p w:rsidR="00EA5768" w:rsidRPr="0009188A" w:rsidRDefault="00EA5768" w:rsidP="00370CEB">
      <w:pPr>
        <w:pStyle w:val="a3"/>
        <w:jc w:val="both"/>
        <w:rPr>
          <w:lang w:val="uk-UA"/>
        </w:rPr>
      </w:pPr>
      <w:r w:rsidRPr="001815B2">
        <w:rPr>
          <w:rStyle w:val="a5"/>
          <w:sz w:val="24"/>
        </w:rPr>
        <w:footnoteRef/>
      </w:r>
      <w:r w:rsidRPr="001815B2">
        <w:rPr>
          <w:sz w:val="24"/>
          <w:lang w:val="uk-UA"/>
        </w:rPr>
        <w:t xml:space="preserve"> </w:t>
      </w:r>
      <w:r w:rsidRPr="001815B2">
        <w:rPr>
          <w:i/>
          <w:sz w:val="24"/>
          <w:lang w:val="uk-UA"/>
        </w:rPr>
        <w:t>Ярцева В. Н., Арютунова Н. Д., Виноградов В. А</w:t>
      </w:r>
      <w:r w:rsidRPr="001815B2">
        <w:rPr>
          <w:sz w:val="24"/>
          <w:lang w:val="uk-UA"/>
        </w:rPr>
        <w:t>. и др. Языкознание : больш. энцикл. слов. − 2-е изд. – М.: Больш. рос. энцикл., 1998. – 685 с.</w:t>
      </w:r>
    </w:p>
  </w:footnote>
  <w:footnote w:id="440">
    <w:p w:rsidR="00EA5768" w:rsidRPr="00E2766A" w:rsidRDefault="00EA5768" w:rsidP="00E2766A">
      <w:pPr>
        <w:pStyle w:val="a3"/>
        <w:jc w:val="both"/>
        <w:rPr>
          <w:sz w:val="22"/>
          <w:lang w:val="uk-UA"/>
        </w:rPr>
      </w:pPr>
      <w:r w:rsidRPr="00916652">
        <w:rPr>
          <w:rStyle w:val="a5"/>
        </w:rPr>
        <w:footnoteRef/>
      </w:r>
      <w:hyperlink r:id="rId323"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H</w:t>
        </w:r>
        <w:r w:rsidRPr="00E2766A">
          <w:rPr>
            <w:rStyle w:val="a6"/>
            <w:sz w:val="22"/>
            <w:lang w:val="uk-UA"/>
          </w:rPr>
          <w:t>5</w:t>
        </w:r>
        <w:r w:rsidRPr="00E2766A">
          <w:rPr>
            <w:rStyle w:val="a6"/>
            <w:sz w:val="22"/>
          </w:rPr>
          <w:t>OwAAAAIAAJ</w:t>
        </w:r>
        <w:r w:rsidRPr="00E2766A">
          <w:rPr>
            <w:rStyle w:val="a6"/>
            <w:sz w:val="22"/>
            <w:lang w:val="uk-UA"/>
          </w:rPr>
          <w:t>&amp;</w:t>
        </w:r>
        <w:r w:rsidRPr="00E2766A">
          <w:rPr>
            <w:rStyle w:val="a6"/>
            <w:sz w:val="22"/>
          </w:rPr>
          <w:t>q</w:t>
        </w:r>
        <w:r w:rsidRPr="00E2766A">
          <w:rPr>
            <w:rStyle w:val="a6"/>
            <w:sz w:val="22"/>
            <w:lang w:val="uk-UA"/>
          </w:rPr>
          <w:t>=</w:t>
        </w:r>
        <w:r w:rsidRPr="00E2766A">
          <w:rPr>
            <w:rStyle w:val="a6"/>
            <w:sz w:val="22"/>
          </w:rPr>
          <w:t>revealing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revealing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bl</w:t>
        </w:r>
        <w:r w:rsidRPr="00E2766A">
          <w:rPr>
            <w:rStyle w:val="a6"/>
            <w:sz w:val="22"/>
            <w:lang w:val="uk-UA"/>
          </w:rPr>
          <w:t>&amp;</w:t>
        </w:r>
        <w:r w:rsidRPr="00E2766A">
          <w:rPr>
            <w:rStyle w:val="a6"/>
            <w:sz w:val="22"/>
          </w:rPr>
          <w:t>ots</w:t>
        </w:r>
        <w:r w:rsidRPr="00E2766A">
          <w:rPr>
            <w:rStyle w:val="a6"/>
            <w:sz w:val="22"/>
            <w:lang w:val="uk-UA"/>
          </w:rPr>
          <w:t>=</w:t>
        </w:r>
        <w:r w:rsidRPr="00E2766A">
          <w:rPr>
            <w:rStyle w:val="a6"/>
            <w:sz w:val="22"/>
          </w:rPr>
          <w:t>tg</w:t>
        </w:r>
        <w:r w:rsidRPr="00E2766A">
          <w:rPr>
            <w:rStyle w:val="a6"/>
            <w:sz w:val="22"/>
            <w:lang w:val="uk-UA"/>
          </w:rPr>
          <w:t>_</w:t>
        </w:r>
        <w:r w:rsidRPr="00E2766A">
          <w:rPr>
            <w:rStyle w:val="a6"/>
            <w:sz w:val="22"/>
          </w:rPr>
          <w:t>QphoPeM</w:t>
        </w:r>
        <w:r w:rsidRPr="00E2766A">
          <w:rPr>
            <w:rStyle w:val="a6"/>
            <w:sz w:val="22"/>
            <w:lang w:val="uk-UA"/>
          </w:rPr>
          <w:t>&amp;</w:t>
        </w:r>
        <w:r w:rsidRPr="00E2766A">
          <w:rPr>
            <w:rStyle w:val="a6"/>
            <w:sz w:val="22"/>
          </w:rPr>
          <w:t>sig</w:t>
        </w:r>
        <w:r w:rsidRPr="00E2766A">
          <w:rPr>
            <w:rStyle w:val="a6"/>
            <w:sz w:val="22"/>
            <w:lang w:val="uk-UA"/>
          </w:rPr>
          <w:t>=</w:t>
        </w:r>
        <w:r w:rsidRPr="00E2766A">
          <w:rPr>
            <w:rStyle w:val="a6"/>
            <w:sz w:val="22"/>
          </w:rPr>
          <w:t>emM</w:t>
        </w:r>
        <w:r w:rsidRPr="00E2766A">
          <w:rPr>
            <w:rStyle w:val="a6"/>
            <w:sz w:val="22"/>
            <w:lang w:val="uk-UA"/>
          </w:rPr>
          <w:t>1</w:t>
        </w:r>
        <w:r w:rsidRPr="00E2766A">
          <w:rPr>
            <w:rStyle w:val="a6"/>
            <w:sz w:val="22"/>
          </w:rPr>
          <w:t>TL</w:t>
        </w:r>
        <w:r w:rsidRPr="00E2766A">
          <w:rPr>
            <w:rStyle w:val="a6"/>
            <w:sz w:val="22"/>
            <w:lang w:val="uk-UA"/>
          </w:rPr>
          <w:t>6</w:t>
        </w:r>
        <w:r w:rsidRPr="00E2766A">
          <w:rPr>
            <w:rStyle w:val="a6"/>
            <w:sz w:val="22"/>
          </w:rPr>
          <w:t>onCEgqWC</w:t>
        </w:r>
        <w:r w:rsidRPr="00E2766A">
          <w:rPr>
            <w:rStyle w:val="a6"/>
            <w:sz w:val="22"/>
            <w:lang w:val="uk-UA"/>
          </w:rPr>
          <w:t>7</w:t>
        </w:r>
        <w:r w:rsidRPr="00E2766A">
          <w:rPr>
            <w:rStyle w:val="a6"/>
            <w:sz w:val="22"/>
          </w:rPr>
          <w:t>fVWJBwLaf</w:t>
        </w:r>
        <w:r w:rsidRPr="00E2766A">
          <w:rPr>
            <w:rStyle w:val="a6"/>
            <w:sz w:val="22"/>
            <w:lang w:val="uk-UA"/>
          </w:rPr>
          <w:t>0</w:t>
        </w:r>
        <w:r w:rsidRPr="00E2766A">
          <w:rPr>
            <w:rStyle w:val="a6"/>
            <w:sz w:val="22"/>
          </w:rPr>
          <w:t>g</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sa</w:t>
        </w:r>
        <w:r w:rsidRPr="00E2766A">
          <w:rPr>
            <w:rStyle w:val="a6"/>
            <w:sz w:val="22"/>
            <w:lang w:val="uk-UA"/>
          </w:rPr>
          <w:t>=</w:t>
        </w:r>
        <w:r w:rsidRPr="00E2766A">
          <w:rPr>
            <w:rStyle w:val="a6"/>
            <w:sz w:val="22"/>
          </w:rPr>
          <w:t>X</w:t>
        </w:r>
        <w:r w:rsidRPr="00E2766A">
          <w:rPr>
            <w:rStyle w:val="a6"/>
            <w:sz w:val="22"/>
            <w:lang w:val="uk-UA"/>
          </w:rPr>
          <w:t>&amp;</w:t>
        </w:r>
        <w:r w:rsidRPr="00E2766A">
          <w:rPr>
            <w:rStyle w:val="a6"/>
            <w:sz w:val="22"/>
          </w:rPr>
          <w:t>ei</w:t>
        </w:r>
        <w:r w:rsidRPr="00E2766A">
          <w:rPr>
            <w:rStyle w:val="a6"/>
            <w:sz w:val="22"/>
            <w:lang w:val="uk-UA"/>
          </w:rPr>
          <w:t>=</w:t>
        </w:r>
        <w:r w:rsidRPr="00E2766A">
          <w:rPr>
            <w:rStyle w:val="a6"/>
            <w:sz w:val="22"/>
          </w:rPr>
          <w:t>xig</w:t>
        </w:r>
        <w:r w:rsidRPr="00E2766A">
          <w:rPr>
            <w:rStyle w:val="a6"/>
            <w:sz w:val="22"/>
            <w:lang w:val="uk-UA"/>
          </w:rPr>
          <w:t>2</w:t>
        </w:r>
        <w:r w:rsidRPr="00E2766A">
          <w:rPr>
            <w:rStyle w:val="a6"/>
            <w:sz w:val="22"/>
          </w:rPr>
          <w:t>UPa</w:t>
        </w:r>
        <w:r w:rsidRPr="00E2766A">
          <w:rPr>
            <w:rStyle w:val="a6"/>
            <w:sz w:val="22"/>
            <w:lang w:val="uk-UA"/>
          </w:rPr>
          <w:t>7</w:t>
        </w:r>
        <w:r w:rsidRPr="00E2766A">
          <w:rPr>
            <w:rStyle w:val="a6"/>
            <w:sz w:val="22"/>
          </w:rPr>
          <w:t>EOWk</w:t>
        </w:r>
        <w:r w:rsidRPr="00E2766A">
          <w:rPr>
            <w:rStyle w:val="a6"/>
            <w:sz w:val="22"/>
            <w:lang w:val="uk-UA"/>
          </w:rPr>
          <w:t>4</w:t>
        </w:r>
        <w:r w:rsidRPr="00E2766A">
          <w:rPr>
            <w:rStyle w:val="a6"/>
            <w:sz w:val="22"/>
          </w:rPr>
          <w:t>ASgqYC</w:t>
        </w:r>
        <w:r w:rsidRPr="00E2766A">
          <w:rPr>
            <w:rStyle w:val="a6"/>
            <w:sz w:val="22"/>
            <w:lang w:val="uk-UA"/>
          </w:rPr>
          <w:t>4</w:t>
        </w:r>
        <w:r w:rsidRPr="00E2766A">
          <w:rPr>
            <w:rStyle w:val="a6"/>
            <w:sz w:val="22"/>
          </w:rPr>
          <w:t>Cg</w:t>
        </w:r>
        <w:r w:rsidRPr="00E2766A">
          <w:rPr>
            <w:rStyle w:val="a6"/>
            <w:sz w:val="22"/>
            <w:lang w:val="uk-UA"/>
          </w:rPr>
          <w:t>&amp;</w:t>
        </w:r>
        <w:r w:rsidRPr="00E2766A">
          <w:rPr>
            <w:rStyle w:val="a6"/>
            <w:sz w:val="22"/>
          </w:rPr>
          <w:t>ved</w:t>
        </w:r>
        <w:r w:rsidRPr="00E2766A">
          <w:rPr>
            <w:rStyle w:val="a6"/>
            <w:sz w:val="22"/>
            <w:lang w:val="uk-UA"/>
          </w:rPr>
          <w:t>=0</w:t>
        </w:r>
        <w:r w:rsidRPr="00E2766A">
          <w:rPr>
            <w:rStyle w:val="a6"/>
            <w:sz w:val="22"/>
          </w:rPr>
          <w:t>CEEQ</w:t>
        </w:r>
        <w:r w:rsidRPr="00E2766A">
          <w:rPr>
            <w:rStyle w:val="a6"/>
            <w:sz w:val="22"/>
            <w:lang w:val="uk-UA"/>
          </w:rPr>
          <w:t>6</w:t>
        </w:r>
        <w:r w:rsidRPr="00E2766A">
          <w:rPr>
            <w:rStyle w:val="a6"/>
            <w:sz w:val="22"/>
          </w:rPr>
          <w:t>AEwAw</w:t>
        </w:r>
      </w:hyperlink>
      <w:r w:rsidRPr="00E2766A">
        <w:rPr>
          <w:sz w:val="22"/>
          <w:lang w:val="uk-UA"/>
        </w:rPr>
        <w:t xml:space="preserve"> </w:t>
      </w:r>
    </w:p>
  </w:footnote>
  <w:footnote w:id="44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24" w:history="1">
        <w:r w:rsidRPr="00E2766A">
          <w:rPr>
            <w:rStyle w:val="a6"/>
            <w:sz w:val="22"/>
            <w:lang w:val="uk-UA"/>
          </w:rPr>
          <w:t>http://www.ponce.inter.edu/cai/Comite-investigacion/Estudiantes-Invitados/RAY_PETTY.pdf</w:t>
        </w:r>
      </w:hyperlink>
      <w:r w:rsidRPr="00E2766A">
        <w:rPr>
          <w:sz w:val="22"/>
          <w:lang w:val="uk-UA"/>
        </w:rPr>
        <w:t xml:space="preserve"> </w:t>
      </w:r>
    </w:p>
  </w:footnote>
  <w:footnote w:id="44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25" w:history="1">
        <w:r w:rsidRPr="00E2766A">
          <w:rPr>
            <w:rStyle w:val="a6"/>
            <w:sz w:val="22"/>
            <w:lang w:val="uk-UA"/>
          </w:rPr>
          <w:t>http://books.google.com.ua/books?id=iZby8VFQMqcC&amp;dq=code&amp;hl=ru&amp;source=gbs_navlinks_s</w:t>
        </w:r>
      </w:hyperlink>
      <w:r w:rsidRPr="00E2766A">
        <w:rPr>
          <w:sz w:val="22"/>
          <w:lang w:val="uk-UA"/>
        </w:rPr>
        <w:t xml:space="preserve"> </w:t>
      </w:r>
    </w:p>
  </w:footnote>
  <w:footnote w:id="443">
    <w:p w:rsidR="00EA5768" w:rsidRPr="00E2766A" w:rsidRDefault="00EA5768" w:rsidP="00E2766A">
      <w:pPr>
        <w:pStyle w:val="a3"/>
        <w:jc w:val="both"/>
        <w:rPr>
          <w:sz w:val="22"/>
          <w:lang w:val="uk-UA"/>
        </w:rPr>
      </w:pPr>
      <w:r w:rsidRPr="00E2766A">
        <w:rPr>
          <w:rStyle w:val="a5"/>
          <w:sz w:val="22"/>
        </w:rPr>
        <w:footnoteRef/>
      </w:r>
      <w:hyperlink r:id="rId326"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amazon</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Decoding</w:t>
        </w:r>
        <w:r w:rsidRPr="00E2766A">
          <w:rPr>
            <w:rStyle w:val="a6"/>
            <w:sz w:val="22"/>
            <w:lang w:val="uk-UA"/>
          </w:rPr>
          <w:t>-</w:t>
        </w:r>
        <w:r w:rsidRPr="00E2766A">
          <w:rPr>
            <w:rStyle w:val="a6"/>
            <w:sz w:val="22"/>
          </w:rPr>
          <w:t>Executive</w:t>
        </w:r>
        <w:r w:rsidRPr="00E2766A">
          <w:rPr>
            <w:rStyle w:val="a6"/>
            <w:sz w:val="22"/>
            <w:lang w:val="uk-UA"/>
          </w:rPr>
          <w:t>-</w:t>
        </w:r>
        <w:r w:rsidRPr="00E2766A">
          <w:rPr>
            <w:rStyle w:val="a6"/>
            <w:sz w:val="22"/>
          </w:rPr>
          <w:t>Womans</w:t>
        </w:r>
        <w:r w:rsidRPr="00E2766A">
          <w:rPr>
            <w:rStyle w:val="a6"/>
            <w:sz w:val="22"/>
            <w:lang w:val="uk-UA"/>
          </w:rPr>
          <w:t>-</w:t>
        </w:r>
        <w:r w:rsidRPr="00E2766A">
          <w:rPr>
            <w:rStyle w:val="a6"/>
            <w:sz w:val="22"/>
          </w:rPr>
          <w:t>Dress</w:t>
        </w:r>
        <w:r w:rsidRPr="00E2766A">
          <w:rPr>
            <w:rStyle w:val="a6"/>
            <w:sz w:val="22"/>
            <w:lang w:val="uk-UA"/>
          </w:rPr>
          <w:t>-</w:t>
        </w:r>
        <w:r w:rsidRPr="00E2766A">
          <w:rPr>
            <w:rStyle w:val="a6"/>
            <w:sz w:val="22"/>
          </w:rPr>
          <w:t>ebook</w:t>
        </w:r>
        <w:r w:rsidRPr="00E2766A">
          <w:rPr>
            <w:rStyle w:val="a6"/>
            <w:sz w:val="22"/>
            <w:lang w:val="uk-UA"/>
          </w:rPr>
          <w:t>/</w:t>
        </w:r>
        <w:r w:rsidRPr="00E2766A">
          <w:rPr>
            <w:rStyle w:val="a6"/>
            <w:sz w:val="22"/>
          </w:rPr>
          <w:t>dp</w:t>
        </w:r>
        <w:r w:rsidRPr="00E2766A">
          <w:rPr>
            <w:rStyle w:val="a6"/>
            <w:sz w:val="22"/>
            <w:lang w:val="uk-UA"/>
          </w:rPr>
          <w:t>/</w:t>
        </w:r>
        <w:r w:rsidRPr="00E2766A">
          <w:rPr>
            <w:rStyle w:val="a6"/>
            <w:sz w:val="22"/>
          </w:rPr>
          <w:t>B</w:t>
        </w:r>
        <w:r w:rsidRPr="00E2766A">
          <w:rPr>
            <w:rStyle w:val="a6"/>
            <w:sz w:val="22"/>
            <w:lang w:val="uk-UA"/>
          </w:rPr>
          <w:t>006</w:t>
        </w:r>
        <w:r w:rsidRPr="00E2766A">
          <w:rPr>
            <w:rStyle w:val="a6"/>
            <w:sz w:val="22"/>
          </w:rPr>
          <w:t>L</w:t>
        </w:r>
        <w:r w:rsidRPr="00E2766A">
          <w:rPr>
            <w:rStyle w:val="a6"/>
            <w:sz w:val="22"/>
            <w:lang w:val="uk-UA"/>
          </w:rPr>
          <w:t>6</w:t>
        </w:r>
        <w:r w:rsidRPr="00E2766A">
          <w:rPr>
            <w:rStyle w:val="a6"/>
            <w:sz w:val="22"/>
          </w:rPr>
          <w:t>WP</w:t>
        </w:r>
        <w:r w:rsidRPr="00E2766A">
          <w:rPr>
            <w:rStyle w:val="a6"/>
            <w:sz w:val="22"/>
            <w:lang w:val="uk-UA"/>
          </w:rPr>
          <w:t>50/</w:t>
        </w:r>
        <w:r w:rsidRPr="00E2766A">
          <w:rPr>
            <w:rStyle w:val="a6"/>
            <w:sz w:val="22"/>
          </w:rPr>
          <w:t>ref</w:t>
        </w:r>
        <w:r w:rsidRPr="00E2766A">
          <w:rPr>
            <w:rStyle w:val="a6"/>
            <w:sz w:val="22"/>
            <w:lang w:val="uk-UA"/>
          </w:rPr>
          <w:t>=</w:t>
        </w:r>
        <w:r w:rsidRPr="00E2766A">
          <w:rPr>
            <w:rStyle w:val="a6"/>
            <w:sz w:val="22"/>
          </w:rPr>
          <w:t>sr</w:t>
        </w:r>
        <w:r w:rsidRPr="00E2766A">
          <w:rPr>
            <w:rStyle w:val="a6"/>
            <w:sz w:val="22"/>
            <w:lang w:val="uk-UA"/>
          </w:rPr>
          <w:t>_1_175?</w:t>
        </w:r>
        <w:r w:rsidRPr="00E2766A">
          <w:rPr>
            <w:rStyle w:val="a6"/>
            <w:sz w:val="22"/>
          </w:rPr>
          <w:t>s</w:t>
        </w:r>
        <w:r w:rsidRPr="00E2766A">
          <w:rPr>
            <w:rStyle w:val="a6"/>
            <w:sz w:val="22"/>
            <w:lang w:val="uk-UA"/>
          </w:rPr>
          <w:t>=</w:t>
        </w:r>
        <w:r w:rsidRPr="00E2766A">
          <w:rPr>
            <w:rStyle w:val="a6"/>
            <w:sz w:val="22"/>
          </w:rPr>
          <w:t>digital</w:t>
        </w:r>
        <w:r w:rsidRPr="00E2766A">
          <w:rPr>
            <w:rStyle w:val="a6"/>
            <w:sz w:val="22"/>
            <w:lang w:val="uk-UA"/>
          </w:rPr>
          <w:t>-</w:t>
        </w:r>
        <w:r w:rsidRPr="00E2766A">
          <w:rPr>
            <w:rStyle w:val="a6"/>
            <w:sz w:val="22"/>
          </w:rPr>
          <w:t>text</w:t>
        </w:r>
        <w:r w:rsidRPr="00E2766A">
          <w:rPr>
            <w:rStyle w:val="a6"/>
            <w:sz w:val="22"/>
            <w:lang w:val="uk-UA"/>
          </w:rPr>
          <w:t>&amp;</w:t>
        </w:r>
        <w:r w:rsidRPr="00E2766A">
          <w:rPr>
            <w:rStyle w:val="a6"/>
            <w:sz w:val="22"/>
          </w:rPr>
          <w:t>ie</w:t>
        </w:r>
        <w:r w:rsidRPr="00E2766A">
          <w:rPr>
            <w:rStyle w:val="a6"/>
            <w:sz w:val="22"/>
            <w:lang w:val="uk-UA"/>
          </w:rPr>
          <w:t>=</w:t>
        </w:r>
        <w:r w:rsidRPr="00E2766A">
          <w:rPr>
            <w:rStyle w:val="a6"/>
            <w:sz w:val="22"/>
          </w:rPr>
          <w:t>UTF</w:t>
        </w:r>
        <w:r w:rsidRPr="00E2766A">
          <w:rPr>
            <w:rStyle w:val="a6"/>
            <w:sz w:val="22"/>
            <w:lang w:val="uk-UA"/>
          </w:rPr>
          <w:t>8&amp;</w:t>
        </w:r>
        <w:r w:rsidRPr="00E2766A">
          <w:rPr>
            <w:rStyle w:val="a6"/>
            <w:sz w:val="22"/>
          </w:rPr>
          <w:t>qid</w:t>
        </w:r>
        <w:r w:rsidRPr="00E2766A">
          <w:rPr>
            <w:rStyle w:val="a6"/>
            <w:sz w:val="22"/>
            <w:lang w:val="uk-UA"/>
          </w:rPr>
          <w:t>=1357231949&amp;</w:t>
        </w:r>
        <w:r w:rsidRPr="00E2766A">
          <w:rPr>
            <w:rStyle w:val="a6"/>
            <w:sz w:val="22"/>
          </w:rPr>
          <w:t>sr</w:t>
        </w:r>
        <w:r w:rsidRPr="00E2766A">
          <w:rPr>
            <w:rStyle w:val="a6"/>
            <w:sz w:val="22"/>
            <w:lang w:val="uk-UA"/>
          </w:rPr>
          <w:t>=1-175&amp;</w:t>
        </w:r>
        <w:r w:rsidRPr="00E2766A">
          <w:rPr>
            <w:rStyle w:val="a6"/>
            <w:sz w:val="22"/>
          </w:rPr>
          <w:t>keywords</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of</w:t>
        </w:r>
      </w:hyperlink>
      <w:r w:rsidRPr="00E2766A">
        <w:rPr>
          <w:sz w:val="22"/>
          <w:lang w:val="uk-UA"/>
        </w:rPr>
        <w:t xml:space="preserve"> </w:t>
      </w:r>
    </w:p>
  </w:footnote>
  <w:footnote w:id="444">
    <w:p w:rsidR="00EA5768" w:rsidRPr="00E2766A" w:rsidRDefault="00EA5768" w:rsidP="00E2766A">
      <w:pPr>
        <w:pStyle w:val="a3"/>
        <w:jc w:val="both"/>
        <w:rPr>
          <w:sz w:val="22"/>
          <w:lang w:val="uk-UA"/>
        </w:rPr>
      </w:pPr>
      <w:r w:rsidRPr="00E2766A">
        <w:rPr>
          <w:rStyle w:val="a5"/>
          <w:sz w:val="22"/>
        </w:rPr>
        <w:footnoteRef/>
      </w:r>
      <w:hyperlink r:id="rId327"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qql</w:t>
        </w:r>
        <w:r w:rsidRPr="00E2766A">
          <w:rPr>
            <w:rStyle w:val="a6"/>
            <w:sz w:val="22"/>
            <w:lang w:val="uk-UA"/>
          </w:rPr>
          <w:t>9</w:t>
        </w:r>
        <w:r w:rsidRPr="00E2766A">
          <w:rPr>
            <w:rStyle w:val="a6"/>
            <w:sz w:val="22"/>
          </w:rPr>
          <w:t>PgAACAAJ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unlocking</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bl</w:t>
        </w:r>
        <w:r w:rsidRPr="00E2766A">
          <w:rPr>
            <w:rStyle w:val="a6"/>
            <w:sz w:val="22"/>
            <w:lang w:val="uk-UA"/>
          </w:rPr>
          <w:t>&amp;</w:t>
        </w:r>
        <w:r w:rsidRPr="00E2766A">
          <w:rPr>
            <w:rStyle w:val="a6"/>
            <w:sz w:val="22"/>
          </w:rPr>
          <w:t>ots</w:t>
        </w:r>
        <w:r w:rsidRPr="00E2766A">
          <w:rPr>
            <w:rStyle w:val="a6"/>
            <w:sz w:val="22"/>
            <w:lang w:val="uk-UA"/>
          </w:rPr>
          <w:t>=</w:t>
        </w:r>
        <w:r w:rsidRPr="00E2766A">
          <w:rPr>
            <w:rStyle w:val="a6"/>
            <w:sz w:val="22"/>
          </w:rPr>
          <w:t>puaZ</w:t>
        </w:r>
        <w:r w:rsidRPr="00E2766A">
          <w:rPr>
            <w:rStyle w:val="a6"/>
            <w:sz w:val="22"/>
            <w:lang w:val="uk-UA"/>
          </w:rPr>
          <w:t>_</w:t>
        </w:r>
        <w:r w:rsidRPr="00E2766A">
          <w:rPr>
            <w:rStyle w:val="a6"/>
            <w:sz w:val="22"/>
          </w:rPr>
          <w:t>R</w:t>
        </w:r>
        <w:r w:rsidRPr="00E2766A">
          <w:rPr>
            <w:rStyle w:val="a6"/>
            <w:sz w:val="22"/>
            <w:lang w:val="uk-UA"/>
          </w:rPr>
          <w:t>5</w:t>
        </w:r>
        <w:r w:rsidRPr="00E2766A">
          <w:rPr>
            <w:rStyle w:val="a6"/>
            <w:sz w:val="22"/>
          </w:rPr>
          <w:t>Cnu</w:t>
        </w:r>
        <w:r w:rsidRPr="00E2766A">
          <w:rPr>
            <w:rStyle w:val="a6"/>
            <w:sz w:val="22"/>
            <w:lang w:val="uk-UA"/>
          </w:rPr>
          <w:t>&amp;</w:t>
        </w:r>
        <w:r w:rsidRPr="00E2766A">
          <w:rPr>
            <w:rStyle w:val="a6"/>
            <w:sz w:val="22"/>
          </w:rPr>
          <w:t>sig</w:t>
        </w:r>
        <w:r w:rsidRPr="00E2766A">
          <w:rPr>
            <w:rStyle w:val="a6"/>
            <w:sz w:val="22"/>
            <w:lang w:val="uk-UA"/>
          </w:rPr>
          <w:t>=</w:t>
        </w:r>
        <w:r w:rsidRPr="00E2766A">
          <w:rPr>
            <w:rStyle w:val="a6"/>
            <w:sz w:val="22"/>
          </w:rPr>
          <w:t>LQcIm</w:t>
        </w:r>
        <w:r w:rsidRPr="00E2766A">
          <w:rPr>
            <w:rStyle w:val="a6"/>
            <w:sz w:val="22"/>
            <w:lang w:val="uk-UA"/>
          </w:rPr>
          <w:t>6</w:t>
        </w:r>
        <w:r w:rsidRPr="00E2766A">
          <w:rPr>
            <w:rStyle w:val="a6"/>
            <w:sz w:val="22"/>
          </w:rPr>
          <w:t>I</w:t>
        </w:r>
        <w:r w:rsidRPr="00E2766A">
          <w:rPr>
            <w:rStyle w:val="a6"/>
            <w:sz w:val="22"/>
            <w:lang w:val="uk-UA"/>
          </w:rPr>
          <w:t>2</w:t>
        </w:r>
        <w:r w:rsidRPr="00E2766A">
          <w:rPr>
            <w:rStyle w:val="a6"/>
            <w:sz w:val="22"/>
          </w:rPr>
          <w:t>sUug</w:t>
        </w:r>
        <w:r w:rsidRPr="00E2766A">
          <w:rPr>
            <w:rStyle w:val="a6"/>
            <w:sz w:val="22"/>
            <w:lang w:val="uk-UA"/>
          </w:rPr>
          <w:t>1</w:t>
        </w:r>
        <w:r w:rsidRPr="00E2766A">
          <w:rPr>
            <w:rStyle w:val="a6"/>
            <w:sz w:val="22"/>
          </w:rPr>
          <w:t>nOjtTDgIKiGISw</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sa</w:t>
        </w:r>
        <w:r w:rsidRPr="00E2766A">
          <w:rPr>
            <w:rStyle w:val="a6"/>
            <w:sz w:val="22"/>
            <w:lang w:val="uk-UA"/>
          </w:rPr>
          <w:t>=</w:t>
        </w:r>
        <w:r w:rsidRPr="00E2766A">
          <w:rPr>
            <w:rStyle w:val="a6"/>
            <w:sz w:val="22"/>
          </w:rPr>
          <w:t>X</w:t>
        </w:r>
        <w:r w:rsidRPr="00E2766A">
          <w:rPr>
            <w:rStyle w:val="a6"/>
            <w:sz w:val="22"/>
            <w:lang w:val="uk-UA"/>
          </w:rPr>
          <w:t>&amp;</w:t>
        </w:r>
        <w:r w:rsidRPr="00E2766A">
          <w:rPr>
            <w:rStyle w:val="a6"/>
            <w:sz w:val="22"/>
          </w:rPr>
          <w:t>ei</w:t>
        </w:r>
        <w:r w:rsidRPr="00E2766A">
          <w:rPr>
            <w:rStyle w:val="a6"/>
            <w:sz w:val="22"/>
            <w:lang w:val="uk-UA"/>
          </w:rPr>
          <w:t>=</w:t>
        </w:r>
        <w:r w:rsidRPr="00E2766A">
          <w:rPr>
            <w:rStyle w:val="a6"/>
            <w:sz w:val="22"/>
          </w:rPr>
          <w:t>Oys</w:t>
        </w:r>
        <w:r w:rsidRPr="00E2766A">
          <w:rPr>
            <w:rStyle w:val="a6"/>
            <w:sz w:val="22"/>
            <w:lang w:val="uk-UA"/>
          </w:rPr>
          <w:t>2</w:t>
        </w:r>
        <w:r w:rsidRPr="00E2766A">
          <w:rPr>
            <w:rStyle w:val="a6"/>
            <w:sz w:val="22"/>
          </w:rPr>
          <w:t>UI</w:t>
        </w:r>
        <w:r w:rsidRPr="00E2766A">
          <w:rPr>
            <w:rStyle w:val="a6"/>
            <w:sz w:val="22"/>
            <w:lang w:val="uk-UA"/>
          </w:rPr>
          <w:t>-</w:t>
        </w:r>
        <w:r w:rsidRPr="00E2766A">
          <w:rPr>
            <w:rStyle w:val="a6"/>
            <w:sz w:val="22"/>
          </w:rPr>
          <w:t>UDovP</w:t>
        </w:r>
        <w:r w:rsidRPr="00E2766A">
          <w:rPr>
            <w:rStyle w:val="a6"/>
            <w:sz w:val="22"/>
            <w:lang w:val="uk-UA"/>
          </w:rPr>
          <w:t>4</w:t>
        </w:r>
        <w:r w:rsidRPr="00E2766A">
          <w:rPr>
            <w:rStyle w:val="a6"/>
            <w:sz w:val="22"/>
          </w:rPr>
          <w:t>QTO</w:t>
        </w:r>
        <w:r w:rsidRPr="00E2766A">
          <w:rPr>
            <w:rStyle w:val="a6"/>
            <w:sz w:val="22"/>
            <w:lang w:val="uk-UA"/>
          </w:rPr>
          <w:t>_4</w:t>
        </w:r>
        <w:r w:rsidRPr="00E2766A">
          <w:rPr>
            <w:rStyle w:val="a6"/>
            <w:sz w:val="22"/>
          </w:rPr>
          <w:t>D</w:t>
        </w:r>
        <w:r w:rsidRPr="00E2766A">
          <w:rPr>
            <w:rStyle w:val="a6"/>
            <w:sz w:val="22"/>
            <w:lang w:val="uk-UA"/>
          </w:rPr>
          <w:t>4</w:t>
        </w:r>
        <w:r w:rsidRPr="00E2766A">
          <w:rPr>
            <w:rStyle w:val="a6"/>
            <w:sz w:val="22"/>
          </w:rPr>
          <w:t>Dg</w:t>
        </w:r>
        <w:r w:rsidRPr="00E2766A">
          <w:rPr>
            <w:rStyle w:val="a6"/>
            <w:sz w:val="22"/>
            <w:lang w:val="uk-UA"/>
          </w:rPr>
          <w:t>&amp;</w:t>
        </w:r>
        <w:r w:rsidRPr="00E2766A">
          <w:rPr>
            <w:rStyle w:val="a6"/>
            <w:sz w:val="22"/>
          </w:rPr>
          <w:t>ved</w:t>
        </w:r>
        <w:r w:rsidRPr="00E2766A">
          <w:rPr>
            <w:rStyle w:val="a6"/>
            <w:sz w:val="22"/>
            <w:lang w:val="uk-UA"/>
          </w:rPr>
          <w:t>=0</w:t>
        </w:r>
        <w:r w:rsidRPr="00E2766A">
          <w:rPr>
            <w:rStyle w:val="a6"/>
            <w:sz w:val="22"/>
          </w:rPr>
          <w:t>CEwQ</w:t>
        </w:r>
        <w:r w:rsidRPr="00E2766A">
          <w:rPr>
            <w:rStyle w:val="a6"/>
            <w:sz w:val="22"/>
            <w:lang w:val="uk-UA"/>
          </w:rPr>
          <w:t>6</w:t>
        </w:r>
        <w:r w:rsidRPr="00E2766A">
          <w:rPr>
            <w:rStyle w:val="a6"/>
            <w:sz w:val="22"/>
          </w:rPr>
          <w:t>AEwBA</w:t>
        </w:r>
      </w:hyperlink>
      <w:r w:rsidRPr="00E2766A">
        <w:rPr>
          <w:sz w:val="22"/>
          <w:lang w:val="uk-UA"/>
        </w:rPr>
        <w:t xml:space="preserve"> </w:t>
      </w:r>
    </w:p>
  </w:footnote>
  <w:footnote w:id="445">
    <w:p w:rsidR="00EA5768" w:rsidRPr="00E2766A" w:rsidRDefault="00EA5768" w:rsidP="00E2766A">
      <w:pPr>
        <w:pStyle w:val="a3"/>
        <w:jc w:val="both"/>
        <w:rPr>
          <w:sz w:val="22"/>
          <w:lang w:val="uk-UA"/>
        </w:rPr>
      </w:pPr>
      <w:r w:rsidRPr="00E2766A">
        <w:rPr>
          <w:rStyle w:val="a5"/>
          <w:sz w:val="22"/>
        </w:rPr>
        <w:footnoteRef/>
      </w:r>
      <w:hyperlink r:id="rId328"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amazon</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Read</w:t>
        </w:r>
        <w:r w:rsidRPr="00E2766A">
          <w:rPr>
            <w:rStyle w:val="a6"/>
            <w:sz w:val="22"/>
            <w:lang w:val="uk-UA"/>
          </w:rPr>
          <w:t>-</w:t>
        </w:r>
        <w:r w:rsidRPr="00E2766A">
          <w:rPr>
            <w:rStyle w:val="a6"/>
            <w:sz w:val="22"/>
          </w:rPr>
          <w:t>Client</w:t>
        </w:r>
        <w:r w:rsidRPr="00E2766A">
          <w:rPr>
            <w:rStyle w:val="a6"/>
            <w:sz w:val="22"/>
            <w:lang w:val="uk-UA"/>
          </w:rPr>
          <w:t>-</w:t>
        </w:r>
        <w:r w:rsidRPr="00E2766A">
          <w:rPr>
            <w:rStyle w:val="a6"/>
            <w:sz w:val="22"/>
          </w:rPr>
          <w:t>Across</w:t>
        </w:r>
        <w:r w:rsidRPr="00E2766A">
          <w:rPr>
            <w:rStyle w:val="a6"/>
            <w:sz w:val="22"/>
            <w:lang w:val="uk-UA"/>
          </w:rPr>
          <w:t>-</w:t>
        </w:r>
        <w:r w:rsidRPr="00E2766A">
          <w:rPr>
            <w:rStyle w:val="a6"/>
            <w:sz w:val="22"/>
          </w:rPr>
          <w:t>Room</w:t>
        </w:r>
        <w:r w:rsidRPr="00E2766A">
          <w:rPr>
            <w:rStyle w:val="a6"/>
            <w:sz w:val="22"/>
            <w:lang w:val="uk-UA"/>
          </w:rPr>
          <w:t>-</w:t>
        </w:r>
        <w:r w:rsidRPr="00E2766A">
          <w:rPr>
            <w:rStyle w:val="a6"/>
            <w:sz w:val="22"/>
          </w:rPr>
          <w:t>ebook</w:t>
        </w:r>
        <w:r w:rsidRPr="00E2766A">
          <w:rPr>
            <w:rStyle w:val="a6"/>
            <w:sz w:val="22"/>
            <w:lang w:val="uk-UA"/>
          </w:rPr>
          <w:t>/</w:t>
        </w:r>
        <w:r w:rsidRPr="00E2766A">
          <w:rPr>
            <w:rStyle w:val="a6"/>
            <w:sz w:val="22"/>
          </w:rPr>
          <w:t>dp</w:t>
        </w:r>
        <w:r w:rsidRPr="00E2766A">
          <w:rPr>
            <w:rStyle w:val="a6"/>
            <w:sz w:val="22"/>
            <w:lang w:val="uk-UA"/>
          </w:rPr>
          <w:t>/</w:t>
        </w:r>
        <w:r w:rsidRPr="00E2766A">
          <w:rPr>
            <w:rStyle w:val="a6"/>
            <w:sz w:val="22"/>
          </w:rPr>
          <w:t>B</w:t>
        </w:r>
        <w:r w:rsidRPr="00E2766A">
          <w:rPr>
            <w:rStyle w:val="a6"/>
            <w:sz w:val="22"/>
            <w:lang w:val="uk-UA"/>
          </w:rPr>
          <w:t>009</w:t>
        </w:r>
        <w:r w:rsidRPr="00E2766A">
          <w:rPr>
            <w:rStyle w:val="a6"/>
            <w:sz w:val="22"/>
          </w:rPr>
          <w:t>XDDWZK</w:t>
        </w:r>
        <w:r w:rsidRPr="00E2766A">
          <w:rPr>
            <w:rStyle w:val="a6"/>
            <w:sz w:val="22"/>
            <w:lang w:val="uk-UA"/>
          </w:rPr>
          <w:t>/</w:t>
        </w:r>
        <w:r w:rsidRPr="00E2766A">
          <w:rPr>
            <w:rStyle w:val="a6"/>
            <w:sz w:val="22"/>
          </w:rPr>
          <w:t>ref</w:t>
        </w:r>
        <w:r w:rsidRPr="00E2766A">
          <w:rPr>
            <w:rStyle w:val="a6"/>
            <w:sz w:val="22"/>
            <w:lang w:val="uk-UA"/>
          </w:rPr>
          <w:t>=</w:t>
        </w:r>
        <w:r w:rsidRPr="00E2766A">
          <w:rPr>
            <w:rStyle w:val="a6"/>
            <w:sz w:val="22"/>
          </w:rPr>
          <w:t>sr</w:t>
        </w:r>
        <w:r w:rsidRPr="00E2766A">
          <w:rPr>
            <w:rStyle w:val="a6"/>
            <w:sz w:val="22"/>
            <w:lang w:val="uk-UA"/>
          </w:rPr>
          <w:t>_1_144?</w:t>
        </w:r>
        <w:r w:rsidRPr="00E2766A">
          <w:rPr>
            <w:rStyle w:val="a6"/>
            <w:sz w:val="22"/>
          </w:rPr>
          <w:t>s</w:t>
        </w:r>
        <w:r w:rsidRPr="00E2766A">
          <w:rPr>
            <w:rStyle w:val="a6"/>
            <w:sz w:val="22"/>
            <w:lang w:val="uk-UA"/>
          </w:rPr>
          <w:t>=</w:t>
        </w:r>
        <w:r w:rsidRPr="00E2766A">
          <w:rPr>
            <w:rStyle w:val="a6"/>
            <w:sz w:val="22"/>
          </w:rPr>
          <w:t>digital</w:t>
        </w:r>
        <w:r w:rsidRPr="00E2766A">
          <w:rPr>
            <w:rStyle w:val="a6"/>
            <w:sz w:val="22"/>
            <w:lang w:val="uk-UA"/>
          </w:rPr>
          <w:t>-</w:t>
        </w:r>
        <w:r w:rsidRPr="00E2766A">
          <w:rPr>
            <w:rStyle w:val="a6"/>
            <w:sz w:val="22"/>
          </w:rPr>
          <w:t>text</w:t>
        </w:r>
        <w:r w:rsidRPr="00E2766A">
          <w:rPr>
            <w:rStyle w:val="a6"/>
            <w:sz w:val="22"/>
            <w:lang w:val="uk-UA"/>
          </w:rPr>
          <w:t>&amp;</w:t>
        </w:r>
        <w:r w:rsidRPr="00E2766A">
          <w:rPr>
            <w:rStyle w:val="a6"/>
            <w:sz w:val="22"/>
          </w:rPr>
          <w:t>ie</w:t>
        </w:r>
        <w:r w:rsidRPr="00E2766A">
          <w:rPr>
            <w:rStyle w:val="a6"/>
            <w:sz w:val="22"/>
            <w:lang w:val="uk-UA"/>
          </w:rPr>
          <w:t>=</w:t>
        </w:r>
        <w:r w:rsidRPr="00E2766A">
          <w:rPr>
            <w:rStyle w:val="a6"/>
            <w:sz w:val="22"/>
          </w:rPr>
          <w:t>UTF</w:t>
        </w:r>
        <w:r w:rsidRPr="00E2766A">
          <w:rPr>
            <w:rStyle w:val="a6"/>
            <w:sz w:val="22"/>
            <w:lang w:val="uk-UA"/>
          </w:rPr>
          <w:t>8&amp;</w:t>
        </w:r>
        <w:r w:rsidRPr="00E2766A">
          <w:rPr>
            <w:rStyle w:val="a6"/>
            <w:sz w:val="22"/>
          </w:rPr>
          <w:t>qid</w:t>
        </w:r>
        <w:r w:rsidRPr="00E2766A">
          <w:rPr>
            <w:rStyle w:val="a6"/>
            <w:sz w:val="22"/>
            <w:lang w:val="uk-UA"/>
          </w:rPr>
          <w:t>=1357231707&amp;</w:t>
        </w:r>
        <w:r w:rsidRPr="00E2766A">
          <w:rPr>
            <w:rStyle w:val="a6"/>
            <w:sz w:val="22"/>
          </w:rPr>
          <w:t>sr</w:t>
        </w:r>
        <w:r w:rsidRPr="00E2766A">
          <w:rPr>
            <w:rStyle w:val="a6"/>
            <w:sz w:val="22"/>
            <w:lang w:val="uk-UA"/>
          </w:rPr>
          <w:t>=1-144&amp;</w:t>
        </w:r>
        <w:r w:rsidRPr="00E2766A">
          <w:rPr>
            <w:rStyle w:val="a6"/>
            <w:sz w:val="22"/>
          </w:rPr>
          <w:t>keywords</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of</w:t>
        </w:r>
      </w:hyperlink>
      <w:r w:rsidRPr="00E2766A">
        <w:rPr>
          <w:sz w:val="22"/>
          <w:lang w:val="uk-UA"/>
        </w:rPr>
        <w:t xml:space="preserve"> </w:t>
      </w:r>
    </w:p>
  </w:footnote>
  <w:footnote w:id="446">
    <w:p w:rsidR="00EA5768" w:rsidRPr="00E2766A" w:rsidRDefault="00EA5768" w:rsidP="00E2766A">
      <w:pPr>
        <w:pStyle w:val="a3"/>
        <w:jc w:val="both"/>
        <w:rPr>
          <w:sz w:val="22"/>
          <w:lang w:val="uk-UA"/>
        </w:rPr>
      </w:pPr>
      <w:r w:rsidRPr="00E2766A">
        <w:rPr>
          <w:rStyle w:val="a5"/>
          <w:sz w:val="22"/>
        </w:rPr>
        <w:footnoteRef/>
      </w:r>
      <w:hyperlink r:id="rId329"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=46</w:t>
        </w:r>
        <w:r w:rsidRPr="00E2766A">
          <w:rPr>
            <w:rStyle w:val="a6"/>
            <w:sz w:val="22"/>
          </w:rPr>
          <w:t>osrO</w:t>
        </w:r>
        <w:r w:rsidRPr="00E2766A">
          <w:rPr>
            <w:rStyle w:val="a6"/>
            <w:sz w:val="22"/>
            <w:lang w:val="uk-UA"/>
          </w:rPr>
          <w:t>-_</w:t>
        </w:r>
        <w:r w:rsidRPr="00E2766A">
          <w:rPr>
            <w:rStyle w:val="a6"/>
            <w:sz w:val="22"/>
          </w:rPr>
          <w:t>uUsC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unlocking</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447">
    <w:p w:rsidR="00EA5768" w:rsidRPr="00E2766A" w:rsidRDefault="00EA5768" w:rsidP="00E2766A">
      <w:pPr>
        <w:pStyle w:val="a3"/>
        <w:jc w:val="both"/>
        <w:rPr>
          <w:sz w:val="22"/>
          <w:lang w:val="uk-UA"/>
        </w:rPr>
      </w:pPr>
      <w:r w:rsidRPr="00E2766A">
        <w:rPr>
          <w:rStyle w:val="a5"/>
          <w:sz w:val="22"/>
        </w:rPr>
        <w:footnoteRef/>
      </w:r>
      <w:hyperlink r:id="rId330"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a</w:t>
        </w:r>
        <w:r w:rsidRPr="00E2766A">
          <w:rPr>
            <w:rStyle w:val="a6"/>
            <w:sz w:val="22"/>
            <w:lang w:val="uk-UA"/>
          </w:rPr>
          <w:t>1</w:t>
        </w:r>
        <w:r w:rsidRPr="00E2766A">
          <w:rPr>
            <w:rStyle w:val="a6"/>
            <w:sz w:val="22"/>
          </w:rPr>
          <w:t>TwAAAAMAAJ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codes</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book</w:t>
        </w:r>
        <w:r w:rsidRPr="00E2766A">
          <w:rPr>
            <w:rStyle w:val="a6"/>
            <w:sz w:val="22"/>
            <w:lang w:val="uk-UA"/>
          </w:rPr>
          <w:t>_</w:t>
        </w:r>
        <w:r w:rsidRPr="00E2766A">
          <w:rPr>
            <w:rStyle w:val="a6"/>
            <w:sz w:val="22"/>
          </w:rPr>
          <w:t>similarbooks</w:t>
        </w:r>
      </w:hyperlink>
      <w:r w:rsidRPr="00E2766A">
        <w:rPr>
          <w:sz w:val="22"/>
          <w:lang w:val="uk-UA"/>
        </w:rPr>
        <w:t xml:space="preserve"> </w:t>
      </w:r>
    </w:p>
  </w:footnote>
  <w:footnote w:id="448">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31" w:history="1">
        <w:r w:rsidRPr="00E2766A">
          <w:rPr>
            <w:rStyle w:val="a6"/>
            <w:sz w:val="22"/>
          </w:rPr>
          <w:t>http</w:t>
        </w:r>
        <w:r w:rsidRPr="00E2766A">
          <w:rPr>
            <w:rStyle w:val="a6"/>
            <w:sz w:val="22"/>
            <w:lang w:val="uk-UA"/>
          </w:rPr>
          <w:t>://</w:t>
        </w:r>
        <w:r w:rsidRPr="00E2766A">
          <w:rPr>
            <w:rStyle w:val="a6"/>
            <w:sz w:val="22"/>
          </w:rPr>
          <w:t>millennialmarketing</w:t>
        </w:r>
        <w:r w:rsidRPr="00E2766A">
          <w:rPr>
            <w:rStyle w:val="a6"/>
            <w:sz w:val="22"/>
            <w:lang w:val="uk-UA"/>
          </w:rPr>
          <w:t>.</w:t>
        </w:r>
        <w:r w:rsidRPr="00E2766A">
          <w:rPr>
            <w:rStyle w:val="a6"/>
            <w:sz w:val="22"/>
          </w:rPr>
          <w:t>com</w:t>
        </w:r>
        <w:r w:rsidRPr="00E2766A">
          <w:rPr>
            <w:rStyle w:val="a6"/>
            <w:sz w:val="22"/>
            <w:lang w:val="uk-UA"/>
          </w:rPr>
          <w:t>/2009/10/</w:t>
        </w:r>
        <w:r w:rsidRPr="00E2766A">
          <w:rPr>
            <w:rStyle w:val="a6"/>
            <w:sz w:val="22"/>
          </w:rPr>
          <w:t>millennials</w:t>
        </w:r>
        <w:r w:rsidRPr="00E2766A">
          <w:rPr>
            <w:rStyle w:val="a6"/>
            <w:sz w:val="22"/>
            <w:lang w:val="uk-UA"/>
          </w:rPr>
          <w:t>-</w:t>
        </w:r>
        <w:r w:rsidRPr="00E2766A">
          <w:rPr>
            <w:rStyle w:val="a6"/>
            <w:sz w:val="22"/>
          </w:rPr>
          <w:t>mapping</w:t>
        </w:r>
        <w:r w:rsidRPr="00E2766A">
          <w:rPr>
            <w:rStyle w:val="a6"/>
            <w:sz w:val="22"/>
            <w:lang w:val="uk-UA"/>
          </w:rPr>
          <w:t>-</w:t>
        </w:r>
        <w:r w:rsidRPr="00E2766A">
          <w:rPr>
            <w:rStyle w:val="a6"/>
            <w:sz w:val="22"/>
          </w:rPr>
          <w:t>their</w:t>
        </w:r>
        <w:r w:rsidRPr="00E2766A">
          <w:rPr>
            <w:rStyle w:val="a6"/>
            <w:sz w:val="22"/>
            <w:lang w:val="uk-UA"/>
          </w:rPr>
          <w:t>-</w:t>
        </w:r>
        <w:r w:rsidRPr="00E2766A">
          <w:rPr>
            <w:rStyle w:val="a6"/>
            <w:sz w:val="22"/>
          </w:rPr>
          <w:t>culture</w:t>
        </w:r>
        <w:r w:rsidRPr="00E2766A">
          <w:rPr>
            <w:rStyle w:val="a6"/>
            <w:sz w:val="22"/>
            <w:lang w:val="uk-UA"/>
          </w:rPr>
          <w:t>-</w:t>
        </w:r>
        <w:r w:rsidRPr="00E2766A">
          <w:rPr>
            <w:rStyle w:val="a6"/>
            <w:sz w:val="22"/>
          </w:rPr>
          <w:t>code</w:t>
        </w:r>
        <w:r w:rsidRPr="00E2766A">
          <w:rPr>
            <w:rStyle w:val="a6"/>
            <w:sz w:val="22"/>
            <w:lang w:val="uk-UA"/>
          </w:rPr>
          <w:t>/</w:t>
        </w:r>
      </w:hyperlink>
      <w:r w:rsidRPr="00E2766A">
        <w:rPr>
          <w:sz w:val="22"/>
          <w:lang w:val="uk-UA"/>
        </w:rPr>
        <w:t xml:space="preserve"> </w:t>
      </w:r>
    </w:p>
  </w:footnote>
  <w:footnote w:id="449">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32" w:history="1">
        <w:r w:rsidRPr="00E2766A">
          <w:rPr>
            <w:rStyle w:val="a6"/>
            <w:sz w:val="22"/>
            <w:lang w:val="uk-UA"/>
          </w:rPr>
          <w:t>http://books.google.com.ua/books?id=op0QjZikXgsC&amp;dq=code&amp;hl=ru&amp;source=gbs_navlinks_s</w:t>
        </w:r>
      </w:hyperlink>
      <w:r w:rsidRPr="00E2766A">
        <w:rPr>
          <w:sz w:val="22"/>
          <w:lang w:val="uk-UA"/>
        </w:rPr>
        <w:t xml:space="preserve"> </w:t>
      </w:r>
    </w:p>
  </w:footnote>
  <w:footnote w:id="450">
    <w:p w:rsidR="00EA5768" w:rsidRPr="00E2766A" w:rsidRDefault="00EA5768" w:rsidP="00E2766A">
      <w:pPr>
        <w:pStyle w:val="a3"/>
        <w:jc w:val="both"/>
        <w:rPr>
          <w:sz w:val="22"/>
          <w:lang w:val="uk-UA"/>
        </w:rPr>
      </w:pPr>
      <w:r w:rsidRPr="00E2766A">
        <w:rPr>
          <w:rStyle w:val="a5"/>
          <w:sz w:val="22"/>
        </w:rPr>
        <w:footnoteRef/>
      </w:r>
      <w:hyperlink r:id="rId333"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EH</w:t>
        </w:r>
        <w:r w:rsidRPr="00E2766A">
          <w:rPr>
            <w:rStyle w:val="a6"/>
            <w:sz w:val="22"/>
            <w:lang w:val="uk-UA"/>
          </w:rPr>
          <w:t>4</w:t>
        </w:r>
        <w:r w:rsidRPr="00E2766A">
          <w:rPr>
            <w:rStyle w:val="a6"/>
            <w:sz w:val="22"/>
          </w:rPr>
          <w:t>C</w:t>
        </w:r>
        <w:r w:rsidRPr="00E2766A">
          <w:rPr>
            <w:rStyle w:val="a6"/>
            <w:sz w:val="22"/>
            <w:lang w:val="uk-UA"/>
          </w:rPr>
          <w:t>65</w:t>
        </w:r>
        <w:r w:rsidRPr="00E2766A">
          <w:rPr>
            <w:rStyle w:val="a6"/>
            <w:sz w:val="22"/>
          </w:rPr>
          <w:t>taSS</w:t>
        </w:r>
        <w:r w:rsidRPr="00E2766A">
          <w:rPr>
            <w:rStyle w:val="a6"/>
            <w:sz w:val="22"/>
            <w:lang w:val="uk-UA"/>
          </w:rPr>
          <w:t>8</w:t>
        </w:r>
        <w:r w:rsidRPr="00E2766A">
          <w:rPr>
            <w:rStyle w:val="a6"/>
            <w:sz w:val="22"/>
          </w:rPr>
          <w:t>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unlocking</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45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34" w:history="1">
        <w:r w:rsidRPr="00E2766A">
          <w:rPr>
            <w:rStyle w:val="a6"/>
            <w:sz w:val="22"/>
            <w:lang w:val="uk-UA"/>
          </w:rPr>
          <w:t>http://books.google.com.ua/books?id=elHBkxDvqwEC&amp;dq=code&amp;hl=ru&amp;source=gbs_navlinks_s</w:t>
        </w:r>
      </w:hyperlink>
      <w:r w:rsidRPr="00E2766A">
        <w:rPr>
          <w:sz w:val="22"/>
          <w:lang w:val="uk-UA"/>
        </w:rPr>
        <w:t xml:space="preserve"> </w:t>
      </w:r>
    </w:p>
  </w:footnote>
  <w:footnote w:id="452">
    <w:p w:rsidR="00EA5768" w:rsidRPr="00E2766A" w:rsidRDefault="00EA5768" w:rsidP="00E2766A">
      <w:pPr>
        <w:pStyle w:val="a3"/>
        <w:jc w:val="both"/>
        <w:rPr>
          <w:sz w:val="22"/>
          <w:szCs w:val="22"/>
          <w:lang w:val="uk-UA"/>
        </w:rPr>
      </w:pPr>
      <w:r w:rsidRPr="00E2766A">
        <w:rPr>
          <w:rStyle w:val="a5"/>
          <w:sz w:val="22"/>
          <w:szCs w:val="22"/>
        </w:rPr>
        <w:footnoteRef/>
      </w:r>
      <w:hyperlink r:id="rId335"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Vz</w:t>
        </w:r>
        <w:r w:rsidRPr="00E2766A">
          <w:rPr>
            <w:rStyle w:val="a6"/>
            <w:sz w:val="22"/>
            <w:szCs w:val="22"/>
            <w:lang w:val="uk-UA"/>
          </w:rPr>
          <w:t>6</w:t>
        </w:r>
        <w:r w:rsidRPr="00E2766A">
          <w:rPr>
            <w:rStyle w:val="a6"/>
            <w:sz w:val="22"/>
            <w:szCs w:val="22"/>
          </w:rPr>
          <w:t>Kyh</w:t>
        </w:r>
        <w:r w:rsidRPr="00E2766A">
          <w:rPr>
            <w:rStyle w:val="a6"/>
            <w:sz w:val="22"/>
            <w:szCs w:val="22"/>
            <w:lang w:val="uk-UA"/>
          </w:rPr>
          <w:t>8</w:t>
        </w:r>
        <w:r w:rsidRPr="00E2766A">
          <w:rPr>
            <w:rStyle w:val="a6"/>
            <w:sz w:val="22"/>
            <w:szCs w:val="22"/>
          </w:rPr>
          <w:t>PhqMC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revealing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53">
    <w:p w:rsidR="00EA5768" w:rsidRPr="00E2766A" w:rsidRDefault="00EA5768" w:rsidP="00E2766A">
      <w:pPr>
        <w:pStyle w:val="a3"/>
        <w:jc w:val="both"/>
        <w:rPr>
          <w:sz w:val="22"/>
          <w:szCs w:val="22"/>
          <w:lang w:val="uk-UA"/>
        </w:rPr>
      </w:pPr>
      <w:r w:rsidRPr="00E2766A">
        <w:rPr>
          <w:rStyle w:val="a5"/>
          <w:sz w:val="22"/>
          <w:szCs w:val="22"/>
        </w:rPr>
        <w:footnoteRef/>
      </w:r>
      <w:hyperlink r:id="rId336"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=4</w:t>
        </w:r>
        <w:r w:rsidRPr="00E2766A">
          <w:rPr>
            <w:rStyle w:val="a6"/>
            <w:sz w:val="22"/>
            <w:szCs w:val="22"/>
          </w:rPr>
          <w:t>JMlp</w:t>
        </w:r>
        <w:r w:rsidRPr="00E2766A">
          <w:rPr>
            <w:rStyle w:val="a6"/>
            <w:sz w:val="22"/>
            <w:szCs w:val="22"/>
            <w:lang w:val="uk-UA"/>
          </w:rPr>
          <w:t>5</w:t>
        </w:r>
        <w:r w:rsidRPr="00E2766A">
          <w:rPr>
            <w:rStyle w:val="a6"/>
            <w:sz w:val="22"/>
            <w:szCs w:val="22"/>
          </w:rPr>
          <w:t>cSCOMC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choosing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54">
    <w:p w:rsidR="00EA5768" w:rsidRPr="00E2766A" w:rsidRDefault="00EA5768" w:rsidP="00E2766A">
      <w:pPr>
        <w:pStyle w:val="a3"/>
        <w:jc w:val="both"/>
        <w:rPr>
          <w:sz w:val="22"/>
          <w:szCs w:val="22"/>
          <w:lang w:val="uk-UA"/>
        </w:rPr>
      </w:pPr>
      <w:r w:rsidRPr="00E2766A">
        <w:rPr>
          <w:rStyle w:val="a5"/>
          <w:sz w:val="22"/>
          <w:szCs w:val="22"/>
        </w:rPr>
        <w:footnoteRef/>
      </w:r>
      <w:hyperlink r:id="rId337"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amazon</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Depression</w:t>
        </w:r>
        <w:r w:rsidRPr="00E2766A">
          <w:rPr>
            <w:rStyle w:val="a6"/>
            <w:sz w:val="22"/>
            <w:szCs w:val="22"/>
            <w:lang w:val="uk-UA"/>
          </w:rPr>
          <w:t>-</w:t>
        </w:r>
        <w:r w:rsidRPr="00E2766A">
          <w:rPr>
            <w:rStyle w:val="a6"/>
            <w:sz w:val="22"/>
            <w:szCs w:val="22"/>
          </w:rPr>
          <w:t>Code</w:t>
        </w:r>
        <w:r w:rsidRPr="00E2766A">
          <w:rPr>
            <w:rStyle w:val="a6"/>
            <w:sz w:val="22"/>
            <w:szCs w:val="22"/>
            <w:lang w:val="uk-UA"/>
          </w:rPr>
          <w:t>-</w:t>
        </w:r>
        <w:r w:rsidRPr="00E2766A">
          <w:rPr>
            <w:rStyle w:val="a6"/>
            <w:sz w:val="22"/>
            <w:szCs w:val="22"/>
          </w:rPr>
          <w:t>Deciphering</w:t>
        </w:r>
        <w:r w:rsidRPr="00E2766A">
          <w:rPr>
            <w:rStyle w:val="a6"/>
            <w:sz w:val="22"/>
            <w:szCs w:val="22"/>
            <w:lang w:val="uk-UA"/>
          </w:rPr>
          <w:t>-</w:t>
        </w:r>
        <w:r w:rsidRPr="00E2766A">
          <w:rPr>
            <w:rStyle w:val="a6"/>
            <w:sz w:val="22"/>
            <w:szCs w:val="22"/>
          </w:rPr>
          <w:t>ebook</w:t>
        </w:r>
        <w:r w:rsidRPr="00E2766A">
          <w:rPr>
            <w:rStyle w:val="a6"/>
            <w:sz w:val="22"/>
            <w:szCs w:val="22"/>
            <w:lang w:val="uk-UA"/>
          </w:rPr>
          <w:t>/</w:t>
        </w:r>
        <w:r w:rsidRPr="00E2766A">
          <w:rPr>
            <w:rStyle w:val="a6"/>
            <w:sz w:val="22"/>
            <w:szCs w:val="22"/>
          </w:rPr>
          <w:t>dp</w:t>
        </w:r>
        <w:r w:rsidRPr="00E2766A">
          <w:rPr>
            <w:rStyle w:val="a6"/>
            <w:sz w:val="22"/>
            <w:szCs w:val="22"/>
            <w:lang w:val="uk-UA"/>
          </w:rPr>
          <w:t>/</w:t>
        </w:r>
        <w:r w:rsidRPr="00E2766A">
          <w:rPr>
            <w:rStyle w:val="a6"/>
            <w:sz w:val="22"/>
            <w:szCs w:val="22"/>
          </w:rPr>
          <w:t>B</w:t>
        </w:r>
        <w:r w:rsidRPr="00E2766A">
          <w:rPr>
            <w:rStyle w:val="a6"/>
            <w:sz w:val="22"/>
            <w:szCs w:val="22"/>
            <w:lang w:val="uk-UA"/>
          </w:rPr>
          <w:t>004</w:t>
        </w:r>
        <w:r w:rsidRPr="00E2766A">
          <w:rPr>
            <w:rStyle w:val="a6"/>
            <w:sz w:val="22"/>
            <w:szCs w:val="22"/>
          </w:rPr>
          <w:t>PYDPQ</w:t>
        </w:r>
        <w:r w:rsidRPr="00E2766A">
          <w:rPr>
            <w:rStyle w:val="a6"/>
            <w:sz w:val="22"/>
            <w:szCs w:val="22"/>
            <w:lang w:val="uk-UA"/>
          </w:rPr>
          <w:t>8/</w:t>
        </w:r>
        <w:r w:rsidRPr="00E2766A">
          <w:rPr>
            <w:rStyle w:val="a6"/>
            <w:sz w:val="22"/>
            <w:szCs w:val="22"/>
          </w:rPr>
          <w:t>ref</w:t>
        </w:r>
        <w:r w:rsidRPr="00E2766A">
          <w:rPr>
            <w:rStyle w:val="a6"/>
            <w:sz w:val="22"/>
            <w:szCs w:val="22"/>
            <w:lang w:val="uk-UA"/>
          </w:rPr>
          <w:t>=</w:t>
        </w:r>
        <w:r w:rsidRPr="00E2766A">
          <w:rPr>
            <w:rStyle w:val="a6"/>
            <w:sz w:val="22"/>
            <w:szCs w:val="22"/>
          </w:rPr>
          <w:t>sr</w:t>
        </w:r>
        <w:r w:rsidRPr="00E2766A">
          <w:rPr>
            <w:rStyle w:val="a6"/>
            <w:sz w:val="22"/>
            <w:szCs w:val="22"/>
            <w:lang w:val="uk-UA"/>
          </w:rPr>
          <w:t>_1_1079?</w:t>
        </w:r>
        <w:r w:rsidRPr="00E2766A">
          <w:rPr>
            <w:rStyle w:val="a6"/>
            <w:sz w:val="22"/>
            <w:szCs w:val="22"/>
          </w:rPr>
          <w:t>s</w:t>
        </w:r>
        <w:r w:rsidRPr="00E2766A">
          <w:rPr>
            <w:rStyle w:val="a6"/>
            <w:sz w:val="22"/>
            <w:szCs w:val="22"/>
            <w:lang w:val="uk-UA"/>
          </w:rPr>
          <w:t>=</w:t>
        </w:r>
        <w:r w:rsidRPr="00E2766A">
          <w:rPr>
            <w:rStyle w:val="a6"/>
            <w:sz w:val="22"/>
            <w:szCs w:val="22"/>
          </w:rPr>
          <w:t>digital</w:t>
        </w:r>
        <w:r w:rsidRPr="00E2766A">
          <w:rPr>
            <w:rStyle w:val="a6"/>
            <w:sz w:val="22"/>
            <w:szCs w:val="22"/>
            <w:lang w:val="uk-UA"/>
          </w:rPr>
          <w:t>-</w:t>
        </w:r>
        <w:r w:rsidRPr="00E2766A">
          <w:rPr>
            <w:rStyle w:val="a6"/>
            <w:sz w:val="22"/>
            <w:szCs w:val="22"/>
          </w:rPr>
          <w:t>text</w:t>
        </w:r>
        <w:r w:rsidRPr="00E2766A">
          <w:rPr>
            <w:rStyle w:val="a6"/>
            <w:sz w:val="22"/>
            <w:szCs w:val="22"/>
            <w:lang w:val="uk-UA"/>
          </w:rPr>
          <w:t>&amp;</w:t>
        </w:r>
        <w:r w:rsidRPr="00E2766A">
          <w:rPr>
            <w:rStyle w:val="a6"/>
            <w:sz w:val="22"/>
            <w:szCs w:val="22"/>
          </w:rPr>
          <w:t>ie</w:t>
        </w:r>
        <w:r w:rsidRPr="00E2766A">
          <w:rPr>
            <w:rStyle w:val="a6"/>
            <w:sz w:val="22"/>
            <w:szCs w:val="22"/>
            <w:lang w:val="uk-UA"/>
          </w:rPr>
          <w:t>=</w:t>
        </w:r>
        <w:r w:rsidRPr="00E2766A">
          <w:rPr>
            <w:rStyle w:val="a6"/>
            <w:sz w:val="22"/>
            <w:szCs w:val="22"/>
          </w:rPr>
          <w:t>UTF</w:t>
        </w:r>
        <w:r w:rsidRPr="00E2766A">
          <w:rPr>
            <w:rStyle w:val="a6"/>
            <w:sz w:val="22"/>
            <w:szCs w:val="22"/>
            <w:lang w:val="uk-UA"/>
          </w:rPr>
          <w:t>8&amp;</w:t>
        </w:r>
        <w:r w:rsidRPr="00E2766A">
          <w:rPr>
            <w:rStyle w:val="a6"/>
            <w:sz w:val="22"/>
            <w:szCs w:val="22"/>
          </w:rPr>
          <w:t>qid</w:t>
        </w:r>
        <w:r w:rsidRPr="00E2766A">
          <w:rPr>
            <w:rStyle w:val="a6"/>
            <w:sz w:val="22"/>
            <w:szCs w:val="22"/>
            <w:lang w:val="uk-UA"/>
          </w:rPr>
          <w:t>=1357236871&amp;</w:t>
        </w:r>
        <w:r w:rsidRPr="00E2766A">
          <w:rPr>
            <w:rStyle w:val="a6"/>
            <w:sz w:val="22"/>
            <w:szCs w:val="22"/>
          </w:rPr>
          <w:t>sr</w:t>
        </w:r>
        <w:r w:rsidRPr="00E2766A">
          <w:rPr>
            <w:rStyle w:val="a6"/>
            <w:sz w:val="22"/>
            <w:szCs w:val="22"/>
            <w:lang w:val="uk-UA"/>
          </w:rPr>
          <w:t>=1-1079&amp;</w:t>
        </w:r>
        <w:r w:rsidRPr="00E2766A">
          <w:rPr>
            <w:rStyle w:val="a6"/>
            <w:sz w:val="22"/>
            <w:szCs w:val="22"/>
          </w:rPr>
          <w:t>keywords</w:t>
        </w:r>
        <w:r w:rsidRPr="00E2766A">
          <w:rPr>
            <w:rStyle w:val="a6"/>
            <w:sz w:val="22"/>
            <w:szCs w:val="22"/>
            <w:lang w:val="uk-UA"/>
          </w:rPr>
          <w:t>=</w:t>
        </w:r>
        <w:r w:rsidRPr="00E2766A">
          <w:rPr>
            <w:rStyle w:val="a6"/>
            <w:sz w:val="22"/>
            <w:szCs w:val="22"/>
          </w:rPr>
          <w:t>code</w:t>
        </w:r>
        <w:r w:rsidRPr="00E2766A">
          <w:rPr>
            <w:rStyle w:val="a6"/>
            <w:sz w:val="22"/>
            <w:szCs w:val="22"/>
            <w:lang w:val="uk-UA"/>
          </w:rPr>
          <w:t>+</w:t>
        </w:r>
        <w:r w:rsidRPr="00E2766A">
          <w:rPr>
            <w:rStyle w:val="a6"/>
            <w:sz w:val="22"/>
            <w:szCs w:val="22"/>
          </w:rPr>
          <w:t>of</w:t>
        </w:r>
      </w:hyperlink>
      <w:r w:rsidRPr="00E2766A">
        <w:rPr>
          <w:sz w:val="22"/>
          <w:szCs w:val="22"/>
          <w:lang w:val="uk-UA"/>
        </w:rPr>
        <w:t xml:space="preserve"> </w:t>
      </w:r>
    </w:p>
  </w:footnote>
  <w:footnote w:id="455">
    <w:p w:rsidR="00EA5768" w:rsidRPr="00E2766A" w:rsidRDefault="00EA5768" w:rsidP="00E2766A">
      <w:pPr>
        <w:pStyle w:val="a3"/>
        <w:jc w:val="both"/>
        <w:rPr>
          <w:sz w:val="22"/>
          <w:szCs w:val="22"/>
          <w:lang w:val="uk-UA"/>
        </w:rPr>
      </w:pPr>
      <w:r w:rsidRPr="00E2766A">
        <w:rPr>
          <w:rStyle w:val="a5"/>
          <w:sz w:val="22"/>
          <w:szCs w:val="22"/>
        </w:rPr>
        <w:footnoteRef/>
      </w:r>
      <w:hyperlink r:id="rId338"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hqjgTJ</w:t>
        </w:r>
        <w:r w:rsidRPr="00E2766A">
          <w:rPr>
            <w:rStyle w:val="a6"/>
            <w:sz w:val="22"/>
            <w:szCs w:val="22"/>
            <w:lang w:val="uk-UA"/>
          </w:rPr>
          <w:t>_</w:t>
        </w:r>
        <w:r w:rsidRPr="00E2766A">
          <w:rPr>
            <w:rStyle w:val="a6"/>
            <w:sz w:val="22"/>
            <w:szCs w:val="22"/>
          </w:rPr>
          <w:t>xihcC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book</w:t>
        </w:r>
        <w:r w:rsidRPr="00E2766A">
          <w:rPr>
            <w:rStyle w:val="a6"/>
            <w:sz w:val="22"/>
            <w:szCs w:val="22"/>
            <w:lang w:val="uk-UA"/>
          </w:rPr>
          <w:t>_</w:t>
        </w:r>
        <w:r w:rsidRPr="00E2766A">
          <w:rPr>
            <w:rStyle w:val="a6"/>
            <w:sz w:val="22"/>
            <w:szCs w:val="22"/>
          </w:rPr>
          <w:t>similarbooks</w:t>
        </w:r>
      </w:hyperlink>
    </w:p>
  </w:footnote>
  <w:footnote w:id="456">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39"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JlhWNAAACAAJ</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redir</w:t>
        </w:r>
        <w:r w:rsidRPr="00E2766A">
          <w:rPr>
            <w:rStyle w:val="a6"/>
            <w:sz w:val="22"/>
            <w:szCs w:val="22"/>
            <w:lang w:val="uk-UA"/>
          </w:rPr>
          <w:t>_</w:t>
        </w:r>
        <w:r w:rsidRPr="00E2766A">
          <w:rPr>
            <w:rStyle w:val="a6"/>
            <w:sz w:val="22"/>
            <w:szCs w:val="22"/>
          </w:rPr>
          <w:t>esc</w:t>
        </w:r>
        <w:r w:rsidRPr="00E2766A">
          <w:rPr>
            <w:rStyle w:val="a6"/>
            <w:sz w:val="22"/>
            <w:szCs w:val="22"/>
            <w:lang w:val="uk-UA"/>
          </w:rPr>
          <w:t>=</w:t>
        </w:r>
        <w:r w:rsidRPr="00E2766A">
          <w:rPr>
            <w:rStyle w:val="a6"/>
            <w:sz w:val="22"/>
            <w:szCs w:val="22"/>
          </w:rPr>
          <w:t>y</w:t>
        </w:r>
      </w:hyperlink>
      <w:r w:rsidRPr="00E2766A">
        <w:rPr>
          <w:sz w:val="22"/>
          <w:szCs w:val="22"/>
          <w:lang w:val="uk-UA"/>
        </w:rPr>
        <w:t xml:space="preserve"> </w:t>
      </w:r>
    </w:p>
  </w:footnote>
  <w:footnote w:id="457">
    <w:p w:rsidR="00EA5768" w:rsidRPr="00E2766A" w:rsidRDefault="00EA5768" w:rsidP="00E2766A">
      <w:pPr>
        <w:pStyle w:val="a3"/>
        <w:jc w:val="both"/>
        <w:rPr>
          <w:sz w:val="22"/>
          <w:szCs w:val="22"/>
          <w:lang w:val="uk-UA"/>
        </w:rPr>
      </w:pPr>
      <w:r w:rsidRPr="00E2766A">
        <w:rPr>
          <w:rStyle w:val="a5"/>
          <w:sz w:val="22"/>
          <w:szCs w:val="22"/>
        </w:rPr>
        <w:footnoteRef/>
      </w:r>
      <w:hyperlink r:id="rId340" w:history="1">
        <w:r w:rsidRPr="00E2766A">
          <w:rPr>
            <w:rStyle w:val="a6"/>
            <w:sz w:val="22"/>
            <w:szCs w:val="22"/>
            <w:lang w:val="uk-UA"/>
          </w:rPr>
          <w:t>http://books.google.com.ua/books?id=q9MrCAv5IcsC&amp;dq=%D1%80%D0%B0%D1%81%D0%BA%D1%80%D1%8B%D1%82%D1%8C+%D0%BA%D0%BE%D0%B4&amp;hl=ru&amp;source=gbs_navlinks_s</w:t>
        </w:r>
      </w:hyperlink>
      <w:r w:rsidRPr="00E2766A">
        <w:rPr>
          <w:sz w:val="22"/>
          <w:szCs w:val="22"/>
          <w:lang w:val="uk-UA"/>
        </w:rPr>
        <w:t xml:space="preserve"> </w:t>
      </w:r>
    </w:p>
  </w:footnote>
  <w:footnote w:id="458">
    <w:p w:rsidR="00EA5768" w:rsidRPr="00E2766A" w:rsidRDefault="00EA5768" w:rsidP="00E2766A">
      <w:pPr>
        <w:pStyle w:val="a3"/>
        <w:jc w:val="both"/>
        <w:rPr>
          <w:sz w:val="22"/>
          <w:szCs w:val="22"/>
          <w:lang w:val="uk-UA"/>
        </w:rPr>
      </w:pPr>
      <w:r w:rsidRPr="00E2766A">
        <w:rPr>
          <w:rStyle w:val="a5"/>
          <w:sz w:val="22"/>
          <w:szCs w:val="22"/>
        </w:rPr>
        <w:footnoteRef/>
      </w:r>
      <w:hyperlink r:id="rId341"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=0</w:t>
        </w:r>
        <w:r w:rsidRPr="00E2766A">
          <w:rPr>
            <w:rStyle w:val="a6"/>
            <w:sz w:val="22"/>
            <w:szCs w:val="22"/>
          </w:rPr>
          <w:t>g</w:t>
        </w:r>
        <w:r w:rsidRPr="00E2766A">
          <w:rPr>
            <w:rStyle w:val="a6"/>
            <w:sz w:val="22"/>
            <w:szCs w:val="22"/>
            <w:lang w:val="uk-UA"/>
          </w:rPr>
          <w:t>2</w:t>
        </w:r>
        <w:r w:rsidRPr="00E2766A">
          <w:rPr>
            <w:rStyle w:val="a6"/>
            <w:sz w:val="22"/>
            <w:szCs w:val="22"/>
          </w:rPr>
          <w:t>vn</w:t>
        </w:r>
        <w:r w:rsidRPr="00E2766A">
          <w:rPr>
            <w:rStyle w:val="a6"/>
            <w:sz w:val="22"/>
            <w:szCs w:val="22"/>
            <w:lang w:val="uk-UA"/>
          </w:rPr>
          <w:t>15</w:t>
        </w:r>
        <w:r w:rsidRPr="00E2766A">
          <w:rPr>
            <w:rStyle w:val="a6"/>
            <w:sz w:val="22"/>
            <w:szCs w:val="22"/>
          </w:rPr>
          <w:t>agTYC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book</w:t>
        </w:r>
        <w:r w:rsidRPr="00E2766A">
          <w:rPr>
            <w:rStyle w:val="a6"/>
            <w:sz w:val="22"/>
            <w:szCs w:val="22"/>
            <w:lang w:val="uk-UA"/>
          </w:rPr>
          <w:t>_</w:t>
        </w:r>
        <w:r w:rsidRPr="00E2766A">
          <w:rPr>
            <w:rStyle w:val="a6"/>
            <w:sz w:val="22"/>
            <w:szCs w:val="22"/>
          </w:rPr>
          <w:t>similarbooks</w:t>
        </w:r>
      </w:hyperlink>
      <w:r w:rsidRPr="00E2766A">
        <w:rPr>
          <w:sz w:val="22"/>
          <w:szCs w:val="22"/>
          <w:lang w:val="uk-UA"/>
        </w:rPr>
        <w:t xml:space="preserve"> </w:t>
      </w:r>
    </w:p>
  </w:footnote>
  <w:footnote w:id="459">
    <w:p w:rsidR="00EA5768" w:rsidRPr="00E2766A" w:rsidRDefault="00EA5768" w:rsidP="00E2766A">
      <w:pPr>
        <w:pStyle w:val="a3"/>
        <w:jc w:val="both"/>
        <w:rPr>
          <w:sz w:val="22"/>
          <w:szCs w:val="22"/>
          <w:lang w:val="uk-UA"/>
        </w:rPr>
      </w:pPr>
      <w:r w:rsidRPr="00E2766A">
        <w:rPr>
          <w:rStyle w:val="a5"/>
          <w:sz w:val="22"/>
          <w:szCs w:val="22"/>
        </w:rPr>
        <w:footnoteRef/>
      </w:r>
      <w:hyperlink r:id="rId342"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OGeUNUhgrV</w:t>
        </w:r>
        <w:r w:rsidRPr="00E2766A">
          <w:rPr>
            <w:rStyle w:val="a6"/>
            <w:sz w:val="22"/>
            <w:szCs w:val="22"/>
            <w:lang w:val="uk-UA"/>
          </w:rPr>
          <w:t>0</w:t>
        </w:r>
        <w:r w:rsidRPr="00E2766A">
          <w:rPr>
            <w:rStyle w:val="a6"/>
            <w:sz w:val="22"/>
            <w:szCs w:val="22"/>
          </w:rPr>
          <w:t>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book</w:t>
        </w:r>
        <w:r w:rsidRPr="00E2766A">
          <w:rPr>
            <w:rStyle w:val="a6"/>
            <w:sz w:val="22"/>
            <w:szCs w:val="22"/>
            <w:lang w:val="uk-UA"/>
          </w:rPr>
          <w:t>_</w:t>
        </w:r>
        <w:r w:rsidRPr="00E2766A">
          <w:rPr>
            <w:rStyle w:val="a6"/>
            <w:sz w:val="22"/>
            <w:szCs w:val="22"/>
          </w:rPr>
          <w:t>similarbooks</w:t>
        </w:r>
      </w:hyperlink>
      <w:r w:rsidRPr="00E2766A">
        <w:rPr>
          <w:sz w:val="22"/>
          <w:szCs w:val="22"/>
          <w:lang w:val="uk-UA"/>
        </w:rPr>
        <w:t xml:space="preserve"> </w:t>
      </w:r>
    </w:p>
  </w:footnote>
  <w:footnote w:id="460">
    <w:p w:rsidR="00EA5768" w:rsidRPr="00E2766A" w:rsidRDefault="00EA5768" w:rsidP="00E2766A">
      <w:pPr>
        <w:pStyle w:val="a3"/>
        <w:jc w:val="both"/>
        <w:rPr>
          <w:sz w:val="22"/>
          <w:szCs w:val="22"/>
          <w:lang w:val="uk-UA"/>
        </w:rPr>
      </w:pPr>
      <w:r w:rsidRPr="00E2766A">
        <w:rPr>
          <w:rStyle w:val="a5"/>
          <w:sz w:val="22"/>
          <w:szCs w:val="22"/>
        </w:rPr>
        <w:footnoteRef/>
      </w:r>
      <w:hyperlink r:id="rId343"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tA</w:t>
        </w:r>
        <w:r w:rsidRPr="00E2766A">
          <w:rPr>
            <w:rStyle w:val="a6"/>
            <w:sz w:val="22"/>
            <w:szCs w:val="22"/>
            <w:lang w:val="uk-UA"/>
          </w:rPr>
          <w:t>7</w:t>
        </w:r>
        <w:r w:rsidRPr="00E2766A">
          <w:rPr>
            <w:rStyle w:val="a6"/>
            <w:sz w:val="22"/>
            <w:szCs w:val="22"/>
          </w:rPr>
          <w:t>Qo</w:t>
        </w:r>
        <w:r w:rsidRPr="00E2766A">
          <w:rPr>
            <w:rStyle w:val="a6"/>
            <w:sz w:val="22"/>
            <w:szCs w:val="22"/>
            <w:lang w:val="uk-UA"/>
          </w:rPr>
          <w:t>8</w:t>
        </w:r>
        <w:r w:rsidRPr="00E2766A">
          <w:rPr>
            <w:rStyle w:val="a6"/>
            <w:sz w:val="22"/>
            <w:szCs w:val="22"/>
          </w:rPr>
          <w:t>ML</w:t>
        </w:r>
        <w:r w:rsidRPr="00E2766A">
          <w:rPr>
            <w:rStyle w:val="a6"/>
            <w:sz w:val="22"/>
            <w:szCs w:val="22"/>
            <w:lang w:val="uk-UA"/>
          </w:rPr>
          <w:t>4</w:t>
        </w:r>
        <w:r w:rsidRPr="00E2766A">
          <w:rPr>
            <w:rStyle w:val="a6"/>
            <w:sz w:val="22"/>
            <w:szCs w:val="22"/>
          </w:rPr>
          <w:t>tEC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61">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44"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aF</w:t>
        </w:r>
        <w:r w:rsidRPr="00E2766A">
          <w:rPr>
            <w:rStyle w:val="a6"/>
            <w:sz w:val="22"/>
            <w:szCs w:val="22"/>
            <w:lang w:val="uk-UA"/>
          </w:rPr>
          <w:t>_9</w:t>
        </w:r>
        <w:r w:rsidRPr="00E2766A">
          <w:rPr>
            <w:rStyle w:val="a6"/>
            <w:sz w:val="22"/>
            <w:szCs w:val="22"/>
          </w:rPr>
          <w:t>ajIIxm</w:t>
        </w:r>
        <w:r w:rsidRPr="00E2766A">
          <w:rPr>
            <w:rStyle w:val="a6"/>
            <w:sz w:val="22"/>
            <w:szCs w:val="22"/>
            <w:lang w:val="uk-UA"/>
          </w:rPr>
          <w:t>8</w:t>
        </w:r>
        <w:r w:rsidRPr="00E2766A">
          <w:rPr>
            <w:rStyle w:val="a6"/>
            <w:sz w:val="22"/>
            <w:szCs w:val="22"/>
          </w:rPr>
          <w:t>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62">
    <w:p w:rsidR="00EA5768" w:rsidRPr="00E2766A" w:rsidRDefault="00EA5768" w:rsidP="00E2766A">
      <w:pPr>
        <w:pStyle w:val="a3"/>
        <w:jc w:val="both"/>
        <w:rPr>
          <w:sz w:val="22"/>
          <w:szCs w:val="22"/>
          <w:lang w:val="uk-UA"/>
        </w:rPr>
      </w:pPr>
      <w:r w:rsidRPr="00E2766A">
        <w:rPr>
          <w:rStyle w:val="a5"/>
          <w:sz w:val="22"/>
          <w:szCs w:val="22"/>
        </w:rPr>
        <w:footnoteRef/>
      </w:r>
      <w:hyperlink r:id="rId345"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sVIi</w:t>
        </w:r>
        <w:r w:rsidRPr="00E2766A">
          <w:rPr>
            <w:rStyle w:val="a6"/>
            <w:sz w:val="22"/>
            <w:szCs w:val="22"/>
            <w:lang w:val="uk-UA"/>
          </w:rPr>
          <w:t>-24</w:t>
        </w:r>
        <w:r w:rsidRPr="00E2766A">
          <w:rPr>
            <w:rStyle w:val="a6"/>
            <w:sz w:val="22"/>
            <w:szCs w:val="22"/>
          </w:rPr>
          <w:t>nqswC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63">
    <w:p w:rsidR="00EA5768" w:rsidRPr="00E2766A" w:rsidRDefault="00EA5768" w:rsidP="00E2766A">
      <w:pPr>
        <w:pStyle w:val="a3"/>
        <w:jc w:val="both"/>
        <w:rPr>
          <w:sz w:val="22"/>
          <w:szCs w:val="22"/>
          <w:lang w:val="uk-UA"/>
        </w:rPr>
      </w:pPr>
      <w:r w:rsidRPr="00E2766A">
        <w:rPr>
          <w:rStyle w:val="a5"/>
          <w:sz w:val="22"/>
          <w:szCs w:val="22"/>
        </w:rPr>
        <w:footnoteRef/>
      </w:r>
      <w:hyperlink r:id="rId346"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H</w:t>
        </w:r>
        <w:r w:rsidRPr="00E2766A">
          <w:rPr>
            <w:rStyle w:val="a6"/>
            <w:sz w:val="22"/>
            <w:szCs w:val="22"/>
            <w:lang w:val="uk-UA"/>
          </w:rPr>
          <w:t>4</w:t>
        </w:r>
        <w:r w:rsidRPr="00E2766A">
          <w:rPr>
            <w:rStyle w:val="a6"/>
            <w:sz w:val="22"/>
            <w:szCs w:val="22"/>
          </w:rPr>
          <w:t>FRICrlI</w:t>
        </w:r>
        <w:r w:rsidRPr="00E2766A">
          <w:rPr>
            <w:rStyle w:val="a6"/>
            <w:sz w:val="22"/>
            <w:szCs w:val="22"/>
            <w:lang w:val="uk-UA"/>
          </w:rPr>
          <w:t>5</w:t>
        </w:r>
        <w:r w:rsidRPr="00E2766A">
          <w:rPr>
            <w:rStyle w:val="a6"/>
            <w:sz w:val="22"/>
            <w:szCs w:val="22"/>
          </w:rPr>
          <w:t>YC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64">
    <w:p w:rsidR="00EA5768" w:rsidRPr="00E2766A" w:rsidRDefault="00EA5768" w:rsidP="00E2766A">
      <w:pPr>
        <w:pStyle w:val="a3"/>
        <w:jc w:val="both"/>
        <w:rPr>
          <w:sz w:val="22"/>
          <w:szCs w:val="22"/>
          <w:lang w:val="uk-UA"/>
        </w:rPr>
      </w:pPr>
      <w:r w:rsidRPr="00E2766A">
        <w:rPr>
          <w:rStyle w:val="a5"/>
          <w:sz w:val="22"/>
          <w:szCs w:val="22"/>
        </w:rPr>
        <w:footnoteRef/>
      </w:r>
      <w:hyperlink r:id="rId347"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uymBcTQjJW</w:t>
        </w:r>
        <w:r w:rsidRPr="00E2766A">
          <w:rPr>
            <w:rStyle w:val="a6"/>
            <w:sz w:val="22"/>
            <w:szCs w:val="22"/>
            <w:lang w:val="uk-UA"/>
          </w:rPr>
          <w:t>0</w:t>
        </w:r>
        <w:r w:rsidRPr="00E2766A">
          <w:rPr>
            <w:rStyle w:val="a6"/>
            <w:sz w:val="22"/>
            <w:szCs w:val="22"/>
          </w:rPr>
          <w:t>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65">
    <w:p w:rsidR="00EA5768" w:rsidRPr="00E2766A" w:rsidRDefault="00EA5768" w:rsidP="00E2766A">
      <w:pPr>
        <w:pStyle w:val="a3"/>
        <w:jc w:val="both"/>
        <w:rPr>
          <w:sz w:val="22"/>
          <w:szCs w:val="22"/>
          <w:lang w:val="uk-UA"/>
        </w:rPr>
      </w:pPr>
      <w:r w:rsidRPr="00E2766A">
        <w:rPr>
          <w:rStyle w:val="a5"/>
          <w:sz w:val="22"/>
          <w:szCs w:val="22"/>
        </w:rPr>
        <w:footnoteRef/>
      </w:r>
      <w:hyperlink r:id="rId348"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gvD</w:t>
        </w:r>
        <w:r w:rsidRPr="00E2766A">
          <w:rPr>
            <w:rStyle w:val="a6"/>
            <w:sz w:val="22"/>
            <w:szCs w:val="22"/>
            <w:lang w:val="uk-UA"/>
          </w:rPr>
          <w:t>7</w:t>
        </w:r>
        <w:r w:rsidRPr="00E2766A">
          <w:rPr>
            <w:rStyle w:val="a6"/>
            <w:sz w:val="22"/>
            <w:szCs w:val="22"/>
          </w:rPr>
          <w:t>QQAACAAJ</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book</w:t>
        </w:r>
        <w:r w:rsidRPr="00E2766A">
          <w:rPr>
            <w:rStyle w:val="a6"/>
            <w:sz w:val="22"/>
            <w:szCs w:val="22"/>
            <w:lang w:val="uk-UA"/>
          </w:rPr>
          <w:t>_</w:t>
        </w:r>
        <w:r w:rsidRPr="00E2766A">
          <w:rPr>
            <w:rStyle w:val="a6"/>
            <w:sz w:val="22"/>
            <w:szCs w:val="22"/>
          </w:rPr>
          <w:t>similarbooks</w:t>
        </w:r>
      </w:hyperlink>
      <w:r w:rsidRPr="00E2766A">
        <w:rPr>
          <w:sz w:val="22"/>
          <w:szCs w:val="22"/>
          <w:lang w:val="uk-UA"/>
        </w:rPr>
        <w:t xml:space="preserve"> </w:t>
      </w:r>
    </w:p>
  </w:footnote>
  <w:footnote w:id="466">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49"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fundphilippines</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w:t>
        </w:r>
        <w:r w:rsidRPr="00E2766A">
          <w:rPr>
            <w:rStyle w:val="a6"/>
            <w:sz w:val="22"/>
            <w:szCs w:val="22"/>
          </w:rPr>
          <w:t>of</w:t>
        </w:r>
        <w:r w:rsidRPr="00E2766A">
          <w:rPr>
            <w:rStyle w:val="a6"/>
            <w:sz w:val="22"/>
            <w:szCs w:val="22"/>
            <w:lang w:val="uk-UA"/>
          </w:rPr>
          <w:t>-</w:t>
        </w:r>
        <w:r w:rsidRPr="00E2766A">
          <w:rPr>
            <w:rStyle w:val="a6"/>
            <w:sz w:val="22"/>
            <w:szCs w:val="22"/>
          </w:rPr>
          <w:t>interpreneurship</w:t>
        </w:r>
        <w:r w:rsidRPr="00E2766A">
          <w:rPr>
            <w:rStyle w:val="a6"/>
            <w:sz w:val="22"/>
            <w:szCs w:val="22"/>
            <w:lang w:val="uk-UA"/>
          </w:rPr>
          <w:t>/</w:t>
        </w:r>
      </w:hyperlink>
      <w:r w:rsidRPr="00E2766A">
        <w:rPr>
          <w:sz w:val="22"/>
          <w:szCs w:val="22"/>
          <w:lang w:val="uk-UA"/>
        </w:rPr>
        <w:t xml:space="preserve"> </w:t>
      </w:r>
    </w:p>
  </w:footnote>
  <w:footnote w:id="467">
    <w:p w:rsidR="00EA5768" w:rsidRPr="00E2766A" w:rsidRDefault="00EA5768" w:rsidP="00E2766A">
      <w:pPr>
        <w:pStyle w:val="a3"/>
        <w:jc w:val="both"/>
        <w:rPr>
          <w:sz w:val="22"/>
          <w:szCs w:val="22"/>
          <w:lang w:val="uk-UA"/>
        </w:rPr>
      </w:pPr>
      <w:r w:rsidRPr="00E2766A">
        <w:rPr>
          <w:rStyle w:val="a5"/>
          <w:sz w:val="22"/>
          <w:szCs w:val="22"/>
        </w:rPr>
        <w:footnoteRef/>
      </w:r>
      <w:hyperlink r:id="rId350"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dh</w:t>
        </w:r>
        <w:r w:rsidRPr="00E2766A">
          <w:rPr>
            <w:rStyle w:val="a6"/>
            <w:sz w:val="22"/>
            <w:szCs w:val="22"/>
            <w:lang w:val="uk-UA"/>
          </w:rPr>
          <w:t>49</w:t>
        </w:r>
        <w:r w:rsidRPr="00E2766A">
          <w:rPr>
            <w:rStyle w:val="a6"/>
            <w:sz w:val="22"/>
            <w:szCs w:val="22"/>
          </w:rPr>
          <w:t>mD</w:t>
        </w:r>
        <w:r w:rsidRPr="00E2766A">
          <w:rPr>
            <w:rStyle w:val="a6"/>
            <w:sz w:val="22"/>
            <w:szCs w:val="22"/>
            <w:lang w:val="uk-UA"/>
          </w:rPr>
          <w:t>9</w:t>
        </w:r>
        <w:r w:rsidRPr="00E2766A">
          <w:rPr>
            <w:rStyle w:val="a6"/>
            <w:sz w:val="22"/>
            <w:szCs w:val="22"/>
          </w:rPr>
          <w:t>IPrgC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68">
    <w:p w:rsidR="00EA5768" w:rsidRPr="00E2766A" w:rsidRDefault="00EA5768" w:rsidP="00E2766A">
      <w:pPr>
        <w:pStyle w:val="a3"/>
        <w:jc w:val="both"/>
        <w:rPr>
          <w:sz w:val="22"/>
          <w:szCs w:val="22"/>
          <w:lang w:val="uk-UA"/>
        </w:rPr>
      </w:pPr>
      <w:r w:rsidRPr="00E2766A">
        <w:rPr>
          <w:rStyle w:val="a5"/>
          <w:sz w:val="22"/>
          <w:szCs w:val="22"/>
        </w:rPr>
        <w:footnoteRef/>
      </w:r>
      <w:hyperlink r:id="rId351"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Dvq</w:t>
        </w:r>
        <w:r w:rsidRPr="00E2766A">
          <w:rPr>
            <w:rStyle w:val="a6"/>
            <w:sz w:val="22"/>
            <w:szCs w:val="22"/>
            <w:lang w:val="uk-UA"/>
          </w:rPr>
          <w:t>1</w:t>
        </w:r>
        <w:r w:rsidRPr="00E2766A">
          <w:rPr>
            <w:rStyle w:val="a6"/>
            <w:sz w:val="22"/>
            <w:szCs w:val="22"/>
          </w:rPr>
          <w:t>Wm</w:t>
        </w:r>
        <w:r w:rsidRPr="00E2766A">
          <w:rPr>
            <w:rStyle w:val="a6"/>
            <w:sz w:val="22"/>
            <w:szCs w:val="22"/>
            <w:lang w:val="uk-UA"/>
          </w:rPr>
          <w:t>4</w:t>
        </w:r>
        <w:r w:rsidRPr="00E2766A">
          <w:rPr>
            <w:rStyle w:val="a6"/>
            <w:sz w:val="22"/>
            <w:szCs w:val="22"/>
          </w:rPr>
          <w:t>st</w:t>
        </w:r>
        <w:r w:rsidRPr="00E2766A">
          <w:rPr>
            <w:rStyle w:val="a6"/>
            <w:sz w:val="22"/>
            <w:szCs w:val="22"/>
            <w:lang w:val="uk-UA"/>
          </w:rPr>
          <w:t>0</w:t>
        </w:r>
        <w:r w:rsidRPr="00E2766A">
          <w:rPr>
            <w:rStyle w:val="a6"/>
            <w:sz w:val="22"/>
            <w:szCs w:val="22"/>
          </w:rPr>
          <w:t>oC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bl</w:t>
        </w:r>
        <w:r w:rsidRPr="00E2766A">
          <w:rPr>
            <w:rStyle w:val="a6"/>
            <w:sz w:val="22"/>
            <w:szCs w:val="22"/>
            <w:lang w:val="uk-UA"/>
          </w:rPr>
          <w:t>&amp;</w:t>
        </w:r>
        <w:r w:rsidRPr="00E2766A">
          <w:rPr>
            <w:rStyle w:val="a6"/>
            <w:sz w:val="22"/>
            <w:szCs w:val="22"/>
          </w:rPr>
          <w:t>ots</w:t>
        </w:r>
        <w:r w:rsidRPr="00E2766A">
          <w:rPr>
            <w:rStyle w:val="a6"/>
            <w:sz w:val="22"/>
            <w:szCs w:val="22"/>
            <w:lang w:val="uk-UA"/>
          </w:rPr>
          <w:t>=</w:t>
        </w:r>
        <w:r w:rsidRPr="00E2766A">
          <w:rPr>
            <w:rStyle w:val="a6"/>
            <w:sz w:val="22"/>
            <w:szCs w:val="22"/>
          </w:rPr>
          <w:t>Ff</w:t>
        </w:r>
        <w:r w:rsidRPr="00E2766A">
          <w:rPr>
            <w:rStyle w:val="a6"/>
            <w:sz w:val="22"/>
            <w:szCs w:val="22"/>
            <w:lang w:val="uk-UA"/>
          </w:rPr>
          <w:t>00</w:t>
        </w:r>
        <w:r w:rsidRPr="00E2766A">
          <w:rPr>
            <w:rStyle w:val="a6"/>
            <w:sz w:val="22"/>
            <w:szCs w:val="22"/>
          </w:rPr>
          <w:t>NrVR</w:t>
        </w:r>
        <w:r w:rsidRPr="00E2766A">
          <w:rPr>
            <w:rStyle w:val="a6"/>
            <w:sz w:val="22"/>
            <w:szCs w:val="22"/>
            <w:lang w:val="uk-UA"/>
          </w:rPr>
          <w:t>_</w:t>
        </w:r>
        <w:r w:rsidRPr="00E2766A">
          <w:rPr>
            <w:rStyle w:val="a6"/>
            <w:sz w:val="22"/>
            <w:szCs w:val="22"/>
          </w:rPr>
          <w:t>d</w:t>
        </w:r>
        <w:r w:rsidRPr="00E2766A">
          <w:rPr>
            <w:rStyle w:val="a6"/>
            <w:sz w:val="22"/>
            <w:szCs w:val="22"/>
            <w:lang w:val="uk-UA"/>
          </w:rPr>
          <w:t>&amp;</w:t>
        </w:r>
        <w:r w:rsidRPr="00E2766A">
          <w:rPr>
            <w:rStyle w:val="a6"/>
            <w:sz w:val="22"/>
            <w:szCs w:val="22"/>
          </w:rPr>
          <w:t>sig</w:t>
        </w:r>
        <w:r w:rsidRPr="00E2766A">
          <w:rPr>
            <w:rStyle w:val="a6"/>
            <w:sz w:val="22"/>
            <w:szCs w:val="22"/>
            <w:lang w:val="uk-UA"/>
          </w:rPr>
          <w:t>=</w:t>
        </w:r>
        <w:r w:rsidRPr="00E2766A">
          <w:rPr>
            <w:rStyle w:val="a6"/>
            <w:sz w:val="22"/>
            <w:szCs w:val="22"/>
          </w:rPr>
          <w:t>edMMPWwfKxRS</w:t>
        </w:r>
        <w:r w:rsidRPr="00E2766A">
          <w:rPr>
            <w:rStyle w:val="a6"/>
            <w:sz w:val="22"/>
            <w:szCs w:val="22"/>
            <w:lang w:val="uk-UA"/>
          </w:rPr>
          <w:t>6</w:t>
        </w:r>
        <w:r w:rsidRPr="00E2766A">
          <w:rPr>
            <w:rStyle w:val="a6"/>
            <w:sz w:val="22"/>
            <w:szCs w:val="22"/>
          </w:rPr>
          <w:t>w</w:t>
        </w:r>
        <w:r w:rsidRPr="00E2766A">
          <w:rPr>
            <w:rStyle w:val="a6"/>
            <w:sz w:val="22"/>
            <w:szCs w:val="22"/>
            <w:lang w:val="uk-UA"/>
          </w:rPr>
          <w:t>1</w:t>
        </w:r>
        <w:r w:rsidRPr="00E2766A">
          <w:rPr>
            <w:rStyle w:val="a6"/>
            <w:sz w:val="22"/>
            <w:szCs w:val="22"/>
          </w:rPr>
          <w:t>sNlM</w:t>
        </w:r>
        <w:r w:rsidRPr="00E2766A">
          <w:rPr>
            <w:rStyle w:val="a6"/>
            <w:sz w:val="22"/>
            <w:szCs w:val="22"/>
            <w:lang w:val="uk-UA"/>
          </w:rPr>
          <w:t>5</w:t>
        </w:r>
        <w:r w:rsidRPr="00E2766A">
          <w:rPr>
            <w:rStyle w:val="a6"/>
            <w:sz w:val="22"/>
            <w:szCs w:val="22"/>
          </w:rPr>
          <w:t>OYzf</w:t>
        </w:r>
        <w:r w:rsidRPr="00E2766A">
          <w:rPr>
            <w:rStyle w:val="a6"/>
            <w:sz w:val="22"/>
            <w:szCs w:val="22"/>
            <w:lang w:val="uk-UA"/>
          </w:rPr>
          <w:t>6</w:t>
        </w:r>
        <w:r w:rsidRPr="00E2766A">
          <w:rPr>
            <w:rStyle w:val="a6"/>
            <w:sz w:val="22"/>
            <w:szCs w:val="22"/>
          </w:rPr>
          <w:t>FM</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sa</w:t>
        </w:r>
        <w:r w:rsidRPr="00E2766A">
          <w:rPr>
            <w:rStyle w:val="a6"/>
            <w:sz w:val="22"/>
            <w:szCs w:val="22"/>
            <w:lang w:val="uk-UA"/>
          </w:rPr>
          <w:t>=</w:t>
        </w:r>
        <w:r w:rsidRPr="00E2766A">
          <w:rPr>
            <w:rStyle w:val="a6"/>
            <w:sz w:val="22"/>
            <w:szCs w:val="22"/>
          </w:rPr>
          <w:t>X</w:t>
        </w:r>
        <w:r w:rsidRPr="00E2766A">
          <w:rPr>
            <w:rStyle w:val="a6"/>
            <w:sz w:val="22"/>
            <w:szCs w:val="22"/>
            <w:lang w:val="uk-UA"/>
          </w:rPr>
          <w:t>&amp;</w:t>
        </w:r>
        <w:r w:rsidRPr="00E2766A">
          <w:rPr>
            <w:rStyle w:val="a6"/>
            <w:sz w:val="22"/>
            <w:szCs w:val="22"/>
          </w:rPr>
          <w:t>ei</w:t>
        </w:r>
        <w:r w:rsidRPr="00E2766A">
          <w:rPr>
            <w:rStyle w:val="a6"/>
            <w:sz w:val="22"/>
            <w:szCs w:val="22"/>
            <w:lang w:val="uk-UA"/>
          </w:rPr>
          <w:t>=</w:t>
        </w:r>
        <w:r w:rsidRPr="00E2766A">
          <w:rPr>
            <w:rStyle w:val="a6"/>
            <w:sz w:val="22"/>
            <w:szCs w:val="22"/>
          </w:rPr>
          <w:t>Oys</w:t>
        </w:r>
        <w:r w:rsidRPr="00E2766A">
          <w:rPr>
            <w:rStyle w:val="a6"/>
            <w:sz w:val="22"/>
            <w:szCs w:val="22"/>
            <w:lang w:val="uk-UA"/>
          </w:rPr>
          <w:t>2</w:t>
        </w:r>
        <w:r w:rsidRPr="00E2766A">
          <w:rPr>
            <w:rStyle w:val="a6"/>
            <w:sz w:val="22"/>
            <w:szCs w:val="22"/>
          </w:rPr>
          <w:t>UI</w:t>
        </w:r>
        <w:r w:rsidRPr="00E2766A">
          <w:rPr>
            <w:rStyle w:val="a6"/>
            <w:sz w:val="22"/>
            <w:szCs w:val="22"/>
            <w:lang w:val="uk-UA"/>
          </w:rPr>
          <w:t>-</w:t>
        </w:r>
        <w:r w:rsidRPr="00E2766A">
          <w:rPr>
            <w:rStyle w:val="a6"/>
            <w:sz w:val="22"/>
            <w:szCs w:val="22"/>
          </w:rPr>
          <w:t>UDovP</w:t>
        </w:r>
        <w:r w:rsidRPr="00E2766A">
          <w:rPr>
            <w:rStyle w:val="a6"/>
            <w:sz w:val="22"/>
            <w:szCs w:val="22"/>
            <w:lang w:val="uk-UA"/>
          </w:rPr>
          <w:t>4</w:t>
        </w:r>
        <w:r w:rsidRPr="00E2766A">
          <w:rPr>
            <w:rStyle w:val="a6"/>
            <w:sz w:val="22"/>
            <w:szCs w:val="22"/>
          </w:rPr>
          <w:t>QTO</w:t>
        </w:r>
        <w:r w:rsidRPr="00E2766A">
          <w:rPr>
            <w:rStyle w:val="a6"/>
            <w:sz w:val="22"/>
            <w:szCs w:val="22"/>
            <w:lang w:val="uk-UA"/>
          </w:rPr>
          <w:t>_4</w:t>
        </w:r>
        <w:r w:rsidRPr="00E2766A">
          <w:rPr>
            <w:rStyle w:val="a6"/>
            <w:sz w:val="22"/>
            <w:szCs w:val="22"/>
          </w:rPr>
          <w:t>D</w:t>
        </w:r>
        <w:r w:rsidRPr="00E2766A">
          <w:rPr>
            <w:rStyle w:val="a6"/>
            <w:sz w:val="22"/>
            <w:szCs w:val="22"/>
            <w:lang w:val="uk-UA"/>
          </w:rPr>
          <w:t>4</w:t>
        </w:r>
        <w:r w:rsidRPr="00E2766A">
          <w:rPr>
            <w:rStyle w:val="a6"/>
            <w:sz w:val="22"/>
            <w:szCs w:val="22"/>
          </w:rPr>
          <w:t>Dg</w:t>
        </w:r>
        <w:r w:rsidRPr="00E2766A">
          <w:rPr>
            <w:rStyle w:val="a6"/>
            <w:sz w:val="22"/>
            <w:szCs w:val="22"/>
            <w:lang w:val="uk-UA"/>
          </w:rPr>
          <w:t>&amp;</w:t>
        </w:r>
        <w:r w:rsidRPr="00E2766A">
          <w:rPr>
            <w:rStyle w:val="a6"/>
            <w:sz w:val="22"/>
            <w:szCs w:val="22"/>
          </w:rPr>
          <w:t>ved</w:t>
        </w:r>
        <w:r w:rsidRPr="00E2766A">
          <w:rPr>
            <w:rStyle w:val="a6"/>
            <w:sz w:val="22"/>
            <w:szCs w:val="22"/>
            <w:lang w:val="uk-UA"/>
          </w:rPr>
          <w:t>=0</w:t>
        </w:r>
        <w:r w:rsidRPr="00E2766A">
          <w:rPr>
            <w:rStyle w:val="a6"/>
            <w:sz w:val="22"/>
            <w:szCs w:val="22"/>
          </w:rPr>
          <w:t>CGIQ</w:t>
        </w:r>
        <w:r w:rsidRPr="00E2766A">
          <w:rPr>
            <w:rStyle w:val="a6"/>
            <w:sz w:val="22"/>
            <w:szCs w:val="22"/>
            <w:lang w:val="uk-UA"/>
          </w:rPr>
          <w:t>6</w:t>
        </w:r>
        <w:r w:rsidRPr="00E2766A">
          <w:rPr>
            <w:rStyle w:val="a6"/>
            <w:sz w:val="22"/>
            <w:szCs w:val="22"/>
          </w:rPr>
          <w:t>AEwCA</w:t>
        </w:r>
      </w:hyperlink>
      <w:r w:rsidRPr="00E2766A">
        <w:rPr>
          <w:sz w:val="22"/>
          <w:szCs w:val="22"/>
          <w:lang w:val="uk-UA"/>
        </w:rPr>
        <w:t xml:space="preserve"> </w:t>
      </w:r>
    </w:p>
  </w:footnote>
  <w:footnote w:id="469">
    <w:p w:rsidR="00EA5768" w:rsidRPr="00E2766A" w:rsidRDefault="00EA5768" w:rsidP="00E2766A">
      <w:pPr>
        <w:pStyle w:val="a3"/>
        <w:jc w:val="both"/>
        <w:rPr>
          <w:sz w:val="22"/>
          <w:szCs w:val="22"/>
          <w:lang w:val="uk-UA"/>
        </w:rPr>
      </w:pPr>
      <w:r w:rsidRPr="00E2766A">
        <w:rPr>
          <w:rStyle w:val="a5"/>
          <w:sz w:val="22"/>
          <w:szCs w:val="22"/>
        </w:rPr>
        <w:footnoteRef/>
      </w:r>
      <w:hyperlink r:id="rId352"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rXRuEUS</w:t>
        </w:r>
        <w:r w:rsidRPr="00E2766A">
          <w:rPr>
            <w:rStyle w:val="a6"/>
            <w:sz w:val="22"/>
            <w:szCs w:val="22"/>
            <w:lang w:val="uk-UA"/>
          </w:rPr>
          <w:t>3</w:t>
        </w:r>
        <w:r w:rsidRPr="00E2766A">
          <w:rPr>
            <w:rStyle w:val="a6"/>
            <w:sz w:val="22"/>
            <w:szCs w:val="22"/>
          </w:rPr>
          <w:t>hCoC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unlocking</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470">
    <w:p w:rsidR="00EA5768" w:rsidRPr="00E2766A" w:rsidRDefault="00EA5768" w:rsidP="00E2766A">
      <w:pPr>
        <w:pStyle w:val="a3"/>
        <w:jc w:val="both"/>
        <w:rPr>
          <w:sz w:val="22"/>
          <w:szCs w:val="22"/>
          <w:lang w:val="uk-UA"/>
        </w:rPr>
      </w:pPr>
      <w:r w:rsidRPr="00E2766A">
        <w:rPr>
          <w:rStyle w:val="a5"/>
          <w:sz w:val="22"/>
          <w:szCs w:val="22"/>
        </w:rPr>
        <w:footnoteRef/>
      </w:r>
      <w:hyperlink r:id="rId353" w:history="1">
        <w:r w:rsidRPr="00E2766A">
          <w:rPr>
            <w:rStyle w:val="a6"/>
            <w:sz w:val="22"/>
            <w:szCs w:val="22"/>
            <w:lang w:val="uk-UA"/>
          </w:rPr>
          <w:t>http://books.google.com.ua/books?id=5aAl9tAlh5cC&amp;dq=decoding+advertising+symbols&amp;source=bl&amp;ots=2peWZAHhu8&amp;sig=fARkW6gx91e8JHLVC7FhT3_25cE&amp;hl=ru&amp;sa=X&amp;ei=bw42ULXUIbPO4QTFp4HIAg&amp;ved=0CDIQ6AEwAA</w:t>
        </w:r>
      </w:hyperlink>
      <w:r w:rsidRPr="00E2766A">
        <w:rPr>
          <w:sz w:val="22"/>
          <w:szCs w:val="22"/>
          <w:lang w:val="uk-UA"/>
        </w:rPr>
        <w:t xml:space="preserve"> </w:t>
      </w:r>
    </w:p>
  </w:footnote>
  <w:footnote w:id="471">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54" w:history="1">
        <w:r w:rsidRPr="00E2766A">
          <w:rPr>
            <w:rStyle w:val="a6"/>
            <w:sz w:val="22"/>
            <w:szCs w:val="22"/>
            <w:lang w:val="uk-UA"/>
          </w:rPr>
          <w:t>http://www.youtube.com/watch?v=FHkHMQt23z0</w:t>
        </w:r>
      </w:hyperlink>
      <w:r w:rsidRPr="00E2766A">
        <w:rPr>
          <w:sz w:val="22"/>
          <w:szCs w:val="22"/>
          <w:lang w:val="uk-UA"/>
        </w:rPr>
        <w:t xml:space="preserve"> </w:t>
      </w:r>
    </w:p>
  </w:footnote>
  <w:footnote w:id="472">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55" w:history="1">
        <w:r w:rsidRPr="00E2766A">
          <w:rPr>
            <w:rStyle w:val="a6"/>
            <w:sz w:val="22"/>
            <w:szCs w:val="22"/>
            <w:lang w:val="uk-UA"/>
          </w:rPr>
          <w:t>http://iukraine.ru/2012/05/31/data_zvyazku_proponu_rozshifruvati_kod_santakalpssa.html</w:t>
        </w:r>
      </w:hyperlink>
      <w:r w:rsidRPr="00E2766A">
        <w:rPr>
          <w:sz w:val="22"/>
          <w:szCs w:val="22"/>
          <w:lang w:val="uk-UA"/>
        </w:rPr>
        <w:t xml:space="preserve"> </w:t>
      </w:r>
    </w:p>
  </w:footnote>
  <w:footnote w:id="473">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56" w:history="1">
        <w:r w:rsidRPr="00E2766A">
          <w:rPr>
            <w:rStyle w:val="a6"/>
            <w:sz w:val="22"/>
            <w:szCs w:val="22"/>
            <w:lang w:val="uk-UA"/>
          </w:rPr>
          <w:t>http://www.promes.org/s17/7755.html</w:t>
        </w:r>
      </w:hyperlink>
      <w:r w:rsidRPr="00E2766A">
        <w:rPr>
          <w:sz w:val="22"/>
          <w:szCs w:val="22"/>
          <w:lang w:val="uk-UA"/>
        </w:rPr>
        <w:t xml:space="preserve"> </w:t>
      </w:r>
    </w:p>
  </w:footnote>
  <w:footnote w:id="474">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57" w:history="1">
        <w:r w:rsidRPr="00E2766A">
          <w:rPr>
            <w:rStyle w:val="a6"/>
            <w:sz w:val="22"/>
            <w:szCs w:val="22"/>
          </w:rPr>
          <w:t>http</w:t>
        </w:r>
        <w:r w:rsidRPr="00E2766A">
          <w:rPr>
            <w:rStyle w:val="a6"/>
            <w:sz w:val="22"/>
            <w:szCs w:val="22"/>
            <w:lang w:val="uk-UA"/>
          </w:rPr>
          <w:t>://</w:t>
        </w:r>
        <w:r w:rsidRPr="00E2766A">
          <w:rPr>
            <w:rStyle w:val="a6"/>
            <w:sz w:val="22"/>
            <w:szCs w:val="22"/>
          </w:rPr>
          <w:t>magazines</w:t>
        </w:r>
        <w:r w:rsidRPr="00E2766A">
          <w:rPr>
            <w:rStyle w:val="a6"/>
            <w:sz w:val="22"/>
            <w:szCs w:val="22"/>
            <w:lang w:val="uk-UA"/>
          </w:rPr>
          <w:t>.</w:t>
        </w:r>
        <w:r w:rsidRPr="00E2766A">
          <w:rPr>
            <w:rStyle w:val="a6"/>
            <w:sz w:val="22"/>
            <w:szCs w:val="22"/>
          </w:rPr>
          <w:t>russ</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continent</w:t>
        </w:r>
        <w:r w:rsidRPr="00E2766A">
          <w:rPr>
            <w:rStyle w:val="a6"/>
            <w:sz w:val="22"/>
            <w:szCs w:val="22"/>
            <w:lang w:val="uk-UA"/>
          </w:rPr>
          <w:t>/2000/103/</w:t>
        </w:r>
        <w:r w:rsidRPr="00E2766A">
          <w:rPr>
            <w:rStyle w:val="a6"/>
            <w:sz w:val="22"/>
            <w:szCs w:val="22"/>
          </w:rPr>
          <w:t>per</w:t>
        </w:r>
        <w:r w:rsidRPr="00E2766A">
          <w:rPr>
            <w:rStyle w:val="a6"/>
            <w:sz w:val="22"/>
            <w:szCs w:val="22"/>
            <w:lang w:val="uk-UA"/>
          </w:rPr>
          <w:t>.</w:t>
        </w:r>
        <w:r w:rsidRPr="00E2766A">
          <w:rPr>
            <w:rStyle w:val="a6"/>
            <w:sz w:val="22"/>
            <w:szCs w:val="22"/>
          </w:rPr>
          <w:t>html</w:t>
        </w:r>
      </w:hyperlink>
      <w:r w:rsidRPr="00E2766A">
        <w:rPr>
          <w:sz w:val="22"/>
          <w:szCs w:val="22"/>
          <w:lang w:val="uk-UA"/>
        </w:rPr>
        <w:t xml:space="preserve"> </w:t>
      </w:r>
    </w:p>
  </w:footnote>
  <w:footnote w:id="475">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58" w:history="1">
        <w:r w:rsidRPr="00E2766A">
          <w:rPr>
            <w:rStyle w:val="a6"/>
            <w:sz w:val="22"/>
            <w:szCs w:val="22"/>
            <w:lang w:val="uk-UA"/>
          </w:rPr>
          <w:t>http://newshightekhnos.com/science/kodledyanogocheloveka.html</w:t>
        </w:r>
      </w:hyperlink>
      <w:r w:rsidRPr="00E2766A">
        <w:rPr>
          <w:sz w:val="22"/>
          <w:szCs w:val="22"/>
          <w:lang w:val="uk-UA"/>
        </w:rPr>
        <w:t xml:space="preserve"> </w:t>
      </w:r>
    </w:p>
  </w:footnote>
  <w:footnote w:id="476">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59" w:history="1">
        <w:r w:rsidRPr="00E2766A">
          <w:rPr>
            <w:rStyle w:val="a6"/>
            <w:sz w:val="22"/>
            <w:szCs w:val="22"/>
            <w:lang w:val="uk-UA"/>
          </w:rPr>
          <w:t>http://rss.novostimira.com/n_122712.html</w:t>
        </w:r>
      </w:hyperlink>
      <w:r w:rsidRPr="00E2766A">
        <w:rPr>
          <w:sz w:val="22"/>
          <w:szCs w:val="22"/>
          <w:lang w:val="uk-UA"/>
        </w:rPr>
        <w:t xml:space="preserve"> </w:t>
      </w:r>
    </w:p>
  </w:footnote>
  <w:footnote w:id="477">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0" w:history="1">
        <w:r w:rsidRPr="00E2766A">
          <w:rPr>
            <w:rStyle w:val="a6"/>
            <w:sz w:val="22"/>
            <w:szCs w:val="22"/>
          </w:rPr>
          <w:t>http</w:t>
        </w:r>
        <w:r w:rsidRPr="00E2766A">
          <w:rPr>
            <w:rStyle w:val="a6"/>
            <w:sz w:val="22"/>
            <w:szCs w:val="22"/>
            <w:lang w:val="uk-UA"/>
          </w:rPr>
          <w:t>://</w:t>
        </w:r>
        <w:r w:rsidRPr="00E2766A">
          <w:rPr>
            <w:rStyle w:val="a6"/>
            <w:sz w:val="22"/>
            <w:szCs w:val="22"/>
          </w:rPr>
          <w:t>a</w:t>
        </w:r>
        <w:r w:rsidRPr="00E2766A">
          <w:rPr>
            <w:rStyle w:val="a6"/>
            <w:sz w:val="22"/>
            <w:szCs w:val="22"/>
            <w:lang w:val="uk-UA"/>
          </w:rPr>
          <w:t>-</w:t>
        </w:r>
        <w:r w:rsidRPr="00E2766A">
          <w:rPr>
            <w:rStyle w:val="a6"/>
            <w:sz w:val="22"/>
            <w:szCs w:val="22"/>
          </w:rPr>
          <w:t>yak</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emoci</w:t>
        </w:r>
        <w:r w:rsidRPr="00E2766A">
          <w:rPr>
            <w:rStyle w:val="a6"/>
            <w:sz w:val="22"/>
            <w:szCs w:val="22"/>
            <w:lang w:val="uk-UA"/>
          </w:rPr>
          <w:t>%</w:t>
        </w:r>
        <w:r w:rsidRPr="00E2766A">
          <w:rPr>
            <w:rStyle w:val="a6"/>
            <w:sz w:val="22"/>
            <w:szCs w:val="22"/>
          </w:rPr>
          <w:t>D</w:t>
        </w:r>
        <w:r w:rsidRPr="00E2766A">
          <w:rPr>
            <w:rStyle w:val="a6"/>
            <w:sz w:val="22"/>
            <w:szCs w:val="22"/>
            <w:lang w:val="uk-UA"/>
          </w:rPr>
          <w:t>1%97-</w:t>
        </w:r>
        <w:r w:rsidRPr="00E2766A">
          <w:rPr>
            <w:rStyle w:val="a6"/>
            <w:sz w:val="22"/>
            <w:szCs w:val="22"/>
          </w:rPr>
          <w:t>i</w:t>
        </w:r>
        <w:r w:rsidRPr="00E2766A">
          <w:rPr>
            <w:rStyle w:val="a6"/>
            <w:sz w:val="22"/>
            <w:szCs w:val="22"/>
            <w:lang w:val="uk-UA"/>
          </w:rPr>
          <w:t>-</w:t>
        </w:r>
        <w:r w:rsidRPr="00E2766A">
          <w:rPr>
            <w:rStyle w:val="a6"/>
            <w:sz w:val="22"/>
            <w:szCs w:val="22"/>
          </w:rPr>
          <w:t>kultura</w:t>
        </w:r>
        <w:r w:rsidRPr="00E2766A">
          <w:rPr>
            <w:rStyle w:val="a6"/>
            <w:sz w:val="22"/>
            <w:szCs w:val="22"/>
            <w:lang w:val="uk-UA"/>
          </w:rPr>
          <w:t>-</w:t>
        </w:r>
        <w:r w:rsidRPr="00E2766A">
          <w:rPr>
            <w:rStyle w:val="a6"/>
            <w:sz w:val="22"/>
            <w:szCs w:val="22"/>
          </w:rPr>
          <w:t>yak</w:t>
        </w:r>
        <w:r w:rsidRPr="00E2766A">
          <w:rPr>
            <w:rStyle w:val="a6"/>
            <w:sz w:val="22"/>
            <w:szCs w:val="22"/>
            <w:lang w:val="uk-UA"/>
          </w:rPr>
          <w:t>-</w:t>
        </w:r>
        <w:r w:rsidRPr="00E2766A">
          <w:rPr>
            <w:rStyle w:val="a6"/>
            <w:sz w:val="22"/>
            <w:szCs w:val="22"/>
          </w:rPr>
          <w:t>rozshifruvati</w:t>
        </w:r>
        <w:r w:rsidRPr="00E2766A">
          <w:rPr>
            <w:rStyle w:val="a6"/>
            <w:sz w:val="22"/>
            <w:szCs w:val="22"/>
            <w:lang w:val="uk-UA"/>
          </w:rPr>
          <w:t>-</w:t>
        </w:r>
        <w:r w:rsidRPr="00E2766A">
          <w:rPr>
            <w:rStyle w:val="a6"/>
            <w:sz w:val="22"/>
            <w:szCs w:val="22"/>
          </w:rPr>
          <w:t>emocijnij</w:t>
        </w:r>
        <w:r w:rsidRPr="00E2766A">
          <w:rPr>
            <w:rStyle w:val="a6"/>
            <w:sz w:val="22"/>
            <w:szCs w:val="22"/>
            <w:lang w:val="uk-UA"/>
          </w:rPr>
          <w:t>-</w:t>
        </w:r>
        <w:r w:rsidRPr="00E2766A">
          <w:rPr>
            <w:rStyle w:val="a6"/>
            <w:sz w:val="22"/>
            <w:szCs w:val="22"/>
          </w:rPr>
          <w:t>kod</w:t>
        </w:r>
        <w:r w:rsidRPr="00E2766A">
          <w:rPr>
            <w:rStyle w:val="a6"/>
            <w:sz w:val="22"/>
            <w:szCs w:val="22"/>
            <w:lang w:val="uk-UA"/>
          </w:rPr>
          <w:t>/</w:t>
        </w:r>
      </w:hyperlink>
      <w:r w:rsidRPr="00E2766A">
        <w:rPr>
          <w:sz w:val="22"/>
          <w:szCs w:val="22"/>
          <w:lang w:val="uk-UA"/>
        </w:rPr>
        <w:t xml:space="preserve"> </w:t>
      </w:r>
    </w:p>
  </w:footnote>
  <w:footnote w:id="478">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1" w:history="1">
        <w:r w:rsidRPr="00E2766A">
          <w:rPr>
            <w:rStyle w:val="a6"/>
            <w:sz w:val="22"/>
            <w:szCs w:val="22"/>
            <w:lang w:val="uk-UA"/>
          </w:rPr>
          <w:t>http://cikave.org.ua/drevnist/zahadkovyj-kod-da-vinchi-rozshyfruvala-karla-hlori/</w:t>
        </w:r>
      </w:hyperlink>
      <w:r w:rsidRPr="00E2766A">
        <w:rPr>
          <w:sz w:val="22"/>
          <w:szCs w:val="22"/>
          <w:lang w:val="uk-UA"/>
        </w:rPr>
        <w:t xml:space="preserve"> </w:t>
      </w:r>
    </w:p>
  </w:footnote>
  <w:footnote w:id="479">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2" w:history="1">
        <w:r w:rsidRPr="00E2766A">
          <w:rPr>
            <w:rStyle w:val="a6"/>
            <w:sz w:val="22"/>
            <w:szCs w:val="22"/>
          </w:rPr>
          <w:t>http</w:t>
        </w:r>
        <w:r w:rsidRPr="00E2766A">
          <w:rPr>
            <w:rStyle w:val="a6"/>
            <w:sz w:val="22"/>
            <w:szCs w:val="22"/>
            <w:lang w:val="uk-UA"/>
          </w:rPr>
          <w:t>://</w:t>
        </w:r>
        <w:r w:rsidRPr="00E2766A">
          <w:rPr>
            <w:rStyle w:val="a6"/>
            <w:sz w:val="22"/>
            <w:szCs w:val="22"/>
          </w:rPr>
          <w:t>vlasti</w:t>
        </w:r>
        <w:r w:rsidRPr="00E2766A">
          <w:rPr>
            <w:rStyle w:val="a6"/>
            <w:sz w:val="22"/>
            <w:szCs w:val="22"/>
            <w:lang w:val="uk-UA"/>
          </w:rPr>
          <w:t>.</w:t>
        </w:r>
        <w:r w:rsidRPr="00E2766A">
          <w:rPr>
            <w:rStyle w:val="a6"/>
            <w:sz w:val="22"/>
            <w:szCs w:val="22"/>
          </w:rPr>
          <w:t>net</w:t>
        </w:r>
        <w:r w:rsidRPr="00E2766A">
          <w:rPr>
            <w:rStyle w:val="a6"/>
            <w:sz w:val="22"/>
            <w:szCs w:val="22"/>
            <w:lang w:val="uk-UA"/>
          </w:rPr>
          <w:t>/</w:t>
        </w:r>
        <w:r w:rsidRPr="00E2766A">
          <w:rPr>
            <w:rStyle w:val="a6"/>
            <w:sz w:val="22"/>
            <w:szCs w:val="22"/>
          </w:rPr>
          <w:t>news</w:t>
        </w:r>
        <w:r w:rsidRPr="00E2766A">
          <w:rPr>
            <w:rStyle w:val="a6"/>
            <w:sz w:val="22"/>
            <w:szCs w:val="22"/>
            <w:lang w:val="uk-UA"/>
          </w:rPr>
          <w:t>/57925</w:t>
        </w:r>
      </w:hyperlink>
      <w:r w:rsidRPr="00E2766A">
        <w:rPr>
          <w:sz w:val="22"/>
          <w:szCs w:val="22"/>
          <w:lang w:val="uk-UA"/>
        </w:rPr>
        <w:t xml:space="preserve"> </w:t>
      </w:r>
    </w:p>
  </w:footnote>
  <w:footnote w:id="480">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3" w:history="1">
        <w:r w:rsidRPr="00E2766A">
          <w:rPr>
            <w:rStyle w:val="a6"/>
            <w:sz w:val="22"/>
            <w:szCs w:val="22"/>
          </w:rPr>
          <w:t>http</w:t>
        </w:r>
        <w:r w:rsidRPr="00E2766A">
          <w:rPr>
            <w:rStyle w:val="a6"/>
            <w:sz w:val="22"/>
            <w:szCs w:val="22"/>
            <w:lang w:val="uk-UA"/>
          </w:rPr>
          <w:t>://</w:t>
        </w:r>
        <w:r w:rsidRPr="00E2766A">
          <w:rPr>
            <w:rStyle w:val="a6"/>
            <w:sz w:val="22"/>
            <w:szCs w:val="22"/>
          </w:rPr>
          <w:t>libnn</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component</w:t>
        </w:r>
        <w:r w:rsidRPr="00E2766A">
          <w:rPr>
            <w:rStyle w:val="a6"/>
            <w:sz w:val="22"/>
            <w:szCs w:val="22"/>
            <w:lang w:val="uk-UA"/>
          </w:rPr>
          <w:t>/</w:t>
        </w:r>
        <w:r w:rsidRPr="00E2766A">
          <w:rPr>
            <w:rStyle w:val="a6"/>
            <w:sz w:val="22"/>
            <w:szCs w:val="22"/>
          </w:rPr>
          <w:t>option</w:t>
        </w:r>
        <w:r w:rsidRPr="00E2766A">
          <w:rPr>
            <w:rStyle w:val="a6"/>
            <w:sz w:val="22"/>
            <w:szCs w:val="22"/>
            <w:lang w:val="uk-UA"/>
          </w:rPr>
          <w:t>,</w:t>
        </w:r>
        <w:r w:rsidRPr="00E2766A">
          <w:rPr>
            <w:rStyle w:val="a6"/>
            <w:sz w:val="22"/>
            <w:szCs w:val="22"/>
          </w:rPr>
          <w:t>com</w:t>
        </w:r>
        <w:r w:rsidRPr="00E2766A">
          <w:rPr>
            <w:rStyle w:val="a6"/>
            <w:sz w:val="22"/>
            <w:szCs w:val="22"/>
            <w:lang w:val="uk-UA"/>
          </w:rPr>
          <w:t>_</w:t>
        </w:r>
        <w:r w:rsidRPr="00E2766A">
          <w:rPr>
            <w:rStyle w:val="a6"/>
            <w:sz w:val="22"/>
            <w:szCs w:val="22"/>
          </w:rPr>
          <w:t>marc</w:t>
        </w:r>
        <w:r w:rsidRPr="00E2766A">
          <w:rPr>
            <w:rStyle w:val="a6"/>
            <w:sz w:val="22"/>
            <w:szCs w:val="22"/>
            <w:lang w:val="uk-UA"/>
          </w:rPr>
          <w:t>/</w:t>
        </w:r>
        <w:r w:rsidRPr="00E2766A">
          <w:rPr>
            <w:rStyle w:val="a6"/>
            <w:sz w:val="22"/>
            <w:szCs w:val="22"/>
          </w:rPr>
          <w:t>task</w:t>
        </w:r>
        <w:r w:rsidRPr="00E2766A">
          <w:rPr>
            <w:rStyle w:val="a6"/>
            <w:sz w:val="22"/>
            <w:szCs w:val="22"/>
            <w:lang w:val="uk-UA"/>
          </w:rPr>
          <w:t>,</w:t>
        </w:r>
        <w:r w:rsidRPr="00E2766A">
          <w:rPr>
            <w:rStyle w:val="a6"/>
            <w:sz w:val="22"/>
            <w:szCs w:val="22"/>
          </w:rPr>
          <w:t>view</w:t>
        </w:r>
        <w:r w:rsidRPr="00E2766A">
          <w:rPr>
            <w:rStyle w:val="a6"/>
            <w:sz w:val="22"/>
            <w:szCs w:val="22"/>
            <w:lang w:val="uk-UA"/>
          </w:rPr>
          <w:t>/</w:t>
        </w:r>
        <w:r w:rsidRPr="00E2766A">
          <w:rPr>
            <w:rStyle w:val="a6"/>
            <w:sz w:val="22"/>
            <w:szCs w:val="22"/>
          </w:rPr>
          <w:t>id</w:t>
        </w:r>
        <w:r w:rsidRPr="00E2766A">
          <w:rPr>
            <w:rStyle w:val="a6"/>
            <w:sz w:val="22"/>
            <w:szCs w:val="22"/>
            <w:lang w:val="uk-UA"/>
          </w:rPr>
          <w:t>,80743/</w:t>
        </w:r>
        <w:r w:rsidRPr="00E2766A">
          <w:rPr>
            <w:rStyle w:val="a6"/>
            <w:sz w:val="22"/>
            <w:szCs w:val="22"/>
          </w:rPr>
          <w:t>Itemid</w:t>
        </w:r>
        <w:r w:rsidRPr="00E2766A">
          <w:rPr>
            <w:rStyle w:val="a6"/>
            <w:sz w:val="22"/>
            <w:szCs w:val="22"/>
            <w:lang w:val="uk-UA"/>
          </w:rPr>
          <w:t>,58/</w:t>
        </w:r>
      </w:hyperlink>
      <w:r w:rsidRPr="00E2766A">
        <w:rPr>
          <w:sz w:val="22"/>
          <w:szCs w:val="22"/>
          <w:lang w:val="uk-UA"/>
        </w:rPr>
        <w:t xml:space="preserve"> </w:t>
      </w:r>
    </w:p>
  </w:footnote>
  <w:footnote w:id="481">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4" w:history="1">
        <w:r w:rsidRPr="00E2766A">
          <w:rPr>
            <w:rStyle w:val="a6"/>
            <w:sz w:val="22"/>
            <w:szCs w:val="22"/>
            <w:lang w:val="uk-UA"/>
          </w:rPr>
          <w:t>http://tsn.ua/nauka_it/italiyskiy-istorik-rozshifruvala-kod-da-vinchi.html</w:t>
        </w:r>
      </w:hyperlink>
      <w:r w:rsidRPr="00E2766A">
        <w:rPr>
          <w:sz w:val="22"/>
          <w:szCs w:val="22"/>
          <w:lang w:val="uk-UA"/>
        </w:rPr>
        <w:t xml:space="preserve"> </w:t>
      </w:r>
    </w:p>
  </w:footnote>
  <w:footnote w:id="482">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5"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ozon</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context</w:t>
        </w:r>
        <w:r w:rsidRPr="00E2766A">
          <w:rPr>
            <w:rStyle w:val="a6"/>
            <w:sz w:val="22"/>
            <w:szCs w:val="22"/>
            <w:lang w:val="uk-UA"/>
          </w:rPr>
          <w:t>/</w:t>
        </w:r>
        <w:r w:rsidRPr="00E2766A">
          <w:rPr>
            <w:rStyle w:val="a6"/>
            <w:sz w:val="22"/>
            <w:szCs w:val="22"/>
          </w:rPr>
          <w:t>detail</w:t>
        </w:r>
        <w:r w:rsidRPr="00E2766A">
          <w:rPr>
            <w:rStyle w:val="a6"/>
            <w:sz w:val="22"/>
            <w:szCs w:val="22"/>
            <w:lang w:val="uk-UA"/>
          </w:rPr>
          <w:t>/</w:t>
        </w:r>
        <w:r w:rsidRPr="00E2766A">
          <w:rPr>
            <w:rStyle w:val="a6"/>
            <w:sz w:val="22"/>
            <w:szCs w:val="22"/>
          </w:rPr>
          <w:t>id</w:t>
        </w:r>
        <w:r w:rsidRPr="00E2766A">
          <w:rPr>
            <w:rStyle w:val="a6"/>
            <w:sz w:val="22"/>
            <w:szCs w:val="22"/>
            <w:lang w:val="uk-UA"/>
          </w:rPr>
          <w:t>/3363207/</w:t>
        </w:r>
      </w:hyperlink>
      <w:r w:rsidRPr="00E2766A">
        <w:rPr>
          <w:sz w:val="22"/>
          <w:szCs w:val="22"/>
          <w:lang w:val="uk-UA"/>
        </w:rPr>
        <w:t xml:space="preserve"> </w:t>
      </w:r>
    </w:p>
  </w:footnote>
  <w:footnote w:id="483">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6"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=11903644</w:t>
        </w:r>
      </w:hyperlink>
      <w:r w:rsidRPr="00E2766A">
        <w:rPr>
          <w:sz w:val="22"/>
          <w:szCs w:val="22"/>
          <w:lang w:val="uk-UA"/>
        </w:rPr>
        <w:t xml:space="preserve"> </w:t>
      </w:r>
    </w:p>
  </w:footnote>
  <w:footnote w:id="484">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367" w:history="1">
        <w:r w:rsidRPr="00E2766A">
          <w:rPr>
            <w:rStyle w:val="a6"/>
            <w:sz w:val="22"/>
            <w:szCs w:val="22"/>
          </w:rPr>
          <w:t>http</w:t>
        </w:r>
        <w:r w:rsidRPr="00E2766A">
          <w:rPr>
            <w:rStyle w:val="a6"/>
            <w:sz w:val="22"/>
            <w:szCs w:val="22"/>
            <w:lang w:val="uk-UA"/>
          </w:rPr>
          <w:t>://</w:t>
        </w:r>
        <w:r w:rsidRPr="00E2766A">
          <w:rPr>
            <w:rStyle w:val="a6"/>
            <w:sz w:val="22"/>
            <w:szCs w:val="22"/>
          </w:rPr>
          <w:t>delostalina</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p</w:t>
        </w:r>
        <w:r w:rsidRPr="00E2766A">
          <w:rPr>
            <w:rStyle w:val="a6"/>
            <w:sz w:val="22"/>
            <w:szCs w:val="22"/>
            <w:lang w:val="uk-UA"/>
          </w:rPr>
          <w:t>=754</w:t>
        </w:r>
      </w:hyperlink>
      <w:r w:rsidRPr="00E2766A">
        <w:rPr>
          <w:sz w:val="22"/>
          <w:szCs w:val="22"/>
          <w:lang w:val="uk-UA"/>
        </w:rPr>
        <w:t xml:space="preserve"> </w:t>
      </w:r>
    </w:p>
  </w:footnote>
  <w:footnote w:id="485">
    <w:p w:rsidR="00EA5768" w:rsidRPr="000E0106" w:rsidRDefault="00EA5768" w:rsidP="00E2766A">
      <w:pPr>
        <w:pStyle w:val="a3"/>
        <w:jc w:val="both"/>
        <w:rPr>
          <w:lang w:val="uk-UA"/>
        </w:rPr>
      </w:pPr>
      <w:r w:rsidRPr="00E2766A">
        <w:rPr>
          <w:rStyle w:val="a5"/>
          <w:sz w:val="22"/>
          <w:szCs w:val="22"/>
        </w:rPr>
        <w:footnoteRef/>
      </w:r>
      <w:r w:rsidRPr="00E2766A">
        <w:rPr>
          <w:sz w:val="22"/>
          <w:szCs w:val="22"/>
          <w:lang w:val="uk-UA"/>
        </w:rPr>
        <w:t xml:space="preserve"> </w:t>
      </w:r>
      <w:hyperlink r:id="rId368" w:history="1">
        <w:r w:rsidRPr="00E2766A">
          <w:rPr>
            <w:rStyle w:val="a6"/>
            <w:sz w:val="22"/>
            <w:szCs w:val="22"/>
            <w:lang w:val="uk-UA"/>
          </w:rPr>
          <w:t>http://karpatnews.in.ua/news/10430</w:t>
        </w:r>
      </w:hyperlink>
      <w:r w:rsidRPr="000E0106">
        <w:rPr>
          <w:lang w:val="uk-UA"/>
        </w:rPr>
        <w:t xml:space="preserve"> </w:t>
      </w:r>
    </w:p>
  </w:footnote>
  <w:footnote w:id="486">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69"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vesti</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doc</w:t>
        </w:r>
        <w:r w:rsidRPr="00E2766A">
          <w:rPr>
            <w:rStyle w:val="a6"/>
            <w:sz w:val="22"/>
            <w:lang w:val="uk-UA"/>
          </w:rPr>
          <w:t>.</w:t>
        </w:r>
        <w:r w:rsidRPr="00E2766A">
          <w:rPr>
            <w:rStyle w:val="a6"/>
            <w:sz w:val="22"/>
          </w:rPr>
          <w:t>html</w:t>
        </w:r>
        <w:r w:rsidRPr="00E2766A">
          <w:rPr>
            <w:rStyle w:val="a6"/>
            <w:sz w:val="22"/>
            <w:lang w:val="uk-UA"/>
          </w:rPr>
          <w:t>?</w:t>
        </w:r>
        <w:r w:rsidRPr="00E2766A">
          <w:rPr>
            <w:rStyle w:val="a6"/>
            <w:sz w:val="22"/>
          </w:rPr>
          <w:t>id</w:t>
        </w:r>
        <w:r w:rsidRPr="00E2766A">
          <w:rPr>
            <w:rStyle w:val="a6"/>
            <w:sz w:val="22"/>
            <w:lang w:val="uk-UA"/>
          </w:rPr>
          <w:t>=221672&amp;</w:t>
        </w:r>
        <w:r w:rsidRPr="00E2766A">
          <w:rPr>
            <w:rStyle w:val="a6"/>
            <w:sz w:val="22"/>
          </w:rPr>
          <w:t>cid</w:t>
        </w:r>
        <w:r w:rsidRPr="00E2766A">
          <w:rPr>
            <w:rStyle w:val="a6"/>
            <w:sz w:val="22"/>
            <w:lang w:val="uk-UA"/>
          </w:rPr>
          <w:t>=9</w:t>
        </w:r>
      </w:hyperlink>
      <w:r w:rsidRPr="00E2766A">
        <w:rPr>
          <w:sz w:val="22"/>
          <w:lang w:val="uk-UA"/>
        </w:rPr>
        <w:t xml:space="preserve"> </w:t>
      </w:r>
    </w:p>
  </w:footnote>
  <w:footnote w:id="487">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0" w:history="1">
        <w:r w:rsidRPr="00E2766A">
          <w:rPr>
            <w:rStyle w:val="a6"/>
            <w:sz w:val="22"/>
            <w:lang w:val="en-US"/>
          </w:rPr>
          <w:t>http</w:t>
        </w:r>
        <w:r w:rsidRPr="00E2766A">
          <w:rPr>
            <w:rStyle w:val="a6"/>
            <w:sz w:val="22"/>
            <w:lang w:val="uk-UA"/>
          </w:rPr>
          <w:t>://</w:t>
        </w:r>
        <w:r w:rsidRPr="00E2766A">
          <w:rPr>
            <w:rStyle w:val="a6"/>
            <w:sz w:val="22"/>
            <w:lang w:val="en-US"/>
          </w:rPr>
          <w:t>www</w:t>
        </w:r>
        <w:r w:rsidRPr="00E2766A">
          <w:rPr>
            <w:rStyle w:val="a6"/>
            <w:sz w:val="22"/>
            <w:lang w:val="uk-UA"/>
          </w:rPr>
          <w:t>.</w:t>
        </w:r>
        <w:r w:rsidRPr="00E2766A">
          <w:rPr>
            <w:rStyle w:val="a6"/>
            <w:sz w:val="22"/>
            <w:lang w:val="en-US"/>
          </w:rPr>
          <w:t>twirpx</w:t>
        </w:r>
        <w:r w:rsidRPr="00E2766A">
          <w:rPr>
            <w:rStyle w:val="a6"/>
            <w:sz w:val="22"/>
            <w:lang w:val="uk-UA"/>
          </w:rPr>
          <w:t>.</w:t>
        </w:r>
        <w:r w:rsidRPr="00E2766A">
          <w:rPr>
            <w:rStyle w:val="a6"/>
            <w:sz w:val="22"/>
            <w:lang w:val="en-US"/>
          </w:rPr>
          <w:t>com</w:t>
        </w:r>
        <w:r w:rsidRPr="00E2766A">
          <w:rPr>
            <w:rStyle w:val="a6"/>
            <w:sz w:val="22"/>
            <w:lang w:val="uk-UA"/>
          </w:rPr>
          <w:t>/</w:t>
        </w:r>
        <w:r w:rsidRPr="00E2766A">
          <w:rPr>
            <w:rStyle w:val="a6"/>
            <w:sz w:val="22"/>
            <w:lang w:val="en-US"/>
          </w:rPr>
          <w:t>file</w:t>
        </w:r>
        <w:r w:rsidRPr="00E2766A">
          <w:rPr>
            <w:rStyle w:val="a6"/>
            <w:sz w:val="22"/>
            <w:lang w:val="uk-UA"/>
          </w:rPr>
          <w:t>/903482/</w:t>
        </w:r>
      </w:hyperlink>
    </w:p>
  </w:footnote>
  <w:footnote w:id="488">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1" w:history="1">
        <w:r w:rsidRPr="00E2766A">
          <w:rPr>
            <w:rStyle w:val="a6"/>
            <w:sz w:val="22"/>
            <w:lang w:val="uk-UA"/>
          </w:rPr>
          <w:t>http://modna.com.ua/intervyu/kristina-bobkova-rasshifrovala-kod-mody-budusshego</w:t>
        </w:r>
      </w:hyperlink>
      <w:r w:rsidRPr="00E2766A">
        <w:rPr>
          <w:sz w:val="22"/>
          <w:lang w:val="uk-UA"/>
        </w:rPr>
        <w:t xml:space="preserve"> </w:t>
      </w:r>
    </w:p>
  </w:footnote>
  <w:footnote w:id="489">
    <w:p w:rsidR="00EA5768" w:rsidRPr="00E2766A" w:rsidRDefault="00EA5768" w:rsidP="00E2766A">
      <w:pPr>
        <w:pStyle w:val="a3"/>
        <w:jc w:val="both"/>
        <w:rPr>
          <w:sz w:val="22"/>
          <w:lang w:val="uk-UA"/>
        </w:rPr>
      </w:pPr>
      <w:r w:rsidRPr="00E2766A">
        <w:rPr>
          <w:rStyle w:val="a5"/>
          <w:sz w:val="22"/>
        </w:rPr>
        <w:footnoteRef/>
      </w:r>
      <w:hyperlink r:id="rId372"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C</w:t>
        </w:r>
        <w:r w:rsidRPr="00E2766A">
          <w:rPr>
            <w:rStyle w:val="a6"/>
            <w:sz w:val="22"/>
            <w:lang w:val="uk-UA"/>
          </w:rPr>
          <w:t>7</w:t>
        </w:r>
        <w:r w:rsidRPr="00E2766A">
          <w:rPr>
            <w:rStyle w:val="a6"/>
            <w:sz w:val="22"/>
          </w:rPr>
          <w:t>dyMgAACAAJ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D</w:t>
        </w:r>
        <w:r w:rsidRPr="00E2766A">
          <w:rPr>
            <w:rStyle w:val="a6"/>
            <w:sz w:val="22"/>
            <w:lang w:val="uk-UA"/>
          </w:rPr>
          <w:t>0%</w:t>
        </w:r>
        <w:r w:rsidRPr="00E2766A">
          <w:rPr>
            <w:rStyle w:val="a6"/>
            <w:sz w:val="22"/>
          </w:rPr>
          <w:t>BA</w:t>
        </w:r>
        <w:r w:rsidRPr="00E2766A">
          <w:rPr>
            <w:rStyle w:val="a6"/>
            <w:sz w:val="22"/>
            <w:lang w:val="uk-UA"/>
          </w:rPr>
          <w:t>%</w:t>
        </w:r>
        <w:r w:rsidRPr="00E2766A">
          <w:rPr>
            <w:rStyle w:val="a6"/>
            <w:sz w:val="22"/>
          </w:rPr>
          <w:t>D</w:t>
        </w:r>
        <w:r w:rsidRPr="00E2766A">
          <w:rPr>
            <w:rStyle w:val="a6"/>
            <w:sz w:val="22"/>
            <w:lang w:val="uk-UA"/>
          </w:rPr>
          <w:t>0%</w:t>
        </w:r>
        <w:r w:rsidRPr="00E2766A">
          <w:rPr>
            <w:rStyle w:val="a6"/>
            <w:sz w:val="22"/>
          </w:rPr>
          <w:t>BE</w:t>
        </w:r>
        <w:r w:rsidRPr="00E2766A">
          <w:rPr>
            <w:rStyle w:val="a6"/>
            <w:sz w:val="22"/>
            <w:lang w:val="uk-UA"/>
          </w:rPr>
          <w:t>%</w:t>
        </w:r>
        <w:r w:rsidRPr="00E2766A">
          <w:rPr>
            <w:rStyle w:val="a6"/>
            <w:sz w:val="22"/>
          </w:rPr>
          <w:t>D</w:t>
        </w:r>
        <w:r w:rsidRPr="00E2766A">
          <w:rPr>
            <w:rStyle w:val="a6"/>
            <w:sz w:val="22"/>
            <w:lang w:val="uk-UA"/>
          </w:rPr>
          <w:t>0%</w:t>
        </w:r>
        <w:r w:rsidRPr="00E2766A">
          <w:rPr>
            <w:rStyle w:val="a6"/>
            <w:sz w:val="22"/>
          </w:rPr>
          <w:t>B</w:t>
        </w:r>
        <w:r w:rsidRPr="00E2766A">
          <w:rPr>
            <w:rStyle w:val="a6"/>
            <w:sz w:val="22"/>
            <w:lang w:val="uk-UA"/>
          </w:rPr>
          <w:t>4&amp;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redir</w:t>
        </w:r>
        <w:r w:rsidRPr="00E2766A">
          <w:rPr>
            <w:rStyle w:val="a6"/>
            <w:sz w:val="22"/>
            <w:lang w:val="uk-UA"/>
          </w:rPr>
          <w:t>_</w:t>
        </w:r>
        <w:r w:rsidRPr="00E2766A">
          <w:rPr>
            <w:rStyle w:val="a6"/>
            <w:sz w:val="22"/>
          </w:rPr>
          <w:t>esc</w:t>
        </w:r>
        <w:r w:rsidRPr="00E2766A">
          <w:rPr>
            <w:rStyle w:val="a6"/>
            <w:sz w:val="22"/>
            <w:lang w:val="uk-UA"/>
          </w:rPr>
          <w:t>=</w:t>
        </w:r>
        <w:r w:rsidRPr="00E2766A">
          <w:rPr>
            <w:rStyle w:val="a6"/>
            <w:sz w:val="22"/>
          </w:rPr>
          <w:t>y</w:t>
        </w:r>
      </w:hyperlink>
      <w:r w:rsidRPr="00E2766A">
        <w:rPr>
          <w:sz w:val="22"/>
          <w:lang w:val="uk-UA"/>
        </w:rPr>
        <w:t xml:space="preserve"> </w:t>
      </w:r>
    </w:p>
  </w:footnote>
  <w:footnote w:id="490">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3" w:history="1">
        <w:r w:rsidRPr="00E2766A">
          <w:rPr>
            <w:rStyle w:val="a6"/>
            <w:sz w:val="22"/>
            <w:lang w:val="uk-UA"/>
          </w:rPr>
          <w:t>http://hroniki.net/detalno/materials/2646/</w:t>
        </w:r>
      </w:hyperlink>
      <w:r w:rsidRPr="00E2766A">
        <w:rPr>
          <w:sz w:val="22"/>
          <w:lang w:val="uk-UA"/>
        </w:rPr>
        <w:t xml:space="preserve"> </w:t>
      </w:r>
    </w:p>
  </w:footnote>
  <w:footnote w:id="49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4"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km</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nauka</w:t>
        </w:r>
        <w:r w:rsidRPr="00E2766A">
          <w:rPr>
            <w:rStyle w:val="a6"/>
            <w:sz w:val="22"/>
            <w:lang w:val="uk-UA"/>
          </w:rPr>
          <w:t>/</w:t>
        </w:r>
        <w:r w:rsidRPr="00E2766A">
          <w:rPr>
            <w:rStyle w:val="a6"/>
            <w:sz w:val="22"/>
          </w:rPr>
          <w:t>articles</w:t>
        </w:r>
        <w:r w:rsidRPr="00E2766A">
          <w:rPr>
            <w:rStyle w:val="a6"/>
            <w:sz w:val="22"/>
            <w:lang w:val="uk-UA"/>
          </w:rPr>
          <w:t>/</w:t>
        </w:r>
        <w:r w:rsidRPr="00E2766A">
          <w:rPr>
            <w:rStyle w:val="a6"/>
            <w:sz w:val="22"/>
          </w:rPr>
          <w:t>nemetskii</w:t>
        </w:r>
        <w:r w:rsidRPr="00E2766A">
          <w:rPr>
            <w:rStyle w:val="a6"/>
            <w:sz w:val="22"/>
            <w:lang w:val="uk-UA"/>
          </w:rPr>
          <w:t>-</w:t>
        </w:r>
        <w:r w:rsidRPr="00E2766A">
          <w:rPr>
            <w:rStyle w:val="a6"/>
            <w:sz w:val="22"/>
          </w:rPr>
          <w:t>uchenyi</w:t>
        </w:r>
        <w:r w:rsidRPr="00E2766A">
          <w:rPr>
            <w:rStyle w:val="a6"/>
            <w:sz w:val="22"/>
            <w:lang w:val="uk-UA"/>
          </w:rPr>
          <w:t>-</w:t>
        </w:r>
        <w:r w:rsidRPr="00E2766A">
          <w:rPr>
            <w:rStyle w:val="a6"/>
            <w:sz w:val="22"/>
          </w:rPr>
          <w:t>rasshifroval</w:t>
        </w:r>
        <w:r w:rsidRPr="00E2766A">
          <w:rPr>
            <w:rStyle w:val="a6"/>
            <w:sz w:val="22"/>
            <w:lang w:val="uk-UA"/>
          </w:rPr>
          <w:t>-</w:t>
        </w:r>
        <w:r w:rsidRPr="00E2766A">
          <w:rPr>
            <w:rStyle w:val="a6"/>
            <w:sz w:val="22"/>
          </w:rPr>
          <w:t>kod</w:t>
        </w:r>
        <w:r w:rsidRPr="00E2766A">
          <w:rPr>
            <w:rStyle w:val="a6"/>
            <w:sz w:val="22"/>
            <w:lang w:val="uk-UA"/>
          </w:rPr>
          <w:t>-</w:t>
        </w:r>
        <w:r w:rsidRPr="00E2766A">
          <w:rPr>
            <w:rStyle w:val="a6"/>
            <w:sz w:val="22"/>
          </w:rPr>
          <w:t>maiya</w:t>
        </w:r>
      </w:hyperlink>
      <w:r w:rsidRPr="00E2766A">
        <w:rPr>
          <w:sz w:val="22"/>
          <w:lang w:val="uk-UA"/>
        </w:rPr>
        <w:t xml:space="preserve"> </w:t>
      </w:r>
    </w:p>
  </w:footnote>
  <w:footnote w:id="49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5" w:history="1">
        <w:r w:rsidRPr="00E2766A">
          <w:rPr>
            <w:rStyle w:val="a6"/>
            <w:sz w:val="22"/>
            <w:lang w:val="uk-UA"/>
          </w:rPr>
          <w:t>http://www.ozon.ru/context/detail/id/6255206/</w:t>
        </w:r>
      </w:hyperlink>
      <w:r w:rsidRPr="00E2766A">
        <w:rPr>
          <w:sz w:val="22"/>
          <w:lang w:val="uk-UA"/>
        </w:rPr>
        <w:t xml:space="preserve"> </w:t>
      </w:r>
    </w:p>
  </w:footnote>
  <w:footnote w:id="493">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6"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ozon</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context</w:t>
        </w:r>
        <w:r w:rsidRPr="00E2766A">
          <w:rPr>
            <w:rStyle w:val="a6"/>
            <w:sz w:val="22"/>
            <w:lang w:val="uk-UA"/>
          </w:rPr>
          <w:t>/</w:t>
        </w:r>
        <w:r w:rsidRPr="00E2766A">
          <w:rPr>
            <w:rStyle w:val="a6"/>
            <w:sz w:val="22"/>
          </w:rPr>
          <w:t>detail</w:t>
        </w:r>
        <w:r w:rsidRPr="00E2766A">
          <w:rPr>
            <w:rStyle w:val="a6"/>
            <w:sz w:val="22"/>
            <w:lang w:val="uk-UA"/>
          </w:rPr>
          <w:t>/</w:t>
        </w:r>
        <w:r w:rsidRPr="00E2766A">
          <w:rPr>
            <w:rStyle w:val="a6"/>
            <w:sz w:val="22"/>
          </w:rPr>
          <w:t>id</w:t>
        </w:r>
        <w:r w:rsidRPr="00E2766A">
          <w:rPr>
            <w:rStyle w:val="a6"/>
            <w:sz w:val="22"/>
            <w:lang w:val="uk-UA"/>
          </w:rPr>
          <w:t>/3610493/</w:t>
        </w:r>
      </w:hyperlink>
      <w:r w:rsidRPr="00E2766A">
        <w:rPr>
          <w:sz w:val="22"/>
          <w:lang w:val="uk-UA"/>
        </w:rPr>
        <w:t xml:space="preserve"> </w:t>
      </w:r>
    </w:p>
  </w:footnote>
  <w:footnote w:id="49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7" w:history="1">
        <w:r w:rsidRPr="00E2766A">
          <w:rPr>
            <w:rStyle w:val="a6"/>
            <w:sz w:val="22"/>
            <w:lang w:val="uk-UA"/>
          </w:rPr>
          <w:t>http://old.sfw.org.ua/index.php?newsid=1148806685</w:t>
        </w:r>
      </w:hyperlink>
      <w:r w:rsidRPr="00E2766A">
        <w:rPr>
          <w:sz w:val="22"/>
          <w:lang w:val="uk-UA"/>
        </w:rPr>
        <w:t xml:space="preserve"> </w:t>
      </w:r>
    </w:p>
  </w:footnote>
  <w:footnote w:id="495">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78" w:history="1">
        <w:r w:rsidRPr="00E2766A">
          <w:rPr>
            <w:rStyle w:val="a6"/>
            <w:sz w:val="22"/>
            <w:lang w:val="uk-UA"/>
          </w:rPr>
          <w:t>http://www.aif.ru/techno/article/49902</w:t>
        </w:r>
      </w:hyperlink>
      <w:r w:rsidRPr="00E2766A">
        <w:rPr>
          <w:sz w:val="22"/>
          <w:lang w:val="uk-UA"/>
        </w:rPr>
        <w:t xml:space="preserve"> </w:t>
      </w:r>
    </w:p>
  </w:footnote>
  <w:footnote w:id="496">
    <w:p w:rsidR="00EA5768" w:rsidRPr="00E2766A" w:rsidRDefault="00EA5768" w:rsidP="00E2766A">
      <w:pPr>
        <w:pStyle w:val="a3"/>
        <w:jc w:val="both"/>
        <w:rPr>
          <w:sz w:val="24"/>
          <w:szCs w:val="22"/>
          <w:lang w:val="uk-UA"/>
        </w:rPr>
      </w:pPr>
      <w:r w:rsidRPr="00E2766A">
        <w:rPr>
          <w:rStyle w:val="a5"/>
          <w:sz w:val="22"/>
        </w:rPr>
        <w:footnoteRef/>
      </w:r>
      <w:r w:rsidRPr="00E2766A">
        <w:rPr>
          <w:sz w:val="22"/>
          <w:lang w:val="uk-UA"/>
        </w:rPr>
        <w:t xml:space="preserve"> </w:t>
      </w:r>
      <w:hyperlink r:id="rId379" w:history="1">
        <w:r w:rsidRPr="00E2766A">
          <w:rPr>
            <w:rStyle w:val="a6"/>
            <w:sz w:val="22"/>
            <w:lang w:val="uk-UA"/>
          </w:rPr>
          <w:t>http://essuir.sumdu.edu.ua/handle/123456789/1034</w:t>
        </w:r>
      </w:hyperlink>
      <w:r w:rsidRPr="00E2766A">
        <w:rPr>
          <w:sz w:val="24"/>
          <w:szCs w:val="22"/>
          <w:lang w:val="uk-UA"/>
        </w:rPr>
        <w:t xml:space="preserve"> </w:t>
      </w:r>
    </w:p>
  </w:footnote>
  <w:footnote w:id="497">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0"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=10227789</w:t>
        </w:r>
      </w:hyperlink>
      <w:r w:rsidRPr="00E2766A">
        <w:rPr>
          <w:sz w:val="22"/>
          <w:lang w:val="uk-UA"/>
        </w:rPr>
        <w:t xml:space="preserve"> </w:t>
      </w:r>
    </w:p>
  </w:footnote>
  <w:footnote w:id="498">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1" w:history="1">
        <w:r w:rsidRPr="00E2766A">
          <w:rPr>
            <w:rStyle w:val="a6"/>
            <w:sz w:val="22"/>
            <w:lang w:val="uk-UA"/>
          </w:rPr>
          <w:t>http://m.focus.ua/culture/5377/</w:t>
        </w:r>
      </w:hyperlink>
      <w:r w:rsidRPr="00E2766A">
        <w:rPr>
          <w:sz w:val="22"/>
          <w:lang w:val="uk-UA"/>
        </w:rPr>
        <w:t xml:space="preserve"> </w:t>
      </w:r>
    </w:p>
  </w:footnote>
  <w:footnote w:id="499">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2" w:history="1">
        <w:r w:rsidRPr="00E2766A">
          <w:rPr>
            <w:rStyle w:val="a6"/>
            <w:sz w:val="22"/>
            <w:lang w:val="uk-UA"/>
          </w:rPr>
          <w:t>http://www.annews.ru/news/detail.php?ID=259368</w:t>
        </w:r>
      </w:hyperlink>
      <w:r w:rsidRPr="00E2766A">
        <w:rPr>
          <w:sz w:val="22"/>
          <w:lang w:val="uk-UA"/>
        </w:rPr>
        <w:t xml:space="preserve"> </w:t>
      </w:r>
    </w:p>
  </w:footnote>
  <w:footnote w:id="500">
    <w:p w:rsidR="00EA5768" w:rsidRPr="00E2766A" w:rsidRDefault="00EA5768" w:rsidP="00E2766A">
      <w:pPr>
        <w:pStyle w:val="a3"/>
        <w:jc w:val="both"/>
        <w:rPr>
          <w:sz w:val="22"/>
          <w:lang w:val="uk-UA"/>
        </w:rPr>
      </w:pPr>
      <w:r w:rsidRPr="00E2766A">
        <w:rPr>
          <w:rStyle w:val="a5"/>
          <w:sz w:val="22"/>
        </w:rPr>
        <w:footnoteRef/>
      </w:r>
      <w:hyperlink r:id="rId383"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VynINwAACAAJ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D</w:t>
        </w:r>
        <w:r w:rsidRPr="00E2766A">
          <w:rPr>
            <w:rStyle w:val="a6"/>
            <w:sz w:val="22"/>
            <w:lang w:val="uk-UA"/>
          </w:rPr>
          <w:t>1%80%</w:t>
        </w:r>
        <w:r w:rsidRPr="00E2766A">
          <w:rPr>
            <w:rStyle w:val="a6"/>
            <w:sz w:val="22"/>
          </w:rPr>
          <w:t>D</w:t>
        </w:r>
        <w:r w:rsidRPr="00E2766A">
          <w:rPr>
            <w:rStyle w:val="a6"/>
            <w:sz w:val="22"/>
            <w:lang w:val="uk-UA"/>
          </w:rPr>
          <w:t>0%</w:t>
        </w:r>
        <w:r w:rsidRPr="00E2766A">
          <w:rPr>
            <w:rStyle w:val="a6"/>
            <w:sz w:val="22"/>
          </w:rPr>
          <w:t>B</w:t>
        </w:r>
        <w:r w:rsidRPr="00E2766A">
          <w:rPr>
            <w:rStyle w:val="a6"/>
            <w:sz w:val="22"/>
            <w:lang w:val="uk-UA"/>
          </w:rPr>
          <w:t>0%</w:t>
        </w:r>
        <w:r w:rsidRPr="00E2766A">
          <w:rPr>
            <w:rStyle w:val="a6"/>
            <w:sz w:val="22"/>
          </w:rPr>
          <w:t>D</w:t>
        </w:r>
        <w:r w:rsidRPr="00E2766A">
          <w:rPr>
            <w:rStyle w:val="a6"/>
            <w:sz w:val="22"/>
            <w:lang w:val="uk-UA"/>
          </w:rPr>
          <w:t>1%81%</w:t>
        </w:r>
        <w:r w:rsidRPr="00E2766A">
          <w:rPr>
            <w:rStyle w:val="a6"/>
            <w:sz w:val="22"/>
          </w:rPr>
          <w:t>D</w:t>
        </w:r>
        <w:r w:rsidRPr="00E2766A">
          <w:rPr>
            <w:rStyle w:val="a6"/>
            <w:sz w:val="22"/>
            <w:lang w:val="uk-UA"/>
          </w:rPr>
          <w:t>0%</w:t>
        </w:r>
        <w:r w:rsidRPr="00E2766A">
          <w:rPr>
            <w:rStyle w:val="a6"/>
            <w:sz w:val="22"/>
          </w:rPr>
          <w:t>BA</w:t>
        </w:r>
        <w:r w:rsidRPr="00E2766A">
          <w:rPr>
            <w:rStyle w:val="a6"/>
            <w:sz w:val="22"/>
            <w:lang w:val="uk-UA"/>
          </w:rPr>
          <w:t>%</w:t>
        </w:r>
        <w:r w:rsidRPr="00E2766A">
          <w:rPr>
            <w:rStyle w:val="a6"/>
            <w:sz w:val="22"/>
          </w:rPr>
          <w:t>D</w:t>
        </w:r>
        <w:r w:rsidRPr="00E2766A">
          <w:rPr>
            <w:rStyle w:val="a6"/>
            <w:sz w:val="22"/>
            <w:lang w:val="uk-UA"/>
          </w:rPr>
          <w:t>1%80%</w:t>
        </w:r>
        <w:r w:rsidRPr="00E2766A">
          <w:rPr>
            <w:rStyle w:val="a6"/>
            <w:sz w:val="22"/>
          </w:rPr>
          <w:t>D</w:t>
        </w:r>
        <w:r w:rsidRPr="00E2766A">
          <w:rPr>
            <w:rStyle w:val="a6"/>
            <w:sz w:val="22"/>
            <w:lang w:val="uk-UA"/>
          </w:rPr>
          <w:t>1%8</w:t>
        </w:r>
        <w:r w:rsidRPr="00E2766A">
          <w:rPr>
            <w:rStyle w:val="a6"/>
            <w:sz w:val="22"/>
          </w:rPr>
          <w:t>B</w:t>
        </w:r>
        <w:r w:rsidRPr="00E2766A">
          <w:rPr>
            <w:rStyle w:val="a6"/>
            <w:sz w:val="22"/>
            <w:lang w:val="uk-UA"/>
          </w:rPr>
          <w:t>%</w:t>
        </w:r>
        <w:r w:rsidRPr="00E2766A">
          <w:rPr>
            <w:rStyle w:val="a6"/>
            <w:sz w:val="22"/>
          </w:rPr>
          <w:t>D</w:t>
        </w:r>
        <w:r w:rsidRPr="00E2766A">
          <w:rPr>
            <w:rStyle w:val="a6"/>
            <w:sz w:val="22"/>
            <w:lang w:val="uk-UA"/>
          </w:rPr>
          <w:t>0%</w:t>
        </w:r>
        <w:r w:rsidRPr="00E2766A">
          <w:rPr>
            <w:rStyle w:val="a6"/>
            <w:sz w:val="22"/>
          </w:rPr>
          <w:t>B</w:t>
        </w:r>
        <w:r w:rsidRPr="00E2766A">
          <w:rPr>
            <w:rStyle w:val="a6"/>
            <w:sz w:val="22"/>
            <w:lang w:val="uk-UA"/>
          </w:rPr>
          <w:t>2%</w:t>
        </w:r>
        <w:r w:rsidRPr="00E2766A">
          <w:rPr>
            <w:rStyle w:val="a6"/>
            <w:sz w:val="22"/>
          </w:rPr>
          <w:t>D</w:t>
        </w:r>
        <w:r w:rsidRPr="00E2766A">
          <w:rPr>
            <w:rStyle w:val="a6"/>
            <w:sz w:val="22"/>
            <w:lang w:val="uk-UA"/>
          </w:rPr>
          <w:t>0%</w:t>
        </w:r>
        <w:r w:rsidRPr="00E2766A">
          <w:rPr>
            <w:rStyle w:val="a6"/>
            <w:sz w:val="22"/>
          </w:rPr>
          <w:t>B</w:t>
        </w:r>
        <w:r w:rsidRPr="00E2766A">
          <w:rPr>
            <w:rStyle w:val="a6"/>
            <w:sz w:val="22"/>
            <w:lang w:val="uk-UA"/>
          </w:rPr>
          <w:t>0%</w:t>
        </w:r>
        <w:r w:rsidRPr="00E2766A">
          <w:rPr>
            <w:rStyle w:val="a6"/>
            <w:sz w:val="22"/>
          </w:rPr>
          <w:t>D</w:t>
        </w:r>
        <w:r w:rsidRPr="00E2766A">
          <w:rPr>
            <w:rStyle w:val="a6"/>
            <w:sz w:val="22"/>
            <w:lang w:val="uk-UA"/>
          </w:rPr>
          <w:t>1%8</w:t>
        </w:r>
        <w:r w:rsidRPr="00E2766A">
          <w:rPr>
            <w:rStyle w:val="a6"/>
            <w:sz w:val="22"/>
          </w:rPr>
          <w:t>F</w:t>
        </w:r>
        <w:r w:rsidRPr="00E2766A">
          <w:rPr>
            <w:rStyle w:val="a6"/>
            <w:sz w:val="22"/>
            <w:lang w:val="uk-UA"/>
          </w:rPr>
          <w:t>+%</w:t>
        </w:r>
        <w:r w:rsidRPr="00E2766A">
          <w:rPr>
            <w:rStyle w:val="a6"/>
            <w:sz w:val="22"/>
          </w:rPr>
          <w:t>D</w:t>
        </w:r>
        <w:r w:rsidRPr="00E2766A">
          <w:rPr>
            <w:rStyle w:val="a6"/>
            <w:sz w:val="22"/>
            <w:lang w:val="uk-UA"/>
          </w:rPr>
          <w:t>0%</w:t>
        </w:r>
        <w:r w:rsidRPr="00E2766A">
          <w:rPr>
            <w:rStyle w:val="a6"/>
            <w:sz w:val="22"/>
          </w:rPr>
          <w:t>BA</w:t>
        </w:r>
        <w:r w:rsidRPr="00E2766A">
          <w:rPr>
            <w:rStyle w:val="a6"/>
            <w:sz w:val="22"/>
            <w:lang w:val="uk-UA"/>
          </w:rPr>
          <w:t>%</w:t>
        </w:r>
        <w:r w:rsidRPr="00E2766A">
          <w:rPr>
            <w:rStyle w:val="a6"/>
            <w:sz w:val="22"/>
          </w:rPr>
          <w:t>D</w:t>
        </w:r>
        <w:r w:rsidRPr="00E2766A">
          <w:rPr>
            <w:rStyle w:val="a6"/>
            <w:sz w:val="22"/>
            <w:lang w:val="uk-UA"/>
          </w:rPr>
          <w:t>0%</w:t>
        </w:r>
        <w:r w:rsidRPr="00E2766A">
          <w:rPr>
            <w:rStyle w:val="a6"/>
            <w:sz w:val="22"/>
          </w:rPr>
          <w:t>BE</w:t>
        </w:r>
        <w:r w:rsidRPr="00E2766A">
          <w:rPr>
            <w:rStyle w:val="a6"/>
            <w:sz w:val="22"/>
            <w:lang w:val="uk-UA"/>
          </w:rPr>
          <w:t>%</w:t>
        </w:r>
        <w:r w:rsidRPr="00E2766A">
          <w:rPr>
            <w:rStyle w:val="a6"/>
            <w:sz w:val="22"/>
          </w:rPr>
          <w:t>D</w:t>
        </w:r>
        <w:r w:rsidRPr="00E2766A">
          <w:rPr>
            <w:rStyle w:val="a6"/>
            <w:sz w:val="22"/>
            <w:lang w:val="uk-UA"/>
          </w:rPr>
          <w:t>0%</w:t>
        </w:r>
        <w:r w:rsidRPr="00E2766A">
          <w:rPr>
            <w:rStyle w:val="a6"/>
            <w:sz w:val="22"/>
          </w:rPr>
          <w:t>B</w:t>
        </w:r>
        <w:r w:rsidRPr="00E2766A">
          <w:rPr>
            <w:rStyle w:val="a6"/>
            <w:sz w:val="22"/>
            <w:lang w:val="uk-UA"/>
          </w:rPr>
          <w:t>4&amp;</w:t>
        </w:r>
        <w:r w:rsidRPr="00E2766A">
          <w:rPr>
            <w:rStyle w:val="a6"/>
            <w:sz w:val="22"/>
          </w:rPr>
          <w:t>source</w:t>
        </w:r>
        <w:r w:rsidRPr="00E2766A">
          <w:rPr>
            <w:rStyle w:val="a6"/>
            <w:sz w:val="22"/>
            <w:lang w:val="uk-UA"/>
          </w:rPr>
          <w:t>=</w:t>
        </w:r>
        <w:r w:rsidRPr="00E2766A">
          <w:rPr>
            <w:rStyle w:val="a6"/>
            <w:sz w:val="22"/>
          </w:rPr>
          <w:t>bl</w:t>
        </w:r>
        <w:r w:rsidRPr="00E2766A">
          <w:rPr>
            <w:rStyle w:val="a6"/>
            <w:sz w:val="22"/>
            <w:lang w:val="uk-UA"/>
          </w:rPr>
          <w:t>&amp;</w:t>
        </w:r>
        <w:r w:rsidRPr="00E2766A">
          <w:rPr>
            <w:rStyle w:val="a6"/>
            <w:sz w:val="22"/>
          </w:rPr>
          <w:t>ots</w:t>
        </w:r>
        <w:r w:rsidRPr="00E2766A">
          <w:rPr>
            <w:rStyle w:val="a6"/>
            <w:sz w:val="22"/>
            <w:lang w:val="uk-UA"/>
          </w:rPr>
          <w:t>=</w:t>
        </w:r>
        <w:r w:rsidRPr="00E2766A">
          <w:rPr>
            <w:rStyle w:val="a6"/>
            <w:sz w:val="22"/>
          </w:rPr>
          <w:t>pCYIBAXRvb</w:t>
        </w:r>
        <w:r w:rsidRPr="00E2766A">
          <w:rPr>
            <w:rStyle w:val="a6"/>
            <w:sz w:val="22"/>
            <w:lang w:val="uk-UA"/>
          </w:rPr>
          <w:t>&amp;</w:t>
        </w:r>
        <w:r w:rsidRPr="00E2766A">
          <w:rPr>
            <w:rStyle w:val="a6"/>
            <w:sz w:val="22"/>
          </w:rPr>
          <w:t>sig</w:t>
        </w:r>
        <w:r w:rsidRPr="00E2766A">
          <w:rPr>
            <w:rStyle w:val="a6"/>
            <w:sz w:val="22"/>
            <w:lang w:val="uk-UA"/>
          </w:rPr>
          <w:t>=</w:t>
        </w:r>
        <w:r w:rsidRPr="00E2766A">
          <w:rPr>
            <w:rStyle w:val="a6"/>
            <w:sz w:val="22"/>
          </w:rPr>
          <w:t>ldC</w:t>
        </w:r>
        <w:r w:rsidRPr="00E2766A">
          <w:rPr>
            <w:rStyle w:val="a6"/>
            <w:sz w:val="22"/>
            <w:lang w:val="uk-UA"/>
          </w:rPr>
          <w:t>-</w:t>
        </w:r>
        <w:r w:rsidRPr="00E2766A">
          <w:rPr>
            <w:rStyle w:val="a6"/>
            <w:sz w:val="22"/>
          </w:rPr>
          <w:t>VPNHo</w:t>
        </w:r>
        <w:r w:rsidRPr="00E2766A">
          <w:rPr>
            <w:rStyle w:val="a6"/>
            <w:sz w:val="22"/>
            <w:lang w:val="uk-UA"/>
          </w:rPr>
          <w:t>76</w:t>
        </w:r>
        <w:r w:rsidRPr="00E2766A">
          <w:rPr>
            <w:rStyle w:val="a6"/>
            <w:sz w:val="22"/>
          </w:rPr>
          <w:t>yO</w:t>
        </w:r>
        <w:r w:rsidRPr="00E2766A">
          <w:rPr>
            <w:rStyle w:val="a6"/>
            <w:sz w:val="22"/>
            <w:lang w:val="uk-UA"/>
          </w:rPr>
          <w:t>_</w:t>
        </w:r>
        <w:r w:rsidRPr="00E2766A">
          <w:rPr>
            <w:rStyle w:val="a6"/>
            <w:sz w:val="22"/>
          </w:rPr>
          <w:t>Ll</w:t>
        </w:r>
        <w:r w:rsidRPr="00E2766A">
          <w:rPr>
            <w:rStyle w:val="a6"/>
            <w:sz w:val="22"/>
            <w:lang w:val="uk-UA"/>
          </w:rPr>
          <w:t>-</w:t>
        </w:r>
        <w:r w:rsidRPr="00E2766A">
          <w:rPr>
            <w:rStyle w:val="a6"/>
            <w:sz w:val="22"/>
          </w:rPr>
          <w:t>UeBMj</w:t>
        </w:r>
        <w:r w:rsidRPr="00E2766A">
          <w:rPr>
            <w:rStyle w:val="a6"/>
            <w:sz w:val="22"/>
            <w:lang w:val="uk-UA"/>
          </w:rPr>
          <w:t>-</w:t>
        </w:r>
        <w:r w:rsidRPr="00E2766A">
          <w:rPr>
            <w:rStyle w:val="a6"/>
            <w:sz w:val="22"/>
          </w:rPr>
          <w:t>IrcM</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sa</w:t>
        </w:r>
        <w:r w:rsidRPr="00E2766A">
          <w:rPr>
            <w:rStyle w:val="a6"/>
            <w:sz w:val="22"/>
            <w:lang w:val="uk-UA"/>
          </w:rPr>
          <w:t>=</w:t>
        </w:r>
        <w:r w:rsidRPr="00E2766A">
          <w:rPr>
            <w:rStyle w:val="a6"/>
            <w:sz w:val="22"/>
          </w:rPr>
          <w:t>X</w:t>
        </w:r>
        <w:r w:rsidRPr="00E2766A">
          <w:rPr>
            <w:rStyle w:val="a6"/>
            <w:sz w:val="22"/>
            <w:lang w:val="uk-UA"/>
          </w:rPr>
          <w:t>&amp;</w:t>
        </w:r>
        <w:r w:rsidRPr="00E2766A">
          <w:rPr>
            <w:rStyle w:val="a6"/>
            <w:sz w:val="22"/>
          </w:rPr>
          <w:t>ei</w:t>
        </w:r>
        <w:r w:rsidRPr="00E2766A">
          <w:rPr>
            <w:rStyle w:val="a6"/>
            <w:sz w:val="22"/>
            <w:lang w:val="uk-UA"/>
          </w:rPr>
          <w:t>=</w:t>
        </w:r>
        <w:r w:rsidRPr="00E2766A">
          <w:rPr>
            <w:rStyle w:val="a6"/>
            <w:sz w:val="22"/>
          </w:rPr>
          <w:t>rCw</w:t>
        </w:r>
        <w:r w:rsidRPr="00E2766A">
          <w:rPr>
            <w:rStyle w:val="a6"/>
            <w:sz w:val="22"/>
            <w:lang w:val="uk-UA"/>
          </w:rPr>
          <w:t>2</w:t>
        </w:r>
        <w:r w:rsidRPr="00E2766A">
          <w:rPr>
            <w:rStyle w:val="a6"/>
            <w:sz w:val="22"/>
          </w:rPr>
          <w:t>UIzBK</w:t>
        </w:r>
        <w:r w:rsidRPr="00E2766A">
          <w:rPr>
            <w:rStyle w:val="a6"/>
            <w:sz w:val="22"/>
            <w:lang w:val="uk-UA"/>
          </w:rPr>
          <w:t>5</w:t>
        </w:r>
        <w:r w:rsidRPr="00E2766A">
          <w:rPr>
            <w:rStyle w:val="a6"/>
            <w:sz w:val="22"/>
          </w:rPr>
          <w:t>D</w:t>
        </w:r>
        <w:r w:rsidRPr="00E2766A">
          <w:rPr>
            <w:rStyle w:val="a6"/>
            <w:sz w:val="22"/>
            <w:lang w:val="uk-UA"/>
          </w:rPr>
          <w:t>04</w:t>
        </w:r>
        <w:r w:rsidRPr="00E2766A">
          <w:rPr>
            <w:rStyle w:val="a6"/>
            <w:sz w:val="22"/>
          </w:rPr>
          <w:t>QT</w:t>
        </w:r>
        <w:r w:rsidRPr="00E2766A">
          <w:rPr>
            <w:rStyle w:val="a6"/>
            <w:sz w:val="22"/>
            <w:lang w:val="uk-UA"/>
          </w:rPr>
          <w:t>61</w:t>
        </w:r>
        <w:r w:rsidRPr="00E2766A">
          <w:rPr>
            <w:rStyle w:val="a6"/>
            <w:sz w:val="22"/>
          </w:rPr>
          <w:t>oDQDQ</w:t>
        </w:r>
        <w:r w:rsidRPr="00E2766A">
          <w:rPr>
            <w:rStyle w:val="a6"/>
            <w:sz w:val="22"/>
            <w:lang w:val="uk-UA"/>
          </w:rPr>
          <w:t>&amp;</w:t>
        </w:r>
        <w:r w:rsidRPr="00E2766A">
          <w:rPr>
            <w:rStyle w:val="a6"/>
            <w:sz w:val="22"/>
          </w:rPr>
          <w:t>ved</w:t>
        </w:r>
        <w:r w:rsidRPr="00E2766A">
          <w:rPr>
            <w:rStyle w:val="a6"/>
            <w:sz w:val="22"/>
            <w:lang w:val="uk-UA"/>
          </w:rPr>
          <w:t>=0</w:t>
        </w:r>
        <w:r w:rsidRPr="00E2766A">
          <w:rPr>
            <w:rStyle w:val="a6"/>
            <w:sz w:val="22"/>
          </w:rPr>
          <w:t>CC</w:t>
        </w:r>
        <w:r w:rsidRPr="00E2766A">
          <w:rPr>
            <w:rStyle w:val="a6"/>
            <w:sz w:val="22"/>
            <w:lang w:val="uk-UA"/>
          </w:rPr>
          <w:t>8</w:t>
        </w:r>
        <w:r w:rsidRPr="00E2766A">
          <w:rPr>
            <w:rStyle w:val="a6"/>
            <w:sz w:val="22"/>
          </w:rPr>
          <w:t>Q</w:t>
        </w:r>
        <w:r w:rsidRPr="00E2766A">
          <w:rPr>
            <w:rStyle w:val="a6"/>
            <w:sz w:val="22"/>
            <w:lang w:val="uk-UA"/>
          </w:rPr>
          <w:t>6</w:t>
        </w:r>
        <w:r w:rsidRPr="00E2766A">
          <w:rPr>
            <w:rStyle w:val="a6"/>
            <w:sz w:val="22"/>
          </w:rPr>
          <w:t>AEwAA</w:t>
        </w:r>
      </w:hyperlink>
      <w:r w:rsidRPr="00E2766A">
        <w:rPr>
          <w:sz w:val="22"/>
          <w:lang w:val="uk-UA"/>
        </w:rPr>
        <w:t xml:space="preserve"> </w:t>
      </w:r>
    </w:p>
  </w:footnote>
  <w:footnote w:id="50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4" w:history="1">
        <w:r w:rsidRPr="00E2766A">
          <w:rPr>
            <w:rStyle w:val="a6"/>
            <w:sz w:val="22"/>
            <w:lang w:val="uk-UA"/>
          </w:rPr>
          <w:t>http://ria.ru/science/20100728/259364148.html</w:t>
        </w:r>
      </w:hyperlink>
      <w:r w:rsidRPr="00E2766A">
        <w:rPr>
          <w:sz w:val="22"/>
          <w:lang w:val="uk-UA"/>
        </w:rPr>
        <w:t xml:space="preserve"> </w:t>
      </w:r>
    </w:p>
  </w:footnote>
  <w:footnote w:id="50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5" w:history="1">
        <w:r w:rsidRPr="00E2766A">
          <w:rPr>
            <w:rStyle w:val="a6"/>
            <w:sz w:val="22"/>
            <w:lang w:val="uk-UA"/>
          </w:rPr>
          <w:t>http://www.pan-at.com/phpbb/thread.php?threadid=8747</w:t>
        </w:r>
      </w:hyperlink>
      <w:r w:rsidRPr="00E2766A">
        <w:rPr>
          <w:sz w:val="22"/>
          <w:lang w:val="uk-UA"/>
        </w:rPr>
        <w:t xml:space="preserve"> </w:t>
      </w:r>
    </w:p>
  </w:footnote>
  <w:footnote w:id="503">
    <w:p w:rsidR="00EA5768" w:rsidRPr="000E0106" w:rsidRDefault="00EA5768" w:rsidP="00E2766A">
      <w:pPr>
        <w:pStyle w:val="a3"/>
        <w:jc w:val="both"/>
        <w:rPr>
          <w:lang w:val="uk-UA"/>
        </w:rPr>
      </w:pPr>
      <w:r w:rsidRPr="00E2766A">
        <w:rPr>
          <w:rStyle w:val="a5"/>
          <w:sz w:val="22"/>
        </w:rPr>
        <w:footnoteRef/>
      </w:r>
      <w:r w:rsidRPr="00E2766A">
        <w:rPr>
          <w:sz w:val="22"/>
          <w:lang w:val="uk-UA"/>
        </w:rPr>
        <w:t xml:space="preserve"> </w:t>
      </w:r>
      <w:hyperlink r:id="rId386" w:history="1">
        <w:r w:rsidRPr="00E2766A">
          <w:rPr>
            <w:rStyle w:val="a6"/>
            <w:sz w:val="22"/>
            <w:lang w:val="uk-UA"/>
          </w:rPr>
          <w:t>http://www.gazeta.ru/science/2011/10/27_kz_3814366.shtml</w:t>
        </w:r>
      </w:hyperlink>
      <w:r w:rsidRPr="00E2766A">
        <w:rPr>
          <w:sz w:val="22"/>
          <w:lang w:val="uk-UA"/>
        </w:rPr>
        <w:t xml:space="preserve"> </w:t>
      </w:r>
    </w:p>
  </w:footnote>
  <w:footnote w:id="50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7" w:history="1">
        <w:r w:rsidRPr="00E2766A">
          <w:rPr>
            <w:rStyle w:val="a6"/>
            <w:sz w:val="22"/>
            <w:lang w:val="uk-UA"/>
          </w:rPr>
          <w:t>http://mednovelty.ru/content/neurology_and_neurosurgery/2096/</w:t>
        </w:r>
      </w:hyperlink>
      <w:r w:rsidRPr="00E2766A">
        <w:rPr>
          <w:sz w:val="22"/>
          <w:lang w:val="uk-UA"/>
        </w:rPr>
        <w:t xml:space="preserve"> </w:t>
      </w:r>
    </w:p>
  </w:footnote>
  <w:footnote w:id="505">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8"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ozon</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context</w:t>
        </w:r>
        <w:r w:rsidRPr="00E2766A">
          <w:rPr>
            <w:rStyle w:val="a6"/>
            <w:sz w:val="22"/>
            <w:lang w:val="uk-UA"/>
          </w:rPr>
          <w:t>/</w:t>
        </w:r>
        <w:r w:rsidRPr="00E2766A">
          <w:rPr>
            <w:rStyle w:val="a6"/>
            <w:sz w:val="22"/>
          </w:rPr>
          <w:t>detail</w:t>
        </w:r>
        <w:r w:rsidRPr="00E2766A">
          <w:rPr>
            <w:rStyle w:val="a6"/>
            <w:sz w:val="22"/>
            <w:lang w:val="uk-UA"/>
          </w:rPr>
          <w:t>/</w:t>
        </w:r>
        <w:r w:rsidRPr="00E2766A">
          <w:rPr>
            <w:rStyle w:val="a6"/>
            <w:sz w:val="22"/>
          </w:rPr>
          <w:t>id</w:t>
        </w:r>
        <w:r w:rsidRPr="00E2766A">
          <w:rPr>
            <w:rStyle w:val="a6"/>
            <w:sz w:val="22"/>
            <w:lang w:val="uk-UA"/>
          </w:rPr>
          <w:t>/2309924/</w:t>
        </w:r>
      </w:hyperlink>
      <w:r w:rsidRPr="00E2766A">
        <w:rPr>
          <w:sz w:val="22"/>
          <w:lang w:val="uk-UA"/>
        </w:rPr>
        <w:t xml:space="preserve"> </w:t>
      </w:r>
    </w:p>
  </w:footnote>
  <w:footnote w:id="506">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89"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flibusta</w:t>
        </w:r>
        <w:r w:rsidRPr="00E2766A">
          <w:rPr>
            <w:rStyle w:val="a6"/>
            <w:sz w:val="22"/>
            <w:lang w:val="uk-UA"/>
          </w:rPr>
          <w:t>.</w:t>
        </w:r>
        <w:r w:rsidRPr="00E2766A">
          <w:rPr>
            <w:rStyle w:val="a6"/>
            <w:sz w:val="22"/>
          </w:rPr>
          <w:t>net</w:t>
        </w:r>
        <w:r w:rsidRPr="00E2766A">
          <w:rPr>
            <w:rStyle w:val="a6"/>
            <w:sz w:val="22"/>
            <w:lang w:val="uk-UA"/>
          </w:rPr>
          <w:t>/</w:t>
        </w:r>
        <w:r w:rsidRPr="00E2766A">
          <w:rPr>
            <w:rStyle w:val="a6"/>
            <w:sz w:val="22"/>
          </w:rPr>
          <w:t>b</w:t>
        </w:r>
        <w:r w:rsidRPr="00E2766A">
          <w:rPr>
            <w:rStyle w:val="a6"/>
            <w:sz w:val="22"/>
            <w:lang w:val="uk-UA"/>
          </w:rPr>
          <w:t>/234668</w:t>
        </w:r>
      </w:hyperlink>
      <w:r w:rsidRPr="00E2766A">
        <w:rPr>
          <w:sz w:val="22"/>
          <w:lang w:val="uk-UA"/>
        </w:rPr>
        <w:t xml:space="preserve"> </w:t>
      </w:r>
    </w:p>
  </w:footnote>
  <w:footnote w:id="507">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0" w:history="1">
        <w:r w:rsidRPr="00E2766A">
          <w:rPr>
            <w:rStyle w:val="a6"/>
            <w:sz w:val="22"/>
          </w:rPr>
          <w:t>http</w:t>
        </w:r>
        <w:r w:rsidRPr="00E2766A">
          <w:rPr>
            <w:rStyle w:val="a6"/>
            <w:sz w:val="22"/>
            <w:lang w:val="uk-UA"/>
          </w:rPr>
          <w:t>://</w:t>
        </w:r>
        <w:r w:rsidRPr="00E2766A">
          <w:rPr>
            <w:rStyle w:val="a6"/>
            <w:sz w:val="22"/>
          </w:rPr>
          <w:t>codebible</w:t>
        </w:r>
        <w:r w:rsidRPr="00E2766A">
          <w:rPr>
            <w:rStyle w:val="a6"/>
            <w:sz w:val="22"/>
            <w:lang w:val="uk-UA"/>
          </w:rPr>
          <w:t>.</w:t>
        </w:r>
        <w:r w:rsidRPr="00E2766A">
          <w:rPr>
            <w:rStyle w:val="a6"/>
            <w:sz w:val="22"/>
          </w:rPr>
          <w:t>ru</w:t>
        </w:r>
        <w:r w:rsidRPr="00E2766A">
          <w:rPr>
            <w:rStyle w:val="a6"/>
            <w:sz w:val="22"/>
            <w:lang w:val="uk-UA"/>
          </w:rPr>
          <w:t>/</w:t>
        </w:r>
      </w:hyperlink>
      <w:r w:rsidRPr="00E2766A">
        <w:rPr>
          <w:sz w:val="22"/>
          <w:lang w:val="uk-UA"/>
        </w:rPr>
        <w:t xml:space="preserve"> </w:t>
      </w:r>
    </w:p>
  </w:footnote>
  <w:footnote w:id="508">
    <w:p w:rsidR="00EA5768" w:rsidRPr="00E2766A" w:rsidRDefault="00EA5768" w:rsidP="00E2766A">
      <w:pPr>
        <w:pStyle w:val="a3"/>
        <w:jc w:val="both"/>
        <w:rPr>
          <w:sz w:val="22"/>
          <w:lang w:val="uk-UA"/>
        </w:rPr>
      </w:pPr>
      <w:r w:rsidRPr="00E2766A">
        <w:rPr>
          <w:rStyle w:val="a5"/>
          <w:sz w:val="22"/>
        </w:rPr>
        <w:footnoteRef/>
      </w:r>
      <w:hyperlink r:id="rId391" w:history="1">
        <w:r w:rsidRPr="00E2766A">
          <w:rPr>
            <w:rStyle w:val="a6"/>
            <w:sz w:val="22"/>
          </w:rPr>
          <w:t>http</w:t>
        </w:r>
        <w:r w:rsidRPr="00E2766A">
          <w:rPr>
            <w:rStyle w:val="a6"/>
            <w:sz w:val="22"/>
            <w:lang w:val="uk-UA"/>
          </w:rPr>
          <w:t>://</w:t>
        </w:r>
        <w:r w:rsidRPr="00E2766A">
          <w:rPr>
            <w:rStyle w:val="a6"/>
            <w:sz w:val="22"/>
          </w:rPr>
          <w:t>ruforum</w:t>
        </w:r>
        <w:r w:rsidRPr="00E2766A">
          <w:rPr>
            <w:rStyle w:val="a6"/>
            <w:sz w:val="22"/>
            <w:lang w:val="uk-UA"/>
          </w:rPr>
          <w:t>.</w:t>
        </w:r>
        <w:r w:rsidRPr="00E2766A">
          <w:rPr>
            <w:rStyle w:val="a6"/>
            <w:sz w:val="22"/>
          </w:rPr>
          <w:t>mt</w:t>
        </w:r>
        <w:r w:rsidRPr="00E2766A">
          <w:rPr>
            <w:rStyle w:val="a6"/>
            <w:sz w:val="22"/>
            <w:lang w:val="uk-UA"/>
          </w:rPr>
          <w:t>5.</w:t>
        </w:r>
        <w:r w:rsidRPr="00E2766A">
          <w:rPr>
            <w:rStyle w:val="a6"/>
            <w:sz w:val="22"/>
          </w:rPr>
          <w:t>com</w:t>
        </w:r>
        <w:r w:rsidRPr="00E2766A">
          <w:rPr>
            <w:rStyle w:val="a6"/>
            <w:sz w:val="22"/>
            <w:lang w:val="uk-UA"/>
          </w:rPr>
          <w:t>/</w:t>
        </w:r>
        <w:r w:rsidRPr="00E2766A">
          <w:rPr>
            <w:rStyle w:val="a6"/>
            <w:sz w:val="22"/>
          </w:rPr>
          <w:t>threads</w:t>
        </w:r>
        <w:r w:rsidRPr="00E2766A">
          <w:rPr>
            <w:rStyle w:val="a6"/>
            <w:sz w:val="22"/>
            <w:lang w:val="uk-UA"/>
          </w:rPr>
          <w:t>/29843-</w:t>
        </w:r>
        <w:r w:rsidRPr="00E2766A">
          <w:rPr>
            <w:rStyle w:val="a6"/>
            <w:sz w:val="22"/>
          </w:rPr>
          <w:t>rasshifrovka</w:t>
        </w:r>
        <w:r w:rsidRPr="00E2766A">
          <w:rPr>
            <w:rStyle w:val="a6"/>
            <w:sz w:val="22"/>
            <w:lang w:val="uk-UA"/>
          </w:rPr>
          <w:t>-</w:t>
        </w:r>
        <w:r w:rsidRPr="00E2766A">
          <w:rPr>
            <w:rStyle w:val="a6"/>
            <w:sz w:val="22"/>
          </w:rPr>
          <w:t>neyrodinamicheskogo</w:t>
        </w:r>
        <w:r w:rsidRPr="00E2766A">
          <w:rPr>
            <w:rStyle w:val="a6"/>
            <w:sz w:val="22"/>
            <w:lang w:val="uk-UA"/>
          </w:rPr>
          <w:t>-</w:t>
        </w:r>
        <w:r w:rsidRPr="00E2766A">
          <w:rPr>
            <w:rStyle w:val="a6"/>
            <w:sz w:val="22"/>
          </w:rPr>
          <w:t>koda</w:t>
        </w:r>
        <w:r w:rsidRPr="00E2766A">
          <w:rPr>
            <w:rStyle w:val="a6"/>
            <w:sz w:val="22"/>
            <w:lang w:val="uk-UA"/>
          </w:rPr>
          <w:t>-</w:t>
        </w:r>
        <w:r w:rsidRPr="00E2766A">
          <w:rPr>
            <w:rStyle w:val="a6"/>
            <w:sz w:val="22"/>
          </w:rPr>
          <w:t>progress</w:t>
        </w:r>
        <w:r w:rsidRPr="00E2766A">
          <w:rPr>
            <w:rStyle w:val="a6"/>
            <w:sz w:val="22"/>
            <w:lang w:val="uk-UA"/>
          </w:rPr>
          <w:t>-</w:t>
        </w:r>
        <w:r w:rsidRPr="00E2766A">
          <w:rPr>
            <w:rStyle w:val="a6"/>
            <w:sz w:val="22"/>
          </w:rPr>
          <w:t>ekonomicheskogo</w:t>
        </w:r>
        <w:r w:rsidRPr="00E2766A">
          <w:rPr>
            <w:rStyle w:val="a6"/>
            <w:sz w:val="22"/>
            <w:lang w:val="uk-UA"/>
          </w:rPr>
          <w:t>-</w:t>
        </w:r>
        <w:r w:rsidRPr="00E2766A">
          <w:rPr>
            <w:rStyle w:val="a6"/>
            <w:sz w:val="22"/>
          </w:rPr>
          <w:t>protsvetaniya</w:t>
        </w:r>
      </w:hyperlink>
      <w:r w:rsidRPr="00E2766A">
        <w:rPr>
          <w:sz w:val="22"/>
          <w:lang w:val="uk-UA"/>
        </w:rPr>
        <w:t xml:space="preserve"> </w:t>
      </w:r>
    </w:p>
  </w:footnote>
  <w:footnote w:id="509">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2"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ozon</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context</w:t>
        </w:r>
        <w:r w:rsidRPr="00E2766A">
          <w:rPr>
            <w:rStyle w:val="a6"/>
            <w:sz w:val="22"/>
            <w:lang w:val="uk-UA"/>
          </w:rPr>
          <w:t>/</w:t>
        </w:r>
        <w:r w:rsidRPr="00E2766A">
          <w:rPr>
            <w:rStyle w:val="a6"/>
            <w:sz w:val="22"/>
          </w:rPr>
          <w:t>detail</w:t>
        </w:r>
        <w:r w:rsidRPr="00E2766A">
          <w:rPr>
            <w:rStyle w:val="a6"/>
            <w:sz w:val="22"/>
            <w:lang w:val="uk-UA"/>
          </w:rPr>
          <w:t>/</w:t>
        </w:r>
        <w:r w:rsidRPr="00E2766A">
          <w:rPr>
            <w:rStyle w:val="a6"/>
            <w:sz w:val="22"/>
          </w:rPr>
          <w:t>id</w:t>
        </w:r>
        <w:r w:rsidRPr="00E2766A">
          <w:rPr>
            <w:rStyle w:val="a6"/>
            <w:sz w:val="22"/>
            <w:lang w:val="uk-UA"/>
          </w:rPr>
          <w:t>/2685040/</w:t>
        </w:r>
      </w:hyperlink>
      <w:r w:rsidRPr="00E2766A">
        <w:rPr>
          <w:sz w:val="22"/>
          <w:lang w:val="uk-UA"/>
        </w:rPr>
        <w:t xml:space="preserve"> </w:t>
      </w:r>
    </w:p>
  </w:footnote>
  <w:footnote w:id="510">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3"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referun</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n</w:t>
        </w:r>
        <w:r w:rsidRPr="00E2766A">
          <w:rPr>
            <w:rStyle w:val="a6"/>
            <w:sz w:val="22"/>
            <w:lang w:val="uk-UA"/>
          </w:rPr>
          <w:t>/</w:t>
        </w:r>
        <w:r w:rsidRPr="00E2766A">
          <w:rPr>
            <w:rStyle w:val="a6"/>
            <w:sz w:val="22"/>
          </w:rPr>
          <w:t>reprezentatsiya</w:t>
        </w:r>
        <w:r w:rsidRPr="00E2766A">
          <w:rPr>
            <w:rStyle w:val="a6"/>
            <w:sz w:val="22"/>
            <w:lang w:val="uk-UA"/>
          </w:rPr>
          <w:t>-</w:t>
        </w:r>
        <w:r w:rsidRPr="00E2766A">
          <w:rPr>
            <w:rStyle w:val="a6"/>
            <w:sz w:val="22"/>
          </w:rPr>
          <w:t>smerti</w:t>
        </w:r>
        <w:r w:rsidRPr="00E2766A">
          <w:rPr>
            <w:rStyle w:val="a6"/>
            <w:sz w:val="22"/>
            <w:lang w:val="uk-UA"/>
          </w:rPr>
          <w:t>-</w:t>
        </w:r>
        <w:r w:rsidRPr="00E2766A">
          <w:rPr>
            <w:rStyle w:val="a6"/>
            <w:sz w:val="22"/>
          </w:rPr>
          <w:t>i</w:t>
        </w:r>
        <w:r w:rsidRPr="00E2766A">
          <w:rPr>
            <w:rStyle w:val="a6"/>
            <w:sz w:val="22"/>
            <w:lang w:val="uk-UA"/>
          </w:rPr>
          <w:t>-</w:t>
        </w:r>
        <w:r w:rsidRPr="00E2766A">
          <w:rPr>
            <w:rStyle w:val="a6"/>
            <w:sz w:val="22"/>
          </w:rPr>
          <w:t>kody</w:t>
        </w:r>
        <w:r w:rsidRPr="00E2766A">
          <w:rPr>
            <w:rStyle w:val="a6"/>
            <w:sz w:val="22"/>
            <w:lang w:val="uk-UA"/>
          </w:rPr>
          <w:t>-</w:t>
        </w:r>
        <w:r w:rsidRPr="00E2766A">
          <w:rPr>
            <w:rStyle w:val="a6"/>
            <w:sz w:val="22"/>
          </w:rPr>
          <w:t>pozdnesrednevekovoy</w:t>
        </w:r>
        <w:r w:rsidRPr="00E2766A">
          <w:rPr>
            <w:rStyle w:val="a6"/>
            <w:sz w:val="22"/>
            <w:lang w:val="uk-UA"/>
          </w:rPr>
          <w:t>-</w:t>
        </w:r>
        <w:r w:rsidRPr="00E2766A">
          <w:rPr>
            <w:rStyle w:val="a6"/>
            <w:sz w:val="22"/>
          </w:rPr>
          <w:t>makabricheskoy</w:t>
        </w:r>
        <w:r w:rsidRPr="00E2766A">
          <w:rPr>
            <w:rStyle w:val="a6"/>
            <w:sz w:val="22"/>
            <w:lang w:val="uk-UA"/>
          </w:rPr>
          <w:t>-</w:t>
        </w:r>
        <w:r w:rsidRPr="00E2766A">
          <w:rPr>
            <w:rStyle w:val="a6"/>
            <w:sz w:val="22"/>
          </w:rPr>
          <w:t>kultury</w:t>
        </w:r>
        <w:r w:rsidRPr="00E2766A">
          <w:rPr>
            <w:rStyle w:val="a6"/>
            <w:sz w:val="22"/>
            <w:lang w:val="uk-UA"/>
          </w:rPr>
          <w:t>-</w:t>
        </w:r>
        <w:r w:rsidRPr="00E2766A">
          <w:rPr>
            <w:rStyle w:val="a6"/>
            <w:sz w:val="22"/>
          </w:rPr>
          <w:t>v</w:t>
        </w:r>
        <w:r w:rsidRPr="00E2766A">
          <w:rPr>
            <w:rStyle w:val="a6"/>
            <w:sz w:val="22"/>
            <w:lang w:val="uk-UA"/>
          </w:rPr>
          <w:t>-</w:t>
        </w:r>
        <w:r w:rsidRPr="00E2766A">
          <w:rPr>
            <w:rStyle w:val="a6"/>
            <w:sz w:val="22"/>
          </w:rPr>
          <w:t>sotsiokulturnoy</w:t>
        </w:r>
        <w:r w:rsidRPr="00E2766A">
          <w:rPr>
            <w:rStyle w:val="a6"/>
            <w:sz w:val="22"/>
            <w:lang w:val="uk-UA"/>
          </w:rPr>
          <w:t>-</w:t>
        </w:r>
        <w:r w:rsidRPr="00E2766A">
          <w:rPr>
            <w:rStyle w:val="a6"/>
            <w:sz w:val="22"/>
          </w:rPr>
          <w:t>realnosti</w:t>
        </w:r>
        <w:r w:rsidRPr="00E2766A">
          <w:rPr>
            <w:rStyle w:val="a6"/>
            <w:sz w:val="22"/>
            <w:lang w:val="uk-UA"/>
          </w:rPr>
          <w:t>-</w:t>
        </w:r>
        <w:r w:rsidRPr="00E2766A">
          <w:rPr>
            <w:rStyle w:val="a6"/>
            <w:sz w:val="22"/>
          </w:rPr>
          <w:t>rubezha</w:t>
        </w:r>
        <w:r w:rsidRPr="00E2766A">
          <w:rPr>
            <w:rStyle w:val="a6"/>
            <w:sz w:val="22"/>
            <w:lang w:val="uk-UA"/>
          </w:rPr>
          <w:t>-</w:t>
        </w:r>
        <w:r w:rsidRPr="00E2766A">
          <w:rPr>
            <w:rStyle w:val="a6"/>
            <w:sz w:val="22"/>
          </w:rPr>
          <w:t>xx</w:t>
        </w:r>
        <w:r w:rsidRPr="00E2766A">
          <w:rPr>
            <w:rStyle w:val="a6"/>
            <w:sz w:val="22"/>
            <w:lang w:val="uk-UA"/>
          </w:rPr>
          <w:t>-</w:t>
        </w:r>
        <w:r w:rsidRPr="00E2766A">
          <w:rPr>
            <w:rStyle w:val="a6"/>
            <w:sz w:val="22"/>
          </w:rPr>
          <w:t>xxi</w:t>
        </w:r>
        <w:r w:rsidRPr="00E2766A">
          <w:rPr>
            <w:rStyle w:val="a6"/>
            <w:sz w:val="22"/>
            <w:lang w:val="uk-UA"/>
          </w:rPr>
          <w:t>-</w:t>
        </w:r>
        <w:r w:rsidRPr="00E2766A">
          <w:rPr>
            <w:rStyle w:val="a6"/>
            <w:sz w:val="22"/>
          </w:rPr>
          <w:t>vekov</w:t>
        </w:r>
      </w:hyperlink>
      <w:r w:rsidRPr="00E2766A">
        <w:rPr>
          <w:sz w:val="22"/>
          <w:lang w:val="uk-UA"/>
        </w:rPr>
        <w:t xml:space="preserve"> </w:t>
      </w:r>
    </w:p>
  </w:footnote>
  <w:footnote w:id="51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4"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swrailway</w:t>
        </w:r>
        <w:r w:rsidRPr="00E2766A">
          <w:rPr>
            <w:rStyle w:val="a6"/>
            <w:sz w:val="22"/>
            <w:lang w:val="uk-UA"/>
          </w:rPr>
          <w:t>.</w:t>
        </w:r>
        <w:r w:rsidRPr="00E2766A">
          <w:rPr>
            <w:rStyle w:val="a6"/>
            <w:sz w:val="22"/>
          </w:rPr>
          <w:t>gov</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rabslovo</w:t>
        </w:r>
        <w:r w:rsidRPr="00E2766A">
          <w:rPr>
            <w:rStyle w:val="a6"/>
            <w:sz w:val="22"/>
            <w:lang w:val="uk-UA"/>
          </w:rPr>
          <w:t>/?</w:t>
        </w:r>
        <w:r w:rsidRPr="00E2766A">
          <w:rPr>
            <w:rStyle w:val="a6"/>
            <w:sz w:val="22"/>
          </w:rPr>
          <w:t>aid</w:t>
        </w:r>
        <w:r w:rsidRPr="00E2766A">
          <w:rPr>
            <w:rStyle w:val="a6"/>
            <w:sz w:val="22"/>
            <w:lang w:val="uk-UA"/>
          </w:rPr>
          <w:t>=2216</w:t>
        </w:r>
      </w:hyperlink>
      <w:r w:rsidRPr="00E2766A">
        <w:rPr>
          <w:sz w:val="22"/>
          <w:lang w:val="uk-UA"/>
        </w:rPr>
        <w:t xml:space="preserve"> </w:t>
      </w:r>
    </w:p>
  </w:footnote>
  <w:footnote w:id="51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5" w:history="1">
        <w:r w:rsidRPr="00E2766A">
          <w:rPr>
            <w:rStyle w:val="a6"/>
            <w:sz w:val="22"/>
            <w:lang w:val="uk-UA"/>
          </w:rPr>
          <w:t>http://relax.wild-mistress.ru/wm/relax.nsf/publicall/DD3E6426AF3E79FFC32574FD0047133A</w:t>
        </w:r>
      </w:hyperlink>
      <w:r w:rsidRPr="00E2766A">
        <w:rPr>
          <w:sz w:val="22"/>
          <w:lang w:val="uk-UA"/>
        </w:rPr>
        <w:t xml:space="preserve"> </w:t>
      </w:r>
    </w:p>
  </w:footnote>
  <w:footnote w:id="513">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6"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=9119931</w:t>
        </w:r>
      </w:hyperlink>
      <w:r w:rsidRPr="00E2766A">
        <w:rPr>
          <w:sz w:val="22"/>
          <w:lang w:val="uk-UA"/>
        </w:rPr>
        <w:t xml:space="preserve"> </w:t>
      </w:r>
    </w:p>
  </w:footnote>
  <w:footnote w:id="51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7" w:history="1">
        <w:r w:rsidRPr="00E2766A">
          <w:rPr>
            <w:rStyle w:val="a6"/>
            <w:sz w:val="22"/>
          </w:rPr>
          <w:t>http</w:t>
        </w:r>
        <w:r w:rsidRPr="00E2766A">
          <w:rPr>
            <w:rStyle w:val="a6"/>
            <w:sz w:val="22"/>
            <w:lang w:val="uk-UA"/>
          </w:rPr>
          <w:t>://</w:t>
        </w:r>
        <w:r w:rsidRPr="00E2766A">
          <w:rPr>
            <w:rStyle w:val="a6"/>
            <w:sz w:val="22"/>
          </w:rPr>
          <w:t>cyberleninka</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article</w:t>
        </w:r>
        <w:r w:rsidRPr="00E2766A">
          <w:rPr>
            <w:rStyle w:val="a6"/>
            <w:sz w:val="22"/>
            <w:lang w:val="uk-UA"/>
          </w:rPr>
          <w:t>/</w:t>
        </w:r>
        <w:r w:rsidRPr="00E2766A">
          <w:rPr>
            <w:rStyle w:val="a6"/>
            <w:sz w:val="22"/>
          </w:rPr>
          <w:t>n</w:t>
        </w:r>
        <w:r w:rsidRPr="00E2766A">
          <w:rPr>
            <w:rStyle w:val="a6"/>
            <w:sz w:val="22"/>
            <w:lang w:val="uk-UA"/>
          </w:rPr>
          <w:t>/</w:t>
        </w:r>
        <w:r w:rsidRPr="00E2766A">
          <w:rPr>
            <w:rStyle w:val="a6"/>
            <w:sz w:val="22"/>
          </w:rPr>
          <w:t>spetsifika</w:t>
        </w:r>
        <w:r w:rsidRPr="00E2766A">
          <w:rPr>
            <w:rStyle w:val="a6"/>
            <w:sz w:val="22"/>
            <w:lang w:val="uk-UA"/>
          </w:rPr>
          <w:t>-</w:t>
        </w:r>
        <w:r w:rsidRPr="00E2766A">
          <w:rPr>
            <w:rStyle w:val="a6"/>
            <w:sz w:val="22"/>
          </w:rPr>
          <w:t>dekodirovaniya</w:t>
        </w:r>
        <w:r w:rsidRPr="00E2766A">
          <w:rPr>
            <w:rStyle w:val="a6"/>
            <w:sz w:val="22"/>
            <w:lang w:val="uk-UA"/>
          </w:rPr>
          <w:t>-</w:t>
        </w:r>
        <w:r w:rsidRPr="00E2766A">
          <w:rPr>
            <w:rStyle w:val="a6"/>
            <w:sz w:val="22"/>
          </w:rPr>
          <w:t>paradigmaticheskih</w:t>
        </w:r>
        <w:r w:rsidRPr="00E2766A">
          <w:rPr>
            <w:rStyle w:val="a6"/>
            <w:sz w:val="22"/>
            <w:lang w:val="uk-UA"/>
          </w:rPr>
          <w:t>-</w:t>
        </w:r>
        <w:r w:rsidRPr="00E2766A">
          <w:rPr>
            <w:rStyle w:val="a6"/>
            <w:sz w:val="22"/>
          </w:rPr>
          <w:t>kodov</w:t>
        </w:r>
        <w:r w:rsidRPr="00E2766A">
          <w:rPr>
            <w:rStyle w:val="a6"/>
            <w:sz w:val="22"/>
            <w:lang w:val="uk-UA"/>
          </w:rPr>
          <w:t>-</w:t>
        </w:r>
        <w:r w:rsidRPr="00E2766A">
          <w:rPr>
            <w:rStyle w:val="a6"/>
            <w:sz w:val="22"/>
          </w:rPr>
          <w:t>yazyka</w:t>
        </w:r>
        <w:r w:rsidRPr="00E2766A">
          <w:rPr>
            <w:rStyle w:val="a6"/>
            <w:sz w:val="22"/>
            <w:lang w:val="uk-UA"/>
          </w:rPr>
          <w:t>-</w:t>
        </w:r>
        <w:r w:rsidRPr="00E2766A">
          <w:rPr>
            <w:rStyle w:val="a6"/>
            <w:sz w:val="22"/>
          </w:rPr>
          <w:t>pri</w:t>
        </w:r>
        <w:r w:rsidRPr="00E2766A">
          <w:rPr>
            <w:rStyle w:val="a6"/>
            <w:sz w:val="22"/>
            <w:lang w:val="uk-UA"/>
          </w:rPr>
          <w:t>-</w:t>
        </w:r>
        <w:r w:rsidRPr="00E2766A">
          <w:rPr>
            <w:rStyle w:val="a6"/>
            <w:sz w:val="22"/>
          </w:rPr>
          <w:t>nedorazvitii</w:t>
        </w:r>
        <w:r w:rsidRPr="00E2766A">
          <w:rPr>
            <w:rStyle w:val="a6"/>
            <w:sz w:val="22"/>
            <w:lang w:val="uk-UA"/>
          </w:rPr>
          <w:t>-</w:t>
        </w:r>
        <w:r w:rsidRPr="00E2766A">
          <w:rPr>
            <w:rStyle w:val="a6"/>
            <w:sz w:val="22"/>
          </w:rPr>
          <w:t>rechi</w:t>
        </w:r>
        <w:r w:rsidRPr="00E2766A">
          <w:rPr>
            <w:rStyle w:val="a6"/>
            <w:sz w:val="22"/>
            <w:lang w:val="uk-UA"/>
          </w:rPr>
          <w:t>-</w:t>
        </w:r>
        <w:r w:rsidRPr="00E2766A">
          <w:rPr>
            <w:rStyle w:val="a6"/>
            <w:sz w:val="22"/>
          </w:rPr>
          <w:t>v</w:t>
        </w:r>
        <w:r w:rsidRPr="00E2766A">
          <w:rPr>
            <w:rStyle w:val="a6"/>
            <w:sz w:val="22"/>
            <w:lang w:val="uk-UA"/>
          </w:rPr>
          <w:t>-</w:t>
        </w:r>
        <w:r w:rsidRPr="00E2766A">
          <w:rPr>
            <w:rStyle w:val="a6"/>
            <w:sz w:val="22"/>
          </w:rPr>
          <w:t>mladshem</w:t>
        </w:r>
        <w:r w:rsidRPr="00E2766A">
          <w:rPr>
            <w:rStyle w:val="a6"/>
            <w:sz w:val="22"/>
            <w:lang w:val="uk-UA"/>
          </w:rPr>
          <w:t>-</w:t>
        </w:r>
        <w:r w:rsidRPr="00E2766A">
          <w:rPr>
            <w:rStyle w:val="a6"/>
            <w:sz w:val="22"/>
          </w:rPr>
          <w:t>shkolnom</w:t>
        </w:r>
        <w:r w:rsidRPr="00E2766A">
          <w:rPr>
            <w:rStyle w:val="a6"/>
            <w:sz w:val="22"/>
            <w:lang w:val="uk-UA"/>
          </w:rPr>
          <w:t>-</w:t>
        </w:r>
        <w:r w:rsidRPr="00E2766A">
          <w:rPr>
            <w:rStyle w:val="a6"/>
            <w:sz w:val="22"/>
          </w:rPr>
          <w:t>vozraste</w:t>
        </w:r>
      </w:hyperlink>
      <w:r w:rsidRPr="00E2766A">
        <w:rPr>
          <w:sz w:val="22"/>
          <w:lang w:val="uk-UA"/>
        </w:rPr>
        <w:t xml:space="preserve"> </w:t>
      </w:r>
    </w:p>
  </w:footnote>
  <w:footnote w:id="515">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8"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flibusta</w:t>
        </w:r>
        <w:r w:rsidRPr="00E2766A">
          <w:rPr>
            <w:rStyle w:val="a6"/>
            <w:sz w:val="22"/>
            <w:lang w:val="uk-UA"/>
          </w:rPr>
          <w:t>.</w:t>
        </w:r>
        <w:r w:rsidRPr="00E2766A">
          <w:rPr>
            <w:rStyle w:val="a6"/>
            <w:sz w:val="22"/>
          </w:rPr>
          <w:t>net</w:t>
        </w:r>
        <w:r w:rsidRPr="00E2766A">
          <w:rPr>
            <w:rStyle w:val="a6"/>
            <w:sz w:val="22"/>
            <w:lang w:val="uk-UA"/>
          </w:rPr>
          <w:t>/</w:t>
        </w:r>
        <w:r w:rsidRPr="00E2766A">
          <w:rPr>
            <w:rStyle w:val="a6"/>
            <w:sz w:val="22"/>
          </w:rPr>
          <w:t>b</w:t>
        </w:r>
        <w:r w:rsidRPr="00E2766A">
          <w:rPr>
            <w:rStyle w:val="a6"/>
            <w:sz w:val="22"/>
            <w:lang w:val="uk-UA"/>
          </w:rPr>
          <w:t>/218206</w:t>
        </w:r>
      </w:hyperlink>
      <w:r w:rsidRPr="00E2766A">
        <w:rPr>
          <w:sz w:val="22"/>
          <w:lang w:val="uk-UA"/>
        </w:rPr>
        <w:t xml:space="preserve"> </w:t>
      </w:r>
    </w:p>
  </w:footnote>
  <w:footnote w:id="516">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399" w:history="1">
        <w:r w:rsidRPr="00E2766A">
          <w:rPr>
            <w:rStyle w:val="a6"/>
            <w:sz w:val="22"/>
            <w:lang w:val="uk-UA"/>
          </w:rPr>
          <w:t>http://tsn.ua/nauka_it/ucheni-viyavili-kod-da-vinchi-v-portreti-dzhokondi.html</w:t>
        </w:r>
      </w:hyperlink>
      <w:r w:rsidRPr="00E2766A">
        <w:rPr>
          <w:sz w:val="22"/>
          <w:lang w:val="uk-UA"/>
        </w:rPr>
        <w:t xml:space="preserve"> </w:t>
      </w:r>
    </w:p>
  </w:footnote>
  <w:footnote w:id="517">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00" w:history="1">
        <w:r w:rsidRPr="00E2766A">
          <w:rPr>
            <w:rStyle w:val="a6"/>
            <w:sz w:val="22"/>
            <w:lang w:val="uk-UA"/>
          </w:rPr>
          <w:t>http://www.pravda.ru/news/science/10-01-2011/1062998-jokonda-0/</w:t>
        </w:r>
      </w:hyperlink>
      <w:r w:rsidRPr="00E2766A">
        <w:rPr>
          <w:sz w:val="22"/>
          <w:lang w:val="uk-UA"/>
        </w:rPr>
        <w:t xml:space="preserve"> </w:t>
      </w:r>
    </w:p>
  </w:footnote>
  <w:footnote w:id="518">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01" w:history="1">
        <w:r w:rsidRPr="00E2766A">
          <w:rPr>
            <w:rStyle w:val="a6"/>
            <w:sz w:val="22"/>
            <w:lang w:val="uk-UA"/>
          </w:rPr>
          <w:t>http://analitika.at.ua/news/uchenye_snova_zajavljajut_chto_rasshifrovali_kod_da_vinchi/2011-01-11-38596</w:t>
        </w:r>
      </w:hyperlink>
      <w:r w:rsidRPr="00E2766A">
        <w:rPr>
          <w:sz w:val="22"/>
          <w:lang w:val="uk-UA"/>
        </w:rPr>
        <w:t xml:space="preserve"> </w:t>
      </w:r>
    </w:p>
  </w:footnote>
  <w:footnote w:id="519">
    <w:p w:rsidR="00EA5768" w:rsidRPr="00E2766A" w:rsidRDefault="00EA5768" w:rsidP="00E2766A">
      <w:pPr>
        <w:pStyle w:val="a3"/>
        <w:jc w:val="both"/>
        <w:rPr>
          <w:sz w:val="24"/>
          <w:szCs w:val="22"/>
          <w:lang w:val="uk-UA"/>
        </w:rPr>
      </w:pPr>
      <w:r w:rsidRPr="00E2766A">
        <w:rPr>
          <w:rStyle w:val="a5"/>
          <w:sz w:val="22"/>
        </w:rPr>
        <w:footnoteRef/>
      </w:r>
      <w:r w:rsidRPr="00E2766A">
        <w:rPr>
          <w:sz w:val="22"/>
          <w:lang w:val="uk-UA"/>
        </w:rPr>
        <w:t xml:space="preserve"> </w:t>
      </w:r>
      <w:hyperlink r:id="rId402" w:history="1">
        <w:r w:rsidRPr="00E2766A">
          <w:rPr>
            <w:rStyle w:val="a6"/>
            <w:sz w:val="22"/>
            <w:lang w:val="uk-UA"/>
          </w:rPr>
          <w:t>http://www.pravda.ru/science/eureka/discoveries/22-11-2011/1099454-formula_leonardo-0/</w:t>
        </w:r>
      </w:hyperlink>
      <w:r w:rsidRPr="00E2766A">
        <w:rPr>
          <w:sz w:val="24"/>
          <w:szCs w:val="22"/>
          <w:lang w:val="uk-UA"/>
        </w:rPr>
        <w:t xml:space="preserve"> </w:t>
      </w:r>
    </w:p>
  </w:footnote>
  <w:footnote w:id="520">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03"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zipsites</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gis</w:t>
        </w:r>
        <w:r w:rsidRPr="00E2766A">
          <w:rPr>
            <w:rStyle w:val="a6"/>
            <w:sz w:val="22"/>
            <w:lang w:val="uk-UA"/>
          </w:rPr>
          <w:t>/</w:t>
        </w:r>
        <w:r w:rsidRPr="00E2766A">
          <w:rPr>
            <w:rStyle w:val="a6"/>
            <w:sz w:val="22"/>
          </w:rPr>
          <w:t>medic</w:t>
        </w:r>
        <w:r w:rsidRPr="00E2766A">
          <w:rPr>
            <w:rStyle w:val="a6"/>
            <w:sz w:val="22"/>
            <w:lang w:val="uk-UA"/>
          </w:rPr>
          <w:t>/</w:t>
        </w:r>
        <w:r w:rsidRPr="00E2766A">
          <w:rPr>
            <w:rStyle w:val="a6"/>
            <w:sz w:val="22"/>
          </w:rPr>
          <w:t>Khiromantiya</w:t>
        </w:r>
        <w:r w:rsidRPr="00E2766A">
          <w:rPr>
            <w:rStyle w:val="a6"/>
            <w:sz w:val="22"/>
            <w:lang w:val="uk-UA"/>
          </w:rPr>
          <w:t>_</w:t>
        </w:r>
        <w:r w:rsidRPr="00E2766A">
          <w:rPr>
            <w:rStyle w:val="a6"/>
            <w:sz w:val="22"/>
          </w:rPr>
          <w:t>Rasshifrovka</w:t>
        </w:r>
        <w:r w:rsidRPr="00E2766A">
          <w:rPr>
            <w:rStyle w:val="a6"/>
            <w:sz w:val="22"/>
            <w:lang w:val="uk-UA"/>
          </w:rPr>
          <w:t>_</w:t>
        </w:r>
        <w:r w:rsidRPr="00E2766A">
          <w:rPr>
            <w:rStyle w:val="a6"/>
            <w:sz w:val="22"/>
          </w:rPr>
          <w:t>koda</w:t>
        </w:r>
        <w:r w:rsidRPr="00E2766A">
          <w:rPr>
            <w:rStyle w:val="a6"/>
            <w:sz w:val="22"/>
            <w:lang w:val="uk-UA"/>
          </w:rPr>
          <w:t>_</w:t>
        </w:r>
        <w:r w:rsidRPr="00E2766A">
          <w:rPr>
            <w:rStyle w:val="a6"/>
            <w:sz w:val="22"/>
          </w:rPr>
          <w:t>cheloveka</w:t>
        </w:r>
        <w:r w:rsidRPr="00E2766A">
          <w:rPr>
            <w:rStyle w:val="a6"/>
            <w:sz w:val="22"/>
            <w:lang w:val="uk-UA"/>
          </w:rPr>
          <w:t>_</w:t>
        </w:r>
        <w:r w:rsidRPr="00E2766A">
          <w:rPr>
            <w:rStyle w:val="a6"/>
            <w:sz w:val="22"/>
          </w:rPr>
          <w:t>po</w:t>
        </w:r>
        <w:r w:rsidRPr="00E2766A">
          <w:rPr>
            <w:rStyle w:val="a6"/>
            <w:sz w:val="22"/>
            <w:lang w:val="uk-UA"/>
          </w:rPr>
          <w:t>_</w:t>
        </w:r>
        <w:r w:rsidRPr="00E2766A">
          <w:rPr>
            <w:rStyle w:val="a6"/>
            <w:sz w:val="22"/>
          </w:rPr>
          <w:t>ego</w:t>
        </w:r>
        <w:r w:rsidRPr="00E2766A">
          <w:rPr>
            <w:rStyle w:val="a6"/>
            <w:sz w:val="22"/>
            <w:lang w:val="uk-UA"/>
          </w:rPr>
          <w:t>_</w:t>
        </w:r>
        <w:r w:rsidRPr="00E2766A">
          <w:rPr>
            <w:rStyle w:val="a6"/>
            <w:sz w:val="22"/>
          </w:rPr>
          <w:t>ruke</w:t>
        </w:r>
        <w:r w:rsidRPr="00E2766A">
          <w:rPr>
            <w:rStyle w:val="a6"/>
            <w:sz w:val="22"/>
            <w:lang w:val="uk-UA"/>
          </w:rPr>
          <w:t>_</w:t>
        </w:r>
        <w:r w:rsidRPr="00E2766A">
          <w:rPr>
            <w:rStyle w:val="a6"/>
            <w:sz w:val="22"/>
          </w:rPr>
          <w:t>Isaeva</w:t>
        </w:r>
        <w:r w:rsidRPr="00E2766A">
          <w:rPr>
            <w:rStyle w:val="a6"/>
            <w:sz w:val="22"/>
            <w:lang w:val="uk-UA"/>
          </w:rPr>
          <w:t>_/</w:t>
        </w:r>
      </w:hyperlink>
      <w:r w:rsidRPr="00E2766A">
        <w:rPr>
          <w:sz w:val="22"/>
          <w:lang w:val="uk-UA"/>
        </w:rPr>
        <w:t xml:space="preserve"> </w:t>
      </w:r>
    </w:p>
  </w:footnote>
  <w:footnote w:id="521">
    <w:p w:rsidR="00EA5768" w:rsidRPr="00C8027B" w:rsidRDefault="00EA5768" w:rsidP="00E2766A">
      <w:pPr>
        <w:pStyle w:val="a3"/>
        <w:jc w:val="both"/>
        <w:rPr>
          <w:sz w:val="22"/>
          <w:szCs w:val="22"/>
          <w:lang w:val="uk-UA"/>
        </w:rPr>
      </w:pPr>
      <w:r w:rsidRPr="00E2766A">
        <w:rPr>
          <w:rStyle w:val="a5"/>
          <w:sz w:val="22"/>
        </w:rPr>
        <w:footnoteRef/>
      </w:r>
      <w:r w:rsidRPr="00E2766A">
        <w:rPr>
          <w:sz w:val="22"/>
          <w:lang w:val="uk-UA"/>
        </w:rPr>
        <w:t xml:space="preserve"> </w:t>
      </w:r>
      <w:hyperlink r:id="rId404" w:history="1">
        <w:r w:rsidRPr="00E2766A">
          <w:rPr>
            <w:rStyle w:val="a6"/>
            <w:sz w:val="22"/>
          </w:rPr>
          <w:t>http</w:t>
        </w:r>
        <w:r w:rsidRPr="00E2766A">
          <w:rPr>
            <w:rStyle w:val="a6"/>
            <w:sz w:val="22"/>
            <w:lang w:val="uk-UA"/>
          </w:rPr>
          <w:t>://</w:t>
        </w:r>
        <w:r w:rsidRPr="00E2766A">
          <w:rPr>
            <w:rStyle w:val="a6"/>
            <w:sz w:val="22"/>
          </w:rPr>
          <w:t>domovyk</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index</w:t>
        </w:r>
        <w:r w:rsidRPr="00E2766A">
          <w:rPr>
            <w:rStyle w:val="a6"/>
            <w:sz w:val="22"/>
            <w:lang w:val="uk-UA"/>
          </w:rPr>
          <w:t>.</w:t>
        </w:r>
        <w:r w:rsidRPr="00E2766A">
          <w:rPr>
            <w:rStyle w:val="a6"/>
            <w:sz w:val="22"/>
          </w:rPr>
          <w:t>php</w:t>
        </w:r>
        <w:r w:rsidRPr="00E2766A">
          <w:rPr>
            <w:rStyle w:val="a6"/>
            <w:sz w:val="22"/>
            <w:lang w:val="uk-UA"/>
          </w:rPr>
          <w:t>?</w:t>
        </w:r>
        <w:r w:rsidRPr="00E2766A">
          <w:rPr>
            <w:rStyle w:val="a6"/>
            <w:sz w:val="22"/>
          </w:rPr>
          <w:t>mod</w:t>
        </w:r>
        <w:r w:rsidRPr="00E2766A">
          <w:rPr>
            <w:rStyle w:val="a6"/>
            <w:sz w:val="22"/>
            <w:lang w:val="uk-UA"/>
          </w:rPr>
          <w:t>=</w:t>
        </w:r>
        <w:r w:rsidRPr="00E2766A">
          <w:rPr>
            <w:rStyle w:val="a6"/>
            <w:sz w:val="22"/>
          </w:rPr>
          <w:t>news</w:t>
        </w:r>
        <w:r w:rsidRPr="00E2766A">
          <w:rPr>
            <w:rStyle w:val="a6"/>
            <w:sz w:val="22"/>
            <w:lang w:val="uk-UA"/>
          </w:rPr>
          <w:t>&amp;</w:t>
        </w:r>
        <w:r w:rsidRPr="00E2766A">
          <w:rPr>
            <w:rStyle w:val="a6"/>
            <w:sz w:val="22"/>
          </w:rPr>
          <w:t>root</w:t>
        </w:r>
        <w:r w:rsidRPr="00E2766A">
          <w:rPr>
            <w:rStyle w:val="a6"/>
            <w:sz w:val="22"/>
            <w:lang w:val="uk-UA"/>
          </w:rPr>
          <w:t>=13&amp;</w:t>
        </w:r>
        <w:r w:rsidRPr="00E2766A">
          <w:rPr>
            <w:rStyle w:val="a6"/>
            <w:sz w:val="22"/>
          </w:rPr>
          <w:t>action</w:t>
        </w:r>
        <w:r w:rsidRPr="00E2766A">
          <w:rPr>
            <w:rStyle w:val="a6"/>
            <w:sz w:val="22"/>
            <w:lang w:val="uk-UA"/>
          </w:rPr>
          <w:t>=</w:t>
        </w:r>
        <w:r w:rsidRPr="00E2766A">
          <w:rPr>
            <w:rStyle w:val="a6"/>
            <w:sz w:val="22"/>
          </w:rPr>
          <w:t>full</w:t>
        </w:r>
        <w:r w:rsidRPr="00E2766A">
          <w:rPr>
            <w:rStyle w:val="a6"/>
            <w:sz w:val="22"/>
            <w:lang w:val="uk-UA"/>
          </w:rPr>
          <w:t>&amp;</w:t>
        </w:r>
        <w:r w:rsidRPr="00E2766A">
          <w:rPr>
            <w:rStyle w:val="a6"/>
            <w:sz w:val="22"/>
          </w:rPr>
          <w:t>id</w:t>
        </w:r>
        <w:r w:rsidRPr="00E2766A">
          <w:rPr>
            <w:rStyle w:val="a6"/>
            <w:sz w:val="22"/>
            <w:lang w:val="uk-UA"/>
          </w:rPr>
          <w:t>=89</w:t>
        </w:r>
      </w:hyperlink>
      <w:r w:rsidRPr="00E2766A">
        <w:rPr>
          <w:sz w:val="24"/>
          <w:szCs w:val="22"/>
          <w:lang w:val="uk-UA"/>
        </w:rPr>
        <w:t xml:space="preserve"> </w:t>
      </w:r>
    </w:p>
  </w:footnote>
  <w:footnote w:id="522">
    <w:p w:rsidR="00EA5768" w:rsidRPr="00E2766A" w:rsidRDefault="00EA5768" w:rsidP="00370CEB">
      <w:pPr>
        <w:pStyle w:val="a3"/>
        <w:jc w:val="both"/>
        <w:rPr>
          <w:sz w:val="22"/>
          <w:lang w:val="uk-UA"/>
        </w:rPr>
      </w:pPr>
      <w:r w:rsidRPr="00E2766A">
        <w:rPr>
          <w:rStyle w:val="a5"/>
          <w:sz w:val="22"/>
        </w:rPr>
        <w:footnoteRef/>
      </w:r>
      <w:r w:rsidRPr="00E2766A">
        <w:rPr>
          <w:sz w:val="22"/>
          <w:lang w:val="uk-UA"/>
        </w:rPr>
        <w:t xml:space="preserve"> </w:t>
      </w:r>
      <w:hyperlink r:id="rId405"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ZiwvwoRgxHAC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redir</w:t>
        </w:r>
        <w:r w:rsidRPr="00E2766A">
          <w:rPr>
            <w:rStyle w:val="a6"/>
            <w:sz w:val="22"/>
            <w:lang w:val="uk-UA"/>
          </w:rPr>
          <w:t>_</w:t>
        </w:r>
        <w:r w:rsidRPr="00E2766A">
          <w:rPr>
            <w:rStyle w:val="a6"/>
            <w:sz w:val="22"/>
          </w:rPr>
          <w:t>esc</w:t>
        </w:r>
        <w:r w:rsidRPr="00E2766A">
          <w:rPr>
            <w:rStyle w:val="a6"/>
            <w:sz w:val="22"/>
            <w:lang w:val="uk-UA"/>
          </w:rPr>
          <w:t>=</w:t>
        </w:r>
        <w:r w:rsidRPr="00E2766A">
          <w:rPr>
            <w:rStyle w:val="a6"/>
            <w:sz w:val="22"/>
          </w:rPr>
          <w:t>y</w:t>
        </w:r>
      </w:hyperlink>
      <w:r w:rsidRPr="00E2766A">
        <w:rPr>
          <w:sz w:val="22"/>
          <w:lang w:val="uk-UA"/>
        </w:rPr>
        <w:t xml:space="preserve"> </w:t>
      </w:r>
    </w:p>
  </w:footnote>
  <w:footnote w:id="523">
    <w:p w:rsidR="00EA5768" w:rsidRPr="00E2766A" w:rsidRDefault="00EA5768" w:rsidP="00370CEB">
      <w:pPr>
        <w:pStyle w:val="a3"/>
        <w:jc w:val="both"/>
        <w:rPr>
          <w:sz w:val="22"/>
          <w:lang w:val="uk-UA"/>
        </w:rPr>
      </w:pPr>
      <w:r w:rsidRPr="00E2766A">
        <w:rPr>
          <w:rStyle w:val="a5"/>
          <w:sz w:val="22"/>
        </w:rPr>
        <w:footnoteRef/>
      </w:r>
      <w:hyperlink r:id="rId406"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a</w:t>
        </w:r>
        <w:r w:rsidRPr="00E2766A">
          <w:rPr>
            <w:rStyle w:val="a6"/>
            <w:sz w:val="22"/>
            <w:lang w:val="uk-UA"/>
          </w:rPr>
          <w:t>3</w:t>
        </w:r>
        <w:r w:rsidRPr="00E2766A">
          <w:rPr>
            <w:rStyle w:val="a6"/>
            <w:sz w:val="22"/>
          </w:rPr>
          <w:t>SBAAAAMAAJ</w:t>
        </w:r>
        <w:r w:rsidRPr="00E2766A">
          <w:rPr>
            <w:rStyle w:val="a6"/>
            <w:sz w:val="22"/>
            <w:lang w:val="uk-UA"/>
          </w:rPr>
          <w:t>&amp;</w:t>
        </w:r>
        <w:r w:rsidRPr="00E2766A">
          <w:rPr>
            <w:rStyle w:val="a6"/>
            <w:sz w:val="22"/>
          </w:rPr>
          <w:t>q</w:t>
        </w:r>
        <w:r w:rsidRPr="00E2766A">
          <w:rPr>
            <w:rStyle w:val="a6"/>
            <w:sz w:val="22"/>
            <w:lang w:val="uk-UA"/>
          </w:rPr>
          <w:t>=</w:t>
        </w:r>
        <w:r w:rsidRPr="00E2766A">
          <w:rPr>
            <w:rStyle w:val="a6"/>
            <w:sz w:val="22"/>
          </w:rPr>
          <w:t>understanding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understanding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bl</w:t>
        </w:r>
        <w:r w:rsidRPr="00E2766A">
          <w:rPr>
            <w:rStyle w:val="a6"/>
            <w:sz w:val="22"/>
            <w:lang w:val="uk-UA"/>
          </w:rPr>
          <w:t>&amp;</w:t>
        </w:r>
        <w:r w:rsidRPr="00E2766A">
          <w:rPr>
            <w:rStyle w:val="a6"/>
            <w:sz w:val="22"/>
          </w:rPr>
          <w:t>ots</w:t>
        </w:r>
        <w:r w:rsidRPr="00E2766A">
          <w:rPr>
            <w:rStyle w:val="a6"/>
            <w:sz w:val="22"/>
            <w:lang w:val="uk-UA"/>
          </w:rPr>
          <w:t>=</w:t>
        </w:r>
        <w:r w:rsidRPr="00E2766A">
          <w:rPr>
            <w:rStyle w:val="a6"/>
            <w:sz w:val="22"/>
          </w:rPr>
          <w:t>eNmhJ</w:t>
        </w:r>
        <w:r w:rsidRPr="00E2766A">
          <w:rPr>
            <w:rStyle w:val="a6"/>
            <w:sz w:val="22"/>
            <w:lang w:val="uk-UA"/>
          </w:rPr>
          <w:t>76</w:t>
        </w:r>
        <w:r w:rsidRPr="00E2766A">
          <w:rPr>
            <w:rStyle w:val="a6"/>
            <w:sz w:val="22"/>
          </w:rPr>
          <w:t>k</w:t>
        </w:r>
        <w:r w:rsidRPr="00E2766A">
          <w:rPr>
            <w:rStyle w:val="a6"/>
            <w:sz w:val="22"/>
            <w:lang w:val="uk-UA"/>
          </w:rPr>
          <w:t>9</w:t>
        </w:r>
        <w:r w:rsidRPr="00E2766A">
          <w:rPr>
            <w:rStyle w:val="a6"/>
            <w:sz w:val="22"/>
          </w:rPr>
          <w:t>l</w:t>
        </w:r>
        <w:r w:rsidRPr="00E2766A">
          <w:rPr>
            <w:rStyle w:val="a6"/>
            <w:sz w:val="22"/>
            <w:lang w:val="uk-UA"/>
          </w:rPr>
          <w:t>&amp;</w:t>
        </w:r>
        <w:r w:rsidRPr="00E2766A">
          <w:rPr>
            <w:rStyle w:val="a6"/>
            <w:sz w:val="22"/>
          </w:rPr>
          <w:t>sig</w:t>
        </w:r>
        <w:r w:rsidRPr="00E2766A">
          <w:rPr>
            <w:rStyle w:val="a6"/>
            <w:sz w:val="22"/>
            <w:lang w:val="uk-UA"/>
          </w:rPr>
          <w:t>=</w:t>
        </w:r>
        <w:r w:rsidRPr="00E2766A">
          <w:rPr>
            <w:rStyle w:val="a6"/>
            <w:sz w:val="22"/>
          </w:rPr>
          <w:t>xU</w:t>
        </w:r>
        <w:r w:rsidRPr="00E2766A">
          <w:rPr>
            <w:rStyle w:val="a6"/>
            <w:sz w:val="22"/>
            <w:lang w:val="uk-UA"/>
          </w:rPr>
          <w:t>5</w:t>
        </w:r>
        <w:r w:rsidRPr="00E2766A">
          <w:rPr>
            <w:rStyle w:val="a6"/>
            <w:sz w:val="22"/>
          </w:rPr>
          <w:t>V</w:t>
        </w:r>
        <w:r w:rsidRPr="00E2766A">
          <w:rPr>
            <w:rStyle w:val="a6"/>
            <w:sz w:val="22"/>
            <w:lang w:val="uk-UA"/>
          </w:rPr>
          <w:t>9</w:t>
        </w:r>
        <w:r w:rsidRPr="00E2766A">
          <w:rPr>
            <w:rStyle w:val="a6"/>
            <w:sz w:val="22"/>
          </w:rPr>
          <w:t>qJDx</w:t>
        </w:r>
        <w:r w:rsidRPr="00E2766A">
          <w:rPr>
            <w:rStyle w:val="a6"/>
            <w:sz w:val="22"/>
            <w:lang w:val="uk-UA"/>
          </w:rPr>
          <w:t>0</w:t>
        </w:r>
        <w:r w:rsidRPr="00E2766A">
          <w:rPr>
            <w:rStyle w:val="a6"/>
            <w:sz w:val="22"/>
          </w:rPr>
          <w:t>Lp</w:t>
        </w:r>
        <w:r w:rsidRPr="00E2766A">
          <w:rPr>
            <w:rStyle w:val="a6"/>
            <w:sz w:val="22"/>
            <w:lang w:val="uk-UA"/>
          </w:rPr>
          <w:t>3</w:t>
        </w:r>
        <w:r w:rsidRPr="00E2766A">
          <w:rPr>
            <w:rStyle w:val="a6"/>
            <w:sz w:val="22"/>
          </w:rPr>
          <w:t>gzHjJrpCND</w:t>
        </w:r>
        <w:r w:rsidRPr="00E2766A">
          <w:rPr>
            <w:rStyle w:val="a6"/>
            <w:sz w:val="22"/>
            <w:lang w:val="uk-UA"/>
          </w:rPr>
          <w:t>5</w:t>
        </w:r>
        <w:r w:rsidRPr="00E2766A">
          <w:rPr>
            <w:rStyle w:val="a6"/>
            <w:sz w:val="22"/>
          </w:rPr>
          <w:t>L</w:t>
        </w:r>
        <w:r w:rsidRPr="00E2766A">
          <w:rPr>
            <w:rStyle w:val="a6"/>
            <w:sz w:val="22"/>
            <w:lang w:val="uk-UA"/>
          </w:rPr>
          <w:t>9</w:t>
        </w:r>
        <w:r w:rsidRPr="00E2766A">
          <w:rPr>
            <w:rStyle w:val="a6"/>
            <w:sz w:val="22"/>
          </w:rPr>
          <w:t>I</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sa</w:t>
        </w:r>
        <w:r w:rsidRPr="00E2766A">
          <w:rPr>
            <w:rStyle w:val="a6"/>
            <w:sz w:val="22"/>
            <w:lang w:val="uk-UA"/>
          </w:rPr>
          <w:t>=</w:t>
        </w:r>
        <w:r w:rsidRPr="00E2766A">
          <w:rPr>
            <w:rStyle w:val="a6"/>
            <w:sz w:val="22"/>
          </w:rPr>
          <w:t>X</w:t>
        </w:r>
        <w:r w:rsidRPr="00E2766A">
          <w:rPr>
            <w:rStyle w:val="a6"/>
            <w:sz w:val="22"/>
            <w:lang w:val="uk-UA"/>
          </w:rPr>
          <w:t>&amp;</w:t>
        </w:r>
        <w:r w:rsidRPr="00E2766A">
          <w:rPr>
            <w:rStyle w:val="a6"/>
            <w:sz w:val="22"/>
          </w:rPr>
          <w:t>ei</w:t>
        </w:r>
        <w:r w:rsidRPr="00E2766A">
          <w:rPr>
            <w:rStyle w:val="a6"/>
            <w:sz w:val="22"/>
            <w:lang w:val="uk-UA"/>
          </w:rPr>
          <w:t>=9</w:t>
        </w:r>
        <w:r w:rsidRPr="00E2766A">
          <w:rPr>
            <w:rStyle w:val="a6"/>
            <w:sz w:val="22"/>
          </w:rPr>
          <w:t>x</w:t>
        </w:r>
        <w:r w:rsidRPr="00E2766A">
          <w:rPr>
            <w:rStyle w:val="a6"/>
            <w:sz w:val="22"/>
            <w:lang w:val="uk-UA"/>
          </w:rPr>
          <w:t>42</w:t>
        </w:r>
        <w:r w:rsidRPr="00E2766A">
          <w:rPr>
            <w:rStyle w:val="a6"/>
            <w:sz w:val="22"/>
          </w:rPr>
          <w:t>UP</w:t>
        </w:r>
        <w:r w:rsidRPr="00E2766A">
          <w:rPr>
            <w:rStyle w:val="a6"/>
            <w:sz w:val="22"/>
            <w:lang w:val="uk-UA"/>
          </w:rPr>
          <w:t>_</w:t>
        </w:r>
        <w:r w:rsidRPr="00E2766A">
          <w:rPr>
            <w:rStyle w:val="a6"/>
            <w:sz w:val="22"/>
          </w:rPr>
          <w:t>ZJ</w:t>
        </w:r>
        <w:r w:rsidRPr="00E2766A">
          <w:rPr>
            <w:rStyle w:val="a6"/>
            <w:sz w:val="22"/>
            <w:lang w:val="uk-UA"/>
          </w:rPr>
          <w:t>8</w:t>
        </w:r>
        <w:r w:rsidRPr="00E2766A">
          <w:rPr>
            <w:rStyle w:val="a6"/>
            <w:sz w:val="22"/>
          </w:rPr>
          <w:t>Sh</w:t>
        </w:r>
        <w:r w:rsidRPr="00E2766A">
          <w:rPr>
            <w:rStyle w:val="a6"/>
            <w:sz w:val="22"/>
            <w:lang w:val="uk-UA"/>
          </w:rPr>
          <w:t>4</w:t>
        </w:r>
        <w:r w:rsidRPr="00E2766A">
          <w:rPr>
            <w:rStyle w:val="a6"/>
            <w:sz w:val="22"/>
          </w:rPr>
          <w:t>gSJt</w:t>
        </w:r>
        <w:r w:rsidRPr="00E2766A">
          <w:rPr>
            <w:rStyle w:val="a6"/>
            <w:sz w:val="22"/>
            <w:lang w:val="uk-UA"/>
          </w:rPr>
          <w:t>4</w:t>
        </w:r>
        <w:r w:rsidRPr="00E2766A">
          <w:rPr>
            <w:rStyle w:val="a6"/>
            <w:sz w:val="22"/>
          </w:rPr>
          <w:t>CwDg</w:t>
        </w:r>
        <w:r w:rsidRPr="00E2766A">
          <w:rPr>
            <w:rStyle w:val="a6"/>
            <w:sz w:val="22"/>
            <w:lang w:val="uk-UA"/>
          </w:rPr>
          <w:t>&amp;</w:t>
        </w:r>
        <w:r w:rsidRPr="00E2766A">
          <w:rPr>
            <w:rStyle w:val="a6"/>
            <w:sz w:val="22"/>
          </w:rPr>
          <w:t>ved</w:t>
        </w:r>
        <w:r w:rsidRPr="00E2766A">
          <w:rPr>
            <w:rStyle w:val="a6"/>
            <w:sz w:val="22"/>
            <w:lang w:val="uk-UA"/>
          </w:rPr>
          <w:t>=0</w:t>
        </w:r>
        <w:r w:rsidRPr="00E2766A">
          <w:rPr>
            <w:rStyle w:val="a6"/>
            <w:sz w:val="22"/>
          </w:rPr>
          <w:t>CD</w:t>
        </w:r>
        <w:r w:rsidRPr="00E2766A">
          <w:rPr>
            <w:rStyle w:val="a6"/>
            <w:sz w:val="22"/>
            <w:lang w:val="uk-UA"/>
          </w:rPr>
          <w:t>4</w:t>
        </w:r>
        <w:r w:rsidRPr="00E2766A">
          <w:rPr>
            <w:rStyle w:val="a6"/>
            <w:sz w:val="22"/>
          </w:rPr>
          <w:t>Q</w:t>
        </w:r>
        <w:r w:rsidRPr="00E2766A">
          <w:rPr>
            <w:rStyle w:val="a6"/>
            <w:sz w:val="22"/>
            <w:lang w:val="uk-UA"/>
          </w:rPr>
          <w:t>6</w:t>
        </w:r>
        <w:r w:rsidRPr="00E2766A">
          <w:rPr>
            <w:rStyle w:val="a6"/>
            <w:sz w:val="22"/>
          </w:rPr>
          <w:t>AEwAzgK</w:t>
        </w:r>
      </w:hyperlink>
      <w:r w:rsidRPr="00E2766A">
        <w:rPr>
          <w:sz w:val="22"/>
          <w:lang w:val="uk-UA"/>
        </w:rPr>
        <w:t xml:space="preserve"> </w:t>
      </w:r>
    </w:p>
  </w:footnote>
  <w:footnote w:id="524">
    <w:p w:rsidR="00EA5768" w:rsidRPr="00E2766A" w:rsidRDefault="00EA5768" w:rsidP="00370CEB">
      <w:pPr>
        <w:pStyle w:val="a3"/>
        <w:jc w:val="both"/>
        <w:rPr>
          <w:sz w:val="22"/>
          <w:lang w:val="uk-UA"/>
        </w:rPr>
      </w:pPr>
      <w:r w:rsidRPr="00E2766A">
        <w:rPr>
          <w:rStyle w:val="a5"/>
          <w:sz w:val="22"/>
        </w:rPr>
        <w:footnoteRef/>
      </w:r>
      <w:r w:rsidRPr="00E2766A">
        <w:rPr>
          <w:sz w:val="22"/>
          <w:lang w:val="uk-UA"/>
        </w:rPr>
        <w:t xml:space="preserve"> </w:t>
      </w:r>
      <w:hyperlink r:id="rId407"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XJkqfFY</w:t>
        </w:r>
        <w:r w:rsidRPr="00E2766A">
          <w:rPr>
            <w:rStyle w:val="a6"/>
            <w:sz w:val="22"/>
            <w:lang w:val="uk-UA"/>
          </w:rPr>
          <w:t>6</w:t>
        </w:r>
        <w:r w:rsidRPr="00E2766A">
          <w:rPr>
            <w:rStyle w:val="a6"/>
            <w:sz w:val="22"/>
          </w:rPr>
          <w:t>q</w:t>
        </w:r>
        <w:r w:rsidRPr="00E2766A">
          <w:rPr>
            <w:rStyle w:val="a6"/>
            <w:sz w:val="22"/>
            <w:lang w:val="uk-UA"/>
          </w:rPr>
          <w:t>38</w:t>
        </w:r>
        <w:r w:rsidRPr="00E2766A">
          <w:rPr>
            <w:rStyle w:val="a6"/>
            <w:sz w:val="22"/>
          </w:rPr>
          <w:t>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book</w:t>
        </w:r>
        <w:r w:rsidRPr="00E2766A">
          <w:rPr>
            <w:rStyle w:val="a6"/>
            <w:sz w:val="22"/>
            <w:lang w:val="uk-UA"/>
          </w:rPr>
          <w:t>_</w:t>
        </w:r>
        <w:r w:rsidRPr="00E2766A">
          <w:rPr>
            <w:rStyle w:val="a6"/>
            <w:sz w:val="22"/>
          </w:rPr>
          <w:t>similarbooks</w:t>
        </w:r>
      </w:hyperlink>
      <w:r w:rsidRPr="00E2766A">
        <w:rPr>
          <w:sz w:val="22"/>
          <w:lang w:val="uk-UA"/>
        </w:rPr>
        <w:t xml:space="preserve"> </w:t>
      </w:r>
    </w:p>
  </w:footnote>
  <w:footnote w:id="525">
    <w:p w:rsidR="00EA5768" w:rsidRPr="00E2766A" w:rsidRDefault="00EA5768" w:rsidP="00370CEB">
      <w:pPr>
        <w:pStyle w:val="a3"/>
        <w:jc w:val="both"/>
        <w:rPr>
          <w:sz w:val="22"/>
          <w:lang w:val="uk-UA"/>
        </w:rPr>
      </w:pPr>
      <w:r w:rsidRPr="00E2766A">
        <w:rPr>
          <w:rStyle w:val="a5"/>
          <w:sz w:val="22"/>
        </w:rPr>
        <w:footnoteRef/>
      </w:r>
      <w:hyperlink r:id="rId408"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amazon</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INTERPRETING</w:t>
        </w:r>
        <w:r w:rsidRPr="00E2766A">
          <w:rPr>
            <w:rStyle w:val="a6"/>
            <w:sz w:val="22"/>
            <w:lang w:val="uk-UA"/>
          </w:rPr>
          <w:t>-</w:t>
        </w:r>
        <w:r w:rsidRPr="00E2766A">
          <w:rPr>
            <w:rStyle w:val="a6"/>
            <w:sz w:val="22"/>
          </w:rPr>
          <w:t>AMMUNITION</w:t>
        </w:r>
        <w:r w:rsidRPr="00E2766A">
          <w:rPr>
            <w:rStyle w:val="a6"/>
            <w:sz w:val="22"/>
            <w:lang w:val="uk-UA"/>
          </w:rPr>
          <w:t>-</w:t>
        </w:r>
        <w:r w:rsidRPr="00E2766A">
          <w:rPr>
            <w:rStyle w:val="a6"/>
            <w:sz w:val="22"/>
          </w:rPr>
          <w:t>MARKINGS</w:t>
        </w:r>
        <w:r w:rsidRPr="00E2766A">
          <w:rPr>
            <w:rStyle w:val="a6"/>
            <w:sz w:val="22"/>
            <w:lang w:val="uk-UA"/>
          </w:rPr>
          <w:t>-</w:t>
        </w:r>
        <w:r w:rsidRPr="00E2766A">
          <w:rPr>
            <w:rStyle w:val="a6"/>
            <w:sz w:val="22"/>
          </w:rPr>
          <w:t>COLOR</w:t>
        </w:r>
        <w:r w:rsidRPr="00E2766A">
          <w:rPr>
            <w:rStyle w:val="a6"/>
            <w:sz w:val="22"/>
            <w:lang w:val="uk-UA"/>
          </w:rPr>
          <w:t>-</w:t>
        </w:r>
        <w:r w:rsidRPr="00E2766A">
          <w:rPr>
            <w:rStyle w:val="a6"/>
            <w:sz w:val="22"/>
          </w:rPr>
          <w:t>ebook</w:t>
        </w:r>
        <w:r w:rsidRPr="00E2766A">
          <w:rPr>
            <w:rStyle w:val="a6"/>
            <w:sz w:val="22"/>
            <w:lang w:val="uk-UA"/>
          </w:rPr>
          <w:t>/</w:t>
        </w:r>
        <w:r w:rsidRPr="00E2766A">
          <w:rPr>
            <w:rStyle w:val="a6"/>
            <w:sz w:val="22"/>
          </w:rPr>
          <w:t>dp</w:t>
        </w:r>
        <w:r w:rsidRPr="00E2766A">
          <w:rPr>
            <w:rStyle w:val="a6"/>
            <w:sz w:val="22"/>
            <w:lang w:val="uk-UA"/>
          </w:rPr>
          <w:t>/</w:t>
        </w:r>
        <w:r w:rsidRPr="00E2766A">
          <w:rPr>
            <w:rStyle w:val="a6"/>
            <w:sz w:val="22"/>
          </w:rPr>
          <w:t>B</w:t>
        </w:r>
        <w:r w:rsidRPr="00E2766A">
          <w:rPr>
            <w:rStyle w:val="a6"/>
            <w:sz w:val="22"/>
            <w:lang w:val="uk-UA"/>
          </w:rPr>
          <w:t>002</w:t>
        </w:r>
        <w:r w:rsidRPr="00E2766A">
          <w:rPr>
            <w:rStyle w:val="a6"/>
            <w:sz w:val="22"/>
          </w:rPr>
          <w:t>LLO</w:t>
        </w:r>
        <w:r w:rsidRPr="00E2766A">
          <w:rPr>
            <w:rStyle w:val="a6"/>
            <w:sz w:val="22"/>
            <w:lang w:val="uk-UA"/>
          </w:rPr>
          <w:t>3</w:t>
        </w:r>
        <w:r w:rsidRPr="00E2766A">
          <w:rPr>
            <w:rStyle w:val="a6"/>
            <w:sz w:val="22"/>
          </w:rPr>
          <w:t>B</w:t>
        </w:r>
        <w:r w:rsidRPr="00E2766A">
          <w:rPr>
            <w:rStyle w:val="a6"/>
            <w:sz w:val="22"/>
            <w:lang w:val="uk-UA"/>
          </w:rPr>
          <w:t>8/</w:t>
        </w:r>
        <w:r w:rsidRPr="00E2766A">
          <w:rPr>
            <w:rStyle w:val="a6"/>
            <w:sz w:val="22"/>
          </w:rPr>
          <w:t>ref</w:t>
        </w:r>
        <w:r w:rsidRPr="00E2766A">
          <w:rPr>
            <w:rStyle w:val="a6"/>
            <w:sz w:val="22"/>
            <w:lang w:val="uk-UA"/>
          </w:rPr>
          <w:t>=</w:t>
        </w:r>
        <w:r w:rsidRPr="00E2766A">
          <w:rPr>
            <w:rStyle w:val="a6"/>
            <w:sz w:val="22"/>
          </w:rPr>
          <w:t>sr</w:t>
        </w:r>
        <w:r w:rsidRPr="00E2766A">
          <w:rPr>
            <w:rStyle w:val="a6"/>
            <w:sz w:val="22"/>
            <w:lang w:val="uk-UA"/>
          </w:rPr>
          <w:t>_1_921?</w:t>
        </w:r>
        <w:r w:rsidRPr="00E2766A">
          <w:rPr>
            <w:rStyle w:val="a6"/>
            <w:sz w:val="22"/>
          </w:rPr>
          <w:t>s</w:t>
        </w:r>
        <w:r w:rsidRPr="00E2766A">
          <w:rPr>
            <w:rStyle w:val="a6"/>
            <w:sz w:val="22"/>
            <w:lang w:val="uk-UA"/>
          </w:rPr>
          <w:t>=</w:t>
        </w:r>
        <w:r w:rsidRPr="00E2766A">
          <w:rPr>
            <w:rStyle w:val="a6"/>
            <w:sz w:val="22"/>
          </w:rPr>
          <w:t>digital</w:t>
        </w:r>
        <w:r w:rsidRPr="00E2766A">
          <w:rPr>
            <w:rStyle w:val="a6"/>
            <w:sz w:val="22"/>
            <w:lang w:val="uk-UA"/>
          </w:rPr>
          <w:t>-</w:t>
        </w:r>
        <w:r w:rsidRPr="00E2766A">
          <w:rPr>
            <w:rStyle w:val="a6"/>
            <w:sz w:val="22"/>
          </w:rPr>
          <w:t>text</w:t>
        </w:r>
        <w:r w:rsidRPr="00E2766A">
          <w:rPr>
            <w:rStyle w:val="a6"/>
            <w:sz w:val="22"/>
            <w:lang w:val="uk-UA"/>
          </w:rPr>
          <w:t>&amp;</w:t>
        </w:r>
        <w:r w:rsidRPr="00E2766A">
          <w:rPr>
            <w:rStyle w:val="a6"/>
            <w:sz w:val="22"/>
          </w:rPr>
          <w:t>ie</w:t>
        </w:r>
        <w:r w:rsidRPr="00E2766A">
          <w:rPr>
            <w:rStyle w:val="a6"/>
            <w:sz w:val="22"/>
            <w:lang w:val="uk-UA"/>
          </w:rPr>
          <w:t>=</w:t>
        </w:r>
        <w:r w:rsidRPr="00E2766A">
          <w:rPr>
            <w:rStyle w:val="a6"/>
            <w:sz w:val="22"/>
          </w:rPr>
          <w:t>UTF</w:t>
        </w:r>
        <w:r w:rsidRPr="00E2766A">
          <w:rPr>
            <w:rStyle w:val="a6"/>
            <w:sz w:val="22"/>
            <w:lang w:val="uk-UA"/>
          </w:rPr>
          <w:t>8&amp;</w:t>
        </w:r>
        <w:r w:rsidRPr="00E2766A">
          <w:rPr>
            <w:rStyle w:val="a6"/>
            <w:sz w:val="22"/>
          </w:rPr>
          <w:t>qid</w:t>
        </w:r>
        <w:r w:rsidRPr="00E2766A">
          <w:rPr>
            <w:rStyle w:val="a6"/>
            <w:sz w:val="22"/>
            <w:lang w:val="uk-UA"/>
          </w:rPr>
          <w:t>=1357236239&amp;</w:t>
        </w:r>
        <w:r w:rsidRPr="00E2766A">
          <w:rPr>
            <w:rStyle w:val="a6"/>
            <w:sz w:val="22"/>
          </w:rPr>
          <w:t>sr</w:t>
        </w:r>
        <w:r w:rsidRPr="00E2766A">
          <w:rPr>
            <w:rStyle w:val="a6"/>
            <w:sz w:val="22"/>
            <w:lang w:val="uk-UA"/>
          </w:rPr>
          <w:t>=1-921&amp;</w:t>
        </w:r>
        <w:r w:rsidRPr="00E2766A">
          <w:rPr>
            <w:rStyle w:val="a6"/>
            <w:sz w:val="22"/>
          </w:rPr>
          <w:t>keywords</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of</w:t>
        </w:r>
      </w:hyperlink>
      <w:r w:rsidRPr="00E2766A">
        <w:rPr>
          <w:sz w:val="22"/>
          <w:lang w:val="uk-UA"/>
        </w:rPr>
        <w:t xml:space="preserve"> </w:t>
      </w:r>
    </w:p>
  </w:footnote>
  <w:footnote w:id="526">
    <w:p w:rsidR="00EA5768" w:rsidRPr="00E2766A" w:rsidRDefault="00EA5768" w:rsidP="00370CEB">
      <w:pPr>
        <w:pStyle w:val="a3"/>
        <w:jc w:val="both"/>
        <w:rPr>
          <w:sz w:val="22"/>
          <w:lang w:val="uk-UA"/>
        </w:rPr>
      </w:pPr>
      <w:r w:rsidRPr="00E2766A">
        <w:rPr>
          <w:rStyle w:val="a5"/>
          <w:sz w:val="22"/>
        </w:rPr>
        <w:footnoteRef/>
      </w:r>
      <w:hyperlink r:id="rId409"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amazon</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Japans</w:t>
        </w:r>
        <w:r w:rsidRPr="00E2766A">
          <w:rPr>
            <w:rStyle w:val="a6"/>
            <w:sz w:val="22"/>
            <w:lang w:val="uk-UA"/>
          </w:rPr>
          <w:t>-</w:t>
        </w:r>
        <w:r w:rsidRPr="00E2766A">
          <w:rPr>
            <w:rStyle w:val="a6"/>
            <w:sz w:val="22"/>
          </w:rPr>
          <w:t>Cultural</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Words</w:t>
        </w:r>
        <w:r w:rsidRPr="00E2766A">
          <w:rPr>
            <w:rStyle w:val="a6"/>
            <w:sz w:val="22"/>
            <w:lang w:val="uk-UA"/>
          </w:rPr>
          <w:t>-</w:t>
        </w:r>
        <w:r w:rsidRPr="00E2766A">
          <w:rPr>
            <w:rStyle w:val="a6"/>
            <w:sz w:val="22"/>
          </w:rPr>
          <w:t>ebook</w:t>
        </w:r>
        <w:r w:rsidRPr="00E2766A">
          <w:rPr>
            <w:rStyle w:val="a6"/>
            <w:sz w:val="22"/>
            <w:lang w:val="uk-UA"/>
          </w:rPr>
          <w:t>/</w:t>
        </w:r>
        <w:r w:rsidRPr="00E2766A">
          <w:rPr>
            <w:rStyle w:val="a6"/>
            <w:sz w:val="22"/>
          </w:rPr>
          <w:t>dp</w:t>
        </w:r>
        <w:r w:rsidRPr="00E2766A">
          <w:rPr>
            <w:rStyle w:val="a6"/>
            <w:sz w:val="22"/>
            <w:lang w:val="uk-UA"/>
          </w:rPr>
          <w:t>/</w:t>
        </w:r>
        <w:r w:rsidRPr="00E2766A">
          <w:rPr>
            <w:rStyle w:val="a6"/>
            <w:sz w:val="22"/>
          </w:rPr>
          <w:t>B</w:t>
        </w:r>
        <w:r w:rsidRPr="00E2766A">
          <w:rPr>
            <w:rStyle w:val="a6"/>
            <w:sz w:val="22"/>
            <w:lang w:val="uk-UA"/>
          </w:rPr>
          <w:t>005</w:t>
        </w:r>
        <w:r w:rsidRPr="00E2766A">
          <w:rPr>
            <w:rStyle w:val="a6"/>
            <w:sz w:val="22"/>
          </w:rPr>
          <w:t>CVUY</w:t>
        </w:r>
        <w:r w:rsidRPr="00E2766A">
          <w:rPr>
            <w:rStyle w:val="a6"/>
            <w:sz w:val="22"/>
            <w:lang w:val="uk-UA"/>
          </w:rPr>
          <w:t>5</w:t>
        </w:r>
        <w:r w:rsidRPr="00E2766A">
          <w:rPr>
            <w:rStyle w:val="a6"/>
            <w:sz w:val="22"/>
          </w:rPr>
          <w:t>I</w:t>
        </w:r>
        <w:r w:rsidRPr="00E2766A">
          <w:rPr>
            <w:rStyle w:val="a6"/>
            <w:sz w:val="22"/>
            <w:lang w:val="uk-UA"/>
          </w:rPr>
          <w:t>/</w:t>
        </w:r>
        <w:r w:rsidRPr="00E2766A">
          <w:rPr>
            <w:rStyle w:val="a6"/>
            <w:sz w:val="22"/>
          </w:rPr>
          <w:t>ref</w:t>
        </w:r>
        <w:r w:rsidRPr="00E2766A">
          <w:rPr>
            <w:rStyle w:val="a6"/>
            <w:sz w:val="22"/>
            <w:lang w:val="uk-UA"/>
          </w:rPr>
          <w:t>=</w:t>
        </w:r>
        <w:r w:rsidRPr="00E2766A">
          <w:rPr>
            <w:rStyle w:val="a6"/>
            <w:sz w:val="22"/>
          </w:rPr>
          <w:t>sr</w:t>
        </w:r>
        <w:r w:rsidRPr="00E2766A">
          <w:rPr>
            <w:rStyle w:val="a6"/>
            <w:sz w:val="22"/>
            <w:lang w:val="uk-UA"/>
          </w:rPr>
          <w:t>_1_734?</w:t>
        </w:r>
        <w:r w:rsidRPr="00E2766A">
          <w:rPr>
            <w:rStyle w:val="a6"/>
            <w:sz w:val="22"/>
          </w:rPr>
          <w:t>s</w:t>
        </w:r>
        <w:r w:rsidRPr="00E2766A">
          <w:rPr>
            <w:rStyle w:val="a6"/>
            <w:sz w:val="22"/>
            <w:lang w:val="uk-UA"/>
          </w:rPr>
          <w:t>=</w:t>
        </w:r>
        <w:r w:rsidRPr="00E2766A">
          <w:rPr>
            <w:rStyle w:val="a6"/>
            <w:sz w:val="22"/>
          </w:rPr>
          <w:t>digital</w:t>
        </w:r>
        <w:r w:rsidRPr="00E2766A">
          <w:rPr>
            <w:rStyle w:val="a6"/>
            <w:sz w:val="22"/>
            <w:lang w:val="uk-UA"/>
          </w:rPr>
          <w:t>-</w:t>
        </w:r>
        <w:r w:rsidRPr="00E2766A">
          <w:rPr>
            <w:rStyle w:val="a6"/>
            <w:sz w:val="22"/>
          </w:rPr>
          <w:t>text</w:t>
        </w:r>
        <w:r w:rsidRPr="00E2766A">
          <w:rPr>
            <w:rStyle w:val="a6"/>
            <w:sz w:val="22"/>
            <w:lang w:val="uk-UA"/>
          </w:rPr>
          <w:t>&amp;</w:t>
        </w:r>
        <w:r w:rsidRPr="00E2766A">
          <w:rPr>
            <w:rStyle w:val="a6"/>
            <w:sz w:val="22"/>
          </w:rPr>
          <w:t>ie</w:t>
        </w:r>
        <w:r w:rsidRPr="00E2766A">
          <w:rPr>
            <w:rStyle w:val="a6"/>
            <w:sz w:val="22"/>
            <w:lang w:val="uk-UA"/>
          </w:rPr>
          <w:t>=</w:t>
        </w:r>
        <w:r w:rsidRPr="00E2766A">
          <w:rPr>
            <w:rStyle w:val="a6"/>
            <w:sz w:val="22"/>
          </w:rPr>
          <w:t>UTF</w:t>
        </w:r>
        <w:r w:rsidRPr="00E2766A">
          <w:rPr>
            <w:rStyle w:val="a6"/>
            <w:sz w:val="22"/>
            <w:lang w:val="uk-UA"/>
          </w:rPr>
          <w:t>8&amp;</w:t>
        </w:r>
        <w:r w:rsidRPr="00E2766A">
          <w:rPr>
            <w:rStyle w:val="a6"/>
            <w:sz w:val="22"/>
          </w:rPr>
          <w:t>qid</w:t>
        </w:r>
        <w:r w:rsidRPr="00E2766A">
          <w:rPr>
            <w:rStyle w:val="a6"/>
            <w:sz w:val="22"/>
            <w:lang w:val="uk-UA"/>
          </w:rPr>
          <w:t>=1357235692&amp;</w:t>
        </w:r>
        <w:r w:rsidRPr="00E2766A">
          <w:rPr>
            <w:rStyle w:val="a6"/>
            <w:sz w:val="22"/>
          </w:rPr>
          <w:t>sr</w:t>
        </w:r>
        <w:r w:rsidRPr="00E2766A">
          <w:rPr>
            <w:rStyle w:val="a6"/>
            <w:sz w:val="22"/>
            <w:lang w:val="uk-UA"/>
          </w:rPr>
          <w:t>=1-734&amp;</w:t>
        </w:r>
        <w:r w:rsidRPr="00E2766A">
          <w:rPr>
            <w:rStyle w:val="a6"/>
            <w:sz w:val="22"/>
          </w:rPr>
          <w:t>keywords</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of</w:t>
        </w:r>
      </w:hyperlink>
      <w:r w:rsidRPr="00E2766A">
        <w:rPr>
          <w:sz w:val="22"/>
          <w:lang w:val="uk-UA"/>
        </w:rPr>
        <w:t xml:space="preserve"> </w:t>
      </w:r>
    </w:p>
  </w:footnote>
  <w:footnote w:id="527">
    <w:p w:rsidR="00EA5768" w:rsidRPr="00E2766A" w:rsidRDefault="00EA5768" w:rsidP="00370CEB">
      <w:pPr>
        <w:pStyle w:val="a3"/>
        <w:jc w:val="both"/>
        <w:rPr>
          <w:sz w:val="22"/>
          <w:lang w:val="uk-UA"/>
        </w:rPr>
      </w:pPr>
      <w:r w:rsidRPr="00E2766A">
        <w:rPr>
          <w:rStyle w:val="a5"/>
          <w:sz w:val="22"/>
        </w:rPr>
        <w:footnoteRef/>
      </w:r>
      <w:hyperlink r:id="rId410" w:history="1">
        <w:r w:rsidRPr="00E2766A">
          <w:rPr>
            <w:rStyle w:val="a6"/>
            <w:sz w:val="22"/>
            <w:lang w:val="uk-UA"/>
          </w:rPr>
          <w:t>http://books.google.com.ua/books?id=XJ3KGAAACAAJ&amp;dq=decoding+advertising+symbols&amp;source=bl&amp;ots=aDvHbhIsZn&amp;sig=_gOGZemU4fih8WGjj2Obgdw5Mo8&amp;hl=ru&amp;sa=X&amp;ei=bw42ULXUIbPO4QTFp4HIAg&amp;ved=0CF4Q6AEwCA</w:t>
        </w:r>
      </w:hyperlink>
      <w:r w:rsidRPr="00E2766A">
        <w:rPr>
          <w:sz w:val="22"/>
          <w:lang w:val="uk-UA"/>
        </w:rPr>
        <w:t xml:space="preserve"> </w:t>
      </w:r>
    </w:p>
  </w:footnote>
  <w:footnote w:id="528">
    <w:p w:rsidR="00EA5768" w:rsidRPr="00E2766A" w:rsidRDefault="00EA5768" w:rsidP="00370CEB">
      <w:pPr>
        <w:pStyle w:val="a3"/>
        <w:jc w:val="both"/>
        <w:rPr>
          <w:sz w:val="22"/>
          <w:lang w:val="uk-UA"/>
        </w:rPr>
      </w:pPr>
      <w:r w:rsidRPr="00E2766A">
        <w:rPr>
          <w:rStyle w:val="a5"/>
          <w:sz w:val="22"/>
        </w:rPr>
        <w:footnoteRef/>
      </w:r>
      <w:hyperlink r:id="rId411"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=1</w:t>
        </w:r>
        <w:r w:rsidRPr="00E2766A">
          <w:rPr>
            <w:rStyle w:val="a6"/>
            <w:sz w:val="22"/>
          </w:rPr>
          <w:t>ktTPgAACAAJ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understanding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bl</w:t>
        </w:r>
        <w:r w:rsidRPr="00E2766A">
          <w:rPr>
            <w:rStyle w:val="a6"/>
            <w:sz w:val="22"/>
            <w:lang w:val="uk-UA"/>
          </w:rPr>
          <w:t>&amp;</w:t>
        </w:r>
        <w:r w:rsidRPr="00E2766A">
          <w:rPr>
            <w:rStyle w:val="a6"/>
            <w:sz w:val="22"/>
          </w:rPr>
          <w:t>ots</w:t>
        </w:r>
        <w:r w:rsidRPr="00E2766A">
          <w:rPr>
            <w:rStyle w:val="a6"/>
            <w:sz w:val="22"/>
            <w:lang w:val="uk-UA"/>
          </w:rPr>
          <w:t>=</w:t>
        </w:r>
        <w:r w:rsidRPr="00E2766A">
          <w:rPr>
            <w:rStyle w:val="a6"/>
            <w:sz w:val="22"/>
          </w:rPr>
          <w:t>OavL</w:t>
        </w:r>
        <w:r w:rsidRPr="00E2766A">
          <w:rPr>
            <w:rStyle w:val="a6"/>
            <w:sz w:val="22"/>
            <w:lang w:val="uk-UA"/>
          </w:rPr>
          <w:t>3</w:t>
        </w:r>
        <w:r w:rsidRPr="00E2766A">
          <w:rPr>
            <w:rStyle w:val="a6"/>
            <w:sz w:val="22"/>
          </w:rPr>
          <w:t>W</w:t>
        </w:r>
        <w:r w:rsidRPr="00E2766A">
          <w:rPr>
            <w:rStyle w:val="a6"/>
            <w:sz w:val="22"/>
            <w:lang w:val="uk-UA"/>
          </w:rPr>
          <w:t>4</w:t>
        </w:r>
        <w:r w:rsidRPr="00E2766A">
          <w:rPr>
            <w:rStyle w:val="a6"/>
            <w:sz w:val="22"/>
          </w:rPr>
          <w:t>Ltb</w:t>
        </w:r>
        <w:r w:rsidRPr="00E2766A">
          <w:rPr>
            <w:rStyle w:val="a6"/>
            <w:sz w:val="22"/>
            <w:lang w:val="uk-UA"/>
          </w:rPr>
          <w:t>&amp;</w:t>
        </w:r>
        <w:r w:rsidRPr="00E2766A">
          <w:rPr>
            <w:rStyle w:val="a6"/>
            <w:sz w:val="22"/>
          </w:rPr>
          <w:t>sig</w:t>
        </w:r>
        <w:r w:rsidRPr="00E2766A">
          <w:rPr>
            <w:rStyle w:val="a6"/>
            <w:sz w:val="22"/>
            <w:lang w:val="uk-UA"/>
          </w:rPr>
          <w:t>=</w:t>
        </w:r>
        <w:r w:rsidRPr="00E2766A">
          <w:rPr>
            <w:rStyle w:val="a6"/>
            <w:sz w:val="22"/>
          </w:rPr>
          <w:t>mSTtO</w:t>
        </w:r>
        <w:r w:rsidRPr="00E2766A">
          <w:rPr>
            <w:rStyle w:val="a6"/>
            <w:sz w:val="22"/>
            <w:lang w:val="uk-UA"/>
          </w:rPr>
          <w:t>1</w:t>
        </w:r>
        <w:r w:rsidRPr="00E2766A">
          <w:rPr>
            <w:rStyle w:val="a6"/>
            <w:sz w:val="22"/>
          </w:rPr>
          <w:t>mdm</w:t>
        </w:r>
        <w:r w:rsidRPr="00E2766A">
          <w:rPr>
            <w:rStyle w:val="a6"/>
            <w:sz w:val="22"/>
            <w:lang w:val="uk-UA"/>
          </w:rPr>
          <w:t>_</w:t>
        </w:r>
        <w:r w:rsidRPr="00E2766A">
          <w:rPr>
            <w:rStyle w:val="a6"/>
            <w:sz w:val="22"/>
          </w:rPr>
          <w:t>WiERQo</w:t>
        </w:r>
        <w:r w:rsidRPr="00E2766A">
          <w:rPr>
            <w:rStyle w:val="a6"/>
            <w:sz w:val="22"/>
            <w:lang w:val="uk-UA"/>
          </w:rPr>
          <w:t>-6</w:t>
        </w:r>
        <w:r w:rsidRPr="00E2766A">
          <w:rPr>
            <w:rStyle w:val="a6"/>
            <w:sz w:val="22"/>
          </w:rPr>
          <w:t>Ne</w:t>
        </w:r>
        <w:r w:rsidRPr="00E2766A">
          <w:rPr>
            <w:rStyle w:val="a6"/>
            <w:sz w:val="22"/>
            <w:lang w:val="uk-UA"/>
          </w:rPr>
          <w:t>-</w:t>
        </w:r>
        <w:r w:rsidRPr="00E2766A">
          <w:rPr>
            <w:rStyle w:val="a6"/>
            <w:sz w:val="22"/>
          </w:rPr>
          <w:t>NTX</w:t>
        </w:r>
        <w:r w:rsidRPr="00E2766A">
          <w:rPr>
            <w:rStyle w:val="a6"/>
            <w:sz w:val="22"/>
            <w:lang w:val="uk-UA"/>
          </w:rPr>
          <w:t>4</w:t>
        </w:r>
        <w:r w:rsidRPr="00E2766A">
          <w:rPr>
            <w:rStyle w:val="a6"/>
            <w:sz w:val="22"/>
          </w:rPr>
          <w:t>aE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sa</w:t>
        </w:r>
        <w:r w:rsidRPr="00E2766A">
          <w:rPr>
            <w:rStyle w:val="a6"/>
            <w:sz w:val="22"/>
            <w:lang w:val="uk-UA"/>
          </w:rPr>
          <w:t>=</w:t>
        </w:r>
        <w:r w:rsidRPr="00E2766A">
          <w:rPr>
            <w:rStyle w:val="a6"/>
            <w:sz w:val="22"/>
          </w:rPr>
          <w:t>X</w:t>
        </w:r>
        <w:r w:rsidRPr="00E2766A">
          <w:rPr>
            <w:rStyle w:val="a6"/>
            <w:sz w:val="22"/>
            <w:lang w:val="uk-UA"/>
          </w:rPr>
          <w:t>&amp;</w:t>
        </w:r>
        <w:r w:rsidRPr="00E2766A">
          <w:rPr>
            <w:rStyle w:val="a6"/>
            <w:sz w:val="22"/>
          </w:rPr>
          <w:t>ei</w:t>
        </w:r>
        <w:r w:rsidRPr="00E2766A">
          <w:rPr>
            <w:rStyle w:val="a6"/>
            <w:sz w:val="22"/>
            <w:lang w:val="uk-UA"/>
          </w:rPr>
          <w:t>=</w:t>
        </w:r>
        <w:r w:rsidRPr="00E2766A">
          <w:rPr>
            <w:rStyle w:val="a6"/>
            <w:sz w:val="22"/>
          </w:rPr>
          <w:t>Dx</w:t>
        </w:r>
        <w:r w:rsidRPr="00E2766A">
          <w:rPr>
            <w:rStyle w:val="a6"/>
            <w:sz w:val="22"/>
            <w:lang w:val="uk-UA"/>
          </w:rPr>
          <w:t>82</w:t>
        </w:r>
        <w:r w:rsidRPr="00E2766A">
          <w:rPr>
            <w:rStyle w:val="a6"/>
            <w:sz w:val="22"/>
          </w:rPr>
          <w:t>UOHDD</w:t>
        </w:r>
        <w:r w:rsidRPr="00E2766A">
          <w:rPr>
            <w:rStyle w:val="a6"/>
            <w:sz w:val="22"/>
            <w:lang w:val="uk-UA"/>
          </w:rPr>
          <w:t>9</w:t>
        </w:r>
        <w:r w:rsidRPr="00E2766A">
          <w:rPr>
            <w:rStyle w:val="a6"/>
            <w:sz w:val="22"/>
          </w:rPr>
          <w:t>OQ</w:t>
        </w:r>
        <w:r w:rsidRPr="00E2766A">
          <w:rPr>
            <w:rStyle w:val="a6"/>
            <w:sz w:val="22"/>
            <w:lang w:val="uk-UA"/>
          </w:rPr>
          <w:t>4</w:t>
        </w:r>
        <w:r w:rsidRPr="00E2766A">
          <w:rPr>
            <w:rStyle w:val="a6"/>
            <w:sz w:val="22"/>
          </w:rPr>
          <w:t>gT</w:t>
        </w:r>
        <w:r w:rsidRPr="00E2766A">
          <w:rPr>
            <w:rStyle w:val="a6"/>
            <w:sz w:val="22"/>
            <w:lang w:val="uk-UA"/>
          </w:rPr>
          <w:t>2_</w:t>
        </w:r>
        <w:r w:rsidRPr="00E2766A">
          <w:rPr>
            <w:rStyle w:val="a6"/>
            <w:sz w:val="22"/>
          </w:rPr>
          <w:t>oDYAQ</w:t>
        </w:r>
        <w:r w:rsidRPr="00E2766A">
          <w:rPr>
            <w:rStyle w:val="a6"/>
            <w:sz w:val="22"/>
            <w:lang w:val="uk-UA"/>
          </w:rPr>
          <w:t>&amp;</w:t>
        </w:r>
        <w:r w:rsidRPr="00E2766A">
          <w:rPr>
            <w:rStyle w:val="a6"/>
            <w:sz w:val="22"/>
          </w:rPr>
          <w:t>ved</w:t>
        </w:r>
        <w:r w:rsidRPr="00E2766A">
          <w:rPr>
            <w:rStyle w:val="a6"/>
            <w:sz w:val="22"/>
            <w:lang w:val="uk-UA"/>
          </w:rPr>
          <w:t>=0</w:t>
        </w:r>
        <w:r w:rsidRPr="00E2766A">
          <w:rPr>
            <w:rStyle w:val="a6"/>
            <w:sz w:val="22"/>
          </w:rPr>
          <w:t>CD</w:t>
        </w:r>
        <w:r w:rsidRPr="00E2766A">
          <w:rPr>
            <w:rStyle w:val="a6"/>
            <w:sz w:val="22"/>
            <w:lang w:val="uk-UA"/>
          </w:rPr>
          <w:t>8</w:t>
        </w:r>
        <w:r w:rsidRPr="00E2766A">
          <w:rPr>
            <w:rStyle w:val="a6"/>
            <w:sz w:val="22"/>
          </w:rPr>
          <w:t>Q</w:t>
        </w:r>
        <w:r w:rsidRPr="00E2766A">
          <w:rPr>
            <w:rStyle w:val="a6"/>
            <w:sz w:val="22"/>
            <w:lang w:val="uk-UA"/>
          </w:rPr>
          <w:t>6</w:t>
        </w:r>
        <w:r w:rsidRPr="00E2766A">
          <w:rPr>
            <w:rStyle w:val="a6"/>
            <w:sz w:val="22"/>
          </w:rPr>
          <w:t>AEwAzgU</w:t>
        </w:r>
      </w:hyperlink>
      <w:r w:rsidRPr="00E2766A">
        <w:rPr>
          <w:sz w:val="22"/>
          <w:lang w:val="uk-UA"/>
        </w:rPr>
        <w:t xml:space="preserve"> </w:t>
      </w:r>
    </w:p>
  </w:footnote>
  <w:footnote w:id="529">
    <w:p w:rsidR="00EA5768" w:rsidRPr="00E2766A" w:rsidRDefault="00EA5768" w:rsidP="00370CEB">
      <w:pPr>
        <w:pStyle w:val="a3"/>
        <w:jc w:val="both"/>
        <w:rPr>
          <w:sz w:val="22"/>
          <w:lang w:val="uk-UA"/>
        </w:rPr>
      </w:pPr>
      <w:r w:rsidRPr="00E2766A">
        <w:rPr>
          <w:rStyle w:val="a5"/>
          <w:sz w:val="22"/>
        </w:rPr>
        <w:footnoteRef/>
      </w:r>
      <w:hyperlink r:id="rId412"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YP</w:t>
        </w:r>
        <w:r w:rsidRPr="00E2766A">
          <w:rPr>
            <w:rStyle w:val="a6"/>
            <w:sz w:val="22"/>
            <w:lang w:val="uk-UA"/>
          </w:rPr>
          <w:t>9</w:t>
        </w:r>
        <w:r w:rsidRPr="00E2766A">
          <w:rPr>
            <w:rStyle w:val="a6"/>
            <w:sz w:val="22"/>
          </w:rPr>
          <w:t>sPgAACAAJ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understanding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book</w:t>
        </w:r>
        <w:r w:rsidRPr="00E2766A">
          <w:rPr>
            <w:rStyle w:val="a6"/>
            <w:sz w:val="22"/>
            <w:lang w:val="uk-UA"/>
          </w:rPr>
          <w:t>_</w:t>
        </w:r>
        <w:r w:rsidRPr="00E2766A">
          <w:rPr>
            <w:rStyle w:val="a6"/>
            <w:sz w:val="22"/>
          </w:rPr>
          <w:t>similarbooks</w:t>
        </w:r>
      </w:hyperlink>
      <w:r w:rsidRPr="00E2766A">
        <w:rPr>
          <w:sz w:val="22"/>
          <w:lang w:val="uk-UA"/>
        </w:rPr>
        <w:t xml:space="preserve"> </w:t>
      </w:r>
    </w:p>
  </w:footnote>
  <w:footnote w:id="530">
    <w:p w:rsidR="00EA5768" w:rsidRPr="00E2766A" w:rsidRDefault="00EA5768" w:rsidP="00370CEB">
      <w:pPr>
        <w:pStyle w:val="a3"/>
        <w:jc w:val="both"/>
        <w:rPr>
          <w:sz w:val="22"/>
          <w:lang w:val="uk-UA"/>
        </w:rPr>
      </w:pPr>
      <w:r w:rsidRPr="00E2766A">
        <w:rPr>
          <w:rStyle w:val="a5"/>
          <w:sz w:val="22"/>
        </w:rPr>
        <w:footnoteRef/>
      </w:r>
      <w:hyperlink r:id="rId413"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EqLTXwAACAAJ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understanding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bl</w:t>
        </w:r>
        <w:r w:rsidRPr="00E2766A">
          <w:rPr>
            <w:rStyle w:val="a6"/>
            <w:sz w:val="22"/>
            <w:lang w:val="uk-UA"/>
          </w:rPr>
          <w:t>&amp;</w:t>
        </w:r>
        <w:r w:rsidRPr="00E2766A">
          <w:rPr>
            <w:rStyle w:val="a6"/>
            <w:sz w:val="22"/>
          </w:rPr>
          <w:t>ots</w:t>
        </w:r>
        <w:r w:rsidRPr="00E2766A">
          <w:rPr>
            <w:rStyle w:val="a6"/>
            <w:sz w:val="22"/>
            <w:lang w:val="uk-UA"/>
          </w:rPr>
          <w:t>=</w:t>
        </w:r>
        <w:r w:rsidRPr="00E2766A">
          <w:rPr>
            <w:rStyle w:val="a6"/>
            <w:sz w:val="22"/>
          </w:rPr>
          <w:t>aI</w:t>
        </w:r>
        <w:r w:rsidRPr="00E2766A">
          <w:rPr>
            <w:rStyle w:val="a6"/>
            <w:sz w:val="22"/>
            <w:lang w:val="uk-UA"/>
          </w:rPr>
          <w:t>7</w:t>
        </w:r>
        <w:r w:rsidRPr="00E2766A">
          <w:rPr>
            <w:rStyle w:val="a6"/>
            <w:sz w:val="22"/>
          </w:rPr>
          <w:t>PSw</w:t>
        </w:r>
        <w:r w:rsidRPr="00E2766A">
          <w:rPr>
            <w:rStyle w:val="a6"/>
            <w:sz w:val="22"/>
            <w:lang w:val="uk-UA"/>
          </w:rPr>
          <w:t>1</w:t>
        </w:r>
        <w:r w:rsidRPr="00E2766A">
          <w:rPr>
            <w:rStyle w:val="a6"/>
            <w:sz w:val="22"/>
          </w:rPr>
          <w:t>CG</w:t>
        </w:r>
        <w:r w:rsidRPr="00E2766A">
          <w:rPr>
            <w:rStyle w:val="a6"/>
            <w:sz w:val="22"/>
            <w:lang w:val="uk-UA"/>
          </w:rPr>
          <w:t>6&amp;</w:t>
        </w:r>
        <w:r w:rsidRPr="00E2766A">
          <w:rPr>
            <w:rStyle w:val="a6"/>
            <w:sz w:val="22"/>
          </w:rPr>
          <w:t>sig</w:t>
        </w:r>
        <w:r w:rsidRPr="00E2766A">
          <w:rPr>
            <w:rStyle w:val="a6"/>
            <w:sz w:val="22"/>
            <w:lang w:val="uk-UA"/>
          </w:rPr>
          <w:t>=4</w:t>
        </w:r>
        <w:r w:rsidRPr="00E2766A">
          <w:rPr>
            <w:rStyle w:val="a6"/>
            <w:sz w:val="22"/>
          </w:rPr>
          <w:t>Bd</w:t>
        </w:r>
        <w:r w:rsidRPr="00E2766A">
          <w:rPr>
            <w:rStyle w:val="a6"/>
            <w:sz w:val="22"/>
            <w:lang w:val="uk-UA"/>
          </w:rPr>
          <w:t>8</w:t>
        </w:r>
        <w:r w:rsidRPr="00E2766A">
          <w:rPr>
            <w:rStyle w:val="a6"/>
            <w:sz w:val="22"/>
          </w:rPr>
          <w:t>xM</w:t>
        </w:r>
        <w:r w:rsidRPr="00E2766A">
          <w:rPr>
            <w:rStyle w:val="a6"/>
            <w:sz w:val="22"/>
            <w:lang w:val="uk-UA"/>
          </w:rPr>
          <w:t>7</w:t>
        </w:r>
        <w:r w:rsidRPr="00E2766A">
          <w:rPr>
            <w:rStyle w:val="a6"/>
            <w:sz w:val="22"/>
          </w:rPr>
          <w:t>eD</w:t>
        </w:r>
        <w:r w:rsidRPr="00E2766A">
          <w:rPr>
            <w:rStyle w:val="a6"/>
            <w:sz w:val="22"/>
            <w:lang w:val="uk-UA"/>
          </w:rPr>
          <w:t>_4</w:t>
        </w:r>
        <w:r w:rsidRPr="00E2766A">
          <w:rPr>
            <w:rStyle w:val="a6"/>
            <w:sz w:val="22"/>
          </w:rPr>
          <w:t>uf</w:t>
        </w:r>
        <w:r w:rsidRPr="00E2766A">
          <w:rPr>
            <w:rStyle w:val="a6"/>
            <w:sz w:val="22"/>
            <w:lang w:val="uk-UA"/>
          </w:rPr>
          <w:t>7</w:t>
        </w:r>
        <w:r w:rsidRPr="00E2766A">
          <w:rPr>
            <w:rStyle w:val="a6"/>
            <w:sz w:val="22"/>
          </w:rPr>
          <w:t>etpGaVRKdoReI</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sa</w:t>
        </w:r>
        <w:r w:rsidRPr="00E2766A">
          <w:rPr>
            <w:rStyle w:val="a6"/>
            <w:sz w:val="22"/>
            <w:lang w:val="uk-UA"/>
          </w:rPr>
          <w:t>=</w:t>
        </w:r>
        <w:r w:rsidRPr="00E2766A">
          <w:rPr>
            <w:rStyle w:val="a6"/>
            <w:sz w:val="22"/>
          </w:rPr>
          <w:t>X</w:t>
        </w:r>
        <w:r w:rsidRPr="00E2766A">
          <w:rPr>
            <w:rStyle w:val="a6"/>
            <w:sz w:val="22"/>
            <w:lang w:val="uk-UA"/>
          </w:rPr>
          <w:t>&amp;</w:t>
        </w:r>
        <w:r w:rsidRPr="00E2766A">
          <w:rPr>
            <w:rStyle w:val="a6"/>
            <w:sz w:val="22"/>
          </w:rPr>
          <w:t>ei</w:t>
        </w:r>
        <w:r w:rsidRPr="00E2766A">
          <w:rPr>
            <w:rStyle w:val="a6"/>
            <w:sz w:val="22"/>
            <w:lang w:val="uk-UA"/>
          </w:rPr>
          <w:t>=</w:t>
        </w:r>
        <w:r w:rsidRPr="00E2766A">
          <w:rPr>
            <w:rStyle w:val="a6"/>
            <w:sz w:val="22"/>
          </w:rPr>
          <w:t>Dx</w:t>
        </w:r>
        <w:r w:rsidRPr="00E2766A">
          <w:rPr>
            <w:rStyle w:val="a6"/>
            <w:sz w:val="22"/>
            <w:lang w:val="uk-UA"/>
          </w:rPr>
          <w:t>82</w:t>
        </w:r>
        <w:r w:rsidRPr="00E2766A">
          <w:rPr>
            <w:rStyle w:val="a6"/>
            <w:sz w:val="22"/>
          </w:rPr>
          <w:t>UOHDD</w:t>
        </w:r>
        <w:r w:rsidRPr="00E2766A">
          <w:rPr>
            <w:rStyle w:val="a6"/>
            <w:sz w:val="22"/>
            <w:lang w:val="uk-UA"/>
          </w:rPr>
          <w:t>9</w:t>
        </w:r>
        <w:r w:rsidRPr="00E2766A">
          <w:rPr>
            <w:rStyle w:val="a6"/>
            <w:sz w:val="22"/>
          </w:rPr>
          <w:t>OQ</w:t>
        </w:r>
        <w:r w:rsidRPr="00E2766A">
          <w:rPr>
            <w:rStyle w:val="a6"/>
            <w:sz w:val="22"/>
            <w:lang w:val="uk-UA"/>
          </w:rPr>
          <w:t>4</w:t>
        </w:r>
        <w:r w:rsidRPr="00E2766A">
          <w:rPr>
            <w:rStyle w:val="a6"/>
            <w:sz w:val="22"/>
          </w:rPr>
          <w:t>gT</w:t>
        </w:r>
        <w:r w:rsidRPr="00E2766A">
          <w:rPr>
            <w:rStyle w:val="a6"/>
            <w:sz w:val="22"/>
            <w:lang w:val="uk-UA"/>
          </w:rPr>
          <w:t>2_</w:t>
        </w:r>
        <w:r w:rsidRPr="00E2766A">
          <w:rPr>
            <w:rStyle w:val="a6"/>
            <w:sz w:val="22"/>
          </w:rPr>
          <w:t>oDYAQ</w:t>
        </w:r>
        <w:r w:rsidRPr="00E2766A">
          <w:rPr>
            <w:rStyle w:val="a6"/>
            <w:sz w:val="22"/>
            <w:lang w:val="uk-UA"/>
          </w:rPr>
          <w:t>&amp;</w:t>
        </w:r>
        <w:r w:rsidRPr="00E2766A">
          <w:rPr>
            <w:rStyle w:val="a6"/>
            <w:sz w:val="22"/>
          </w:rPr>
          <w:t>ved</w:t>
        </w:r>
        <w:r w:rsidRPr="00E2766A">
          <w:rPr>
            <w:rStyle w:val="a6"/>
            <w:sz w:val="22"/>
            <w:lang w:val="uk-UA"/>
          </w:rPr>
          <w:t>=0</w:t>
        </w:r>
        <w:r w:rsidRPr="00E2766A">
          <w:rPr>
            <w:rStyle w:val="a6"/>
            <w:sz w:val="22"/>
          </w:rPr>
          <w:t>CE</w:t>
        </w:r>
        <w:r w:rsidRPr="00E2766A">
          <w:rPr>
            <w:rStyle w:val="a6"/>
            <w:sz w:val="22"/>
            <w:lang w:val="uk-UA"/>
          </w:rPr>
          <w:t>8</w:t>
        </w:r>
        <w:r w:rsidRPr="00E2766A">
          <w:rPr>
            <w:rStyle w:val="a6"/>
            <w:sz w:val="22"/>
          </w:rPr>
          <w:t>Q</w:t>
        </w:r>
        <w:r w:rsidRPr="00E2766A">
          <w:rPr>
            <w:rStyle w:val="a6"/>
            <w:sz w:val="22"/>
            <w:lang w:val="uk-UA"/>
          </w:rPr>
          <w:t>6</w:t>
        </w:r>
        <w:r w:rsidRPr="00E2766A">
          <w:rPr>
            <w:rStyle w:val="a6"/>
            <w:sz w:val="22"/>
          </w:rPr>
          <w:t>AEwBjgU</w:t>
        </w:r>
      </w:hyperlink>
      <w:r w:rsidRPr="00E2766A">
        <w:rPr>
          <w:sz w:val="22"/>
          <w:lang w:val="uk-UA"/>
        </w:rPr>
        <w:t xml:space="preserve"> </w:t>
      </w:r>
    </w:p>
  </w:footnote>
  <w:footnote w:id="531">
    <w:p w:rsidR="00EA5768" w:rsidRPr="00E2766A" w:rsidRDefault="00EA5768" w:rsidP="00370CEB">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14"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KZ</w:t>
        </w:r>
        <w:r w:rsidRPr="00E2766A">
          <w:rPr>
            <w:rStyle w:val="a6"/>
            <w:sz w:val="22"/>
            <w:szCs w:val="22"/>
            <w:lang w:val="uk-UA"/>
          </w:rPr>
          <w:t>2</w:t>
        </w:r>
        <w:r w:rsidRPr="00E2766A">
          <w:rPr>
            <w:rStyle w:val="a6"/>
            <w:sz w:val="22"/>
            <w:szCs w:val="22"/>
          </w:rPr>
          <w:t>Yj</w:t>
        </w:r>
        <w:r w:rsidRPr="00E2766A">
          <w:rPr>
            <w:rStyle w:val="a6"/>
            <w:sz w:val="22"/>
            <w:szCs w:val="22"/>
            <w:lang w:val="uk-UA"/>
          </w:rPr>
          <w:t>91</w:t>
        </w:r>
        <w:r w:rsidRPr="00E2766A">
          <w:rPr>
            <w:rStyle w:val="a6"/>
            <w:sz w:val="22"/>
            <w:szCs w:val="22"/>
          </w:rPr>
          <w:t>PbMC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532">
    <w:p w:rsidR="00EA5768" w:rsidRPr="00E2766A" w:rsidRDefault="00EA5768" w:rsidP="00370CEB">
      <w:pPr>
        <w:pStyle w:val="a3"/>
        <w:jc w:val="both"/>
        <w:rPr>
          <w:sz w:val="22"/>
          <w:szCs w:val="22"/>
          <w:lang w:val="uk-UA"/>
        </w:rPr>
      </w:pPr>
      <w:r w:rsidRPr="00E2766A">
        <w:rPr>
          <w:rStyle w:val="a5"/>
          <w:sz w:val="22"/>
          <w:szCs w:val="22"/>
        </w:rPr>
        <w:footnoteRef/>
      </w:r>
      <w:hyperlink r:id="rId415"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zRhKAAAAYAAJ</w:t>
        </w:r>
        <w:r w:rsidRPr="00E2766A">
          <w:rPr>
            <w:rStyle w:val="a6"/>
            <w:sz w:val="22"/>
            <w:szCs w:val="22"/>
            <w:lang w:val="uk-UA"/>
          </w:rPr>
          <w:t>&amp;</w:t>
        </w:r>
        <w:r w:rsidRPr="00E2766A">
          <w:rPr>
            <w:rStyle w:val="a6"/>
            <w:sz w:val="22"/>
            <w:szCs w:val="22"/>
          </w:rPr>
          <w:t>q</w:t>
        </w:r>
        <w:r w:rsidRPr="00E2766A">
          <w:rPr>
            <w:rStyle w:val="a6"/>
            <w:sz w:val="22"/>
            <w:szCs w:val="22"/>
            <w:lang w:val="uk-UA"/>
          </w:rPr>
          <w:t>=</w:t>
        </w:r>
        <w:r w:rsidRPr="00E2766A">
          <w:rPr>
            <w:rStyle w:val="a6"/>
            <w:sz w:val="22"/>
            <w:szCs w:val="22"/>
          </w:rPr>
          <w:t>understanding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understanding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bl</w:t>
        </w:r>
        <w:r w:rsidRPr="00E2766A">
          <w:rPr>
            <w:rStyle w:val="a6"/>
            <w:sz w:val="22"/>
            <w:szCs w:val="22"/>
            <w:lang w:val="uk-UA"/>
          </w:rPr>
          <w:t>&amp;</w:t>
        </w:r>
        <w:r w:rsidRPr="00E2766A">
          <w:rPr>
            <w:rStyle w:val="a6"/>
            <w:sz w:val="22"/>
            <w:szCs w:val="22"/>
          </w:rPr>
          <w:t>ots</w:t>
        </w:r>
        <w:r w:rsidRPr="00E2766A">
          <w:rPr>
            <w:rStyle w:val="a6"/>
            <w:sz w:val="22"/>
            <w:szCs w:val="22"/>
            <w:lang w:val="uk-UA"/>
          </w:rPr>
          <w:t>=</w:t>
        </w:r>
        <w:r w:rsidRPr="00E2766A">
          <w:rPr>
            <w:rStyle w:val="a6"/>
            <w:sz w:val="22"/>
            <w:szCs w:val="22"/>
          </w:rPr>
          <w:t>NGXjLQsFoC</w:t>
        </w:r>
        <w:r w:rsidRPr="00E2766A">
          <w:rPr>
            <w:rStyle w:val="a6"/>
            <w:sz w:val="22"/>
            <w:szCs w:val="22"/>
            <w:lang w:val="uk-UA"/>
          </w:rPr>
          <w:t>&amp;</w:t>
        </w:r>
        <w:r w:rsidRPr="00E2766A">
          <w:rPr>
            <w:rStyle w:val="a6"/>
            <w:sz w:val="22"/>
            <w:szCs w:val="22"/>
          </w:rPr>
          <w:t>sig</w:t>
        </w:r>
        <w:r w:rsidRPr="00E2766A">
          <w:rPr>
            <w:rStyle w:val="a6"/>
            <w:sz w:val="22"/>
            <w:szCs w:val="22"/>
            <w:lang w:val="uk-UA"/>
          </w:rPr>
          <w:t>=</w:t>
        </w:r>
        <w:r w:rsidRPr="00E2766A">
          <w:rPr>
            <w:rStyle w:val="a6"/>
            <w:sz w:val="22"/>
            <w:szCs w:val="22"/>
          </w:rPr>
          <w:t>zDqdGXfMbj</w:t>
        </w:r>
        <w:r w:rsidRPr="00E2766A">
          <w:rPr>
            <w:rStyle w:val="a6"/>
            <w:sz w:val="22"/>
            <w:szCs w:val="22"/>
            <w:lang w:val="uk-UA"/>
          </w:rPr>
          <w:t>4</w:t>
        </w:r>
        <w:r w:rsidRPr="00E2766A">
          <w:rPr>
            <w:rStyle w:val="a6"/>
            <w:sz w:val="22"/>
            <w:szCs w:val="22"/>
          </w:rPr>
          <w:t>g</w:t>
        </w:r>
        <w:r w:rsidRPr="00E2766A">
          <w:rPr>
            <w:rStyle w:val="a6"/>
            <w:sz w:val="22"/>
            <w:szCs w:val="22"/>
            <w:lang w:val="uk-UA"/>
          </w:rPr>
          <w:t>4</w:t>
        </w:r>
        <w:r w:rsidRPr="00E2766A">
          <w:rPr>
            <w:rStyle w:val="a6"/>
            <w:sz w:val="22"/>
            <w:szCs w:val="22"/>
          </w:rPr>
          <w:t>BfBkw</w:t>
        </w:r>
        <w:r w:rsidRPr="00E2766A">
          <w:rPr>
            <w:rStyle w:val="a6"/>
            <w:sz w:val="22"/>
            <w:szCs w:val="22"/>
            <w:lang w:val="uk-UA"/>
          </w:rPr>
          <w:t>5</w:t>
        </w:r>
        <w:r w:rsidRPr="00E2766A">
          <w:rPr>
            <w:rStyle w:val="a6"/>
            <w:sz w:val="22"/>
            <w:szCs w:val="22"/>
          </w:rPr>
          <w:t>XwwLuxh</w:t>
        </w:r>
        <w:r w:rsidRPr="00E2766A">
          <w:rPr>
            <w:rStyle w:val="a6"/>
            <w:sz w:val="22"/>
            <w:szCs w:val="22"/>
            <w:lang w:val="uk-UA"/>
          </w:rPr>
          <w:t>8&amp;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sa</w:t>
        </w:r>
        <w:r w:rsidRPr="00E2766A">
          <w:rPr>
            <w:rStyle w:val="a6"/>
            <w:sz w:val="22"/>
            <w:szCs w:val="22"/>
            <w:lang w:val="uk-UA"/>
          </w:rPr>
          <w:t>=</w:t>
        </w:r>
        <w:r w:rsidRPr="00E2766A">
          <w:rPr>
            <w:rStyle w:val="a6"/>
            <w:sz w:val="22"/>
            <w:szCs w:val="22"/>
          </w:rPr>
          <w:t>X</w:t>
        </w:r>
        <w:r w:rsidRPr="00E2766A">
          <w:rPr>
            <w:rStyle w:val="a6"/>
            <w:sz w:val="22"/>
            <w:szCs w:val="22"/>
            <w:lang w:val="uk-UA"/>
          </w:rPr>
          <w:t>&amp;</w:t>
        </w:r>
        <w:r w:rsidRPr="00E2766A">
          <w:rPr>
            <w:rStyle w:val="a6"/>
            <w:sz w:val="22"/>
            <w:szCs w:val="22"/>
          </w:rPr>
          <w:t>ei</w:t>
        </w:r>
        <w:r w:rsidRPr="00E2766A">
          <w:rPr>
            <w:rStyle w:val="a6"/>
            <w:sz w:val="22"/>
            <w:szCs w:val="22"/>
            <w:lang w:val="uk-UA"/>
          </w:rPr>
          <w:t>=9</w:t>
        </w:r>
        <w:r w:rsidRPr="00E2766A">
          <w:rPr>
            <w:rStyle w:val="a6"/>
            <w:sz w:val="22"/>
            <w:szCs w:val="22"/>
          </w:rPr>
          <w:t>x</w:t>
        </w:r>
        <w:r w:rsidRPr="00E2766A">
          <w:rPr>
            <w:rStyle w:val="a6"/>
            <w:sz w:val="22"/>
            <w:szCs w:val="22"/>
            <w:lang w:val="uk-UA"/>
          </w:rPr>
          <w:t>42</w:t>
        </w:r>
        <w:r w:rsidRPr="00E2766A">
          <w:rPr>
            <w:rStyle w:val="a6"/>
            <w:sz w:val="22"/>
            <w:szCs w:val="22"/>
          </w:rPr>
          <w:t>UP</w:t>
        </w:r>
        <w:r w:rsidRPr="00E2766A">
          <w:rPr>
            <w:rStyle w:val="a6"/>
            <w:sz w:val="22"/>
            <w:szCs w:val="22"/>
            <w:lang w:val="uk-UA"/>
          </w:rPr>
          <w:t>_</w:t>
        </w:r>
        <w:r w:rsidRPr="00E2766A">
          <w:rPr>
            <w:rStyle w:val="a6"/>
            <w:sz w:val="22"/>
            <w:szCs w:val="22"/>
          </w:rPr>
          <w:t>ZJ</w:t>
        </w:r>
        <w:r w:rsidRPr="00E2766A">
          <w:rPr>
            <w:rStyle w:val="a6"/>
            <w:sz w:val="22"/>
            <w:szCs w:val="22"/>
            <w:lang w:val="uk-UA"/>
          </w:rPr>
          <w:t>8</w:t>
        </w:r>
        <w:r w:rsidRPr="00E2766A">
          <w:rPr>
            <w:rStyle w:val="a6"/>
            <w:sz w:val="22"/>
            <w:szCs w:val="22"/>
          </w:rPr>
          <w:t>Sh</w:t>
        </w:r>
        <w:r w:rsidRPr="00E2766A">
          <w:rPr>
            <w:rStyle w:val="a6"/>
            <w:sz w:val="22"/>
            <w:szCs w:val="22"/>
            <w:lang w:val="uk-UA"/>
          </w:rPr>
          <w:t>4</w:t>
        </w:r>
        <w:r w:rsidRPr="00E2766A">
          <w:rPr>
            <w:rStyle w:val="a6"/>
            <w:sz w:val="22"/>
            <w:szCs w:val="22"/>
          </w:rPr>
          <w:t>gSJt</w:t>
        </w:r>
        <w:r w:rsidRPr="00E2766A">
          <w:rPr>
            <w:rStyle w:val="a6"/>
            <w:sz w:val="22"/>
            <w:szCs w:val="22"/>
            <w:lang w:val="uk-UA"/>
          </w:rPr>
          <w:t>4</w:t>
        </w:r>
        <w:r w:rsidRPr="00E2766A">
          <w:rPr>
            <w:rStyle w:val="a6"/>
            <w:sz w:val="22"/>
            <w:szCs w:val="22"/>
          </w:rPr>
          <w:t>CwDg</w:t>
        </w:r>
        <w:r w:rsidRPr="00E2766A">
          <w:rPr>
            <w:rStyle w:val="a6"/>
            <w:sz w:val="22"/>
            <w:szCs w:val="22"/>
            <w:lang w:val="uk-UA"/>
          </w:rPr>
          <w:t>&amp;</w:t>
        </w:r>
        <w:r w:rsidRPr="00E2766A">
          <w:rPr>
            <w:rStyle w:val="a6"/>
            <w:sz w:val="22"/>
            <w:szCs w:val="22"/>
          </w:rPr>
          <w:t>ved</w:t>
        </w:r>
        <w:r w:rsidRPr="00E2766A">
          <w:rPr>
            <w:rStyle w:val="a6"/>
            <w:sz w:val="22"/>
            <w:szCs w:val="22"/>
            <w:lang w:val="uk-UA"/>
          </w:rPr>
          <w:t>=0</w:t>
        </w:r>
        <w:r w:rsidRPr="00E2766A">
          <w:rPr>
            <w:rStyle w:val="a6"/>
            <w:sz w:val="22"/>
            <w:szCs w:val="22"/>
          </w:rPr>
          <w:t>CFgQ</w:t>
        </w:r>
        <w:r w:rsidRPr="00E2766A">
          <w:rPr>
            <w:rStyle w:val="a6"/>
            <w:sz w:val="22"/>
            <w:szCs w:val="22"/>
            <w:lang w:val="uk-UA"/>
          </w:rPr>
          <w:t>6</w:t>
        </w:r>
        <w:r w:rsidRPr="00E2766A">
          <w:rPr>
            <w:rStyle w:val="a6"/>
            <w:sz w:val="22"/>
            <w:szCs w:val="22"/>
          </w:rPr>
          <w:t>AEwBzgK</w:t>
        </w:r>
      </w:hyperlink>
      <w:r w:rsidRPr="00E2766A">
        <w:rPr>
          <w:sz w:val="22"/>
          <w:szCs w:val="22"/>
          <w:lang w:val="uk-UA"/>
        </w:rPr>
        <w:t xml:space="preserve"> </w:t>
      </w:r>
    </w:p>
  </w:footnote>
  <w:footnote w:id="533">
    <w:p w:rsidR="00EA5768" w:rsidRPr="00E2766A" w:rsidRDefault="00EA5768" w:rsidP="00370CEB">
      <w:pPr>
        <w:pStyle w:val="a3"/>
        <w:jc w:val="both"/>
        <w:rPr>
          <w:sz w:val="22"/>
          <w:szCs w:val="22"/>
          <w:lang w:val="uk-UA"/>
        </w:rPr>
      </w:pPr>
      <w:r w:rsidRPr="00E2766A">
        <w:rPr>
          <w:rStyle w:val="a5"/>
          <w:sz w:val="22"/>
          <w:szCs w:val="22"/>
        </w:rPr>
        <w:footnoteRef/>
      </w:r>
      <w:hyperlink r:id="rId416"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hR</w:t>
        </w:r>
        <w:r w:rsidRPr="00E2766A">
          <w:rPr>
            <w:rStyle w:val="a6"/>
            <w:sz w:val="22"/>
            <w:szCs w:val="22"/>
            <w:lang w:val="uk-UA"/>
          </w:rPr>
          <w:t>89</w:t>
        </w:r>
        <w:r w:rsidRPr="00E2766A">
          <w:rPr>
            <w:rStyle w:val="a6"/>
            <w:sz w:val="22"/>
            <w:szCs w:val="22"/>
          </w:rPr>
          <w:t>AQAAIAAJ</w:t>
        </w:r>
        <w:r w:rsidRPr="00E2766A">
          <w:rPr>
            <w:rStyle w:val="a6"/>
            <w:sz w:val="22"/>
            <w:szCs w:val="22"/>
            <w:lang w:val="uk-UA"/>
          </w:rPr>
          <w:t>&amp;</w:t>
        </w:r>
        <w:r w:rsidRPr="00E2766A">
          <w:rPr>
            <w:rStyle w:val="a6"/>
            <w:sz w:val="22"/>
            <w:szCs w:val="22"/>
          </w:rPr>
          <w:t>q</w:t>
        </w:r>
        <w:r w:rsidRPr="00E2766A">
          <w:rPr>
            <w:rStyle w:val="a6"/>
            <w:sz w:val="22"/>
            <w:szCs w:val="22"/>
            <w:lang w:val="uk-UA"/>
          </w:rPr>
          <w:t>=</w:t>
        </w:r>
        <w:r w:rsidRPr="00E2766A">
          <w:rPr>
            <w:rStyle w:val="a6"/>
            <w:sz w:val="22"/>
            <w:szCs w:val="22"/>
          </w:rPr>
          <w:t>understanding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understanding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bl</w:t>
        </w:r>
        <w:r w:rsidRPr="00E2766A">
          <w:rPr>
            <w:rStyle w:val="a6"/>
            <w:sz w:val="22"/>
            <w:szCs w:val="22"/>
            <w:lang w:val="uk-UA"/>
          </w:rPr>
          <w:t>&amp;</w:t>
        </w:r>
        <w:r w:rsidRPr="00E2766A">
          <w:rPr>
            <w:rStyle w:val="a6"/>
            <w:sz w:val="22"/>
            <w:szCs w:val="22"/>
          </w:rPr>
          <w:t>ots</w:t>
        </w:r>
        <w:r w:rsidRPr="00E2766A">
          <w:rPr>
            <w:rStyle w:val="a6"/>
            <w:sz w:val="22"/>
            <w:szCs w:val="22"/>
            <w:lang w:val="uk-UA"/>
          </w:rPr>
          <w:t>=</w:t>
        </w:r>
        <w:r w:rsidRPr="00E2766A">
          <w:rPr>
            <w:rStyle w:val="a6"/>
            <w:sz w:val="22"/>
            <w:szCs w:val="22"/>
          </w:rPr>
          <w:t>PE</w:t>
        </w:r>
        <w:r w:rsidRPr="00E2766A">
          <w:rPr>
            <w:rStyle w:val="a6"/>
            <w:sz w:val="22"/>
            <w:szCs w:val="22"/>
            <w:lang w:val="uk-UA"/>
          </w:rPr>
          <w:t>5</w:t>
        </w:r>
        <w:r w:rsidRPr="00E2766A">
          <w:rPr>
            <w:rStyle w:val="a6"/>
            <w:sz w:val="22"/>
            <w:szCs w:val="22"/>
          </w:rPr>
          <w:t>BUpfSz</w:t>
        </w:r>
        <w:r w:rsidRPr="00E2766A">
          <w:rPr>
            <w:rStyle w:val="a6"/>
            <w:sz w:val="22"/>
            <w:szCs w:val="22"/>
            <w:lang w:val="uk-UA"/>
          </w:rPr>
          <w:t>3&amp;</w:t>
        </w:r>
        <w:r w:rsidRPr="00E2766A">
          <w:rPr>
            <w:rStyle w:val="a6"/>
            <w:sz w:val="22"/>
            <w:szCs w:val="22"/>
          </w:rPr>
          <w:t>sig</w:t>
        </w:r>
        <w:r w:rsidRPr="00E2766A">
          <w:rPr>
            <w:rStyle w:val="a6"/>
            <w:sz w:val="22"/>
            <w:szCs w:val="22"/>
            <w:lang w:val="uk-UA"/>
          </w:rPr>
          <w:t>=</w:t>
        </w:r>
        <w:r w:rsidRPr="00E2766A">
          <w:rPr>
            <w:rStyle w:val="a6"/>
            <w:sz w:val="22"/>
            <w:szCs w:val="22"/>
          </w:rPr>
          <w:t>s</w:t>
        </w:r>
        <w:r w:rsidRPr="00E2766A">
          <w:rPr>
            <w:rStyle w:val="a6"/>
            <w:sz w:val="22"/>
            <w:szCs w:val="22"/>
            <w:lang w:val="uk-UA"/>
          </w:rPr>
          <w:t>3</w:t>
        </w:r>
        <w:r w:rsidRPr="00E2766A">
          <w:rPr>
            <w:rStyle w:val="a6"/>
            <w:sz w:val="22"/>
            <w:szCs w:val="22"/>
          </w:rPr>
          <w:t>Kw</w:t>
        </w:r>
        <w:r w:rsidRPr="00E2766A">
          <w:rPr>
            <w:rStyle w:val="a6"/>
            <w:sz w:val="22"/>
            <w:szCs w:val="22"/>
            <w:lang w:val="uk-UA"/>
          </w:rPr>
          <w:t>5</w:t>
        </w:r>
        <w:r w:rsidRPr="00E2766A">
          <w:rPr>
            <w:rStyle w:val="a6"/>
            <w:sz w:val="22"/>
            <w:szCs w:val="22"/>
          </w:rPr>
          <w:t>zVCsEKfv</w:t>
        </w:r>
        <w:r w:rsidRPr="00E2766A">
          <w:rPr>
            <w:rStyle w:val="a6"/>
            <w:sz w:val="22"/>
            <w:szCs w:val="22"/>
            <w:lang w:val="uk-UA"/>
          </w:rPr>
          <w:t>769</w:t>
        </w:r>
        <w:r w:rsidRPr="00E2766A">
          <w:rPr>
            <w:rStyle w:val="a6"/>
            <w:sz w:val="22"/>
            <w:szCs w:val="22"/>
          </w:rPr>
          <w:t>TJC</w:t>
        </w:r>
        <w:r w:rsidRPr="00E2766A">
          <w:rPr>
            <w:rStyle w:val="a6"/>
            <w:sz w:val="22"/>
            <w:szCs w:val="22"/>
            <w:lang w:val="uk-UA"/>
          </w:rPr>
          <w:t>1</w:t>
        </w:r>
        <w:r w:rsidRPr="00E2766A">
          <w:rPr>
            <w:rStyle w:val="a6"/>
            <w:sz w:val="22"/>
            <w:szCs w:val="22"/>
          </w:rPr>
          <w:t>IJFnB</w:t>
        </w:r>
        <w:r w:rsidRPr="00E2766A">
          <w:rPr>
            <w:rStyle w:val="a6"/>
            <w:sz w:val="22"/>
            <w:szCs w:val="22"/>
            <w:lang w:val="uk-UA"/>
          </w:rPr>
          <w:t>-</w:t>
        </w:r>
        <w:r w:rsidRPr="00E2766A">
          <w:rPr>
            <w:rStyle w:val="a6"/>
            <w:sz w:val="22"/>
            <w:szCs w:val="22"/>
          </w:rPr>
          <w:t>s</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sa</w:t>
        </w:r>
        <w:r w:rsidRPr="00E2766A">
          <w:rPr>
            <w:rStyle w:val="a6"/>
            <w:sz w:val="22"/>
            <w:szCs w:val="22"/>
            <w:lang w:val="uk-UA"/>
          </w:rPr>
          <w:t>=</w:t>
        </w:r>
        <w:r w:rsidRPr="00E2766A">
          <w:rPr>
            <w:rStyle w:val="a6"/>
            <w:sz w:val="22"/>
            <w:szCs w:val="22"/>
          </w:rPr>
          <w:t>X</w:t>
        </w:r>
        <w:r w:rsidRPr="00E2766A">
          <w:rPr>
            <w:rStyle w:val="a6"/>
            <w:sz w:val="22"/>
            <w:szCs w:val="22"/>
            <w:lang w:val="uk-UA"/>
          </w:rPr>
          <w:t>&amp;</w:t>
        </w:r>
        <w:r w:rsidRPr="00E2766A">
          <w:rPr>
            <w:rStyle w:val="a6"/>
            <w:sz w:val="22"/>
            <w:szCs w:val="22"/>
          </w:rPr>
          <w:t>ei</w:t>
        </w:r>
        <w:r w:rsidRPr="00E2766A">
          <w:rPr>
            <w:rStyle w:val="a6"/>
            <w:sz w:val="22"/>
            <w:szCs w:val="22"/>
            <w:lang w:val="uk-UA"/>
          </w:rPr>
          <w:t>=9</w:t>
        </w:r>
        <w:r w:rsidRPr="00E2766A">
          <w:rPr>
            <w:rStyle w:val="a6"/>
            <w:sz w:val="22"/>
            <w:szCs w:val="22"/>
          </w:rPr>
          <w:t>x</w:t>
        </w:r>
        <w:r w:rsidRPr="00E2766A">
          <w:rPr>
            <w:rStyle w:val="a6"/>
            <w:sz w:val="22"/>
            <w:szCs w:val="22"/>
            <w:lang w:val="uk-UA"/>
          </w:rPr>
          <w:t>42</w:t>
        </w:r>
        <w:r w:rsidRPr="00E2766A">
          <w:rPr>
            <w:rStyle w:val="a6"/>
            <w:sz w:val="22"/>
            <w:szCs w:val="22"/>
          </w:rPr>
          <w:t>UP</w:t>
        </w:r>
        <w:r w:rsidRPr="00E2766A">
          <w:rPr>
            <w:rStyle w:val="a6"/>
            <w:sz w:val="22"/>
            <w:szCs w:val="22"/>
            <w:lang w:val="uk-UA"/>
          </w:rPr>
          <w:t>_</w:t>
        </w:r>
        <w:r w:rsidRPr="00E2766A">
          <w:rPr>
            <w:rStyle w:val="a6"/>
            <w:sz w:val="22"/>
            <w:szCs w:val="22"/>
          </w:rPr>
          <w:t>ZJ</w:t>
        </w:r>
        <w:r w:rsidRPr="00E2766A">
          <w:rPr>
            <w:rStyle w:val="a6"/>
            <w:sz w:val="22"/>
            <w:szCs w:val="22"/>
            <w:lang w:val="uk-UA"/>
          </w:rPr>
          <w:t>8</w:t>
        </w:r>
        <w:r w:rsidRPr="00E2766A">
          <w:rPr>
            <w:rStyle w:val="a6"/>
            <w:sz w:val="22"/>
            <w:szCs w:val="22"/>
          </w:rPr>
          <w:t>Sh</w:t>
        </w:r>
        <w:r w:rsidRPr="00E2766A">
          <w:rPr>
            <w:rStyle w:val="a6"/>
            <w:sz w:val="22"/>
            <w:szCs w:val="22"/>
            <w:lang w:val="uk-UA"/>
          </w:rPr>
          <w:t>4</w:t>
        </w:r>
        <w:r w:rsidRPr="00E2766A">
          <w:rPr>
            <w:rStyle w:val="a6"/>
            <w:sz w:val="22"/>
            <w:szCs w:val="22"/>
          </w:rPr>
          <w:t>gSJt</w:t>
        </w:r>
        <w:r w:rsidRPr="00E2766A">
          <w:rPr>
            <w:rStyle w:val="a6"/>
            <w:sz w:val="22"/>
            <w:szCs w:val="22"/>
            <w:lang w:val="uk-UA"/>
          </w:rPr>
          <w:t>4</w:t>
        </w:r>
        <w:r w:rsidRPr="00E2766A">
          <w:rPr>
            <w:rStyle w:val="a6"/>
            <w:sz w:val="22"/>
            <w:szCs w:val="22"/>
          </w:rPr>
          <w:t>CwDg</w:t>
        </w:r>
        <w:r w:rsidRPr="00E2766A">
          <w:rPr>
            <w:rStyle w:val="a6"/>
            <w:sz w:val="22"/>
            <w:szCs w:val="22"/>
            <w:lang w:val="uk-UA"/>
          </w:rPr>
          <w:t>&amp;</w:t>
        </w:r>
        <w:r w:rsidRPr="00E2766A">
          <w:rPr>
            <w:rStyle w:val="a6"/>
            <w:sz w:val="22"/>
            <w:szCs w:val="22"/>
          </w:rPr>
          <w:t>ved</w:t>
        </w:r>
        <w:r w:rsidRPr="00E2766A">
          <w:rPr>
            <w:rStyle w:val="a6"/>
            <w:sz w:val="22"/>
            <w:szCs w:val="22"/>
            <w:lang w:val="uk-UA"/>
          </w:rPr>
          <w:t>=0</w:t>
        </w:r>
        <w:r w:rsidRPr="00E2766A">
          <w:rPr>
            <w:rStyle w:val="a6"/>
            <w:sz w:val="22"/>
            <w:szCs w:val="22"/>
          </w:rPr>
          <w:t>CDUQ</w:t>
        </w:r>
        <w:r w:rsidRPr="00E2766A">
          <w:rPr>
            <w:rStyle w:val="a6"/>
            <w:sz w:val="22"/>
            <w:szCs w:val="22"/>
            <w:lang w:val="uk-UA"/>
          </w:rPr>
          <w:t>6</w:t>
        </w:r>
        <w:r w:rsidRPr="00E2766A">
          <w:rPr>
            <w:rStyle w:val="a6"/>
            <w:sz w:val="22"/>
            <w:szCs w:val="22"/>
          </w:rPr>
          <w:t>AEwATgK</w:t>
        </w:r>
      </w:hyperlink>
      <w:r w:rsidRPr="00E2766A">
        <w:rPr>
          <w:sz w:val="22"/>
          <w:szCs w:val="22"/>
          <w:lang w:val="uk-UA"/>
        </w:rPr>
        <w:t xml:space="preserve"> </w:t>
      </w:r>
    </w:p>
  </w:footnote>
  <w:footnote w:id="534">
    <w:p w:rsidR="00EA5768" w:rsidRPr="00E2766A" w:rsidRDefault="00EA5768" w:rsidP="00370CEB">
      <w:pPr>
        <w:pStyle w:val="a3"/>
        <w:jc w:val="both"/>
        <w:rPr>
          <w:sz w:val="22"/>
          <w:szCs w:val="22"/>
          <w:lang w:val="uk-UA"/>
        </w:rPr>
      </w:pPr>
      <w:r w:rsidRPr="00E2766A">
        <w:rPr>
          <w:rStyle w:val="a5"/>
          <w:sz w:val="22"/>
          <w:szCs w:val="22"/>
        </w:rPr>
        <w:footnoteRef/>
      </w:r>
      <w:hyperlink r:id="rId417"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aU</w:t>
        </w:r>
        <w:r w:rsidRPr="00E2766A">
          <w:rPr>
            <w:rStyle w:val="a6"/>
            <w:sz w:val="22"/>
            <w:szCs w:val="22"/>
            <w:lang w:val="uk-UA"/>
          </w:rPr>
          <w:t>72</w:t>
        </w:r>
        <w:r w:rsidRPr="00E2766A">
          <w:rPr>
            <w:rStyle w:val="a6"/>
            <w:sz w:val="22"/>
            <w:szCs w:val="22"/>
          </w:rPr>
          <w:t>zjdGckIC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understanding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535">
    <w:p w:rsidR="00EA5768" w:rsidRPr="00E2766A" w:rsidRDefault="00EA5768" w:rsidP="00370CEB">
      <w:pPr>
        <w:pStyle w:val="a3"/>
        <w:jc w:val="both"/>
        <w:rPr>
          <w:sz w:val="22"/>
          <w:szCs w:val="22"/>
          <w:lang w:val="uk-UA"/>
        </w:rPr>
      </w:pPr>
      <w:r w:rsidRPr="00E2766A">
        <w:rPr>
          <w:rStyle w:val="a5"/>
          <w:sz w:val="22"/>
          <w:szCs w:val="22"/>
        </w:rPr>
        <w:footnoteRef/>
      </w:r>
      <w:hyperlink r:id="rId418"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rHJJYgEACAAJ</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understanding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bl</w:t>
        </w:r>
        <w:r w:rsidRPr="00E2766A">
          <w:rPr>
            <w:rStyle w:val="a6"/>
            <w:sz w:val="22"/>
            <w:szCs w:val="22"/>
            <w:lang w:val="uk-UA"/>
          </w:rPr>
          <w:t>&amp;</w:t>
        </w:r>
        <w:r w:rsidRPr="00E2766A">
          <w:rPr>
            <w:rStyle w:val="a6"/>
            <w:sz w:val="22"/>
            <w:szCs w:val="22"/>
          </w:rPr>
          <w:t>ots</w:t>
        </w:r>
        <w:r w:rsidRPr="00E2766A">
          <w:rPr>
            <w:rStyle w:val="a6"/>
            <w:sz w:val="22"/>
            <w:szCs w:val="22"/>
            <w:lang w:val="uk-UA"/>
          </w:rPr>
          <w:t>=</w:t>
        </w:r>
        <w:r w:rsidRPr="00E2766A">
          <w:rPr>
            <w:rStyle w:val="a6"/>
            <w:sz w:val="22"/>
            <w:szCs w:val="22"/>
          </w:rPr>
          <w:t>ejieW</w:t>
        </w:r>
        <w:r w:rsidRPr="00E2766A">
          <w:rPr>
            <w:rStyle w:val="a6"/>
            <w:sz w:val="22"/>
            <w:szCs w:val="22"/>
            <w:lang w:val="uk-UA"/>
          </w:rPr>
          <w:t>1</w:t>
        </w:r>
        <w:r w:rsidRPr="00E2766A">
          <w:rPr>
            <w:rStyle w:val="a6"/>
            <w:sz w:val="22"/>
            <w:szCs w:val="22"/>
          </w:rPr>
          <w:t>TXof</w:t>
        </w:r>
        <w:r w:rsidRPr="00E2766A">
          <w:rPr>
            <w:rStyle w:val="a6"/>
            <w:sz w:val="22"/>
            <w:szCs w:val="22"/>
            <w:lang w:val="uk-UA"/>
          </w:rPr>
          <w:t>&amp;</w:t>
        </w:r>
        <w:r w:rsidRPr="00E2766A">
          <w:rPr>
            <w:rStyle w:val="a6"/>
            <w:sz w:val="22"/>
            <w:szCs w:val="22"/>
          </w:rPr>
          <w:t>sig</w:t>
        </w:r>
        <w:r w:rsidRPr="00E2766A">
          <w:rPr>
            <w:rStyle w:val="a6"/>
            <w:sz w:val="22"/>
            <w:szCs w:val="22"/>
            <w:lang w:val="uk-UA"/>
          </w:rPr>
          <w:t>=_</w:t>
        </w:r>
        <w:r w:rsidRPr="00E2766A">
          <w:rPr>
            <w:rStyle w:val="a6"/>
            <w:sz w:val="22"/>
            <w:szCs w:val="22"/>
          </w:rPr>
          <w:t>tPbU</w:t>
        </w:r>
        <w:r w:rsidRPr="00E2766A">
          <w:rPr>
            <w:rStyle w:val="a6"/>
            <w:sz w:val="22"/>
            <w:szCs w:val="22"/>
            <w:lang w:val="uk-UA"/>
          </w:rPr>
          <w:t>2</w:t>
        </w:r>
        <w:r w:rsidRPr="00E2766A">
          <w:rPr>
            <w:rStyle w:val="a6"/>
            <w:sz w:val="22"/>
            <w:szCs w:val="22"/>
          </w:rPr>
          <w:t>jI</w:t>
        </w:r>
        <w:r w:rsidRPr="00E2766A">
          <w:rPr>
            <w:rStyle w:val="a6"/>
            <w:sz w:val="22"/>
            <w:szCs w:val="22"/>
            <w:lang w:val="uk-UA"/>
          </w:rPr>
          <w:t>16</w:t>
        </w:r>
        <w:r w:rsidRPr="00E2766A">
          <w:rPr>
            <w:rStyle w:val="a6"/>
            <w:sz w:val="22"/>
            <w:szCs w:val="22"/>
          </w:rPr>
          <w:t>ZP</w:t>
        </w:r>
        <w:r w:rsidRPr="00E2766A">
          <w:rPr>
            <w:rStyle w:val="a6"/>
            <w:sz w:val="22"/>
            <w:szCs w:val="22"/>
            <w:lang w:val="uk-UA"/>
          </w:rPr>
          <w:t>4</w:t>
        </w:r>
        <w:r w:rsidRPr="00E2766A">
          <w:rPr>
            <w:rStyle w:val="a6"/>
            <w:sz w:val="22"/>
            <w:szCs w:val="22"/>
          </w:rPr>
          <w:t>X</w:t>
        </w:r>
        <w:r w:rsidRPr="00E2766A">
          <w:rPr>
            <w:rStyle w:val="a6"/>
            <w:sz w:val="22"/>
            <w:szCs w:val="22"/>
            <w:lang w:val="uk-UA"/>
          </w:rPr>
          <w:t>0</w:t>
        </w:r>
        <w:r w:rsidRPr="00E2766A">
          <w:rPr>
            <w:rStyle w:val="a6"/>
            <w:sz w:val="22"/>
            <w:szCs w:val="22"/>
          </w:rPr>
          <w:t>mfbtxapOYSMM</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sa</w:t>
        </w:r>
        <w:r w:rsidRPr="00E2766A">
          <w:rPr>
            <w:rStyle w:val="a6"/>
            <w:sz w:val="22"/>
            <w:szCs w:val="22"/>
            <w:lang w:val="uk-UA"/>
          </w:rPr>
          <w:t>=</w:t>
        </w:r>
        <w:r w:rsidRPr="00E2766A">
          <w:rPr>
            <w:rStyle w:val="a6"/>
            <w:sz w:val="22"/>
            <w:szCs w:val="22"/>
          </w:rPr>
          <w:t>X</w:t>
        </w:r>
        <w:r w:rsidRPr="00E2766A">
          <w:rPr>
            <w:rStyle w:val="a6"/>
            <w:sz w:val="22"/>
            <w:szCs w:val="22"/>
            <w:lang w:val="uk-UA"/>
          </w:rPr>
          <w:t>&amp;</w:t>
        </w:r>
        <w:r w:rsidRPr="00E2766A">
          <w:rPr>
            <w:rStyle w:val="a6"/>
            <w:sz w:val="22"/>
            <w:szCs w:val="22"/>
          </w:rPr>
          <w:t>ei</w:t>
        </w:r>
        <w:r w:rsidRPr="00E2766A">
          <w:rPr>
            <w:rStyle w:val="a6"/>
            <w:sz w:val="22"/>
            <w:szCs w:val="22"/>
            <w:lang w:val="uk-UA"/>
          </w:rPr>
          <w:t>=</w:t>
        </w:r>
        <w:r w:rsidRPr="00E2766A">
          <w:rPr>
            <w:rStyle w:val="a6"/>
            <w:sz w:val="22"/>
            <w:szCs w:val="22"/>
          </w:rPr>
          <w:t>Dx</w:t>
        </w:r>
        <w:r w:rsidRPr="00E2766A">
          <w:rPr>
            <w:rStyle w:val="a6"/>
            <w:sz w:val="22"/>
            <w:szCs w:val="22"/>
            <w:lang w:val="uk-UA"/>
          </w:rPr>
          <w:t>82</w:t>
        </w:r>
        <w:r w:rsidRPr="00E2766A">
          <w:rPr>
            <w:rStyle w:val="a6"/>
            <w:sz w:val="22"/>
            <w:szCs w:val="22"/>
          </w:rPr>
          <w:t>UOHDD</w:t>
        </w:r>
        <w:r w:rsidRPr="00E2766A">
          <w:rPr>
            <w:rStyle w:val="a6"/>
            <w:sz w:val="22"/>
            <w:szCs w:val="22"/>
            <w:lang w:val="uk-UA"/>
          </w:rPr>
          <w:t>9</w:t>
        </w:r>
        <w:r w:rsidRPr="00E2766A">
          <w:rPr>
            <w:rStyle w:val="a6"/>
            <w:sz w:val="22"/>
            <w:szCs w:val="22"/>
          </w:rPr>
          <w:t>OQ</w:t>
        </w:r>
        <w:r w:rsidRPr="00E2766A">
          <w:rPr>
            <w:rStyle w:val="a6"/>
            <w:sz w:val="22"/>
            <w:szCs w:val="22"/>
            <w:lang w:val="uk-UA"/>
          </w:rPr>
          <w:t>4</w:t>
        </w:r>
        <w:r w:rsidRPr="00E2766A">
          <w:rPr>
            <w:rStyle w:val="a6"/>
            <w:sz w:val="22"/>
            <w:szCs w:val="22"/>
          </w:rPr>
          <w:t>gT</w:t>
        </w:r>
        <w:r w:rsidRPr="00E2766A">
          <w:rPr>
            <w:rStyle w:val="a6"/>
            <w:sz w:val="22"/>
            <w:szCs w:val="22"/>
            <w:lang w:val="uk-UA"/>
          </w:rPr>
          <w:t>2_</w:t>
        </w:r>
        <w:r w:rsidRPr="00E2766A">
          <w:rPr>
            <w:rStyle w:val="a6"/>
            <w:sz w:val="22"/>
            <w:szCs w:val="22"/>
          </w:rPr>
          <w:t>oDYAQ</w:t>
        </w:r>
        <w:r w:rsidRPr="00E2766A">
          <w:rPr>
            <w:rStyle w:val="a6"/>
            <w:sz w:val="22"/>
            <w:szCs w:val="22"/>
            <w:lang w:val="uk-UA"/>
          </w:rPr>
          <w:t>&amp;</w:t>
        </w:r>
        <w:r w:rsidRPr="00E2766A">
          <w:rPr>
            <w:rStyle w:val="a6"/>
            <w:sz w:val="22"/>
            <w:szCs w:val="22"/>
          </w:rPr>
          <w:t>ved</w:t>
        </w:r>
        <w:r w:rsidRPr="00E2766A">
          <w:rPr>
            <w:rStyle w:val="a6"/>
            <w:sz w:val="22"/>
            <w:szCs w:val="22"/>
            <w:lang w:val="uk-UA"/>
          </w:rPr>
          <w:t>=0</w:t>
        </w:r>
        <w:r w:rsidRPr="00E2766A">
          <w:rPr>
            <w:rStyle w:val="a6"/>
            <w:sz w:val="22"/>
            <w:szCs w:val="22"/>
          </w:rPr>
          <w:t>CEkQ</w:t>
        </w:r>
        <w:r w:rsidRPr="00E2766A">
          <w:rPr>
            <w:rStyle w:val="a6"/>
            <w:sz w:val="22"/>
            <w:szCs w:val="22"/>
            <w:lang w:val="uk-UA"/>
          </w:rPr>
          <w:t>6</w:t>
        </w:r>
        <w:r w:rsidRPr="00E2766A">
          <w:rPr>
            <w:rStyle w:val="a6"/>
            <w:sz w:val="22"/>
            <w:szCs w:val="22"/>
          </w:rPr>
          <w:t>AEwBTgU</w:t>
        </w:r>
      </w:hyperlink>
      <w:r w:rsidRPr="00E2766A">
        <w:rPr>
          <w:sz w:val="22"/>
          <w:szCs w:val="22"/>
          <w:lang w:val="uk-UA"/>
        </w:rPr>
        <w:t xml:space="preserve"> </w:t>
      </w:r>
    </w:p>
  </w:footnote>
  <w:footnote w:id="536">
    <w:p w:rsidR="00EA5768" w:rsidRPr="008129F7" w:rsidRDefault="00EA5768" w:rsidP="00370CEB">
      <w:pPr>
        <w:pStyle w:val="a3"/>
        <w:jc w:val="both"/>
        <w:rPr>
          <w:lang w:val="uk-UA"/>
        </w:rPr>
      </w:pPr>
      <w:r w:rsidRPr="00E2766A">
        <w:rPr>
          <w:rStyle w:val="a5"/>
          <w:sz w:val="22"/>
          <w:szCs w:val="22"/>
        </w:rPr>
        <w:footnoteRef/>
      </w:r>
      <w:hyperlink r:id="rId419" w:history="1">
        <w:r w:rsidRPr="00E2766A">
          <w:rPr>
            <w:rStyle w:val="a6"/>
            <w:sz w:val="22"/>
            <w:szCs w:val="22"/>
          </w:rPr>
          <w:t>http</w:t>
        </w:r>
        <w:r w:rsidRPr="00E2766A">
          <w:rPr>
            <w:rStyle w:val="a6"/>
            <w:sz w:val="22"/>
            <w:szCs w:val="22"/>
            <w:lang w:val="uk-UA"/>
          </w:rPr>
          <w:t>://</w:t>
        </w:r>
        <w:r w:rsidRPr="00E2766A">
          <w:rPr>
            <w:rStyle w:val="a6"/>
            <w:sz w:val="22"/>
            <w:szCs w:val="22"/>
          </w:rPr>
          <w:t>eprints</w:t>
        </w:r>
        <w:r w:rsidRPr="00E2766A">
          <w:rPr>
            <w:rStyle w:val="a6"/>
            <w:sz w:val="22"/>
            <w:szCs w:val="22"/>
            <w:lang w:val="uk-UA"/>
          </w:rPr>
          <w:t>.</w:t>
        </w:r>
        <w:r w:rsidRPr="00E2766A">
          <w:rPr>
            <w:rStyle w:val="a6"/>
            <w:sz w:val="22"/>
            <w:szCs w:val="22"/>
          </w:rPr>
          <w:t>zu</w:t>
        </w:r>
        <w:r w:rsidRPr="00E2766A">
          <w:rPr>
            <w:rStyle w:val="a6"/>
            <w:sz w:val="22"/>
            <w:szCs w:val="22"/>
            <w:lang w:val="uk-UA"/>
          </w:rPr>
          <w:t>.</w:t>
        </w:r>
        <w:r w:rsidRPr="00E2766A">
          <w:rPr>
            <w:rStyle w:val="a6"/>
            <w:sz w:val="22"/>
            <w:szCs w:val="22"/>
          </w:rPr>
          <w:t>edu</w:t>
        </w:r>
        <w:r w:rsidRPr="00E2766A">
          <w:rPr>
            <w:rStyle w:val="a6"/>
            <w:sz w:val="22"/>
            <w:szCs w:val="22"/>
            <w:lang w:val="uk-UA"/>
          </w:rPr>
          <w:t>.</w:t>
        </w:r>
        <w:r w:rsidRPr="00E2766A">
          <w:rPr>
            <w:rStyle w:val="a6"/>
            <w:sz w:val="22"/>
            <w:szCs w:val="22"/>
          </w:rPr>
          <w:t>ua</w:t>
        </w:r>
        <w:r w:rsidRPr="00E2766A">
          <w:rPr>
            <w:rStyle w:val="a6"/>
            <w:sz w:val="22"/>
            <w:szCs w:val="22"/>
            <w:lang w:val="uk-UA"/>
          </w:rPr>
          <w:t>/6914/1/%</w:t>
        </w:r>
        <w:r w:rsidRPr="00E2766A">
          <w:rPr>
            <w:rStyle w:val="a6"/>
            <w:sz w:val="22"/>
            <w:szCs w:val="22"/>
          </w:rPr>
          <w:t>D</w:t>
        </w:r>
        <w:r w:rsidRPr="00E2766A">
          <w:rPr>
            <w:rStyle w:val="a6"/>
            <w:sz w:val="22"/>
            <w:szCs w:val="22"/>
            <w:lang w:val="uk-UA"/>
          </w:rPr>
          <w:t>0%90%</w:t>
        </w:r>
        <w:r w:rsidRPr="00E2766A">
          <w:rPr>
            <w:rStyle w:val="a6"/>
            <w:sz w:val="22"/>
            <w:szCs w:val="22"/>
          </w:rPr>
          <w:t>D</w:t>
        </w:r>
        <w:r w:rsidRPr="00E2766A">
          <w:rPr>
            <w:rStyle w:val="a6"/>
            <w:sz w:val="22"/>
            <w:szCs w:val="22"/>
            <w:lang w:val="uk-UA"/>
          </w:rPr>
          <w:t>0%</w:t>
        </w:r>
        <w:r w:rsidRPr="00E2766A">
          <w:rPr>
            <w:rStyle w:val="a6"/>
            <w:sz w:val="22"/>
            <w:szCs w:val="22"/>
          </w:rPr>
          <w:t>BD</w:t>
        </w:r>
        <w:r w:rsidRPr="00E2766A">
          <w:rPr>
            <w:rStyle w:val="a6"/>
            <w:sz w:val="22"/>
            <w:szCs w:val="22"/>
            <w:lang w:val="uk-UA"/>
          </w:rPr>
          <w:t>%</w:t>
        </w:r>
        <w:r w:rsidRPr="00E2766A">
          <w:rPr>
            <w:rStyle w:val="a6"/>
            <w:sz w:val="22"/>
            <w:szCs w:val="22"/>
          </w:rPr>
          <w:t>D</w:t>
        </w:r>
        <w:r w:rsidRPr="00E2766A">
          <w:rPr>
            <w:rStyle w:val="a6"/>
            <w:sz w:val="22"/>
            <w:szCs w:val="22"/>
            <w:lang w:val="uk-UA"/>
          </w:rPr>
          <w:t>1%84%</w:t>
        </w:r>
        <w:r w:rsidRPr="00E2766A">
          <w:rPr>
            <w:rStyle w:val="a6"/>
            <w:sz w:val="22"/>
            <w:szCs w:val="22"/>
          </w:rPr>
          <w:t>D</w:t>
        </w:r>
        <w:r w:rsidRPr="00E2766A">
          <w:rPr>
            <w:rStyle w:val="a6"/>
            <w:sz w:val="22"/>
            <w:szCs w:val="22"/>
            <w:lang w:val="uk-UA"/>
          </w:rPr>
          <w:t>1%96%</w:t>
        </w:r>
        <w:r w:rsidRPr="00E2766A">
          <w:rPr>
            <w:rStyle w:val="a6"/>
            <w:sz w:val="22"/>
            <w:szCs w:val="22"/>
          </w:rPr>
          <w:t>D</w:t>
        </w:r>
        <w:r w:rsidRPr="00E2766A">
          <w:rPr>
            <w:rStyle w:val="a6"/>
            <w:sz w:val="22"/>
            <w:szCs w:val="22"/>
            <w:lang w:val="uk-UA"/>
          </w:rPr>
          <w:t>1%81%</w:t>
        </w:r>
        <w:r w:rsidRPr="00E2766A">
          <w:rPr>
            <w:rStyle w:val="a6"/>
            <w:sz w:val="22"/>
            <w:szCs w:val="22"/>
          </w:rPr>
          <w:t>D</w:t>
        </w:r>
        <w:r w:rsidRPr="00E2766A">
          <w:rPr>
            <w:rStyle w:val="a6"/>
            <w:sz w:val="22"/>
            <w:szCs w:val="22"/>
            <w:lang w:val="uk-UA"/>
          </w:rPr>
          <w:t>0%</w:t>
        </w:r>
        <w:r w:rsidRPr="00E2766A">
          <w:rPr>
            <w:rStyle w:val="a6"/>
            <w:sz w:val="22"/>
            <w:szCs w:val="22"/>
          </w:rPr>
          <w:t>B</w:t>
        </w:r>
        <w:r w:rsidRPr="00E2766A">
          <w:rPr>
            <w:rStyle w:val="a6"/>
            <w:sz w:val="22"/>
            <w:szCs w:val="22"/>
            <w:lang w:val="uk-UA"/>
          </w:rPr>
          <w:t>0%20%</w:t>
        </w:r>
        <w:r w:rsidRPr="00E2766A">
          <w:rPr>
            <w:rStyle w:val="a6"/>
            <w:sz w:val="22"/>
            <w:szCs w:val="22"/>
          </w:rPr>
          <w:t>D</w:t>
        </w:r>
        <w:r w:rsidRPr="00E2766A">
          <w:rPr>
            <w:rStyle w:val="a6"/>
            <w:sz w:val="22"/>
            <w:szCs w:val="22"/>
            <w:lang w:val="uk-UA"/>
          </w:rPr>
          <w:t>0%93%</w:t>
        </w:r>
        <w:r w:rsidRPr="00E2766A">
          <w:rPr>
            <w:rStyle w:val="a6"/>
            <w:sz w:val="22"/>
            <w:szCs w:val="22"/>
          </w:rPr>
          <w:t>D</w:t>
        </w:r>
        <w:r w:rsidRPr="00E2766A">
          <w:rPr>
            <w:rStyle w:val="a6"/>
            <w:sz w:val="22"/>
            <w:szCs w:val="22"/>
            <w:lang w:val="uk-UA"/>
          </w:rPr>
          <w:t>0%</w:t>
        </w:r>
        <w:r w:rsidRPr="00E2766A">
          <w:rPr>
            <w:rStyle w:val="a6"/>
            <w:sz w:val="22"/>
            <w:szCs w:val="22"/>
          </w:rPr>
          <w:t>BE</w:t>
        </w:r>
        <w:r w:rsidRPr="00E2766A">
          <w:rPr>
            <w:rStyle w:val="a6"/>
            <w:sz w:val="22"/>
            <w:szCs w:val="22"/>
            <w:lang w:val="uk-UA"/>
          </w:rPr>
          <w:t>%</w:t>
        </w:r>
        <w:r w:rsidRPr="00E2766A">
          <w:rPr>
            <w:rStyle w:val="a6"/>
            <w:sz w:val="22"/>
            <w:szCs w:val="22"/>
          </w:rPr>
          <w:t>D</w:t>
        </w:r>
        <w:r w:rsidRPr="00E2766A">
          <w:rPr>
            <w:rStyle w:val="a6"/>
            <w:sz w:val="22"/>
            <w:szCs w:val="22"/>
            <w:lang w:val="uk-UA"/>
          </w:rPr>
          <w:t>1%80%</w:t>
        </w:r>
        <w:r w:rsidRPr="00E2766A">
          <w:rPr>
            <w:rStyle w:val="a6"/>
            <w:sz w:val="22"/>
            <w:szCs w:val="22"/>
          </w:rPr>
          <w:t>D</w:t>
        </w:r>
        <w:r w:rsidRPr="00E2766A">
          <w:rPr>
            <w:rStyle w:val="a6"/>
            <w:sz w:val="22"/>
            <w:szCs w:val="22"/>
            <w:lang w:val="uk-UA"/>
          </w:rPr>
          <w:t>0%</w:t>
        </w:r>
        <w:r w:rsidRPr="00E2766A">
          <w:rPr>
            <w:rStyle w:val="a6"/>
            <w:sz w:val="22"/>
            <w:szCs w:val="22"/>
          </w:rPr>
          <w:t>B</w:t>
        </w:r>
        <w:r w:rsidRPr="00E2766A">
          <w:rPr>
            <w:rStyle w:val="a6"/>
            <w:sz w:val="22"/>
            <w:szCs w:val="22"/>
            <w:lang w:val="uk-UA"/>
          </w:rPr>
          <w:t>1%</w:t>
        </w:r>
        <w:r w:rsidRPr="00E2766A">
          <w:rPr>
            <w:rStyle w:val="a6"/>
            <w:sz w:val="22"/>
            <w:szCs w:val="22"/>
          </w:rPr>
          <w:t>D</w:t>
        </w:r>
        <w:r w:rsidRPr="00E2766A">
          <w:rPr>
            <w:rStyle w:val="a6"/>
            <w:sz w:val="22"/>
            <w:szCs w:val="22"/>
            <w:lang w:val="uk-UA"/>
          </w:rPr>
          <w:t>0%</w:t>
        </w:r>
        <w:r w:rsidRPr="00E2766A">
          <w:rPr>
            <w:rStyle w:val="a6"/>
            <w:sz w:val="22"/>
            <w:szCs w:val="22"/>
          </w:rPr>
          <w:t>B</w:t>
        </w:r>
        <w:r w:rsidRPr="00E2766A">
          <w:rPr>
            <w:rStyle w:val="a6"/>
            <w:sz w:val="22"/>
            <w:szCs w:val="22"/>
            <w:lang w:val="uk-UA"/>
          </w:rPr>
          <w:t>0%</w:t>
        </w:r>
        <w:r w:rsidRPr="00E2766A">
          <w:rPr>
            <w:rStyle w:val="a6"/>
            <w:sz w:val="22"/>
            <w:szCs w:val="22"/>
          </w:rPr>
          <w:t>D</w:t>
        </w:r>
        <w:r w:rsidRPr="00E2766A">
          <w:rPr>
            <w:rStyle w:val="a6"/>
            <w:sz w:val="22"/>
            <w:szCs w:val="22"/>
            <w:lang w:val="uk-UA"/>
          </w:rPr>
          <w:t>0%</w:t>
        </w:r>
        <w:r w:rsidRPr="00E2766A">
          <w:rPr>
            <w:rStyle w:val="a6"/>
            <w:sz w:val="22"/>
            <w:szCs w:val="22"/>
          </w:rPr>
          <w:t>BD</w:t>
        </w:r>
        <w:r w:rsidRPr="00E2766A">
          <w:rPr>
            <w:rStyle w:val="a6"/>
            <w:sz w:val="22"/>
            <w:szCs w:val="22"/>
            <w:lang w:val="uk-UA"/>
          </w:rPr>
          <w:t>%</w:t>
        </w:r>
        <w:r w:rsidRPr="00E2766A">
          <w:rPr>
            <w:rStyle w:val="a6"/>
            <w:sz w:val="22"/>
            <w:szCs w:val="22"/>
          </w:rPr>
          <w:t>D</w:t>
        </w:r>
        <w:r w:rsidRPr="00E2766A">
          <w:rPr>
            <w:rStyle w:val="a6"/>
            <w:sz w:val="22"/>
            <w:szCs w:val="22"/>
            <w:lang w:val="uk-UA"/>
          </w:rPr>
          <w:t>1%8</w:t>
        </w:r>
        <w:r w:rsidRPr="00E2766A">
          <w:rPr>
            <w:rStyle w:val="a6"/>
            <w:sz w:val="22"/>
            <w:szCs w:val="22"/>
          </w:rPr>
          <w:t>C</w:t>
        </w:r>
        <w:r w:rsidRPr="00E2766A">
          <w:rPr>
            <w:rStyle w:val="a6"/>
            <w:sz w:val="22"/>
            <w:szCs w:val="22"/>
            <w:lang w:val="uk-UA"/>
          </w:rPr>
          <w:t>.</w:t>
        </w:r>
        <w:r w:rsidRPr="00E2766A">
          <w:rPr>
            <w:rStyle w:val="a6"/>
            <w:sz w:val="22"/>
            <w:szCs w:val="22"/>
          </w:rPr>
          <w:t>PDF</w:t>
        </w:r>
      </w:hyperlink>
      <w:r>
        <w:rPr>
          <w:lang w:val="uk-UA"/>
        </w:rPr>
        <w:t xml:space="preserve"> </w:t>
      </w:r>
    </w:p>
  </w:footnote>
  <w:footnote w:id="537">
    <w:p w:rsidR="00EA5768" w:rsidRPr="00E2766A" w:rsidRDefault="00EA5768" w:rsidP="00E2766A">
      <w:pPr>
        <w:pStyle w:val="a3"/>
        <w:jc w:val="both"/>
        <w:rPr>
          <w:sz w:val="22"/>
          <w:lang w:val="uk-UA"/>
        </w:rPr>
      </w:pPr>
      <w:r w:rsidRPr="00E2766A">
        <w:rPr>
          <w:rStyle w:val="a5"/>
          <w:sz w:val="22"/>
        </w:rPr>
        <w:footnoteRef/>
      </w:r>
      <w:hyperlink r:id="rId420"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VkvWeZ</w:t>
        </w:r>
        <w:r w:rsidRPr="00E2766A">
          <w:rPr>
            <w:rStyle w:val="a6"/>
            <w:sz w:val="22"/>
            <w:lang w:val="uk-UA"/>
          </w:rPr>
          <w:t>9</w:t>
        </w:r>
        <w:r w:rsidRPr="00E2766A">
          <w:rPr>
            <w:rStyle w:val="a6"/>
            <w:sz w:val="22"/>
          </w:rPr>
          <w:t>QqrUC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choosing</w:t>
        </w:r>
        <w:r w:rsidRPr="00E2766A">
          <w:rPr>
            <w:rStyle w:val="a6"/>
            <w:sz w:val="22"/>
            <w:lang w:val="uk-UA"/>
          </w:rPr>
          <w:t>+</w:t>
        </w:r>
        <w:r w:rsidRPr="00E2766A">
          <w:rPr>
            <w:rStyle w:val="a6"/>
            <w:sz w:val="22"/>
          </w:rPr>
          <w:t>the</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538">
    <w:p w:rsidR="00EA5768" w:rsidRPr="00E2766A" w:rsidRDefault="00EA5768" w:rsidP="00E2766A">
      <w:pPr>
        <w:pStyle w:val="a3"/>
        <w:jc w:val="both"/>
        <w:rPr>
          <w:sz w:val="22"/>
          <w:lang w:val="uk-UA"/>
        </w:rPr>
      </w:pPr>
      <w:r w:rsidRPr="00E2766A">
        <w:rPr>
          <w:rStyle w:val="a5"/>
          <w:sz w:val="22"/>
        </w:rPr>
        <w:footnoteRef/>
      </w:r>
      <w:hyperlink r:id="rId421"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MtyZGAAACAAJ</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unlocking</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book</w:t>
        </w:r>
        <w:r w:rsidRPr="00E2766A">
          <w:rPr>
            <w:rStyle w:val="a6"/>
            <w:sz w:val="22"/>
            <w:lang w:val="uk-UA"/>
          </w:rPr>
          <w:t>_</w:t>
        </w:r>
        <w:r w:rsidRPr="00E2766A">
          <w:rPr>
            <w:rStyle w:val="a6"/>
            <w:sz w:val="22"/>
          </w:rPr>
          <w:t>similarbooks</w:t>
        </w:r>
      </w:hyperlink>
      <w:r w:rsidRPr="00E2766A">
        <w:rPr>
          <w:sz w:val="22"/>
          <w:lang w:val="uk-UA"/>
        </w:rPr>
        <w:t xml:space="preserve"> </w:t>
      </w:r>
    </w:p>
  </w:footnote>
  <w:footnote w:id="539">
    <w:p w:rsidR="00EA5768" w:rsidRPr="00E2766A" w:rsidRDefault="00EA5768" w:rsidP="00E2766A">
      <w:pPr>
        <w:pStyle w:val="a3"/>
        <w:jc w:val="both"/>
        <w:rPr>
          <w:sz w:val="22"/>
          <w:lang w:val="uk-UA"/>
        </w:rPr>
      </w:pPr>
      <w:r w:rsidRPr="00E2766A">
        <w:rPr>
          <w:rStyle w:val="a5"/>
          <w:sz w:val="22"/>
        </w:rPr>
        <w:footnoteRef/>
      </w:r>
      <w:hyperlink r:id="rId422"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amazon</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Ethics</w:t>
        </w:r>
        <w:r w:rsidRPr="00E2766A">
          <w:rPr>
            <w:rStyle w:val="a6"/>
            <w:sz w:val="22"/>
            <w:lang w:val="uk-UA"/>
          </w:rPr>
          <w:t>-</w:t>
        </w:r>
        <w:r w:rsidRPr="00E2766A">
          <w:rPr>
            <w:rStyle w:val="a6"/>
            <w:sz w:val="22"/>
          </w:rPr>
          <w:t>Real</w:t>
        </w:r>
        <w:r w:rsidRPr="00E2766A">
          <w:rPr>
            <w:rStyle w:val="a6"/>
            <w:sz w:val="22"/>
            <w:lang w:val="uk-UA"/>
          </w:rPr>
          <w:t>-</w:t>
        </w:r>
        <w:r w:rsidRPr="00E2766A">
          <w:rPr>
            <w:rStyle w:val="a6"/>
            <w:sz w:val="22"/>
          </w:rPr>
          <w:t>World</w:t>
        </w:r>
        <w:r w:rsidRPr="00E2766A">
          <w:rPr>
            <w:rStyle w:val="a6"/>
            <w:sz w:val="22"/>
            <w:lang w:val="uk-UA"/>
          </w:rPr>
          <w:t>-</w:t>
        </w:r>
        <w:r w:rsidRPr="00E2766A">
          <w:rPr>
            <w:rStyle w:val="a6"/>
            <w:sz w:val="22"/>
          </w:rPr>
          <w:t>Decisions</w:t>
        </w:r>
        <w:r w:rsidRPr="00E2766A">
          <w:rPr>
            <w:rStyle w:val="a6"/>
            <w:sz w:val="22"/>
            <w:lang w:val="uk-UA"/>
          </w:rPr>
          <w:t>-</w:t>
        </w:r>
        <w:r w:rsidRPr="00E2766A">
          <w:rPr>
            <w:rStyle w:val="a6"/>
            <w:sz w:val="22"/>
          </w:rPr>
          <w:t>ebook</w:t>
        </w:r>
        <w:r w:rsidRPr="00E2766A">
          <w:rPr>
            <w:rStyle w:val="a6"/>
            <w:sz w:val="22"/>
            <w:lang w:val="uk-UA"/>
          </w:rPr>
          <w:t>/</w:t>
        </w:r>
        <w:r w:rsidRPr="00E2766A">
          <w:rPr>
            <w:rStyle w:val="a6"/>
            <w:sz w:val="22"/>
          </w:rPr>
          <w:t>dp</w:t>
        </w:r>
        <w:r w:rsidRPr="00E2766A">
          <w:rPr>
            <w:rStyle w:val="a6"/>
            <w:sz w:val="22"/>
            <w:lang w:val="uk-UA"/>
          </w:rPr>
          <w:t>/</w:t>
        </w:r>
        <w:r w:rsidRPr="00E2766A">
          <w:rPr>
            <w:rStyle w:val="a6"/>
            <w:sz w:val="22"/>
          </w:rPr>
          <w:t>B</w:t>
        </w:r>
        <w:r w:rsidRPr="00E2766A">
          <w:rPr>
            <w:rStyle w:val="a6"/>
            <w:sz w:val="22"/>
            <w:lang w:val="uk-UA"/>
          </w:rPr>
          <w:t>005</w:t>
        </w:r>
        <w:r w:rsidRPr="00E2766A">
          <w:rPr>
            <w:rStyle w:val="a6"/>
            <w:sz w:val="22"/>
          </w:rPr>
          <w:t>DI</w:t>
        </w:r>
        <w:r w:rsidRPr="00E2766A">
          <w:rPr>
            <w:rStyle w:val="a6"/>
            <w:sz w:val="22"/>
            <w:lang w:val="uk-UA"/>
          </w:rPr>
          <w:t>8</w:t>
        </w:r>
        <w:r w:rsidRPr="00E2766A">
          <w:rPr>
            <w:rStyle w:val="a6"/>
            <w:sz w:val="22"/>
          </w:rPr>
          <w:t>Y</w:t>
        </w:r>
        <w:r w:rsidRPr="00E2766A">
          <w:rPr>
            <w:rStyle w:val="a6"/>
            <w:sz w:val="22"/>
            <w:lang w:val="uk-UA"/>
          </w:rPr>
          <w:t>6</w:t>
        </w:r>
        <w:r w:rsidRPr="00E2766A">
          <w:rPr>
            <w:rStyle w:val="a6"/>
            <w:sz w:val="22"/>
          </w:rPr>
          <w:t>Q</w:t>
        </w:r>
        <w:r w:rsidRPr="00E2766A">
          <w:rPr>
            <w:rStyle w:val="a6"/>
            <w:sz w:val="22"/>
            <w:lang w:val="uk-UA"/>
          </w:rPr>
          <w:t>/</w:t>
        </w:r>
        <w:r w:rsidRPr="00E2766A">
          <w:rPr>
            <w:rStyle w:val="a6"/>
            <w:sz w:val="22"/>
          </w:rPr>
          <w:t>ref</w:t>
        </w:r>
        <w:r w:rsidRPr="00E2766A">
          <w:rPr>
            <w:rStyle w:val="a6"/>
            <w:sz w:val="22"/>
            <w:lang w:val="uk-UA"/>
          </w:rPr>
          <w:t>=</w:t>
        </w:r>
        <w:r w:rsidRPr="00E2766A">
          <w:rPr>
            <w:rStyle w:val="a6"/>
            <w:sz w:val="22"/>
          </w:rPr>
          <w:t>sr</w:t>
        </w:r>
        <w:r w:rsidRPr="00E2766A">
          <w:rPr>
            <w:rStyle w:val="a6"/>
            <w:sz w:val="22"/>
            <w:lang w:val="uk-UA"/>
          </w:rPr>
          <w:t>_1_965?</w:t>
        </w:r>
        <w:r w:rsidRPr="00E2766A">
          <w:rPr>
            <w:rStyle w:val="a6"/>
            <w:sz w:val="22"/>
          </w:rPr>
          <w:t>s</w:t>
        </w:r>
        <w:r w:rsidRPr="00E2766A">
          <w:rPr>
            <w:rStyle w:val="a6"/>
            <w:sz w:val="22"/>
            <w:lang w:val="uk-UA"/>
          </w:rPr>
          <w:t>=</w:t>
        </w:r>
        <w:r w:rsidRPr="00E2766A">
          <w:rPr>
            <w:rStyle w:val="a6"/>
            <w:sz w:val="22"/>
          </w:rPr>
          <w:t>digital</w:t>
        </w:r>
        <w:r w:rsidRPr="00E2766A">
          <w:rPr>
            <w:rStyle w:val="a6"/>
            <w:sz w:val="22"/>
            <w:lang w:val="uk-UA"/>
          </w:rPr>
          <w:t>-</w:t>
        </w:r>
        <w:r w:rsidRPr="00E2766A">
          <w:rPr>
            <w:rStyle w:val="a6"/>
            <w:sz w:val="22"/>
          </w:rPr>
          <w:t>text</w:t>
        </w:r>
        <w:r w:rsidRPr="00E2766A">
          <w:rPr>
            <w:rStyle w:val="a6"/>
            <w:sz w:val="22"/>
            <w:lang w:val="uk-UA"/>
          </w:rPr>
          <w:t>&amp;</w:t>
        </w:r>
        <w:r w:rsidRPr="00E2766A">
          <w:rPr>
            <w:rStyle w:val="a6"/>
            <w:sz w:val="22"/>
          </w:rPr>
          <w:t>ie</w:t>
        </w:r>
        <w:r w:rsidRPr="00E2766A">
          <w:rPr>
            <w:rStyle w:val="a6"/>
            <w:sz w:val="22"/>
            <w:lang w:val="uk-UA"/>
          </w:rPr>
          <w:t>=</w:t>
        </w:r>
        <w:r w:rsidRPr="00E2766A">
          <w:rPr>
            <w:rStyle w:val="a6"/>
            <w:sz w:val="22"/>
          </w:rPr>
          <w:t>UTF</w:t>
        </w:r>
        <w:r w:rsidRPr="00E2766A">
          <w:rPr>
            <w:rStyle w:val="a6"/>
            <w:sz w:val="22"/>
            <w:lang w:val="uk-UA"/>
          </w:rPr>
          <w:t>8&amp;</w:t>
        </w:r>
        <w:r w:rsidRPr="00E2766A">
          <w:rPr>
            <w:rStyle w:val="a6"/>
            <w:sz w:val="22"/>
          </w:rPr>
          <w:t>qid</w:t>
        </w:r>
        <w:r w:rsidRPr="00E2766A">
          <w:rPr>
            <w:rStyle w:val="a6"/>
            <w:sz w:val="22"/>
            <w:lang w:val="uk-UA"/>
          </w:rPr>
          <w:t>=1357236352&amp;</w:t>
        </w:r>
        <w:r w:rsidRPr="00E2766A">
          <w:rPr>
            <w:rStyle w:val="a6"/>
            <w:sz w:val="22"/>
          </w:rPr>
          <w:t>sr</w:t>
        </w:r>
        <w:r w:rsidRPr="00E2766A">
          <w:rPr>
            <w:rStyle w:val="a6"/>
            <w:sz w:val="22"/>
            <w:lang w:val="uk-UA"/>
          </w:rPr>
          <w:t>=1-965&amp;</w:t>
        </w:r>
        <w:r w:rsidRPr="00E2766A">
          <w:rPr>
            <w:rStyle w:val="a6"/>
            <w:sz w:val="22"/>
          </w:rPr>
          <w:t>keywords</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of</w:t>
        </w:r>
      </w:hyperlink>
      <w:r w:rsidRPr="00E2766A">
        <w:rPr>
          <w:sz w:val="22"/>
          <w:lang w:val="uk-UA"/>
        </w:rPr>
        <w:t xml:space="preserve"> </w:t>
      </w:r>
    </w:p>
  </w:footnote>
  <w:footnote w:id="540">
    <w:p w:rsidR="00EA5768" w:rsidRPr="00E2766A" w:rsidRDefault="00EA5768" w:rsidP="00E2766A">
      <w:pPr>
        <w:pStyle w:val="a3"/>
        <w:jc w:val="both"/>
        <w:rPr>
          <w:sz w:val="22"/>
          <w:lang w:val="uk-UA"/>
        </w:rPr>
      </w:pPr>
      <w:r w:rsidRPr="00E2766A">
        <w:rPr>
          <w:rStyle w:val="a5"/>
          <w:sz w:val="22"/>
        </w:rPr>
        <w:footnoteRef/>
      </w:r>
      <w:hyperlink r:id="rId423"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TgiBJ</w:t>
        </w:r>
        <w:r w:rsidRPr="00E2766A">
          <w:rPr>
            <w:rStyle w:val="a6"/>
            <w:sz w:val="22"/>
            <w:lang w:val="uk-UA"/>
          </w:rPr>
          <w:t>_</w:t>
        </w:r>
        <w:r w:rsidRPr="00E2766A">
          <w:rPr>
            <w:rStyle w:val="a6"/>
            <w:sz w:val="22"/>
          </w:rPr>
          <w:t>Y</w:t>
        </w:r>
        <w:r w:rsidRPr="00E2766A">
          <w:rPr>
            <w:rStyle w:val="a6"/>
            <w:sz w:val="22"/>
            <w:lang w:val="uk-UA"/>
          </w:rPr>
          <w:t>5</w:t>
        </w:r>
        <w:r w:rsidRPr="00E2766A">
          <w:rPr>
            <w:rStyle w:val="a6"/>
            <w:sz w:val="22"/>
          </w:rPr>
          <w:t>SdwC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unlocking</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book</w:t>
        </w:r>
        <w:r w:rsidRPr="00E2766A">
          <w:rPr>
            <w:rStyle w:val="a6"/>
            <w:sz w:val="22"/>
            <w:lang w:val="uk-UA"/>
          </w:rPr>
          <w:t>_</w:t>
        </w:r>
        <w:r w:rsidRPr="00E2766A">
          <w:rPr>
            <w:rStyle w:val="a6"/>
            <w:sz w:val="22"/>
          </w:rPr>
          <w:t>similarbooks</w:t>
        </w:r>
      </w:hyperlink>
      <w:r w:rsidRPr="00E2766A">
        <w:rPr>
          <w:sz w:val="22"/>
          <w:lang w:val="uk-UA"/>
        </w:rPr>
        <w:t xml:space="preserve"> </w:t>
      </w:r>
    </w:p>
  </w:footnote>
  <w:footnote w:id="541">
    <w:p w:rsidR="00EA5768" w:rsidRPr="000E0106" w:rsidRDefault="00EA5768" w:rsidP="00E2766A">
      <w:pPr>
        <w:pStyle w:val="a3"/>
        <w:jc w:val="both"/>
        <w:rPr>
          <w:lang w:val="uk-UA"/>
        </w:rPr>
      </w:pPr>
      <w:r w:rsidRPr="00E2766A">
        <w:rPr>
          <w:rStyle w:val="a5"/>
          <w:sz w:val="22"/>
        </w:rPr>
        <w:footnoteRef/>
      </w:r>
      <w:hyperlink r:id="rId424"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azijFS</w:t>
        </w:r>
        <w:r w:rsidRPr="00E2766A">
          <w:rPr>
            <w:rStyle w:val="a6"/>
            <w:sz w:val="22"/>
            <w:lang w:val="uk-UA"/>
          </w:rPr>
          <w:t>91</w:t>
        </w:r>
        <w:r w:rsidRPr="00E2766A">
          <w:rPr>
            <w:rStyle w:val="a6"/>
            <w:sz w:val="22"/>
          </w:rPr>
          <w:t>U</w:t>
        </w:r>
        <w:r w:rsidRPr="00E2766A">
          <w:rPr>
            <w:rStyle w:val="a6"/>
            <w:sz w:val="22"/>
            <w:lang w:val="uk-UA"/>
          </w:rPr>
          <w:t>7</w:t>
        </w:r>
        <w:r w:rsidRPr="00E2766A">
          <w:rPr>
            <w:rStyle w:val="a6"/>
            <w:sz w:val="22"/>
          </w:rPr>
          <w:t>gC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unlocking</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book</w:t>
        </w:r>
        <w:r w:rsidRPr="00E2766A">
          <w:rPr>
            <w:rStyle w:val="a6"/>
            <w:sz w:val="22"/>
            <w:lang w:val="uk-UA"/>
          </w:rPr>
          <w:t>_</w:t>
        </w:r>
        <w:r w:rsidRPr="00E2766A">
          <w:rPr>
            <w:rStyle w:val="a6"/>
            <w:sz w:val="22"/>
          </w:rPr>
          <w:t>similarbooks</w:t>
        </w:r>
      </w:hyperlink>
      <w:r w:rsidRPr="00E2766A">
        <w:rPr>
          <w:sz w:val="22"/>
          <w:lang w:val="uk-UA"/>
        </w:rPr>
        <w:t xml:space="preserve"> </w:t>
      </w:r>
    </w:p>
  </w:footnote>
  <w:footnote w:id="542">
    <w:p w:rsidR="00EA5768" w:rsidRPr="00E2766A" w:rsidRDefault="00EA5768" w:rsidP="00E2766A">
      <w:pPr>
        <w:pStyle w:val="a3"/>
        <w:jc w:val="both"/>
        <w:rPr>
          <w:sz w:val="22"/>
          <w:lang w:val="uk-UA"/>
        </w:rPr>
      </w:pPr>
      <w:r w:rsidRPr="004968B2">
        <w:rPr>
          <w:rStyle w:val="a5"/>
        </w:rPr>
        <w:footnoteRef/>
      </w:r>
      <w:hyperlink r:id="rId425" w:history="1">
        <w:r w:rsidRPr="00E2766A">
          <w:rPr>
            <w:rStyle w:val="a6"/>
            <w:sz w:val="22"/>
            <w:lang w:val="uk-UA"/>
          </w:rPr>
          <w:t>http://books.google.com.ua/books?id=WMhCAAAAIAAJ&amp;dq=choosing+the+code&amp;hl=ru&amp;source=gbs_book_similarbooks</w:t>
        </w:r>
      </w:hyperlink>
      <w:r w:rsidRPr="00E2766A">
        <w:rPr>
          <w:sz w:val="22"/>
          <w:lang w:val="uk-UA"/>
        </w:rPr>
        <w:t xml:space="preserve"> </w:t>
      </w:r>
    </w:p>
  </w:footnote>
  <w:footnote w:id="543">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26"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=43</w:t>
        </w:r>
        <w:r w:rsidRPr="00E2766A">
          <w:rPr>
            <w:rStyle w:val="a6"/>
            <w:sz w:val="22"/>
          </w:rPr>
          <w:t>osA</w:t>
        </w:r>
        <w:r w:rsidRPr="00E2766A">
          <w:rPr>
            <w:rStyle w:val="a6"/>
            <w:sz w:val="22"/>
            <w:lang w:val="uk-UA"/>
          </w:rPr>
          <w:t>60</w:t>
        </w:r>
        <w:r w:rsidRPr="00E2766A">
          <w:rPr>
            <w:rStyle w:val="a6"/>
            <w:sz w:val="22"/>
          </w:rPr>
          <w:t>HNVcC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54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27" w:history="1">
        <w:r w:rsidRPr="00E2766A">
          <w:rPr>
            <w:rStyle w:val="a6"/>
            <w:sz w:val="22"/>
          </w:rPr>
          <w:t>http</w:t>
        </w:r>
        <w:r w:rsidRPr="00E2766A">
          <w:rPr>
            <w:rStyle w:val="a6"/>
            <w:sz w:val="22"/>
            <w:lang w:val="uk-UA"/>
          </w:rPr>
          <w:t>://</w:t>
        </w:r>
        <w:r w:rsidRPr="00E2766A">
          <w:rPr>
            <w:rStyle w:val="a6"/>
            <w:sz w:val="22"/>
          </w:rPr>
          <w:t>ijb</w:t>
        </w:r>
        <w:r w:rsidRPr="00E2766A">
          <w:rPr>
            <w:rStyle w:val="a6"/>
            <w:sz w:val="22"/>
            <w:lang w:val="uk-UA"/>
          </w:rPr>
          <w:t>.</w:t>
        </w:r>
        <w:r w:rsidRPr="00E2766A">
          <w:rPr>
            <w:rStyle w:val="a6"/>
            <w:sz w:val="22"/>
          </w:rPr>
          <w:t>sagepub</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content</w:t>
        </w:r>
        <w:r w:rsidRPr="00E2766A">
          <w:rPr>
            <w:rStyle w:val="a6"/>
            <w:sz w:val="22"/>
            <w:lang w:val="uk-UA"/>
          </w:rPr>
          <w:t>/15/4/388.</w:t>
        </w:r>
        <w:r w:rsidRPr="00E2766A">
          <w:rPr>
            <w:rStyle w:val="a6"/>
            <w:sz w:val="22"/>
          </w:rPr>
          <w:t>abstract</w:t>
        </w:r>
      </w:hyperlink>
      <w:r w:rsidRPr="00E2766A">
        <w:rPr>
          <w:sz w:val="22"/>
          <w:lang w:val="uk-UA"/>
        </w:rPr>
        <w:t xml:space="preserve"> </w:t>
      </w:r>
    </w:p>
  </w:footnote>
  <w:footnote w:id="545">
    <w:p w:rsidR="00EA5768" w:rsidRPr="00E2766A" w:rsidRDefault="00EA5768" w:rsidP="00E2766A">
      <w:pPr>
        <w:pStyle w:val="a3"/>
        <w:jc w:val="both"/>
        <w:rPr>
          <w:sz w:val="22"/>
          <w:lang w:val="uk-UA"/>
        </w:rPr>
      </w:pPr>
      <w:r w:rsidRPr="00E2766A">
        <w:rPr>
          <w:rStyle w:val="a5"/>
          <w:sz w:val="22"/>
        </w:rPr>
        <w:footnoteRef/>
      </w:r>
      <w:hyperlink r:id="rId428" w:history="1">
        <w:r w:rsidRPr="00E2766A">
          <w:rPr>
            <w:rStyle w:val="a6"/>
            <w:sz w:val="22"/>
            <w:lang w:val="uk-UA"/>
          </w:rPr>
          <w:t>http://books.google.com.ua/books?id=CmDjAAAAMAAJ&amp;dq=choosing+the+code&amp;hl=ru&amp;source=gbs_book_similarbooks</w:t>
        </w:r>
      </w:hyperlink>
      <w:r w:rsidRPr="00E2766A">
        <w:rPr>
          <w:sz w:val="22"/>
          <w:lang w:val="uk-UA"/>
        </w:rPr>
        <w:t xml:space="preserve"> </w:t>
      </w:r>
    </w:p>
  </w:footnote>
  <w:footnote w:id="546">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29"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degruyter</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view</w:t>
        </w:r>
        <w:r w:rsidRPr="00E2766A">
          <w:rPr>
            <w:rStyle w:val="a6"/>
            <w:sz w:val="22"/>
            <w:lang w:val="uk-UA"/>
          </w:rPr>
          <w:t>/</w:t>
        </w:r>
        <w:r w:rsidRPr="00E2766A">
          <w:rPr>
            <w:rStyle w:val="a6"/>
            <w:sz w:val="22"/>
          </w:rPr>
          <w:t>j</w:t>
        </w:r>
        <w:r w:rsidRPr="00E2766A">
          <w:rPr>
            <w:rStyle w:val="a6"/>
            <w:sz w:val="22"/>
            <w:lang w:val="uk-UA"/>
          </w:rPr>
          <w:t>/</w:t>
        </w:r>
        <w:r w:rsidRPr="00E2766A">
          <w:rPr>
            <w:rStyle w:val="a6"/>
            <w:sz w:val="22"/>
          </w:rPr>
          <w:t>ijsl</w:t>
        </w:r>
        <w:r w:rsidRPr="00E2766A">
          <w:rPr>
            <w:rStyle w:val="a6"/>
            <w:sz w:val="22"/>
            <w:lang w:val="uk-UA"/>
          </w:rPr>
          <w:t>.2006.2006.</w:t>
        </w:r>
        <w:r w:rsidRPr="00E2766A">
          <w:rPr>
            <w:rStyle w:val="a6"/>
            <w:sz w:val="22"/>
          </w:rPr>
          <w:t>issue</w:t>
        </w:r>
        <w:r w:rsidRPr="00E2766A">
          <w:rPr>
            <w:rStyle w:val="a6"/>
            <w:sz w:val="22"/>
            <w:lang w:val="uk-UA"/>
          </w:rPr>
          <w:t>-181/</w:t>
        </w:r>
        <w:r w:rsidRPr="00E2766A">
          <w:rPr>
            <w:rStyle w:val="a6"/>
            <w:sz w:val="22"/>
          </w:rPr>
          <w:t>issue</w:t>
        </w:r>
        <w:r w:rsidRPr="00E2766A">
          <w:rPr>
            <w:rStyle w:val="a6"/>
            <w:sz w:val="22"/>
            <w:lang w:val="uk-UA"/>
          </w:rPr>
          <w:t>-</w:t>
        </w:r>
        <w:r w:rsidRPr="00E2766A">
          <w:rPr>
            <w:rStyle w:val="a6"/>
            <w:sz w:val="22"/>
          </w:rPr>
          <w:t>files</w:t>
        </w:r>
        <w:r w:rsidRPr="00E2766A">
          <w:rPr>
            <w:rStyle w:val="a6"/>
            <w:sz w:val="22"/>
            <w:lang w:val="uk-UA"/>
          </w:rPr>
          <w:t>/</w:t>
        </w:r>
        <w:r w:rsidRPr="00E2766A">
          <w:rPr>
            <w:rStyle w:val="a6"/>
            <w:sz w:val="22"/>
          </w:rPr>
          <w:t>ijsl</w:t>
        </w:r>
        <w:r w:rsidRPr="00E2766A">
          <w:rPr>
            <w:rStyle w:val="a6"/>
            <w:sz w:val="22"/>
            <w:lang w:val="uk-UA"/>
          </w:rPr>
          <w:t>.2006.2006.</w:t>
        </w:r>
        <w:r w:rsidRPr="00E2766A">
          <w:rPr>
            <w:rStyle w:val="a6"/>
            <w:sz w:val="22"/>
          </w:rPr>
          <w:t>issue</w:t>
        </w:r>
        <w:r w:rsidRPr="00E2766A">
          <w:rPr>
            <w:rStyle w:val="a6"/>
            <w:sz w:val="22"/>
            <w:lang w:val="uk-UA"/>
          </w:rPr>
          <w:t>-181.</w:t>
        </w:r>
        <w:r w:rsidRPr="00E2766A">
          <w:rPr>
            <w:rStyle w:val="a6"/>
            <w:sz w:val="22"/>
          </w:rPr>
          <w:t>xml</w:t>
        </w:r>
      </w:hyperlink>
      <w:r w:rsidRPr="00E2766A">
        <w:rPr>
          <w:sz w:val="22"/>
          <w:lang w:val="uk-UA"/>
        </w:rPr>
        <w:t xml:space="preserve"> </w:t>
      </w:r>
    </w:p>
  </w:footnote>
  <w:footnote w:id="547">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30" w:history="1">
        <w:r w:rsidRPr="00E2766A">
          <w:rPr>
            <w:rStyle w:val="a6"/>
            <w:sz w:val="22"/>
            <w:lang w:val="en-US"/>
          </w:rPr>
          <w:t>http</w:t>
        </w:r>
        <w:r w:rsidRPr="00E2766A">
          <w:rPr>
            <w:rStyle w:val="a6"/>
            <w:sz w:val="22"/>
            <w:lang w:val="uk-UA"/>
          </w:rPr>
          <w:t>://</w:t>
        </w:r>
        <w:r w:rsidRPr="00E2766A">
          <w:rPr>
            <w:rStyle w:val="a6"/>
            <w:sz w:val="22"/>
            <w:lang w:val="en-US"/>
          </w:rPr>
          <w:t>books</w:t>
        </w:r>
        <w:r w:rsidRPr="00E2766A">
          <w:rPr>
            <w:rStyle w:val="a6"/>
            <w:sz w:val="22"/>
            <w:lang w:val="uk-UA"/>
          </w:rPr>
          <w:t>.</w:t>
        </w:r>
        <w:r w:rsidRPr="00E2766A">
          <w:rPr>
            <w:rStyle w:val="a6"/>
            <w:sz w:val="22"/>
            <w:lang w:val="en-US"/>
          </w:rPr>
          <w:t>google</w:t>
        </w:r>
        <w:r w:rsidRPr="00E2766A">
          <w:rPr>
            <w:rStyle w:val="a6"/>
            <w:sz w:val="22"/>
            <w:lang w:val="uk-UA"/>
          </w:rPr>
          <w:t>.</w:t>
        </w:r>
        <w:r w:rsidRPr="00E2766A">
          <w:rPr>
            <w:rStyle w:val="a6"/>
            <w:sz w:val="22"/>
            <w:lang w:val="en-US"/>
          </w:rPr>
          <w:t>com</w:t>
        </w:r>
        <w:r w:rsidRPr="00E2766A">
          <w:rPr>
            <w:rStyle w:val="a6"/>
            <w:sz w:val="22"/>
            <w:lang w:val="uk-UA"/>
          </w:rPr>
          <w:t>.</w:t>
        </w:r>
        <w:r w:rsidRPr="00E2766A">
          <w:rPr>
            <w:rStyle w:val="a6"/>
            <w:sz w:val="22"/>
            <w:lang w:val="en-US"/>
          </w:rPr>
          <w:t>ua</w:t>
        </w:r>
        <w:r w:rsidRPr="00E2766A">
          <w:rPr>
            <w:rStyle w:val="a6"/>
            <w:sz w:val="22"/>
            <w:lang w:val="uk-UA"/>
          </w:rPr>
          <w:t>/</w:t>
        </w:r>
        <w:r w:rsidRPr="00E2766A">
          <w:rPr>
            <w:rStyle w:val="a6"/>
            <w:sz w:val="22"/>
            <w:lang w:val="en-US"/>
          </w:rPr>
          <w:t>books</w:t>
        </w:r>
        <w:r w:rsidRPr="00E2766A">
          <w:rPr>
            <w:rStyle w:val="a6"/>
            <w:sz w:val="22"/>
            <w:lang w:val="uk-UA"/>
          </w:rPr>
          <w:t>?</w:t>
        </w:r>
        <w:r w:rsidRPr="00E2766A">
          <w:rPr>
            <w:rStyle w:val="a6"/>
            <w:sz w:val="22"/>
            <w:lang w:val="en-US"/>
          </w:rPr>
          <w:t>id</w:t>
        </w:r>
        <w:r w:rsidRPr="00E2766A">
          <w:rPr>
            <w:rStyle w:val="a6"/>
            <w:sz w:val="22"/>
            <w:lang w:val="uk-UA"/>
          </w:rPr>
          <w:t>=</w:t>
        </w:r>
        <w:r w:rsidRPr="00E2766A">
          <w:rPr>
            <w:rStyle w:val="a6"/>
            <w:sz w:val="22"/>
            <w:lang w:val="en-US"/>
          </w:rPr>
          <w:t>lJI</w:t>
        </w:r>
        <w:r w:rsidRPr="00E2766A">
          <w:rPr>
            <w:rStyle w:val="a6"/>
            <w:sz w:val="22"/>
            <w:lang w:val="uk-UA"/>
          </w:rPr>
          <w:t>7</w:t>
        </w:r>
        <w:r w:rsidRPr="00E2766A">
          <w:rPr>
            <w:rStyle w:val="a6"/>
            <w:sz w:val="22"/>
            <w:lang w:val="en-US"/>
          </w:rPr>
          <w:t>qrIKmokC</w:t>
        </w:r>
        <w:r w:rsidRPr="00E2766A">
          <w:rPr>
            <w:rStyle w:val="a6"/>
            <w:sz w:val="22"/>
            <w:lang w:val="uk-UA"/>
          </w:rPr>
          <w:t>&amp;</w:t>
        </w:r>
        <w:r w:rsidRPr="00E2766A">
          <w:rPr>
            <w:rStyle w:val="a6"/>
            <w:sz w:val="22"/>
            <w:lang w:val="en-US"/>
          </w:rPr>
          <w:t>dq</w:t>
        </w:r>
        <w:r w:rsidRPr="00E2766A">
          <w:rPr>
            <w:rStyle w:val="a6"/>
            <w:sz w:val="22"/>
            <w:lang w:val="uk-UA"/>
          </w:rPr>
          <w:t>=</w:t>
        </w:r>
        <w:r w:rsidRPr="00E2766A">
          <w:rPr>
            <w:rStyle w:val="a6"/>
            <w:sz w:val="22"/>
            <w:lang w:val="en-US"/>
          </w:rPr>
          <w:t>code</w:t>
        </w:r>
        <w:r w:rsidRPr="00E2766A">
          <w:rPr>
            <w:rStyle w:val="a6"/>
            <w:sz w:val="22"/>
            <w:lang w:val="uk-UA"/>
          </w:rPr>
          <w:t>&amp;</w:t>
        </w:r>
        <w:r w:rsidRPr="00E2766A">
          <w:rPr>
            <w:rStyle w:val="a6"/>
            <w:sz w:val="22"/>
            <w:lang w:val="en-US"/>
          </w:rPr>
          <w:t>hl</w:t>
        </w:r>
        <w:r w:rsidRPr="00E2766A">
          <w:rPr>
            <w:rStyle w:val="a6"/>
            <w:sz w:val="22"/>
            <w:lang w:val="uk-UA"/>
          </w:rPr>
          <w:t>=</w:t>
        </w:r>
        <w:r w:rsidRPr="00E2766A">
          <w:rPr>
            <w:rStyle w:val="a6"/>
            <w:sz w:val="22"/>
            <w:lang w:val="en-US"/>
          </w:rPr>
          <w:t>ru</w:t>
        </w:r>
        <w:r w:rsidRPr="00E2766A">
          <w:rPr>
            <w:rStyle w:val="a6"/>
            <w:sz w:val="22"/>
            <w:lang w:val="uk-UA"/>
          </w:rPr>
          <w:t>&amp;</w:t>
        </w:r>
        <w:r w:rsidRPr="00E2766A">
          <w:rPr>
            <w:rStyle w:val="a6"/>
            <w:sz w:val="22"/>
            <w:lang w:val="en-US"/>
          </w:rPr>
          <w:t>source</w:t>
        </w:r>
        <w:r w:rsidRPr="00E2766A">
          <w:rPr>
            <w:rStyle w:val="a6"/>
            <w:sz w:val="22"/>
            <w:lang w:val="uk-UA"/>
          </w:rPr>
          <w:t>=</w:t>
        </w:r>
        <w:r w:rsidRPr="00E2766A">
          <w:rPr>
            <w:rStyle w:val="a6"/>
            <w:sz w:val="22"/>
            <w:lang w:val="en-US"/>
          </w:rPr>
          <w:t>gbs</w:t>
        </w:r>
        <w:r w:rsidRPr="00E2766A">
          <w:rPr>
            <w:rStyle w:val="a6"/>
            <w:sz w:val="22"/>
            <w:lang w:val="uk-UA"/>
          </w:rPr>
          <w:t>_</w:t>
        </w:r>
        <w:r w:rsidRPr="00E2766A">
          <w:rPr>
            <w:rStyle w:val="a6"/>
            <w:sz w:val="22"/>
            <w:lang w:val="en-US"/>
          </w:rPr>
          <w:t>navlinks</w:t>
        </w:r>
        <w:r w:rsidRPr="00E2766A">
          <w:rPr>
            <w:rStyle w:val="a6"/>
            <w:sz w:val="22"/>
            <w:lang w:val="uk-UA"/>
          </w:rPr>
          <w:t>_</w:t>
        </w:r>
        <w:r w:rsidRPr="00E2766A">
          <w:rPr>
            <w:rStyle w:val="a6"/>
            <w:sz w:val="22"/>
            <w:lang w:val="en-US"/>
          </w:rPr>
          <w:t>s</w:t>
        </w:r>
      </w:hyperlink>
      <w:r w:rsidRPr="00E2766A">
        <w:rPr>
          <w:sz w:val="22"/>
          <w:lang w:val="uk-UA"/>
        </w:rPr>
        <w:t xml:space="preserve"> </w:t>
      </w:r>
    </w:p>
  </w:footnote>
  <w:footnote w:id="548">
    <w:p w:rsidR="00EA5768" w:rsidRPr="00E2766A" w:rsidRDefault="00EA5768" w:rsidP="00E2766A">
      <w:pPr>
        <w:pStyle w:val="a3"/>
        <w:jc w:val="both"/>
        <w:rPr>
          <w:sz w:val="22"/>
          <w:lang w:val="uk-UA"/>
        </w:rPr>
      </w:pPr>
      <w:r w:rsidRPr="00E2766A">
        <w:rPr>
          <w:rStyle w:val="a5"/>
          <w:sz w:val="22"/>
        </w:rPr>
        <w:footnoteRef/>
      </w:r>
      <w:hyperlink r:id="rId431" w:history="1">
        <w:r w:rsidRPr="00E2766A">
          <w:rPr>
            <w:rStyle w:val="a6"/>
            <w:sz w:val="22"/>
            <w:lang w:val="uk-UA"/>
          </w:rPr>
          <w:t>http://books.google.com.ua/books?id=MvhhAAAAMAAJ&amp;dq=choosing+the+code&amp;hl=ru&amp;source=gbs_book_similarbooks</w:t>
        </w:r>
      </w:hyperlink>
      <w:r w:rsidRPr="00E2766A">
        <w:rPr>
          <w:sz w:val="22"/>
          <w:lang w:val="uk-UA"/>
        </w:rPr>
        <w:t xml:space="preserve"> </w:t>
      </w:r>
    </w:p>
  </w:footnote>
  <w:footnote w:id="549">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32"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j</w:t>
        </w:r>
        <w:r w:rsidRPr="00E2766A">
          <w:rPr>
            <w:rStyle w:val="a6"/>
            <w:sz w:val="22"/>
            <w:lang w:val="uk-UA"/>
          </w:rPr>
          <w:t>4</w:t>
        </w:r>
        <w:r w:rsidRPr="00E2766A">
          <w:rPr>
            <w:rStyle w:val="a6"/>
            <w:sz w:val="22"/>
          </w:rPr>
          <w:t>AVAQAAIAAJ</w:t>
        </w:r>
        <w:r w:rsidRPr="00E2766A">
          <w:rPr>
            <w:rStyle w:val="a6"/>
            <w:sz w:val="22"/>
            <w:lang w:val="uk-UA"/>
          </w:rPr>
          <w:t>&amp;</w:t>
        </w:r>
        <w:r w:rsidRPr="00E2766A">
          <w:rPr>
            <w:rStyle w:val="a6"/>
            <w:sz w:val="22"/>
          </w:rPr>
          <w:t>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redir</w:t>
        </w:r>
        <w:r w:rsidRPr="00E2766A">
          <w:rPr>
            <w:rStyle w:val="a6"/>
            <w:sz w:val="22"/>
            <w:lang w:val="uk-UA"/>
          </w:rPr>
          <w:t>_</w:t>
        </w:r>
        <w:r w:rsidRPr="00E2766A">
          <w:rPr>
            <w:rStyle w:val="a6"/>
            <w:sz w:val="22"/>
          </w:rPr>
          <w:t>esc</w:t>
        </w:r>
        <w:r w:rsidRPr="00E2766A">
          <w:rPr>
            <w:rStyle w:val="a6"/>
            <w:sz w:val="22"/>
            <w:lang w:val="uk-UA"/>
          </w:rPr>
          <w:t>=</w:t>
        </w:r>
        <w:r w:rsidRPr="00E2766A">
          <w:rPr>
            <w:rStyle w:val="a6"/>
            <w:sz w:val="22"/>
          </w:rPr>
          <w:t>y</w:t>
        </w:r>
      </w:hyperlink>
      <w:r w:rsidRPr="00E2766A">
        <w:rPr>
          <w:sz w:val="22"/>
          <w:lang w:val="uk-UA"/>
        </w:rPr>
        <w:t xml:space="preserve"> </w:t>
      </w:r>
    </w:p>
  </w:footnote>
  <w:footnote w:id="550">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33"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PKbOKTzCCL</w:t>
        </w:r>
        <w:r w:rsidRPr="00E2766A">
          <w:rPr>
            <w:rStyle w:val="a6"/>
            <w:sz w:val="22"/>
            <w:lang w:val="uk-UA"/>
          </w:rPr>
          <w:t>8</w:t>
        </w:r>
        <w:r w:rsidRPr="00E2766A">
          <w:rPr>
            <w:rStyle w:val="a6"/>
            <w:sz w:val="22"/>
          </w:rPr>
          <w:t>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redir</w:t>
        </w:r>
        <w:r w:rsidRPr="00E2766A">
          <w:rPr>
            <w:rStyle w:val="a6"/>
            <w:sz w:val="22"/>
            <w:lang w:val="uk-UA"/>
          </w:rPr>
          <w:t>_</w:t>
        </w:r>
        <w:r w:rsidRPr="00E2766A">
          <w:rPr>
            <w:rStyle w:val="a6"/>
            <w:sz w:val="22"/>
          </w:rPr>
          <w:t>esc</w:t>
        </w:r>
        <w:r w:rsidRPr="00E2766A">
          <w:rPr>
            <w:rStyle w:val="a6"/>
            <w:sz w:val="22"/>
            <w:lang w:val="uk-UA"/>
          </w:rPr>
          <w:t>=</w:t>
        </w:r>
        <w:r w:rsidRPr="00E2766A">
          <w:rPr>
            <w:rStyle w:val="a6"/>
            <w:sz w:val="22"/>
          </w:rPr>
          <w:t>y</w:t>
        </w:r>
      </w:hyperlink>
      <w:r w:rsidRPr="00E2766A">
        <w:rPr>
          <w:sz w:val="22"/>
          <w:lang w:val="uk-UA"/>
        </w:rPr>
        <w:t xml:space="preserve"> </w:t>
      </w:r>
    </w:p>
  </w:footnote>
  <w:footnote w:id="55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34" w:history="1">
        <w:r w:rsidRPr="00E2766A">
          <w:rPr>
            <w:rStyle w:val="a6"/>
            <w:sz w:val="22"/>
            <w:lang w:val="uk-UA"/>
          </w:rPr>
          <w:t>http://www.degruyter.com/view/j/ijsl.2009.2009.issue-195/issue-files/ijsl.2009.2009.issue-195.xml</w:t>
        </w:r>
      </w:hyperlink>
      <w:r w:rsidRPr="00E2766A">
        <w:rPr>
          <w:sz w:val="22"/>
          <w:lang w:val="uk-UA"/>
        </w:rPr>
        <w:t xml:space="preserve"> </w:t>
      </w:r>
    </w:p>
  </w:footnote>
  <w:footnote w:id="55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35"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XJA</w:t>
        </w:r>
        <w:r w:rsidRPr="00E2766A">
          <w:rPr>
            <w:rStyle w:val="a6"/>
            <w:sz w:val="22"/>
            <w:lang w:val="uk-UA"/>
          </w:rPr>
          <w:t>6-</w:t>
        </w:r>
        <w:r w:rsidRPr="00E2766A">
          <w:rPr>
            <w:rStyle w:val="a6"/>
            <w:sz w:val="22"/>
          </w:rPr>
          <w:t>lOkz</w:t>
        </w:r>
        <w:r w:rsidRPr="00E2766A">
          <w:rPr>
            <w:rStyle w:val="a6"/>
            <w:sz w:val="22"/>
            <w:lang w:val="uk-UA"/>
          </w:rPr>
          <w:t>0</w:t>
        </w:r>
        <w:r w:rsidRPr="00E2766A">
          <w:rPr>
            <w:rStyle w:val="a6"/>
            <w:sz w:val="22"/>
          </w:rPr>
          <w:t>gC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553">
    <w:p w:rsidR="00EA5768" w:rsidRPr="00E2766A" w:rsidRDefault="00EA5768" w:rsidP="00E2766A">
      <w:pPr>
        <w:pStyle w:val="a3"/>
        <w:jc w:val="both"/>
        <w:rPr>
          <w:sz w:val="22"/>
          <w:lang w:val="uk-UA"/>
        </w:rPr>
      </w:pPr>
      <w:r w:rsidRPr="00E2766A">
        <w:rPr>
          <w:rStyle w:val="a5"/>
          <w:sz w:val="22"/>
        </w:rPr>
        <w:footnoteRef/>
      </w:r>
      <w:hyperlink r:id="rId436" w:history="1">
        <w:r w:rsidRPr="00E2766A">
          <w:rPr>
            <w:rStyle w:val="a6"/>
            <w:sz w:val="22"/>
            <w:lang w:val="uk-UA"/>
          </w:rPr>
          <w:t>http://books.google.com.ua/books?id=qoFfUt7bEeMC&amp;dq=choosing+the+code&amp;hl=ru&amp;source=gbs_book_similarbooks</w:t>
        </w:r>
      </w:hyperlink>
      <w:r w:rsidRPr="00E2766A">
        <w:rPr>
          <w:sz w:val="22"/>
          <w:lang w:val="uk-UA"/>
        </w:rPr>
        <w:t xml:space="preserve"> </w:t>
      </w:r>
    </w:p>
  </w:footnote>
  <w:footnote w:id="55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37"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eurojournals</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ejss</w:t>
        </w:r>
        <w:r w:rsidRPr="00E2766A">
          <w:rPr>
            <w:rStyle w:val="a6"/>
            <w:sz w:val="22"/>
            <w:lang w:val="uk-UA"/>
          </w:rPr>
          <w:t>_12_3_09.</w:t>
        </w:r>
        <w:r w:rsidRPr="00E2766A">
          <w:rPr>
            <w:rStyle w:val="a6"/>
            <w:sz w:val="22"/>
          </w:rPr>
          <w:t>pdf</w:t>
        </w:r>
      </w:hyperlink>
      <w:r w:rsidRPr="00E2766A">
        <w:rPr>
          <w:sz w:val="22"/>
          <w:lang w:val="uk-UA"/>
        </w:rPr>
        <w:t xml:space="preserve"> </w:t>
      </w:r>
    </w:p>
  </w:footnote>
  <w:footnote w:id="555">
    <w:p w:rsidR="00EA5768" w:rsidRPr="004968B2" w:rsidRDefault="00EA5768" w:rsidP="00E2766A">
      <w:pPr>
        <w:pStyle w:val="a3"/>
        <w:jc w:val="both"/>
        <w:rPr>
          <w:lang w:val="uk-UA"/>
        </w:rPr>
      </w:pPr>
      <w:r w:rsidRPr="00E2766A">
        <w:rPr>
          <w:rStyle w:val="a5"/>
          <w:sz w:val="22"/>
        </w:rPr>
        <w:footnoteRef/>
      </w:r>
      <w:hyperlink r:id="rId438" w:history="1">
        <w:r w:rsidRPr="00E2766A">
          <w:rPr>
            <w:rStyle w:val="a6"/>
            <w:sz w:val="22"/>
            <w:lang w:val="uk-UA"/>
          </w:rPr>
          <w:t>http://books.google.com.ua/books?id=IIirsOrerm8C&amp;dq=choosing+the+code&amp;hl=ru&amp;source=gbs_book_similarbooks</w:t>
        </w:r>
      </w:hyperlink>
      <w:r w:rsidRPr="00E2766A">
        <w:rPr>
          <w:sz w:val="22"/>
          <w:lang w:val="uk-UA"/>
        </w:rPr>
        <w:t xml:space="preserve"> </w:t>
      </w:r>
    </w:p>
  </w:footnote>
  <w:footnote w:id="556">
    <w:p w:rsidR="00EA5768" w:rsidRPr="00E2766A" w:rsidRDefault="00EA5768" w:rsidP="00E2766A">
      <w:pPr>
        <w:pStyle w:val="a3"/>
        <w:jc w:val="both"/>
        <w:rPr>
          <w:sz w:val="22"/>
          <w:lang w:val="uk-UA"/>
        </w:rPr>
      </w:pPr>
      <w:r w:rsidRPr="00E2766A">
        <w:rPr>
          <w:rStyle w:val="a5"/>
          <w:sz w:val="22"/>
        </w:rPr>
        <w:footnoteRef/>
      </w:r>
      <w:hyperlink r:id="rId439"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amazon</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switching</w:t>
        </w:r>
        <w:r w:rsidRPr="00E2766A">
          <w:rPr>
            <w:rStyle w:val="a6"/>
            <w:sz w:val="22"/>
            <w:lang w:val="uk-UA"/>
          </w:rPr>
          <w:t>-</w:t>
        </w:r>
        <w:r w:rsidRPr="00E2766A">
          <w:rPr>
            <w:rStyle w:val="a6"/>
            <w:sz w:val="22"/>
          </w:rPr>
          <w:t>ebook</w:t>
        </w:r>
        <w:r w:rsidRPr="00E2766A">
          <w:rPr>
            <w:rStyle w:val="a6"/>
            <w:sz w:val="22"/>
            <w:lang w:val="uk-UA"/>
          </w:rPr>
          <w:t>/</w:t>
        </w:r>
        <w:r w:rsidRPr="00E2766A">
          <w:rPr>
            <w:rStyle w:val="a6"/>
            <w:sz w:val="22"/>
          </w:rPr>
          <w:t>dp</w:t>
        </w:r>
        <w:r w:rsidRPr="00E2766A">
          <w:rPr>
            <w:rStyle w:val="a6"/>
            <w:sz w:val="22"/>
            <w:lang w:val="uk-UA"/>
          </w:rPr>
          <w:t>/</w:t>
        </w:r>
        <w:r w:rsidRPr="00E2766A">
          <w:rPr>
            <w:rStyle w:val="a6"/>
            <w:sz w:val="22"/>
          </w:rPr>
          <w:t>B</w:t>
        </w:r>
        <w:r w:rsidRPr="00E2766A">
          <w:rPr>
            <w:rStyle w:val="a6"/>
            <w:sz w:val="22"/>
            <w:lang w:val="uk-UA"/>
          </w:rPr>
          <w:t>002</w:t>
        </w:r>
        <w:r w:rsidRPr="00E2766A">
          <w:rPr>
            <w:rStyle w:val="a6"/>
            <w:sz w:val="22"/>
          </w:rPr>
          <w:t>SEKZ</w:t>
        </w:r>
        <w:r w:rsidRPr="00E2766A">
          <w:rPr>
            <w:rStyle w:val="a6"/>
            <w:sz w:val="22"/>
            <w:lang w:val="uk-UA"/>
          </w:rPr>
          <w:t>5</w:t>
        </w:r>
        <w:r w:rsidRPr="00E2766A">
          <w:rPr>
            <w:rStyle w:val="a6"/>
            <w:sz w:val="22"/>
          </w:rPr>
          <w:t>G</w:t>
        </w:r>
        <w:r w:rsidRPr="00E2766A">
          <w:rPr>
            <w:rStyle w:val="a6"/>
            <w:sz w:val="22"/>
            <w:lang w:val="uk-UA"/>
          </w:rPr>
          <w:t>/</w:t>
        </w:r>
        <w:r w:rsidRPr="00E2766A">
          <w:rPr>
            <w:rStyle w:val="a6"/>
            <w:sz w:val="22"/>
          </w:rPr>
          <w:t>ref</w:t>
        </w:r>
        <w:r w:rsidRPr="00E2766A">
          <w:rPr>
            <w:rStyle w:val="a6"/>
            <w:sz w:val="22"/>
            <w:lang w:val="uk-UA"/>
          </w:rPr>
          <w:t>=</w:t>
        </w:r>
        <w:r w:rsidRPr="00E2766A">
          <w:rPr>
            <w:rStyle w:val="a6"/>
            <w:sz w:val="22"/>
          </w:rPr>
          <w:t>sr</w:t>
        </w:r>
        <w:r w:rsidRPr="00E2766A">
          <w:rPr>
            <w:rStyle w:val="a6"/>
            <w:sz w:val="22"/>
            <w:lang w:val="uk-UA"/>
          </w:rPr>
          <w:t>_1_878?</w:t>
        </w:r>
        <w:r w:rsidRPr="00E2766A">
          <w:rPr>
            <w:rStyle w:val="a6"/>
            <w:sz w:val="22"/>
          </w:rPr>
          <w:t>s</w:t>
        </w:r>
        <w:r w:rsidRPr="00E2766A">
          <w:rPr>
            <w:rStyle w:val="a6"/>
            <w:sz w:val="22"/>
            <w:lang w:val="uk-UA"/>
          </w:rPr>
          <w:t>=</w:t>
        </w:r>
        <w:r w:rsidRPr="00E2766A">
          <w:rPr>
            <w:rStyle w:val="a6"/>
            <w:sz w:val="22"/>
          </w:rPr>
          <w:t>digital</w:t>
        </w:r>
        <w:r w:rsidRPr="00E2766A">
          <w:rPr>
            <w:rStyle w:val="a6"/>
            <w:sz w:val="22"/>
            <w:lang w:val="uk-UA"/>
          </w:rPr>
          <w:t>-</w:t>
        </w:r>
        <w:r w:rsidRPr="00E2766A">
          <w:rPr>
            <w:rStyle w:val="a6"/>
            <w:sz w:val="22"/>
          </w:rPr>
          <w:t>text</w:t>
        </w:r>
        <w:r w:rsidRPr="00E2766A">
          <w:rPr>
            <w:rStyle w:val="a6"/>
            <w:sz w:val="22"/>
            <w:lang w:val="uk-UA"/>
          </w:rPr>
          <w:t>&amp;</w:t>
        </w:r>
        <w:r w:rsidRPr="00E2766A">
          <w:rPr>
            <w:rStyle w:val="a6"/>
            <w:sz w:val="22"/>
          </w:rPr>
          <w:t>ie</w:t>
        </w:r>
        <w:r w:rsidRPr="00E2766A">
          <w:rPr>
            <w:rStyle w:val="a6"/>
            <w:sz w:val="22"/>
            <w:lang w:val="uk-UA"/>
          </w:rPr>
          <w:t>=</w:t>
        </w:r>
        <w:r w:rsidRPr="00E2766A">
          <w:rPr>
            <w:rStyle w:val="a6"/>
            <w:sz w:val="22"/>
          </w:rPr>
          <w:t>UTF</w:t>
        </w:r>
        <w:r w:rsidRPr="00E2766A">
          <w:rPr>
            <w:rStyle w:val="a6"/>
            <w:sz w:val="22"/>
            <w:lang w:val="uk-UA"/>
          </w:rPr>
          <w:t>8&amp;</w:t>
        </w:r>
        <w:r w:rsidRPr="00E2766A">
          <w:rPr>
            <w:rStyle w:val="a6"/>
            <w:sz w:val="22"/>
          </w:rPr>
          <w:t>qid</w:t>
        </w:r>
        <w:r w:rsidRPr="00E2766A">
          <w:rPr>
            <w:rStyle w:val="a6"/>
            <w:sz w:val="22"/>
            <w:lang w:val="uk-UA"/>
          </w:rPr>
          <w:t>=1357236099&amp;</w:t>
        </w:r>
        <w:r w:rsidRPr="00E2766A">
          <w:rPr>
            <w:rStyle w:val="a6"/>
            <w:sz w:val="22"/>
          </w:rPr>
          <w:t>sr</w:t>
        </w:r>
        <w:r w:rsidRPr="00E2766A">
          <w:rPr>
            <w:rStyle w:val="a6"/>
            <w:sz w:val="22"/>
            <w:lang w:val="uk-UA"/>
          </w:rPr>
          <w:t>=1-878&amp;</w:t>
        </w:r>
        <w:r w:rsidRPr="00E2766A">
          <w:rPr>
            <w:rStyle w:val="a6"/>
            <w:sz w:val="22"/>
          </w:rPr>
          <w:t>keywords</w:t>
        </w:r>
        <w:r w:rsidRPr="00E2766A">
          <w:rPr>
            <w:rStyle w:val="a6"/>
            <w:sz w:val="22"/>
            <w:lang w:val="uk-UA"/>
          </w:rPr>
          <w:t>=</w:t>
        </w:r>
        <w:r w:rsidRPr="00E2766A">
          <w:rPr>
            <w:rStyle w:val="a6"/>
            <w:sz w:val="22"/>
          </w:rPr>
          <w:t>code</w:t>
        </w:r>
        <w:r w:rsidRPr="00E2766A">
          <w:rPr>
            <w:rStyle w:val="a6"/>
            <w:sz w:val="22"/>
            <w:lang w:val="uk-UA"/>
          </w:rPr>
          <w:t>+</w:t>
        </w:r>
        <w:r w:rsidRPr="00E2766A">
          <w:rPr>
            <w:rStyle w:val="a6"/>
            <w:sz w:val="22"/>
          </w:rPr>
          <w:t>of</w:t>
        </w:r>
      </w:hyperlink>
      <w:r w:rsidRPr="00E2766A">
        <w:rPr>
          <w:sz w:val="22"/>
          <w:lang w:val="uk-UA"/>
        </w:rPr>
        <w:t xml:space="preserve"> </w:t>
      </w:r>
    </w:p>
  </w:footnote>
  <w:footnote w:id="557">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0" w:history="1">
        <w:r w:rsidRPr="00E2766A">
          <w:rPr>
            <w:rStyle w:val="a6"/>
            <w:sz w:val="22"/>
            <w:lang w:val="en-US"/>
          </w:rPr>
          <w:t>http</w:t>
        </w:r>
        <w:r w:rsidRPr="00E2766A">
          <w:rPr>
            <w:rStyle w:val="a6"/>
            <w:sz w:val="22"/>
            <w:lang w:val="uk-UA"/>
          </w:rPr>
          <w:t>://</w:t>
        </w:r>
        <w:r w:rsidRPr="00E2766A">
          <w:rPr>
            <w:rStyle w:val="a6"/>
            <w:sz w:val="22"/>
            <w:lang w:val="en-US"/>
          </w:rPr>
          <w:t>books</w:t>
        </w:r>
        <w:r w:rsidRPr="00E2766A">
          <w:rPr>
            <w:rStyle w:val="a6"/>
            <w:sz w:val="22"/>
            <w:lang w:val="uk-UA"/>
          </w:rPr>
          <w:t>.</w:t>
        </w:r>
        <w:r w:rsidRPr="00E2766A">
          <w:rPr>
            <w:rStyle w:val="a6"/>
            <w:sz w:val="22"/>
            <w:lang w:val="en-US"/>
          </w:rPr>
          <w:t>google</w:t>
        </w:r>
        <w:r w:rsidRPr="00E2766A">
          <w:rPr>
            <w:rStyle w:val="a6"/>
            <w:sz w:val="22"/>
            <w:lang w:val="uk-UA"/>
          </w:rPr>
          <w:t>.</w:t>
        </w:r>
        <w:r w:rsidRPr="00E2766A">
          <w:rPr>
            <w:rStyle w:val="a6"/>
            <w:sz w:val="22"/>
            <w:lang w:val="en-US"/>
          </w:rPr>
          <w:t>com</w:t>
        </w:r>
        <w:r w:rsidRPr="00E2766A">
          <w:rPr>
            <w:rStyle w:val="a6"/>
            <w:sz w:val="22"/>
            <w:lang w:val="uk-UA"/>
          </w:rPr>
          <w:t>.</w:t>
        </w:r>
        <w:r w:rsidRPr="00E2766A">
          <w:rPr>
            <w:rStyle w:val="a6"/>
            <w:sz w:val="22"/>
            <w:lang w:val="en-US"/>
          </w:rPr>
          <w:t>ua</w:t>
        </w:r>
        <w:r w:rsidRPr="00E2766A">
          <w:rPr>
            <w:rStyle w:val="a6"/>
            <w:sz w:val="22"/>
            <w:lang w:val="uk-UA"/>
          </w:rPr>
          <w:t>/</w:t>
        </w:r>
        <w:r w:rsidRPr="00E2766A">
          <w:rPr>
            <w:rStyle w:val="a6"/>
            <w:sz w:val="22"/>
            <w:lang w:val="en-US"/>
          </w:rPr>
          <w:t>books</w:t>
        </w:r>
        <w:r w:rsidRPr="00E2766A">
          <w:rPr>
            <w:rStyle w:val="a6"/>
            <w:sz w:val="22"/>
            <w:lang w:val="uk-UA"/>
          </w:rPr>
          <w:t>?</w:t>
        </w:r>
        <w:r w:rsidRPr="00E2766A">
          <w:rPr>
            <w:rStyle w:val="a6"/>
            <w:sz w:val="22"/>
            <w:lang w:val="en-US"/>
          </w:rPr>
          <w:t>id</w:t>
        </w:r>
        <w:r w:rsidRPr="00E2766A">
          <w:rPr>
            <w:rStyle w:val="a6"/>
            <w:sz w:val="22"/>
            <w:lang w:val="uk-UA"/>
          </w:rPr>
          <w:t>=6</w:t>
        </w:r>
        <w:r w:rsidRPr="00E2766A">
          <w:rPr>
            <w:rStyle w:val="a6"/>
            <w:sz w:val="22"/>
            <w:lang w:val="en-US"/>
          </w:rPr>
          <w:t>q</w:t>
        </w:r>
        <w:r w:rsidRPr="00E2766A">
          <w:rPr>
            <w:rStyle w:val="a6"/>
            <w:sz w:val="22"/>
            <w:lang w:val="uk-UA"/>
          </w:rPr>
          <w:t>0</w:t>
        </w:r>
        <w:r w:rsidRPr="00E2766A">
          <w:rPr>
            <w:rStyle w:val="a6"/>
            <w:sz w:val="22"/>
            <w:lang w:val="en-US"/>
          </w:rPr>
          <w:t>zP</w:t>
        </w:r>
        <w:r w:rsidRPr="00E2766A">
          <w:rPr>
            <w:rStyle w:val="a6"/>
            <w:sz w:val="22"/>
            <w:lang w:val="uk-UA"/>
          </w:rPr>
          <w:t>62</w:t>
        </w:r>
        <w:r w:rsidRPr="00E2766A">
          <w:rPr>
            <w:rStyle w:val="a6"/>
            <w:sz w:val="22"/>
            <w:lang w:val="en-US"/>
          </w:rPr>
          <w:t>rab</w:t>
        </w:r>
        <w:r w:rsidRPr="00E2766A">
          <w:rPr>
            <w:rStyle w:val="a6"/>
            <w:sz w:val="22"/>
            <w:lang w:val="uk-UA"/>
          </w:rPr>
          <w:t>8</w:t>
        </w:r>
        <w:r w:rsidRPr="00E2766A">
          <w:rPr>
            <w:rStyle w:val="a6"/>
            <w:sz w:val="22"/>
            <w:lang w:val="en-US"/>
          </w:rPr>
          <w:t>C</w:t>
        </w:r>
        <w:r w:rsidRPr="00E2766A">
          <w:rPr>
            <w:rStyle w:val="a6"/>
            <w:sz w:val="22"/>
            <w:lang w:val="uk-UA"/>
          </w:rPr>
          <w:t>&amp;</w:t>
        </w:r>
        <w:r w:rsidRPr="00E2766A">
          <w:rPr>
            <w:rStyle w:val="a6"/>
            <w:sz w:val="22"/>
            <w:lang w:val="en-US"/>
          </w:rPr>
          <w:t>dq</w:t>
        </w:r>
        <w:r w:rsidRPr="00E2766A">
          <w:rPr>
            <w:rStyle w:val="a6"/>
            <w:sz w:val="22"/>
            <w:lang w:val="uk-UA"/>
          </w:rPr>
          <w:t>=</w:t>
        </w:r>
        <w:r w:rsidRPr="00E2766A">
          <w:rPr>
            <w:rStyle w:val="a6"/>
            <w:sz w:val="22"/>
            <w:lang w:val="en-US"/>
          </w:rPr>
          <w:t>code</w:t>
        </w:r>
        <w:r w:rsidRPr="00E2766A">
          <w:rPr>
            <w:rStyle w:val="a6"/>
            <w:sz w:val="22"/>
            <w:lang w:val="uk-UA"/>
          </w:rPr>
          <w:t>&amp;</w:t>
        </w:r>
        <w:r w:rsidRPr="00E2766A">
          <w:rPr>
            <w:rStyle w:val="a6"/>
            <w:sz w:val="22"/>
            <w:lang w:val="en-US"/>
          </w:rPr>
          <w:t>hl</w:t>
        </w:r>
        <w:r w:rsidRPr="00E2766A">
          <w:rPr>
            <w:rStyle w:val="a6"/>
            <w:sz w:val="22"/>
            <w:lang w:val="uk-UA"/>
          </w:rPr>
          <w:t>=</w:t>
        </w:r>
        <w:r w:rsidRPr="00E2766A">
          <w:rPr>
            <w:rStyle w:val="a6"/>
            <w:sz w:val="22"/>
            <w:lang w:val="en-US"/>
          </w:rPr>
          <w:t>ru</w:t>
        </w:r>
        <w:r w:rsidRPr="00E2766A">
          <w:rPr>
            <w:rStyle w:val="a6"/>
            <w:sz w:val="22"/>
            <w:lang w:val="uk-UA"/>
          </w:rPr>
          <w:t>&amp;</w:t>
        </w:r>
        <w:r w:rsidRPr="00E2766A">
          <w:rPr>
            <w:rStyle w:val="a6"/>
            <w:sz w:val="22"/>
            <w:lang w:val="en-US"/>
          </w:rPr>
          <w:t>source</w:t>
        </w:r>
        <w:r w:rsidRPr="00E2766A">
          <w:rPr>
            <w:rStyle w:val="a6"/>
            <w:sz w:val="22"/>
            <w:lang w:val="uk-UA"/>
          </w:rPr>
          <w:t>=</w:t>
        </w:r>
        <w:r w:rsidRPr="00E2766A">
          <w:rPr>
            <w:rStyle w:val="a6"/>
            <w:sz w:val="22"/>
            <w:lang w:val="en-US"/>
          </w:rPr>
          <w:t>gbs</w:t>
        </w:r>
        <w:r w:rsidRPr="00E2766A">
          <w:rPr>
            <w:rStyle w:val="a6"/>
            <w:sz w:val="22"/>
            <w:lang w:val="uk-UA"/>
          </w:rPr>
          <w:t>_</w:t>
        </w:r>
        <w:r w:rsidRPr="00E2766A">
          <w:rPr>
            <w:rStyle w:val="a6"/>
            <w:sz w:val="22"/>
            <w:lang w:val="en-US"/>
          </w:rPr>
          <w:t>navlinks</w:t>
        </w:r>
        <w:r w:rsidRPr="00E2766A">
          <w:rPr>
            <w:rStyle w:val="a6"/>
            <w:sz w:val="22"/>
            <w:lang w:val="uk-UA"/>
          </w:rPr>
          <w:t>_</w:t>
        </w:r>
        <w:r w:rsidRPr="00E2766A">
          <w:rPr>
            <w:rStyle w:val="a6"/>
            <w:sz w:val="22"/>
            <w:lang w:val="en-US"/>
          </w:rPr>
          <w:t>s</w:t>
        </w:r>
      </w:hyperlink>
      <w:r w:rsidRPr="00E2766A">
        <w:rPr>
          <w:sz w:val="22"/>
          <w:lang w:val="uk-UA"/>
        </w:rPr>
        <w:t xml:space="preserve"> </w:t>
      </w:r>
    </w:p>
  </w:footnote>
  <w:footnote w:id="558">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1" w:history="1">
        <w:r w:rsidRPr="00E2766A">
          <w:rPr>
            <w:rStyle w:val="a6"/>
            <w:sz w:val="22"/>
          </w:rPr>
          <w:t>http</w:t>
        </w:r>
        <w:r w:rsidRPr="00E2766A">
          <w:rPr>
            <w:rStyle w:val="a6"/>
            <w:sz w:val="22"/>
            <w:lang w:val="uk-UA"/>
          </w:rPr>
          <w:t>://</w:t>
        </w:r>
        <w:r w:rsidRPr="00E2766A">
          <w:rPr>
            <w:rStyle w:val="a6"/>
            <w:sz w:val="22"/>
          </w:rPr>
          <w:t>www</w:t>
        </w:r>
        <w:r w:rsidRPr="00E2766A">
          <w:rPr>
            <w:rStyle w:val="a6"/>
            <w:sz w:val="22"/>
            <w:lang w:val="uk-UA"/>
          </w:rPr>
          <w:t>.</w:t>
        </w:r>
        <w:r w:rsidRPr="00E2766A">
          <w:rPr>
            <w:rStyle w:val="a6"/>
            <w:sz w:val="22"/>
          </w:rPr>
          <w:t>degruyter</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view</w:t>
        </w:r>
        <w:r w:rsidRPr="00E2766A">
          <w:rPr>
            <w:rStyle w:val="a6"/>
            <w:sz w:val="22"/>
            <w:lang w:val="uk-UA"/>
          </w:rPr>
          <w:t>/</w:t>
        </w:r>
        <w:r w:rsidRPr="00E2766A">
          <w:rPr>
            <w:rStyle w:val="a6"/>
            <w:sz w:val="22"/>
          </w:rPr>
          <w:t>j</w:t>
        </w:r>
        <w:r w:rsidRPr="00E2766A">
          <w:rPr>
            <w:rStyle w:val="a6"/>
            <w:sz w:val="22"/>
            <w:lang w:val="uk-UA"/>
          </w:rPr>
          <w:t>/</w:t>
        </w:r>
        <w:r w:rsidRPr="00E2766A">
          <w:rPr>
            <w:rStyle w:val="a6"/>
            <w:sz w:val="22"/>
          </w:rPr>
          <w:t>ijsl</w:t>
        </w:r>
        <w:r w:rsidRPr="00E2766A">
          <w:rPr>
            <w:rStyle w:val="a6"/>
            <w:sz w:val="22"/>
            <w:lang w:val="uk-UA"/>
          </w:rPr>
          <w:t>.2009.2009.</w:t>
        </w:r>
        <w:r w:rsidRPr="00E2766A">
          <w:rPr>
            <w:rStyle w:val="a6"/>
            <w:sz w:val="22"/>
          </w:rPr>
          <w:t>issue</w:t>
        </w:r>
        <w:r w:rsidRPr="00E2766A">
          <w:rPr>
            <w:rStyle w:val="a6"/>
            <w:sz w:val="22"/>
            <w:lang w:val="uk-UA"/>
          </w:rPr>
          <w:t>-199/</w:t>
        </w:r>
        <w:r w:rsidRPr="00E2766A">
          <w:rPr>
            <w:rStyle w:val="a6"/>
            <w:sz w:val="22"/>
          </w:rPr>
          <w:t>issue</w:t>
        </w:r>
        <w:r w:rsidRPr="00E2766A">
          <w:rPr>
            <w:rStyle w:val="a6"/>
            <w:sz w:val="22"/>
            <w:lang w:val="uk-UA"/>
          </w:rPr>
          <w:t>-</w:t>
        </w:r>
        <w:r w:rsidRPr="00E2766A">
          <w:rPr>
            <w:rStyle w:val="a6"/>
            <w:sz w:val="22"/>
          </w:rPr>
          <w:t>files</w:t>
        </w:r>
        <w:r w:rsidRPr="00E2766A">
          <w:rPr>
            <w:rStyle w:val="a6"/>
            <w:sz w:val="22"/>
            <w:lang w:val="uk-UA"/>
          </w:rPr>
          <w:t>/</w:t>
        </w:r>
        <w:r w:rsidRPr="00E2766A">
          <w:rPr>
            <w:rStyle w:val="a6"/>
            <w:sz w:val="22"/>
          </w:rPr>
          <w:t>ijsl</w:t>
        </w:r>
        <w:r w:rsidRPr="00E2766A">
          <w:rPr>
            <w:rStyle w:val="a6"/>
            <w:sz w:val="22"/>
            <w:lang w:val="uk-UA"/>
          </w:rPr>
          <w:t>.2009.2009.</w:t>
        </w:r>
        <w:r w:rsidRPr="00E2766A">
          <w:rPr>
            <w:rStyle w:val="a6"/>
            <w:sz w:val="22"/>
          </w:rPr>
          <w:t>issue</w:t>
        </w:r>
        <w:r w:rsidRPr="00E2766A">
          <w:rPr>
            <w:rStyle w:val="a6"/>
            <w:sz w:val="22"/>
            <w:lang w:val="uk-UA"/>
          </w:rPr>
          <w:t>-199.</w:t>
        </w:r>
        <w:r w:rsidRPr="00E2766A">
          <w:rPr>
            <w:rStyle w:val="a6"/>
            <w:sz w:val="22"/>
          </w:rPr>
          <w:t>xml</w:t>
        </w:r>
      </w:hyperlink>
      <w:r w:rsidRPr="00E2766A">
        <w:rPr>
          <w:sz w:val="22"/>
          <w:lang w:val="uk-UA"/>
        </w:rPr>
        <w:t xml:space="preserve"> </w:t>
      </w:r>
    </w:p>
  </w:footnote>
  <w:footnote w:id="559">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2" w:history="1">
        <w:r w:rsidRPr="00E2766A">
          <w:rPr>
            <w:rStyle w:val="a6"/>
            <w:sz w:val="22"/>
            <w:lang w:val="uk-UA"/>
          </w:rPr>
          <w:t>http://www.degruyter.com/view/j/ijsl.2011.2011.issue-211/issue-files/ijsl.2011.2011.issue-211.xml</w:t>
        </w:r>
      </w:hyperlink>
      <w:r w:rsidRPr="00E2766A">
        <w:rPr>
          <w:sz w:val="22"/>
          <w:lang w:val="uk-UA"/>
        </w:rPr>
        <w:t xml:space="preserve"> </w:t>
      </w:r>
    </w:p>
  </w:footnote>
  <w:footnote w:id="560">
    <w:p w:rsidR="00EA5768" w:rsidRPr="00E2766A" w:rsidRDefault="00EA5768" w:rsidP="00E2766A">
      <w:pPr>
        <w:pStyle w:val="a3"/>
        <w:jc w:val="both"/>
        <w:rPr>
          <w:sz w:val="22"/>
          <w:lang w:val="uk-UA"/>
        </w:rPr>
      </w:pPr>
      <w:r w:rsidRPr="00E2766A">
        <w:rPr>
          <w:rStyle w:val="a5"/>
          <w:sz w:val="22"/>
        </w:rPr>
        <w:footnoteRef/>
      </w:r>
      <w:hyperlink r:id="rId443" w:history="1">
        <w:r w:rsidRPr="00E2766A">
          <w:rPr>
            <w:rStyle w:val="a6"/>
            <w:sz w:val="22"/>
            <w:lang w:val="uk-UA"/>
          </w:rPr>
          <w:t>http://books.google.com.ua/books?id=dsUbAQAAIAAJ&amp;dq=choosing+the+code&amp;hl=ru&amp;source=gbs_book_similarbooks</w:t>
        </w:r>
      </w:hyperlink>
      <w:r w:rsidRPr="00E2766A">
        <w:rPr>
          <w:sz w:val="22"/>
          <w:lang w:val="uk-UA"/>
        </w:rPr>
        <w:t xml:space="preserve"> </w:t>
      </w:r>
    </w:p>
  </w:footnote>
  <w:footnote w:id="56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4"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=15275551</w:t>
        </w:r>
      </w:hyperlink>
      <w:r w:rsidRPr="00E2766A">
        <w:rPr>
          <w:sz w:val="22"/>
          <w:lang w:val="uk-UA"/>
        </w:rPr>
        <w:t xml:space="preserve"> </w:t>
      </w:r>
    </w:p>
  </w:footnote>
  <w:footnote w:id="56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5" w:history="1">
        <w:r w:rsidRPr="00E2766A">
          <w:rPr>
            <w:rStyle w:val="a6"/>
            <w:sz w:val="22"/>
          </w:rPr>
          <w:t>http</w:t>
        </w:r>
        <w:r w:rsidRPr="00E2766A">
          <w:rPr>
            <w:rStyle w:val="a6"/>
            <w:sz w:val="22"/>
            <w:lang w:val="uk-UA"/>
          </w:rPr>
          <w:t>://</w:t>
        </w:r>
        <w:r w:rsidRPr="00E2766A">
          <w:rPr>
            <w:rStyle w:val="a6"/>
            <w:sz w:val="22"/>
          </w:rPr>
          <w:t>ecl</w:t>
        </w:r>
        <w:r w:rsidRPr="00E2766A">
          <w:rPr>
            <w:rStyle w:val="a6"/>
            <w:sz w:val="22"/>
            <w:lang w:val="uk-UA"/>
          </w:rPr>
          <w:t>.</w:t>
        </w:r>
        <w:r w:rsidRPr="00E2766A">
          <w:rPr>
            <w:rStyle w:val="a6"/>
            <w:sz w:val="22"/>
          </w:rPr>
          <w:t>sagepub</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content</w:t>
        </w:r>
        <w:r w:rsidRPr="00E2766A">
          <w:rPr>
            <w:rStyle w:val="a6"/>
            <w:sz w:val="22"/>
            <w:lang w:val="uk-UA"/>
          </w:rPr>
          <w:t>/10/2/131.</w:t>
        </w:r>
        <w:r w:rsidRPr="00E2766A">
          <w:rPr>
            <w:rStyle w:val="a6"/>
            <w:sz w:val="22"/>
          </w:rPr>
          <w:t>abstract</w:t>
        </w:r>
      </w:hyperlink>
      <w:r w:rsidRPr="00E2766A">
        <w:rPr>
          <w:sz w:val="22"/>
          <w:lang w:val="uk-UA"/>
        </w:rPr>
        <w:t xml:space="preserve"> </w:t>
      </w:r>
    </w:p>
  </w:footnote>
  <w:footnote w:id="563">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6"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=40</w:t>
        </w:r>
        <w:r w:rsidRPr="00E2766A">
          <w:rPr>
            <w:rStyle w:val="a6"/>
            <w:sz w:val="22"/>
          </w:rPr>
          <w:t>LW</w:t>
        </w:r>
        <w:r w:rsidRPr="00E2766A">
          <w:rPr>
            <w:rStyle w:val="a6"/>
            <w:sz w:val="22"/>
            <w:lang w:val="uk-UA"/>
          </w:rPr>
          <w:t>5</w:t>
        </w:r>
        <w:r w:rsidRPr="00E2766A">
          <w:rPr>
            <w:rStyle w:val="a6"/>
            <w:sz w:val="22"/>
          </w:rPr>
          <w:t>OkHiTgC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56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7"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EmRiTPIX</w:t>
        </w:r>
        <w:r w:rsidRPr="00E2766A">
          <w:rPr>
            <w:rStyle w:val="a6"/>
            <w:sz w:val="22"/>
            <w:lang w:val="uk-UA"/>
          </w:rPr>
          <w:t>3</w:t>
        </w:r>
        <w:r w:rsidRPr="00E2766A">
          <w:rPr>
            <w:rStyle w:val="a6"/>
            <w:sz w:val="22"/>
          </w:rPr>
          <w:t>FAC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565">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48" w:history="1">
        <w:r w:rsidRPr="00E2766A">
          <w:rPr>
            <w:rStyle w:val="a6"/>
            <w:sz w:val="22"/>
          </w:rPr>
          <w:t>http</w:t>
        </w:r>
        <w:r w:rsidRPr="00E2766A">
          <w:rPr>
            <w:rStyle w:val="a6"/>
            <w:sz w:val="22"/>
            <w:lang w:val="uk-UA"/>
          </w:rPr>
          <w:t>://</w:t>
        </w:r>
        <w:r w:rsidRPr="00E2766A">
          <w:rPr>
            <w:rStyle w:val="a6"/>
            <w:sz w:val="22"/>
          </w:rPr>
          <w:t>jls</w:t>
        </w:r>
        <w:r w:rsidRPr="00E2766A">
          <w:rPr>
            <w:rStyle w:val="a6"/>
            <w:sz w:val="22"/>
            <w:lang w:val="uk-UA"/>
          </w:rPr>
          <w:t>.</w:t>
        </w:r>
        <w:r w:rsidRPr="00E2766A">
          <w:rPr>
            <w:rStyle w:val="a6"/>
            <w:sz w:val="22"/>
          </w:rPr>
          <w:t>sagepub</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content</w:t>
        </w:r>
        <w:r w:rsidRPr="00E2766A">
          <w:rPr>
            <w:rStyle w:val="a6"/>
            <w:sz w:val="22"/>
            <w:lang w:val="uk-UA"/>
          </w:rPr>
          <w:t>/23/1/28.</w:t>
        </w:r>
        <w:r w:rsidRPr="00E2766A">
          <w:rPr>
            <w:rStyle w:val="a6"/>
            <w:sz w:val="22"/>
          </w:rPr>
          <w:t>abstract</w:t>
        </w:r>
      </w:hyperlink>
      <w:r w:rsidRPr="00E2766A">
        <w:rPr>
          <w:sz w:val="22"/>
          <w:lang w:val="uk-UA"/>
        </w:rPr>
        <w:t xml:space="preserve"> </w:t>
      </w:r>
    </w:p>
  </w:footnote>
  <w:footnote w:id="566">
    <w:p w:rsidR="00EA5768" w:rsidRPr="00E2766A" w:rsidRDefault="00EA5768" w:rsidP="00E2766A">
      <w:pPr>
        <w:pStyle w:val="a3"/>
        <w:jc w:val="both"/>
        <w:rPr>
          <w:sz w:val="22"/>
          <w:lang w:val="uk-UA"/>
        </w:rPr>
      </w:pPr>
      <w:r w:rsidRPr="00E2766A">
        <w:rPr>
          <w:rStyle w:val="a5"/>
          <w:sz w:val="22"/>
        </w:rPr>
        <w:footnoteRef/>
      </w:r>
      <w:hyperlink r:id="rId449" w:history="1">
        <w:r w:rsidRPr="00E2766A">
          <w:rPr>
            <w:rStyle w:val="a6"/>
            <w:sz w:val="22"/>
            <w:lang w:val="uk-UA"/>
          </w:rPr>
          <w:t>http://books.google.com.ua/books?id=_hh_Nj9S7OgC&amp;dq=choosing+the+code&amp;hl=ru&amp;source=gbs_book_similarbooks</w:t>
        </w:r>
      </w:hyperlink>
      <w:r w:rsidRPr="00E2766A">
        <w:rPr>
          <w:sz w:val="22"/>
          <w:lang w:val="uk-UA"/>
        </w:rPr>
        <w:t xml:space="preserve"> </w:t>
      </w:r>
    </w:p>
  </w:footnote>
  <w:footnote w:id="567">
    <w:p w:rsidR="00EA5768" w:rsidRPr="00E2766A" w:rsidRDefault="00EA5768" w:rsidP="00E2766A">
      <w:pPr>
        <w:pStyle w:val="a3"/>
        <w:jc w:val="both"/>
        <w:rPr>
          <w:sz w:val="22"/>
          <w:lang w:val="uk-UA"/>
        </w:rPr>
      </w:pPr>
      <w:r w:rsidRPr="00E2766A">
        <w:rPr>
          <w:rStyle w:val="a5"/>
          <w:sz w:val="22"/>
        </w:rPr>
        <w:footnoteRef/>
      </w:r>
      <w:hyperlink r:id="rId450" w:history="1">
        <w:r w:rsidRPr="00E2766A">
          <w:rPr>
            <w:rStyle w:val="a6"/>
            <w:sz w:val="22"/>
            <w:lang w:val="uk-UA"/>
          </w:rPr>
          <w:t>http://books.google.com.ua/books?id=0NxCta42b-YC&amp;dq=choosing+the+code&amp;hl=ru&amp;source=gbs_book_similarbooks</w:t>
        </w:r>
      </w:hyperlink>
      <w:r w:rsidRPr="00E2766A">
        <w:rPr>
          <w:sz w:val="22"/>
          <w:lang w:val="uk-UA"/>
        </w:rPr>
        <w:t xml:space="preserve"> </w:t>
      </w:r>
    </w:p>
  </w:footnote>
  <w:footnote w:id="568">
    <w:p w:rsidR="00EA5768" w:rsidRPr="00E2766A" w:rsidRDefault="00EA5768" w:rsidP="00E2766A">
      <w:pPr>
        <w:pStyle w:val="a3"/>
        <w:jc w:val="both"/>
        <w:rPr>
          <w:sz w:val="22"/>
          <w:lang w:val="uk-UA"/>
        </w:rPr>
      </w:pPr>
      <w:r w:rsidRPr="00E2766A">
        <w:rPr>
          <w:rStyle w:val="a5"/>
          <w:sz w:val="22"/>
        </w:rPr>
        <w:footnoteRef/>
      </w:r>
      <w:hyperlink r:id="rId451" w:history="1">
        <w:r w:rsidRPr="00E2766A">
          <w:rPr>
            <w:rStyle w:val="a6"/>
            <w:sz w:val="22"/>
            <w:lang w:val="uk-UA"/>
          </w:rPr>
          <w:t>http://books.google.com.ua/books?id=zMe7fxQZfRwC&amp;dq=choosing+the+code&amp;hl=ru&amp;source=gbs_book_similarbooks</w:t>
        </w:r>
      </w:hyperlink>
      <w:r w:rsidRPr="00E2766A">
        <w:rPr>
          <w:sz w:val="22"/>
          <w:lang w:val="uk-UA"/>
        </w:rPr>
        <w:t xml:space="preserve"> </w:t>
      </w:r>
    </w:p>
  </w:footnote>
  <w:footnote w:id="569">
    <w:p w:rsidR="00EA5768" w:rsidRPr="00E2766A" w:rsidRDefault="00EA5768" w:rsidP="00E2766A">
      <w:pPr>
        <w:pStyle w:val="a3"/>
        <w:jc w:val="both"/>
        <w:rPr>
          <w:sz w:val="22"/>
          <w:lang w:val="uk-UA"/>
        </w:rPr>
      </w:pPr>
      <w:r w:rsidRPr="00E2766A">
        <w:rPr>
          <w:rStyle w:val="a5"/>
          <w:sz w:val="22"/>
        </w:rPr>
        <w:footnoteRef/>
      </w:r>
      <w:hyperlink r:id="rId452" w:history="1">
        <w:r w:rsidRPr="00E2766A">
          <w:rPr>
            <w:rStyle w:val="a6"/>
            <w:sz w:val="22"/>
            <w:lang w:val="uk-UA"/>
          </w:rPr>
          <w:t>http://books.google.com.ua/books?id=ZChqa7p4drcC&amp;dq=choosing+the+code&amp;hl=ru&amp;source=gbs_book_similarbooks</w:t>
        </w:r>
      </w:hyperlink>
      <w:r w:rsidRPr="00E2766A">
        <w:rPr>
          <w:sz w:val="22"/>
          <w:lang w:val="uk-UA"/>
        </w:rPr>
        <w:t xml:space="preserve"> </w:t>
      </w:r>
    </w:p>
  </w:footnote>
  <w:footnote w:id="570">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53" w:history="1">
        <w:r w:rsidRPr="00E2766A">
          <w:rPr>
            <w:rStyle w:val="a6"/>
            <w:sz w:val="22"/>
          </w:rPr>
          <w:t>http</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google</w:t>
        </w:r>
        <w:r w:rsidRPr="00E2766A">
          <w:rPr>
            <w:rStyle w:val="a6"/>
            <w:sz w:val="22"/>
            <w:lang w:val="uk-UA"/>
          </w:rPr>
          <w:t>.</w:t>
        </w:r>
        <w:r w:rsidRPr="00E2766A">
          <w:rPr>
            <w:rStyle w:val="a6"/>
            <w:sz w:val="22"/>
          </w:rPr>
          <w:t>com</w:t>
        </w:r>
        <w:r w:rsidRPr="00E2766A">
          <w:rPr>
            <w:rStyle w:val="a6"/>
            <w:sz w:val="22"/>
            <w:lang w:val="uk-UA"/>
          </w:rPr>
          <w:t>.</w:t>
        </w:r>
        <w:r w:rsidRPr="00E2766A">
          <w:rPr>
            <w:rStyle w:val="a6"/>
            <w:sz w:val="22"/>
          </w:rPr>
          <w:t>ua</w:t>
        </w:r>
        <w:r w:rsidRPr="00E2766A">
          <w:rPr>
            <w:rStyle w:val="a6"/>
            <w:sz w:val="22"/>
            <w:lang w:val="uk-UA"/>
          </w:rPr>
          <w:t>/</w:t>
        </w:r>
        <w:r w:rsidRPr="00E2766A">
          <w:rPr>
            <w:rStyle w:val="a6"/>
            <w:sz w:val="22"/>
          </w:rPr>
          <w:t>books</w:t>
        </w:r>
        <w:r w:rsidRPr="00E2766A">
          <w:rPr>
            <w:rStyle w:val="a6"/>
            <w:sz w:val="22"/>
            <w:lang w:val="uk-UA"/>
          </w:rPr>
          <w:t>?</w:t>
        </w:r>
        <w:r w:rsidRPr="00E2766A">
          <w:rPr>
            <w:rStyle w:val="a6"/>
            <w:sz w:val="22"/>
          </w:rPr>
          <w:t>id</w:t>
        </w:r>
        <w:r w:rsidRPr="00E2766A">
          <w:rPr>
            <w:rStyle w:val="a6"/>
            <w:sz w:val="22"/>
            <w:lang w:val="uk-UA"/>
          </w:rPr>
          <w:t>=</w:t>
        </w:r>
        <w:r w:rsidRPr="00E2766A">
          <w:rPr>
            <w:rStyle w:val="a6"/>
            <w:sz w:val="22"/>
          </w:rPr>
          <w:t>YKJ</w:t>
        </w:r>
        <w:r w:rsidRPr="00E2766A">
          <w:rPr>
            <w:rStyle w:val="a6"/>
            <w:sz w:val="22"/>
            <w:lang w:val="uk-UA"/>
          </w:rPr>
          <w:t>7</w:t>
        </w:r>
        <w:r w:rsidRPr="00E2766A">
          <w:rPr>
            <w:rStyle w:val="a6"/>
            <w:sz w:val="22"/>
          </w:rPr>
          <w:t>AjHKfGAC</w:t>
        </w:r>
        <w:r w:rsidRPr="00E2766A">
          <w:rPr>
            <w:rStyle w:val="a6"/>
            <w:sz w:val="22"/>
            <w:lang w:val="uk-UA"/>
          </w:rPr>
          <w:t>&amp;</w:t>
        </w:r>
        <w:r w:rsidRPr="00E2766A">
          <w:rPr>
            <w:rStyle w:val="a6"/>
            <w:sz w:val="22"/>
          </w:rPr>
          <w:t>dq</w:t>
        </w:r>
        <w:r w:rsidRPr="00E2766A">
          <w:rPr>
            <w:rStyle w:val="a6"/>
            <w:sz w:val="22"/>
            <w:lang w:val="uk-UA"/>
          </w:rPr>
          <w:t>=</w:t>
        </w:r>
        <w:r w:rsidRPr="00E2766A">
          <w:rPr>
            <w:rStyle w:val="a6"/>
            <w:sz w:val="22"/>
          </w:rPr>
          <w:t>code</w:t>
        </w:r>
        <w:r w:rsidRPr="00E2766A">
          <w:rPr>
            <w:rStyle w:val="a6"/>
            <w:sz w:val="22"/>
            <w:lang w:val="uk-UA"/>
          </w:rPr>
          <w:t>&amp;</w:t>
        </w:r>
        <w:r w:rsidRPr="00E2766A">
          <w:rPr>
            <w:rStyle w:val="a6"/>
            <w:sz w:val="22"/>
          </w:rPr>
          <w:t>hl</w:t>
        </w:r>
        <w:r w:rsidRPr="00E2766A">
          <w:rPr>
            <w:rStyle w:val="a6"/>
            <w:sz w:val="22"/>
            <w:lang w:val="uk-UA"/>
          </w:rPr>
          <w:t>=</w:t>
        </w:r>
        <w:r w:rsidRPr="00E2766A">
          <w:rPr>
            <w:rStyle w:val="a6"/>
            <w:sz w:val="22"/>
          </w:rPr>
          <w:t>ru</w:t>
        </w:r>
        <w:r w:rsidRPr="00E2766A">
          <w:rPr>
            <w:rStyle w:val="a6"/>
            <w:sz w:val="22"/>
            <w:lang w:val="uk-UA"/>
          </w:rPr>
          <w:t>&amp;</w:t>
        </w:r>
        <w:r w:rsidRPr="00E2766A">
          <w:rPr>
            <w:rStyle w:val="a6"/>
            <w:sz w:val="22"/>
          </w:rPr>
          <w:t>source</w:t>
        </w:r>
        <w:r w:rsidRPr="00E2766A">
          <w:rPr>
            <w:rStyle w:val="a6"/>
            <w:sz w:val="22"/>
            <w:lang w:val="uk-UA"/>
          </w:rPr>
          <w:t>=</w:t>
        </w:r>
        <w:r w:rsidRPr="00E2766A">
          <w:rPr>
            <w:rStyle w:val="a6"/>
            <w:sz w:val="22"/>
          </w:rPr>
          <w:t>gbs</w:t>
        </w:r>
        <w:r w:rsidRPr="00E2766A">
          <w:rPr>
            <w:rStyle w:val="a6"/>
            <w:sz w:val="22"/>
            <w:lang w:val="uk-UA"/>
          </w:rPr>
          <w:t>_</w:t>
        </w:r>
        <w:r w:rsidRPr="00E2766A">
          <w:rPr>
            <w:rStyle w:val="a6"/>
            <w:sz w:val="22"/>
          </w:rPr>
          <w:t>navlinks</w:t>
        </w:r>
        <w:r w:rsidRPr="00E2766A">
          <w:rPr>
            <w:rStyle w:val="a6"/>
            <w:sz w:val="22"/>
            <w:lang w:val="uk-UA"/>
          </w:rPr>
          <w:t>_</w:t>
        </w:r>
        <w:r w:rsidRPr="00E2766A">
          <w:rPr>
            <w:rStyle w:val="a6"/>
            <w:sz w:val="22"/>
          </w:rPr>
          <w:t>s</w:t>
        </w:r>
      </w:hyperlink>
      <w:r w:rsidRPr="00E2766A">
        <w:rPr>
          <w:sz w:val="22"/>
          <w:lang w:val="uk-UA"/>
        </w:rPr>
        <w:t xml:space="preserve"> </w:t>
      </w:r>
    </w:p>
  </w:footnote>
  <w:footnote w:id="571">
    <w:p w:rsidR="00EA5768" w:rsidRPr="00E2766A" w:rsidRDefault="00EA5768" w:rsidP="00E2766A">
      <w:pPr>
        <w:pStyle w:val="a3"/>
        <w:jc w:val="both"/>
        <w:rPr>
          <w:sz w:val="22"/>
          <w:lang w:val="uk-UA"/>
        </w:rPr>
      </w:pPr>
      <w:r w:rsidRPr="00E2766A">
        <w:rPr>
          <w:rStyle w:val="a5"/>
          <w:sz w:val="22"/>
        </w:rPr>
        <w:footnoteRef/>
      </w:r>
      <w:hyperlink r:id="rId454" w:history="1">
        <w:r w:rsidRPr="00E2766A">
          <w:rPr>
            <w:rStyle w:val="a6"/>
            <w:sz w:val="22"/>
            <w:lang w:val="uk-UA"/>
          </w:rPr>
          <w:t>http://books.google.com.ua/books?id=eP4lAQAAIAAJ&amp;dq=choosing+the+code&amp;hl=ru&amp;source=gbs_book_similarbooks</w:t>
        </w:r>
      </w:hyperlink>
      <w:r w:rsidRPr="00E2766A">
        <w:rPr>
          <w:sz w:val="22"/>
          <w:lang w:val="uk-UA"/>
        </w:rPr>
        <w:t xml:space="preserve"> </w:t>
      </w:r>
    </w:p>
  </w:footnote>
  <w:footnote w:id="572">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55" w:history="1">
        <w:r w:rsidRPr="00E2766A">
          <w:rPr>
            <w:rStyle w:val="a6"/>
            <w:sz w:val="22"/>
            <w:szCs w:val="22"/>
          </w:rPr>
          <w:t>http</w:t>
        </w:r>
        <w:r w:rsidRPr="00E2766A">
          <w:rPr>
            <w:rStyle w:val="a6"/>
            <w:sz w:val="22"/>
            <w:szCs w:val="22"/>
            <w:lang w:val="uk-UA"/>
          </w:rPr>
          <w:t>://</w:t>
        </w:r>
        <w:r w:rsidRPr="00E2766A">
          <w:rPr>
            <w:rStyle w:val="a6"/>
            <w:sz w:val="22"/>
            <w:szCs w:val="22"/>
          </w:rPr>
          <w:t>people</w:t>
        </w:r>
        <w:r w:rsidRPr="00E2766A">
          <w:rPr>
            <w:rStyle w:val="a6"/>
            <w:sz w:val="22"/>
            <w:szCs w:val="22"/>
            <w:lang w:val="uk-UA"/>
          </w:rPr>
          <w:t>.</w:t>
        </w:r>
        <w:r w:rsidRPr="00E2766A">
          <w:rPr>
            <w:rStyle w:val="a6"/>
            <w:sz w:val="22"/>
            <w:szCs w:val="22"/>
          </w:rPr>
          <w:t>brandeis</w:t>
        </w:r>
        <w:r w:rsidRPr="00E2766A">
          <w:rPr>
            <w:rStyle w:val="a6"/>
            <w:sz w:val="22"/>
            <w:szCs w:val="22"/>
            <w:lang w:val="uk-UA"/>
          </w:rPr>
          <w:t>.</w:t>
        </w:r>
        <w:r w:rsidRPr="00E2766A">
          <w:rPr>
            <w:rStyle w:val="a6"/>
            <w:sz w:val="22"/>
            <w:szCs w:val="22"/>
          </w:rPr>
          <w:t>edu</w:t>
        </w:r>
        <w:r w:rsidRPr="00E2766A">
          <w:rPr>
            <w:rStyle w:val="a6"/>
            <w:sz w:val="22"/>
            <w:szCs w:val="22"/>
            <w:lang w:val="uk-UA"/>
          </w:rPr>
          <w:t>/~</w:t>
        </w:r>
        <w:r w:rsidRPr="00E2766A">
          <w:rPr>
            <w:rStyle w:val="a6"/>
            <w:sz w:val="22"/>
            <w:szCs w:val="22"/>
          </w:rPr>
          <w:t>molinsky</w:t>
        </w:r>
        <w:r w:rsidRPr="00E2766A">
          <w:rPr>
            <w:rStyle w:val="a6"/>
            <w:sz w:val="22"/>
            <w:szCs w:val="22"/>
            <w:lang w:val="uk-UA"/>
          </w:rPr>
          <w:t>/</w:t>
        </w:r>
        <w:r w:rsidRPr="00E2766A">
          <w:rPr>
            <w:rStyle w:val="a6"/>
            <w:sz w:val="22"/>
            <w:szCs w:val="22"/>
          </w:rPr>
          <w:t>documents</w:t>
        </w:r>
        <w:r w:rsidRPr="00E2766A">
          <w:rPr>
            <w:rStyle w:val="a6"/>
            <w:sz w:val="22"/>
            <w:szCs w:val="22"/>
            <w:lang w:val="uk-UA"/>
          </w:rPr>
          <w:t>/</w:t>
        </w:r>
        <w:r w:rsidRPr="00E2766A">
          <w:rPr>
            <w:rStyle w:val="a6"/>
            <w:sz w:val="22"/>
            <w:szCs w:val="22"/>
          </w:rPr>
          <w:t>Molinsky</w:t>
        </w:r>
        <w:r w:rsidRPr="00E2766A">
          <w:rPr>
            <w:rStyle w:val="a6"/>
            <w:sz w:val="22"/>
            <w:szCs w:val="22"/>
            <w:lang w:val="uk-UA"/>
          </w:rPr>
          <w:t>%20</w:t>
        </w:r>
        <w:r w:rsidRPr="00E2766A">
          <w:rPr>
            <w:rStyle w:val="a6"/>
            <w:sz w:val="22"/>
            <w:szCs w:val="22"/>
          </w:rPr>
          <w:t>Cross</w:t>
        </w:r>
        <w:r w:rsidRPr="00E2766A">
          <w:rPr>
            <w:rStyle w:val="a6"/>
            <w:sz w:val="22"/>
            <w:szCs w:val="22"/>
            <w:lang w:val="uk-UA"/>
          </w:rPr>
          <w:t>-</w:t>
        </w:r>
        <w:r w:rsidRPr="00E2766A">
          <w:rPr>
            <w:rStyle w:val="a6"/>
            <w:sz w:val="22"/>
            <w:szCs w:val="22"/>
          </w:rPr>
          <w:t>Cultural</w:t>
        </w:r>
        <w:r w:rsidRPr="00E2766A">
          <w:rPr>
            <w:rStyle w:val="a6"/>
            <w:sz w:val="22"/>
            <w:szCs w:val="22"/>
            <w:lang w:val="uk-UA"/>
          </w:rPr>
          <w:t>%20</w:t>
        </w:r>
        <w:r w:rsidRPr="00E2766A">
          <w:rPr>
            <w:rStyle w:val="a6"/>
            <w:sz w:val="22"/>
            <w:szCs w:val="22"/>
          </w:rPr>
          <w:t>Code</w:t>
        </w:r>
        <w:r w:rsidRPr="00E2766A">
          <w:rPr>
            <w:rStyle w:val="a6"/>
            <w:sz w:val="22"/>
            <w:szCs w:val="22"/>
            <w:lang w:val="uk-UA"/>
          </w:rPr>
          <w:t>-</w:t>
        </w:r>
        <w:r w:rsidRPr="00E2766A">
          <w:rPr>
            <w:rStyle w:val="a6"/>
            <w:sz w:val="22"/>
            <w:szCs w:val="22"/>
          </w:rPr>
          <w:t>Switching</w:t>
        </w:r>
        <w:r w:rsidRPr="00E2766A">
          <w:rPr>
            <w:rStyle w:val="a6"/>
            <w:sz w:val="22"/>
            <w:szCs w:val="22"/>
            <w:lang w:val="uk-UA"/>
          </w:rPr>
          <w:t>.</w:t>
        </w:r>
        <w:r w:rsidRPr="00E2766A">
          <w:rPr>
            <w:rStyle w:val="a6"/>
            <w:sz w:val="22"/>
            <w:szCs w:val="22"/>
          </w:rPr>
          <w:t>pdf</w:t>
        </w:r>
      </w:hyperlink>
      <w:r w:rsidRPr="00E2766A">
        <w:rPr>
          <w:sz w:val="22"/>
          <w:szCs w:val="22"/>
          <w:lang w:val="uk-UA"/>
        </w:rPr>
        <w:t xml:space="preserve"> </w:t>
      </w:r>
    </w:p>
  </w:footnote>
  <w:footnote w:id="573">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56" w:history="1">
        <w:r w:rsidRPr="00E2766A">
          <w:rPr>
            <w:rStyle w:val="a6"/>
            <w:sz w:val="22"/>
            <w:szCs w:val="22"/>
            <w:lang w:val="uk-UA"/>
          </w:rPr>
          <w:t>http://jennifermmorton.com/mortonculturalcodeswitching.pdf</w:t>
        </w:r>
      </w:hyperlink>
      <w:r w:rsidRPr="00E2766A">
        <w:rPr>
          <w:sz w:val="22"/>
          <w:szCs w:val="22"/>
          <w:lang w:val="uk-UA"/>
        </w:rPr>
        <w:t xml:space="preserve"> </w:t>
      </w:r>
    </w:p>
  </w:footnote>
  <w:footnote w:id="574">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57"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degruyter</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view</w:t>
        </w:r>
        <w:r w:rsidRPr="00E2766A">
          <w:rPr>
            <w:rStyle w:val="a6"/>
            <w:sz w:val="22"/>
            <w:szCs w:val="22"/>
            <w:lang w:val="uk-UA"/>
          </w:rPr>
          <w:t>/</w:t>
        </w:r>
        <w:r w:rsidRPr="00E2766A">
          <w:rPr>
            <w:rStyle w:val="a6"/>
            <w:sz w:val="22"/>
            <w:szCs w:val="22"/>
          </w:rPr>
          <w:t>j</w:t>
        </w:r>
        <w:r w:rsidRPr="00E2766A">
          <w:rPr>
            <w:rStyle w:val="a6"/>
            <w:sz w:val="22"/>
            <w:szCs w:val="22"/>
            <w:lang w:val="uk-UA"/>
          </w:rPr>
          <w:t>/</w:t>
        </w:r>
        <w:r w:rsidRPr="00E2766A">
          <w:rPr>
            <w:rStyle w:val="a6"/>
            <w:sz w:val="22"/>
            <w:szCs w:val="22"/>
          </w:rPr>
          <w:t>ijsl</w:t>
        </w:r>
        <w:r w:rsidRPr="00E2766A">
          <w:rPr>
            <w:rStyle w:val="a6"/>
            <w:sz w:val="22"/>
            <w:szCs w:val="22"/>
            <w:lang w:val="uk-UA"/>
          </w:rPr>
          <w:t>.2004.2004.</w:t>
        </w:r>
        <w:r w:rsidRPr="00E2766A">
          <w:rPr>
            <w:rStyle w:val="a6"/>
            <w:sz w:val="22"/>
            <w:szCs w:val="22"/>
          </w:rPr>
          <w:t>issue</w:t>
        </w:r>
        <w:r w:rsidRPr="00E2766A">
          <w:rPr>
            <w:rStyle w:val="a6"/>
            <w:sz w:val="22"/>
            <w:szCs w:val="22"/>
            <w:lang w:val="uk-UA"/>
          </w:rPr>
          <w:t>-165/</w:t>
        </w:r>
        <w:r w:rsidRPr="00E2766A">
          <w:rPr>
            <w:rStyle w:val="a6"/>
            <w:sz w:val="22"/>
            <w:szCs w:val="22"/>
          </w:rPr>
          <w:t>issue</w:t>
        </w:r>
        <w:r w:rsidRPr="00E2766A">
          <w:rPr>
            <w:rStyle w:val="a6"/>
            <w:sz w:val="22"/>
            <w:szCs w:val="22"/>
            <w:lang w:val="uk-UA"/>
          </w:rPr>
          <w:t>-</w:t>
        </w:r>
        <w:r w:rsidRPr="00E2766A">
          <w:rPr>
            <w:rStyle w:val="a6"/>
            <w:sz w:val="22"/>
            <w:szCs w:val="22"/>
          </w:rPr>
          <w:t>files</w:t>
        </w:r>
        <w:r w:rsidRPr="00E2766A">
          <w:rPr>
            <w:rStyle w:val="a6"/>
            <w:sz w:val="22"/>
            <w:szCs w:val="22"/>
            <w:lang w:val="uk-UA"/>
          </w:rPr>
          <w:t>/</w:t>
        </w:r>
        <w:r w:rsidRPr="00E2766A">
          <w:rPr>
            <w:rStyle w:val="a6"/>
            <w:sz w:val="22"/>
            <w:szCs w:val="22"/>
          </w:rPr>
          <w:t>ijsl</w:t>
        </w:r>
        <w:r w:rsidRPr="00E2766A">
          <w:rPr>
            <w:rStyle w:val="a6"/>
            <w:sz w:val="22"/>
            <w:szCs w:val="22"/>
            <w:lang w:val="uk-UA"/>
          </w:rPr>
          <w:t>.2004.2004.</w:t>
        </w:r>
        <w:r w:rsidRPr="00E2766A">
          <w:rPr>
            <w:rStyle w:val="a6"/>
            <w:sz w:val="22"/>
            <w:szCs w:val="22"/>
          </w:rPr>
          <w:t>issue</w:t>
        </w:r>
        <w:r w:rsidRPr="00E2766A">
          <w:rPr>
            <w:rStyle w:val="a6"/>
            <w:sz w:val="22"/>
            <w:szCs w:val="22"/>
            <w:lang w:val="uk-UA"/>
          </w:rPr>
          <w:t>-165.</w:t>
        </w:r>
        <w:r w:rsidRPr="00E2766A">
          <w:rPr>
            <w:rStyle w:val="a6"/>
            <w:sz w:val="22"/>
            <w:szCs w:val="22"/>
          </w:rPr>
          <w:t>xml</w:t>
        </w:r>
      </w:hyperlink>
      <w:r w:rsidRPr="00E2766A">
        <w:rPr>
          <w:sz w:val="22"/>
          <w:szCs w:val="22"/>
          <w:lang w:val="uk-UA"/>
        </w:rPr>
        <w:t xml:space="preserve"> </w:t>
      </w:r>
    </w:p>
  </w:footnote>
  <w:footnote w:id="575">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58"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xncuAAAAMAAJ</w:t>
        </w:r>
        <w:r w:rsidRPr="00E2766A">
          <w:rPr>
            <w:rStyle w:val="a6"/>
            <w:sz w:val="22"/>
            <w:szCs w:val="22"/>
            <w:lang w:val="uk-UA"/>
          </w:rPr>
          <w:t>&amp;</w:t>
        </w:r>
        <w:r w:rsidRPr="00E2766A">
          <w:rPr>
            <w:rStyle w:val="a6"/>
            <w:sz w:val="22"/>
            <w:szCs w:val="22"/>
          </w:rPr>
          <w:t>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redir</w:t>
        </w:r>
        <w:r w:rsidRPr="00E2766A">
          <w:rPr>
            <w:rStyle w:val="a6"/>
            <w:sz w:val="22"/>
            <w:szCs w:val="22"/>
            <w:lang w:val="uk-UA"/>
          </w:rPr>
          <w:t>_</w:t>
        </w:r>
        <w:r w:rsidRPr="00E2766A">
          <w:rPr>
            <w:rStyle w:val="a6"/>
            <w:sz w:val="22"/>
            <w:szCs w:val="22"/>
          </w:rPr>
          <w:t>esc</w:t>
        </w:r>
        <w:r w:rsidRPr="00E2766A">
          <w:rPr>
            <w:rStyle w:val="a6"/>
            <w:sz w:val="22"/>
            <w:szCs w:val="22"/>
            <w:lang w:val="uk-UA"/>
          </w:rPr>
          <w:t>=</w:t>
        </w:r>
        <w:r w:rsidRPr="00E2766A">
          <w:rPr>
            <w:rStyle w:val="a6"/>
            <w:sz w:val="22"/>
            <w:szCs w:val="22"/>
          </w:rPr>
          <w:t>y</w:t>
        </w:r>
      </w:hyperlink>
      <w:r w:rsidRPr="00E2766A">
        <w:rPr>
          <w:sz w:val="22"/>
          <w:szCs w:val="22"/>
          <w:lang w:val="uk-UA"/>
        </w:rPr>
        <w:t xml:space="preserve"> </w:t>
      </w:r>
    </w:p>
  </w:footnote>
  <w:footnote w:id="576">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59"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EsU</w:t>
        </w:r>
        <w:r w:rsidRPr="00E2766A">
          <w:rPr>
            <w:rStyle w:val="a6"/>
            <w:sz w:val="22"/>
            <w:szCs w:val="22"/>
            <w:lang w:val="uk-UA"/>
          </w:rPr>
          <w:t>-</w:t>
        </w:r>
        <w:r w:rsidRPr="00E2766A">
          <w:rPr>
            <w:rStyle w:val="a6"/>
            <w:sz w:val="22"/>
            <w:szCs w:val="22"/>
          </w:rPr>
          <w:t>zQf</w:t>
        </w:r>
        <w:r w:rsidRPr="00E2766A">
          <w:rPr>
            <w:rStyle w:val="a6"/>
            <w:sz w:val="22"/>
            <w:szCs w:val="22"/>
            <w:lang w:val="uk-UA"/>
          </w:rPr>
          <w:t>0</w:t>
        </w:r>
        <w:r w:rsidRPr="00E2766A">
          <w:rPr>
            <w:rStyle w:val="a6"/>
            <w:sz w:val="22"/>
            <w:szCs w:val="22"/>
          </w:rPr>
          <w:t>qb</w:t>
        </w:r>
        <w:r w:rsidRPr="00E2766A">
          <w:rPr>
            <w:rStyle w:val="a6"/>
            <w:sz w:val="22"/>
            <w:szCs w:val="22"/>
            <w:lang w:val="uk-UA"/>
          </w:rPr>
          <w:t>0</w:t>
        </w:r>
        <w:r w:rsidRPr="00E2766A">
          <w:rPr>
            <w:rStyle w:val="a6"/>
            <w:sz w:val="22"/>
            <w:szCs w:val="22"/>
          </w:rPr>
          <w:t>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577">
    <w:p w:rsidR="00EA5768" w:rsidRPr="00E2766A" w:rsidRDefault="00EA5768" w:rsidP="00E2766A">
      <w:pPr>
        <w:pStyle w:val="a3"/>
        <w:jc w:val="both"/>
        <w:rPr>
          <w:sz w:val="22"/>
          <w:szCs w:val="22"/>
          <w:lang w:val="uk-UA"/>
        </w:rPr>
      </w:pPr>
      <w:r w:rsidRPr="00E2766A">
        <w:rPr>
          <w:rStyle w:val="a5"/>
          <w:sz w:val="22"/>
          <w:szCs w:val="22"/>
        </w:rPr>
        <w:footnoteRef/>
      </w:r>
      <w:hyperlink r:id="rId460" w:history="1">
        <w:r w:rsidRPr="00E2766A">
          <w:rPr>
            <w:rStyle w:val="a6"/>
            <w:sz w:val="22"/>
            <w:szCs w:val="22"/>
            <w:lang w:val="uk-UA"/>
          </w:rPr>
          <w:t>http://books.google.com.ua/books?id=xcgXG1bHJyEC&amp;dq=choosing+the+code&amp;hl=ru&amp;source=gbs_book_similarbooks</w:t>
        </w:r>
      </w:hyperlink>
      <w:r w:rsidRPr="00E2766A">
        <w:rPr>
          <w:sz w:val="22"/>
          <w:szCs w:val="22"/>
          <w:lang w:val="uk-UA"/>
        </w:rPr>
        <w:t xml:space="preserve"> </w:t>
      </w:r>
    </w:p>
  </w:footnote>
  <w:footnote w:id="578">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61" w:history="1">
        <w:r w:rsidRPr="00E2766A">
          <w:rPr>
            <w:rStyle w:val="a6"/>
            <w:sz w:val="22"/>
            <w:szCs w:val="22"/>
          </w:rPr>
          <w:t>http</w:t>
        </w:r>
        <w:r w:rsidRPr="00E2766A">
          <w:rPr>
            <w:rStyle w:val="a6"/>
            <w:sz w:val="22"/>
            <w:szCs w:val="22"/>
            <w:lang w:val="uk-UA"/>
          </w:rPr>
          <w:t>://</w:t>
        </w:r>
        <w:r w:rsidRPr="00E2766A">
          <w:rPr>
            <w:rStyle w:val="a6"/>
            <w:sz w:val="22"/>
            <w:szCs w:val="22"/>
          </w:rPr>
          <w:t>ijb</w:t>
        </w:r>
        <w:r w:rsidRPr="00E2766A">
          <w:rPr>
            <w:rStyle w:val="a6"/>
            <w:sz w:val="22"/>
            <w:szCs w:val="22"/>
            <w:lang w:val="uk-UA"/>
          </w:rPr>
          <w:t>.</w:t>
        </w:r>
        <w:r w:rsidRPr="00E2766A">
          <w:rPr>
            <w:rStyle w:val="a6"/>
            <w:sz w:val="22"/>
            <w:szCs w:val="22"/>
          </w:rPr>
          <w:t>sagepub</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content</w:t>
        </w:r>
        <w:r w:rsidRPr="00E2766A">
          <w:rPr>
            <w:rStyle w:val="a6"/>
            <w:sz w:val="22"/>
            <w:szCs w:val="22"/>
            <w:lang w:val="uk-UA"/>
          </w:rPr>
          <w:t>/14/4/490.</w:t>
        </w:r>
        <w:r w:rsidRPr="00E2766A">
          <w:rPr>
            <w:rStyle w:val="a6"/>
            <w:sz w:val="22"/>
            <w:szCs w:val="22"/>
          </w:rPr>
          <w:t>abstract</w:t>
        </w:r>
      </w:hyperlink>
      <w:r w:rsidRPr="00E2766A">
        <w:rPr>
          <w:sz w:val="22"/>
          <w:szCs w:val="22"/>
          <w:lang w:val="uk-UA"/>
        </w:rPr>
        <w:t xml:space="preserve"> </w:t>
      </w:r>
    </w:p>
  </w:footnote>
  <w:footnote w:id="579">
    <w:p w:rsidR="00EA5768" w:rsidRPr="00E2766A" w:rsidRDefault="00EA5768" w:rsidP="00E2766A">
      <w:pPr>
        <w:pStyle w:val="a3"/>
        <w:jc w:val="both"/>
        <w:rPr>
          <w:sz w:val="22"/>
          <w:szCs w:val="22"/>
          <w:lang w:val="uk-UA"/>
        </w:rPr>
      </w:pPr>
      <w:r w:rsidRPr="00E2766A">
        <w:rPr>
          <w:rStyle w:val="a5"/>
          <w:sz w:val="22"/>
          <w:szCs w:val="22"/>
        </w:rPr>
        <w:footnoteRef/>
      </w:r>
      <w:hyperlink r:id="rId462" w:history="1">
        <w:r w:rsidRPr="00E2766A">
          <w:rPr>
            <w:rStyle w:val="a6"/>
            <w:sz w:val="22"/>
            <w:szCs w:val="22"/>
            <w:lang w:val="uk-UA"/>
          </w:rPr>
          <w:t>http://books.google.com.ua/books?id=h9ZhAAAAMAAJ&amp;dq=choosing+the+code&amp;hl=ru&amp;source=gbs_book_similarbooks</w:t>
        </w:r>
      </w:hyperlink>
      <w:r w:rsidRPr="00E2766A">
        <w:rPr>
          <w:sz w:val="22"/>
          <w:szCs w:val="22"/>
          <w:lang w:val="uk-UA"/>
        </w:rPr>
        <w:t xml:space="preserve"> </w:t>
      </w:r>
    </w:p>
  </w:footnote>
  <w:footnote w:id="580">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63"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degruyter</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view</w:t>
        </w:r>
        <w:r w:rsidRPr="00E2766A">
          <w:rPr>
            <w:rStyle w:val="a6"/>
            <w:sz w:val="22"/>
            <w:szCs w:val="22"/>
            <w:lang w:val="uk-UA"/>
          </w:rPr>
          <w:t>/</w:t>
        </w:r>
        <w:r w:rsidRPr="00E2766A">
          <w:rPr>
            <w:rStyle w:val="a6"/>
            <w:sz w:val="22"/>
            <w:szCs w:val="22"/>
          </w:rPr>
          <w:t>j</w:t>
        </w:r>
        <w:r w:rsidRPr="00E2766A">
          <w:rPr>
            <w:rStyle w:val="a6"/>
            <w:sz w:val="22"/>
            <w:szCs w:val="22"/>
            <w:lang w:val="uk-UA"/>
          </w:rPr>
          <w:t>/</w:t>
        </w:r>
        <w:r w:rsidRPr="00E2766A">
          <w:rPr>
            <w:rStyle w:val="a6"/>
            <w:sz w:val="22"/>
            <w:szCs w:val="22"/>
          </w:rPr>
          <w:t>ijsl</w:t>
        </w:r>
        <w:r w:rsidRPr="00E2766A">
          <w:rPr>
            <w:rStyle w:val="a6"/>
            <w:sz w:val="22"/>
            <w:szCs w:val="22"/>
            <w:lang w:val="uk-UA"/>
          </w:rPr>
          <w:t>.2009.2009.</w:t>
        </w:r>
        <w:r w:rsidRPr="00E2766A">
          <w:rPr>
            <w:rStyle w:val="a6"/>
            <w:sz w:val="22"/>
            <w:szCs w:val="22"/>
          </w:rPr>
          <w:t>issue</w:t>
        </w:r>
        <w:r w:rsidRPr="00E2766A">
          <w:rPr>
            <w:rStyle w:val="a6"/>
            <w:sz w:val="22"/>
            <w:szCs w:val="22"/>
            <w:lang w:val="uk-UA"/>
          </w:rPr>
          <w:t>-200/</w:t>
        </w:r>
        <w:r w:rsidRPr="00E2766A">
          <w:rPr>
            <w:rStyle w:val="a6"/>
            <w:sz w:val="22"/>
            <w:szCs w:val="22"/>
          </w:rPr>
          <w:t>issue</w:t>
        </w:r>
        <w:r w:rsidRPr="00E2766A">
          <w:rPr>
            <w:rStyle w:val="a6"/>
            <w:sz w:val="22"/>
            <w:szCs w:val="22"/>
            <w:lang w:val="uk-UA"/>
          </w:rPr>
          <w:t>-</w:t>
        </w:r>
        <w:r w:rsidRPr="00E2766A">
          <w:rPr>
            <w:rStyle w:val="a6"/>
            <w:sz w:val="22"/>
            <w:szCs w:val="22"/>
          </w:rPr>
          <w:t>files</w:t>
        </w:r>
        <w:r w:rsidRPr="00E2766A">
          <w:rPr>
            <w:rStyle w:val="a6"/>
            <w:sz w:val="22"/>
            <w:szCs w:val="22"/>
            <w:lang w:val="uk-UA"/>
          </w:rPr>
          <w:t>/</w:t>
        </w:r>
        <w:r w:rsidRPr="00E2766A">
          <w:rPr>
            <w:rStyle w:val="a6"/>
            <w:sz w:val="22"/>
            <w:szCs w:val="22"/>
          </w:rPr>
          <w:t>ijsl</w:t>
        </w:r>
        <w:r w:rsidRPr="00E2766A">
          <w:rPr>
            <w:rStyle w:val="a6"/>
            <w:sz w:val="22"/>
            <w:szCs w:val="22"/>
            <w:lang w:val="uk-UA"/>
          </w:rPr>
          <w:t>.2009.2009.</w:t>
        </w:r>
        <w:r w:rsidRPr="00E2766A">
          <w:rPr>
            <w:rStyle w:val="a6"/>
            <w:sz w:val="22"/>
            <w:szCs w:val="22"/>
          </w:rPr>
          <w:t>issue</w:t>
        </w:r>
        <w:r w:rsidRPr="00E2766A">
          <w:rPr>
            <w:rStyle w:val="a6"/>
            <w:sz w:val="22"/>
            <w:szCs w:val="22"/>
            <w:lang w:val="uk-UA"/>
          </w:rPr>
          <w:t>-200.</w:t>
        </w:r>
        <w:r w:rsidRPr="00E2766A">
          <w:rPr>
            <w:rStyle w:val="a6"/>
            <w:sz w:val="22"/>
            <w:szCs w:val="22"/>
          </w:rPr>
          <w:t>xml</w:t>
        </w:r>
      </w:hyperlink>
      <w:r w:rsidRPr="00E2766A">
        <w:rPr>
          <w:sz w:val="22"/>
          <w:szCs w:val="22"/>
          <w:lang w:val="uk-UA"/>
        </w:rPr>
        <w:t xml:space="preserve"> </w:t>
      </w:r>
    </w:p>
  </w:footnote>
  <w:footnote w:id="581">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64" w:history="1">
        <w:r w:rsidRPr="00E2766A">
          <w:rPr>
            <w:rStyle w:val="a6"/>
            <w:sz w:val="22"/>
            <w:szCs w:val="22"/>
          </w:rPr>
          <w:t>http</w:t>
        </w:r>
        <w:r w:rsidRPr="00E2766A">
          <w:rPr>
            <w:rStyle w:val="a6"/>
            <w:sz w:val="22"/>
            <w:szCs w:val="22"/>
            <w:lang w:val="uk-UA"/>
          </w:rPr>
          <w:t>://</w:t>
        </w:r>
        <w:r w:rsidRPr="00E2766A">
          <w:rPr>
            <w:rStyle w:val="a6"/>
            <w:sz w:val="22"/>
            <w:szCs w:val="22"/>
          </w:rPr>
          <w:t>ijb</w:t>
        </w:r>
        <w:r w:rsidRPr="00E2766A">
          <w:rPr>
            <w:rStyle w:val="a6"/>
            <w:sz w:val="22"/>
            <w:szCs w:val="22"/>
            <w:lang w:val="uk-UA"/>
          </w:rPr>
          <w:t>.</w:t>
        </w:r>
        <w:r w:rsidRPr="00E2766A">
          <w:rPr>
            <w:rStyle w:val="a6"/>
            <w:sz w:val="22"/>
            <w:szCs w:val="22"/>
          </w:rPr>
          <w:t>sagepub</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content</w:t>
        </w:r>
        <w:r w:rsidRPr="00E2766A">
          <w:rPr>
            <w:rStyle w:val="a6"/>
            <w:sz w:val="22"/>
            <w:szCs w:val="22"/>
            <w:lang w:val="uk-UA"/>
          </w:rPr>
          <w:t>/10/1/89.</w:t>
        </w:r>
        <w:r w:rsidRPr="00E2766A">
          <w:rPr>
            <w:rStyle w:val="a6"/>
            <w:sz w:val="22"/>
            <w:szCs w:val="22"/>
          </w:rPr>
          <w:t>abstract</w:t>
        </w:r>
      </w:hyperlink>
      <w:r w:rsidRPr="00E2766A">
        <w:rPr>
          <w:sz w:val="22"/>
          <w:szCs w:val="22"/>
          <w:lang w:val="uk-UA"/>
        </w:rPr>
        <w:t xml:space="preserve"> </w:t>
      </w:r>
    </w:p>
  </w:footnote>
  <w:footnote w:id="582">
    <w:p w:rsidR="00EA5768" w:rsidRPr="00E2766A" w:rsidRDefault="00EA5768" w:rsidP="00E2766A">
      <w:pPr>
        <w:pStyle w:val="a3"/>
        <w:jc w:val="both"/>
        <w:rPr>
          <w:sz w:val="22"/>
          <w:szCs w:val="22"/>
          <w:lang w:val="uk-UA"/>
        </w:rPr>
      </w:pPr>
      <w:r w:rsidRPr="00E2766A">
        <w:rPr>
          <w:rStyle w:val="a5"/>
          <w:sz w:val="22"/>
          <w:szCs w:val="22"/>
        </w:rPr>
        <w:footnoteRef/>
      </w:r>
      <w:hyperlink r:id="rId465"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amazon</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Language</w:t>
        </w:r>
        <w:r w:rsidRPr="00E2766A">
          <w:rPr>
            <w:rStyle w:val="a6"/>
            <w:sz w:val="22"/>
            <w:szCs w:val="22"/>
            <w:lang w:val="uk-UA"/>
          </w:rPr>
          <w:t>-</w:t>
        </w:r>
        <w:r w:rsidRPr="00E2766A">
          <w:rPr>
            <w:rStyle w:val="a6"/>
            <w:sz w:val="22"/>
            <w:szCs w:val="22"/>
          </w:rPr>
          <w:t>Mixing</w:t>
        </w:r>
        <w:r w:rsidRPr="00E2766A">
          <w:rPr>
            <w:rStyle w:val="a6"/>
            <w:sz w:val="22"/>
            <w:szCs w:val="22"/>
            <w:lang w:val="uk-UA"/>
          </w:rPr>
          <w:t>-</w:t>
        </w:r>
        <w:r w:rsidRPr="00E2766A">
          <w:rPr>
            <w:rStyle w:val="a6"/>
            <w:sz w:val="22"/>
            <w:szCs w:val="22"/>
          </w:rPr>
          <w:t>Code</w:t>
        </w:r>
        <w:r w:rsidRPr="00E2766A">
          <w:rPr>
            <w:rStyle w:val="a6"/>
            <w:sz w:val="22"/>
            <w:szCs w:val="22"/>
            <w:lang w:val="uk-UA"/>
          </w:rPr>
          <w:t>-</w:t>
        </w:r>
        <w:r w:rsidRPr="00E2766A">
          <w:rPr>
            <w:rStyle w:val="a6"/>
            <w:sz w:val="22"/>
            <w:szCs w:val="22"/>
          </w:rPr>
          <w:t>Switching</w:t>
        </w:r>
        <w:r w:rsidRPr="00E2766A">
          <w:rPr>
            <w:rStyle w:val="a6"/>
            <w:sz w:val="22"/>
            <w:szCs w:val="22"/>
            <w:lang w:val="uk-UA"/>
          </w:rPr>
          <w:t>-</w:t>
        </w:r>
        <w:r w:rsidRPr="00E2766A">
          <w:rPr>
            <w:rStyle w:val="a6"/>
            <w:sz w:val="22"/>
            <w:szCs w:val="22"/>
          </w:rPr>
          <w:t>Writing</w:t>
        </w:r>
        <w:r w:rsidRPr="00E2766A">
          <w:rPr>
            <w:rStyle w:val="a6"/>
            <w:sz w:val="22"/>
            <w:szCs w:val="22"/>
            <w:lang w:val="uk-UA"/>
          </w:rPr>
          <w:t>-</w:t>
        </w:r>
        <w:r w:rsidRPr="00E2766A">
          <w:rPr>
            <w:rStyle w:val="a6"/>
            <w:sz w:val="22"/>
            <w:szCs w:val="22"/>
          </w:rPr>
          <w:t>ebook</w:t>
        </w:r>
        <w:r w:rsidRPr="00E2766A">
          <w:rPr>
            <w:rStyle w:val="a6"/>
            <w:sz w:val="22"/>
            <w:szCs w:val="22"/>
            <w:lang w:val="uk-UA"/>
          </w:rPr>
          <w:t>/</w:t>
        </w:r>
        <w:r w:rsidRPr="00E2766A">
          <w:rPr>
            <w:rStyle w:val="a6"/>
            <w:sz w:val="22"/>
            <w:szCs w:val="22"/>
          </w:rPr>
          <w:t>dp</w:t>
        </w:r>
        <w:r w:rsidRPr="00E2766A">
          <w:rPr>
            <w:rStyle w:val="a6"/>
            <w:sz w:val="22"/>
            <w:szCs w:val="22"/>
            <w:lang w:val="uk-UA"/>
          </w:rPr>
          <w:t>/</w:t>
        </w:r>
        <w:r w:rsidRPr="00E2766A">
          <w:rPr>
            <w:rStyle w:val="a6"/>
            <w:sz w:val="22"/>
            <w:szCs w:val="22"/>
          </w:rPr>
          <w:t>B</w:t>
        </w:r>
        <w:r w:rsidRPr="00E2766A">
          <w:rPr>
            <w:rStyle w:val="a6"/>
            <w:sz w:val="22"/>
            <w:szCs w:val="22"/>
            <w:lang w:val="uk-UA"/>
          </w:rPr>
          <w:t>0079</w:t>
        </w:r>
        <w:r w:rsidRPr="00E2766A">
          <w:rPr>
            <w:rStyle w:val="a6"/>
            <w:sz w:val="22"/>
            <w:szCs w:val="22"/>
          </w:rPr>
          <w:t>KT</w:t>
        </w:r>
        <w:r w:rsidRPr="00E2766A">
          <w:rPr>
            <w:rStyle w:val="a6"/>
            <w:sz w:val="22"/>
            <w:szCs w:val="22"/>
            <w:lang w:val="uk-UA"/>
          </w:rPr>
          <w:t>4</w:t>
        </w:r>
        <w:r w:rsidRPr="00E2766A">
          <w:rPr>
            <w:rStyle w:val="a6"/>
            <w:sz w:val="22"/>
            <w:szCs w:val="22"/>
          </w:rPr>
          <w:t>X</w:t>
        </w:r>
        <w:r w:rsidRPr="00E2766A">
          <w:rPr>
            <w:rStyle w:val="a6"/>
            <w:sz w:val="22"/>
            <w:szCs w:val="22"/>
            <w:lang w:val="uk-UA"/>
          </w:rPr>
          <w:t>8/</w:t>
        </w:r>
        <w:r w:rsidRPr="00E2766A">
          <w:rPr>
            <w:rStyle w:val="a6"/>
            <w:sz w:val="22"/>
            <w:szCs w:val="22"/>
          </w:rPr>
          <w:t>ref</w:t>
        </w:r>
        <w:r w:rsidRPr="00E2766A">
          <w:rPr>
            <w:rStyle w:val="a6"/>
            <w:sz w:val="22"/>
            <w:szCs w:val="22"/>
            <w:lang w:val="uk-UA"/>
          </w:rPr>
          <w:t>=</w:t>
        </w:r>
        <w:r w:rsidRPr="00E2766A">
          <w:rPr>
            <w:rStyle w:val="a6"/>
            <w:sz w:val="22"/>
            <w:szCs w:val="22"/>
          </w:rPr>
          <w:t>sr</w:t>
        </w:r>
        <w:r w:rsidRPr="00E2766A">
          <w:rPr>
            <w:rStyle w:val="a6"/>
            <w:sz w:val="22"/>
            <w:szCs w:val="22"/>
            <w:lang w:val="uk-UA"/>
          </w:rPr>
          <w:t>_1_916?</w:t>
        </w:r>
        <w:r w:rsidRPr="00E2766A">
          <w:rPr>
            <w:rStyle w:val="a6"/>
            <w:sz w:val="22"/>
            <w:szCs w:val="22"/>
          </w:rPr>
          <w:t>s</w:t>
        </w:r>
        <w:r w:rsidRPr="00E2766A">
          <w:rPr>
            <w:rStyle w:val="a6"/>
            <w:sz w:val="22"/>
            <w:szCs w:val="22"/>
            <w:lang w:val="uk-UA"/>
          </w:rPr>
          <w:t>=</w:t>
        </w:r>
        <w:r w:rsidRPr="00E2766A">
          <w:rPr>
            <w:rStyle w:val="a6"/>
            <w:sz w:val="22"/>
            <w:szCs w:val="22"/>
          </w:rPr>
          <w:t>digital</w:t>
        </w:r>
        <w:r w:rsidRPr="00E2766A">
          <w:rPr>
            <w:rStyle w:val="a6"/>
            <w:sz w:val="22"/>
            <w:szCs w:val="22"/>
            <w:lang w:val="uk-UA"/>
          </w:rPr>
          <w:t>-</w:t>
        </w:r>
        <w:r w:rsidRPr="00E2766A">
          <w:rPr>
            <w:rStyle w:val="a6"/>
            <w:sz w:val="22"/>
            <w:szCs w:val="22"/>
          </w:rPr>
          <w:t>text</w:t>
        </w:r>
        <w:r w:rsidRPr="00E2766A">
          <w:rPr>
            <w:rStyle w:val="a6"/>
            <w:sz w:val="22"/>
            <w:szCs w:val="22"/>
            <w:lang w:val="uk-UA"/>
          </w:rPr>
          <w:t>&amp;</w:t>
        </w:r>
        <w:r w:rsidRPr="00E2766A">
          <w:rPr>
            <w:rStyle w:val="a6"/>
            <w:sz w:val="22"/>
            <w:szCs w:val="22"/>
          </w:rPr>
          <w:t>ie</w:t>
        </w:r>
        <w:r w:rsidRPr="00E2766A">
          <w:rPr>
            <w:rStyle w:val="a6"/>
            <w:sz w:val="22"/>
            <w:szCs w:val="22"/>
            <w:lang w:val="uk-UA"/>
          </w:rPr>
          <w:t>=</w:t>
        </w:r>
        <w:r w:rsidRPr="00E2766A">
          <w:rPr>
            <w:rStyle w:val="a6"/>
            <w:sz w:val="22"/>
            <w:szCs w:val="22"/>
          </w:rPr>
          <w:t>UTF</w:t>
        </w:r>
        <w:r w:rsidRPr="00E2766A">
          <w:rPr>
            <w:rStyle w:val="a6"/>
            <w:sz w:val="22"/>
            <w:szCs w:val="22"/>
            <w:lang w:val="uk-UA"/>
          </w:rPr>
          <w:t>8&amp;</w:t>
        </w:r>
        <w:r w:rsidRPr="00E2766A">
          <w:rPr>
            <w:rStyle w:val="a6"/>
            <w:sz w:val="22"/>
            <w:szCs w:val="22"/>
          </w:rPr>
          <w:t>qid</w:t>
        </w:r>
        <w:r w:rsidRPr="00E2766A">
          <w:rPr>
            <w:rStyle w:val="a6"/>
            <w:sz w:val="22"/>
            <w:szCs w:val="22"/>
            <w:lang w:val="uk-UA"/>
          </w:rPr>
          <w:t>=1357236239&amp;</w:t>
        </w:r>
        <w:r w:rsidRPr="00E2766A">
          <w:rPr>
            <w:rStyle w:val="a6"/>
            <w:sz w:val="22"/>
            <w:szCs w:val="22"/>
          </w:rPr>
          <w:t>sr</w:t>
        </w:r>
        <w:r w:rsidRPr="00E2766A">
          <w:rPr>
            <w:rStyle w:val="a6"/>
            <w:sz w:val="22"/>
            <w:szCs w:val="22"/>
            <w:lang w:val="uk-UA"/>
          </w:rPr>
          <w:t>=1-916&amp;</w:t>
        </w:r>
        <w:r w:rsidRPr="00E2766A">
          <w:rPr>
            <w:rStyle w:val="a6"/>
            <w:sz w:val="22"/>
            <w:szCs w:val="22"/>
          </w:rPr>
          <w:t>keywords</w:t>
        </w:r>
        <w:r w:rsidRPr="00E2766A">
          <w:rPr>
            <w:rStyle w:val="a6"/>
            <w:sz w:val="22"/>
            <w:szCs w:val="22"/>
            <w:lang w:val="uk-UA"/>
          </w:rPr>
          <w:t>=</w:t>
        </w:r>
        <w:r w:rsidRPr="00E2766A">
          <w:rPr>
            <w:rStyle w:val="a6"/>
            <w:sz w:val="22"/>
            <w:szCs w:val="22"/>
          </w:rPr>
          <w:t>code</w:t>
        </w:r>
        <w:r w:rsidRPr="00E2766A">
          <w:rPr>
            <w:rStyle w:val="a6"/>
            <w:sz w:val="22"/>
            <w:szCs w:val="22"/>
            <w:lang w:val="uk-UA"/>
          </w:rPr>
          <w:t>+</w:t>
        </w:r>
        <w:r w:rsidRPr="00E2766A">
          <w:rPr>
            <w:rStyle w:val="a6"/>
            <w:sz w:val="22"/>
            <w:szCs w:val="22"/>
          </w:rPr>
          <w:t>of</w:t>
        </w:r>
      </w:hyperlink>
      <w:r w:rsidRPr="00E2766A">
        <w:rPr>
          <w:sz w:val="22"/>
          <w:szCs w:val="22"/>
          <w:lang w:val="uk-UA"/>
        </w:rPr>
        <w:t xml:space="preserve"> </w:t>
      </w:r>
    </w:p>
  </w:footnote>
  <w:footnote w:id="583">
    <w:p w:rsidR="00EA5768" w:rsidRPr="00E2766A" w:rsidRDefault="00EA5768" w:rsidP="00E2766A">
      <w:pPr>
        <w:pStyle w:val="a3"/>
        <w:jc w:val="both"/>
        <w:rPr>
          <w:sz w:val="22"/>
          <w:szCs w:val="22"/>
          <w:lang w:val="uk-UA"/>
        </w:rPr>
      </w:pPr>
      <w:r w:rsidRPr="00E2766A">
        <w:rPr>
          <w:rStyle w:val="a5"/>
          <w:sz w:val="22"/>
          <w:szCs w:val="22"/>
        </w:rPr>
        <w:footnoteRef/>
      </w:r>
      <w:hyperlink r:id="rId466"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l</w:t>
        </w:r>
        <w:r w:rsidRPr="00E2766A">
          <w:rPr>
            <w:rStyle w:val="a6"/>
            <w:sz w:val="22"/>
            <w:szCs w:val="22"/>
            <w:lang w:val="uk-UA"/>
          </w:rPr>
          <w:t>-</w:t>
        </w:r>
        <w:r w:rsidRPr="00E2766A">
          <w:rPr>
            <w:rStyle w:val="a6"/>
            <w:sz w:val="22"/>
            <w:szCs w:val="22"/>
          </w:rPr>
          <w:t>mMDwLCIe</w:t>
        </w:r>
        <w:r w:rsidRPr="00E2766A">
          <w:rPr>
            <w:rStyle w:val="a6"/>
            <w:sz w:val="22"/>
            <w:szCs w:val="22"/>
            <w:lang w:val="uk-UA"/>
          </w:rPr>
          <w:t>8</w:t>
        </w:r>
        <w:r w:rsidRPr="00E2766A">
          <w:rPr>
            <w:rStyle w:val="a6"/>
            <w:sz w:val="22"/>
            <w:szCs w:val="22"/>
          </w:rPr>
          <w:t>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changing</w:t>
        </w:r>
        <w:r w:rsidRPr="00E2766A">
          <w:rPr>
            <w:rStyle w:val="a6"/>
            <w:sz w:val="22"/>
            <w:szCs w:val="22"/>
            <w:lang w:val="uk-UA"/>
          </w:rPr>
          <w:t>+</w:t>
        </w:r>
        <w:r w:rsidRPr="00E2766A">
          <w:rPr>
            <w:rStyle w:val="a6"/>
            <w:sz w:val="22"/>
            <w:szCs w:val="22"/>
          </w:rPr>
          <w:t>the</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584">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67"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jbWXpCQoWWoC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585">
    <w:p w:rsidR="00EA5768" w:rsidRPr="00E2766A" w:rsidRDefault="00EA5768" w:rsidP="00E2766A">
      <w:pPr>
        <w:pStyle w:val="a3"/>
        <w:jc w:val="both"/>
        <w:rPr>
          <w:sz w:val="22"/>
          <w:szCs w:val="22"/>
          <w:lang w:val="uk-UA"/>
        </w:rPr>
      </w:pPr>
      <w:r w:rsidRPr="00E2766A">
        <w:rPr>
          <w:rStyle w:val="a5"/>
          <w:sz w:val="22"/>
          <w:szCs w:val="22"/>
        </w:rPr>
        <w:footnoteRef/>
      </w:r>
      <w:hyperlink r:id="rId468" w:history="1">
        <w:r w:rsidRPr="00E2766A">
          <w:rPr>
            <w:rStyle w:val="a6"/>
            <w:sz w:val="22"/>
            <w:szCs w:val="22"/>
            <w:lang w:val="uk-UA"/>
          </w:rPr>
          <w:t>http://books.google.com.ua/books?id=7UV9Fel7A0YC&amp;dq=choosing+the+code&amp;hl=ru&amp;source=gbs_book_similarbooks</w:t>
        </w:r>
      </w:hyperlink>
      <w:r w:rsidRPr="00E2766A">
        <w:rPr>
          <w:sz w:val="22"/>
          <w:szCs w:val="22"/>
          <w:lang w:val="uk-UA"/>
        </w:rPr>
        <w:t xml:space="preserve"> </w:t>
      </w:r>
    </w:p>
  </w:footnote>
  <w:footnote w:id="586">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69" w:history="1">
        <w:r w:rsidRPr="00E2766A">
          <w:rPr>
            <w:rStyle w:val="a6"/>
            <w:sz w:val="22"/>
            <w:szCs w:val="22"/>
          </w:rPr>
          <w:t>http</w:t>
        </w:r>
        <w:r w:rsidRPr="00E2766A">
          <w:rPr>
            <w:rStyle w:val="a6"/>
            <w:sz w:val="22"/>
            <w:szCs w:val="22"/>
            <w:lang w:val="uk-UA"/>
          </w:rPr>
          <w:t>://</w:t>
        </w:r>
        <w:r w:rsidRPr="00E2766A">
          <w:rPr>
            <w:rStyle w:val="a6"/>
            <w:sz w:val="22"/>
            <w:szCs w:val="22"/>
          </w:rPr>
          <w:t>lal</w:t>
        </w:r>
        <w:r w:rsidRPr="00E2766A">
          <w:rPr>
            <w:rStyle w:val="a6"/>
            <w:sz w:val="22"/>
            <w:szCs w:val="22"/>
            <w:lang w:val="uk-UA"/>
          </w:rPr>
          <w:t>.</w:t>
        </w:r>
        <w:r w:rsidRPr="00E2766A">
          <w:rPr>
            <w:rStyle w:val="a6"/>
            <w:sz w:val="22"/>
            <w:szCs w:val="22"/>
          </w:rPr>
          <w:t>sagepub</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content</w:t>
        </w:r>
        <w:r w:rsidRPr="00E2766A">
          <w:rPr>
            <w:rStyle w:val="a6"/>
            <w:sz w:val="22"/>
            <w:szCs w:val="22"/>
            <w:lang w:val="uk-UA"/>
          </w:rPr>
          <w:t>/13/3/269.</w:t>
        </w:r>
        <w:r w:rsidRPr="00E2766A">
          <w:rPr>
            <w:rStyle w:val="a6"/>
            <w:sz w:val="22"/>
            <w:szCs w:val="22"/>
          </w:rPr>
          <w:t>abstract</w:t>
        </w:r>
      </w:hyperlink>
      <w:r w:rsidRPr="00E2766A">
        <w:rPr>
          <w:sz w:val="22"/>
          <w:szCs w:val="22"/>
          <w:lang w:val="uk-UA"/>
        </w:rPr>
        <w:t xml:space="preserve"> </w:t>
      </w:r>
    </w:p>
  </w:footnote>
  <w:footnote w:id="587">
    <w:p w:rsidR="00EA5768" w:rsidRPr="00E2766A" w:rsidRDefault="00EA5768" w:rsidP="00E2766A">
      <w:pPr>
        <w:pStyle w:val="a3"/>
        <w:jc w:val="both"/>
        <w:rPr>
          <w:sz w:val="22"/>
          <w:szCs w:val="22"/>
          <w:lang w:val="uk-UA"/>
        </w:rPr>
      </w:pPr>
      <w:r w:rsidRPr="00E2766A">
        <w:rPr>
          <w:rStyle w:val="a5"/>
          <w:sz w:val="22"/>
          <w:szCs w:val="22"/>
        </w:rPr>
        <w:footnoteRef/>
      </w:r>
      <w:hyperlink r:id="rId470" w:history="1">
        <w:r w:rsidRPr="00E2766A">
          <w:rPr>
            <w:rStyle w:val="a6"/>
            <w:sz w:val="22"/>
            <w:szCs w:val="22"/>
            <w:lang w:val="uk-UA"/>
          </w:rPr>
          <w:t>http://books.google.com.ua/books?id=TqD-y_IF3SwC&amp;dq=choosing+the+code&amp;hl=ru&amp;source=gbs_book_similarbooks</w:t>
        </w:r>
      </w:hyperlink>
      <w:r w:rsidRPr="00E2766A">
        <w:rPr>
          <w:sz w:val="22"/>
          <w:szCs w:val="22"/>
          <w:lang w:val="uk-UA"/>
        </w:rPr>
        <w:t xml:space="preserve"> </w:t>
      </w:r>
    </w:p>
  </w:footnote>
  <w:footnote w:id="588">
    <w:p w:rsidR="00EA5768" w:rsidRPr="00E2766A" w:rsidRDefault="00EA5768" w:rsidP="00E2766A">
      <w:pPr>
        <w:pStyle w:val="a3"/>
        <w:jc w:val="both"/>
        <w:rPr>
          <w:sz w:val="22"/>
          <w:szCs w:val="22"/>
          <w:lang w:val="uk-UA"/>
        </w:rPr>
      </w:pPr>
      <w:r w:rsidRPr="00E2766A">
        <w:rPr>
          <w:rStyle w:val="a5"/>
          <w:sz w:val="22"/>
          <w:szCs w:val="22"/>
        </w:rPr>
        <w:footnoteRef/>
      </w:r>
      <w:hyperlink r:id="rId471" w:history="1">
        <w:r w:rsidRPr="00E2766A">
          <w:rPr>
            <w:rStyle w:val="a6"/>
            <w:sz w:val="22"/>
            <w:szCs w:val="22"/>
            <w:lang w:val="uk-UA"/>
          </w:rPr>
          <w:t>http://books.google.com.ua/books?id=t75yCnuo4mQC&amp;dq=choosing+the+code&amp;hl=ru&amp;source=gbs_book_similarbooks</w:t>
        </w:r>
      </w:hyperlink>
      <w:r w:rsidRPr="00E2766A">
        <w:rPr>
          <w:sz w:val="22"/>
          <w:szCs w:val="22"/>
          <w:lang w:val="uk-UA"/>
        </w:rPr>
        <w:t xml:space="preserve"> </w:t>
      </w:r>
    </w:p>
  </w:footnote>
  <w:footnote w:id="589">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72" w:history="1">
        <w:r w:rsidRPr="00E2766A">
          <w:rPr>
            <w:rStyle w:val="a6"/>
            <w:sz w:val="22"/>
            <w:szCs w:val="22"/>
          </w:rPr>
          <w:t>http</w:t>
        </w:r>
        <w:r w:rsidRPr="00E2766A">
          <w:rPr>
            <w:rStyle w:val="a6"/>
            <w:sz w:val="22"/>
            <w:szCs w:val="22"/>
            <w:lang w:val="uk-UA"/>
          </w:rPr>
          <w:t>://</w:t>
        </w:r>
        <w:r w:rsidRPr="00E2766A">
          <w:rPr>
            <w:rStyle w:val="a6"/>
            <w:sz w:val="22"/>
            <w:szCs w:val="22"/>
          </w:rPr>
          <w:t>people</w:t>
        </w:r>
        <w:r w:rsidRPr="00E2766A">
          <w:rPr>
            <w:rStyle w:val="a6"/>
            <w:sz w:val="22"/>
            <w:szCs w:val="22"/>
            <w:lang w:val="uk-UA"/>
          </w:rPr>
          <w:t>.</w:t>
        </w:r>
        <w:r w:rsidRPr="00E2766A">
          <w:rPr>
            <w:rStyle w:val="a6"/>
            <w:sz w:val="22"/>
            <w:szCs w:val="22"/>
          </w:rPr>
          <w:t>brandeis</w:t>
        </w:r>
        <w:r w:rsidRPr="00E2766A">
          <w:rPr>
            <w:rStyle w:val="a6"/>
            <w:sz w:val="22"/>
            <w:szCs w:val="22"/>
            <w:lang w:val="uk-UA"/>
          </w:rPr>
          <w:t>.</w:t>
        </w:r>
        <w:r w:rsidRPr="00E2766A">
          <w:rPr>
            <w:rStyle w:val="a6"/>
            <w:sz w:val="22"/>
            <w:szCs w:val="22"/>
          </w:rPr>
          <w:t>edu</w:t>
        </w:r>
        <w:r w:rsidRPr="00E2766A">
          <w:rPr>
            <w:rStyle w:val="a6"/>
            <w:sz w:val="22"/>
            <w:szCs w:val="22"/>
            <w:lang w:val="uk-UA"/>
          </w:rPr>
          <w:t>/~</w:t>
        </w:r>
        <w:r w:rsidRPr="00E2766A">
          <w:rPr>
            <w:rStyle w:val="a6"/>
            <w:sz w:val="22"/>
            <w:szCs w:val="22"/>
          </w:rPr>
          <w:t>molinsky</w:t>
        </w:r>
        <w:r w:rsidRPr="00E2766A">
          <w:rPr>
            <w:rStyle w:val="a6"/>
            <w:sz w:val="22"/>
            <w:szCs w:val="22"/>
            <w:lang w:val="uk-UA"/>
          </w:rPr>
          <w:t>/</w:t>
        </w:r>
        <w:r w:rsidRPr="00E2766A">
          <w:rPr>
            <w:rStyle w:val="a6"/>
            <w:sz w:val="22"/>
            <w:szCs w:val="22"/>
          </w:rPr>
          <w:t>documents</w:t>
        </w:r>
        <w:r w:rsidRPr="00E2766A">
          <w:rPr>
            <w:rStyle w:val="a6"/>
            <w:sz w:val="22"/>
            <w:szCs w:val="22"/>
            <w:lang w:val="uk-UA"/>
          </w:rPr>
          <w:t>/32-37%20</w:t>
        </w:r>
        <w:r w:rsidRPr="00E2766A">
          <w:rPr>
            <w:rStyle w:val="a6"/>
            <w:sz w:val="22"/>
            <w:szCs w:val="22"/>
          </w:rPr>
          <w:t>F</w:t>
        </w:r>
        <w:r w:rsidRPr="00E2766A">
          <w:rPr>
            <w:rStyle w:val="a6"/>
            <w:sz w:val="22"/>
            <w:szCs w:val="22"/>
            <w:lang w:val="uk-UA"/>
          </w:rPr>
          <w:t>-</w:t>
        </w:r>
        <w:r w:rsidRPr="00E2766A">
          <w:rPr>
            <w:rStyle w:val="a6"/>
            <w:sz w:val="22"/>
            <w:szCs w:val="22"/>
          </w:rPr>
          <w:t>Switching</w:t>
        </w:r>
        <w:r w:rsidRPr="00E2766A">
          <w:rPr>
            <w:rStyle w:val="a6"/>
            <w:sz w:val="22"/>
            <w:szCs w:val="22"/>
            <w:lang w:val="uk-UA"/>
          </w:rPr>
          <w:t>%20</w:t>
        </w:r>
        <w:r w:rsidRPr="00E2766A">
          <w:rPr>
            <w:rStyle w:val="a6"/>
            <w:sz w:val="22"/>
            <w:szCs w:val="22"/>
          </w:rPr>
          <w:t>Cultural</w:t>
        </w:r>
        <w:r w:rsidRPr="00E2766A">
          <w:rPr>
            <w:rStyle w:val="a6"/>
            <w:sz w:val="22"/>
            <w:szCs w:val="22"/>
            <w:lang w:val="uk-UA"/>
          </w:rPr>
          <w:t>%20</w:t>
        </w:r>
        <w:r w:rsidRPr="00E2766A">
          <w:rPr>
            <w:rStyle w:val="a6"/>
            <w:sz w:val="22"/>
            <w:szCs w:val="22"/>
          </w:rPr>
          <w:t>Codes</w:t>
        </w:r>
        <w:r w:rsidRPr="00E2766A">
          <w:rPr>
            <w:rStyle w:val="a6"/>
            <w:sz w:val="22"/>
            <w:szCs w:val="22"/>
            <w:lang w:val="uk-UA"/>
          </w:rPr>
          <w:t>.</w:t>
        </w:r>
        <w:r w:rsidRPr="00E2766A">
          <w:rPr>
            <w:rStyle w:val="a6"/>
            <w:sz w:val="22"/>
            <w:szCs w:val="22"/>
          </w:rPr>
          <w:t>pdf</w:t>
        </w:r>
      </w:hyperlink>
      <w:r w:rsidRPr="00E2766A">
        <w:rPr>
          <w:sz w:val="22"/>
          <w:szCs w:val="22"/>
          <w:lang w:val="uk-UA"/>
        </w:rPr>
        <w:t xml:space="preserve"> </w:t>
      </w:r>
    </w:p>
  </w:footnote>
  <w:footnote w:id="590">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73" w:history="1">
        <w:r w:rsidRPr="00E2766A">
          <w:rPr>
            <w:rStyle w:val="a6"/>
            <w:sz w:val="22"/>
            <w:szCs w:val="22"/>
          </w:rPr>
          <w:t>http</w:t>
        </w:r>
        <w:r w:rsidRPr="00E2766A">
          <w:rPr>
            <w:rStyle w:val="a6"/>
            <w:sz w:val="22"/>
            <w:szCs w:val="22"/>
            <w:lang w:val="uk-UA"/>
          </w:rPr>
          <w:t>://</w:t>
        </w:r>
        <w:r w:rsidRPr="00E2766A">
          <w:rPr>
            <w:rStyle w:val="a6"/>
            <w:sz w:val="22"/>
            <w:szCs w:val="22"/>
          </w:rPr>
          <w:t>ijb</w:t>
        </w:r>
        <w:r w:rsidRPr="00E2766A">
          <w:rPr>
            <w:rStyle w:val="a6"/>
            <w:sz w:val="22"/>
            <w:szCs w:val="22"/>
            <w:lang w:val="uk-UA"/>
          </w:rPr>
          <w:t>.</w:t>
        </w:r>
        <w:r w:rsidRPr="00E2766A">
          <w:rPr>
            <w:rStyle w:val="a6"/>
            <w:sz w:val="22"/>
            <w:szCs w:val="22"/>
          </w:rPr>
          <w:t>sagepub</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content</w:t>
        </w:r>
        <w:r w:rsidRPr="00E2766A">
          <w:rPr>
            <w:rStyle w:val="a6"/>
            <w:sz w:val="22"/>
            <w:szCs w:val="22"/>
            <w:lang w:val="uk-UA"/>
          </w:rPr>
          <w:t>/15/3/241.</w:t>
        </w:r>
        <w:r w:rsidRPr="00E2766A">
          <w:rPr>
            <w:rStyle w:val="a6"/>
            <w:sz w:val="22"/>
            <w:szCs w:val="22"/>
          </w:rPr>
          <w:t>abstract</w:t>
        </w:r>
      </w:hyperlink>
      <w:r w:rsidRPr="00E2766A">
        <w:rPr>
          <w:sz w:val="22"/>
          <w:szCs w:val="22"/>
          <w:lang w:val="uk-UA"/>
        </w:rPr>
        <w:t xml:space="preserve"> </w:t>
      </w:r>
    </w:p>
  </w:footnote>
  <w:footnote w:id="591">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74" w:history="1">
        <w:r w:rsidRPr="00E2766A">
          <w:rPr>
            <w:rStyle w:val="a6"/>
            <w:sz w:val="22"/>
            <w:szCs w:val="22"/>
          </w:rPr>
          <w:t>http</w:t>
        </w:r>
        <w:r w:rsidRPr="00E2766A">
          <w:rPr>
            <w:rStyle w:val="a6"/>
            <w:sz w:val="22"/>
            <w:szCs w:val="22"/>
            <w:lang w:val="uk-UA"/>
          </w:rPr>
          <w:t>://</w:t>
        </w:r>
        <w:r w:rsidRPr="00E2766A">
          <w:rPr>
            <w:rStyle w:val="a6"/>
            <w:sz w:val="22"/>
            <w:szCs w:val="22"/>
          </w:rPr>
          <w:t>ijb</w:t>
        </w:r>
        <w:r w:rsidRPr="00E2766A">
          <w:rPr>
            <w:rStyle w:val="a6"/>
            <w:sz w:val="22"/>
            <w:szCs w:val="22"/>
            <w:lang w:val="uk-UA"/>
          </w:rPr>
          <w:t>.</w:t>
        </w:r>
        <w:r w:rsidRPr="00E2766A">
          <w:rPr>
            <w:rStyle w:val="a6"/>
            <w:sz w:val="22"/>
            <w:szCs w:val="22"/>
          </w:rPr>
          <w:t>sagepub</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content</w:t>
        </w:r>
        <w:r w:rsidRPr="00E2766A">
          <w:rPr>
            <w:rStyle w:val="a6"/>
            <w:sz w:val="22"/>
            <w:szCs w:val="22"/>
            <w:lang w:val="uk-UA"/>
          </w:rPr>
          <w:t>/16/4/453.</w:t>
        </w:r>
        <w:r w:rsidRPr="00E2766A">
          <w:rPr>
            <w:rStyle w:val="a6"/>
            <w:sz w:val="22"/>
            <w:szCs w:val="22"/>
          </w:rPr>
          <w:t>abstract</w:t>
        </w:r>
      </w:hyperlink>
      <w:r w:rsidRPr="00E2766A">
        <w:rPr>
          <w:sz w:val="22"/>
          <w:szCs w:val="22"/>
          <w:lang w:val="uk-UA"/>
        </w:rPr>
        <w:t xml:space="preserve"> </w:t>
      </w:r>
    </w:p>
  </w:footnote>
  <w:footnote w:id="592">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75" w:history="1">
        <w:r w:rsidRPr="00E2766A">
          <w:rPr>
            <w:rStyle w:val="a6"/>
            <w:sz w:val="22"/>
            <w:szCs w:val="22"/>
          </w:rPr>
          <w:t>http</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google</w:t>
        </w:r>
        <w:r w:rsidRPr="00E2766A">
          <w:rPr>
            <w:rStyle w:val="a6"/>
            <w:sz w:val="22"/>
            <w:szCs w:val="22"/>
            <w:lang w:val="uk-UA"/>
          </w:rPr>
          <w:t>.</w:t>
        </w:r>
        <w:r w:rsidRPr="00E2766A">
          <w:rPr>
            <w:rStyle w:val="a6"/>
            <w:sz w:val="22"/>
            <w:szCs w:val="22"/>
          </w:rPr>
          <w:t>com</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books</w:t>
        </w:r>
        <w:r w:rsidRPr="00E2766A">
          <w:rPr>
            <w:rStyle w:val="a6"/>
            <w:sz w:val="22"/>
            <w:szCs w:val="22"/>
            <w:lang w:val="uk-UA"/>
          </w:rPr>
          <w:t>?</w:t>
        </w:r>
        <w:r w:rsidRPr="00E2766A">
          <w:rPr>
            <w:rStyle w:val="a6"/>
            <w:sz w:val="22"/>
            <w:szCs w:val="22"/>
          </w:rPr>
          <w:t>id</w:t>
        </w:r>
        <w:r w:rsidRPr="00E2766A">
          <w:rPr>
            <w:rStyle w:val="a6"/>
            <w:sz w:val="22"/>
            <w:szCs w:val="22"/>
            <w:lang w:val="uk-UA"/>
          </w:rPr>
          <w:t>=</w:t>
        </w:r>
        <w:r w:rsidRPr="00E2766A">
          <w:rPr>
            <w:rStyle w:val="a6"/>
            <w:sz w:val="22"/>
            <w:szCs w:val="22"/>
          </w:rPr>
          <w:t>HMjhWSEj</w:t>
        </w:r>
        <w:r w:rsidRPr="00E2766A">
          <w:rPr>
            <w:rStyle w:val="a6"/>
            <w:sz w:val="22"/>
            <w:szCs w:val="22"/>
            <w:lang w:val="uk-UA"/>
          </w:rPr>
          <w:t>2</w:t>
        </w:r>
        <w:r w:rsidRPr="00E2766A">
          <w:rPr>
            <w:rStyle w:val="a6"/>
            <w:sz w:val="22"/>
            <w:szCs w:val="22"/>
          </w:rPr>
          <w:t>p</w:t>
        </w:r>
        <w:r w:rsidRPr="00E2766A">
          <w:rPr>
            <w:rStyle w:val="a6"/>
            <w:sz w:val="22"/>
            <w:szCs w:val="22"/>
            <w:lang w:val="uk-UA"/>
          </w:rPr>
          <w:t>4</w:t>
        </w:r>
        <w:r w:rsidRPr="00E2766A">
          <w:rPr>
            <w:rStyle w:val="a6"/>
            <w:sz w:val="22"/>
            <w:szCs w:val="22"/>
          </w:rPr>
          <w:t>C</w:t>
        </w:r>
        <w:r w:rsidRPr="00E2766A">
          <w:rPr>
            <w:rStyle w:val="a6"/>
            <w:sz w:val="22"/>
            <w:szCs w:val="22"/>
            <w:lang w:val="uk-UA"/>
          </w:rPr>
          <w:t>&amp;</w:t>
        </w:r>
        <w:r w:rsidRPr="00E2766A">
          <w:rPr>
            <w:rStyle w:val="a6"/>
            <w:sz w:val="22"/>
            <w:szCs w:val="22"/>
          </w:rPr>
          <w:t>dq</w:t>
        </w:r>
        <w:r w:rsidRPr="00E2766A">
          <w:rPr>
            <w:rStyle w:val="a6"/>
            <w:sz w:val="22"/>
            <w:szCs w:val="22"/>
            <w:lang w:val="uk-UA"/>
          </w:rPr>
          <w:t>=</w:t>
        </w:r>
        <w:r w:rsidRPr="00E2766A">
          <w:rPr>
            <w:rStyle w:val="a6"/>
            <w:sz w:val="22"/>
            <w:szCs w:val="22"/>
          </w:rPr>
          <w:t>code</w:t>
        </w:r>
        <w:r w:rsidRPr="00E2766A">
          <w:rPr>
            <w:rStyle w:val="a6"/>
            <w:sz w:val="22"/>
            <w:szCs w:val="22"/>
            <w:lang w:val="uk-UA"/>
          </w:rPr>
          <w:t>&amp;</w:t>
        </w:r>
        <w:r w:rsidRPr="00E2766A">
          <w:rPr>
            <w:rStyle w:val="a6"/>
            <w:sz w:val="22"/>
            <w:szCs w:val="22"/>
          </w:rPr>
          <w:t>hl</w:t>
        </w:r>
        <w:r w:rsidRPr="00E2766A">
          <w:rPr>
            <w:rStyle w:val="a6"/>
            <w:sz w:val="22"/>
            <w:szCs w:val="22"/>
            <w:lang w:val="uk-UA"/>
          </w:rPr>
          <w:t>=</w:t>
        </w:r>
        <w:r w:rsidRPr="00E2766A">
          <w:rPr>
            <w:rStyle w:val="a6"/>
            <w:sz w:val="22"/>
            <w:szCs w:val="22"/>
          </w:rPr>
          <w:t>ru</w:t>
        </w:r>
        <w:r w:rsidRPr="00E2766A">
          <w:rPr>
            <w:rStyle w:val="a6"/>
            <w:sz w:val="22"/>
            <w:szCs w:val="22"/>
            <w:lang w:val="uk-UA"/>
          </w:rPr>
          <w:t>&amp;</w:t>
        </w:r>
        <w:r w:rsidRPr="00E2766A">
          <w:rPr>
            <w:rStyle w:val="a6"/>
            <w:sz w:val="22"/>
            <w:szCs w:val="22"/>
          </w:rPr>
          <w:t>source</w:t>
        </w:r>
        <w:r w:rsidRPr="00E2766A">
          <w:rPr>
            <w:rStyle w:val="a6"/>
            <w:sz w:val="22"/>
            <w:szCs w:val="22"/>
            <w:lang w:val="uk-UA"/>
          </w:rPr>
          <w:t>=</w:t>
        </w:r>
        <w:r w:rsidRPr="00E2766A">
          <w:rPr>
            <w:rStyle w:val="a6"/>
            <w:sz w:val="22"/>
            <w:szCs w:val="22"/>
          </w:rPr>
          <w:t>gbs</w:t>
        </w:r>
        <w:r w:rsidRPr="00E2766A">
          <w:rPr>
            <w:rStyle w:val="a6"/>
            <w:sz w:val="22"/>
            <w:szCs w:val="22"/>
            <w:lang w:val="uk-UA"/>
          </w:rPr>
          <w:t>_</w:t>
        </w:r>
        <w:r w:rsidRPr="00E2766A">
          <w:rPr>
            <w:rStyle w:val="a6"/>
            <w:sz w:val="22"/>
            <w:szCs w:val="22"/>
          </w:rPr>
          <w:t>navlinks</w:t>
        </w:r>
        <w:r w:rsidRPr="00E2766A">
          <w:rPr>
            <w:rStyle w:val="a6"/>
            <w:sz w:val="22"/>
            <w:szCs w:val="22"/>
            <w:lang w:val="uk-UA"/>
          </w:rPr>
          <w:t>_</w:t>
        </w:r>
        <w:r w:rsidRPr="00E2766A">
          <w:rPr>
            <w:rStyle w:val="a6"/>
            <w:sz w:val="22"/>
            <w:szCs w:val="22"/>
          </w:rPr>
          <w:t>s</w:t>
        </w:r>
      </w:hyperlink>
      <w:r w:rsidRPr="00E2766A">
        <w:rPr>
          <w:sz w:val="22"/>
          <w:szCs w:val="22"/>
          <w:lang w:val="uk-UA"/>
        </w:rPr>
        <w:t xml:space="preserve"> </w:t>
      </w:r>
    </w:p>
  </w:footnote>
  <w:footnote w:id="593">
    <w:p w:rsidR="00EA5768" w:rsidRPr="00E2766A" w:rsidRDefault="00EA5768" w:rsidP="00E2766A">
      <w:pPr>
        <w:pStyle w:val="a3"/>
        <w:jc w:val="both"/>
        <w:rPr>
          <w:sz w:val="22"/>
          <w:szCs w:val="22"/>
          <w:lang w:val="uk-UA"/>
        </w:rPr>
      </w:pPr>
      <w:r w:rsidRPr="00E2766A">
        <w:rPr>
          <w:rStyle w:val="a5"/>
          <w:sz w:val="22"/>
          <w:szCs w:val="22"/>
        </w:rPr>
        <w:footnoteRef/>
      </w:r>
      <w:hyperlink r:id="rId476" w:history="1">
        <w:r w:rsidRPr="00E2766A">
          <w:rPr>
            <w:rStyle w:val="a6"/>
            <w:sz w:val="22"/>
            <w:szCs w:val="22"/>
            <w:lang w:val="uk-UA"/>
          </w:rPr>
          <w:t>http://books.google.com.ua/books?id=KdDlAAAAMAAJ&amp;dq=choosing+the+code&amp;hl=ru&amp;source=gbs_book_similarbooks</w:t>
        </w:r>
      </w:hyperlink>
      <w:r w:rsidRPr="00E2766A">
        <w:rPr>
          <w:sz w:val="22"/>
          <w:szCs w:val="22"/>
          <w:lang w:val="uk-UA"/>
        </w:rPr>
        <w:t xml:space="preserve"> </w:t>
      </w:r>
    </w:p>
  </w:footnote>
  <w:footnote w:id="594">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77"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=17904313</w:t>
        </w:r>
      </w:hyperlink>
      <w:r w:rsidRPr="00E2766A">
        <w:rPr>
          <w:sz w:val="22"/>
          <w:szCs w:val="22"/>
          <w:lang w:val="uk-UA"/>
        </w:rPr>
        <w:t xml:space="preserve"> </w:t>
      </w:r>
    </w:p>
  </w:footnote>
  <w:footnote w:id="595">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78"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=15908519</w:t>
        </w:r>
      </w:hyperlink>
      <w:r w:rsidRPr="00E2766A">
        <w:rPr>
          <w:sz w:val="22"/>
          <w:szCs w:val="22"/>
          <w:lang w:val="uk-UA"/>
        </w:rPr>
        <w:t xml:space="preserve"> </w:t>
      </w:r>
    </w:p>
  </w:footnote>
  <w:footnote w:id="596">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79" w:history="1">
        <w:r w:rsidRPr="00E2766A">
          <w:rPr>
            <w:rStyle w:val="a6"/>
            <w:sz w:val="22"/>
            <w:szCs w:val="22"/>
            <w:lang w:val="uk-UA"/>
          </w:rPr>
          <w:t>http://eprints.oa.edu.ua/1243/</w:t>
        </w:r>
      </w:hyperlink>
      <w:r w:rsidRPr="00E2766A">
        <w:rPr>
          <w:sz w:val="22"/>
          <w:szCs w:val="22"/>
          <w:lang w:val="uk-UA"/>
        </w:rPr>
        <w:t xml:space="preserve"> </w:t>
      </w:r>
    </w:p>
  </w:footnote>
  <w:footnote w:id="597">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80" w:history="1">
        <w:r w:rsidRPr="00E2766A">
          <w:rPr>
            <w:rStyle w:val="a6"/>
            <w:sz w:val="22"/>
            <w:szCs w:val="22"/>
          </w:rPr>
          <w:t>http</w:t>
        </w:r>
        <w:r w:rsidRPr="00E2766A">
          <w:rPr>
            <w:rStyle w:val="a6"/>
            <w:sz w:val="22"/>
            <w:szCs w:val="22"/>
            <w:lang w:val="uk-UA"/>
          </w:rPr>
          <w:t>://</w:t>
        </w:r>
        <w:r w:rsidRPr="00E2766A">
          <w:rPr>
            <w:rStyle w:val="a6"/>
            <w:sz w:val="22"/>
            <w:szCs w:val="22"/>
          </w:rPr>
          <w:t>cyberleninka</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article</w:t>
        </w:r>
        <w:r w:rsidRPr="00E2766A">
          <w:rPr>
            <w:rStyle w:val="a6"/>
            <w:sz w:val="22"/>
            <w:szCs w:val="22"/>
            <w:lang w:val="uk-UA"/>
          </w:rPr>
          <w:t>/</w:t>
        </w:r>
        <w:r w:rsidRPr="00E2766A">
          <w:rPr>
            <w:rStyle w:val="a6"/>
            <w:sz w:val="22"/>
            <w:szCs w:val="22"/>
          </w:rPr>
          <w:t>n</w:t>
        </w:r>
        <w:r w:rsidRPr="00E2766A">
          <w:rPr>
            <w:rStyle w:val="a6"/>
            <w:sz w:val="22"/>
            <w:szCs w:val="22"/>
            <w:lang w:val="uk-UA"/>
          </w:rPr>
          <w:t>/</w:t>
        </w:r>
        <w:r w:rsidRPr="00E2766A">
          <w:rPr>
            <w:rStyle w:val="a6"/>
            <w:sz w:val="22"/>
            <w:szCs w:val="22"/>
          </w:rPr>
          <w:t>vnutrennee</w:t>
        </w:r>
        <w:r w:rsidRPr="00E2766A">
          <w:rPr>
            <w:rStyle w:val="a6"/>
            <w:sz w:val="22"/>
            <w:szCs w:val="22"/>
            <w:lang w:val="uk-UA"/>
          </w:rPr>
          <w:t>-</w:t>
        </w:r>
        <w:r w:rsidRPr="00E2766A">
          <w:rPr>
            <w:rStyle w:val="a6"/>
            <w:sz w:val="22"/>
            <w:szCs w:val="22"/>
          </w:rPr>
          <w:t>pereklyuchenie</w:t>
        </w:r>
        <w:r w:rsidRPr="00E2766A">
          <w:rPr>
            <w:rStyle w:val="a6"/>
            <w:sz w:val="22"/>
            <w:szCs w:val="22"/>
            <w:lang w:val="uk-UA"/>
          </w:rPr>
          <w:t>-</w:t>
        </w:r>
        <w:r w:rsidRPr="00E2766A">
          <w:rPr>
            <w:rStyle w:val="a6"/>
            <w:sz w:val="22"/>
            <w:szCs w:val="22"/>
          </w:rPr>
          <w:t>kodov</w:t>
        </w:r>
        <w:r w:rsidRPr="00E2766A">
          <w:rPr>
            <w:rStyle w:val="a6"/>
            <w:sz w:val="22"/>
            <w:szCs w:val="22"/>
            <w:lang w:val="uk-UA"/>
          </w:rPr>
          <w:t>-</w:t>
        </w:r>
        <w:r w:rsidRPr="00E2766A">
          <w:rPr>
            <w:rStyle w:val="a6"/>
            <w:sz w:val="22"/>
            <w:szCs w:val="22"/>
          </w:rPr>
          <w:t>v</w:t>
        </w:r>
        <w:r w:rsidRPr="00E2766A">
          <w:rPr>
            <w:rStyle w:val="a6"/>
            <w:sz w:val="22"/>
            <w:szCs w:val="22"/>
            <w:lang w:val="uk-UA"/>
          </w:rPr>
          <w:t>-</w:t>
        </w:r>
        <w:r w:rsidRPr="00E2766A">
          <w:rPr>
            <w:rStyle w:val="a6"/>
            <w:sz w:val="22"/>
            <w:szCs w:val="22"/>
          </w:rPr>
          <w:t>hantyyskom</w:t>
        </w:r>
        <w:r w:rsidRPr="00E2766A">
          <w:rPr>
            <w:rStyle w:val="a6"/>
            <w:sz w:val="22"/>
            <w:szCs w:val="22"/>
            <w:lang w:val="uk-UA"/>
          </w:rPr>
          <w:t>-</w:t>
        </w:r>
        <w:r w:rsidRPr="00E2766A">
          <w:rPr>
            <w:rStyle w:val="a6"/>
            <w:sz w:val="22"/>
            <w:szCs w:val="22"/>
          </w:rPr>
          <w:t>yazyke</w:t>
        </w:r>
      </w:hyperlink>
      <w:r w:rsidRPr="00E2766A">
        <w:rPr>
          <w:sz w:val="22"/>
          <w:szCs w:val="22"/>
          <w:lang w:val="uk-UA"/>
        </w:rPr>
        <w:t xml:space="preserve"> </w:t>
      </w:r>
    </w:p>
  </w:footnote>
  <w:footnote w:id="598">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81"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nbuv</w:t>
        </w:r>
        <w:r w:rsidRPr="00E2766A">
          <w:rPr>
            <w:rStyle w:val="a6"/>
            <w:sz w:val="22"/>
            <w:szCs w:val="22"/>
            <w:lang w:val="uk-UA"/>
          </w:rPr>
          <w:t>.</w:t>
        </w:r>
        <w:r w:rsidRPr="00E2766A">
          <w:rPr>
            <w:rStyle w:val="a6"/>
            <w:sz w:val="22"/>
            <w:szCs w:val="22"/>
          </w:rPr>
          <w:t>gov</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portal</w:t>
        </w:r>
        <w:r w:rsidRPr="00E2766A">
          <w:rPr>
            <w:rStyle w:val="a6"/>
            <w:sz w:val="22"/>
            <w:szCs w:val="22"/>
            <w:lang w:val="uk-UA"/>
          </w:rPr>
          <w:t>/</w:t>
        </w:r>
        <w:r w:rsidRPr="00E2766A">
          <w:rPr>
            <w:rStyle w:val="a6"/>
            <w:sz w:val="22"/>
            <w:szCs w:val="22"/>
          </w:rPr>
          <w:t>natural</w:t>
        </w:r>
        <w:r w:rsidRPr="00E2766A">
          <w:rPr>
            <w:rStyle w:val="a6"/>
            <w:sz w:val="22"/>
            <w:szCs w:val="22"/>
            <w:lang w:val="uk-UA"/>
          </w:rPr>
          <w:t>/</w:t>
        </w:r>
        <w:r w:rsidRPr="00E2766A">
          <w:rPr>
            <w:rStyle w:val="a6"/>
            <w:sz w:val="22"/>
            <w:szCs w:val="22"/>
          </w:rPr>
          <w:t>nvvnu</w:t>
        </w:r>
        <w:r w:rsidRPr="00E2766A">
          <w:rPr>
            <w:rStyle w:val="a6"/>
            <w:sz w:val="22"/>
            <w:szCs w:val="22"/>
            <w:lang w:val="uk-UA"/>
          </w:rPr>
          <w:t>/</w:t>
        </w:r>
        <w:r w:rsidRPr="00E2766A">
          <w:rPr>
            <w:rStyle w:val="a6"/>
            <w:sz w:val="22"/>
            <w:szCs w:val="22"/>
          </w:rPr>
          <w:t>filolog</w:t>
        </w:r>
        <w:r w:rsidRPr="00E2766A">
          <w:rPr>
            <w:rStyle w:val="a6"/>
            <w:sz w:val="22"/>
            <w:szCs w:val="22"/>
            <w:lang w:val="uk-UA"/>
          </w:rPr>
          <w:t>_</w:t>
        </w:r>
        <w:r w:rsidRPr="00E2766A">
          <w:rPr>
            <w:rStyle w:val="a6"/>
            <w:sz w:val="22"/>
            <w:szCs w:val="22"/>
          </w:rPr>
          <w:t>mov</w:t>
        </w:r>
        <w:r w:rsidRPr="00E2766A">
          <w:rPr>
            <w:rStyle w:val="a6"/>
            <w:sz w:val="22"/>
            <w:szCs w:val="22"/>
            <w:lang w:val="uk-UA"/>
          </w:rPr>
          <w:t>/2011_4/</w:t>
        </w:r>
        <w:r w:rsidRPr="00E2766A">
          <w:rPr>
            <w:rStyle w:val="a6"/>
            <w:sz w:val="22"/>
            <w:szCs w:val="22"/>
          </w:rPr>
          <w:t>R</w:t>
        </w:r>
        <w:r w:rsidRPr="00E2766A">
          <w:rPr>
            <w:rStyle w:val="a6"/>
            <w:sz w:val="22"/>
            <w:szCs w:val="22"/>
            <w:lang w:val="uk-UA"/>
          </w:rPr>
          <w:t>1/</w:t>
        </w:r>
        <w:r w:rsidRPr="00E2766A">
          <w:rPr>
            <w:rStyle w:val="a6"/>
            <w:sz w:val="22"/>
            <w:szCs w:val="22"/>
          </w:rPr>
          <w:t>Verbytsk</w:t>
        </w:r>
        <w:r w:rsidRPr="00E2766A">
          <w:rPr>
            <w:rStyle w:val="a6"/>
            <w:sz w:val="22"/>
            <w:szCs w:val="22"/>
            <w:lang w:val="uk-UA"/>
          </w:rPr>
          <w:t>.</w:t>
        </w:r>
        <w:r w:rsidRPr="00E2766A">
          <w:rPr>
            <w:rStyle w:val="a6"/>
            <w:sz w:val="22"/>
            <w:szCs w:val="22"/>
          </w:rPr>
          <w:t>pdf</w:t>
        </w:r>
      </w:hyperlink>
      <w:r w:rsidRPr="00E2766A">
        <w:rPr>
          <w:sz w:val="22"/>
          <w:szCs w:val="22"/>
          <w:lang w:val="uk-UA"/>
        </w:rPr>
        <w:t xml:space="preserve"> </w:t>
      </w:r>
    </w:p>
  </w:footnote>
  <w:footnote w:id="599">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82"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=16032735</w:t>
        </w:r>
      </w:hyperlink>
      <w:r w:rsidRPr="00E2766A">
        <w:rPr>
          <w:sz w:val="22"/>
          <w:szCs w:val="22"/>
          <w:lang w:val="uk-UA"/>
        </w:rPr>
        <w:t xml:space="preserve"> </w:t>
      </w:r>
    </w:p>
  </w:footnote>
  <w:footnote w:id="600">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483" w:history="1">
        <w:r w:rsidRPr="00E2766A">
          <w:rPr>
            <w:rStyle w:val="a6"/>
            <w:sz w:val="22"/>
            <w:szCs w:val="22"/>
          </w:rPr>
          <w:t>http</w:t>
        </w:r>
        <w:r w:rsidRPr="00E2766A">
          <w:rPr>
            <w:rStyle w:val="a6"/>
            <w:sz w:val="22"/>
            <w:szCs w:val="22"/>
            <w:lang w:val="uk-UA"/>
          </w:rPr>
          <w:t>://</w:t>
        </w:r>
        <w:r w:rsidRPr="00E2766A">
          <w:rPr>
            <w:rStyle w:val="a6"/>
            <w:sz w:val="22"/>
            <w:szCs w:val="22"/>
          </w:rPr>
          <w:t>www</w:t>
        </w:r>
        <w:r w:rsidRPr="00E2766A">
          <w:rPr>
            <w:rStyle w:val="a6"/>
            <w:sz w:val="22"/>
            <w:szCs w:val="22"/>
            <w:lang w:val="uk-UA"/>
          </w:rPr>
          <w:t>.</w:t>
        </w:r>
        <w:r w:rsidRPr="00E2766A">
          <w:rPr>
            <w:rStyle w:val="a6"/>
            <w:sz w:val="22"/>
            <w:szCs w:val="22"/>
          </w:rPr>
          <w:t>labirint</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books</w:t>
        </w:r>
        <w:r w:rsidRPr="00E2766A">
          <w:rPr>
            <w:rStyle w:val="a6"/>
            <w:sz w:val="22"/>
            <w:szCs w:val="22"/>
            <w:lang w:val="uk-UA"/>
          </w:rPr>
          <w:t>/287871/</w:t>
        </w:r>
      </w:hyperlink>
      <w:r w:rsidRPr="00E2766A">
        <w:rPr>
          <w:sz w:val="22"/>
          <w:szCs w:val="22"/>
          <w:lang w:val="uk-UA"/>
        </w:rPr>
        <w:t xml:space="preserve"> </w:t>
      </w:r>
    </w:p>
  </w:footnote>
  <w:footnote w:id="601">
    <w:p w:rsidR="00EA5768" w:rsidRPr="001D7589" w:rsidRDefault="00EA5768" w:rsidP="00E2766A">
      <w:pPr>
        <w:pStyle w:val="a3"/>
        <w:jc w:val="both"/>
        <w:rPr>
          <w:lang w:val="uk-UA"/>
        </w:rPr>
      </w:pPr>
      <w:r w:rsidRPr="00E2766A">
        <w:rPr>
          <w:rStyle w:val="a5"/>
          <w:sz w:val="22"/>
          <w:szCs w:val="22"/>
        </w:rPr>
        <w:footnoteRef/>
      </w:r>
      <w:r w:rsidRPr="00E2766A">
        <w:rPr>
          <w:sz w:val="22"/>
          <w:szCs w:val="22"/>
          <w:lang w:val="uk-UA"/>
        </w:rPr>
        <w:t xml:space="preserve"> </w:t>
      </w:r>
      <w:hyperlink r:id="rId484" w:history="1">
        <w:r w:rsidRPr="00E2766A">
          <w:rPr>
            <w:rStyle w:val="a6"/>
            <w:sz w:val="22"/>
            <w:szCs w:val="22"/>
          </w:rPr>
          <w:t>http</w:t>
        </w:r>
        <w:r w:rsidRPr="00E2766A">
          <w:rPr>
            <w:rStyle w:val="a6"/>
            <w:sz w:val="22"/>
            <w:szCs w:val="22"/>
            <w:lang w:val="uk-UA"/>
          </w:rPr>
          <w:t>://</w:t>
        </w:r>
        <w:r w:rsidRPr="00E2766A">
          <w:rPr>
            <w:rStyle w:val="a6"/>
            <w:sz w:val="22"/>
            <w:szCs w:val="22"/>
          </w:rPr>
          <w:t>archive</w:t>
        </w:r>
        <w:r w:rsidRPr="00E2766A">
          <w:rPr>
            <w:rStyle w:val="a6"/>
            <w:sz w:val="22"/>
            <w:szCs w:val="22"/>
            <w:lang w:val="uk-UA"/>
          </w:rPr>
          <w:t>.</w:t>
        </w:r>
        <w:r w:rsidRPr="00E2766A">
          <w:rPr>
            <w:rStyle w:val="a6"/>
            <w:sz w:val="22"/>
            <w:szCs w:val="22"/>
          </w:rPr>
          <w:t>nbuv</w:t>
        </w:r>
        <w:r w:rsidRPr="00E2766A">
          <w:rPr>
            <w:rStyle w:val="a6"/>
            <w:sz w:val="22"/>
            <w:szCs w:val="22"/>
            <w:lang w:val="uk-UA"/>
          </w:rPr>
          <w:t>.</w:t>
        </w:r>
        <w:r w:rsidRPr="00E2766A">
          <w:rPr>
            <w:rStyle w:val="a6"/>
            <w:sz w:val="22"/>
            <w:szCs w:val="22"/>
          </w:rPr>
          <w:t>gov</w:t>
        </w:r>
        <w:r w:rsidRPr="00E2766A">
          <w:rPr>
            <w:rStyle w:val="a6"/>
            <w:sz w:val="22"/>
            <w:szCs w:val="22"/>
            <w:lang w:val="uk-UA"/>
          </w:rPr>
          <w:t>.</w:t>
        </w:r>
        <w:r w:rsidRPr="00E2766A">
          <w:rPr>
            <w:rStyle w:val="a6"/>
            <w:sz w:val="22"/>
            <w:szCs w:val="22"/>
          </w:rPr>
          <w:t>ua</w:t>
        </w:r>
        <w:r w:rsidRPr="00E2766A">
          <w:rPr>
            <w:rStyle w:val="a6"/>
            <w:sz w:val="22"/>
            <w:szCs w:val="22"/>
            <w:lang w:val="uk-UA"/>
          </w:rPr>
          <w:t>/</w:t>
        </w:r>
        <w:r w:rsidRPr="00E2766A">
          <w:rPr>
            <w:rStyle w:val="a6"/>
            <w:sz w:val="22"/>
            <w:szCs w:val="22"/>
          </w:rPr>
          <w:t>portal</w:t>
        </w:r>
        <w:r w:rsidRPr="00E2766A">
          <w:rPr>
            <w:rStyle w:val="a6"/>
            <w:sz w:val="22"/>
            <w:szCs w:val="22"/>
            <w:lang w:val="uk-UA"/>
          </w:rPr>
          <w:t>/</w:t>
        </w:r>
        <w:r w:rsidRPr="00E2766A">
          <w:rPr>
            <w:rStyle w:val="a6"/>
            <w:sz w:val="22"/>
            <w:szCs w:val="22"/>
          </w:rPr>
          <w:t>Soc</w:t>
        </w:r>
        <w:r w:rsidRPr="00E2766A">
          <w:rPr>
            <w:rStyle w:val="a6"/>
            <w:sz w:val="22"/>
            <w:szCs w:val="22"/>
            <w:lang w:val="uk-UA"/>
          </w:rPr>
          <w:t>_</w:t>
        </w:r>
        <w:r w:rsidRPr="00E2766A">
          <w:rPr>
            <w:rStyle w:val="a6"/>
            <w:sz w:val="22"/>
            <w:szCs w:val="22"/>
          </w:rPr>
          <w:t>Gum</w:t>
        </w:r>
        <w:r w:rsidRPr="00E2766A">
          <w:rPr>
            <w:rStyle w:val="a6"/>
            <w:sz w:val="22"/>
            <w:szCs w:val="22"/>
            <w:lang w:val="uk-UA"/>
          </w:rPr>
          <w:t>/</w:t>
        </w:r>
        <w:r w:rsidRPr="00E2766A">
          <w:rPr>
            <w:rStyle w:val="a6"/>
            <w:sz w:val="22"/>
            <w:szCs w:val="22"/>
          </w:rPr>
          <w:t>Nznuoa</w:t>
        </w:r>
        <w:r w:rsidRPr="00E2766A">
          <w:rPr>
            <w:rStyle w:val="a6"/>
            <w:sz w:val="22"/>
            <w:szCs w:val="22"/>
            <w:lang w:val="uk-UA"/>
          </w:rPr>
          <w:t>/</w:t>
        </w:r>
        <w:r w:rsidRPr="00E2766A">
          <w:rPr>
            <w:rStyle w:val="a6"/>
            <w:sz w:val="22"/>
            <w:szCs w:val="22"/>
          </w:rPr>
          <w:t>fil</w:t>
        </w:r>
        <w:r w:rsidRPr="00E2766A">
          <w:rPr>
            <w:rStyle w:val="a6"/>
            <w:sz w:val="22"/>
            <w:szCs w:val="22"/>
            <w:lang w:val="uk-UA"/>
          </w:rPr>
          <w:t>/2010_16/40.</w:t>
        </w:r>
        <w:r w:rsidRPr="00E2766A">
          <w:rPr>
            <w:rStyle w:val="a6"/>
            <w:sz w:val="22"/>
            <w:szCs w:val="22"/>
          </w:rPr>
          <w:t>pdf</w:t>
        </w:r>
      </w:hyperlink>
      <w:r>
        <w:rPr>
          <w:lang w:val="uk-UA"/>
        </w:rPr>
        <w:t xml:space="preserve"> </w:t>
      </w:r>
    </w:p>
  </w:footnote>
  <w:footnote w:id="60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85" w:history="1">
        <w:r w:rsidRPr="00E2766A">
          <w:rPr>
            <w:rStyle w:val="a6"/>
            <w:sz w:val="22"/>
          </w:rPr>
          <w:t>http</w:t>
        </w:r>
        <w:r w:rsidRPr="00E2766A">
          <w:rPr>
            <w:rStyle w:val="a6"/>
            <w:sz w:val="22"/>
            <w:lang w:val="uk-UA"/>
          </w:rPr>
          <w:t>://</w:t>
        </w:r>
        <w:r w:rsidRPr="00E2766A">
          <w:rPr>
            <w:rStyle w:val="a6"/>
            <w:sz w:val="22"/>
          </w:rPr>
          <w:t>cyberleninka</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article</w:t>
        </w:r>
        <w:r w:rsidRPr="00E2766A">
          <w:rPr>
            <w:rStyle w:val="a6"/>
            <w:sz w:val="22"/>
            <w:lang w:val="uk-UA"/>
          </w:rPr>
          <w:t>/</w:t>
        </w:r>
        <w:r w:rsidRPr="00E2766A">
          <w:rPr>
            <w:rStyle w:val="a6"/>
            <w:sz w:val="22"/>
          </w:rPr>
          <w:t>n</w:t>
        </w:r>
        <w:r w:rsidRPr="00E2766A">
          <w:rPr>
            <w:rStyle w:val="a6"/>
            <w:sz w:val="22"/>
            <w:lang w:val="uk-UA"/>
          </w:rPr>
          <w:t>/</w:t>
        </w:r>
        <w:r w:rsidRPr="00E2766A">
          <w:rPr>
            <w:rStyle w:val="a6"/>
            <w:sz w:val="22"/>
          </w:rPr>
          <w:t>k</w:t>
        </w:r>
        <w:r w:rsidRPr="00E2766A">
          <w:rPr>
            <w:rStyle w:val="a6"/>
            <w:sz w:val="22"/>
            <w:lang w:val="uk-UA"/>
          </w:rPr>
          <w:t>-</w:t>
        </w:r>
        <w:r w:rsidRPr="00E2766A">
          <w:rPr>
            <w:rStyle w:val="a6"/>
            <w:sz w:val="22"/>
          </w:rPr>
          <w:t>voprosu</w:t>
        </w:r>
        <w:r w:rsidRPr="00E2766A">
          <w:rPr>
            <w:rStyle w:val="a6"/>
            <w:sz w:val="22"/>
            <w:lang w:val="uk-UA"/>
          </w:rPr>
          <w:t>-</w:t>
        </w:r>
        <w:r w:rsidRPr="00E2766A">
          <w:rPr>
            <w:rStyle w:val="a6"/>
            <w:sz w:val="22"/>
          </w:rPr>
          <w:t>o</w:t>
        </w:r>
        <w:r w:rsidRPr="00E2766A">
          <w:rPr>
            <w:rStyle w:val="a6"/>
            <w:sz w:val="22"/>
            <w:lang w:val="uk-UA"/>
          </w:rPr>
          <w:t>-</w:t>
        </w:r>
        <w:r w:rsidRPr="00E2766A">
          <w:rPr>
            <w:rStyle w:val="a6"/>
            <w:sz w:val="22"/>
          </w:rPr>
          <w:t>pereklyuchenii</w:t>
        </w:r>
        <w:r w:rsidRPr="00E2766A">
          <w:rPr>
            <w:rStyle w:val="a6"/>
            <w:sz w:val="22"/>
            <w:lang w:val="uk-UA"/>
          </w:rPr>
          <w:t>-</w:t>
        </w:r>
        <w:r w:rsidRPr="00E2766A">
          <w:rPr>
            <w:rStyle w:val="a6"/>
            <w:sz w:val="22"/>
          </w:rPr>
          <w:t>kodov</w:t>
        </w:r>
      </w:hyperlink>
      <w:r w:rsidRPr="00E2766A">
        <w:rPr>
          <w:sz w:val="22"/>
          <w:lang w:val="uk-UA"/>
        </w:rPr>
        <w:t xml:space="preserve"> </w:t>
      </w:r>
    </w:p>
  </w:footnote>
  <w:footnote w:id="603">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86"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=15237604</w:t>
        </w:r>
      </w:hyperlink>
      <w:r w:rsidRPr="00E2766A">
        <w:rPr>
          <w:sz w:val="22"/>
          <w:lang w:val="uk-UA"/>
        </w:rPr>
        <w:t xml:space="preserve"> </w:t>
      </w:r>
    </w:p>
  </w:footnote>
  <w:footnote w:id="60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87"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=12885659</w:t>
        </w:r>
      </w:hyperlink>
      <w:r w:rsidRPr="00E2766A">
        <w:rPr>
          <w:sz w:val="22"/>
          <w:lang w:val="uk-UA"/>
        </w:rPr>
        <w:t xml:space="preserve"> </w:t>
      </w:r>
    </w:p>
  </w:footnote>
  <w:footnote w:id="605">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88"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=12791123</w:t>
        </w:r>
      </w:hyperlink>
      <w:r w:rsidRPr="00E2766A">
        <w:rPr>
          <w:sz w:val="22"/>
          <w:lang w:val="uk-UA"/>
        </w:rPr>
        <w:t xml:space="preserve"> </w:t>
      </w:r>
    </w:p>
  </w:footnote>
  <w:footnote w:id="606">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89"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=12792952</w:t>
        </w:r>
      </w:hyperlink>
      <w:r w:rsidRPr="00E2766A">
        <w:rPr>
          <w:sz w:val="22"/>
          <w:lang w:val="uk-UA"/>
        </w:rPr>
        <w:t xml:space="preserve"> </w:t>
      </w:r>
    </w:p>
  </w:footnote>
  <w:footnote w:id="607">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0"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=15632816</w:t>
        </w:r>
      </w:hyperlink>
      <w:r w:rsidRPr="00E2766A">
        <w:rPr>
          <w:sz w:val="22"/>
          <w:lang w:val="uk-UA"/>
        </w:rPr>
        <w:t xml:space="preserve"> </w:t>
      </w:r>
    </w:p>
  </w:footnote>
  <w:footnote w:id="608">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1"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=15215838</w:t>
        </w:r>
      </w:hyperlink>
      <w:r w:rsidRPr="00E2766A">
        <w:rPr>
          <w:sz w:val="22"/>
          <w:lang w:val="uk-UA"/>
        </w:rPr>
        <w:t xml:space="preserve"> </w:t>
      </w:r>
    </w:p>
  </w:footnote>
  <w:footnote w:id="609">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2"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=17778195</w:t>
        </w:r>
      </w:hyperlink>
      <w:r w:rsidRPr="00E2766A">
        <w:rPr>
          <w:sz w:val="22"/>
          <w:lang w:val="uk-UA"/>
        </w:rPr>
        <w:t xml:space="preserve"> </w:t>
      </w:r>
    </w:p>
  </w:footnote>
  <w:footnote w:id="610">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3"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=17358024</w:t>
        </w:r>
      </w:hyperlink>
      <w:r w:rsidRPr="00E2766A">
        <w:rPr>
          <w:sz w:val="22"/>
          <w:lang w:val="uk-UA"/>
        </w:rPr>
        <w:t xml:space="preserve"> </w:t>
      </w:r>
    </w:p>
  </w:footnote>
  <w:footnote w:id="611">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4" w:history="1">
        <w:r w:rsidRPr="00E2766A">
          <w:rPr>
            <w:rStyle w:val="a6"/>
            <w:sz w:val="22"/>
            <w:lang w:val="uk-UA"/>
          </w:rPr>
          <w:t>http://science.crimea.edu/zapiski/2012/filologiya/uch_25_64_1_p1/041_brag.pdf</w:t>
        </w:r>
      </w:hyperlink>
      <w:r w:rsidRPr="00E2766A">
        <w:rPr>
          <w:sz w:val="22"/>
          <w:lang w:val="uk-UA"/>
        </w:rPr>
        <w:t xml:space="preserve"> </w:t>
      </w:r>
    </w:p>
  </w:footnote>
  <w:footnote w:id="612">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5"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=17885394</w:t>
        </w:r>
      </w:hyperlink>
      <w:r w:rsidRPr="00E2766A">
        <w:rPr>
          <w:sz w:val="22"/>
          <w:lang w:val="uk-UA"/>
        </w:rPr>
        <w:t xml:space="preserve"> </w:t>
      </w:r>
    </w:p>
  </w:footnote>
  <w:footnote w:id="613">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6"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=18204210</w:t>
        </w:r>
      </w:hyperlink>
      <w:r w:rsidRPr="00E2766A">
        <w:rPr>
          <w:sz w:val="22"/>
          <w:lang w:val="uk-UA"/>
        </w:rPr>
        <w:t xml:space="preserve"> </w:t>
      </w:r>
    </w:p>
  </w:footnote>
  <w:footnote w:id="614">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7"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=17927935</w:t>
        </w:r>
      </w:hyperlink>
      <w:r w:rsidRPr="00E2766A">
        <w:rPr>
          <w:sz w:val="22"/>
          <w:lang w:val="uk-UA"/>
        </w:rPr>
        <w:t xml:space="preserve"> </w:t>
      </w:r>
    </w:p>
  </w:footnote>
  <w:footnote w:id="615">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8"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=16341145</w:t>
        </w:r>
      </w:hyperlink>
      <w:r w:rsidRPr="00E2766A">
        <w:rPr>
          <w:sz w:val="22"/>
          <w:lang w:val="uk-UA"/>
        </w:rPr>
        <w:t xml:space="preserve"> </w:t>
      </w:r>
    </w:p>
  </w:footnote>
  <w:footnote w:id="616">
    <w:p w:rsidR="00EA5768" w:rsidRPr="00E2766A" w:rsidRDefault="00EA5768" w:rsidP="00E2766A">
      <w:pPr>
        <w:pStyle w:val="a3"/>
        <w:jc w:val="both"/>
        <w:rPr>
          <w:sz w:val="22"/>
          <w:lang w:val="uk-UA"/>
        </w:rPr>
      </w:pPr>
      <w:r w:rsidRPr="00E2766A">
        <w:rPr>
          <w:rStyle w:val="a5"/>
          <w:sz w:val="22"/>
        </w:rPr>
        <w:footnoteRef/>
      </w:r>
      <w:r w:rsidRPr="00E2766A">
        <w:rPr>
          <w:sz w:val="22"/>
          <w:lang w:val="uk-UA"/>
        </w:rPr>
        <w:t xml:space="preserve"> </w:t>
      </w:r>
      <w:hyperlink r:id="rId499" w:history="1">
        <w:r w:rsidRPr="00E2766A">
          <w:rPr>
            <w:rStyle w:val="a6"/>
            <w:sz w:val="22"/>
          </w:rPr>
          <w:t>http</w:t>
        </w:r>
        <w:r w:rsidRPr="00E2766A">
          <w:rPr>
            <w:rStyle w:val="a6"/>
            <w:sz w:val="22"/>
            <w:lang w:val="uk-UA"/>
          </w:rPr>
          <w:t>://</w:t>
        </w:r>
        <w:r w:rsidRPr="00E2766A">
          <w:rPr>
            <w:rStyle w:val="a6"/>
            <w:sz w:val="22"/>
          </w:rPr>
          <w:t>elibrary</w:t>
        </w:r>
        <w:r w:rsidRPr="00E2766A">
          <w:rPr>
            <w:rStyle w:val="a6"/>
            <w:sz w:val="22"/>
            <w:lang w:val="uk-UA"/>
          </w:rPr>
          <w:t>.</w:t>
        </w:r>
        <w:r w:rsidRPr="00E2766A">
          <w:rPr>
            <w:rStyle w:val="a6"/>
            <w:sz w:val="22"/>
          </w:rPr>
          <w:t>ru</w:t>
        </w:r>
        <w:r w:rsidRPr="00E2766A">
          <w:rPr>
            <w:rStyle w:val="a6"/>
            <w:sz w:val="22"/>
            <w:lang w:val="uk-UA"/>
          </w:rPr>
          <w:t>/</w:t>
        </w:r>
        <w:r w:rsidRPr="00E2766A">
          <w:rPr>
            <w:rStyle w:val="a6"/>
            <w:sz w:val="22"/>
          </w:rPr>
          <w:t>item</w:t>
        </w:r>
        <w:r w:rsidRPr="00E2766A">
          <w:rPr>
            <w:rStyle w:val="a6"/>
            <w:sz w:val="22"/>
            <w:lang w:val="uk-UA"/>
          </w:rPr>
          <w:t>.</w:t>
        </w:r>
        <w:r w:rsidRPr="00E2766A">
          <w:rPr>
            <w:rStyle w:val="a6"/>
            <w:sz w:val="22"/>
          </w:rPr>
          <w:t>asp</w:t>
        </w:r>
        <w:r w:rsidRPr="00E2766A">
          <w:rPr>
            <w:rStyle w:val="a6"/>
            <w:sz w:val="22"/>
            <w:lang w:val="uk-UA"/>
          </w:rPr>
          <w:t>?</w:t>
        </w:r>
        <w:r w:rsidRPr="00E2766A">
          <w:rPr>
            <w:rStyle w:val="a6"/>
            <w:sz w:val="22"/>
          </w:rPr>
          <w:t>id</w:t>
        </w:r>
        <w:r w:rsidRPr="00E2766A">
          <w:rPr>
            <w:rStyle w:val="a6"/>
            <w:sz w:val="22"/>
            <w:lang w:val="uk-UA"/>
          </w:rPr>
          <w:t>=15620548</w:t>
        </w:r>
      </w:hyperlink>
      <w:r w:rsidRPr="00E2766A">
        <w:rPr>
          <w:sz w:val="22"/>
          <w:lang w:val="uk-UA"/>
        </w:rPr>
        <w:t xml:space="preserve"> </w:t>
      </w:r>
    </w:p>
  </w:footnote>
  <w:footnote w:id="617">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500"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=16216697</w:t>
        </w:r>
      </w:hyperlink>
      <w:r w:rsidRPr="00E2766A">
        <w:rPr>
          <w:sz w:val="22"/>
          <w:szCs w:val="22"/>
          <w:lang w:val="uk-UA"/>
        </w:rPr>
        <w:t xml:space="preserve"> </w:t>
      </w:r>
    </w:p>
  </w:footnote>
  <w:footnote w:id="618">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501"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=15823052</w:t>
        </w:r>
      </w:hyperlink>
      <w:r w:rsidRPr="00E2766A">
        <w:rPr>
          <w:sz w:val="22"/>
          <w:szCs w:val="22"/>
          <w:lang w:val="uk-UA"/>
        </w:rPr>
        <w:t xml:space="preserve"> </w:t>
      </w:r>
    </w:p>
  </w:footnote>
  <w:footnote w:id="619">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502"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=16322147</w:t>
        </w:r>
      </w:hyperlink>
      <w:r w:rsidRPr="00E2766A">
        <w:rPr>
          <w:sz w:val="22"/>
          <w:szCs w:val="22"/>
          <w:lang w:val="uk-UA"/>
        </w:rPr>
        <w:t xml:space="preserve"> </w:t>
      </w:r>
    </w:p>
  </w:footnote>
  <w:footnote w:id="620">
    <w:p w:rsidR="00EA5768" w:rsidRPr="00E2766A" w:rsidRDefault="00EA5768" w:rsidP="00E2766A">
      <w:pPr>
        <w:pStyle w:val="a3"/>
        <w:jc w:val="both"/>
        <w:rPr>
          <w:sz w:val="22"/>
          <w:szCs w:val="22"/>
          <w:lang w:val="uk-UA"/>
        </w:rPr>
      </w:pPr>
      <w:r w:rsidRPr="00E2766A">
        <w:rPr>
          <w:rStyle w:val="a5"/>
          <w:sz w:val="22"/>
          <w:szCs w:val="22"/>
        </w:rPr>
        <w:footnoteRef/>
      </w:r>
      <w:hyperlink r:id="rId503" w:history="1">
        <w:r w:rsidRPr="00E2766A">
          <w:rPr>
            <w:rStyle w:val="a6"/>
            <w:sz w:val="22"/>
            <w:szCs w:val="22"/>
          </w:rPr>
          <w:t>http</w:t>
        </w:r>
        <w:r w:rsidRPr="00E2766A">
          <w:rPr>
            <w:rStyle w:val="a6"/>
            <w:sz w:val="22"/>
            <w:szCs w:val="22"/>
            <w:lang w:val="uk-UA"/>
          </w:rPr>
          <w:t>://</w:t>
        </w:r>
        <w:r w:rsidRPr="00E2766A">
          <w:rPr>
            <w:rStyle w:val="a6"/>
            <w:sz w:val="22"/>
            <w:szCs w:val="22"/>
          </w:rPr>
          <w:t>cyberleninka</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article</w:t>
        </w:r>
        <w:r w:rsidRPr="00E2766A">
          <w:rPr>
            <w:rStyle w:val="a6"/>
            <w:sz w:val="22"/>
            <w:szCs w:val="22"/>
            <w:lang w:val="uk-UA"/>
          </w:rPr>
          <w:t>/</w:t>
        </w:r>
        <w:r w:rsidRPr="00E2766A">
          <w:rPr>
            <w:rStyle w:val="a6"/>
            <w:sz w:val="22"/>
            <w:szCs w:val="22"/>
          </w:rPr>
          <w:t>n</w:t>
        </w:r>
        <w:r w:rsidRPr="00E2766A">
          <w:rPr>
            <w:rStyle w:val="a6"/>
            <w:sz w:val="22"/>
            <w:szCs w:val="22"/>
            <w:lang w:val="uk-UA"/>
          </w:rPr>
          <w:t>/</w:t>
        </w:r>
        <w:r w:rsidRPr="00E2766A">
          <w:rPr>
            <w:rStyle w:val="a6"/>
            <w:sz w:val="22"/>
            <w:szCs w:val="22"/>
          </w:rPr>
          <w:t>strukturnye</w:t>
        </w:r>
        <w:r w:rsidRPr="00E2766A">
          <w:rPr>
            <w:rStyle w:val="a6"/>
            <w:sz w:val="22"/>
            <w:szCs w:val="22"/>
            <w:lang w:val="uk-UA"/>
          </w:rPr>
          <w:t>-</w:t>
        </w:r>
        <w:r w:rsidRPr="00E2766A">
          <w:rPr>
            <w:rStyle w:val="a6"/>
            <w:sz w:val="22"/>
            <w:szCs w:val="22"/>
          </w:rPr>
          <w:t>tipy</w:t>
        </w:r>
        <w:r w:rsidRPr="00E2766A">
          <w:rPr>
            <w:rStyle w:val="a6"/>
            <w:sz w:val="22"/>
            <w:szCs w:val="22"/>
            <w:lang w:val="uk-UA"/>
          </w:rPr>
          <w:t>-</w:t>
        </w:r>
        <w:r w:rsidRPr="00E2766A">
          <w:rPr>
            <w:rStyle w:val="a6"/>
            <w:sz w:val="22"/>
            <w:szCs w:val="22"/>
          </w:rPr>
          <w:t>pereklyucheniya</w:t>
        </w:r>
        <w:r w:rsidRPr="00E2766A">
          <w:rPr>
            <w:rStyle w:val="a6"/>
            <w:sz w:val="22"/>
            <w:szCs w:val="22"/>
            <w:lang w:val="uk-UA"/>
          </w:rPr>
          <w:t>-</w:t>
        </w:r>
        <w:r w:rsidRPr="00E2766A">
          <w:rPr>
            <w:rStyle w:val="a6"/>
            <w:sz w:val="22"/>
            <w:szCs w:val="22"/>
          </w:rPr>
          <w:t>koda</w:t>
        </w:r>
        <w:r w:rsidRPr="00E2766A">
          <w:rPr>
            <w:rStyle w:val="a6"/>
            <w:sz w:val="22"/>
            <w:szCs w:val="22"/>
            <w:lang w:val="uk-UA"/>
          </w:rPr>
          <w:t>-</w:t>
        </w:r>
        <w:r w:rsidRPr="00E2766A">
          <w:rPr>
            <w:rStyle w:val="a6"/>
            <w:sz w:val="22"/>
            <w:szCs w:val="22"/>
          </w:rPr>
          <w:t>v</w:t>
        </w:r>
        <w:r w:rsidRPr="00E2766A">
          <w:rPr>
            <w:rStyle w:val="a6"/>
            <w:sz w:val="22"/>
            <w:szCs w:val="22"/>
            <w:lang w:val="uk-UA"/>
          </w:rPr>
          <w:t>-</w:t>
        </w:r>
        <w:r w:rsidRPr="00E2766A">
          <w:rPr>
            <w:rStyle w:val="a6"/>
            <w:sz w:val="22"/>
            <w:szCs w:val="22"/>
          </w:rPr>
          <w:t>rechi</w:t>
        </w:r>
        <w:r w:rsidRPr="00E2766A">
          <w:rPr>
            <w:rStyle w:val="a6"/>
            <w:sz w:val="22"/>
            <w:szCs w:val="22"/>
            <w:lang w:val="uk-UA"/>
          </w:rPr>
          <w:t>-</w:t>
        </w:r>
        <w:r w:rsidRPr="00E2766A">
          <w:rPr>
            <w:rStyle w:val="a6"/>
            <w:sz w:val="22"/>
            <w:szCs w:val="22"/>
          </w:rPr>
          <w:t>nositeley</w:t>
        </w:r>
        <w:r w:rsidRPr="00E2766A">
          <w:rPr>
            <w:rStyle w:val="a6"/>
            <w:sz w:val="22"/>
            <w:szCs w:val="22"/>
            <w:lang w:val="uk-UA"/>
          </w:rPr>
          <w:t>-</w:t>
        </w:r>
        <w:r w:rsidRPr="00E2766A">
          <w:rPr>
            <w:rStyle w:val="a6"/>
            <w:sz w:val="22"/>
            <w:szCs w:val="22"/>
          </w:rPr>
          <w:t>ischezayuschih</w:t>
        </w:r>
        <w:r w:rsidRPr="00E2766A">
          <w:rPr>
            <w:rStyle w:val="a6"/>
            <w:sz w:val="22"/>
            <w:szCs w:val="22"/>
            <w:lang w:val="uk-UA"/>
          </w:rPr>
          <w:t>-</w:t>
        </w:r>
        <w:r w:rsidRPr="00E2766A">
          <w:rPr>
            <w:rStyle w:val="a6"/>
            <w:sz w:val="22"/>
            <w:szCs w:val="22"/>
          </w:rPr>
          <w:t>yazykov</w:t>
        </w:r>
        <w:r w:rsidRPr="00E2766A">
          <w:rPr>
            <w:rStyle w:val="a6"/>
            <w:sz w:val="22"/>
            <w:szCs w:val="22"/>
            <w:lang w:val="uk-UA"/>
          </w:rPr>
          <w:t>-</w:t>
        </w:r>
        <w:r w:rsidRPr="00E2766A">
          <w:rPr>
            <w:rStyle w:val="a6"/>
            <w:sz w:val="22"/>
            <w:szCs w:val="22"/>
          </w:rPr>
          <w:t>na</w:t>
        </w:r>
        <w:r w:rsidRPr="00E2766A">
          <w:rPr>
            <w:rStyle w:val="a6"/>
            <w:sz w:val="22"/>
            <w:szCs w:val="22"/>
            <w:lang w:val="uk-UA"/>
          </w:rPr>
          <w:t>-</w:t>
        </w:r>
        <w:r w:rsidRPr="00E2766A">
          <w:rPr>
            <w:rStyle w:val="a6"/>
            <w:sz w:val="22"/>
            <w:szCs w:val="22"/>
          </w:rPr>
          <w:t>materiale</w:t>
        </w:r>
        <w:r w:rsidRPr="00E2766A">
          <w:rPr>
            <w:rStyle w:val="a6"/>
            <w:sz w:val="22"/>
            <w:szCs w:val="22"/>
            <w:lang w:val="uk-UA"/>
          </w:rPr>
          <w:t>-</w:t>
        </w:r>
        <w:r w:rsidRPr="00E2766A">
          <w:rPr>
            <w:rStyle w:val="a6"/>
            <w:sz w:val="22"/>
            <w:szCs w:val="22"/>
          </w:rPr>
          <w:t>ketskogo</w:t>
        </w:r>
        <w:r w:rsidRPr="00E2766A">
          <w:rPr>
            <w:rStyle w:val="a6"/>
            <w:sz w:val="22"/>
            <w:szCs w:val="22"/>
            <w:lang w:val="uk-UA"/>
          </w:rPr>
          <w:t>-</w:t>
        </w:r>
        <w:r w:rsidRPr="00E2766A">
          <w:rPr>
            <w:rStyle w:val="a6"/>
            <w:sz w:val="22"/>
            <w:szCs w:val="22"/>
          </w:rPr>
          <w:t>i</w:t>
        </w:r>
        <w:r w:rsidRPr="00E2766A">
          <w:rPr>
            <w:rStyle w:val="a6"/>
            <w:sz w:val="22"/>
            <w:szCs w:val="22"/>
            <w:lang w:val="uk-UA"/>
          </w:rPr>
          <w:t>-</w:t>
        </w:r>
        <w:r w:rsidRPr="00E2766A">
          <w:rPr>
            <w:rStyle w:val="a6"/>
            <w:sz w:val="22"/>
            <w:szCs w:val="22"/>
          </w:rPr>
          <w:t>evenkiyskogo</w:t>
        </w:r>
        <w:r w:rsidRPr="00E2766A">
          <w:rPr>
            <w:rStyle w:val="a6"/>
            <w:sz w:val="22"/>
            <w:szCs w:val="22"/>
            <w:lang w:val="uk-UA"/>
          </w:rPr>
          <w:t>-</w:t>
        </w:r>
        <w:r w:rsidRPr="00E2766A">
          <w:rPr>
            <w:rStyle w:val="a6"/>
            <w:sz w:val="22"/>
            <w:szCs w:val="22"/>
          </w:rPr>
          <w:t>yazykov</w:t>
        </w:r>
      </w:hyperlink>
      <w:r w:rsidRPr="00E2766A">
        <w:rPr>
          <w:sz w:val="22"/>
          <w:szCs w:val="22"/>
          <w:lang w:val="uk-UA"/>
        </w:rPr>
        <w:t xml:space="preserve"> </w:t>
      </w:r>
    </w:p>
  </w:footnote>
  <w:footnote w:id="621">
    <w:p w:rsidR="00EA5768" w:rsidRPr="00E2766A"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504" w:history="1">
        <w:r w:rsidRPr="00E2766A">
          <w:rPr>
            <w:rStyle w:val="a6"/>
            <w:sz w:val="22"/>
            <w:szCs w:val="22"/>
          </w:rPr>
          <w:t>http</w:t>
        </w:r>
        <w:r w:rsidRPr="00E2766A">
          <w:rPr>
            <w:rStyle w:val="a6"/>
            <w:sz w:val="22"/>
            <w:szCs w:val="22"/>
            <w:lang w:val="uk-UA"/>
          </w:rPr>
          <w:t>://</w:t>
        </w:r>
        <w:r w:rsidRPr="00E2766A">
          <w:rPr>
            <w:rStyle w:val="a6"/>
            <w:sz w:val="22"/>
            <w:szCs w:val="22"/>
          </w:rPr>
          <w:t>elibrary</w:t>
        </w:r>
        <w:r w:rsidRPr="00E2766A">
          <w:rPr>
            <w:rStyle w:val="a6"/>
            <w:sz w:val="22"/>
            <w:szCs w:val="22"/>
            <w:lang w:val="uk-UA"/>
          </w:rPr>
          <w:t>.</w:t>
        </w:r>
        <w:r w:rsidRPr="00E2766A">
          <w:rPr>
            <w:rStyle w:val="a6"/>
            <w:sz w:val="22"/>
            <w:szCs w:val="22"/>
          </w:rPr>
          <w:t>ru</w:t>
        </w:r>
        <w:r w:rsidRPr="00E2766A">
          <w:rPr>
            <w:rStyle w:val="a6"/>
            <w:sz w:val="22"/>
            <w:szCs w:val="22"/>
            <w:lang w:val="uk-UA"/>
          </w:rPr>
          <w:t>/</w:t>
        </w:r>
        <w:r w:rsidRPr="00E2766A">
          <w:rPr>
            <w:rStyle w:val="a6"/>
            <w:sz w:val="22"/>
            <w:szCs w:val="22"/>
          </w:rPr>
          <w:t>item</w:t>
        </w:r>
        <w:r w:rsidRPr="00E2766A">
          <w:rPr>
            <w:rStyle w:val="a6"/>
            <w:sz w:val="22"/>
            <w:szCs w:val="22"/>
            <w:lang w:val="uk-UA"/>
          </w:rPr>
          <w:t>.</w:t>
        </w:r>
        <w:r w:rsidRPr="00E2766A">
          <w:rPr>
            <w:rStyle w:val="a6"/>
            <w:sz w:val="22"/>
            <w:szCs w:val="22"/>
          </w:rPr>
          <w:t>asp</w:t>
        </w:r>
        <w:r w:rsidRPr="00E2766A">
          <w:rPr>
            <w:rStyle w:val="a6"/>
            <w:sz w:val="22"/>
            <w:szCs w:val="22"/>
            <w:lang w:val="uk-UA"/>
          </w:rPr>
          <w:t>?</w:t>
        </w:r>
        <w:r w:rsidRPr="00E2766A">
          <w:rPr>
            <w:rStyle w:val="a6"/>
            <w:sz w:val="22"/>
            <w:szCs w:val="22"/>
          </w:rPr>
          <w:t>id</w:t>
        </w:r>
        <w:r w:rsidRPr="00E2766A">
          <w:rPr>
            <w:rStyle w:val="a6"/>
            <w:sz w:val="22"/>
            <w:szCs w:val="22"/>
            <w:lang w:val="uk-UA"/>
          </w:rPr>
          <w:t>=17099324</w:t>
        </w:r>
      </w:hyperlink>
      <w:r w:rsidRPr="00E2766A">
        <w:rPr>
          <w:sz w:val="22"/>
          <w:szCs w:val="22"/>
          <w:lang w:val="uk-UA"/>
        </w:rPr>
        <w:t xml:space="preserve"> </w:t>
      </w:r>
    </w:p>
  </w:footnote>
  <w:footnote w:id="622">
    <w:p w:rsidR="00EA5768" w:rsidRPr="000070DC" w:rsidRDefault="00EA5768" w:rsidP="00E2766A">
      <w:pPr>
        <w:pStyle w:val="a3"/>
        <w:jc w:val="both"/>
        <w:rPr>
          <w:sz w:val="22"/>
          <w:szCs w:val="22"/>
          <w:lang w:val="uk-UA"/>
        </w:rPr>
      </w:pPr>
      <w:r w:rsidRPr="00E2766A">
        <w:rPr>
          <w:rStyle w:val="a5"/>
          <w:sz w:val="22"/>
          <w:szCs w:val="22"/>
        </w:rPr>
        <w:footnoteRef/>
      </w:r>
      <w:r w:rsidRPr="00E2766A">
        <w:rPr>
          <w:sz w:val="22"/>
          <w:szCs w:val="22"/>
          <w:lang w:val="uk-UA"/>
        </w:rPr>
        <w:t xml:space="preserve"> </w:t>
      </w:r>
      <w:hyperlink r:id="rId505" w:history="1">
        <w:r w:rsidRPr="00E2766A">
          <w:rPr>
            <w:rStyle w:val="a6"/>
            <w:sz w:val="22"/>
            <w:szCs w:val="22"/>
            <w:lang w:val="uk-UA"/>
          </w:rPr>
          <w:t>http://www.nbuv.gov.ua/portal/soc_gum/afina/2008_6_2/lavren.pdf</w:t>
        </w:r>
      </w:hyperlink>
      <w:r w:rsidRPr="000070DC">
        <w:rPr>
          <w:sz w:val="22"/>
          <w:szCs w:val="22"/>
          <w:lang w:val="uk-UA"/>
        </w:rPr>
        <w:t xml:space="preserve"> </w:t>
      </w:r>
    </w:p>
  </w:footnote>
  <w:footnote w:id="623">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06" w:history="1">
        <w:r w:rsidRPr="002F3603">
          <w:rPr>
            <w:rStyle w:val="a6"/>
            <w:sz w:val="22"/>
          </w:rPr>
          <w:t>http</w:t>
        </w:r>
        <w:r w:rsidRPr="002F3603">
          <w:rPr>
            <w:rStyle w:val="a6"/>
            <w:sz w:val="22"/>
            <w:lang w:val="uk-UA"/>
          </w:rPr>
          <w:t>://</w:t>
        </w:r>
        <w:r w:rsidRPr="002F3603">
          <w:rPr>
            <w:rStyle w:val="a6"/>
            <w:sz w:val="22"/>
          </w:rPr>
          <w:t>ecsocman</w:t>
        </w:r>
        <w:r w:rsidRPr="002F3603">
          <w:rPr>
            <w:rStyle w:val="a6"/>
            <w:sz w:val="22"/>
            <w:lang w:val="uk-UA"/>
          </w:rPr>
          <w:t>.</w:t>
        </w:r>
        <w:r w:rsidRPr="002F3603">
          <w:rPr>
            <w:rStyle w:val="a6"/>
            <w:sz w:val="22"/>
          </w:rPr>
          <w:t>hse</w:t>
        </w:r>
        <w:r w:rsidRPr="002F3603">
          <w:rPr>
            <w:rStyle w:val="a6"/>
            <w:sz w:val="22"/>
            <w:lang w:val="uk-UA"/>
          </w:rPr>
          <w:t>.</w:t>
        </w:r>
        <w:r w:rsidRPr="002F3603">
          <w:rPr>
            <w:rStyle w:val="a6"/>
            <w:sz w:val="22"/>
          </w:rPr>
          <w:t>ru</w:t>
        </w:r>
        <w:r w:rsidRPr="002F3603">
          <w:rPr>
            <w:rStyle w:val="a6"/>
            <w:sz w:val="22"/>
            <w:lang w:val="uk-UA"/>
          </w:rPr>
          <w:t>/</w:t>
        </w:r>
        <w:r w:rsidRPr="002F3603">
          <w:rPr>
            <w:rStyle w:val="a6"/>
            <w:sz w:val="22"/>
          </w:rPr>
          <w:t>text</w:t>
        </w:r>
        <w:r w:rsidRPr="002F3603">
          <w:rPr>
            <w:rStyle w:val="a6"/>
            <w:sz w:val="22"/>
            <w:lang w:val="uk-UA"/>
          </w:rPr>
          <w:t>/19189171.</w:t>
        </w:r>
        <w:r w:rsidRPr="002F3603">
          <w:rPr>
            <w:rStyle w:val="a6"/>
            <w:sz w:val="22"/>
          </w:rPr>
          <w:t>html</w:t>
        </w:r>
      </w:hyperlink>
      <w:r w:rsidRPr="002F3603">
        <w:rPr>
          <w:sz w:val="22"/>
          <w:lang w:val="uk-UA"/>
        </w:rPr>
        <w:t xml:space="preserve"> </w:t>
      </w:r>
    </w:p>
  </w:footnote>
  <w:footnote w:id="624">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07"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J</w:t>
        </w:r>
        <w:r w:rsidRPr="002F3603">
          <w:rPr>
            <w:rStyle w:val="a6"/>
            <w:sz w:val="22"/>
            <w:lang w:val="uk-UA"/>
          </w:rPr>
          <w:t>_</w:t>
        </w:r>
        <w:r w:rsidRPr="002F3603">
          <w:rPr>
            <w:rStyle w:val="a6"/>
            <w:sz w:val="22"/>
          </w:rPr>
          <w:t>X</w:t>
        </w:r>
        <w:r w:rsidRPr="002F3603">
          <w:rPr>
            <w:rStyle w:val="a6"/>
            <w:sz w:val="22"/>
            <w:lang w:val="uk-UA"/>
          </w:rPr>
          <w:t>9</w:t>
        </w:r>
        <w:r w:rsidRPr="002F3603">
          <w:rPr>
            <w:rStyle w:val="a6"/>
            <w:sz w:val="22"/>
          </w:rPr>
          <w:t>KnHCoqsC</w:t>
        </w:r>
        <w:r w:rsidRPr="002F3603">
          <w:rPr>
            <w:rStyle w:val="a6"/>
            <w:sz w:val="22"/>
            <w:lang w:val="uk-UA"/>
          </w:rPr>
          <w:t>&amp;</w:t>
        </w:r>
        <w:r w:rsidRPr="002F3603">
          <w:rPr>
            <w:rStyle w:val="a6"/>
            <w:sz w:val="22"/>
          </w:rPr>
          <w:t>dq</w:t>
        </w:r>
        <w:r w:rsidRPr="002F3603">
          <w:rPr>
            <w:rStyle w:val="a6"/>
            <w:sz w:val="22"/>
            <w:lang w:val="uk-UA"/>
          </w:rPr>
          <w:t>=</w:t>
        </w:r>
        <w:r w:rsidRPr="002F3603">
          <w:rPr>
            <w:rStyle w:val="a6"/>
            <w:sz w:val="22"/>
          </w:rPr>
          <w:t>code</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navlinks</w:t>
        </w:r>
        <w:r w:rsidRPr="002F3603">
          <w:rPr>
            <w:rStyle w:val="a6"/>
            <w:sz w:val="22"/>
            <w:lang w:val="uk-UA"/>
          </w:rPr>
          <w:t>_</w:t>
        </w:r>
        <w:r w:rsidRPr="002F3603">
          <w:rPr>
            <w:rStyle w:val="a6"/>
            <w:sz w:val="22"/>
          </w:rPr>
          <w:t>s</w:t>
        </w:r>
      </w:hyperlink>
      <w:r w:rsidRPr="002F3603">
        <w:rPr>
          <w:sz w:val="22"/>
          <w:lang w:val="uk-UA"/>
        </w:rPr>
        <w:t xml:space="preserve"> </w:t>
      </w:r>
    </w:p>
  </w:footnote>
  <w:footnote w:id="625">
    <w:p w:rsidR="00EA5768" w:rsidRPr="002F3603" w:rsidRDefault="00EA5768" w:rsidP="00370CEB">
      <w:pPr>
        <w:pStyle w:val="a3"/>
        <w:jc w:val="both"/>
        <w:rPr>
          <w:sz w:val="22"/>
          <w:lang w:val="uk-UA"/>
        </w:rPr>
      </w:pPr>
      <w:r w:rsidRPr="002F3603">
        <w:rPr>
          <w:rStyle w:val="a5"/>
          <w:sz w:val="22"/>
        </w:rPr>
        <w:footnoteRef/>
      </w:r>
      <w:hyperlink r:id="rId508"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Black</w:t>
        </w:r>
        <w:r w:rsidRPr="002F3603">
          <w:rPr>
            <w:rStyle w:val="a6"/>
            <w:sz w:val="22"/>
            <w:lang w:val="uk-UA"/>
          </w:rPr>
          <w:t>-</w:t>
        </w:r>
        <w:r w:rsidRPr="002F3603">
          <w:rPr>
            <w:rStyle w:val="a6"/>
            <w:sz w:val="22"/>
          </w:rPr>
          <w:t>America</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w:t>
        </w:r>
        <w:r w:rsidRPr="002F3603">
          <w:rPr>
            <w:rStyle w:val="a6"/>
            <w:sz w:val="22"/>
          </w:rPr>
          <w:t>AUKJQI</w:t>
        </w:r>
        <w:r w:rsidRPr="002F3603">
          <w:rPr>
            <w:rStyle w:val="a6"/>
            <w:sz w:val="22"/>
            <w:lang w:val="uk-UA"/>
          </w:rPr>
          <w:t>2/</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_1_383?</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=1357233734&amp;</w:t>
        </w:r>
        <w:r w:rsidRPr="002F3603">
          <w:rPr>
            <w:rStyle w:val="a6"/>
            <w:sz w:val="22"/>
          </w:rPr>
          <w:t>sr</w:t>
        </w:r>
        <w:r w:rsidRPr="002F3603">
          <w:rPr>
            <w:rStyle w:val="a6"/>
            <w:sz w:val="22"/>
            <w:lang w:val="uk-UA"/>
          </w:rPr>
          <w:t>=1-383&amp;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26">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09"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mi</w:t>
        </w:r>
        <w:r w:rsidRPr="002F3603">
          <w:rPr>
            <w:rStyle w:val="a6"/>
            <w:sz w:val="22"/>
            <w:lang w:val="uk-UA"/>
          </w:rPr>
          <w:t>5</w:t>
        </w:r>
        <w:r w:rsidRPr="002F3603">
          <w:rPr>
            <w:rStyle w:val="a6"/>
            <w:sz w:val="22"/>
          </w:rPr>
          <w:t>NPgAACAAJ</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book</w:t>
        </w:r>
        <w:r w:rsidRPr="002F3603">
          <w:rPr>
            <w:rStyle w:val="a6"/>
            <w:sz w:val="22"/>
            <w:lang w:val="uk-UA"/>
          </w:rPr>
          <w:t>_</w:t>
        </w:r>
        <w:r w:rsidRPr="002F3603">
          <w:rPr>
            <w:rStyle w:val="a6"/>
            <w:sz w:val="22"/>
          </w:rPr>
          <w:t>similarbooks</w:t>
        </w:r>
      </w:hyperlink>
      <w:r w:rsidRPr="002F3603">
        <w:rPr>
          <w:sz w:val="22"/>
          <w:lang w:val="uk-UA"/>
        </w:rPr>
        <w:t xml:space="preserve"> </w:t>
      </w:r>
    </w:p>
  </w:footnote>
  <w:footnote w:id="627">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10"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xA</w:t>
        </w:r>
        <w:r w:rsidRPr="002F3603">
          <w:rPr>
            <w:rStyle w:val="a6"/>
            <w:sz w:val="22"/>
            <w:lang w:val="uk-UA"/>
          </w:rPr>
          <w:t>7</w:t>
        </w:r>
        <w:r w:rsidRPr="002F3603">
          <w:rPr>
            <w:rStyle w:val="a6"/>
            <w:sz w:val="22"/>
          </w:rPr>
          <w:t>Q</w:t>
        </w:r>
        <w:r w:rsidRPr="002F3603">
          <w:rPr>
            <w:rStyle w:val="a6"/>
            <w:sz w:val="22"/>
            <w:lang w:val="uk-UA"/>
          </w:rPr>
          <w:t>4</w:t>
        </w:r>
        <w:r w:rsidRPr="002F3603">
          <w:rPr>
            <w:rStyle w:val="a6"/>
            <w:sz w:val="22"/>
          </w:rPr>
          <w:t>ZTiizcC</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book</w:t>
        </w:r>
        <w:r w:rsidRPr="002F3603">
          <w:rPr>
            <w:rStyle w:val="a6"/>
            <w:sz w:val="22"/>
            <w:lang w:val="uk-UA"/>
          </w:rPr>
          <w:t>_</w:t>
        </w:r>
        <w:r w:rsidRPr="002F3603">
          <w:rPr>
            <w:rStyle w:val="a6"/>
            <w:sz w:val="22"/>
          </w:rPr>
          <w:t>similarbooks</w:t>
        </w:r>
      </w:hyperlink>
      <w:r w:rsidRPr="002F3603">
        <w:rPr>
          <w:sz w:val="22"/>
          <w:lang w:val="uk-UA"/>
        </w:rPr>
        <w:t xml:space="preserve"> </w:t>
      </w:r>
    </w:p>
  </w:footnote>
  <w:footnote w:id="628">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11"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NTpuFgVJ</w:t>
        </w:r>
        <w:r w:rsidRPr="002F3603">
          <w:rPr>
            <w:rStyle w:val="a6"/>
            <w:sz w:val="22"/>
            <w:lang w:val="uk-UA"/>
          </w:rPr>
          <w:t>-</w:t>
        </w:r>
        <w:r w:rsidRPr="002F3603">
          <w:rPr>
            <w:rStyle w:val="a6"/>
            <w:sz w:val="22"/>
          </w:rPr>
          <w:t>xMC</w:t>
        </w:r>
        <w:r w:rsidRPr="002F3603">
          <w:rPr>
            <w:rStyle w:val="a6"/>
            <w:sz w:val="22"/>
            <w:lang w:val="uk-UA"/>
          </w:rPr>
          <w:t>&amp;</w:t>
        </w:r>
        <w:r w:rsidRPr="002F3603">
          <w:rPr>
            <w:rStyle w:val="a6"/>
            <w:sz w:val="22"/>
          </w:rPr>
          <w:t>dq</w:t>
        </w:r>
        <w:r w:rsidRPr="002F3603">
          <w:rPr>
            <w:rStyle w:val="a6"/>
            <w:sz w:val="22"/>
            <w:lang w:val="uk-UA"/>
          </w:rPr>
          <w:t>=</w:t>
        </w:r>
        <w:r w:rsidRPr="002F3603">
          <w:rPr>
            <w:rStyle w:val="a6"/>
            <w:sz w:val="22"/>
          </w:rPr>
          <w:t>code</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navlinks</w:t>
        </w:r>
        <w:r w:rsidRPr="002F3603">
          <w:rPr>
            <w:rStyle w:val="a6"/>
            <w:sz w:val="22"/>
            <w:lang w:val="uk-UA"/>
          </w:rPr>
          <w:t>_</w:t>
        </w:r>
        <w:r w:rsidRPr="002F3603">
          <w:rPr>
            <w:rStyle w:val="a6"/>
            <w:sz w:val="22"/>
          </w:rPr>
          <w:t>s</w:t>
        </w:r>
      </w:hyperlink>
      <w:r w:rsidRPr="002F3603">
        <w:rPr>
          <w:sz w:val="22"/>
          <w:lang w:val="uk-UA"/>
        </w:rPr>
        <w:t xml:space="preserve"> </w:t>
      </w:r>
    </w:p>
  </w:footnote>
  <w:footnote w:id="629">
    <w:p w:rsidR="00EA5768" w:rsidRPr="002F3603" w:rsidRDefault="00EA5768" w:rsidP="00370CEB">
      <w:pPr>
        <w:pStyle w:val="a3"/>
        <w:jc w:val="both"/>
        <w:rPr>
          <w:sz w:val="22"/>
          <w:lang w:val="uk-UA"/>
        </w:rPr>
      </w:pPr>
      <w:r w:rsidRPr="002F3603">
        <w:rPr>
          <w:rStyle w:val="a5"/>
          <w:sz w:val="22"/>
        </w:rPr>
        <w:footnoteRef/>
      </w:r>
      <w:hyperlink r:id="rId512"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Beale</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Treasure</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0050</w:t>
        </w:r>
        <w:r w:rsidRPr="002F3603">
          <w:rPr>
            <w:rStyle w:val="a6"/>
            <w:sz w:val="22"/>
          </w:rPr>
          <w:t>SS</w:t>
        </w:r>
        <w:r w:rsidRPr="002F3603">
          <w:rPr>
            <w:rStyle w:val="a6"/>
            <w:sz w:val="22"/>
            <w:lang w:val="uk-UA"/>
          </w:rPr>
          <w:t>04</w:t>
        </w:r>
        <w:r w:rsidRPr="002F3603">
          <w:rPr>
            <w:rStyle w:val="a6"/>
            <w:sz w:val="22"/>
          </w:rPr>
          <w:t>K</w:t>
        </w:r>
        <w:r w:rsidRPr="002F3603">
          <w:rPr>
            <w:rStyle w:val="a6"/>
            <w:sz w:val="22"/>
            <w:lang w:val="uk-UA"/>
          </w:rPr>
          <w:t>/</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_1_954?</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=1357236319&amp;</w:t>
        </w:r>
        <w:r w:rsidRPr="002F3603">
          <w:rPr>
            <w:rStyle w:val="a6"/>
            <w:sz w:val="22"/>
          </w:rPr>
          <w:t>sr</w:t>
        </w:r>
        <w:r w:rsidRPr="002F3603">
          <w:rPr>
            <w:rStyle w:val="a6"/>
            <w:sz w:val="22"/>
            <w:lang w:val="uk-UA"/>
          </w:rPr>
          <w:t>=1-954&amp;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30">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13"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change</w:t>
        </w:r>
        <w:r w:rsidRPr="002F3603">
          <w:rPr>
            <w:rStyle w:val="a6"/>
            <w:sz w:val="22"/>
            <w:lang w:val="uk-UA"/>
          </w:rPr>
          <w:t>/</w:t>
        </w:r>
      </w:hyperlink>
      <w:r w:rsidRPr="002F3603">
        <w:rPr>
          <w:sz w:val="22"/>
          <w:lang w:val="uk-UA"/>
        </w:rPr>
        <w:t xml:space="preserve"> </w:t>
      </w:r>
    </w:p>
  </w:footnote>
  <w:footnote w:id="631">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14" w:history="1">
        <w:r w:rsidRPr="002F3603">
          <w:rPr>
            <w:rStyle w:val="a6"/>
            <w:sz w:val="22"/>
          </w:rPr>
          <w:t>http</w:t>
        </w:r>
        <w:r w:rsidRPr="002F3603">
          <w:rPr>
            <w:rStyle w:val="a6"/>
            <w:sz w:val="22"/>
            <w:lang w:val="uk-UA"/>
          </w:rPr>
          <w:t>://</w:t>
        </w:r>
        <w:r w:rsidRPr="002F3603">
          <w:rPr>
            <w:rStyle w:val="a6"/>
            <w:sz w:val="22"/>
          </w:rPr>
          <w:t>hbr</w:t>
        </w:r>
        <w:r w:rsidRPr="002F3603">
          <w:rPr>
            <w:rStyle w:val="a6"/>
            <w:sz w:val="22"/>
            <w:lang w:val="uk-UA"/>
          </w:rPr>
          <w:t>.</w:t>
        </w:r>
        <w:r w:rsidRPr="002F3603">
          <w:rPr>
            <w:rStyle w:val="a6"/>
            <w:sz w:val="22"/>
          </w:rPr>
          <w:t>org</w:t>
        </w:r>
        <w:r w:rsidRPr="002F3603">
          <w:rPr>
            <w:rStyle w:val="a6"/>
            <w:sz w:val="22"/>
            <w:lang w:val="uk-UA"/>
          </w:rPr>
          <w:t>/2000/05/</w:t>
        </w:r>
        <w:r w:rsidRPr="002F3603">
          <w:rPr>
            <w:rStyle w:val="a6"/>
            <w:sz w:val="22"/>
          </w:rPr>
          <w:t>cracking</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r w:rsidRPr="002F3603">
          <w:rPr>
            <w:rStyle w:val="a6"/>
            <w:sz w:val="22"/>
            <w:lang w:val="uk-UA"/>
          </w:rPr>
          <w:t>-</w:t>
        </w:r>
        <w:r w:rsidRPr="002F3603">
          <w:rPr>
            <w:rStyle w:val="a6"/>
            <w:sz w:val="22"/>
          </w:rPr>
          <w:t>change</w:t>
        </w:r>
        <w:r w:rsidRPr="002F3603">
          <w:rPr>
            <w:rStyle w:val="a6"/>
            <w:sz w:val="22"/>
            <w:lang w:val="uk-UA"/>
          </w:rPr>
          <w:t>/</w:t>
        </w:r>
        <w:r w:rsidRPr="002F3603">
          <w:rPr>
            <w:rStyle w:val="a6"/>
            <w:sz w:val="22"/>
          </w:rPr>
          <w:t>ar</w:t>
        </w:r>
        <w:r w:rsidRPr="002F3603">
          <w:rPr>
            <w:rStyle w:val="a6"/>
            <w:sz w:val="22"/>
            <w:lang w:val="uk-UA"/>
          </w:rPr>
          <w:t>/1</w:t>
        </w:r>
      </w:hyperlink>
      <w:r w:rsidRPr="002F3603">
        <w:rPr>
          <w:sz w:val="22"/>
          <w:lang w:val="uk-UA"/>
        </w:rPr>
        <w:t xml:space="preserve"> </w:t>
      </w:r>
    </w:p>
  </w:footnote>
  <w:footnote w:id="632">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15"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deference</w:t>
        </w:r>
        <w:r w:rsidRPr="002F3603">
          <w:rPr>
            <w:rStyle w:val="a6"/>
            <w:sz w:val="22"/>
            <w:lang w:val="uk-UA"/>
          </w:rPr>
          <w:t>-</w:t>
        </w:r>
        <w:r w:rsidRPr="002F3603">
          <w:rPr>
            <w:rStyle w:val="a6"/>
            <w:sz w:val="22"/>
          </w:rPr>
          <w:t>judicial</w:t>
        </w:r>
        <w:r w:rsidRPr="002F3603">
          <w:rPr>
            <w:rStyle w:val="a6"/>
            <w:sz w:val="22"/>
            <w:lang w:val="uk-UA"/>
          </w:rPr>
          <w:t>-</w:t>
        </w:r>
        <w:r w:rsidRPr="002F3603">
          <w:rPr>
            <w:rStyle w:val="a6"/>
            <w:sz w:val="22"/>
          </w:rPr>
          <w:t>review</w:t>
        </w:r>
        <w:r w:rsidRPr="002F3603">
          <w:rPr>
            <w:rStyle w:val="a6"/>
            <w:sz w:val="22"/>
            <w:lang w:val="uk-UA"/>
          </w:rPr>
          <w:t>-</w:t>
        </w:r>
        <w:r w:rsidRPr="002F3603">
          <w:rPr>
            <w:rStyle w:val="a6"/>
            <w:sz w:val="22"/>
          </w:rPr>
          <w:t>private</w:t>
        </w:r>
        <w:r w:rsidRPr="002F3603">
          <w:rPr>
            <w:rStyle w:val="a6"/>
            <w:sz w:val="22"/>
            <w:lang w:val="uk-UA"/>
          </w:rPr>
          <w:t>-</w:t>
        </w:r>
        <w:r w:rsidRPr="002F3603">
          <w:rPr>
            <w:rStyle w:val="a6"/>
            <w:sz w:val="22"/>
          </w:rPr>
          <w:t>prisons</w:t>
        </w:r>
        <w:r w:rsidRPr="002F3603">
          <w:rPr>
            <w:rStyle w:val="a6"/>
            <w:sz w:val="22"/>
            <w:lang w:val="uk-UA"/>
          </w:rPr>
          <w:t>/</w:t>
        </w:r>
      </w:hyperlink>
      <w:r w:rsidRPr="002F3603">
        <w:rPr>
          <w:sz w:val="22"/>
          <w:lang w:val="uk-UA"/>
        </w:rPr>
        <w:t xml:space="preserve"> </w:t>
      </w:r>
    </w:p>
  </w:footnote>
  <w:footnote w:id="633">
    <w:p w:rsidR="00EA5768" w:rsidRPr="002F3603" w:rsidRDefault="00EA5768" w:rsidP="00370CEB">
      <w:pPr>
        <w:pStyle w:val="a3"/>
        <w:jc w:val="both"/>
        <w:rPr>
          <w:sz w:val="22"/>
          <w:lang w:val="uk-UA"/>
        </w:rPr>
      </w:pPr>
      <w:r w:rsidRPr="002F3603">
        <w:rPr>
          <w:rStyle w:val="a5"/>
          <w:sz w:val="22"/>
        </w:rPr>
        <w:footnoteRef/>
      </w:r>
      <w:hyperlink r:id="rId516"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r w:rsidRPr="002F3603">
          <w:rPr>
            <w:rStyle w:val="a6"/>
            <w:sz w:val="22"/>
            <w:lang w:val="uk-UA"/>
          </w:rPr>
          <w:t>-</w:t>
        </w:r>
        <w:r w:rsidRPr="002F3603">
          <w:rPr>
            <w:rStyle w:val="a6"/>
            <w:sz w:val="22"/>
          </w:rPr>
          <w:t>dnabinding</w:t>
        </w:r>
        <w:r w:rsidRPr="002F3603">
          <w:rPr>
            <w:rStyle w:val="a6"/>
            <w:sz w:val="22"/>
            <w:lang w:val="uk-UA"/>
          </w:rPr>
          <w:t>-</w:t>
        </w:r>
        <w:r w:rsidRPr="002F3603">
          <w:rPr>
            <w:rStyle w:val="a6"/>
            <w:sz w:val="22"/>
          </w:rPr>
          <w:t>specificity</w:t>
        </w:r>
        <w:r w:rsidRPr="002F3603">
          <w:rPr>
            <w:rStyle w:val="a6"/>
            <w:sz w:val="22"/>
            <w:lang w:val="uk-UA"/>
          </w:rPr>
          <w:t>-</w:t>
        </w:r>
        <w:r w:rsidRPr="002F3603">
          <w:rPr>
            <w:rStyle w:val="a6"/>
            <w:sz w:val="22"/>
          </w:rPr>
          <w:t>of</w:t>
        </w:r>
        <w:r w:rsidRPr="002F3603">
          <w:rPr>
            <w:rStyle w:val="a6"/>
            <w:sz w:val="22"/>
            <w:lang w:val="uk-UA"/>
          </w:rPr>
          <w:t>-</w:t>
        </w:r>
        <w:r w:rsidRPr="002F3603">
          <w:rPr>
            <w:rStyle w:val="a6"/>
            <w:sz w:val="22"/>
          </w:rPr>
          <w:t>taltype</w:t>
        </w:r>
        <w:r w:rsidRPr="002F3603">
          <w:rPr>
            <w:rStyle w:val="a6"/>
            <w:sz w:val="22"/>
            <w:lang w:val="uk-UA"/>
          </w:rPr>
          <w:t>-</w:t>
        </w:r>
        <w:r w:rsidRPr="002F3603">
          <w:rPr>
            <w:rStyle w:val="a6"/>
            <w:sz w:val="22"/>
          </w:rPr>
          <w:t>iii</w:t>
        </w:r>
        <w:r w:rsidRPr="002F3603">
          <w:rPr>
            <w:rStyle w:val="a6"/>
            <w:sz w:val="22"/>
            <w:lang w:val="uk-UA"/>
          </w:rPr>
          <w:t>-</w:t>
        </w:r>
        <w:r w:rsidRPr="002F3603">
          <w:rPr>
            <w:rStyle w:val="a6"/>
            <w:sz w:val="22"/>
          </w:rPr>
          <w:t>effectors</w:t>
        </w:r>
        <w:r w:rsidRPr="002F3603">
          <w:rPr>
            <w:rStyle w:val="a6"/>
            <w:sz w:val="22"/>
            <w:lang w:val="uk-UA"/>
          </w:rPr>
          <w:t>-1/</w:t>
        </w:r>
      </w:hyperlink>
      <w:r w:rsidRPr="002F3603">
        <w:rPr>
          <w:sz w:val="22"/>
          <w:lang w:val="uk-UA"/>
        </w:rPr>
        <w:t xml:space="preserve"> </w:t>
      </w:r>
    </w:p>
  </w:footnote>
  <w:footnote w:id="634">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17"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jcu</w:t>
        </w:r>
        <w:r w:rsidRPr="002F3603">
          <w:rPr>
            <w:rStyle w:val="a6"/>
            <w:sz w:val="22"/>
            <w:lang w:val="uk-UA"/>
          </w:rPr>
          <w:t>.</w:t>
        </w:r>
        <w:r w:rsidRPr="002F3603">
          <w:rPr>
            <w:rStyle w:val="a6"/>
            <w:sz w:val="22"/>
          </w:rPr>
          <w:t>edu</w:t>
        </w:r>
        <w:r w:rsidRPr="002F3603">
          <w:rPr>
            <w:rStyle w:val="a6"/>
            <w:sz w:val="22"/>
            <w:lang w:val="uk-UA"/>
          </w:rPr>
          <w:t>/</w:t>
        </w:r>
        <w:r w:rsidRPr="002F3603">
          <w:rPr>
            <w:rStyle w:val="a6"/>
            <w:sz w:val="22"/>
          </w:rPr>
          <w:t>education</w:t>
        </w:r>
        <w:r w:rsidRPr="002F3603">
          <w:rPr>
            <w:rStyle w:val="a6"/>
            <w:sz w:val="22"/>
            <w:lang w:val="uk-UA"/>
          </w:rPr>
          <w:t>/</w:t>
        </w:r>
        <w:r w:rsidRPr="002F3603">
          <w:rPr>
            <w:rStyle w:val="a6"/>
            <w:sz w:val="22"/>
          </w:rPr>
          <w:t>ed</w:t>
        </w:r>
        <w:r w:rsidRPr="002F3603">
          <w:rPr>
            <w:rStyle w:val="a6"/>
            <w:sz w:val="22"/>
            <w:lang w:val="uk-UA"/>
          </w:rPr>
          <w:t>350/</w:t>
        </w:r>
        <w:r w:rsidRPr="002F3603">
          <w:rPr>
            <w:rStyle w:val="a6"/>
            <w:sz w:val="22"/>
          </w:rPr>
          <w:t>Breaking</w:t>
        </w:r>
        <w:r w:rsidRPr="002F3603">
          <w:rPr>
            <w:rStyle w:val="a6"/>
            <w:sz w:val="22"/>
            <w:lang w:val="uk-UA"/>
          </w:rPr>
          <w:t>%20</w:t>
        </w:r>
        <w:r w:rsidRPr="002F3603">
          <w:rPr>
            <w:rStyle w:val="a6"/>
            <w:sz w:val="22"/>
          </w:rPr>
          <w:t>the</w:t>
        </w:r>
        <w:r w:rsidRPr="002F3603">
          <w:rPr>
            <w:rStyle w:val="a6"/>
            <w:sz w:val="22"/>
            <w:lang w:val="uk-UA"/>
          </w:rPr>
          <w:t>%20</w:t>
        </w:r>
        <w:r w:rsidRPr="002F3603">
          <w:rPr>
            <w:rStyle w:val="a6"/>
            <w:sz w:val="22"/>
          </w:rPr>
          <w:t>Code</w:t>
        </w:r>
        <w:r w:rsidRPr="002F3603">
          <w:rPr>
            <w:rStyle w:val="a6"/>
            <w:sz w:val="22"/>
            <w:lang w:val="uk-UA"/>
          </w:rPr>
          <w:t>%20</w:t>
        </w:r>
        <w:r w:rsidRPr="002F3603">
          <w:rPr>
            <w:rStyle w:val="a6"/>
            <w:sz w:val="22"/>
          </w:rPr>
          <w:t>of</w:t>
        </w:r>
        <w:r w:rsidRPr="002F3603">
          <w:rPr>
            <w:rStyle w:val="a6"/>
            <w:sz w:val="22"/>
            <w:lang w:val="uk-UA"/>
          </w:rPr>
          <w:t>%20</w:t>
        </w:r>
        <w:r w:rsidRPr="002F3603">
          <w:rPr>
            <w:rStyle w:val="a6"/>
            <w:sz w:val="22"/>
          </w:rPr>
          <w:t>Good</w:t>
        </w:r>
        <w:r w:rsidRPr="002F3603">
          <w:rPr>
            <w:rStyle w:val="a6"/>
            <w:sz w:val="22"/>
            <w:lang w:val="uk-UA"/>
          </w:rPr>
          <w:t>%20</w:t>
        </w:r>
        <w:r w:rsidRPr="002F3603">
          <w:rPr>
            <w:rStyle w:val="a6"/>
            <w:sz w:val="22"/>
          </w:rPr>
          <w:t>Intentions</w:t>
        </w:r>
        <w:r w:rsidRPr="002F3603">
          <w:rPr>
            <w:rStyle w:val="a6"/>
            <w:sz w:val="22"/>
            <w:lang w:val="uk-UA"/>
          </w:rPr>
          <w:t>.</w:t>
        </w:r>
        <w:r w:rsidRPr="002F3603">
          <w:rPr>
            <w:rStyle w:val="a6"/>
            <w:sz w:val="22"/>
          </w:rPr>
          <w:t>pdf</w:t>
        </w:r>
      </w:hyperlink>
      <w:r w:rsidRPr="002F3603">
        <w:rPr>
          <w:sz w:val="22"/>
          <w:lang w:val="uk-UA"/>
        </w:rPr>
        <w:t xml:space="preserve"> </w:t>
      </w:r>
    </w:p>
  </w:footnote>
  <w:footnote w:id="635">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18"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project</w:t>
        </w:r>
        <w:r w:rsidRPr="002F3603">
          <w:rPr>
            <w:rStyle w:val="a6"/>
            <w:sz w:val="22"/>
            <w:lang w:val="uk-UA"/>
          </w:rPr>
          <w:t>-</w:t>
        </w:r>
        <w:r w:rsidRPr="002F3603">
          <w:rPr>
            <w:rStyle w:val="a6"/>
            <w:sz w:val="22"/>
          </w:rPr>
          <w:t>management</w:t>
        </w:r>
        <w:r w:rsidRPr="002F3603">
          <w:rPr>
            <w:rStyle w:val="a6"/>
            <w:sz w:val="22"/>
            <w:lang w:val="uk-UA"/>
          </w:rPr>
          <w:t>/</w:t>
        </w:r>
      </w:hyperlink>
      <w:r w:rsidRPr="002F3603">
        <w:rPr>
          <w:sz w:val="22"/>
          <w:lang w:val="uk-UA"/>
        </w:rPr>
        <w:t xml:space="preserve"> </w:t>
      </w:r>
    </w:p>
  </w:footnote>
  <w:footnote w:id="636">
    <w:p w:rsidR="00EA5768" w:rsidRPr="002F3603" w:rsidRDefault="00EA5768" w:rsidP="00370CEB">
      <w:pPr>
        <w:pStyle w:val="a3"/>
        <w:jc w:val="both"/>
        <w:rPr>
          <w:sz w:val="22"/>
          <w:lang w:val="uk-UA"/>
        </w:rPr>
      </w:pPr>
      <w:r w:rsidRPr="002F3603">
        <w:rPr>
          <w:rStyle w:val="a5"/>
          <w:sz w:val="22"/>
        </w:rPr>
        <w:footnoteRef/>
      </w:r>
      <w:hyperlink r:id="rId519" w:history="1">
        <w:r w:rsidRPr="002F3603">
          <w:rPr>
            <w:rStyle w:val="a6"/>
            <w:sz w:val="22"/>
            <w:lang w:val="uk-UA"/>
          </w:rPr>
          <w:t>http://books.google.com.ua/books?id=27iCDgd9omYC&amp;dq=%D1%80%D0%B0%D1%81%D0%BA%D1%80%D1%8B%D1%82%D1%8C+%D0%BA%D0%BE%D0%B4&amp;hl=ru&amp;source=gbs_navlinks_s</w:t>
        </w:r>
      </w:hyperlink>
      <w:r w:rsidRPr="002F3603">
        <w:rPr>
          <w:sz w:val="22"/>
          <w:lang w:val="uk-UA"/>
        </w:rPr>
        <w:t xml:space="preserve"> </w:t>
      </w:r>
    </w:p>
  </w:footnote>
  <w:footnote w:id="637">
    <w:p w:rsidR="00EA5768" w:rsidRPr="00AB1CEE" w:rsidRDefault="00EA5768" w:rsidP="00370CEB">
      <w:pPr>
        <w:pStyle w:val="a3"/>
        <w:jc w:val="both"/>
        <w:rPr>
          <w:lang w:val="uk-UA"/>
        </w:rPr>
      </w:pPr>
      <w:r w:rsidRPr="002F3603">
        <w:rPr>
          <w:rStyle w:val="a5"/>
          <w:sz w:val="22"/>
        </w:rPr>
        <w:footnoteRef/>
      </w:r>
      <w:hyperlink r:id="rId520" w:history="1">
        <w:r w:rsidRPr="002F3603">
          <w:rPr>
            <w:rStyle w:val="a6"/>
            <w:sz w:val="22"/>
            <w:lang w:val="uk-UA"/>
          </w:rPr>
          <w:t>http://books.google.com.ua/books?id=uONRTgLhinwC&amp;dq=%D1%80%D0%B0%D1%81%D0%BA%D1%80%D1%8B%D1%82%D1%8C+%D0%BA%D0%BE%D0%B4&amp;hl=ru&amp;source=gbs_book_similarbooks</w:t>
        </w:r>
      </w:hyperlink>
      <w:r w:rsidRPr="002F3603">
        <w:rPr>
          <w:sz w:val="22"/>
          <w:lang w:val="uk-UA"/>
        </w:rPr>
        <w:t xml:space="preserve"> </w:t>
      </w:r>
    </w:p>
  </w:footnote>
  <w:footnote w:id="638">
    <w:p w:rsidR="00EA5768" w:rsidRPr="002F3603" w:rsidRDefault="00EA5768" w:rsidP="00370CEB">
      <w:pPr>
        <w:pStyle w:val="a3"/>
        <w:jc w:val="both"/>
        <w:rPr>
          <w:sz w:val="22"/>
          <w:lang w:val="uk-UA"/>
        </w:rPr>
      </w:pPr>
      <w:r w:rsidRPr="002F3603">
        <w:rPr>
          <w:rStyle w:val="a5"/>
          <w:sz w:val="22"/>
        </w:rPr>
        <w:footnoteRef/>
      </w:r>
      <w:hyperlink r:id="rId521"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Leaders</w:t>
        </w:r>
        <w:r w:rsidRPr="002F3603">
          <w:rPr>
            <w:rStyle w:val="a6"/>
            <w:sz w:val="22"/>
            <w:lang w:val="uk-UA"/>
          </w:rPr>
          <w:t>-</w:t>
        </w:r>
        <w:r w:rsidRPr="002F3603">
          <w:rPr>
            <w:rStyle w:val="a6"/>
            <w:sz w:val="22"/>
          </w:rPr>
          <w:t>Guide</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007</w:t>
        </w:r>
        <w:r w:rsidRPr="002F3603">
          <w:rPr>
            <w:rStyle w:val="a6"/>
            <w:sz w:val="22"/>
          </w:rPr>
          <w:t>D</w:t>
        </w:r>
        <w:r w:rsidRPr="002F3603">
          <w:rPr>
            <w:rStyle w:val="a6"/>
            <w:sz w:val="22"/>
            <w:lang w:val="uk-UA"/>
          </w:rPr>
          <w:t>3</w:t>
        </w:r>
        <w:r w:rsidRPr="002F3603">
          <w:rPr>
            <w:rStyle w:val="a6"/>
            <w:sz w:val="22"/>
          </w:rPr>
          <w:t>RITS</w:t>
        </w:r>
        <w:r w:rsidRPr="002F3603">
          <w:rPr>
            <w:rStyle w:val="a6"/>
            <w:sz w:val="22"/>
            <w:lang w:val="uk-UA"/>
          </w:rPr>
          <w:t>/</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_1_276?</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=1357233044&amp;</w:t>
        </w:r>
        <w:r w:rsidRPr="002F3603">
          <w:rPr>
            <w:rStyle w:val="a6"/>
            <w:sz w:val="22"/>
          </w:rPr>
          <w:t>sr</w:t>
        </w:r>
        <w:r w:rsidRPr="002F3603">
          <w:rPr>
            <w:rStyle w:val="a6"/>
            <w:sz w:val="22"/>
            <w:lang w:val="uk-UA"/>
          </w:rPr>
          <w:t>=1-276&amp;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39">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22"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goodreads</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book</w:t>
        </w:r>
        <w:r w:rsidRPr="002F3603">
          <w:rPr>
            <w:rStyle w:val="a6"/>
            <w:sz w:val="22"/>
            <w:lang w:val="uk-UA"/>
          </w:rPr>
          <w:t>/</w:t>
        </w:r>
        <w:r w:rsidRPr="002F3603">
          <w:rPr>
            <w:rStyle w:val="a6"/>
            <w:sz w:val="22"/>
          </w:rPr>
          <w:t>show</w:t>
        </w:r>
        <w:r w:rsidRPr="002F3603">
          <w:rPr>
            <w:rStyle w:val="a6"/>
            <w:sz w:val="22"/>
            <w:lang w:val="uk-UA"/>
          </w:rPr>
          <w:t>/11102086-</w:t>
        </w:r>
        <w:r w:rsidRPr="002F3603">
          <w:rPr>
            <w:rStyle w:val="a6"/>
            <w:sz w:val="22"/>
          </w:rPr>
          <w:t>breaking</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code</w:t>
        </w:r>
      </w:hyperlink>
      <w:r w:rsidRPr="002F3603">
        <w:rPr>
          <w:sz w:val="22"/>
          <w:lang w:val="uk-UA"/>
        </w:rPr>
        <w:t xml:space="preserve"> </w:t>
      </w:r>
    </w:p>
  </w:footnote>
  <w:footnote w:id="640">
    <w:p w:rsidR="00EA5768" w:rsidRPr="002F3603" w:rsidRDefault="00EA5768" w:rsidP="00370CEB">
      <w:pPr>
        <w:pStyle w:val="a3"/>
        <w:jc w:val="both"/>
        <w:rPr>
          <w:sz w:val="22"/>
          <w:lang w:val="uk-UA"/>
        </w:rPr>
      </w:pPr>
      <w:r w:rsidRPr="002F3603">
        <w:rPr>
          <w:rStyle w:val="a5"/>
          <w:sz w:val="22"/>
        </w:rPr>
        <w:footnoteRef/>
      </w:r>
      <w:hyperlink r:id="rId523" w:history="1">
        <w:r w:rsidRPr="002F3603">
          <w:rPr>
            <w:rStyle w:val="a6"/>
            <w:sz w:val="22"/>
            <w:lang w:val="uk-UA"/>
          </w:rPr>
          <w:t>http://books.google.com.ua/books?id=InruAAAAMAAJ&amp;dq=%D1%80%D0%B0%D1%81%D0%BA%D1%80%D1%8B%D1%82%D1%8C+%D0%BA%D0%BE%D0%B4&amp;hl=ru&amp;source=gbs_book_similarbooks</w:t>
        </w:r>
      </w:hyperlink>
      <w:r w:rsidRPr="002F3603">
        <w:rPr>
          <w:sz w:val="22"/>
          <w:lang w:val="uk-UA"/>
        </w:rPr>
        <w:t xml:space="preserve"> </w:t>
      </w:r>
    </w:p>
  </w:footnote>
  <w:footnote w:id="641">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24"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netheatregeek</w:t>
        </w:r>
        <w:r w:rsidRPr="002F3603">
          <w:rPr>
            <w:rStyle w:val="a6"/>
            <w:sz w:val="22"/>
            <w:lang w:val="uk-UA"/>
          </w:rPr>
          <w:t>.</w:t>
        </w:r>
        <w:r w:rsidRPr="002F3603">
          <w:rPr>
            <w:rStyle w:val="a6"/>
            <w:sz w:val="22"/>
          </w:rPr>
          <w:t>com</w:t>
        </w:r>
        <w:r w:rsidRPr="002F3603">
          <w:rPr>
            <w:rStyle w:val="a6"/>
            <w:sz w:val="22"/>
            <w:lang w:val="uk-UA"/>
          </w:rPr>
          <w:t>/2011/04/14/</w:t>
        </w:r>
        <w:r w:rsidRPr="002F3603">
          <w:rPr>
            <w:rStyle w:val="a6"/>
            <w:sz w:val="22"/>
          </w:rPr>
          <w:t>breaking</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turing</w:t>
        </w:r>
        <w:r w:rsidRPr="002F3603">
          <w:rPr>
            <w:rStyle w:val="a6"/>
            <w:sz w:val="22"/>
            <w:lang w:val="uk-UA"/>
          </w:rPr>
          <w:t>-</w:t>
        </w:r>
        <w:r w:rsidRPr="002F3603">
          <w:rPr>
            <w:rStyle w:val="a6"/>
            <w:sz w:val="22"/>
          </w:rPr>
          <w:t>passes</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test</w:t>
        </w:r>
        <w:r w:rsidRPr="002F3603">
          <w:rPr>
            <w:rStyle w:val="a6"/>
            <w:sz w:val="22"/>
            <w:lang w:val="uk-UA"/>
          </w:rPr>
          <w:t>/</w:t>
        </w:r>
      </w:hyperlink>
      <w:r w:rsidRPr="002F3603">
        <w:rPr>
          <w:sz w:val="22"/>
          <w:lang w:val="uk-UA"/>
        </w:rPr>
        <w:t xml:space="preserve"> </w:t>
      </w:r>
    </w:p>
  </w:footnote>
  <w:footnote w:id="642">
    <w:p w:rsidR="00EA5768" w:rsidRPr="002F3603" w:rsidRDefault="00EA5768" w:rsidP="00370CEB">
      <w:pPr>
        <w:pStyle w:val="a3"/>
        <w:jc w:val="both"/>
        <w:rPr>
          <w:sz w:val="22"/>
          <w:lang w:val="uk-UA"/>
        </w:rPr>
      </w:pPr>
      <w:r w:rsidRPr="002F3603">
        <w:rPr>
          <w:rStyle w:val="a5"/>
          <w:sz w:val="22"/>
        </w:rPr>
        <w:footnoteRef/>
      </w:r>
      <w:hyperlink r:id="rId525" w:history="1">
        <w:r w:rsidRPr="002F3603">
          <w:rPr>
            <w:rStyle w:val="a6"/>
            <w:sz w:val="22"/>
            <w:lang w:val="uk-UA"/>
          </w:rPr>
          <w:t>http://books.google.com.ua/books?id=n0_594mM5T8C&amp;q=%D1%80%D0%B0%D1%81%D0%BA%D1%80%D1%8B%D1%82%D1%8C+%D0%BA%D0%BE%D0%B4&amp;dq=%D1%80%D0%B0%D1%81%D0%BA%D1%80%D1%8B%D1%82%D1%8C+%D0%BA%D0%BE%D0%B4&amp;source=bl&amp;ots=EfRhg_XqEW&amp;sig=vkoGRj7wgXUqhKcpxVjE-wojG6Q&amp;hl=ru&amp;sa=X&amp;ei=yhE2UOuODq3N4QS-6YDwBg&amp;ved=0CE8Q6AEwBg</w:t>
        </w:r>
      </w:hyperlink>
      <w:r w:rsidRPr="002F3603">
        <w:rPr>
          <w:sz w:val="22"/>
          <w:lang w:val="uk-UA"/>
        </w:rPr>
        <w:t xml:space="preserve"> </w:t>
      </w:r>
    </w:p>
  </w:footnote>
  <w:footnote w:id="643">
    <w:p w:rsidR="00EA5768" w:rsidRPr="002F3603" w:rsidRDefault="00EA5768" w:rsidP="00370CEB">
      <w:pPr>
        <w:pStyle w:val="a3"/>
        <w:jc w:val="both"/>
        <w:rPr>
          <w:sz w:val="22"/>
          <w:lang w:val="uk-UA"/>
        </w:rPr>
      </w:pPr>
      <w:r w:rsidRPr="002F3603">
        <w:rPr>
          <w:rStyle w:val="a5"/>
          <w:sz w:val="22"/>
        </w:rPr>
        <w:footnoteRef/>
      </w:r>
      <w:hyperlink r:id="rId526" w:history="1">
        <w:r w:rsidRPr="002F3603">
          <w:rPr>
            <w:rStyle w:val="a6"/>
            <w:sz w:val="22"/>
            <w:lang w:val="uk-UA"/>
          </w:rPr>
          <w:t>http://books.google.com.ua/books?id=7bBnAAAACAAJ&amp;dq=understanding+the+code&amp;source=bl&amp;ots=68wtiZKIgk&amp;sig=BRg733EVpLPX1eLx5FZh6Q_4zyw&amp;hl=ru&amp;sa=X&amp;ei=9x42UP_ZJ8Sh4gSJt4CwDg&amp;ved=0CF4Q6AEwCDgK</w:t>
        </w:r>
      </w:hyperlink>
      <w:r w:rsidRPr="002F3603">
        <w:rPr>
          <w:sz w:val="22"/>
          <w:lang w:val="uk-UA"/>
        </w:rPr>
        <w:t xml:space="preserve"> </w:t>
      </w:r>
    </w:p>
  </w:footnote>
  <w:footnote w:id="644">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27"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grammarphobia</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blog</w:t>
        </w:r>
        <w:r w:rsidRPr="002F3603">
          <w:rPr>
            <w:rStyle w:val="a6"/>
            <w:sz w:val="22"/>
            <w:lang w:val="uk-UA"/>
          </w:rPr>
          <w:t>/2007/07/</w:t>
        </w:r>
        <w:r w:rsidRPr="002F3603">
          <w:rPr>
            <w:rStyle w:val="a6"/>
            <w:sz w:val="22"/>
          </w:rPr>
          <w:t>breaking</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codology</w:t>
        </w:r>
        <w:r w:rsidRPr="002F3603">
          <w:rPr>
            <w:rStyle w:val="a6"/>
            <w:sz w:val="22"/>
            <w:lang w:val="uk-UA"/>
          </w:rPr>
          <w:t>.</w:t>
        </w:r>
        <w:r w:rsidRPr="002F3603">
          <w:rPr>
            <w:rStyle w:val="a6"/>
            <w:sz w:val="22"/>
          </w:rPr>
          <w:t>html</w:t>
        </w:r>
      </w:hyperlink>
      <w:r w:rsidRPr="002F3603">
        <w:rPr>
          <w:sz w:val="22"/>
          <w:lang w:val="uk-UA"/>
        </w:rPr>
        <w:t xml:space="preserve"> </w:t>
      </w:r>
    </w:p>
  </w:footnote>
  <w:footnote w:id="645">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28" w:history="1">
        <w:r w:rsidRPr="002F3603">
          <w:rPr>
            <w:rStyle w:val="a6"/>
            <w:sz w:val="22"/>
          </w:rPr>
          <w:t>http</w:t>
        </w:r>
        <w:r w:rsidRPr="002F3603">
          <w:rPr>
            <w:rStyle w:val="a6"/>
            <w:sz w:val="22"/>
            <w:lang w:val="uk-UA"/>
          </w:rPr>
          <w:t>://</w:t>
        </w:r>
        <w:r w:rsidRPr="002F3603">
          <w:rPr>
            <w:rStyle w:val="a6"/>
            <w:sz w:val="22"/>
          </w:rPr>
          <w:t>blogs</w:t>
        </w:r>
        <w:r w:rsidRPr="002F3603">
          <w:rPr>
            <w:rStyle w:val="a6"/>
            <w:sz w:val="22"/>
            <w:lang w:val="uk-UA"/>
          </w:rPr>
          <w:t>.</w:t>
        </w:r>
        <w:r w:rsidRPr="002F3603">
          <w:rPr>
            <w:rStyle w:val="a6"/>
            <w:sz w:val="22"/>
          </w:rPr>
          <w:t>cisco</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news</w:t>
        </w:r>
        <w:r w:rsidRPr="002F3603">
          <w:rPr>
            <w:rStyle w:val="a6"/>
            <w:sz w:val="22"/>
            <w:lang w:val="uk-UA"/>
          </w:rPr>
          <w:t>/</w:t>
        </w:r>
        <w:r w:rsidRPr="002F3603">
          <w:rPr>
            <w:rStyle w:val="a6"/>
            <w:sz w:val="22"/>
          </w:rPr>
          <w:t>breaking</w:t>
        </w:r>
        <w:r w:rsidRPr="002F3603">
          <w:rPr>
            <w:rStyle w:val="a6"/>
            <w:sz w:val="22"/>
            <w:lang w:val="uk-UA"/>
          </w:rPr>
          <w:t>_</w:t>
        </w:r>
        <w:r w:rsidRPr="002F3603">
          <w:rPr>
            <w:rStyle w:val="a6"/>
            <w:sz w:val="22"/>
          </w:rPr>
          <w:t>the</w:t>
        </w:r>
        <w:r w:rsidRPr="002F3603">
          <w:rPr>
            <w:rStyle w:val="a6"/>
            <w:sz w:val="22"/>
            <w:lang w:val="uk-UA"/>
          </w:rPr>
          <w:t>_</w:t>
        </w:r>
        <w:r w:rsidRPr="002F3603">
          <w:rPr>
            <w:rStyle w:val="a6"/>
            <w:sz w:val="22"/>
          </w:rPr>
          <w:t>culture</w:t>
        </w:r>
        <w:r w:rsidRPr="002F3603">
          <w:rPr>
            <w:rStyle w:val="a6"/>
            <w:sz w:val="22"/>
            <w:lang w:val="uk-UA"/>
          </w:rPr>
          <w:t>_</w:t>
        </w:r>
        <w:r w:rsidRPr="002F3603">
          <w:rPr>
            <w:rStyle w:val="a6"/>
            <w:sz w:val="22"/>
          </w:rPr>
          <w:t>code</w:t>
        </w:r>
        <w:r w:rsidRPr="002F3603">
          <w:rPr>
            <w:rStyle w:val="a6"/>
            <w:sz w:val="22"/>
            <w:lang w:val="uk-UA"/>
          </w:rPr>
          <w:t>/</w:t>
        </w:r>
      </w:hyperlink>
      <w:r w:rsidRPr="002F3603">
        <w:rPr>
          <w:sz w:val="22"/>
          <w:lang w:val="uk-UA"/>
        </w:rPr>
        <w:t xml:space="preserve"> </w:t>
      </w:r>
    </w:p>
  </w:footnote>
  <w:footnote w:id="646">
    <w:p w:rsidR="00EA5768" w:rsidRPr="002F3603" w:rsidRDefault="00EA5768" w:rsidP="00370CEB">
      <w:pPr>
        <w:pStyle w:val="a3"/>
        <w:jc w:val="both"/>
        <w:rPr>
          <w:sz w:val="22"/>
          <w:lang w:val="uk-UA"/>
        </w:rPr>
      </w:pPr>
      <w:r w:rsidRPr="002F3603">
        <w:rPr>
          <w:rStyle w:val="a5"/>
          <w:sz w:val="22"/>
        </w:rPr>
        <w:footnoteRef/>
      </w:r>
      <w:hyperlink r:id="rId529"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Vinci</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Questions</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000</w:t>
        </w:r>
        <w:r w:rsidRPr="002F3603">
          <w:rPr>
            <w:rStyle w:val="a6"/>
            <w:sz w:val="22"/>
          </w:rPr>
          <w:t>S</w:t>
        </w:r>
        <w:r w:rsidRPr="002F3603">
          <w:rPr>
            <w:rStyle w:val="a6"/>
            <w:sz w:val="22"/>
            <w:lang w:val="uk-UA"/>
          </w:rPr>
          <w:t>1</w:t>
        </w:r>
        <w:r w:rsidRPr="002F3603">
          <w:rPr>
            <w:rStyle w:val="a6"/>
            <w:sz w:val="22"/>
          </w:rPr>
          <w:t>M</w:t>
        </w:r>
        <w:r w:rsidRPr="002F3603">
          <w:rPr>
            <w:rStyle w:val="a6"/>
            <w:sz w:val="22"/>
            <w:lang w:val="uk-UA"/>
          </w:rPr>
          <w:t>752/</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_1_968?</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=1357236352&amp;</w:t>
        </w:r>
        <w:r w:rsidRPr="002F3603">
          <w:rPr>
            <w:rStyle w:val="a6"/>
            <w:sz w:val="22"/>
          </w:rPr>
          <w:t>sr</w:t>
        </w:r>
        <w:r w:rsidRPr="002F3603">
          <w:rPr>
            <w:rStyle w:val="a6"/>
            <w:sz w:val="22"/>
            <w:lang w:val="uk-UA"/>
          </w:rPr>
          <w:t>=1-968&amp;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47">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30"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degeneracy</w:t>
        </w:r>
        <w:r w:rsidRPr="002F3603">
          <w:rPr>
            <w:rStyle w:val="a6"/>
            <w:sz w:val="22"/>
            <w:lang w:val="uk-UA"/>
          </w:rPr>
          <w:t>-</w:t>
        </w:r>
        <w:r w:rsidRPr="002F3603">
          <w:rPr>
            <w:rStyle w:val="a6"/>
            <w:sz w:val="22"/>
          </w:rPr>
          <w:t>genetic</w:t>
        </w:r>
        <w:r w:rsidRPr="002F3603">
          <w:rPr>
            <w:rStyle w:val="a6"/>
            <w:sz w:val="22"/>
            <w:lang w:val="uk-UA"/>
          </w:rPr>
          <w:t>-</w:t>
        </w:r>
        <w:r w:rsidRPr="002F3603">
          <w:rPr>
            <w:rStyle w:val="a6"/>
            <w:sz w:val="22"/>
          </w:rPr>
          <w:t>code</w:t>
        </w:r>
        <w:r w:rsidRPr="002F3603">
          <w:rPr>
            <w:rStyle w:val="a6"/>
            <w:sz w:val="22"/>
            <w:lang w:val="uk-UA"/>
          </w:rPr>
          <w:t>/</w:t>
        </w:r>
      </w:hyperlink>
      <w:r w:rsidRPr="002F3603">
        <w:rPr>
          <w:sz w:val="22"/>
          <w:lang w:val="uk-UA"/>
        </w:rPr>
        <w:t xml:space="preserve"> </w:t>
      </w:r>
    </w:p>
  </w:footnote>
  <w:footnote w:id="648">
    <w:p w:rsidR="00EA5768" w:rsidRPr="002F3603" w:rsidRDefault="00EA5768" w:rsidP="00370CEB">
      <w:pPr>
        <w:pStyle w:val="a3"/>
        <w:jc w:val="both"/>
        <w:rPr>
          <w:sz w:val="22"/>
          <w:lang w:val="uk-UA"/>
        </w:rPr>
      </w:pPr>
      <w:r w:rsidRPr="002F3603">
        <w:rPr>
          <w:rStyle w:val="a5"/>
          <w:sz w:val="22"/>
        </w:rPr>
        <w:footnoteRef/>
      </w:r>
      <w:hyperlink r:id="rId531"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Discipleship</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Missional</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003</w:t>
        </w:r>
        <w:r w:rsidRPr="002F3603">
          <w:rPr>
            <w:rStyle w:val="a6"/>
            <w:sz w:val="22"/>
          </w:rPr>
          <w:t>WEA</w:t>
        </w:r>
        <w:r w:rsidRPr="002F3603">
          <w:rPr>
            <w:rStyle w:val="a6"/>
            <w:sz w:val="22"/>
            <w:lang w:val="uk-UA"/>
          </w:rPr>
          <w:t>59</w:t>
        </w:r>
        <w:r w:rsidRPr="002F3603">
          <w:rPr>
            <w:rStyle w:val="a6"/>
            <w:sz w:val="22"/>
          </w:rPr>
          <w:t>W</w:t>
        </w:r>
        <w:r w:rsidRPr="002F3603">
          <w:rPr>
            <w:rStyle w:val="a6"/>
            <w:sz w:val="22"/>
            <w:lang w:val="uk-UA"/>
          </w:rPr>
          <w:t>/</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_1_506?</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=1357234338&amp;</w:t>
        </w:r>
        <w:r w:rsidRPr="002F3603">
          <w:rPr>
            <w:rStyle w:val="a6"/>
            <w:sz w:val="22"/>
          </w:rPr>
          <w:t>sr</w:t>
        </w:r>
        <w:r w:rsidRPr="002F3603">
          <w:rPr>
            <w:rStyle w:val="a6"/>
            <w:sz w:val="22"/>
            <w:lang w:val="uk-UA"/>
          </w:rPr>
          <w:t>=1-506&amp;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49">
    <w:p w:rsidR="00EA5768" w:rsidRPr="002F3603" w:rsidRDefault="00EA5768" w:rsidP="00370CEB">
      <w:pPr>
        <w:pStyle w:val="a3"/>
        <w:jc w:val="both"/>
        <w:rPr>
          <w:sz w:val="22"/>
          <w:lang w:val="uk-UA"/>
        </w:rPr>
      </w:pPr>
      <w:r w:rsidRPr="002F3603">
        <w:rPr>
          <w:rStyle w:val="a5"/>
          <w:sz w:val="22"/>
        </w:rPr>
        <w:footnoteRef/>
      </w:r>
      <w:hyperlink r:id="rId532"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Evangelism</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006</w:t>
        </w:r>
        <w:r w:rsidRPr="002F3603">
          <w:rPr>
            <w:rStyle w:val="a6"/>
            <w:sz w:val="22"/>
          </w:rPr>
          <w:t>BZ</w:t>
        </w:r>
        <w:r w:rsidRPr="002F3603">
          <w:rPr>
            <w:rStyle w:val="a6"/>
            <w:sz w:val="22"/>
            <w:lang w:val="uk-UA"/>
          </w:rPr>
          <w:t>175</w:t>
        </w:r>
        <w:r w:rsidRPr="002F3603">
          <w:rPr>
            <w:rStyle w:val="a6"/>
            <w:sz w:val="22"/>
          </w:rPr>
          <w:t>U</w:t>
        </w:r>
        <w:r w:rsidRPr="002F3603">
          <w:rPr>
            <w:rStyle w:val="a6"/>
            <w:sz w:val="22"/>
            <w:lang w:val="uk-UA"/>
          </w:rPr>
          <w:t>/</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_1_530?</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=1357234437&amp;</w:t>
        </w:r>
        <w:r w:rsidRPr="002F3603">
          <w:rPr>
            <w:rStyle w:val="a6"/>
            <w:sz w:val="22"/>
          </w:rPr>
          <w:t>sr</w:t>
        </w:r>
        <w:r w:rsidRPr="002F3603">
          <w:rPr>
            <w:rStyle w:val="a6"/>
            <w:sz w:val="22"/>
            <w:lang w:val="uk-UA"/>
          </w:rPr>
          <w:t>=1-530&amp;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50">
    <w:p w:rsidR="00EA5768" w:rsidRPr="001B14CC" w:rsidRDefault="00EA5768" w:rsidP="00370CEB">
      <w:pPr>
        <w:pStyle w:val="a3"/>
        <w:jc w:val="both"/>
        <w:rPr>
          <w:lang w:val="uk-UA"/>
        </w:rPr>
      </w:pPr>
      <w:r w:rsidRPr="002F3603">
        <w:rPr>
          <w:rStyle w:val="a5"/>
          <w:sz w:val="22"/>
        </w:rPr>
        <w:footnoteRef/>
      </w:r>
      <w:hyperlink r:id="rId533"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Flirt</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interested</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006</w:t>
        </w:r>
        <w:r w:rsidRPr="002F3603">
          <w:rPr>
            <w:rStyle w:val="a6"/>
            <w:sz w:val="22"/>
          </w:rPr>
          <w:t>ZGUB</w:t>
        </w:r>
        <w:r w:rsidRPr="002F3603">
          <w:rPr>
            <w:rStyle w:val="a6"/>
            <w:sz w:val="22"/>
            <w:lang w:val="uk-UA"/>
          </w:rPr>
          <w:t>16/</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_1_917?</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=1357236239&amp;</w:t>
        </w:r>
        <w:r w:rsidRPr="002F3603">
          <w:rPr>
            <w:rStyle w:val="a6"/>
            <w:sz w:val="22"/>
          </w:rPr>
          <w:t>sr</w:t>
        </w:r>
        <w:r w:rsidRPr="002F3603">
          <w:rPr>
            <w:rStyle w:val="a6"/>
            <w:sz w:val="22"/>
            <w:lang w:val="uk-UA"/>
          </w:rPr>
          <w:t>=1-917&amp;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51">
    <w:p w:rsidR="00EA5768" w:rsidRPr="002F3603" w:rsidRDefault="00EA5768" w:rsidP="00370CEB">
      <w:pPr>
        <w:pStyle w:val="a3"/>
        <w:jc w:val="both"/>
        <w:rPr>
          <w:sz w:val="22"/>
          <w:lang w:val="uk-UA"/>
        </w:rPr>
      </w:pPr>
      <w:r w:rsidRPr="00C20AA0">
        <w:rPr>
          <w:rStyle w:val="a5"/>
        </w:rPr>
        <w:footnoteRef/>
      </w:r>
      <w:hyperlink r:id="rId534" w:history="1">
        <w:r w:rsidRPr="002F3603">
          <w:rPr>
            <w:rStyle w:val="a6"/>
            <w:sz w:val="22"/>
            <w:lang w:val="uk-UA"/>
          </w:rPr>
          <w:t>http://books.google.com.ua/books?id=NZSPad-Xg5EC&amp;dq=understanding+the+code&amp;hl=ru&amp;source=gbs_navlinks_s</w:t>
        </w:r>
      </w:hyperlink>
      <w:r w:rsidRPr="002F3603">
        <w:rPr>
          <w:sz w:val="22"/>
          <w:lang w:val="uk-UA"/>
        </w:rPr>
        <w:t xml:space="preserve"> </w:t>
      </w:r>
    </w:p>
  </w:footnote>
  <w:footnote w:id="652">
    <w:p w:rsidR="00EA5768" w:rsidRPr="002F3603" w:rsidRDefault="00EA5768" w:rsidP="00370CEB">
      <w:pPr>
        <w:pStyle w:val="a3"/>
        <w:jc w:val="both"/>
        <w:rPr>
          <w:sz w:val="22"/>
          <w:lang w:val="uk-UA"/>
        </w:rPr>
      </w:pPr>
      <w:r w:rsidRPr="002F3603">
        <w:rPr>
          <w:rStyle w:val="a5"/>
          <w:sz w:val="22"/>
        </w:rPr>
        <w:footnoteRef/>
      </w:r>
      <w:hyperlink r:id="rId535" w:history="1">
        <w:r w:rsidRPr="002F3603">
          <w:rPr>
            <w:rStyle w:val="a6"/>
            <w:sz w:val="22"/>
            <w:lang w:val="uk-UA"/>
          </w:rPr>
          <w:t>http://www.amazon.com/Breaking-Jewish-Code-Transform-ebook/dp/B002E0EQ0E/ref=sr_1_313?s=digital-text&amp;ie=UTF8&amp;qid=1357233237&amp;sr=1-313&amp;keywords=code+of</w:t>
        </w:r>
      </w:hyperlink>
      <w:r w:rsidRPr="002F3603">
        <w:rPr>
          <w:sz w:val="22"/>
          <w:lang w:val="uk-UA"/>
        </w:rPr>
        <w:t xml:space="preserve"> </w:t>
      </w:r>
    </w:p>
  </w:footnote>
  <w:footnote w:id="653">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36"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linguistic</w:t>
        </w:r>
        <w:r w:rsidRPr="002F3603">
          <w:rPr>
            <w:rStyle w:val="a6"/>
            <w:sz w:val="22"/>
            <w:lang w:val="uk-UA"/>
          </w:rPr>
          <w:t>-</w:t>
        </w:r>
        <w:r w:rsidRPr="002F3603">
          <w:rPr>
            <w:rStyle w:val="a6"/>
            <w:sz w:val="22"/>
          </w:rPr>
          <w:t>code</w:t>
        </w:r>
        <w:r w:rsidRPr="002F3603">
          <w:rPr>
            <w:rStyle w:val="a6"/>
            <w:sz w:val="22"/>
            <w:lang w:val="uk-UA"/>
          </w:rPr>
          <w:t>/</w:t>
        </w:r>
      </w:hyperlink>
      <w:r w:rsidRPr="002F3603">
        <w:rPr>
          <w:sz w:val="22"/>
          <w:lang w:val="uk-UA"/>
        </w:rPr>
        <w:t xml:space="preserve"> </w:t>
      </w:r>
    </w:p>
  </w:footnote>
  <w:footnote w:id="654">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37"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youtube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watch</w:t>
        </w:r>
        <w:r w:rsidRPr="002F3603">
          <w:rPr>
            <w:rStyle w:val="a6"/>
            <w:sz w:val="22"/>
            <w:lang w:val="uk-UA"/>
          </w:rPr>
          <w:t>?</w:t>
        </w:r>
        <w:r w:rsidRPr="002F3603">
          <w:rPr>
            <w:rStyle w:val="a6"/>
            <w:sz w:val="22"/>
          </w:rPr>
          <w:t>v</w:t>
        </w:r>
        <w:r w:rsidRPr="002F3603">
          <w:rPr>
            <w:rStyle w:val="a6"/>
            <w:sz w:val="22"/>
            <w:lang w:val="uk-UA"/>
          </w:rPr>
          <w:t>=</w:t>
        </w:r>
        <w:r w:rsidRPr="002F3603">
          <w:rPr>
            <w:rStyle w:val="a6"/>
            <w:sz w:val="22"/>
          </w:rPr>
          <w:t>OAHsY</w:t>
        </w:r>
        <w:r w:rsidRPr="002F3603">
          <w:rPr>
            <w:rStyle w:val="a6"/>
            <w:sz w:val="22"/>
            <w:lang w:val="uk-UA"/>
          </w:rPr>
          <w:t>_</w:t>
        </w:r>
        <w:r w:rsidRPr="002F3603">
          <w:rPr>
            <w:rStyle w:val="a6"/>
            <w:sz w:val="22"/>
          </w:rPr>
          <w:t>w</w:t>
        </w:r>
        <w:r w:rsidRPr="002F3603">
          <w:rPr>
            <w:rStyle w:val="a6"/>
            <w:sz w:val="22"/>
            <w:lang w:val="uk-UA"/>
          </w:rPr>
          <w:t>4</w:t>
        </w:r>
        <w:r w:rsidRPr="002F3603">
          <w:rPr>
            <w:rStyle w:val="a6"/>
            <w:sz w:val="22"/>
          </w:rPr>
          <w:t>lcM</w:t>
        </w:r>
      </w:hyperlink>
      <w:r w:rsidRPr="002F3603">
        <w:rPr>
          <w:sz w:val="22"/>
          <w:lang w:val="uk-UA"/>
        </w:rPr>
        <w:t xml:space="preserve"> </w:t>
      </w:r>
    </w:p>
  </w:footnote>
  <w:footnote w:id="655">
    <w:p w:rsidR="00EA5768" w:rsidRPr="002F3603" w:rsidRDefault="00EA5768" w:rsidP="00370CEB">
      <w:pPr>
        <w:pStyle w:val="a3"/>
        <w:jc w:val="both"/>
        <w:rPr>
          <w:sz w:val="22"/>
          <w:lang w:val="uk-UA"/>
        </w:rPr>
      </w:pPr>
      <w:r w:rsidRPr="002F3603">
        <w:rPr>
          <w:rStyle w:val="a5"/>
          <w:sz w:val="22"/>
        </w:rPr>
        <w:footnoteRef/>
      </w:r>
      <w:hyperlink r:id="rId538"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Maya</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w:t>
        </w:r>
        <w:r w:rsidRPr="002F3603">
          <w:rPr>
            <w:rStyle w:val="a6"/>
            <w:sz w:val="22"/>
          </w:rPr>
          <w:t>AO</w:t>
        </w:r>
        <w:r w:rsidRPr="002F3603">
          <w:rPr>
            <w:rStyle w:val="a6"/>
            <w:sz w:val="22"/>
            <w:lang w:val="uk-UA"/>
          </w:rPr>
          <w:t>7</w:t>
        </w:r>
        <w:r w:rsidRPr="002F3603">
          <w:rPr>
            <w:rStyle w:val="a6"/>
            <w:sz w:val="22"/>
          </w:rPr>
          <w:t>XUEM</w:t>
        </w:r>
        <w:r w:rsidRPr="002F3603">
          <w:rPr>
            <w:rStyle w:val="a6"/>
            <w:sz w:val="22"/>
            <w:lang w:val="uk-UA"/>
          </w:rPr>
          <w:t>/</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_1_515?</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=1357234380&amp;</w:t>
        </w:r>
        <w:r w:rsidRPr="002F3603">
          <w:rPr>
            <w:rStyle w:val="a6"/>
            <w:sz w:val="22"/>
          </w:rPr>
          <w:t>sr</w:t>
        </w:r>
        <w:r w:rsidRPr="002F3603">
          <w:rPr>
            <w:rStyle w:val="a6"/>
            <w:sz w:val="22"/>
            <w:lang w:val="uk-UA"/>
          </w:rPr>
          <w:t>=1-515&amp;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56">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39"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r</w:t>
        </w:r>
        <w:r w:rsidRPr="002F3603">
          <w:rPr>
            <w:rStyle w:val="a6"/>
            <w:sz w:val="22"/>
            <w:lang w:val="uk-UA"/>
          </w:rPr>
          <w:t>5</w:t>
        </w:r>
        <w:r w:rsidRPr="002F3603">
          <w:rPr>
            <w:rStyle w:val="a6"/>
            <w:sz w:val="22"/>
          </w:rPr>
          <w:t>KZWXTYiiYC</w:t>
        </w:r>
        <w:r w:rsidRPr="002F3603">
          <w:rPr>
            <w:rStyle w:val="a6"/>
            <w:sz w:val="22"/>
            <w:lang w:val="uk-UA"/>
          </w:rPr>
          <w:t>&amp;</w:t>
        </w:r>
        <w:r w:rsidRPr="002F3603">
          <w:rPr>
            <w:rStyle w:val="a6"/>
            <w:sz w:val="22"/>
          </w:rPr>
          <w:t>dq</w:t>
        </w:r>
        <w:r w:rsidRPr="002F3603">
          <w:rPr>
            <w:rStyle w:val="a6"/>
            <w:sz w:val="22"/>
            <w:lang w:val="uk-UA"/>
          </w:rPr>
          <w:t>=</w:t>
        </w:r>
        <w:r w:rsidRPr="002F3603">
          <w:rPr>
            <w:rStyle w:val="a6"/>
            <w:sz w:val="22"/>
          </w:rPr>
          <w:t>code</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navlinks</w:t>
        </w:r>
        <w:r w:rsidRPr="002F3603">
          <w:rPr>
            <w:rStyle w:val="a6"/>
            <w:sz w:val="22"/>
            <w:lang w:val="uk-UA"/>
          </w:rPr>
          <w:t>_</w:t>
        </w:r>
        <w:r w:rsidRPr="002F3603">
          <w:rPr>
            <w:rStyle w:val="a6"/>
            <w:sz w:val="22"/>
          </w:rPr>
          <w:t>s</w:t>
        </w:r>
      </w:hyperlink>
      <w:r w:rsidRPr="002F3603">
        <w:rPr>
          <w:sz w:val="22"/>
          <w:lang w:val="uk-UA"/>
        </w:rPr>
        <w:t xml:space="preserve"> </w:t>
      </w:r>
    </w:p>
  </w:footnote>
  <w:footnote w:id="657">
    <w:p w:rsidR="00EA5768" w:rsidRPr="002F3603" w:rsidRDefault="00EA5768" w:rsidP="00370CEB">
      <w:pPr>
        <w:pStyle w:val="a3"/>
        <w:jc w:val="both"/>
        <w:rPr>
          <w:sz w:val="22"/>
          <w:lang w:val="uk-UA"/>
        </w:rPr>
      </w:pPr>
      <w:r w:rsidRPr="002F3603">
        <w:rPr>
          <w:rStyle w:val="a5"/>
          <w:sz w:val="22"/>
        </w:rPr>
        <w:footnoteRef/>
      </w:r>
      <w:hyperlink r:id="rId540"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independent</w:t>
        </w:r>
        <w:r w:rsidRPr="002F3603">
          <w:rPr>
            <w:rStyle w:val="a6"/>
            <w:sz w:val="22"/>
            <w:lang w:val="uk-UA"/>
          </w:rPr>
          <w:t>.</w:t>
        </w:r>
        <w:r w:rsidRPr="002F3603">
          <w:rPr>
            <w:rStyle w:val="a6"/>
            <w:sz w:val="22"/>
          </w:rPr>
          <w:t>co</w:t>
        </w:r>
        <w:r w:rsidRPr="002F3603">
          <w:rPr>
            <w:rStyle w:val="a6"/>
            <w:sz w:val="22"/>
            <w:lang w:val="uk-UA"/>
          </w:rPr>
          <w:t>.</w:t>
        </w:r>
        <w:r w:rsidRPr="002F3603">
          <w:rPr>
            <w:rStyle w:val="a6"/>
            <w:sz w:val="22"/>
          </w:rPr>
          <w:t>uk</w:t>
        </w:r>
        <w:r w:rsidRPr="002F3603">
          <w:rPr>
            <w:rStyle w:val="a6"/>
            <w:sz w:val="22"/>
            <w:lang w:val="uk-UA"/>
          </w:rPr>
          <w:t>/</w:t>
        </w:r>
        <w:r w:rsidRPr="002F3603">
          <w:rPr>
            <w:rStyle w:val="a6"/>
            <w:sz w:val="22"/>
          </w:rPr>
          <w:t>news</w:t>
        </w:r>
        <w:r w:rsidRPr="002F3603">
          <w:rPr>
            <w:rStyle w:val="a6"/>
            <w:sz w:val="22"/>
            <w:lang w:val="uk-UA"/>
          </w:rPr>
          <w:t>/</w:t>
        </w:r>
        <w:r w:rsidRPr="002F3603">
          <w:rPr>
            <w:rStyle w:val="a6"/>
            <w:sz w:val="22"/>
          </w:rPr>
          <w:t>world</w:t>
        </w:r>
        <w:r w:rsidRPr="002F3603">
          <w:rPr>
            <w:rStyle w:val="a6"/>
            <w:sz w:val="22"/>
            <w:lang w:val="uk-UA"/>
          </w:rPr>
          <w:t>/</w:t>
        </w:r>
        <w:r w:rsidRPr="002F3603">
          <w:rPr>
            <w:rStyle w:val="a6"/>
            <w:sz w:val="22"/>
          </w:rPr>
          <w:t>europe</w:t>
        </w:r>
        <w:r w:rsidRPr="002F3603">
          <w:rPr>
            <w:rStyle w:val="a6"/>
            <w:sz w:val="22"/>
            <w:lang w:val="uk-UA"/>
          </w:rPr>
          <w:t>/</w:t>
        </w:r>
        <w:r w:rsidRPr="002F3603">
          <w:rPr>
            <w:rStyle w:val="a6"/>
            <w:sz w:val="22"/>
          </w:rPr>
          <w:t>camorra</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is</w:t>
        </w:r>
        <w:r w:rsidRPr="002F3603">
          <w:rPr>
            <w:rStyle w:val="a6"/>
            <w:sz w:val="22"/>
            <w:lang w:val="uk-UA"/>
          </w:rPr>
          <w:t>-</w:t>
        </w:r>
        <w:r w:rsidRPr="002F3603">
          <w:rPr>
            <w:rStyle w:val="a6"/>
            <w:sz w:val="22"/>
          </w:rPr>
          <w:t>cracked</w:t>
        </w:r>
        <w:r w:rsidRPr="002F3603">
          <w:rPr>
            <w:rStyle w:val="a6"/>
            <w:sz w:val="22"/>
            <w:lang w:val="uk-UA"/>
          </w:rPr>
          <w:t>-</w:t>
        </w:r>
        <w:r w:rsidRPr="002F3603">
          <w:rPr>
            <w:rStyle w:val="a6"/>
            <w:sz w:val="22"/>
          </w:rPr>
          <w:t>letter</w:t>
        </w:r>
        <w:r w:rsidRPr="002F3603">
          <w:rPr>
            <w:rStyle w:val="a6"/>
            <w:sz w:val="22"/>
            <w:lang w:val="uk-UA"/>
          </w:rPr>
          <w:t>-</w:t>
        </w:r>
        <w:r w:rsidRPr="002F3603">
          <w:rPr>
            <w:rStyle w:val="a6"/>
            <w:sz w:val="22"/>
          </w:rPr>
          <w:t>reveals</w:t>
        </w:r>
        <w:r w:rsidRPr="002F3603">
          <w:rPr>
            <w:rStyle w:val="a6"/>
            <w:sz w:val="22"/>
            <w:lang w:val="uk-UA"/>
          </w:rPr>
          <w:t>-</w:t>
        </w:r>
        <w:r w:rsidRPr="002F3603">
          <w:rPr>
            <w:rStyle w:val="a6"/>
            <w:sz w:val="22"/>
          </w:rPr>
          <w:t>how</w:t>
        </w:r>
        <w:r w:rsidRPr="002F3603">
          <w:rPr>
            <w:rStyle w:val="a6"/>
            <w:sz w:val="22"/>
            <w:lang w:val="uk-UA"/>
          </w:rPr>
          <w:t>-</w:t>
        </w:r>
        <w:r w:rsidRPr="002F3603">
          <w:rPr>
            <w:rStyle w:val="a6"/>
            <w:sz w:val="22"/>
          </w:rPr>
          <w:t>jailed</w:t>
        </w:r>
        <w:r w:rsidRPr="002F3603">
          <w:rPr>
            <w:rStyle w:val="a6"/>
            <w:sz w:val="22"/>
            <w:lang w:val="uk-UA"/>
          </w:rPr>
          <w:t>-</w:t>
        </w:r>
        <w:r w:rsidRPr="002F3603">
          <w:rPr>
            <w:rStyle w:val="a6"/>
            <w:sz w:val="22"/>
          </w:rPr>
          <w:t>boss</w:t>
        </w:r>
        <w:r w:rsidRPr="002F3603">
          <w:rPr>
            <w:rStyle w:val="a6"/>
            <w:sz w:val="22"/>
            <w:lang w:val="uk-UA"/>
          </w:rPr>
          <w:t>-</w:t>
        </w:r>
        <w:r w:rsidRPr="002F3603">
          <w:rPr>
            <w:rStyle w:val="a6"/>
            <w:sz w:val="22"/>
          </w:rPr>
          <w:t>still</w:t>
        </w:r>
        <w:r w:rsidRPr="002F3603">
          <w:rPr>
            <w:rStyle w:val="a6"/>
            <w:sz w:val="22"/>
            <w:lang w:val="uk-UA"/>
          </w:rPr>
          <w:t>-</w:t>
        </w:r>
        <w:r w:rsidRPr="002F3603">
          <w:rPr>
            <w:rStyle w:val="a6"/>
            <w:sz w:val="22"/>
          </w:rPr>
          <w:t>ran</w:t>
        </w:r>
        <w:r w:rsidRPr="002F3603">
          <w:rPr>
            <w:rStyle w:val="a6"/>
            <w:sz w:val="22"/>
            <w:lang w:val="uk-UA"/>
          </w:rPr>
          <w:t>-</w:t>
        </w:r>
        <w:r w:rsidRPr="002F3603">
          <w:rPr>
            <w:rStyle w:val="a6"/>
            <w:sz w:val="22"/>
          </w:rPr>
          <w:t>the</w:t>
        </w:r>
        <w:r w:rsidRPr="002F3603">
          <w:rPr>
            <w:rStyle w:val="a6"/>
            <w:sz w:val="22"/>
            <w:lang w:val="uk-UA"/>
          </w:rPr>
          <w:t>-</w:t>
        </w:r>
        <w:r w:rsidRPr="002F3603">
          <w:rPr>
            <w:rStyle w:val="a6"/>
            <w:sz w:val="22"/>
          </w:rPr>
          <w:t>mafia</w:t>
        </w:r>
        <w:r w:rsidRPr="002F3603">
          <w:rPr>
            <w:rStyle w:val="a6"/>
            <w:sz w:val="22"/>
            <w:lang w:val="uk-UA"/>
          </w:rPr>
          <w:t>-7685169.</w:t>
        </w:r>
        <w:r w:rsidRPr="002F3603">
          <w:rPr>
            <w:rStyle w:val="a6"/>
            <w:sz w:val="22"/>
          </w:rPr>
          <w:t>html</w:t>
        </w:r>
      </w:hyperlink>
      <w:r w:rsidRPr="002F3603">
        <w:rPr>
          <w:sz w:val="22"/>
          <w:lang w:val="uk-UA"/>
        </w:rPr>
        <w:t xml:space="preserve"> </w:t>
      </w:r>
    </w:p>
  </w:footnote>
  <w:footnote w:id="658">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41"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chinese</w:t>
        </w:r>
        <w:r w:rsidRPr="002F3603">
          <w:rPr>
            <w:rStyle w:val="a6"/>
            <w:sz w:val="22"/>
            <w:lang w:val="uk-UA"/>
          </w:rPr>
          <w:t>-</w:t>
        </w:r>
        <w:r w:rsidRPr="002F3603">
          <w:rPr>
            <w:rStyle w:val="a6"/>
            <w:sz w:val="22"/>
          </w:rPr>
          <w:t>lotto</w:t>
        </w:r>
        <w:r w:rsidRPr="002F3603">
          <w:rPr>
            <w:rStyle w:val="a6"/>
            <w:sz w:val="22"/>
            <w:lang w:val="uk-UA"/>
          </w:rPr>
          <w:t>-</w:t>
        </w:r>
        <w:r w:rsidRPr="002F3603">
          <w:rPr>
            <w:rStyle w:val="a6"/>
            <w:sz w:val="22"/>
          </w:rPr>
          <w:t>exhaustive</w:t>
        </w:r>
        <w:r w:rsidRPr="002F3603">
          <w:rPr>
            <w:rStyle w:val="a6"/>
            <w:sz w:val="22"/>
            <w:lang w:val="uk-UA"/>
          </w:rPr>
          <w:t>-</w:t>
        </w:r>
        <w:r w:rsidRPr="002F3603">
          <w:rPr>
            <w:rStyle w:val="a6"/>
            <w:sz w:val="22"/>
          </w:rPr>
          <w:t>codebreaking</w:t>
        </w:r>
        <w:r w:rsidRPr="002F3603">
          <w:rPr>
            <w:rStyle w:val="a6"/>
            <w:sz w:val="22"/>
            <w:lang w:val="uk-UA"/>
          </w:rPr>
          <w:t>-</w:t>
        </w:r>
        <w:r w:rsidRPr="002F3603">
          <w:rPr>
            <w:rStyle w:val="a6"/>
            <w:sz w:val="22"/>
          </w:rPr>
          <w:t>machine</w:t>
        </w:r>
        <w:r w:rsidRPr="002F3603">
          <w:rPr>
            <w:rStyle w:val="a6"/>
            <w:sz w:val="22"/>
            <w:lang w:val="uk-UA"/>
          </w:rPr>
          <w:t>/</w:t>
        </w:r>
      </w:hyperlink>
      <w:r w:rsidRPr="002F3603">
        <w:rPr>
          <w:sz w:val="22"/>
          <w:lang w:val="uk-UA"/>
        </w:rPr>
        <w:t xml:space="preserve"> </w:t>
      </w:r>
    </w:p>
  </w:footnote>
  <w:footnote w:id="659">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42" w:history="1">
        <w:r w:rsidRPr="002F3603">
          <w:rPr>
            <w:rStyle w:val="a6"/>
            <w:sz w:val="22"/>
            <w:lang w:val="uk-UA"/>
          </w:rPr>
          <w:t>http://books.google.com.ua/books?id=G3r2QwAACAAJ&amp;hl=ru&amp;source=gbs_book_similarbooks</w:t>
        </w:r>
      </w:hyperlink>
      <w:r w:rsidRPr="002F3603">
        <w:rPr>
          <w:sz w:val="22"/>
          <w:lang w:val="uk-UA"/>
        </w:rPr>
        <w:t xml:space="preserve"> </w:t>
      </w:r>
    </w:p>
  </w:footnote>
  <w:footnote w:id="660">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43"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Cqu</w:t>
        </w:r>
        <w:r w:rsidRPr="002F3603">
          <w:rPr>
            <w:rStyle w:val="a6"/>
            <w:sz w:val="22"/>
            <w:lang w:val="uk-UA"/>
          </w:rPr>
          <w:t>_</w:t>
        </w:r>
        <w:r w:rsidRPr="002F3603">
          <w:rPr>
            <w:rStyle w:val="a6"/>
            <w:sz w:val="22"/>
          </w:rPr>
          <w:t>Ch</w:t>
        </w:r>
        <w:r w:rsidRPr="002F3603">
          <w:rPr>
            <w:rStyle w:val="a6"/>
            <w:sz w:val="22"/>
            <w:lang w:val="uk-UA"/>
          </w:rPr>
          <w:t>5</w:t>
        </w:r>
        <w:r w:rsidRPr="002F3603">
          <w:rPr>
            <w:rStyle w:val="a6"/>
            <w:sz w:val="22"/>
          </w:rPr>
          <w:t>YL</w:t>
        </w:r>
        <w:r w:rsidRPr="002F3603">
          <w:rPr>
            <w:rStyle w:val="a6"/>
            <w:sz w:val="22"/>
            <w:lang w:val="uk-UA"/>
          </w:rPr>
          <w:t>0</w:t>
        </w:r>
        <w:r w:rsidRPr="002F3603">
          <w:rPr>
            <w:rStyle w:val="a6"/>
            <w:sz w:val="22"/>
          </w:rPr>
          <w:t>QC</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book</w:t>
        </w:r>
        <w:r w:rsidRPr="002F3603">
          <w:rPr>
            <w:rStyle w:val="a6"/>
            <w:sz w:val="22"/>
            <w:lang w:val="uk-UA"/>
          </w:rPr>
          <w:t>_</w:t>
        </w:r>
        <w:r w:rsidRPr="002F3603">
          <w:rPr>
            <w:rStyle w:val="a6"/>
            <w:sz w:val="22"/>
          </w:rPr>
          <w:t>similarbooks</w:t>
        </w:r>
      </w:hyperlink>
      <w:r w:rsidRPr="002F3603">
        <w:rPr>
          <w:sz w:val="22"/>
          <w:lang w:val="uk-UA"/>
        </w:rPr>
        <w:t xml:space="preserve"> </w:t>
      </w:r>
    </w:p>
  </w:footnote>
  <w:footnote w:id="661">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44"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T</w:t>
        </w:r>
        <w:r w:rsidRPr="002F3603">
          <w:rPr>
            <w:rStyle w:val="a6"/>
            <w:sz w:val="22"/>
            <w:lang w:val="uk-UA"/>
          </w:rPr>
          <w:t>57</w:t>
        </w:r>
        <w:r w:rsidRPr="002F3603">
          <w:rPr>
            <w:rStyle w:val="a6"/>
            <w:sz w:val="22"/>
          </w:rPr>
          <w:t>NgAACAAJ</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book</w:t>
        </w:r>
        <w:r w:rsidRPr="002F3603">
          <w:rPr>
            <w:rStyle w:val="a6"/>
            <w:sz w:val="22"/>
            <w:lang w:val="uk-UA"/>
          </w:rPr>
          <w:t>_</w:t>
        </w:r>
        <w:r w:rsidRPr="002F3603">
          <w:rPr>
            <w:rStyle w:val="a6"/>
            <w:sz w:val="22"/>
          </w:rPr>
          <w:t>similarbooks</w:t>
        </w:r>
      </w:hyperlink>
      <w:r w:rsidRPr="002F3603">
        <w:rPr>
          <w:sz w:val="22"/>
          <w:lang w:val="uk-UA"/>
        </w:rPr>
        <w:t xml:space="preserve"> </w:t>
      </w:r>
    </w:p>
  </w:footnote>
  <w:footnote w:id="662">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45"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p</w:t>
        </w:r>
        <w:r w:rsidRPr="002F3603">
          <w:rPr>
            <w:rStyle w:val="a6"/>
            <w:sz w:val="22"/>
            <w:lang w:val="uk-UA"/>
          </w:rPr>
          <w:t>7</w:t>
        </w:r>
        <w:r w:rsidRPr="002F3603">
          <w:rPr>
            <w:rStyle w:val="a6"/>
            <w:sz w:val="22"/>
          </w:rPr>
          <w:t>zuAAAAMAAJ</w:t>
        </w:r>
        <w:r w:rsidRPr="002F3603">
          <w:rPr>
            <w:rStyle w:val="a6"/>
            <w:sz w:val="22"/>
            <w:lang w:val="uk-UA"/>
          </w:rPr>
          <w:t>&amp;</w:t>
        </w:r>
        <w:r w:rsidRPr="002F3603">
          <w:rPr>
            <w:rStyle w:val="a6"/>
            <w:sz w:val="22"/>
          </w:rPr>
          <w:t>q</w:t>
        </w:r>
        <w:r w:rsidRPr="002F3603">
          <w:rPr>
            <w:rStyle w:val="a6"/>
            <w:sz w:val="22"/>
            <w:lang w:val="uk-UA"/>
          </w:rPr>
          <w:t>=</w:t>
        </w:r>
        <w:r w:rsidRPr="002F3603">
          <w:rPr>
            <w:rStyle w:val="a6"/>
            <w:sz w:val="22"/>
          </w:rPr>
          <w:t>code</w:t>
        </w:r>
        <w:r w:rsidRPr="002F3603">
          <w:rPr>
            <w:rStyle w:val="a6"/>
            <w:sz w:val="22"/>
            <w:lang w:val="uk-UA"/>
          </w:rPr>
          <w:t>&amp;</w:t>
        </w:r>
        <w:r w:rsidRPr="002F3603">
          <w:rPr>
            <w:rStyle w:val="a6"/>
            <w:sz w:val="22"/>
          </w:rPr>
          <w:t>dq</w:t>
        </w:r>
        <w:r w:rsidRPr="002F3603">
          <w:rPr>
            <w:rStyle w:val="a6"/>
            <w:sz w:val="22"/>
            <w:lang w:val="uk-UA"/>
          </w:rPr>
          <w:t>=</w:t>
        </w:r>
        <w:r w:rsidRPr="002F3603">
          <w:rPr>
            <w:rStyle w:val="a6"/>
            <w:sz w:val="22"/>
          </w:rPr>
          <w:t>code</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redir</w:t>
        </w:r>
        <w:r w:rsidRPr="002F3603">
          <w:rPr>
            <w:rStyle w:val="a6"/>
            <w:sz w:val="22"/>
            <w:lang w:val="uk-UA"/>
          </w:rPr>
          <w:t>_</w:t>
        </w:r>
        <w:r w:rsidRPr="002F3603">
          <w:rPr>
            <w:rStyle w:val="a6"/>
            <w:sz w:val="22"/>
          </w:rPr>
          <w:t>esc</w:t>
        </w:r>
        <w:r w:rsidRPr="002F3603">
          <w:rPr>
            <w:rStyle w:val="a6"/>
            <w:sz w:val="22"/>
            <w:lang w:val="uk-UA"/>
          </w:rPr>
          <w:t>=</w:t>
        </w:r>
        <w:r w:rsidRPr="002F3603">
          <w:rPr>
            <w:rStyle w:val="a6"/>
            <w:sz w:val="22"/>
          </w:rPr>
          <w:t>y</w:t>
        </w:r>
      </w:hyperlink>
      <w:r w:rsidRPr="002F3603">
        <w:rPr>
          <w:sz w:val="22"/>
          <w:lang w:val="uk-UA"/>
        </w:rPr>
        <w:t xml:space="preserve"> </w:t>
      </w:r>
    </w:p>
  </w:footnote>
  <w:footnote w:id="663">
    <w:p w:rsidR="00EA5768" w:rsidRPr="002F3603" w:rsidRDefault="00EA5768" w:rsidP="00370CEB">
      <w:pPr>
        <w:pStyle w:val="a3"/>
        <w:jc w:val="both"/>
        <w:rPr>
          <w:sz w:val="22"/>
          <w:lang w:val="uk-UA"/>
        </w:rPr>
      </w:pPr>
      <w:r w:rsidRPr="002F3603">
        <w:rPr>
          <w:rStyle w:val="a5"/>
          <w:sz w:val="22"/>
        </w:rPr>
        <w:footnoteRef/>
      </w:r>
      <w:hyperlink r:id="rId546"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breaking</w:t>
        </w:r>
        <w:r w:rsidRPr="002F3603">
          <w:rPr>
            <w:rStyle w:val="a6"/>
            <w:sz w:val="22"/>
            <w:lang w:val="uk-UA"/>
          </w:rPr>
          <w:t>-</w:t>
        </w:r>
        <w:r w:rsidRPr="002F3603">
          <w:rPr>
            <w:rStyle w:val="a6"/>
            <w:sz w:val="22"/>
          </w:rPr>
          <w:t>how</w:t>
        </w:r>
        <w:r w:rsidRPr="002F3603">
          <w:rPr>
            <w:rStyle w:val="a6"/>
            <w:sz w:val="22"/>
            <w:lang w:val="uk-UA"/>
          </w:rPr>
          <w:t>-</w:t>
        </w:r>
        <w:r w:rsidRPr="002F3603">
          <w:rPr>
            <w:rStyle w:val="a6"/>
            <w:sz w:val="22"/>
          </w:rPr>
          <w:t>entrepreneurs</w:t>
        </w:r>
        <w:r w:rsidRPr="002F3603">
          <w:rPr>
            <w:rStyle w:val="a6"/>
            <w:sz w:val="22"/>
            <w:lang w:val="uk-UA"/>
          </w:rPr>
          <w:t>-</w:t>
        </w:r>
        <w:r w:rsidRPr="002F3603">
          <w:rPr>
            <w:rStyle w:val="a6"/>
            <w:sz w:val="22"/>
          </w:rPr>
          <w:t>exploit</w:t>
        </w:r>
        <w:r w:rsidRPr="002F3603">
          <w:rPr>
            <w:rStyle w:val="a6"/>
            <w:sz w:val="22"/>
            <w:lang w:val="uk-UA"/>
          </w:rPr>
          <w:t>-</w:t>
        </w:r>
        <w:r w:rsidRPr="002F3603">
          <w:rPr>
            <w:rStyle w:val="a6"/>
            <w:sz w:val="22"/>
          </w:rPr>
          <w:t>cultural</w:t>
        </w:r>
        <w:r w:rsidRPr="002F3603">
          <w:rPr>
            <w:rStyle w:val="a6"/>
            <w:sz w:val="22"/>
            <w:lang w:val="uk-UA"/>
          </w:rPr>
          <w:t>-</w:t>
        </w:r>
        <w:r w:rsidRPr="002F3603">
          <w:rPr>
            <w:rStyle w:val="a6"/>
            <w:sz w:val="22"/>
          </w:rPr>
          <w:t>logics</w:t>
        </w:r>
        <w:r w:rsidRPr="002F3603">
          <w:rPr>
            <w:rStyle w:val="a6"/>
            <w:sz w:val="22"/>
            <w:lang w:val="uk-UA"/>
          </w:rPr>
          <w:t>-</w:t>
        </w:r>
        <w:r w:rsidRPr="002F3603">
          <w:rPr>
            <w:rStyle w:val="a6"/>
            <w:sz w:val="22"/>
          </w:rPr>
          <w:t>to</w:t>
        </w:r>
        <w:r w:rsidRPr="002F3603">
          <w:rPr>
            <w:rStyle w:val="a6"/>
            <w:sz w:val="22"/>
            <w:lang w:val="uk-UA"/>
          </w:rPr>
          <w:t>-</w:t>
        </w:r>
        <w:r w:rsidRPr="002F3603">
          <w:rPr>
            <w:rStyle w:val="a6"/>
            <w:sz w:val="22"/>
          </w:rPr>
          <w:t>generate</w:t>
        </w:r>
        <w:r w:rsidRPr="002F3603">
          <w:rPr>
            <w:rStyle w:val="a6"/>
            <w:sz w:val="22"/>
            <w:lang w:val="uk-UA"/>
          </w:rPr>
          <w:t>-</w:t>
        </w:r>
        <w:r w:rsidRPr="002F3603">
          <w:rPr>
            <w:rStyle w:val="a6"/>
            <w:sz w:val="22"/>
          </w:rPr>
          <w:t>institutional</w:t>
        </w:r>
        <w:r w:rsidRPr="002F3603">
          <w:rPr>
            <w:rStyle w:val="a6"/>
            <w:sz w:val="22"/>
            <w:lang w:val="uk-UA"/>
          </w:rPr>
          <w:t>-</w:t>
        </w:r>
        <w:r w:rsidRPr="002F3603">
          <w:rPr>
            <w:rStyle w:val="a6"/>
            <w:sz w:val="22"/>
          </w:rPr>
          <w:t>change</w:t>
        </w:r>
        <w:r w:rsidRPr="002F3603">
          <w:rPr>
            <w:rStyle w:val="a6"/>
            <w:sz w:val="22"/>
            <w:lang w:val="uk-UA"/>
          </w:rPr>
          <w:t>/</w:t>
        </w:r>
      </w:hyperlink>
      <w:r w:rsidRPr="002F3603">
        <w:rPr>
          <w:sz w:val="22"/>
          <w:lang w:val="uk-UA"/>
        </w:rPr>
        <w:t xml:space="preserve"> </w:t>
      </w:r>
    </w:p>
  </w:footnote>
  <w:footnote w:id="664">
    <w:p w:rsidR="00EA5768" w:rsidRPr="00C20AA0" w:rsidRDefault="00EA5768" w:rsidP="00370CEB">
      <w:pPr>
        <w:pStyle w:val="a3"/>
        <w:jc w:val="both"/>
        <w:rPr>
          <w:lang w:val="uk-UA"/>
        </w:rPr>
      </w:pPr>
      <w:r w:rsidRPr="002F3603">
        <w:rPr>
          <w:rStyle w:val="a5"/>
          <w:sz w:val="22"/>
        </w:rPr>
        <w:footnoteRef/>
      </w:r>
      <w:r w:rsidRPr="002F3603">
        <w:rPr>
          <w:sz w:val="22"/>
          <w:lang w:val="uk-UA"/>
        </w:rPr>
        <w:t xml:space="preserve"> </w:t>
      </w:r>
      <w:hyperlink r:id="rId547"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about</w:t>
        </w:r>
        <w:r w:rsidRPr="002F3603">
          <w:rPr>
            <w:rStyle w:val="a6"/>
            <w:sz w:val="22"/>
            <w:lang w:val="uk-UA"/>
          </w:rPr>
          <w:t>/</w:t>
        </w:r>
        <w:r w:rsidRPr="002F3603">
          <w:rPr>
            <w:rStyle w:val="a6"/>
            <w:sz w:val="22"/>
          </w:rPr>
          <w:t>Code</w:t>
        </w:r>
        <w:r w:rsidRPr="002F3603">
          <w:rPr>
            <w:rStyle w:val="a6"/>
            <w:sz w:val="22"/>
            <w:lang w:val="uk-UA"/>
          </w:rPr>
          <w:t>_</w:t>
        </w:r>
        <w:r w:rsidRPr="002F3603">
          <w:rPr>
            <w:rStyle w:val="a6"/>
            <w:sz w:val="22"/>
          </w:rPr>
          <w:t>Hacking</w:t>
        </w:r>
        <w:r w:rsidRPr="002F3603">
          <w:rPr>
            <w:rStyle w:val="a6"/>
            <w:sz w:val="22"/>
            <w:lang w:val="uk-UA"/>
          </w:rPr>
          <w:t>.</w:t>
        </w:r>
        <w:r w:rsidRPr="002F3603">
          <w:rPr>
            <w:rStyle w:val="a6"/>
            <w:sz w:val="22"/>
          </w:rPr>
          <w:t>html</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nLjvT</w:t>
        </w:r>
        <w:r w:rsidRPr="002F3603">
          <w:rPr>
            <w:rStyle w:val="a6"/>
            <w:sz w:val="22"/>
            <w:lang w:val="uk-UA"/>
          </w:rPr>
          <w:t>1</w:t>
        </w:r>
        <w:r w:rsidRPr="002F3603">
          <w:rPr>
            <w:rStyle w:val="a6"/>
            <w:sz w:val="22"/>
          </w:rPr>
          <w:t>OgSZ</w:t>
        </w:r>
        <w:r w:rsidRPr="002F3603">
          <w:rPr>
            <w:rStyle w:val="a6"/>
            <w:sz w:val="22"/>
            <w:lang w:val="uk-UA"/>
          </w:rPr>
          <w:t>8</w:t>
        </w:r>
        <w:r w:rsidRPr="002F3603">
          <w:rPr>
            <w:rStyle w:val="a6"/>
            <w:sz w:val="22"/>
          </w:rPr>
          <w:t>C</w:t>
        </w:r>
        <w:r w:rsidRPr="002F3603">
          <w:rPr>
            <w:rStyle w:val="a6"/>
            <w:sz w:val="22"/>
            <w:lang w:val="uk-UA"/>
          </w:rPr>
          <w:t>&amp;</w:t>
        </w:r>
        <w:r w:rsidRPr="002F3603">
          <w:rPr>
            <w:rStyle w:val="a6"/>
            <w:sz w:val="22"/>
          </w:rPr>
          <w:t>redir</w:t>
        </w:r>
        <w:r w:rsidRPr="002F3603">
          <w:rPr>
            <w:rStyle w:val="a6"/>
            <w:sz w:val="22"/>
            <w:lang w:val="uk-UA"/>
          </w:rPr>
          <w:t>_</w:t>
        </w:r>
        <w:r w:rsidRPr="002F3603">
          <w:rPr>
            <w:rStyle w:val="a6"/>
            <w:sz w:val="22"/>
          </w:rPr>
          <w:t>esc</w:t>
        </w:r>
        <w:r w:rsidRPr="002F3603">
          <w:rPr>
            <w:rStyle w:val="a6"/>
            <w:sz w:val="22"/>
            <w:lang w:val="uk-UA"/>
          </w:rPr>
          <w:t>=</w:t>
        </w:r>
        <w:r w:rsidRPr="002F3603">
          <w:rPr>
            <w:rStyle w:val="a6"/>
            <w:sz w:val="22"/>
          </w:rPr>
          <w:t>y</w:t>
        </w:r>
      </w:hyperlink>
      <w:r w:rsidRPr="002F3603">
        <w:rPr>
          <w:sz w:val="22"/>
          <w:lang w:val="uk-UA"/>
        </w:rPr>
        <w:t xml:space="preserve"> </w:t>
      </w:r>
    </w:p>
  </w:footnote>
  <w:footnote w:id="665">
    <w:p w:rsidR="00EA5768" w:rsidRPr="002F3603" w:rsidRDefault="00EA5768" w:rsidP="00370CEB">
      <w:pPr>
        <w:pStyle w:val="a3"/>
        <w:jc w:val="both"/>
        <w:rPr>
          <w:sz w:val="24"/>
          <w:szCs w:val="22"/>
          <w:lang w:val="uk-UA"/>
        </w:rPr>
      </w:pPr>
      <w:r w:rsidRPr="002F3603">
        <w:rPr>
          <w:rStyle w:val="a5"/>
          <w:sz w:val="22"/>
        </w:rPr>
        <w:footnoteRef/>
      </w:r>
      <w:r w:rsidRPr="002F3603">
        <w:rPr>
          <w:sz w:val="22"/>
          <w:lang w:val="uk-UA"/>
        </w:rPr>
        <w:t xml:space="preserve"> </w:t>
      </w:r>
      <w:hyperlink r:id="rId548"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nHgsAAAAYAAJ</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book</w:t>
        </w:r>
        <w:r w:rsidRPr="002F3603">
          <w:rPr>
            <w:rStyle w:val="a6"/>
            <w:sz w:val="22"/>
            <w:lang w:val="uk-UA"/>
          </w:rPr>
          <w:t>_</w:t>
        </w:r>
        <w:r w:rsidRPr="002F3603">
          <w:rPr>
            <w:rStyle w:val="a6"/>
            <w:sz w:val="22"/>
          </w:rPr>
          <w:t>similarbooks</w:t>
        </w:r>
      </w:hyperlink>
      <w:r w:rsidRPr="002F3603">
        <w:rPr>
          <w:sz w:val="24"/>
          <w:szCs w:val="22"/>
          <w:lang w:val="uk-UA"/>
        </w:rPr>
        <w:t xml:space="preserve"> </w:t>
      </w:r>
    </w:p>
  </w:footnote>
  <w:footnote w:id="666">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49"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livescience</w:t>
        </w:r>
        <w:r w:rsidRPr="002F3603">
          <w:rPr>
            <w:rStyle w:val="a6"/>
            <w:sz w:val="22"/>
            <w:lang w:val="uk-UA"/>
          </w:rPr>
          <w:t>.</w:t>
        </w:r>
        <w:r w:rsidRPr="002F3603">
          <w:rPr>
            <w:rStyle w:val="a6"/>
            <w:sz w:val="22"/>
          </w:rPr>
          <w:t>com</w:t>
        </w:r>
        <w:r w:rsidRPr="002F3603">
          <w:rPr>
            <w:rStyle w:val="a6"/>
            <w:sz w:val="22"/>
            <w:lang w:val="uk-UA"/>
          </w:rPr>
          <w:t>/16731-</w:t>
        </w:r>
        <w:r w:rsidRPr="002F3603">
          <w:rPr>
            <w:rStyle w:val="a6"/>
            <w:sz w:val="22"/>
          </w:rPr>
          <w:t>secret</w:t>
        </w:r>
        <w:r w:rsidRPr="002F3603">
          <w:rPr>
            <w:rStyle w:val="a6"/>
            <w:sz w:val="22"/>
            <w:lang w:val="uk-UA"/>
          </w:rPr>
          <w:t>-</w:t>
        </w:r>
        <w:r w:rsidRPr="002F3603">
          <w:rPr>
            <w:rStyle w:val="a6"/>
            <w:sz w:val="22"/>
          </w:rPr>
          <w:t>society</w:t>
        </w:r>
        <w:r w:rsidRPr="002F3603">
          <w:rPr>
            <w:rStyle w:val="a6"/>
            <w:sz w:val="22"/>
            <w:lang w:val="uk-UA"/>
          </w:rPr>
          <w:t>-</w:t>
        </w:r>
        <w:r w:rsidRPr="002F3603">
          <w:rPr>
            <w:rStyle w:val="a6"/>
            <w:sz w:val="22"/>
          </w:rPr>
          <w:t>encrypted</w:t>
        </w:r>
        <w:r w:rsidRPr="002F3603">
          <w:rPr>
            <w:rStyle w:val="a6"/>
            <w:sz w:val="22"/>
            <w:lang w:val="uk-UA"/>
          </w:rPr>
          <w:t>-</w:t>
        </w:r>
        <w:r w:rsidRPr="002F3603">
          <w:rPr>
            <w:rStyle w:val="a6"/>
            <w:sz w:val="22"/>
          </w:rPr>
          <w:t>manuscript</w:t>
        </w:r>
        <w:r w:rsidRPr="002F3603">
          <w:rPr>
            <w:rStyle w:val="a6"/>
            <w:sz w:val="22"/>
            <w:lang w:val="uk-UA"/>
          </w:rPr>
          <w:t>-</w:t>
        </w:r>
        <w:r w:rsidRPr="002F3603">
          <w:rPr>
            <w:rStyle w:val="a6"/>
            <w:sz w:val="22"/>
          </w:rPr>
          <w:t>cracked</w:t>
        </w:r>
        <w:r w:rsidRPr="002F3603">
          <w:rPr>
            <w:rStyle w:val="a6"/>
            <w:sz w:val="22"/>
            <w:lang w:val="uk-UA"/>
          </w:rPr>
          <w:t>.</w:t>
        </w:r>
        <w:r w:rsidRPr="002F3603">
          <w:rPr>
            <w:rStyle w:val="a6"/>
            <w:sz w:val="22"/>
          </w:rPr>
          <w:t>html</w:t>
        </w:r>
      </w:hyperlink>
      <w:r w:rsidRPr="002F3603">
        <w:rPr>
          <w:sz w:val="22"/>
          <w:lang w:val="uk-UA"/>
        </w:rPr>
        <w:t xml:space="preserve"> </w:t>
      </w:r>
    </w:p>
  </w:footnote>
  <w:footnote w:id="667">
    <w:p w:rsidR="00EA5768" w:rsidRPr="002F3603" w:rsidRDefault="00EA5768" w:rsidP="00370CEB">
      <w:pPr>
        <w:pStyle w:val="a3"/>
        <w:jc w:val="both"/>
        <w:rPr>
          <w:sz w:val="22"/>
          <w:lang w:val="uk-UA"/>
        </w:rPr>
      </w:pPr>
      <w:r w:rsidRPr="002F3603">
        <w:rPr>
          <w:rStyle w:val="a5"/>
          <w:sz w:val="22"/>
        </w:rPr>
        <w:footnoteRef/>
      </w:r>
      <w:hyperlink r:id="rId550"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RmOXyoJJKE</w:t>
        </w:r>
        <w:r w:rsidRPr="002F3603">
          <w:rPr>
            <w:rStyle w:val="a6"/>
            <w:sz w:val="22"/>
            <w:lang w:val="uk-UA"/>
          </w:rPr>
          <w:t>8</w:t>
        </w:r>
        <w:r w:rsidRPr="002F3603">
          <w:rPr>
            <w:rStyle w:val="a6"/>
            <w:sz w:val="22"/>
          </w:rPr>
          <w:t>C</w:t>
        </w:r>
        <w:r w:rsidRPr="002F3603">
          <w:rPr>
            <w:rStyle w:val="a6"/>
            <w:sz w:val="22"/>
            <w:lang w:val="uk-UA"/>
          </w:rPr>
          <w:t>&amp;</w:t>
        </w:r>
        <w:r w:rsidRPr="002F3603">
          <w:rPr>
            <w:rStyle w:val="a6"/>
            <w:sz w:val="22"/>
          </w:rPr>
          <w:t>dq</w:t>
        </w:r>
        <w:r w:rsidRPr="002F3603">
          <w:rPr>
            <w:rStyle w:val="a6"/>
            <w:sz w:val="22"/>
            <w:lang w:val="uk-UA"/>
          </w:rPr>
          <w:t>=</w:t>
        </w:r>
        <w:r w:rsidRPr="002F3603">
          <w:rPr>
            <w:rStyle w:val="a6"/>
            <w:sz w:val="22"/>
          </w:rPr>
          <w:t>codes</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book</w:t>
        </w:r>
        <w:r w:rsidRPr="002F3603">
          <w:rPr>
            <w:rStyle w:val="a6"/>
            <w:sz w:val="22"/>
            <w:lang w:val="uk-UA"/>
          </w:rPr>
          <w:t>_</w:t>
        </w:r>
        <w:r w:rsidRPr="002F3603">
          <w:rPr>
            <w:rStyle w:val="a6"/>
            <w:sz w:val="22"/>
          </w:rPr>
          <w:t>similarbooks</w:t>
        </w:r>
      </w:hyperlink>
      <w:r w:rsidRPr="002F3603">
        <w:rPr>
          <w:sz w:val="22"/>
          <w:lang w:val="uk-UA"/>
        </w:rPr>
        <w:t xml:space="preserve"> </w:t>
      </w:r>
    </w:p>
  </w:footnote>
  <w:footnote w:id="668">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51"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mendeley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research</w:t>
        </w:r>
        <w:r w:rsidRPr="002F3603">
          <w:rPr>
            <w:rStyle w:val="a6"/>
            <w:sz w:val="22"/>
            <w:lang w:val="uk-UA"/>
          </w:rPr>
          <w:t>/</w:t>
        </w:r>
        <w:r w:rsidRPr="002F3603">
          <w:rPr>
            <w:rStyle w:val="a6"/>
            <w:sz w:val="22"/>
          </w:rPr>
          <w:t>codebreakingcodemaking</w:t>
        </w:r>
        <w:r w:rsidRPr="002F3603">
          <w:rPr>
            <w:rStyle w:val="a6"/>
            <w:sz w:val="22"/>
            <w:lang w:val="uk-UA"/>
          </w:rPr>
          <w:t>-</w:t>
        </w:r>
        <w:r w:rsidRPr="002F3603">
          <w:rPr>
            <w:rStyle w:val="a6"/>
            <w:sz w:val="22"/>
          </w:rPr>
          <w:t>new</w:t>
        </w:r>
        <w:r w:rsidRPr="002F3603">
          <w:rPr>
            <w:rStyle w:val="a6"/>
            <w:sz w:val="22"/>
            <w:lang w:val="uk-UA"/>
          </w:rPr>
          <w:t>-</w:t>
        </w:r>
        <w:r w:rsidRPr="002F3603">
          <w:rPr>
            <w:rStyle w:val="a6"/>
            <w:sz w:val="22"/>
          </w:rPr>
          <w:t>language</w:t>
        </w:r>
        <w:r w:rsidRPr="002F3603">
          <w:rPr>
            <w:rStyle w:val="a6"/>
            <w:sz w:val="22"/>
            <w:lang w:val="uk-UA"/>
          </w:rPr>
          <w:t>-</w:t>
        </w:r>
        <w:r w:rsidRPr="002F3603">
          <w:rPr>
            <w:rStyle w:val="a6"/>
            <w:sz w:val="22"/>
          </w:rPr>
          <w:t>approach</w:t>
        </w:r>
        <w:r w:rsidRPr="002F3603">
          <w:rPr>
            <w:rStyle w:val="a6"/>
            <w:sz w:val="22"/>
            <w:lang w:val="uk-UA"/>
          </w:rPr>
          <w:t>-</w:t>
        </w:r>
        <w:r w:rsidRPr="002F3603">
          <w:rPr>
            <w:rStyle w:val="a6"/>
            <w:sz w:val="22"/>
          </w:rPr>
          <w:t>advertising</w:t>
        </w:r>
        <w:r w:rsidRPr="002F3603">
          <w:rPr>
            <w:rStyle w:val="a6"/>
            <w:sz w:val="22"/>
            <w:lang w:val="uk-UA"/>
          </w:rPr>
          <w:t>/</w:t>
        </w:r>
      </w:hyperlink>
      <w:r w:rsidRPr="002F3603">
        <w:rPr>
          <w:sz w:val="22"/>
          <w:lang w:val="uk-UA"/>
        </w:rPr>
        <w:t xml:space="preserve"> </w:t>
      </w:r>
    </w:p>
  </w:footnote>
  <w:footnote w:id="669">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52"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BjaIyZnQl</w:t>
        </w:r>
        <w:r w:rsidRPr="002F3603">
          <w:rPr>
            <w:rStyle w:val="a6"/>
            <w:sz w:val="22"/>
            <w:lang w:val="uk-UA"/>
          </w:rPr>
          <w:t>_</w:t>
        </w:r>
        <w:r w:rsidRPr="002F3603">
          <w:rPr>
            <w:rStyle w:val="a6"/>
            <w:sz w:val="22"/>
          </w:rPr>
          <w:t>wC</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source</w:t>
        </w:r>
        <w:r w:rsidRPr="002F3603">
          <w:rPr>
            <w:rStyle w:val="a6"/>
            <w:sz w:val="22"/>
            <w:lang w:val="uk-UA"/>
          </w:rPr>
          <w:t>=</w:t>
        </w:r>
        <w:r w:rsidRPr="002F3603">
          <w:rPr>
            <w:rStyle w:val="a6"/>
            <w:sz w:val="22"/>
          </w:rPr>
          <w:t>gbs</w:t>
        </w:r>
        <w:r w:rsidRPr="002F3603">
          <w:rPr>
            <w:rStyle w:val="a6"/>
            <w:sz w:val="22"/>
            <w:lang w:val="uk-UA"/>
          </w:rPr>
          <w:t>_</w:t>
        </w:r>
        <w:r w:rsidRPr="002F3603">
          <w:rPr>
            <w:rStyle w:val="a6"/>
            <w:sz w:val="22"/>
          </w:rPr>
          <w:t>book</w:t>
        </w:r>
        <w:r w:rsidRPr="002F3603">
          <w:rPr>
            <w:rStyle w:val="a6"/>
            <w:sz w:val="22"/>
            <w:lang w:val="uk-UA"/>
          </w:rPr>
          <w:t>_</w:t>
        </w:r>
        <w:r w:rsidRPr="002F3603">
          <w:rPr>
            <w:rStyle w:val="a6"/>
            <w:sz w:val="22"/>
          </w:rPr>
          <w:t>similarbooks</w:t>
        </w:r>
      </w:hyperlink>
      <w:r w:rsidRPr="002F3603">
        <w:rPr>
          <w:sz w:val="22"/>
          <w:lang w:val="uk-UA"/>
        </w:rPr>
        <w:t xml:space="preserve"> </w:t>
      </w:r>
    </w:p>
  </w:footnote>
  <w:footnote w:id="670">
    <w:p w:rsidR="00EA5768" w:rsidRPr="002F3603" w:rsidRDefault="00EA5768" w:rsidP="00370CEB">
      <w:pPr>
        <w:pStyle w:val="a3"/>
        <w:jc w:val="both"/>
        <w:rPr>
          <w:sz w:val="22"/>
          <w:lang w:val="uk-UA"/>
        </w:rPr>
      </w:pPr>
      <w:r w:rsidRPr="002F3603">
        <w:rPr>
          <w:rStyle w:val="a5"/>
          <w:sz w:val="22"/>
        </w:rPr>
        <w:footnoteRef/>
      </w:r>
      <w:hyperlink r:id="rId553"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tgdaily</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general</w:t>
        </w:r>
        <w:r w:rsidRPr="002F3603">
          <w:rPr>
            <w:rStyle w:val="a6"/>
            <w:sz w:val="22"/>
            <w:lang w:val="uk-UA"/>
          </w:rPr>
          <w:t>-</w:t>
        </w:r>
        <w:r w:rsidRPr="002F3603">
          <w:rPr>
            <w:rStyle w:val="a6"/>
            <w:sz w:val="22"/>
          </w:rPr>
          <w:t>sciences</w:t>
        </w:r>
        <w:r w:rsidRPr="002F3603">
          <w:rPr>
            <w:rStyle w:val="a6"/>
            <w:sz w:val="22"/>
            <w:lang w:val="uk-UA"/>
          </w:rPr>
          <w:t>-</w:t>
        </w:r>
        <w:r w:rsidRPr="002F3603">
          <w:rPr>
            <w:rStyle w:val="a6"/>
            <w:sz w:val="22"/>
          </w:rPr>
          <w:t>features</w:t>
        </w:r>
        <w:r w:rsidRPr="002F3603">
          <w:rPr>
            <w:rStyle w:val="a6"/>
            <w:sz w:val="22"/>
            <w:lang w:val="uk-UA"/>
          </w:rPr>
          <w:t>/59249-</w:t>
        </w:r>
        <w:r w:rsidRPr="002F3603">
          <w:rPr>
            <w:rStyle w:val="a6"/>
            <w:sz w:val="22"/>
          </w:rPr>
          <w:t>computer</w:t>
        </w:r>
        <w:r w:rsidRPr="002F3603">
          <w:rPr>
            <w:rStyle w:val="a6"/>
            <w:sz w:val="22"/>
            <w:lang w:val="uk-UA"/>
          </w:rPr>
          <w:t>-</w:t>
        </w:r>
        <w:r w:rsidRPr="002F3603">
          <w:rPr>
            <w:rStyle w:val="a6"/>
            <w:sz w:val="22"/>
          </w:rPr>
          <w:t>scientist</w:t>
        </w:r>
        <w:r w:rsidRPr="002F3603">
          <w:rPr>
            <w:rStyle w:val="a6"/>
            <w:sz w:val="22"/>
            <w:lang w:val="uk-UA"/>
          </w:rPr>
          <w:t>-</w:t>
        </w:r>
        <w:r w:rsidRPr="002F3603">
          <w:rPr>
            <w:rStyle w:val="a6"/>
            <w:sz w:val="22"/>
          </w:rPr>
          <w:t>cracks</w:t>
        </w:r>
        <w:r w:rsidRPr="002F3603">
          <w:rPr>
            <w:rStyle w:val="a6"/>
            <w:sz w:val="22"/>
            <w:lang w:val="uk-UA"/>
          </w:rPr>
          <w:t>-</w:t>
        </w:r>
        <w:r w:rsidRPr="002F3603">
          <w:rPr>
            <w:rStyle w:val="a6"/>
            <w:sz w:val="22"/>
          </w:rPr>
          <w:t>eighteenth</w:t>
        </w:r>
        <w:r w:rsidRPr="002F3603">
          <w:rPr>
            <w:rStyle w:val="a6"/>
            <w:sz w:val="22"/>
            <w:lang w:val="uk-UA"/>
          </w:rPr>
          <w:t>-</w:t>
        </w:r>
        <w:r w:rsidRPr="002F3603">
          <w:rPr>
            <w:rStyle w:val="a6"/>
            <w:sz w:val="22"/>
          </w:rPr>
          <w:t>century</w:t>
        </w:r>
        <w:r w:rsidRPr="002F3603">
          <w:rPr>
            <w:rStyle w:val="a6"/>
            <w:sz w:val="22"/>
            <w:lang w:val="uk-UA"/>
          </w:rPr>
          <w:t>-</w:t>
        </w:r>
        <w:r w:rsidRPr="002F3603">
          <w:rPr>
            <w:rStyle w:val="a6"/>
            <w:sz w:val="22"/>
          </w:rPr>
          <w:t>secret</w:t>
        </w:r>
        <w:r w:rsidRPr="002F3603">
          <w:rPr>
            <w:rStyle w:val="a6"/>
            <w:sz w:val="22"/>
            <w:lang w:val="uk-UA"/>
          </w:rPr>
          <w:t>-</w:t>
        </w:r>
        <w:r w:rsidRPr="002F3603">
          <w:rPr>
            <w:rStyle w:val="a6"/>
            <w:sz w:val="22"/>
          </w:rPr>
          <w:t>code</w:t>
        </w:r>
      </w:hyperlink>
      <w:r w:rsidRPr="002F3603">
        <w:rPr>
          <w:sz w:val="22"/>
          <w:lang w:val="uk-UA"/>
        </w:rPr>
        <w:t xml:space="preserve"> </w:t>
      </w:r>
    </w:p>
  </w:footnote>
  <w:footnote w:id="671">
    <w:p w:rsidR="00EA5768" w:rsidRPr="002F3603" w:rsidRDefault="00EA5768" w:rsidP="00370CEB">
      <w:pPr>
        <w:pStyle w:val="a3"/>
        <w:jc w:val="both"/>
        <w:rPr>
          <w:sz w:val="22"/>
          <w:lang w:val="uk-UA"/>
        </w:rPr>
      </w:pPr>
      <w:r w:rsidRPr="002F3603">
        <w:rPr>
          <w:rStyle w:val="a5"/>
          <w:sz w:val="22"/>
        </w:rPr>
        <w:footnoteRef/>
      </w:r>
      <w:hyperlink r:id="rId554" w:history="1">
        <w:r w:rsidRPr="002F3603">
          <w:rPr>
            <w:rStyle w:val="a6"/>
            <w:sz w:val="22"/>
            <w:lang w:val="en-US"/>
          </w:rPr>
          <w:t>http</w:t>
        </w:r>
        <w:r w:rsidRPr="002F3603">
          <w:rPr>
            <w:rStyle w:val="a6"/>
            <w:sz w:val="22"/>
            <w:lang w:val="uk-UA"/>
          </w:rPr>
          <w:t>://</w:t>
        </w:r>
        <w:r w:rsidRPr="002F3603">
          <w:rPr>
            <w:rStyle w:val="a6"/>
            <w:sz w:val="22"/>
            <w:lang w:val="en-US"/>
          </w:rPr>
          <w:t>blogs</w:t>
        </w:r>
        <w:r w:rsidRPr="002F3603">
          <w:rPr>
            <w:rStyle w:val="a6"/>
            <w:sz w:val="22"/>
            <w:lang w:val="uk-UA"/>
          </w:rPr>
          <w:t>.</w:t>
        </w:r>
        <w:r w:rsidRPr="002F3603">
          <w:rPr>
            <w:rStyle w:val="a6"/>
            <w:sz w:val="22"/>
            <w:lang w:val="en-US"/>
          </w:rPr>
          <w:t>discovermagazine</w:t>
        </w:r>
        <w:r w:rsidRPr="002F3603">
          <w:rPr>
            <w:rStyle w:val="a6"/>
            <w:sz w:val="22"/>
            <w:lang w:val="uk-UA"/>
          </w:rPr>
          <w:t>.</w:t>
        </w:r>
        <w:r w:rsidRPr="002F3603">
          <w:rPr>
            <w:rStyle w:val="a6"/>
            <w:sz w:val="22"/>
            <w:lang w:val="en-US"/>
          </w:rPr>
          <w:t>com</w:t>
        </w:r>
        <w:r w:rsidRPr="002F3603">
          <w:rPr>
            <w:rStyle w:val="a6"/>
            <w:sz w:val="22"/>
            <w:lang w:val="uk-UA"/>
          </w:rPr>
          <w:t>/</w:t>
        </w:r>
        <w:r w:rsidRPr="002F3603">
          <w:rPr>
            <w:rStyle w:val="a6"/>
            <w:sz w:val="22"/>
            <w:lang w:val="en-US"/>
          </w:rPr>
          <w:t>discoblog</w:t>
        </w:r>
        <w:r w:rsidRPr="002F3603">
          <w:rPr>
            <w:rStyle w:val="a6"/>
            <w:sz w:val="22"/>
            <w:lang w:val="uk-UA"/>
          </w:rPr>
          <w:t>/2011/10/26/</w:t>
        </w:r>
        <w:r w:rsidRPr="002F3603">
          <w:rPr>
            <w:rStyle w:val="a6"/>
            <w:sz w:val="22"/>
            <w:lang w:val="en-US"/>
          </w:rPr>
          <w:t>computer</w:t>
        </w:r>
        <w:r w:rsidRPr="002F3603">
          <w:rPr>
            <w:rStyle w:val="a6"/>
            <w:sz w:val="22"/>
            <w:lang w:val="uk-UA"/>
          </w:rPr>
          <w:t>-</w:t>
        </w:r>
        <w:r w:rsidRPr="002F3603">
          <w:rPr>
            <w:rStyle w:val="a6"/>
            <w:sz w:val="22"/>
            <w:lang w:val="en-US"/>
          </w:rPr>
          <w:t>scientists</w:t>
        </w:r>
        <w:r w:rsidRPr="002F3603">
          <w:rPr>
            <w:rStyle w:val="a6"/>
            <w:sz w:val="22"/>
            <w:lang w:val="uk-UA"/>
          </w:rPr>
          <w:t>-</w:t>
        </w:r>
        <w:r w:rsidRPr="002F3603">
          <w:rPr>
            <w:rStyle w:val="a6"/>
            <w:sz w:val="22"/>
            <w:lang w:val="en-US"/>
          </w:rPr>
          <w:t>crack</w:t>
        </w:r>
        <w:r w:rsidRPr="002F3603">
          <w:rPr>
            <w:rStyle w:val="a6"/>
            <w:sz w:val="22"/>
            <w:lang w:val="uk-UA"/>
          </w:rPr>
          <w:t>-</w:t>
        </w:r>
        <w:r w:rsidRPr="002F3603">
          <w:rPr>
            <w:rStyle w:val="a6"/>
            <w:sz w:val="22"/>
            <w:lang w:val="en-US"/>
          </w:rPr>
          <w:t>unbreakable</w:t>
        </w:r>
        <w:r w:rsidRPr="002F3603">
          <w:rPr>
            <w:rStyle w:val="a6"/>
            <w:sz w:val="22"/>
            <w:lang w:val="uk-UA"/>
          </w:rPr>
          <w:t>-</w:t>
        </w:r>
        <w:r w:rsidRPr="002F3603">
          <w:rPr>
            <w:rStyle w:val="a6"/>
            <w:sz w:val="22"/>
            <w:lang w:val="en-US"/>
          </w:rPr>
          <w:t>code</w:t>
        </w:r>
        <w:r w:rsidRPr="002F3603">
          <w:rPr>
            <w:rStyle w:val="a6"/>
            <w:sz w:val="22"/>
            <w:lang w:val="uk-UA"/>
          </w:rPr>
          <w:t>-</w:t>
        </w:r>
        <w:r w:rsidRPr="002F3603">
          <w:rPr>
            <w:rStyle w:val="a6"/>
            <w:sz w:val="22"/>
            <w:lang w:val="en-US"/>
          </w:rPr>
          <w:t>find</w:t>
        </w:r>
        <w:r w:rsidRPr="002F3603">
          <w:rPr>
            <w:rStyle w:val="a6"/>
            <w:sz w:val="22"/>
            <w:lang w:val="uk-UA"/>
          </w:rPr>
          <w:t>-</w:t>
        </w:r>
        <w:r w:rsidRPr="002F3603">
          <w:rPr>
            <w:rStyle w:val="a6"/>
            <w:sz w:val="22"/>
            <w:lang w:val="en-US"/>
          </w:rPr>
          <w:t>minutes</w:t>
        </w:r>
        <w:r w:rsidRPr="002F3603">
          <w:rPr>
            <w:rStyle w:val="a6"/>
            <w:sz w:val="22"/>
            <w:lang w:val="uk-UA"/>
          </w:rPr>
          <w:t>-</w:t>
        </w:r>
        <w:r w:rsidRPr="002F3603">
          <w:rPr>
            <w:rStyle w:val="a6"/>
            <w:sz w:val="22"/>
            <w:lang w:val="en-US"/>
          </w:rPr>
          <w:t>of</w:t>
        </w:r>
        <w:r w:rsidRPr="002F3603">
          <w:rPr>
            <w:rStyle w:val="a6"/>
            <w:sz w:val="22"/>
            <w:lang w:val="uk-UA"/>
          </w:rPr>
          <w:t>-250-</w:t>
        </w:r>
        <w:r w:rsidRPr="002F3603">
          <w:rPr>
            <w:rStyle w:val="a6"/>
            <w:sz w:val="22"/>
            <w:lang w:val="en-US"/>
          </w:rPr>
          <w:t>year</w:t>
        </w:r>
        <w:r w:rsidRPr="002F3603">
          <w:rPr>
            <w:rStyle w:val="a6"/>
            <w:sz w:val="22"/>
            <w:lang w:val="uk-UA"/>
          </w:rPr>
          <w:t>-</w:t>
        </w:r>
        <w:r w:rsidRPr="002F3603">
          <w:rPr>
            <w:rStyle w:val="a6"/>
            <w:sz w:val="22"/>
            <w:lang w:val="en-US"/>
          </w:rPr>
          <w:t>old</w:t>
        </w:r>
        <w:r w:rsidRPr="002F3603">
          <w:rPr>
            <w:rStyle w:val="a6"/>
            <w:sz w:val="22"/>
            <w:lang w:val="uk-UA"/>
          </w:rPr>
          <w:t>-</w:t>
        </w:r>
        <w:r w:rsidRPr="002F3603">
          <w:rPr>
            <w:rStyle w:val="a6"/>
            <w:sz w:val="22"/>
            <w:lang w:val="en-US"/>
          </w:rPr>
          <w:t>secret</w:t>
        </w:r>
        <w:r w:rsidRPr="002F3603">
          <w:rPr>
            <w:rStyle w:val="a6"/>
            <w:sz w:val="22"/>
            <w:lang w:val="uk-UA"/>
          </w:rPr>
          <w:t>-</w:t>
        </w:r>
        <w:r w:rsidRPr="002F3603">
          <w:rPr>
            <w:rStyle w:val="a6"/>
            <w:sz w:val="22"/>
            <w:lang w:val="en-US"/>
          </w:rPr>
          <w:t>society</w:t>
        </w:r>
        <w:r w:rsidRPr="002F3603">
          <w:rPr>
            <w:rStyle w:val="a6"/>
            <w:sz w:val="22"/>
            <w:lang w:val="uk-UA"/>
          </w:rPr>
          <w:t>/</w:t>
        </w:r>
      </w:hyperlink>
      <w:r w:rsidRPr="002F3603">
        <w:rPr>
          <w:sz w:val="22"/>
          <w:lang w:val="uk-UA"/>
        </w:rPr>
        <w:t xml:space="preserve"> </w:t>
      </w:r>
    </w:p>
  </w:footnote>
  <w:footnote w:id="672">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55" w:history="1">
        <w:r w:rsidRPr="002F3603">
          <w:rPr>
            <w:rStyle w:val="a6"/>
            <w:sz w:val="22"/>
          </w:rPr>
          <w:t>http</w:t>
        </w:r>
        <w:r w:rsidRPr="002F3603">
          <w:rPr>
            <w:rStyle w:val="a6"/>
            <w:sz w:val="22"/>
            <w:lang w:val="uk-UA"/>
          </w:rPr>
          <w:t>://</w:t>
        </w:r>
        <w:r w:rsidRPr="002F3603">
          <w:rPr>
            <w:rStyle w:val="a6"/>
            <w:sz w:val="22"/>
          </w:rPr>
          <w:t>keithkeller</w:t>
        </w:r>
        <w:r w:rsidRPr="002F3603">
          <w:rPr>
            <w:rStyle w:val="a6"/>
            <w:sz w:val="22"/>
            <w:lang w:val="uk-UA"/>
          </w:rPr>
          <w:t>.</w:t>
        </w:r>
        <w:r w:rsidRPr="002F3603">
          <w:rPr>
            <w:rStyle w:val="a6"/>
            <w:sz w:val="22"/>
          </w:rPr>
          <w:t>eventbrite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au</w:t>
        </w:r>
        <w:r w:rsidRPr="002F3603">
          <w:rPr>
            <w:rStyle w:val="a6"/>
            <w:sz w:val="22"/>
            <w:lang w:val="uk-UA"/>
          </w:rPr>
          <w:t>/</w:t>
        </w:r>
      </w:hyperlink>
      <w:r w:rsidRPr="002F3603">
        <w:rPr>
          <w:sz w:val="22"/>
          <w:lang w:val="uk-UA"/>
        </w:rPr>
        <w:t xml:space="preserve"> </w:t>
      </w:r>
    </w:p>
  </w:footnote>
  <w:footnote w:id="673">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56" w:history="1">
        <w:r w:rsidRPr="002F3603">
          <w:rPr>
            <w:rStyle w:val="a6"/>
            <w:sz w:val="22"/>
          </w:rPr>
          <w:t>http</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google</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ua</w:t>
        </w:r>
        <w:r w:rsidRPr="002F3603">
          <w:rPr>
            <w:rStyle w:val="a6"/>
            <w:sz w:val="22"/>
            <w:lang w:val="uk-UA"/>
          </w:rPr>
          <w:t>/</w:t>
        </w:r>
        <w:r w:rsidRPr="002F3603">
          <w:rPr>
            <w:rStyle w:val="a6"/>
            <w:sz w:val="22"/>
          </w:rPr>
          <w:t>books</w:t>
        </w:r>
        <w:r w:rsidRPr="002F3603">
          <w:rPr>
            <w:rStyle w:val="a6"/>
            <w:sz w:val="22"/>
            <w:lang w:val="uk-UA"/>
          </w:rPr>
          <w:t>?</w:t>
        </w:r>
        <w:r w:rsidRPr="002F3603">
          <w:rPr>
            <w:rStyle w:val="a6"/>
            <w:sz w:val="22"/>
          </w:rPr>
          <w:t>id</w:t>
        </w:r>
        <w:r w:rsidRPr="002F3603">
          <w:rPr>
            <w:rStyle w:val="a6"/>
            <w:sz w:val="22"/>
            <w:lang w:val="uk-UA"/>
          </w:rPr>
          <w:t>=</w:t>
        </w:r>
        <w:r w:rsidRPr="002F3603">
          <w:rPr>
            <w:rStyle w:val="a6"/>
            <w:sz w:val="22"/>
          </w:rPr>
          <w:t>fHbR</w:t>
        </w:r>
        <w:r w:rsidRPr="002F3603">
          <w:rPr>
            <w:rStyle w:val="a6"/>
            <w:sz w:val="22"/>
            <w:lang w:val="uk-UA"/>
          </w:rPr>
          <w:t>2</w:t>
        </w:r>
        <w:r w:rsidRPr="002F3603">
          <w:rPr>
            <w:rStyle w:val="a6"/>
            <w:sz w:val="22"/>
          </w:rPr>
          <w:t>ve</w:t>
        </w:r>
        <w:r w:rsidRPr="002F3603">
          <w:rPr>
            <w:rStyle w:val="a6"/>
            <w:sz w:val="22"/>
            <w:lang w:val="uk-UA"/>
          </w:rPr>
          <w:t>0</w:t>
        </w:r>
        <w:r w:rsidRPr="002F3603">
          <w:rPr>
            <w:rStyle w:val="a6"/>
            <w:sz w:val="22"/>
          </w:rPr>
          <w:t>NXAC</w:t>
        </w:r>
        <w:r w:rsidRPr="002F3603">
          <w:rPr>
            <w:rStyle w:val="a6"/>
            <w:sz w:val="22"/>
            <w:lang w:val="uk-UA"/>
          </w:rPr>
          <w:t>&amp;</w:t>
        </w:r>
        <w:r w:rsidRPr="002F3603">
          <w:rPr>
            <w:rStyle w:val="a6"/>
            <w:sz w:val="22"/>
          </w:rPr>
          <w:t>printsec</w:t>
        </w:r>
        <w:r w:rsidRPr="002F3603">
          <w:rPr>
            <w:rStyle w:val="a6"/>
            <w:sz w:val="22"/>
            <w:lang w:val="uk-UA"/>
          </w:rPr>
          <w:t>=</w:t>
        </w:r>
        <w:r w:rsidRPr="002F3603">
          <w:rPr>
            <w:rStyle w:val="a6"/>
            <w:sz w:val="22"/>
          </w:rPr>
          <w:t>frontcover</w:t>
        </w:r>
        <w:r w:rsidRPr="002F3603">
          <w:rPr>
            <w:rStyle w:val="a6"/>
            <w:sz w:val="22"/>
            <w:lang w:val="uk-UA"/>
          </w:rPr>
          <w:t>&amp;</w:t>
        </w:r>
        <w:r w:rsidRPr="002F3603">
          <w:rPr>
            <w:rStyle w:val="a6"/>
            <w:sz w:val="22"/>
          </w:rPr>
          <w:t>dq</w:t>
        </w:r>
        <w:r w:rsidRPr="002F3603">
          <w:rPr>
            <w:rStyle w:val="a6"/>
            <w:sz w:val="22"/>
            <w:lang w:val="uk-UA"/>
          </w:rPr>
          <w:t>=</w:t>
        </w:r>
        <w:r w:rsidRPr="002F3603">
          <w:rPr>
            <w:rStyle w:val="a6"/>
            <w:sz w:val="22"/>
          </w:rPr>
          <w:t>code</w:t>
        </w:r>
        <w:r w:rsidRPr="002F3603">
          <w:rPr>
            <w:rStyle w:val="a6"/>
            <w:sz w:val="22"/>
            <w:lang w:val="uk-UA"/>
          </w:rPr>
          <w:t>&amp;</w:t>
        </w:r>
        <w:r w:rsidRPr="002F3603">
          <w:rPr>
            <w:rStyle w:val="a6"/>
            <w:sz w:val="22"/>
          </w:rPr>
          <w:t>hl</w:t>
        </w:r>
        <w:r w:rsidRPr="002F3603">
          <w:rPr>
            <w:rStyle w:val="a6"/>
            <w:sz w:val="22"/>
            <w:lang w:val="uk-UA"/>
          </w:rPr>
          <w:t>=</w:t>
        </w:r>
        <w:r w:rsidRPr="002F3603">
          <w:rPr>
            <w:rStyle w:val="a6"/>
            <w:sz w:val="22"/>
          </w:rPr>
          <w:t>ru</w:t>
        </w:r>
        <w:r w:rsidRPr="002F3603">
          <w:rPr>
            <w:rStyle w:val="a6"/>
            <w:sz w:val="22"/>
            <w:lang w:val="uk-UA"/>
          </w:rPr>
          <w:t>&amp;</w:t>
        </w:r>
        <w:r w:rsidRPr="002F3603">
          <w:rPr>
            <w:rStyle w:val="a6"/>
            <w:sz w:val="22"/>
          </w:rPr>
          <w:t>redir</w:t>
        </w:r>
        <w:r w:rsidRPr="002F3603">
          <w:rPr>
            <w:rStyle w:val="a6"/>
            <w:sz w:val="22"/>
            <w:lang w:val="uk-UA"/>
          </w:rPr>
          <w:t>_</w:t>
        </w:r>
        <w:r w:rsidRPr="002F3603">
          <w:rPr>
            <w:rStyle w:val="a6"/>
            <w:sz w:val="22"/>
          </w:rPr>
          <w:t>esc</w:t>
        </w:r>
        <w:r w:rsidRPr="002F3603">
          <w:rPr>
            <w:rStyle w:val="a6"/>
            <w:sz w:val="22"/>
            <w:lang w:val="uk-UA"/>
          </w:rPr>
          <w:t>=</w:t>
        </w:r>
        <w:r w:rsidRPr="002F3603">
          <w:rPr>
            <w:rStyle w:val="a6"/>
            <w:sz w:val="22"/>
          </w:rPr>
          <w:t>y</w:t>
        </w:r>
      </w:hyperlink>
      <w:r w:rsidRPr="002F3603">
        <w:rPr>
          <w:sz w:val="22"/>
          <w:lang w:val="uk-UA"/>
        </w:rPr>
        <w:t xml:space="preserve"> </w:t>
      </w:r>
    </w:p>
  </w:footnote>
  <w:footnote w:id="674">
    <w:p w:rsidR="00EA5768" w:rsidRPr="002F3603" w:rsidRDefault="00EA5768" w:rsidP="00370CEB">
      <w:pPr>
        <w:pStyle w:val="a3"/>
        <w:jc w:val="both"/>
        <w:rPr>
          <w:sz w:val="22"/>
          <w:lang w:val="uk-UA"/>
        </w:rPr>
      </w:pPr>
      <w:r w:rsidRPr="002F3603">
        <w:rPr>
          <w:rStyle w:val="a5"/>
          <w:sz w:val="22"/>
        </w:rPr>
        <w:footnoteRef/>
      </w:r>
      <w:hyperlink r:id="rId557"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amazon</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Author</w:t>
        </w:r>
        <w:r w:rsidRPr="002F3603">
          <w:rPr>
            <w:rStyle w:val="a6"/>
            <w:sz w:val="22"/>
            <w:lang w:val="uk-UA"/>
          </w:rPr>
          <w:t>-</w:t>
        </w:r>
        <w:r w:rsidRPr="002F3603">
          <w:rPr>
            <w:rStyle w:val="a6"/>
            <w:sz w:val="22"/>
          </w:rPr>
          <w:t>Writing</w:t>
        </w:r>
        <w:r w:rsidRPr="002F3603">
          <w:rPr>
            <w:rStyle w:val="a6"/>
            <w:sz w:val="22"/>
            <w:lang w:val="uk-UA"/>
          </w:rPr>
          <w:t>-</w:t>
        </w:r>
        <w:r w:rsidRPr="002F3603">
          <w:rPr>
            <w:rStyle w:val="a6"/>
            <w:sz w:val="22"/>
          </w:rPr>
          <w:t>Publishing</w:t>
        </w:r>
        <w:r w:rsidRPr="002F3603">
          <w:rPr>
            <w:rStyle w:val="a6"/>
            <w:sz w:val="22"/>
            <w:lang w:val="uk-UA"/>
          </w:rPr>
          <w:t>-</w:t>
        </w:r>
        <w:r w:rsidRPr="002F3603">
          <w:rPr>
            <w:rStyle w:val="a6"/>
            <w:sz w:val="22"/>
          </w:rPr>
          <w:t>Series</w:t>
        </w:r>
        <w:r w:rsidRPr="002F3603">
          <w:rPr>
            <w:rStyle w:val="a6"/>
            <w:sz w:val="22"/>
            <w:lang w:val="uk-UA"/>
          </w:rPr>
          <w:t>-</w:t>
        </w:r>
        <w:r w:rsidRPr="002F3603">
          <w:rPr>
            <w:rStyle w:val="a6"/>
            <w:sz w:val="22"/>
          </w:rPr>
          <w:t>ebook</w:t>
        </w:r>
        <w:r w:rsidRPr="002F3603">
          <w:rPr>
            <w:rStyle w:val="a6"/>
            <w:sz w:val="22"/>
            <w:lang w:val="uk-UA"/>
          </w:rPr>
          <w:t>/</w:t>
        </w:r>
        <w:r w:rsidRPr="002F3603">
          <w:rPr>
            <w:rStyle w:val="a6"/>
            <w:sz w:val="22"/>
          </w:rPr>
          <w:t>dp</w:t>
        </w:r>
        <w:r w:rsidRPr="002F3603">
          <w:rPr>
            <w:rStyle w:val="a6"/>
            <w:sz w:val="22"/>
            <w:lang w:val="uk-UA"/>
          </w:rPr>
          <w:t>/</w:t>
        </w:r>
        <w:r w:rsidRPr="002F3603">
          <w:rPr>
            <w:rStyle w:val="a6"/>
            <w:sz w:val="22"/>
          </w:rPr>
          <w:t>B</w:t>
        </w:r>
        <w:r w:rsidRPr="002F3603">
          <w:rPr>
            <w:rStyle w:val="a6"/>
            <w:sz w:val="22"/>
            <w:lang w:val="uk-UA"/>
          </w:rPr>
          <w:t>009</w:t>
        </w:r>
        <w:r w:rsidRPr="002F3603">
          <w:rPr>
            <w:rStyle w:val="a6"/>
            <w:sz w:val="22"/>
          </w:rPr>
          <w:t>YZ</w:t>
        </w:r>
        <w:r w:rsidRPr="002F3603">
          <w:rPr>
            <w:rStyle w:val="a6"/>
            <w:sz w:val="22"/>
            <w:lang w:val="uk-UA"/>
          </w:rPr>
          <w:t>4</w:t>
        </w:r>
        <w:r w:rsidRPr="002F3603">
          <w:rPr>
            <w:rStyle w:val="a6"/>
            <w:sz w:val="22"/>
          </w:rPr>
          <w:t>PYY</w:t>
        </w:r>
        <w:r w:rsidRPr="002F3603">
          <w:rPr>
            <w:rStyle w:val="a6"/>
            <w:sz w:val="22"/>
            <w:lang w:val="uk-UA"/>
          </w:rPr>
          <w:t>/</w:t>
        </w:r>
        <w:r w:rsidRPr="002F3603">
          <w:rPr>
            <w:rStyle w:val="a6"/>
            <w:sz w:val="22"/>
          </w:rPr>
          <w:t>ref</w:t>
        </w:r>
        <w:r w:rsidRPr="002F3603">
          <w:rPr>
            <w:rStyle w:val="a6"/>
            <w:sz w:val="22"/>
            <w:lang w:val="uk-UA"/>
          </w:rPr>
          <w:t>=</w:t>
        </w:r>
        <w:r w:rsidRPr="002F3603">
          <w:rPr>
            <w:rStyle w:val="a6"/>
            <w:sz w:val="22"/>
          </w:rPr>
          <w:t>sr</w:t>
        </w:r>
        <w:r w:rsidRPr="002F3603">
          <w:rPr>
            <w:rStyle w:val="a6"/>
            <w:sz w:val="22"/>
            <w:lang w:val="uk-UA"/>
          </w:rPr>
          <w:t>_1_53?</w:t>
        </w:r>
        <w:r w:rsidRPr="002F3603">
          <w:rPr>
            <w:rStyle w:val="a6"/>
            <w:sz w:val="22"/>
          </w:rPr>
          <w:t>s</w:t>
        </w:r>
        <w:r w:rsidRPr="002F3603">
          <w:rPr>
            <w:rStyle w:val="a6"/>
            <w:sz w:val="22"/>
            <w:lang w:val="uk-UA"/>
          </w:rPr>
          <w:t>=</w:t>
        </w:r>
        <w:r w:rsidRPr="002F3603">
          <w:rPr>
            <w:rStyle w:val="a6"/>
            <w:sz w:val="22"/>
          </w:rPr>
          <w:t>digital</w:t>
        </w:r>
        <w:r w:rsidRPr="002F3603">
          <w:rPr>
            <w:rStyle w:val="a6"/>
            <w:sz w:val="22"/>
            <w:lang w:val="uk-UA"/>
          </w:rPr>
          <w:t>-</w:t>
        </w:r>
        <w:r w:rsidRPr="002F3603">
          <w:rPr>
            <w:rStyle w:val="a6"/>
            <w:sz w:val="22"/>
          </w:rPr>
          <w:t>text</w:t>
        </w:r>
        <w:r w:rsidRPr="002F3603">
          <w:rPr>
            <w:rStyle w:val="a6"/>
            <w:sz w:val="22"/>
            <w:lang w:val="uk-UA"/>
          </w:rPr>
          <w:t>&amp;</w:t>
        </w:r>
        <w:r w:rsidRPr="002F3603">
          <w:rPr>
            <w:rStyle w:val="a6"/>
            <w:sz w:val="22"/>
          </w:rPr>
          <w:t>ie</w:t>
        </w:r>
        <w:r w:rsidRPr="002F3603">
          <w:rPr>
            <w:rStyle w:val="a6"/>
            <w:sz w:val="22"/>
            <w:lang w:val="uk-UA"/>
          </w:rPr>
          <w:t>=</w:t>
        </w:r>
        <w:r w:rsidRPr="002F3603">
          <w:rPr>
            <w:rStyle w:val="a6"/>
            <w:sz w:val="22"/>
          </w:rPr>
          <w:t>UTF</w:t>
        </w:r>
        <w:r w:rsidRPr="002F3603">
          <w:rPr>
            <w:rStyle w:val="a6"/>
            <w:sz w:val="22"/>
            <w:lang w:val="uk-UA"/>
          </w:rPr>
          <w:t>8&amp;</w:t>
        </w:r>
        <w:r w:rsidRPr="002F3603">
          <w:rPr>
            <w:rStyle w:val="a6"/>
            <w:sz w:val="22"/>
          </w:rPr>
          <w:t>qid</w:t>
        </w:r>
        <w:r w:rsidRPr="002F3603">
          <w:rPr>
            <w:rStyle w:val="a6"/>
            <w:sz w:val="22"/>
            <w:lang w:val="uk-UA"/>
          </w:rPr>
          <w:t>=1357231172&amp;</w:t>
        </w:r>
        <w:r w:rsidRPr="002F3603">
          <w:rPr>
            <w:rStyle w:val="a6"/>
            <w:sz w:val="22"/>
          </w:rPr>
          <w:t>sr</w:t>
        </w:r>
        <w:r w:rsidRPr="002F3603">
          <w:rPr>
            <w:rStyle w:val="a6"/>
            <w:sz w:val="22"/>
            <w:lang w:val="uk-UA"/>
          </w:rPr>
          <w:t>=1-53&amp;</w:t>
        </w:r>
        <w:r w:rsidRPr="002F3603">
          <w:rPr>
            <w:rStyle w:val="a6"/>
            <w:sz w:val="22"/>
          </w:rPr>
          <w:t>keywords</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of</w:t>
        </w:r>
      </w:hyperlink>
      <w:r w:rsidRPr="002F3603">
        <w:rPr>
          <w:sz w:val="22"/>
          <w:lang w:val="uk-UA"/>
        </w:rPr>
        <w:t xml:space="preserve"> </w:t>
      </w:r>
    </w:p>
  </w:footnote>
  <w:footnote w:id="675">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58"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goodreads</w:t>
        </w:r>
        <w:r w:rsidRPr="002F3603">
          <w:rPr>
            <w:rStyle w:val="a6"/>
            <w:sz w:val="22"/>
            <w:lang w:val="uk-UA"/>
          </w:rPr>
          <w:t>.</w:t>
        </w:r>
        <w:r w:rsidRPr="002F3603">
          <w:rPr>
            <w:rStyle w:val="a6"/>
            <w:sz w:val="22"/>
          </w:rPr>
          <w:t>com</w:t>
        </w:r>
        <w:r w:rsidRPr="002F3603">
          <w:rPr>
            <w:rStyle w:val="a6"/>
            <w:sz w:val="22"/>
            <w:lang w:val="uk-UA"/>
          </w:rPr>
          <w:t>/</w:t>
        </w:r>
        <w:r w:rsidRPr="002F3603">
          <w:rPr>
            <w:rStyle w:val="a6"/>
            <w:sz w:val="22"/>
          </w:rPr>
          <w:t>book</w:t>
        </w:r>
        <w:r w:rsidRPr="002F3603">
          <w:rPr>
            <w:rStyle w:val="a6"/>
            <w:sz w:val="22"/>
            <w:lang w:val="uk-UA"/>
          </w:rPr>
          <w:t>/</w:t>
        </w:r>
        <w:r w:rsidRPr="002F3603">
          <w:rPr>
            <w:rStyle w:val="a6"/>
            <w:sz w:val="22"/>
          </w:rPr>
          <w:t>show</w:t>
        </w:r>
        <w:r w:rsidRPr="002F3603">
          <w:rPr>
            <w:rStyle w:val="a6"/>
            <w:sz w:val="22"/>
            <w:lang w:val="uk-UA"/>
          </w:rPr>
          <w:t>/745031.</w:t>
        </w:r>
        <w:r w:rsidRPr="002F3603">
          <w:rPr>
            <w:rStyle w:val="a6"/>
            <w:sz w:val="22"/>
          </w:rPr>
          <w:t>Cracking</w:t>
        </w:r>
        <w:r w:rsidRPr="002F3603">
          <w:rPr>
            <w:rStyle w:val="a6"/>
            <w:sz w:val="22"/>
            <w:lang w:val="uk-UA"/>
          </w:rPr>
          <w:t>_</w:t>
        </w:r>
        <w:r w:rsidRPr="002F3603">
          <w:rPr>
            <w:rStyle w:val="a6"/>
            <w:sz w:val="22"/>
          </w:rPr>
          <w:t>Codes</w:t>
        </w:r>
      </w:hyperlink>
      <w:r w:rsidRPr="002F3603">
        <w:rPr>
          <w:sz w:val="22"/>
          <w:lang w:val="uk-UA"/>
        </w:rPr>
        <w:t xml:space="preserve"> </w:t>
      </w:r>
    </w:p>
  </w:footnote>
  <w:footnote w:id="676">
    <w:p w:rsidR="00EA5768" w:rsidRPr="002F3603" w:rsidRDefault="00EA5768" w:rsidP="00370CEB">
      <w:pPr>
        <w:pStyle w:val="a3"/>
        <w:jc w:val="both"/>
        <w:rPr>
          <w:sz w:val="22"/>
          <w:lang w:val="uk-UA"/>
        </w:rPr>
      </w:pPr>
      <w:r w:rsidRPr="002F3603">
        <w:rPr>
          <w:rStyle w:val="a5"/>
          <w:sz w:val="22"/>
        </w:rPr>
        <w:footnoteRef/>
      </w:r>
      <w:r w:rsidRPr="002F3603">
        <w:rPr>
          <w:sz w:val="22"/>
          <w:lang w:val="uk-UA"/>
        </w:rPr>
        <w:t xml:space="preserve"> </w:t>
      </w:r>
      <w:hyperlink r:id="rId559" w:history="1">
        <w:r w:rsidRPr="002F3603">
          <w:rPr>
            <w:rStyle w:val="a6"/>
            <w:sz w:val="22"/>
            <w:lang w:val="en-US"/>
          </w:rPr>
          <w:t>http</w:t>
        </w:r>
        <w:r w:rsidRPr="002F3603">
          <w:rPr>
            <w:rStyle w:val="a6"/>
            <w:sz w:val="22"/>
            <w:lang w:val="uk-UA"/>
          </w:rPr>
          <w:t>://</w:t>
        </w:r>
        <w:r w:rsidRPr="002F3603">
          <w:rPr>
            <w:rStyle w:val="a6"/>
            <w:sz w:val="22"/>
            <w:lang w:val="en-US"/>
          </w:rPr>
          <w:t>books</w:t>
        </w:r>
        <w:r w:rsidRPr="002F3603">
          <w:rPr>
            <w:rStyle w:val="a6"/>
            <w:sz w:val="22"/>
            <w:lang w:val="uk-UA"/>
          </w:rPr>
          <w:t>.</w:t>
        </w:r>
        <w:r w:rsidRPr="002F3603">
          <w:rPr>
            <w:rStyle w:val="a6"/>
            <w:sz w:val="22"/>
            <w:lang w:val="en-US"/>
          </w:rPr>
          <w:t>google</w:t>
        </w:r>
        <w:r w:rsidRPr="002F3603">
          <w:rPr>
            <w:rStyle w:val="a6"/>
            <w:sz w:val="22"/>
            <w:lang w:val="uk-UA"/>
          </w:rPr>
          <w:t>.</w:t>
        </w:r>
        <w:r w:rsidRPr="002F3603">
          <w:rPr>
            <w:rStyle w:val="a6"/>
            <w:sz w:val="22"/>
            <w:lang w:val="en-US"/>
          </w:rPr>
          <w:t>com</w:t>
        </w:r>
        <w:r w:rsidRPr="002F3603">
          <w:rPr>
            <w:rStyle w:val="a6"/>
            <w:sz w:val="22"/>
            <w:lang w:val="uk-UA"/>
          </w:rPr>
          <w:t>.</w:t>
        </w:r>
        <w:r w:rsidRPr="002F3603">
          <w:rPr>
            <w:rStyle w:val="a6"/>
            <w:sz w:val="22"/>
            <w:lang w:val="en-US"/>
          </w:rPr>
          <w:t>ua</w:t>
        </w:r>
        <w:r w:rsidRPr="002F3603">
          <w:rPr>
            <w:rStyle w:val="a6"/>
            <w:sz w:val="22"/>
            <w:lang w:val="uk-UA"/>
          </w:rPr>
          <w:t>/</w:t>
        </w:r>
        <w:r w:rsidRPr="002F3603">
          <w:rPr>
            <w:rStyle w:val="a6"/>
            <w:sz w:val="22"/>
            <w:lang w:val="en-US"/>
          </w:rPr>
          <w:t>books</w:t>
        </w:r>
        <w:r w:rsidRPr="002F3603">
          <w:rPr>
            <w:rStyle w:val="a6"/>
            <w:sz w:val="22"/>
            <w:lang w:val="uk-UA"/>
          </w:rPr>
          <w:t>?</w:t>
        </w:r>
        <w:r w:rsidRPr="002F3603">
          <w:rPr>
            <w:rStyle w:val="a6"/>
            <w:sz w:val="22"/>
            <w:lang w:val="en-US"/>
          </w:rPr>
          <w:t>id</w:t>
        </w:r>
        <w:r w:rsidRPr="002F3603">
          <w:rPr>
            <w:rStyle w:val="a6"/>
            <w:sz w:val="22"/>
            <w:lang w:val="uk-UA"/>
          </w:rPr>
          <w:t>=</w:t>
        </w:r>
        <w:r w:rsidRPr="002F3603">
          <w:rPr>
            <w:rStyle w:val="a6"/>
            <w:sz w:val="22"/>
            <w:lang w:val="en-US"/>
          </w:rPr>
          <w:t>ClEe</w:t>
        </w:r>
        <w:r w:rsidRPr="002F3603">
          <w:rPr>
            <w:rStyle w:val="a6"/>
            <w:sz w:val="22"/>
            <w:lang w:val="uk-UA"/>
          </w:rPr>
          <w:t>_</w:t>
        </w:r>
        <w:r w:rsidRPr="002F3603">
          <w:rPr>
            <w:rStyle w:val="a6"/>
            <w:sz w:val="22"/>
            <w:lang w:val="en-US"/>
          </w:rPr>
          <w:t>DLn</w:t>
        </w:r>
        <w:r w:rsidRPr="002F3603">
          <w:rPr>
            <w:rStyle w:val="a6"/>
            <w:sz w:val="22"/>
            <w:lang w:val="uk-UA"/>
          </w:rPr>
          <w:t>6</w:t>
        </w:r>
        <w:r w:rsidRPr="002F3603">
          <w:rPr>
            <w:rStyle w:val="a6"/>
            <w:sz w:val="22"/>
            <w:lang w:val="en-US"/>
          </w:rPr>
          <w:t>rAC</w:t>
        </w:r>
        <w:r w:rsidRPr="002F3603">
          <w:rPr>
            <w:rStyle w:val="a6"/>
            <w:sz w:val="22"/>
            <w:lang w:val="uk-UA"/>
          </w:rPr>
          <w:t>&amp;</w:t>
        </w:r>
        <w:r w:rsidRPr="002F3603">
          <w:rPr>
            <w:rStyle w:val="a6"/>
            <w:sz w:val="22"/>
            <w:lang w:val="en-US"/>
          </w:rPr>
          <w:t>dq</w:t>
        </w:r>
        <w:r w:rsidRPr="002F3603">
          <w:rPr>
            <w:rStyle w:val="a6"/>
            <w:sz w:val="22"/>
            <w:lang w:val="uk-UA"/>
          </w:rPr>
          <w:t>=</w:t>
        </w:r>
        <w:r w:rsidRPr="002F3603">
          <w:rPr>
            <w:rStyle w:val="a6"/>
            <w:sz w:val="22"/>
            <w:lang w:val="en-US"/>
          </w:rPr>
          <w:t>code</w:t>
        </w:r>
        <w:r w:rsidRPr="002F3603">
          <w:rPr>
            <w:rStyle w:val="a6"/>
            <w:sz w:val="22"/>
            <w:lang w:val="uk-UA"/>
          </w:rPr>
          <w:t>&amp;</w:t>
        </w:r>
        <w:r w:rsidRPr="002F3603">
          <w:rPr>
            <w:rStyle w:val="a6"/>
            <w:sz w:val="22"/>
            <w:lang w:val="en-US"/>
          </w:rPr>
          <w:t>hl</w:t>
        </w:r>
        <w:r w:rsidRPr="002F3603">
          <w:rPr>
            <w:rStyle w:val="a6"/>
            <w:sz w:val="22"/>
            <w:lang w:val="uk-UA"/>
          </w:rPr>
          <w:t>=</w:t>
        </w:r>
        <w:r w:rsidRPr="002F3603">
          <w:rPr>
            <w:rStyle w:val="a6"/>
            <w:sz w:val="22"/>
            <w:lang w:val="en-US"/>
          </w:rPr>
          <w:t>ru</w:t>
        </w:r>
        <w:r w:rsidRPr="002F3603">
          <w:rPr>
            <w:rStyle w:val="a6"/>
            <w:sz w:val="22"/>
            <w:lang w:val="uk-UA"/>
          </w:rPr>
          <w:t>&amp;</w:t>
        </w:r>
        <w:r w:rsidRPr="002F3603">
          <w:rPr>
            <w:rStyle w:val="a6"/>
            <w:sz w:val="22"/>
            <w:lang w:val="en-US"/>
          </w:rPr>
          <w:t>source</w:t>
        </w:r>
        <w:r w:rsidRPr="002F3603">
          <w:rPr>
            <w:rStyle w:val="a6"/>
            <w:sz w:val="22"/>
            <w:lang w:val="uk-UA"/>
          </w:rPr>
          <w:t>=</w:t>
        </w:r>
        <w:r w:rsidRPr="002F3603">
          <w:rPr>
            <w:rStyle w:val="a6"/>
            <w:sz w:val="22"/>
            <w:lang w:val="en-US"/>
          </w:rPr>
          <w:t>gbs</w:t>
        </w:r>
        <w:r w:rsidRPr="002F3603">
          <w:rPr>
            <w:rStyle w:val="a6"/>
            <w:sz w:val="22"/>
            <w:lang w:val="uk-UA"/>
          </w:rPr>
          <w:t>_</w:t>
        </w:r>
        <w:r w:rsidRPr="002F3603">
          <w:rPr>
            <w:rStyle w:val="a6"/>
            <w:sz w:val="22"/>
            <w:lang w:val="en-US"/>
          </w:rPr>
          <w:t>navlinks</w:t>
        </w:r>
        <w:r w:rsidRPr="002F3603">
          <w:rPr>
            <w:rStyle w:val="a6"/>
            <w:sz w:val="22"/>
            <w:lang w:val="uk-UA"/>
          </w:rPr>
          <w:t>_</w:t>
        </w:r>
        <w:r w:rsidRPr="002F3603">
          <w:rPr>
            <w:rStyle w:val="a6"/>
            <w:sz w:val="22"/>
            <w:lang w:val="en-US"/>
          </w:rPr>
          <w:t>s</w:t>
        </w:r>
      </w:hyperlink>
      <w:r w:rsidRPr="002F3603">
        <w:rPr>
          <w:sz w:val="22"/>
          <w:lang w:val="uk-UA"/>
        </w:rPr>
        <w:t xml:space="preserve"> </w:t>
      </w:r>
    </w:p>
  </w:footnote>
  <w:footnote w:id="677">
    <w:p w:rsidR="00EA5768" w:rsidRPr="002F3603" w:rsidRDefault="00EA5768" w:rsidP="00370CEB">
      <w:pPr>
        <w:pStyle w:val="a3"/>
        <w:jc w:val="both"/>
        <w:rPr>
          <w:sz w:val="22"/>
          <w:lang w:val="uk-UA"/>
        </w:rPr>
      </w:pPr>
      <w:r w:rsidRPr="002F3603">
        <w:rPr>
          <w:rStyle w:val="a5"/>
          <w:sz w:val="22"/>
        </w:rPr>
        <w:footnoteRef/>
      </w:r>
      <w:hyperlink r:id="rId560" w:history="1">
        <w:r w:rsidRPr="002F3603">
          <w:rPr>
            <w:rStyle w:val="a6"/>
            <w:sz w:val="22"/>
          </w:rPr>
          <w:t>http</w:t>
        </w:r>
        <w:r w:rsidRPr="002F3603">
          <w:rPr>
            <w:rStyle w:val="a6"/>
            <w:sz w:val="22"/>
            <w:lang w:val="uk-UA"/>
          </w:rPr>
          <w:t>://</w:t>
        </w:r>
        <w:r w:rsidRPr="002F3603">
          <w:rPr>
            <w:rStyle w:val="a6"/>
            <w:sz w:val="22"/>
          </w:rPr>
          <w:t>www</w:t>
        </w:r>
        <w:r w:rsidRPr="002F3603">
          <w:rPr>
            <w:rStyle w:val="a6"/>
            <w:sz w:val="22"/>
            <w:lang w:val="uk-UA"/>
          </w:rPr>
          <w:t>.</w:t>
        </w:r>
        <w:r w:rsidRPr="002F3603">
          <w:rPr>
            <w:rStyle w:val="a6"/>
            <w:sz w:val="22"/>
          </w:rPr>
          <w:t>slideshare</w:t>
        </w:r>
        <w:r w:rsidRPr="002F3603">
          <w:rPr>
            <w:rStyle w:val="a6"/>
            <w:sz w:val="22"/>
            <w:lang w:val="uk-UA"/>
          </w:rPr>
          <w:t>.</w:t>
        </w:r>
        <w:r w:rsidRPr="002F3603">
          <w:rPr>
            <w:rStyle w:val="a6"/>
            <w:sz w:val="22"/>
          </w:rPr>
          <w:t>net</w:t>
        </w:r>
        <w:r w:rsidRPr="002F3603">
          <w:rPr>
            <w:rStyle w:val="a6"/>
            <w:sz w:val="22"/>
            <w:lang w:val="uk-UA"/>
          </w:rPr>
          <w:t>/</w:t>
        </w:r>
        <w:r w:rsidRPr="002F3603">
          <w:rPr>
            <w:rStyle w:val="a6"/>
            <w:sz w:val="22"/>
          </w:rPr>
          <w:t>Lumiknows</w:t>
        </w:r>
        <w:r w:rsidRPr="002F3603">
          <w:rPr>
            <w:rStyle w:val="a6"/>
            <w:sz w:val="22"/>
            <w:lang w:val="uk-UA"/>
          </w:rPr>
          <w:t>/</w:t>
        </w:r>
        <w:r w:rsidRPr="002F3603">
          <w:rPr>
            <w:rStyle w:val="a6"/>
            <w:sz w:val="22"/>
          </w:rPr>
          <w:t>cracking</w:t>
        </w:r>
        <w:r w:rsidRPr="002F3603">
          <w:rPr>
            <w:rStyle w:val="a6"/>
            <w:sz w:val="22"/>
            <w:lang w:val="uk-UA"/>
          </w:rPr>
          <w:t>-</w:t>
        </w:r>
        <w:r w:rsidRPr="002F3603">
          <w:rPr>
            <w:rStyle w:val="a6"/>
            <w:sz w:val="22"/>
          </w:rPr>
          <w:t>russian</w:t>
        </w:r>
        <w:r w:rsidRPr="002F3603">
          <w:rPr>
            <w:rStyle w:val="a6"/>
            <w:sz w:val="22"/>
            <w:lang w:val="uk-UA"/>
          </w:rPr>
          <w:t>-</w:t>
        </w:r>
        <w:r w:rsidRPr="002F3603">
          <w:rPr>
            <w:rStyle w:val="a6"/>
            <w:sz w:val="22"/>
          </w:rPr>
          <w:t>cultural</w:t>
        </w:r>
        <w:r w:rsidRPr="002F3603">
          <w:rPr>
            <w:rStyle w:val="a6"/>
            <w:sz w:val="22"/>
            <w:lang w:val="uk-UA"/>
          </w:rPr>
          <w:t>-</w:t>
        </w:r>
        <w:r w:rsidRPr="002F3603">
          <w:rPr>
            <w:rStyle w:val="a6"/>
            <w:sz w:val="22"/>
          </w:rPr>
          <w:t>code</w:t>
        </w:r>
        <w:r w:rsidRPr="002F3603">
          <w:rPr>
            <w:rStyle w:val="a6"/>
            <w:sz w:val="22"/>
            <w:lang w:val="uk-UA"/>
          </w:rPr>
          <w:t>-</w:t>
        </w:r>
        <w:r w:rsidRPr="002F3603">
          <w:rPr>
            <w:rStyle w:val="a6"/>
            <w:sz w:val="22"/>
          </w:rPr>
          <w:t>for</w:t>
        </w:r>
        <w:r w:rsidRPr="002F3603">
          <w:rPr>
            <w:rStyle w:val="a6"/>
            <w:sz w:val="22"/>
            <w:lang w:val="uk-UA"/>
          </w:rPr>
          <w:t>-</w:t>
        </w:r>
        <w:r w:rsidRPr="002F3603">
          <w:rPr>
            <w:rStyle w:val="a6"/>
            <w:sz w:val="22"/>
          </w:rPr>
          <w:t>successful</w:t>
        </w:r>
        <w:r w:rsidRPr="002F3603">
          <w:rPr>
            <w:rStyle w:val="a6"/>
            <w:sz w:val="22"/>
            <w:lang w:val="uk-UA"/>
          </w:rPr>
          <w:t>-</w:t>
        </w:r>
        <w:r w:rsidRPr="002F3603">
          <w:rPr>
            <w:rStyle w:val="a6"/>
            <w:sz w:val="22"/>
          </w:rPr>
          <w:t>product</w:t>
        </w:r>
        <w:r w:rsidRPr="002F3603">
          <w:rPr>
            <w:rStyle w:val="a6"/>
            <w:sz w:val="22"/>
            <w:lang w:val="uk-UA"/>
          </w:rPr>
          <w:t>-</w:t>
        </w:r>
        <w:r w:rsidRPr="002F3603">
          <w:rPr>
            <w:rStyle w:val="a6"/>
            <w:sz w:val="22"/>
          </w:rPr>
          <w:t>development</w:t>
        </w:r>
        <w:r w:rsidRPr="002F3603">
          <w:rPr>
            <w:rStyle w:val="a6"/>
            <w:sz w:val="22"/>
            <w:lang w:val="uk-UA"/>
          </w:rPr>
          <w:t>-2351423</w:t>
        </w:r>
      </w:hyperlink>
      <w:r w:rsidRPr="002F3603">
        <w:rPr>
          <w:sz w:val="22"/>
          <w:lang w:val="uk-UA"/>
        </w:rPr>
        <w:t xml:space="preserve"> </w:t>
      </w:r>
    </w:p>
  </w:footnote>
  <w:footnote w:id="678">
    <w:p w:rsidR="00EA5768" w:rsidRPr="002F3603" w:rsidRDefault="00EA5768" w:rsidP="00370CEB">
      <w:pPr>
        <w:pStyle w:val="a3"/>
        <w:jc w:val="both"/>
        <w:rPr>
          <w:sz w:val="22"/>
          <w:szCs w:val="22"/>
          <w:lang w:val="uk-UA"/>
        </w:rPr>
      </w:pPr>
      <w:r w:rsidRPr="002F3603">
        <w:rPr>
          <w:rStyle w:val="a5"/>
          <w:sz w:val="22"/>
        </w:rPr>
        <w:footnoteRef/>
      </w:r>
      <w:hyperlink r:id="rId561"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Attention</w:t>
        </w:r>
        <w:r w:rsidRPr="002F3603">
          <w:rPr>
            <w:rStyle w:val="a6"/>
            <w:sz w:val="22"/>
            <w:szCs w:val="22"/>
            <w:lang w:val="uk-UA"/>
          </w:rPr>
          <w:t>-</w:t>
        </w:r>
        <w:r w:rsidRPr="002F3603">
          <w:rPr>
            <w:rStyle w:val="a6"/>
            <w:sz w:val="22"/>
            <w:szCs w:val="22"/>
          </w:rPr>
          <w:t>Deficit</w:t>
        </w:r>
        <w:r w:rsidRPr="002F3603">
          <w:rPr>
            <w:rStyle w:val="a6"/>
            <w:sz w:val="22"/>
            <w:szCs w:val="22"/>
            <w:lang w:val="uk-UA"/>
          </w:rPr>
          <w:t>-</w:t>
        </w:r>
        <w:r w:rsidRPr="002F3603">
          <w:rPr>
            <w:rStyle w:val="a6"/>
            <w:sz w:val="22"/>
            <w:szCs w:val="22"/>
          </w:rPr>
          <w:t>Disorder</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009</w:t>
        </w:r>
        <w:r w:rsidRPr="002F3603">
          <w:rPr>
            <w:rStyle w:val="a6"/>
            <w:sz w:val="22"/>
            <w:szCs w:val="22"/>
          </w:rPr>
          <w:t>OMUSRA</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_1_606?</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=1357234772&amp;</w:t>
        </w:r>
        <w:r w:rsidRPr="002F3603">
          <w:rPr>
            <w:rStyle w:val="a6"/>
            <w:sz w:val="22"/>
            <w:szCs w:val="22"/>
          </w:rPr>
          <w:t>sr</w:t>
        </w:r>
        <w:r w:rsidRPr="002F3603">
          <w:rPr>
            <w:rStyle w:val="a6"/>
            <w:sz w:val="22"/>
            <w:szCs w:val="22"/>
            <w:lang w:val="uk-UA"/>
          </w:rPr>
          <w:t>=1-606&amp;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679">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62"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berkeley</w:t>
        </w:r>
        <w:r w:rsidRPr="002F3603">
          <w:rPr>
            <w:rStyle w:val="a6"/>
            <w:sz w:val="22"/>
            <w:szCs w:val="22"/>
            <w:lang w:val="uk-UA"/>
          </w:rPr>
          <w:t>.</w:t>
        </w:r>
        <w:r w:rsidRPr="002F3603">
          <w:rPr>
            <w:rStyle w:val="a6"/>
            <w:sz w:val="22"/>
            <w:szCs w:val="22"/>
          </w:rPr>
          <w:t>edu</w:t>
        </w:r>
        <w:r w:rsidRPr="002F3603">
          <w:rPr>
            <w:rStyle w:val="a6"/>
            <w:sz w:val="22"/>
            <w:szCs w:val="22"/>
            <w:lang w:val="uk-UA"/>
          </w:rPr>
          <w:t>/</w:t>
        </w:r>
        <w:r w:rsidRPr="002F3603">
          <w:rPr>
            <w:rStyle w:val="a6"/>
            <w:sz w:val="22"/>
            <w:szCs w:val="22"/>
          </w:rPr>
          <w:t>news</w:t>
        </w:r>
        <w:r w:rsidRPr="002F3603">
          <w:rPr>
            <w:rStyle w:val="a6"/>
            <w:sz w:val="22"/>
            <w:szCs w:val="22"/>
            <w:lang w:val="uk-UA"/>
          </w:rPr>
          <w:t>/</w:t>
        </w:r>
        <w:r w:rsidRPr="002F3603">
          <w:rPr>
            <w:rStyle w:val="a6"/>
            <w:sz w:val="22"/>
            <w:szCs w:val="22"/>
          </w:rPr>
          <w:t>berkeleyan</w:t>
        </w:r>
        <w:r w:rsidRPr="002F3603">
          <w:rPr>
            <w:rStyle w:val="a6"/>
            <w:sz w:val="22"/>
            <w:szCs w:val="22"/>
            <w:lang w:val="uk-UA"/>
          </w:rPr>
          <w:t>/2008/10/22_</w:t>
        </w:r>
        <w:r w:rsidRPr="002F3603">
          <w:rPr>
            <w:rStyle w:val="a6"/>
            <w:sz w:val="22"/>
            <w:szCs w:val="22"/>
          </w:rPr>
          <w:t>poverty</w:t>
        </w:r>
        <w:r w:rsidRPr="002F3603">
          <w:rPr>
            <w:rStyle w:val="a6"/>
            <w:sz w:val="22"/>
            <w:szCs w:val="22"/>
            <w:lang w:val="uk-UA"/>
          </w:rPr>
          <w:t>.</w:t>
        </w:r>
        <w:r w:rsidRPr="002F3603">
          <w:rPr>
            <w:rStyle w:val="a6"/>
            <w:sz w:val="22"/>
            <w:szCs w:val="22"/>
          </w:rPr>
          <w:t>shtml</w:t>
        </w:r>
      </w:hyperlink>
      <w:r w:rsidRPr="002F3603">
        <w:rPr>
          <w:sz w:val="22"/>
          <w:szCs w:val="22"/>
          <w:lang w:val="uk-UA"/>
        </w:rPr>
        <w:t xml:space="preserve"> </w:t>
      </w:r>
    </w:p>
  </w:footnote>
  <w:footnote w:id="680">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63"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hnSItwAACAAJ</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68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64"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vestnikkhristianskojnauki</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vestnikkhristianskojnauki</w:t>
        </w:r>
        <w:r w:rsidRPr="002F3603">
          <w:rPr>
            <w:rStyle w:val="a6"/>
            <w:sz w:val="22"/>
            <w:szCs w:val="22"/>
            <w:lang w:val="uk-UA"/>
          </w:rPr>
          <w:t>/</w:t>
        </w:r>
        <w:r w:rsidRPr="002F3603">
          <w:rPr>
            <w:rStyle w:val="a6"/>
            <w:sz w:val="22"/>
            <w:szCs w:val="22"/>
          </w:rPr>
          <w:t>pdfs</w:t>
        </w:r>
        <w:r w:rsidRPr="002F3603">
          <w:rPr>
            <w:rStyle w:val="a6"/>
            <w:sz w:val="22"/>
            <w:szCs w:val="22"/>
            <w:lang w:val="uk-UA"/>
          </w:rPr>
          <w:t>/03-2011-</w:t>
        </w:r>
        <w:r w:rsidRPr="002F3603">
          <w:rPr>
            <w:rStyle w:val="a6"/>
            <w:sz w:val="22"/>
            <w:szCs w:val="22"/>
          </w:rPr>
          <w:t>article</w:t>
        </w:r>
        <w:r w:rsidRPr="002F3603">
          <w:rPr>
            <w:rStyle w:val="a6"/>
            <w:sz w:val="22"/>
            <w:szCs w:val="22"/>
            <w:lang w:val="uk-UA"/>
          </w:rPr>
          <w:t>1.</w:t>
        </w:r>
        <w:r w:rsidRPr="002F3603">
          <w:rPr>
            <w:rStyle w:val="a6"/>
            <w:sz w:val="22"/>
            <w:szCs w:val="22"/>
          </w:rPr>
          <w:t>pdf</w:t>
        </w:r>
      </w:hyperlink>
      <w:r w:rsidRPr="002F3603">
        <w:rPr>
          <w:sz w:val="22"/>
          <w:szCs w:val="22"/>
          <w:lang w:val="uk-UA"/>
        </w:rPr>
        <w:t xml:space="preserve"> </w:t>
      </w:r>
    </w:p>
  </w:footnote>
  <w:footnote w:id="68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65"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afa</w:t>
        </w:r>
        <w:r w:rsidRPr="002F3603">
          <w:rPr>
            <w:rStyle w:val="a6"/>
            <w:sz w:val="22"/>
            <w:szCs w:val="22"/>
            <w:lang w:val="uk-UA"/>
          </w:rPr>
          <w:t>.</w:t>
        </w:r>
        <w:r w:rsidRPr="002F3603">
          <w:rPr>
            <w:rStyle w:val="a6"/>
            <w:sz w:val="22"/>
            <w:szCs w:val="22"/>
          </w:rPr>
          <w:t>asn</w:t>
        </w:r>
        <w:r w:rsidRPr="002F3603">
          <w:rPr>
            <w:rStyle w:val="a6"/>
            <w:sz w:val="22"/>
            <w:szCs w:val="22"/>
            <w:lang w:val="uk-UA"/>
          </w:rPr>
          <w:t>.</w:t>
        </w:r>
        <w:r w:rsidRPr="002F3603">
          <w:rPr>
            <w:rStyle w:val="a6"/>
            <w:sz w:val="22"/>
            <w:szCs w:val="22"/>
          </w:rPr>
          <w:t>au</w:t>
        </w:r>
        <w:r w:rsidRPr="002F3603">
          <w:rPr>
            <w:rStyle w:val="a6"/>
            <w:sz w:val="22"/>
            <w:szCs w:val="22"/>
            <w:lang w:val="uk-UA"/>
          </w:rPr>
          <w:t>/</w:t>
        </w:r>
        <w:r w:rsidRPr="002F3603">
          <w:rPr>
            <w:rStyle w:val="a6"/>
            <w:sz w:val="22"/>
            <w:szCs w:val="22"/>
          </w:rPr>
          <w:t>afanews</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r w:rsidRPr="002F3603">
          <w:rPr>
            <w:rStyle w:val="a6"/>
            <w:sz w:val="22"/>
            <w:szCs w:val="22"/>
            <w:lang w:val="uk-UA"/>
          </w:rPr>
          <w:t>-</w:t>
        </w:r>
        <w:r w:rsidRPr="002F3603">
          <w:rPr>
            <w:rStyle w:val="a6"/>
            <w:sz w:val="22"/>
            <w:szCs w:val="22"/>
          </w:rPr>
          <w:t>consumer</w:t>
        </w:r>
        <w:r w:rsidRPr="002F3603">
          <w:rPr>
            <w:rStyle w:val="a6"/>
            <w:sz w:val="22"/>
            <w:szCs w:val="22"/>
            <w:lang w:val="uk-UA"/>
          </w:rPr>
          <w:t>-</w:t>
        </w:r>
        <w:r w:rsidRPr="002F3603">
          <w:rPr>
            <w:rStyle w:val="a6"/>
            <w:sz w:val="22"/>
            <w:szCs w:val="22"/>
          </w:rPr>
          <w:t>confidence</w:t>
        </w:r>
      </w:hyperlink>
      <w:r w:rsidRPr="002F3603">
        <w:rPr>
          <w:sz w:val="22"/>
          <w:szCs w:val="22"/>
          <w:lang w:val="uk-UA"/>
        </w:rPr>
        <w:t xml:space="preserve"> </w:t>
      </w:r>
    </w:p>
  </w:footnote>
  <w:footnote w:id="683">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66"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pbs</w:t>
        </w:r>
        <w:r w:rsidRPr="002F3603">
          <w:rPr>
            <w:rStyle w:val="a6"/>
            <w:sz w:val="22"/>
            <w:szCs w:val="22"/>
            <w:lang w:val="uk-UA"/>
          </w:rPr>
          <w:t>.</w:t>
        </w:r>
        <w:r w:rsidRPr="002F3603">
          <w:rPr>
            <w:rStyle w:val="a6"/>
            <w:sz w:val="22"/>
            <w:szCs w:val="22"/>
          </w:rPr>
          <w:t>org</w:t>
        </w:r>
        <w:r w:rsidRPr="002F3603">
          <w:rPr>
            <w:rStyle w:val="a6"/>
            <w:sz w:val="22"/>
            <w:szCs w:val="22"/>
            <w:lang w:val="uk-UA"/>
          </w:rPr>
          <w:t>/</w:t>
        </w:r>
        <w:r w:rsidRPr="002F3603">
          <w:rPr>
            <w:rStyle w:val="a6"/>
            <w:sz w:val="22"/>
            <w:szCs w:val="22"/>
          </w:rPr>
          <w:t>wgbh</w:t>
        </w:r>
        <w:r w:rsidRPr="002F3603">
          <w:rPr>
            <w:rStyle w:val="a6"/>
            <w:sz w:val="22"/>
            <w:szCs w:val="22"/>
            <w:lang w:val="uk-UA"/>
          </w:rPr>
          <w:t>/</w:t>
        </w:r>
        <w:r w:rsidRPr="002F3603">
          <w:rPr>
            <w:rStyle w:val="a6"/>
            <w:sz w:val="22"/>
            <w:szCs w:val="22"/>
          </w:rPr>
          <w:t>nova</w:t>
        </w:r>
        <w:r w:rsidRPr="002F3603">
          <w:rPr>
            <w:rStyle w:val="a6"/>
            <w:sz w:val="22"/>
            <w:szCs w:val="22"/>
            <w:lang w:val="uk-UA"/>
          </w:rPr>
          <w:t>/</w:t>
        </w:r>
        <w:r w:rsidRPr="002F3603">
          <w:rPr>
            <w:rStyle w:val="a6"/>
            <w:sz w:val="22"/>
            <w:szCs w:val="22"/>
          </w:rPr>
          <w:t>body</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r w:rsidRPr="002F3603">
          <w:rPr>
            <w:rStyle w:val="a6"/>
            <w:sz w:val="22"/>
            <w:szCs w:val="22"/>
            <w:lang w:val="uk-UA"/>
          </w:rPr>
          <w:t>-</w:t>
        </w:r>
        <w:r w:rsidRPr="002F3603">
          <w:rPr>
            <w:rStyle w:val="a6"/>
            <w:sz w:val="22"/>
            <w:szCs w:val="22"/>
          </w:rPr>
          <w:t>life</w:t>
        </w:r>
        <w:r w:rsidRPr="002F3603">
          <w:rPr>
            <w:rStyle w:val="a6"/>
            <w:sz w:val="22"/>
            <w:szCs w:val="22"/>
            <w:lang w:val="uk-UA"/>
          </w:rPr>
          <w:t>.</w:t>
        </w:r>
        <w:r w:rsidRPr="002F3603">
          <w:rPr>
            <w:rStyle w:val="a6"/>
            <w:sz w:val="22"/>
            <w:szCs w:val="22"/>
          </w:rPr>
          <w:t>html</w:t>
        </w:r>
      </w:hyperlink>
      <w:r w:rsidRPr="002F3603">
        <w:rPr>
          <w:sz w:val="22"/>
          <w:szCs w:val="22"/>
          <w:lang w:val="uk-UA"/>
        </w:rPr>
        <w:t xml:space="preserve"> </w:t>
      </w:r>
    </w:p>
  </w:footnote>
  <w:footnote w:id="684">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67" w:history="1">
        <w:r w:rsidRPr="002F3603">
          <w:rPr>
            <w:rStyle w:val="a6"/>
            <w:sz w:val="22"/>
            <w:szCs w:val="22"/>
          </w:rPr>
          <w:t>http</w:t>
        </w:r>
        <w:r w:rsidRPr="002F3603">
          <w:rPr>
            <w:rStyle w:val="a6"/>
            <w:sz w:val="22"/>
            <w:szCs w:val="22"/>
            <w:lang w:val="uk-UA"/>
          </w:rPr>
          <w:t>://</w:t>
        </w:r>
        <w:r w:rsidRPr="002F3603">
          <w:rPr>
            <w:rStyle w:val="a6"/>
            <w:sz w:val="22"/>
            <w:szCs w:val="22"/>
          </w:rPr>
          <w:t>demandgenreport</w:t>
        </w:r>
        <w:r w:rsidRPr="002F3603">
          <w:rPr>
            <w:rStyle w:val="a6"/>
            <w:sz w:val="22"/>
            <w:szCs w:val="22"/>
            <w:lang w:val="uk-UA"/>
          </w:rPr>
          <w:t>.</w:t>
        </w:r>
        <w:r w:rsidRPr="002F3603">
          <w:rPr>
            <w:rStyle w:val="a6"/>
            <w:sz w:val="22"/>
            <w:szCs w:val="22"/>
          </w:rPr>
          <w:t>tumblr</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post</w:t>
        </w:r>
        <w:r w:rsidRPr="002F3603">
          <w:rPr>
            <w:rStyle w:val="a6"/>
            <w:sz w:val="22"/>
            <w:szCs w:val="22"/>
            <w:lang w:val="uk-UA"/>
          </w:rPr>
          <w:t>/25665523821/</w:t>
        </w:r>
        <w:r w:rsidRPr="002F3603">
          <w:rPr>
            <w:rStyle w:val="a6"/>
            <w:sz w:val="22"/>
            <w:szCs w:val="22"/>
          </w:rPr>
          <w:t>cracking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r w:rsidRPr="002F3603">
          <w:rPr>
            <w:rStyle w:val="a6"/>
            <w:sz w:val="22"/>
            <w:szCs w:val="22"/>
            <w:lang w:val="uk-UA"/>
          </w:rPr>
          <w:t>-</w:t>
        </w:r>
        <w:r w:rsidRPr="002F3603">
          <w:rPr>
            <w:rStyle w:val="a6"/>
            <w:sz w:val="22"/>
            <w:szCs w:val="22"/>
          </w:rPr>
          <w:t>social</w:t>
        </w:r>
        <w:r w:rsidRPr="002F3603">
          <w:rPr>
            <w:rStyle w:val="a6"/>
            <w:sz w:val="22"/>
            <w:szCs w:val="22"/>
            <w:lang w:val="uk-UA"/>
          </w:rPr>
          <w:t>-</w:t>
        </w:r>
        <w:r w:rsidRPr="002F3603">
          <w:rPr>
            <w:rStyle w:val="a6"/>
            <w:sz w:val="22"/>
            <w:szCs w:val="22"/>
          </w:rPr>
          <w:t>selling</w:t>
        </w:r>
      </w:hyperlink>
      <w:r w:rsidRPr="002F3603">
        <w:rPr>
          <w:sz w:val="22"/>
          <w:szCs w:val="22"/>
          <w:lang w:val="uk-UA"/>
        </w:rPr>
        <w:t xml:space="preserve"> </w:t>
      </w:r>
    </w:p>
  </w:footnote>
  <w:footnote w:id="685">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68"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x</w:t>
        </w:r>
        <w:r w:rsidRPr="002F3603">
          <w:rPr>
            <w:rStyle w:val="a6"/>
            <w:sz w:val="22"/>
            <w:szCs w:val="22"/>
            <w:lang w:val="uk-UA"/>
          </w:rPr>
          <w:t>8</w:t>
        </w:r>
        <w:r w:rsidRPr="002F3603">
          <w:rPr>
            <w:rStyle w:val="a6"/>
            <w:sz w:val="22"/>
            <w:szCs w:val="22"/>
          </w:rPr>
          <w:t>aSa</w:t>
        </w:r>
        <w:r w:rsidRPr="002F3603">
          <w:rPr>
            <w:rStyle w:val="a6"/>
            <w:sz w:val="22"/>
            <w:szCs w:val="22"/>
            <w:lang w:val="uk-UA"/>
          </w:rPr>
          <w:t>1</w:t>
        </w:r>
        <w:r w:rsidRPr="002F3603">
          <w:rPr>
            <w:rStyle w:val="a6"/>
            <w:sz w:val="22"/>
            <w:szCs w:val="22"/>
          </w:rPr>
          <w:t>XJDkQC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r w:rsidRPr="002F3603">
        <w:rPr>
          <w:sz w:val="22"/>
          <w:szCs w:val="22"/>
          <w:lang w:val="uk-UA"/>
        </w:rPr>
        <w:t xml:space="preserve"> </w:t>
      </w:r>
    </w:p>
  </w:footnote>
  <w:footnote w:id="686">
    <w:p w:rsidR="00EA5768" w:rsidRPr="002F3603" w:rsidRDefault="00EA5768" w:rsidP="00370CEB">
      <w:pPr>
        <w:pStyle w:val="a3"/>
        <w:jc w:val="both"/>
        <w:rPr>
          <w:sz w:val="22"/>
          <w:szCs w:val="22"/>
          <w:lang w:val="uk-UA"/>
        </w:rPr>
      </w:pPr>
      <w:r w:rsidRPr="002F3603">
        <w:rPr>
          <w:rStyle w:val="a5"/>
          <w:sz w:val="22"/>
          <w:szCs w:val="22"/>
        </w:rPr>
        <w:footnoteRef/>
      </w:r>
      <w:hyperlink r:id="rId569"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Americas</w:t>
        </w:r>
        <w:r w:rsidRPr="002F3603">
          <w:rPr>
            <w:rStyle w:val="a6"/>
            <w:sz w:val="22"/>
            <w:szCs w:val="22"/>
            <w:lang w:val="uk-UA"/>
          </w:rPr>
          <w:t>-</w:t>
        </w:r>
        <w:r w:rsidRPr="002F3603">
          <w:rPr>
            <w:rStyle w:val="a6"/>
            <w:sz w:val="22"/>
            <w:szCs w:val="22"/>
          </w:rPr>
          <w:t>Original</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006</w:t>
        </w:r>
        <w:r w:rsidRPr="002F3603">
          <w:rPr>
            <w:rStyle w:val="a6"/>
            <w:sz w:val="22"/>
            <w:szCs w:val="22"/>
          </w:rPr>
          <w:t>UMNL</w:t>
        </w:r>
        <w:r w:rsidRPr="002F3603">
          <w:rPr>
            <w:rStyle w:val="a6"/>
            <w:sz w:val="22"/>
            <w:szCs w:val="22"/>
            <w:lang w:val="uk-UA"/>
          </w:rPr>
          <w:t>6</w:t>
        </w:r>
        <w:r w:rsidRPr="002F3603">
          <w:rPr>
            <w:rStyle w:val="a6"/>
            <w:sz w:val="22"/>
            <w:szCs w:val="22"/>
          </w:rPr>
          <w:t>C</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_1_524?</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=1357234380&amp;</w:t>
        </w:r>
        <w:r w:rsidRPr="002F3603">
          <w:rPr>
            <w:rStyle w:val="a6"/>
            <w:sz w:val="22"/>
            <w:szCs w:val="22"/>
          </w:rPr>
          <w:t>sr</w:t>
        </w:r>
        <w:r w:rsidRPr="002F3603">
          <w:rPr>
            <w:rStyle w:val="a6"/>
            <w:sz w:val="22"/>
            <w:szCs w:val="22"/>
            <w:lang w:val="uk-UA"/>
          </w:rPr>
          <w:t>=1-524&amp;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68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70"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SmZPPtl</w:t>
        </w:r>
        <w:r w:rsidRPr="002F3603">
          <w:rPr>
            <w:rStyle w:val="a6"/>
            <w:sz w:val="22"/>
            <w:szCs w:val="22"/>
            <w:lang w:val="uk-UA"/>
          </w:rPr>
          <w:t>6</w:t>
        </w:r>
        <w:r w:rsidRPr="002F3603">
          <w:rPr>
            <w:rStyle w:val="a6"/>
            <w:sz w:val="22"/>
            <w:szCs w:val="22"/>
          </w:rPr>
          <w:t>OSoC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r w:rsidRPr="002F3603">
        <w:rPr>
          <w:sz w:val="22"/>
          <w:szCs w:val="22"/>
          <w:lang w:val="uk-UA"/>
        </w:rPr>
        <w:t xml:space="preserve"> </w:t>
      </w:r>
    </w:p>
  </w:footnote>
  <w:footnote w:id="688">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71"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.1</w:t>
        </w:r>
        <w:r w:rsidRPr="002F3603">
          <w:rPr>
            <w:rStyle w:val="a6"/>
            <w:sz w:val="22"/>
            <w:szCs w:val="22"/>
          </w:rPr>
          <w:t>up</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features</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konami</w:t>
        </w:r>
        <w:r w:rsidRPr="002F3603">
          <w:rPr>
            <w:rStyle w:val="a6"/>
            <w:sz w:val="22"/>
            <w:szCs w:val="22"/>
            <w:lang w:val="uk-UA"/>
          </w:rPr>
          <w:t>-</w:t>
        </w:r>
        <w:r w:rsidRPr="002F3603">
          <w:rPr>
            <w:rStyle w:val="a6"/>
            <w:sz w:val="22"/>
            <w:szCs w:val="22"/>
          </w:rPr>
          <w:t>code</w:t>
        </w:r>
      </w:hyperlink>
      <w:r w:rsidRPr="002F3603">
        <w:rPr>
          <w:sz w:val="22"/>
          <w:szCs w:val="22"/>
          <w:lang w:val="uk-UA"/>
        </w:rPr>
        <w:t xml:space="preserve"> </w:t>
      </w:r>
    </w:p>
  </w:footnote>
  <w:footnote w:id="689">
    <w:p w:rsidR="00EA5768" w:rsidRPr="002F3603" w:rsidRDefault="00EA5768" w:rsidP="00370CEB">
      <w:pPr>
        <w:pStyle w:val="a3"/>
        <w:jc w:val="both"/>
        <w:rPr>
          <w:sz w:val="22"/>
          <w:szCs w:val="22"/>
          <w:lang w:val="uk-UA"/>
        </w:rPr>
      </w:pPr>
      <w:r w:rsidRPr="002F3603">
        <w:rPr>
          <w:rStyle w:val="a5"/>
          <w:sz w:val="22"/>
          <w:szCs w:val="22"/>
        </w:rPr>
        <w:footnoteRef/>
      </w:r>
      <w:hyperlink r:id="rId572"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Winning</w:t>
        </w:r>
        <w:r w:rsidRPr="002F3603">
          <w:rPr>
            <w:rStyle w:val="a6"/>
            <w:sz w:val="22"/>
            <w:szCs w:val="22"/>
            <w:lang w:val="uk-UA"/>
          </w:rPr>
          <w:t>-</w:t>
        </w:r>
        <w:r w:rsidRPr="002F3603">
          <w:rPr>
            <w:rStyle w:val="a6"/>
            <w:sz w:val="22"/>
            <w:szCs w:val="22"/>
          </w:rPr>
          <w:t>Strategy</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00428</w:t>
        </w:r>
        <w:r w:rsidRPr="002F3603">
          <w:rPr>
            <w:rStyle w:val="a6"/>
            <w:sz w:val="22"/>
            <w:szCs w:val="22"/>
          </w:rPr>
          <w:t>LAZ</w:t>
        </w:r>
        <w:r w:rsidRPr="002F3603">
          <w:rPr>
            <w:rStyle w:val="a6"/>
            <w:sz w:val="22"/>
            <w:szCs w:val="22"/>
            <w:lang w:val="uk-UA"/>
          </w:rPr>
          <w:t>0/</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_1_605?</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=1357234772&amp;</w:t>
        </w:r>
        <w:r w:rsidRPr="002F3603">
          <w:rPr>
            <w:rStyle w:val="a6"/>
            <w:sz w:val="22"/>
            <w:szCs w:val="22"/>
          </w:rPr>
          <w:t>sr</w:t>
        </w:r>
        <w:r w:rsidRPr="002F3603">
          <w:rPr>
            <w:rStyle w:val="a6"/>
            <w:sz w:val="22"/>
            <w:szCs w:val="22"/>
            <w:lang w:val="uk-UA"/>
          </w:rPr>
          <w:t>=1-605&amp;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690">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73"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w:t>
        </w:r>
        <w:r w:rsidRPr="002F3603">
          <w:rPr>
            <w:rStyle w:val="a6"/>
            <w:sz w:val="22"/>
            <w:szCs w:val="22"/>
            <w:lang w:val="uk-UA"/>
          </w:rPr>
          <w:t>.</w:t>
        </w:r>
        <w:r w:rsidRPr="002F3603">
          <w:rPr>
            <w:rStyle w:val="a6"/>
            <w:sz w:val="22"/>
            <w:szCs w:val="22"/>
          </w:rPr>
          <w:t>uk</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Understand</w:t>
        </w:r>
        <w:r w:rsidRPr="002F3603">
          <w:rPr>
            <w:rStyle w:val="a6"/>
            <w:sz w:val="22"/>
            <w:szCs w:val="22"/>
            <w:lang w:val="uk-UA"/>
          </w:rPr>
          <w:t>-</w:t>
        </w:r>
        <w:r w:rsidRPr="002F3603">
          <w:rPr>
            <w:rStyle w:val="a6"/>
            <w:sz w:val="22"/>
            <w:szCs w:val="22"/>
          </w:rPr>
          <w:t>Revolution</w:t>
        </w:r>
        <w:r w:rsidRPr="002F3603">
          <w:rPr>
            <w:rStyle w:val="a6"/>
            <w:sz w:val="22"/>
            <w:szCs w:val="22"/>
            <w:lang w:val="uk-UA"/>
          </w:rPr>
          <w:t>-</w:t>
        </w:r>
        <w:r w:rsidRPr="002F3603">
          <w:rPr>
            <w:rStyle w:val="a6"/>
            <w:sz w:val="22"/>
            <w:szCs w:val="22"/>
          </w:rPr>
          <w:t>Transform</w:t>
        </w:r>
        <w:r w:rsidRPr="002F3603">
          <w:rPr>
            <w:rStyle w:val="a6"/>
            <w:sz w:val="22"/>
            <w:szCs w:val="22"/>
            <w:lang w:val="uk-UA"/>
          </w:rPr>
          <w:t>/</w:t>
        </w:r>
        <w:r w:rsidRPr="002F3603">
          <w:rPr>
            <w:rStyle w:val="a6"/>
            <w:sz w:val="22"/>
            <w:szCs w:val="22"/>
          </w:rPr>
          <w:t>dp</w:t>
        </w:r>
        <w:r w:rsidRPr="002F3603">
          <w:rPr>
            <w:rStyle w:val="a6"/>
            <w:sz w:val="22"/>
            <w:szCs w:val="22"/>
            <w:lang w:val="uk-UA"/>
          </w:rPr>
          <w:t>/1119963184</w:t>
        </w:r>
      </w:hyperlink>
      <w:r w:rsidRPr="002F3603">
        <w:rPr>
          <w:sz w:val="22"/>
          <w:szCs w:val="22"/>
          <w:lang w:val="uk-UA"/>
        </w:rPr>
        <w:t xml:space="preserve"> </w:t>
      </w:r>
    </w:p>
  </w:footnote>
  <w:footnote w:id="69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74"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VfNSAAACAAJ</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69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75"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anhAXwAACAAJ</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693">
    <w:p w:rsidR="00EA5768" w:rsidRPr="002F3603" w:rsidRDefault="00EA5768" w:rsidP="00370CEB">
      <w:pPr>
        <w:pStyle w:val="a3"/>
        <w:jc w:val="both"/>
        <w:rPr>
          <w:sz w:val="22"/>
          <w:szCs w:val="22"/>
          <w:lang w:val="uk-UA"/>
        </w:rPr>
      </w:pPr>
      <w:r w:rsidRPr="002F3603">
        <w:rPr>
          <w:rStyle w:val="a5"/>
          <w:sz w:val="22"/>
          <w:szCs w:val="22"/>
        </w:rPr>
        <w:footnoteRef/>
      </w:r>
      <w:hyperlink r:id="rId576"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Communication</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00181</w:t>
        </w:r>
        <w:r w:rsidRPr="002F3603">
          <w:rPr>
            <w:rStyle w:val="a6"/>
            <w:sz w:val="22"/>
            <w:szCs w:val="22"/>
          </w:rPr>
          <w:t>NN</w:t>
        </w:r>
        <w:r w:rsidRPr="002F3603">
          <w:rPr>
            <w:rStyle w:val="a6"/>
            <w:sz w:val="22"/>
            <w:szCs w:val="22"/>
            <w:lang w:val="uk-UA"/>
          </w:rPr>
          <w:t>5</w:t>
        </w:r>
        <w:r w:rsidRPr="002F3603">
          <w:rPr>
            <w:rStyle w:val="a6"/>
            <w:sz w:val="22"/>
            <w:szCs w:val="22"/>
          </w:rPr>
          <w:t>O</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_1_562?</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=1357234678&amp;</w:t>
        </w:r>
        <w:r w:rsidRPr="002F3603">
          <w:rPr>
            <w:rStyle w:val="a6"/>
            <w:sz w:val="22"/>
            <w:szCs w:val="22"/>
          </w:rPr>
          <w:t>sr</w:t>
        </w:r>
        <w:r w:rsidRPr="002F3603">
          <w:rPr>
            <w:rStyle w:val="a6"/>
            <w:sz w:val="22"/>
            <w:szCs w:val="22"/>
            <w:lang w:val="uk-UA"/>
          </w:rPr>
          <w:t>=1-562&amp;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694">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77"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SFwnEO</w:t>
        </w:r>
        <w:r w:rsidRPr="002F3603">
          <w:rPr>
            <w:rStyle w:val="a6"/>
            <w:sz w:val="22"/>
            <w:szCs w:val="22"/>
            <w:lang w:val="uk-UA"/>
          </w:rPr>
          <w:t>6</w:t>
        </w:r>
        <w:r w:rsidRPr="002F3603">
          <w:rPr>
            <w:rStyle w:val="a6"/>
            <w:sz w:val="22"/>
            <w:szCs w:val="22"/>
          </w:rPr>
          <w:t>o</w:t>
        </w:r>
        <w:r w:rsidRPr="002F3603">
          <w:rPr>
            <w:rStyle w:val="a6"/>
            <w:sz w:val="22"/>
            <w:szCs w:val="22"/>
            <w:lang w:val="uk-UA"/>
          </w:rPr>
          <w:t>4</w:t>
        </w:r>
        <w:r w:rsidRPr="002F3603">
          <w:rPr>
            <w:rStyle w:val="a6"/>
            <w:sz w:val="22"/>
            <w:szCs w:val="22"/>
          </w:rPr>
          <w:t>VUC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r w:rsidRPr="002F3603">
        <w:rPr>
          <w:sz w:val="22"/>
          <w:szCs w:val="22"/>
          <w:lang w:val="uk-UA"/>
        </w:rPr>
        <w:t xml:space="preserve"> </w:t>
      </w:r>
    </w:p>
  </w:footnote>
  <w:footnote w:id="695">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78" w:history="1">
        <w:r w:rsidRPr="002F3603">
          <w:rPr>
            <w:rStyle w:val="a6"/>
            <w:sz w:val="22"/>
            <w:szCs w:val="22"/>
            <w:lang w:val="en-US"/>
          </w:rPr>
          <w:t>http</w:t>
        </w:r>
        <w:r w:rsidRPr="002F3603">
          <w:rPr>
            <w:rStyle w:val="a6"/>
            <w:sz w:val="22"/>
            <w:szCs w:val="22"/>
            <w:lang w:val="uk-UA"/>
          </w:rPr>
          <w:t>://</w:t>
        </w:r>
        <w:r w:rsidRPr="002F3603">
          <w:rPr>
            <w:rStyle w:val="a6"/>
            <w:sz w:val="22"/>
            <w:szCs w:val="22"/>
            <w:lang w:val="en-US"/>
          </w:rPr>
          <w:t>books</w:t>
        </w:r>
        <w:r w:rsidRPr="002F3603">
          <w:rPr>
            <w:rStyle w:val="a6"/>
            <w:sz w:val="22"/>
            <w:szCs w:val="22"/>
            <w:lang w:val="uk-UA"/>
          </w:rPr>
          <w:t>.</w:t>
        </w:r>
        <w:r w:rsidRPr="002F3603">
          <w:rPr>
            <w:rStyle w:val="a6"/>
            <w:sz w:val="22"/>
            <w:szCs w:val="22"/>
            <w:lang w:val="en-US"/>
          </w:rPr>
          <w:t>google</w:t>
        </w:r>
        <w:r w:rsidRPr="002F3603">
          <w:rPr>
            <w:rStyle w:val="a6"/>
            <w:sz w:val="22"/>
            <w:szCs w:val="22"/>
            <w:lang w:val="uk-UA"/>
          </w:rPr>
          <w:t>.</w:t>
        </w:r>
        <w:r w:rsidRPr="002F3603">
          <w:rPr>
            <w:rStyle w:val="a6"/>
            <w:sz w:val="22"/>
            <w:szCs w:val="22"/>
            <w:lang w:val="en-US"/>
          </w:rPr>
          <w:t>com</w:t>
        </w:r>
        <w:r w:rsidRPr="002F3603">
          <w:rPr>
            <w:rStyle w:val="a6"/>
            <w:sz w:val="22"/>
            <w:szCs w:val="22"/>
            <w:lang w:val="uk-UA"/>
          </w:rPr>
          <w:t>.</w:t>
        </w:r>
        <w:r w:rsidRPr="002F3603">
          <w:rPr>
            <w:rStyle w:val="a6"/>
            <w:sz w:val="22"/>
            <w:szCs w:val="22"/>
            <w:lang w:val="en-US"/>
          </w:rPr>
          <w:t>ua</w:t>
        </w:r>
        <w:r w:rsidRPr="002F3603">
          <w:rPr>
            <w:rStyle w:val="a6"/>
            <w:sz w:val="22"/>
            <w:szCs w:val="22"/>
            <w:lang w:val="uk-UA"/>
          </w:rPr>
          <w:t>/</w:t>
        </w:r>
        <w:r w:rsidRPr="002F3603">
          <w:rPr>
            <w:rStyle w:val="a6"/>
            <w:sz w:val="22"/>
            <w:szCs w:val="22"/>
            <w:lang w:val="en-US"/>
          </w:rPr>
          <w:t>books</w:t>
        </w:r>
        <w:r w:rsidRPr="002F3603">
          <w:rPr>
            <w:rStyle w:val="a6"/>
            <w:sz w:val="22"/>
            <w:szCs w:val="22"/>
            <w:lang w:val="uk-UA"/>
          </w:rPr>
          <w:t>?</w:t>
        </w:r>
        <w:r w:rsidRPr="002F3603">
          <w:rPr>
            <w:rStyle w:val="a6"/>
            <w:sz w:val="22"/>
            <w:szCs w:val="22"/>
            <w:lang w:val="en-US"/>
          </w:rPr>
          <w:t>id</w:t>
        </w:r>
        <w:r w:rsidRPr="002F3603">
          <w:rPr>
            <w:rStyle w:val="a6"/>
            <w:sz w:val="22"/>
            <w:szCs w:val="22"/>
            <w:lang w:val="uk-UA"/>
          </w:rPr>
          <w:t>=</w:t>
        </w:r>
        <w:r w:rsidRPr="002F3603">
          <w:rPr>
            <w:rStyle w:val="a6"/>
            <w:sz w:val="22"/>
            <w:szCs w:val="22"/>
            <w:lang w:val="en-US"/>
          </w:rPr>
          <w:t>Obxb</w:t>
        </w:r>
        <w:r w:rsidRPr="002F3603">
          <w:rPr>
            <w:rStyle w:val="a6"/>
            <w:sz w:val="22"/>
            <w:szCs w:val="22"/>
            <w:lang w:val="uk-UA"/>
          </w:rPr>
          <w:t>8</w:t>
        </w:r>
        <w:r w:rsidRPr="002F3603">
          <w:rPr>
            <w:rStyle w:val="a6"/>
            <w:sz w:val="22"/>
            <w:szCs w:val="22"/>
            <w:lang w:val="en-US"/>
          </w:rPr>
          <w:t>ZUmXa</w:t>
        </w:r>
        <w:r w:rsidRPr="002F3603">
          <w:rPr>
            <w:rStyle w:val="a6"/>
            <w:sz w:val="22"/>
            <w:szCs w:val="22"/>
            <w:lang w:val="uk-UA"/>
          </w:rPr>
          <w:t>4</w:t>
        </w:r>
        <w:r w:rsidRPr="002F3603">
          <w:rPr>
            <w:rStyle w:val="a6"/>
            <w:sz w:val="22"/>
            <w:szCs w:val="22"/>
            <w:lang w:val="en-US"/>
          </w:rPr>
          <w:t>C</w:t>
        </w:r>
        <w:r w:rsidRPr="002F3603">
          <w:rPr>
            <w:rStyle w:val="a6"/>
            <w:sz w:val="22"/>
            <w:szCs w:val="22"/>
            <w:lang w:val="uk-UA"/>
          </w:rPr>
          <w:t>&amp;</w:t>
        </w:r>
        <w:r w:rsidRPr="002F3603">
          <w:rPr>
            <w:rStyle w:val="a6"/>
            <w:sz w:val="22"/>
            <w:szCs w:val="22"/>
            <w:lang w:val="en-US"/>
          </w:rPr>
          <w:t>dq</w:t>
        </w:r>
        <w:r w:rsidRPr="002F3603">
          <w:rPr>
            <w:rStyle w:val="a6"/>
            <w:sz w:val="22"/>
            <w:szCs w:val="22"/>
            <w:lang w:val="uk-UA"/>
          </w:rPr>
          <w:t>=</w:t>
        </w:r>
        <w:r w:rsidRPr="002F3603">
          <w:rPr>
            <w:rStyle w:val="a6"/>
            <w:sz w:val="22"/>
            <w:szCs w:val="22"/>
            <w:lang w:val="en-US"/>
          </w:rPr>
          <w:t>code</w:t>
        </w:r>
        <w:r w:rsidRPr="002F3603">
          <w:rPr>
            <w:rStyle w:val="a6"/>
            <w:sz w:val="22"/>
            <w:szCs w:val="22"/>
            <w:lang w:val="uk-UA"/>
          </w:rPr>
          <w:t>&amp;</w:t>
        </w:r>
        <w:r w:rsidRPr="002F3603">
          <w:rPr>
            <w:rStyle w:val="a6"/>
            <w:sz w:val="22"/>
            <w:szCs w:val="22"/>
            <w:lang w:val="en-US"/>
          </w:rPr>
          <w:t>hl</w:t>
        </w:r>
        <w:r w:rsidRPr="002F3603">
          <w:rPr>
            <w:rStyle w:val="a6"/>
            <w:sz w:val="22"/>
            <w:szCs w:val="22"/>
            <w:lang w:val="uk-UA"/>
          </w:rPr>
          <w:t>=</w:t>
        </w:r>
        <w:r w:rsidRPr="002F3603">
          <w:rPr>
            <w:rStyle w:val="a6"/>
            <w:sz w:val="22"/>
            <w:szCs w:val="22"/>
            <w:lang w:val="en-US"/>
          </w:rPr>
          <w:t>ru</w:t>
        </w:r>
        <w:r w:rsidRPr="002F3603">
          <w:rPr>
            <w:rStyle w:val="a6"/>
            <w:sz w:val="22"/>
            <w:szCs w:val="22"/>
            <w:lang w:val="uk-UA"/>
          </w:rPr>
          <w:t>&amp;</w:t>
        </w:r>
        <w:r w:rsidRPr="002F3603">
          <w:rPr>
            <w:rStyle w:val="a6"/>
            <w:sz w:val="22"/>
            <w:szCs w:val="22"/>
            <w:lang w:val="en-US"/>
          </w:rPr>
          <w:t>source</w:t>
        </w:r>
        <w:r w:rsidRPr="002F3603">
          <w:rPr>
            <w:rStyle w:val="a6"/>
            <w:sz w:val="22"/>
            <w:szCs w:val="22"/>
            <w:lang w:val="uk-UA"/>
          </w:rPr>
          <w:t>=</w:t>
        </w:r>
        <w:r w:rsidRPr="002F3603">
          <w:rPr>
            <w:rStyle w:val="a6"/>
            <w:sz w:val="22"/>
            <w:szCs w:val="22"/>
            <w:lang w:val="en-US"/>
          </w:rPr>
          <w:t>gbs</w:t>
        </w:r>
        <w:r w:rsidRPr="002F3603">
          <w:rPr>
            <w:rStyle w:val="a6"/>
            <w:sz w:val="22"/>
            <w:szCs w:val="22"/>
            <w:lang w:val="uk-UA"/>
          </w:rPr>
          <w:t>_</w:t>
        </w:r>
        <w:r w:rsidRPr="002F3603">
          <w:rPr>
            <w:rStyle w:val="a6"/>
            <w:sz w:val="22"/>
            <w:szCs w:val="22"/>
            <w:lang w:val="en-US"/>
          </w:rPr>
          <w:t>navlinks</w:t>
        </w:r>
        <w:r w:rsidRPr="002F3603">
          <w:rPr>
            <w:rStyle w:val="a6"/>
            <w:sz w:val="22"/>
            <w:szCs w:val="22"/>
            <w:lang w:val="uk-UA"/>
          </w:rPr>
          <w:t>_</w:t>
        </w:r>
        <w:r w:rsidRPr="002F3603">
          <w:rPr>
            <w:rStyle w:val="a6"/>
            <w:sz w:val="22"/>
            <w:szCs w:val="22"/>
            <w:lang w:val="en-US"/>
          </w:rPr>
          <w:t>s</w:t>
        </w:r>
      </w:hyperlink>
      <w:r w:rsidRPr="002F3603">
        <w:rPr>
          <w:sz w:val="22"/>
          <w:szCs w:val="22"/>
          <w:lang w:val="uk-UA"/>
        </w:rPr>
        <w:t xml:space="preserve"> </w:t>
      </w:r>
    </w:p>
  </w:footnote>
  <w:footnote w:id="696">
    <w:p w:rsidR="00EA5768" w:rsidRPr="002F3603" w:rsidRDefault="00EA5768" w:rsidP="00370CEB">
      <w:pPr>
        <w:pStyle w:val="a3"/>
        <w:jc w:val="both"/>
        <w:rPr>
          <w:sz w:val="22"/>
          <w:szCs w:val="22"/>
          <w:lang w:val="uk-UA"/>
        </w:rPr>
      </w:pPr>
      <w:r w:rsidRPr="002F3603">
        <w:rPr>
          <w:rStyle w:val="a5"/>
          <w:sz w:val="22"/>
          <w:szCs w:val="22"/>
        </w:rPr>
        <w:footnoteRef/>
      </w:r>
      <w:hyperlink r:id="rId579" w:history="1">
        <w:r w:rsidRPr="002F3603">
          <w:rPr>
            <w:rStyle w:val="a6"/>
            <w:sz w:val="22"/>
            <w:szCs w:val="22"/>
            <w:lang w:val="uk-UA"/>
          </w:rPr>
          <w:t>http://books.google.com.ua/books?id=4hpL2IiHxwcC&amp;dq=revealing+the+code&amp;hl=ru&amp;source=gbs_navlinks_s</w:t>
        </w:r>
      </w:hyperlink>
      <w:r w:rsidRPr="002F3603">
        <w:rPr>
          <w:sz w:val="22"/>
          <w:szCs w:val="22"/>
          <w:lang w:val="uk-UA"/>
        </w:rPr>
        <w:t xml:space="preserve"> </w:t>
      </w:r>
    </w:p>
  </w:footnote>
  <w:footnote w:id="69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80"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landesassociates</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pdfs</w:t>
        </w:r>
        <w:r w:rsidRPr="002F3603">
          <w:rPr>
            <w:rStyle w:val="a6"/>
            <w:sz w:val="22"/>
            <w:szCs w:val="22"/>
            <w:lang w:val="uk-UA"/>
          </w:rPr>
          <w:t>/</w:t>
        </w:r>
        <w:r w:rsidRPr="002F3603">
          <w:rPr>
            <w:rStyle w:val="a6"/>
            <w:sz w:val="22"/>
            <w:szCs w:val="22"/>
          </w:rPr>
          <w:t>CWNovDec</w:t>
        </w:r>
        <w:r w:rsidRPr="002F3603">
          <w:rPr>
            <w:rStyle w:val="a6"/>
            <w:sz w:val="22"/>
            <w:szCs w:val="22"/>
            <w:lang w:val="uk-UA"/>
          </w:rPr>
          <w:t>08_</w:t>
        </w:r>
        <w:r w:rsidRPr="002F3603">
          <w:rPr>
            <w:rStyle w:val="a6"/>
            <w:sz w:val="22"/>
            <w:szCs w:val="22"/>
          </w:rPr>
          <w:t>InsideOut</w:t>
        </w:r>
        <w:r w:rsidRPr="002F3603">
          <w:rPr>
            <w:rStyle w:val="a6"/>
            <w:sz w:val="22"/>
            <w:szCs w:val="22"/>
            <w:lang w:val="uk-UA"/>
          </w:rPr>
          <w:t>_</w:t>
        </w:r>
        <w:r w:rsidRPr="002F3603">
          <w:rPr>
            <w:rStyle w:val="a6"/>
            <w:sz w:val="22"/>
            <w:szCs w:val="22"/>
          </w:rPr>
          <w:t>Landes</w:t>
        </w:r>
        <w:r w:rsidRPr="002F3603">
          <w:rPr>
            <w:rStyle w:val="a6"/>
            <w:sz w:val="22"/>
            <w:szCs w:val="22"/>
            <w:lang w:val="uk-UA"/>
          </w:rPr>
          <w:t>.</w:t>
        </w:r>
        <w:r w:rsidRPr="002F3603">
          <w:rPr>
            <w:rStyle w:val="a6"/>
            <w:sz w:val="22"/>
            <w:szCs w:val="22"/>
          </w:rPr>
          <w:t>pdf</w:t>
        </w:r>
      </w:hyperlink>
      <w:r w:rsidRPr="002F3603">
        <w:rPr>
          <w:sz w:val="22"/>
          <w:szCs w:val="22"/>
          <w:lang w:val="uk-UA"/>
        </w:rPr>
        <w:t xml:space="preserve"> </w:t>
      </w:r>
    </w:p>
  </w:footnote>
  <w:footnote w:id="698">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81"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Vinci</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Unauthorized</w:t>
        </w:r>
        <w:r w:rsidRPr="002F3603">
          <w:rPr>
            <w:rStyle w:val="a6"/>
            <w:sz w:val="22"/>
            <w:szCs w:val="22"/>
            <w:lang w:val="uk-UA"/>
          </w:rPr>
          <w:t>-</w:t>
        </w:r>
        <w:r w:rsidRPr="002F3603">
          <w:rPr>
            <w:rStyle w:val="a6"/>
            <w:sz w:val="22"/>
            <w:szCs w:val="22"/>
          </w:rPr>
          <w:t>Bestselling</w:t>
        </w:r>
        <w:r w:rsidRPr="002F3603">
          <w:rPr>
            <w:rStyle w:val="a6"/>
            <w:sz w:val="22"/>
            <w:szCs w:val="22"/>
            <w:lang w:val="uk-UA"/>
          </w:rPr>
          <w:t>/</w:t>
        </w:r>
        <w:r w:rsidRPr="002F3603">
          <w:rPr>
            <w:rStyle w:val="a6"/>
            <w:sz w:val="22"/>
            <w:szCs w:val="22"/>
          </w:rPr>
          <w:t>dp</w:t>
        </w:r>
        <w:r w:rsidRPr="002F3603">
          <w:rPr>
            <w:rStyle w:val="a6"/>
            <w:sz w:val="22"/>
            <w:szCs w:val="22"/>
            <w:lang w:val="uk-UA"/>
          </w:rPr>
          <w:t>/1402718373</w:t>
        </w:r>
      </w:hyperlink>
      <w:r w:rsidRPr="002F3603">
        <w:rPr>
          <w:sz w:val="22"/>
          <w:szCs w:val="22"/>
          <w:lang w:val="uk-UA"/>
        </w:rPr>
        <w:t xml:space="preserve"> </w:t>
      </w:r>
    </w:p>
  </w:footnote>
  <w:footnote w:id="699">
    <w:p w:rsidR="00EA5768" w:rsidRPr="002F3603" w:rsidRDefault="00EA5768" w:rsidP="00370CEB">
      <w:pPr>
        <w:pStyle w:val="a3"/>
        <w:jc w:val="both"/>
        <w:rPr>
          <w:sz w:val="22"/>
          <w:szCs w:val="22"/>
          <w:lang w:val="uk-UA"/>
        </w:rPr>
      </w:pPr>
      <w:r w:rsidRPr="002F3603">
        <w:rPr>
          <w:rStyle w:val="a5"/>
          <w:sz w:val="22"/>
          <w:szCs w:val="22"/>
        </w:rPr>
        <w:footnoteRef/>
      </w:r>
      <w:hyperlink r:id="rId582" w:history="1">
        <w:r w:rsidRPr="002F3603">
          <w:rPr>
            <w:rStyle w:val="a6"/>
            <w:sz w:val="22"/>
            <w:szCs w:val="22"/>
            <w:lang w:val="uk-UA"/>
          </w:rPr>
          <w:t>http://www.amazon.com/Cracking-Dating-Battle-Sexes-ebook/dp/B008X47COW/ref=sr_1_103?s=digital-text&amp;ie=UTF8&amp;qid=1357231536&amp;sr=1-103&amp;keywords=code+of</w:t>
        </w:r>
      </w:hyperlink>
      <w:r w:rsidRPr="002F3603">
        <w:rPr>
          <w:sz w:val="22"/>
          <w:szCs w:val="22"/>
          <w:lang w:val="uk-UA"/>
        </w:rPr>
        <w:t xml:space="preserve"> </w:t>
      </w:r>
    </w:p>
  </w:footnote>
  <w:footnote w:id="700">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83" w:history="1">
        <w:r w:rsidRPr="002F3603">
          <w:rPr>
            <w:rStyle w:val="a6"/>
            <w:sz w:val="22"/>
            <w:szCs w:val="22"/>
            <w:lang w:val="en-US"/>
          </w:rPr>
          <w:t>http</w:t>
        </w:r>
        <w:r w:rsidRPr="002F3603">
          <w:rPr>
            <w:rStyle w:val="a6"/>
            <w:sz w:val="22"/>
            <w:szCs w:val="22"/>
            <w:lang w:val="uk-UA"/>
          </w:rPr>
          <w:t>://</w:t>
        </w:r>
        <w:r w:rsidRPr="002F3603">
          <w:rPr>
            <w:rStyle w:val="a6"/>
            <w:sz w:val="22"/>
            <w:szCs w:val="22"/>
            <w:lang w:val="en-US"/>
          </w:rPr>
          <w:t>books</w:t>
        </w:r>
        <w:r w:rsidRPr="002F3603">
          <w:rPr>
            <w:rStyle w:val="a6"/>
            <w:sz w:val="22"/>
            <w:szCs w:val="22"/>
            <w:lang w:val="uk-UA"/>
          </w:rPr>
          <w:t>.</w:t>
        </w:r>
        <w:r w:rsidRPr="002F3603">
          <w:rPr>
            <w:rStyle w:val="a6"/>
            <w:sz w:val="22"/>
            <w:szCs w:val="22"/>
            <w:lang w:val="en-US"/>
          </w:rPr>
          <w:t>google</w:t>
        </w:r>
        <w:r w:rsidRPr="002F3603">
          <w:rPr>
            <w:rStyle w:val="a6"/>
            <w:sz w:val="22"/>
            <w:szCs w:val="22"/>
            <w:lang w:val="uk-UA"/>
          </w:rPr>
          <w:t>.</w:t>
        </w:r>
        <w:r w:rsidRPr="002F3603">
          <w:rPr>
            <w:rStyle w:val="a6"/>
            <w:sz w:val="22"/>
            <w:szCs w:val="22"/>
            <w:lang w:val="en-US"/>
          </w:rPr>
          <w:t>com</w:t>
        </w:r>
        <w:r w:rsidRPr="002F3603">
          <w:rPr>
            <w:rStyle w:val="a6"/>
            <w:sz w:val="22"/>
            <w:szCs w:val="22"/>
            <w:lang w:val="uk-UA"/>
          </w:rPr>
          <w:t>.</w:t>
        </w:r>
        <w:r w:rsidRPr="002F3603">
          <w:rPr>
            <w:rStyle w:val="a6"/>
            <w:sz w:val="22"/>
            <w:szCs w:val="22"/>
            <w:lang w:val="en-US"/>
          </w:rPr>
          <w:t>ua</w:t>
        </w:r>
        <w:r w:rsidRPr="002F3603">
          <w:rPr>
            <w:rStyle w:val="a6"/>
            <w:sz w:val="22"/>
            <w:szCs w:val="22"/>
            <w:lang w:val="uk-UA"/>
          </w:rPr>
          <w:t>/</w:t>
        </w:r>
        <w:r w:rsidRPr="002F3603">
          <w:rPr>
            <w:rStyle w:val="a6"/>
            <w:sz w:val="22"/>
            <w:szCs w:val="22"/>
            <w:lang w:val="en-US"/>
          </w:rPr>
          <w:t>books</w:t>
        </w:r>
        <w:r w:rsidRPr="002F3603">
          <w:rPr>
            <w:rStyle w:val="a6"/>
            <w:sz w:val="22"/>
            <w:szCs w:val="22"/>
            <w:lang w:val="uk-UA"/>
          </w:rPr>
          <w:t>?</w:t>
        </w:r>
        <w:r w:rsidRPr="002F3603">
          <w:rPr>
            <w:rStyle w:val="a6"/>
            <w:sz w:val="22"/>
            <w:szCs w:val="22"/>
            <w:lang w:val="en-US"/>
          </w:rPr>
          <w:t>id</w:t>
        </w:r>
        <w:r w:rsidRPr="002F3603">
          <w:rPr>
            <w:rStyle w:val="a6"/>
            <w:sz w:val="22"/>
            <w:szCs w:val="22"/>
            <w:lang w:val="uk-UA"/>
          </w:rPr>
          <w:t>=4</w:t>
        </w:r>
        <w:r w:rsidRPr="002F3603">
          <w:rPr>
            <w:rStyle w:val="a6"/>
            <w:sz w:val="22"/>
            <w:szCs w:val="22"/>
            <w:lang w:val="en-US"/>
          </w:rPr>
          <w:t>agzG</w:t>
        </w:r>
        <w:r w:rsidRPr="002F3603">
          <w:rPr>
            <w:rStyle w:val="a6"/>
            <w:sz w:val="22"/>
            <w:szCs w:val="22"/>
            <w:lang w:val="uk-UA"/>
          </w:rPr>
          <w:t>6</w:t>
        </w:r>
        <w:r w:rsidRPr="002F3603">
          <w:rPr>
            <w:rStyle w:val="a6"/>
            <w:sz w:val="22"/>
            <w:szCs w:val="22"/>
            <w:lang w:val="en-US"/>
          </w:rPr>
          <w:t>q</w:t>
        </w:r>
        <w:r w:rsidRPr="002F3603">
          <w:rPr>
            <w:rStyle w:val="a6"/>
            <w:sz w:val="22"/>
            <w:szCs w:val="22"/>
            <w:lang w:val="uk-UA"/>
          </w:rPr>
          <w:t>2</w:t>
        </w:r>
        <w:r w:rsidRPr="002F3603">
          <w:rPr>
            <w:rStyle w:val="a6"/>
            <w:sz w:val="22"/>
            <w:szCs w:val="22"/>
            <w:lang w:val="en-US"/>
          </w:rPr>
          <w:t>GYgC</w:t>
        </w:r>
        <w:r w:rsidRPr="002F3603">
          <w:rPr>
            <w:rStyle w:val="a6"/>
            <w:sz w:val="22"/>
            <w:szCs w:val="22"/>
            <w:lang w:val="uk-UA"/>
          </w:rPr>
          <w:t>&amp;</w:t>
        </w:r>
        <w:r w:rsidRPr="002F3603">
          <w:rPr>
            <w:rStyle w:val="a6"/>
            <w:sz w:val="22"/>
            <w:szCs w:val="22"/>
            <w:lang w:val="en-US"/>
          </w:rPr>
          <w:t>dq</w:t>
        </w:r>
        <w:r w:rsidRPr="002F3603">
          <w:rPr>
            <w:rStyle w:val="a6"/>
            <w:sz w:val="22"/>
            <w:szCs w:val="22"/>
            <w:lang w:val="uk-UA"/>
          </w:rPr>
          <w:t>=</w:t>
        </w:r>
        <w:r w:rsidRPr="002F3603">
          <w:rPr>
            <w:rStyle w:val="a6"/>
            <w:sz w:val="22"/>
            <w:szCs w:val="22"/>
            <w:lang w:val="en-US"/>
          </w:rPr>
          <w:t>code</w:t>
        </w:r>
        <w:r w:rsidRPr="002F3603">
          <w:rPr>
            <w:rStyle w:val="a6"/>
            <w:sz w:val="22"/>
            <w:szCs w:val="22"/>
            <w:lang w:val="uk-UA"/>
          </w:rPr>
          <w:t>&amp;</w:t>
        </w:r>
        <w:r w:rsidRPr="002F3603">
          <w:rPr>
            <w:rStyle w:val="a6"/>
            <w:sz w:val="22"/>
            <w:szCs w:val="22"/>
            <w:lang w:val="en-US"/>
          </w:rPr>
          <w:t>hl</w:t>
        </w:r>
        <w:r w:rsidRPr="002F3603">
          <w:rPr>
            <w:rStyle w:val="a6"/>
            <w:sz w:val="22"/>
            <w:szCs w:val="22"/>
            <w:lang w:val="uk-UA"/>
          </w:rPr>
          <w:t>=</w:t>
        </w:r>
        <w:r w:rsidRPr="002F3603">
          <w:rPr>
            <w:rStyle w:val="a6"/>
            <w:sz w:val="22"/>
            <w:szCs w:val="22"/>
            <w:lang w:val="en-US"/>
          </w:rPr>
          <w:t>ru</w:t>
        </w:r>
        <w:r w:rsidRPr="002F3603">
          <w:rPr>
            <w:rStyle w:val="a6"/>
            <w:sz w:val="22"/>
            <w:szCs w:val="22"/>
            <w:lang w:val="uk-UA"/>
          </w:rPr>
          <w:t>&amp;</w:t>
        </w:r>
        <w:r w:rsidRPr="002F3603">
          <w:rPr>
            <w:rStyle w:val="a6"/>
            <w:sz w:val="22"/>
            <w:szCs w:val="22"/>
            <w:lang w:val="en-US"/>
          </w:rPr>
          <w:t>source</w:t>
        </w:r>
        <w:r w:rsidRPr="002F3603">
          <w:rPr>
            <w:rStyle w:val="a6"/>
            <w:sz w:val="22"/>
            <w:szCs w:val="22"/>
            <w:lang w:val="uk-UA"/>
          </w:rPr>
          <w:t>=</w:t>
        </w:r>
        <w:r w:rsidRPr="002F3603">
          <w:rPr>
            <w:rStyle w:val="a6"/>
            <w:sz w:val="22"/>
            <w:szCs w:val="22"/>
            <w:lang w:val="en-US"/>
          </w:rPr>
          <w:t>gbs</w:t>
        </w:r>
        <w:r w:rsidRPr="002F3603">
          <w:rPr>
            <w:rStyle w:val="a6"/>
            <w:sz w:val="22"/>
            <w:szCs w:val="22"/>
            <w:lang w:val="uk-UA"/>
          </w:rPr>
          <w:t>_</w:t>
        </w:r>
        <w:r w:rsidRPr="002F3603">
          <w:rPr>
            <w:rStyle w:val="a6"/>
            <w:sz w:val="22"/>
            <w:szCs w:val="22"/>
            <w:lang w:val="en-US"/>
          </w:rPr>
          <w:t>navlinks</w:t>
        </w:r>
        <w:r w:rsidRPr="002F3603">
          <w:rPr>
            <w:rStyle w:val="a6"/>
            <w:sz w:val="22"/>
            <w:szCs w:val="22"/>
            <w:lang w:val="uk-UA"/>
          </w:rPr>
          <w:t>_</w:t>
        </w:r>
        <w:r w:rsidRPr="002F3603">
          <w:rPr>
            <w:rStyle w:val="a6"/>
            <w:sz w:val="22"/>
            <w:szCs w:val="22"/>
            <w:lang w:val="en-US"/>
          </w:rPr>
          <w:t>s</w:t>
        </w:r>
      </w:hyperlink>
      <w:r w:rsidRPr="002F3603">
        <w:rPr>
          <w:sz w:val="22"/>
          <w:szCs w:val="22"/>
          <w:lang w:val="uk-UA"/>
        </w:rPr>
        <w:t xml:space="preserve"> </w:t>
      </w:r>
    </w:p>
  </w:footnote>
  <w:footnote w:id="70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84"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sqWrpGM</w:t>
        </w:r>
        <w:r w:rsidRPr="002F3603">
          <w:rPr>
            <w:rStyle w:val="a6"/>
            <w:sz w:val="22"/>
            <w:szCs w:val="22"/>
            <w:lang w:val="uk-UA"/>
          </w:rPr>
          <w:t>4</w:t>
        </w:r>
        <w:r w:rsidRPr="002F3603">
          <w:rPr>
            <w:rStyle w:val="a6"/>
            <w:sz w:val="22"/>
            <w:szCs w:val="22"/>
          </w:rPr>
          <w:t>nvcC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redir</w:t>
        </w:r>
        <w:r w:rsidRPr="002F3603">
          <w:rPr>
            <w:rStyle w:val="a6"/>
            <w:sz w:val="22"/>
            <w:szCs w:val="22"/>
            <w:lang w:val="uk-UA"/>
          </w:rPr>
          <w:t>_</w:t>
        </w:r>
        <w:r w:rsidRPr="002F3603">
          <w:rPr>
            <w:rStyle w:val="a6"/>
            <w:sz w:val="22"/>
            <w:szCs w:val="22"/>
          </w:rPr>
          <w:t>esc</w:t>
        </w:r>
        <w:r w:rsidRPr="002F3603">
          <w:rPr>
            <w:rStyle w:val="a6"/>
            <w:sz w:val="22"/>
            <w:szCs w:val="22"/>
            <w:lang w:val="uk-UA"/>
          </w:rPr>
          <w:t>=</w:t>
        </w:r>
        <w:r w:rsidRPr="002F3603">
          <w:rPr>
            <w:rStyle w:val="a6"/>
            <w:sz w:val="22"/>
            <w:szCs w:val="22"/>
          </w:rPr>
          <w:t>y</w:t>
        </w:r>
      </w:hyperlink>
      <w:r w:rsidRPr="002F3603">
        <w:rPr>
          <w:sz w:val="22"/>
          <w:szCs w:val="22"/>
          <w:lang w:val="uk-UA"/>
        </w:rPr>
        <w:t xml:space="preserve"> </w:t>
      </w:r>
    </w:p>
  </w:footnote>
  <w:footnote w:id="702">
    <w:p w:rsidR="00EA5768" w:rsidRPr="002F3603" w:rsidRDefault="00EA5768" w:rsidP="00370CEB">
      <w:pPr>
        <w:pStyle w:val="a3"/>
        <w:jc w:val="both"/>
        <w:rPr>
          <w:sz w:val="22"/>
          <w:szCs w:val="22"/>
          <w:lang w:val="uk-UA"/>
        </w:rPr>
      </w:pPr>
      <w:r w:rsidRPr="002F3603">
        <w:rPr>
          <w:rStyle w:val="a5"/>
          <w:sz w:val="22"/>
          <w:szCs w:val="22"/>
        </w:rPr>
        <w:footnoteRef/>
      </w:r>
      <w:hyperlink r:id="rId585" w:history="1">
        <w:r w:rsidRPr="002F3603">
          <w:rPr>
            <w:rStyle w:val="a6"/>
            <w:sz w:val="22"/>
            <w:szCs w:val="22"/>
            <w:lang w:val="uk-UA"/>
          </w:rPr>
          <w:t>http://books.google.com.ua/books?id=CbpvJgAACAAJ&amp;dq=understanding+the+code&amp;source=bl&amp;ots=wTCRJzLXlg&amp;sig=bFNpELwzwf2C8mxz2ouzSKqWI3k&amp;hl=ru&amp;sa=X&amp;ei=Dx82UOHDD9OQ4gT2_oDYAQ&amp;ved=0CGMQ6AEwCTgU</w:t>
        </w:r>
      </w:hyperlink>
      <w:r w:rsidRPr="002F3603">
        <w:rPr>
          <w:sz w:val="22"/>
          <w:szCs w:val="22"/>
          <w:lang w:val="uk-UA"/>
        </w:rPr>
        <w:t xml:space="preserve"> </w:t>
      </w:r>
    </w:p>
  </w:footnote>
  <w:footnote w:id="703">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86"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zzDE</w:t>
        </w:r>
        <w:r w:rsidRPr="002F3603">
          <w:rPr>
            <w:rStyle w:val="a6"/>
            <w:sz w:val="22"/>
            <w:szCs w:val="22"/>
            <w:lang w:val="uk-UA"/>
          </w:rPr>
          <w:t>_</w:t>
        </w:r>
        <w:r w:rsidRPr="002F3603">
          <w:rPr>
            <w:rStyle w:val="a6"/>
            <w:sz w:val="22"/>
            <w:szCs w:val="22"/>
          </w:rPr>
          <w:t>fraj</w:t>
        </w:r>
        <w:r w:rsidRPr="002F3603">
          <w:rPr>
            <w:rStyle w:val="a6"/>
            <w:sz w:val="22"/>
            <w:szCs w:val="22"/>
            <w:lang w:val="uk-UA"/>
          </w:rPr>
          <w:t>8</w:t>
        </w:r>
        <w:r w:rsidRPr="002F3603">
          <w:rPr>
            <w:rStyle w:val="a6"/>
            <w:sz w:val="22"/>
            <w:szCs w:val="22"/>
          </w:rPr>
          <w:t>IC</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04">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87"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B</w:t>
        </w:r>
        <w:r w:rsidRPr="002F3603">
          <w:rPr>
            <w:rStyle w:val="a6"/>
            <w:sz w:val="22"/>
            <w:szCs w:val="22"/>
            <w:lang w:val="uk-UA"/>
          </w:rPr>
          <w:t>_</w:t>
        </w:r>
        <w:r w:rsidRPr="002F3603">
          <w:rPr>
            <w:rStyle w:val="a6"/>
            <w:sz w:val="22"/>
            <w:szCs w:val="22"/>
          </w:rPr>
          <w:t>KfERgSi</w:t>
        </w:r>
        <w:r w:rsidRPr="002F3603">
          <w:rPr>
            <w:rStyle w:val="a6"/>
            <w:sz w:val="22"/>
            <w:szCs w:val="22"/>
            <w:lang w:val="uk-UA"/>
          </w:rPr>
          <w:t>9</w:t>
        </w:r>
        <w:r w:rsidRPr="002F3603">
          <w:rPr>
            <w:rStyle w:val="a6"/>
            <w:sz w:val="22"/>
            <w:szCs w:val="22"/>
          </w:rPr>
          <w:t>wC</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05">
    <w:p w:rsidR="00EA5768" w:rsidRPr="002F3603" w:rsidRDefault="00EA5768" w:rsidP="00370CEB">
      <w:pPr>
        <w:pStyle w:val="a3"/>
        <w:jc w:val="both"/>
        <w:rPr>
          <w:sz w:val="22"/>
          <w:szCs w:val="22"/>
          <w:lang w:val="uk-UA"/>
        </w:rPr>
      </w:pPr>
      <w:r w:rsidRPr="002F3603">
        <w:rPr>
          <w:rStyle w:val="a5"/>
          <w:sz w:val="22"/>
          <w:szCs w:val="22"/>
        </w:rPr>
        <w:footnoteRef/>
      </w:r>
      <w:hyperlink r:id="rId588"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Millionaire</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Enlightened</w:t>
        </w:r>
        <w:r w:rsidRPr="002F3603">
          <w:rPr>
            <w:rStyle w:val="a6"/>
            <w:sz w:val="22"/>
            <w:szCs w:val="22"/>
            <w:lang w:val="uk-UA"/>
          </w:rPr>
          <w:t>-</w:t>
        </w:r>
        <w:r w:rsidRPr="002F3603">
          <w:rPr>
            <w:rStyle w:val="a6"/>
            <w:sz w:val="22"/>
            <w:szCs w:val="22"/>
          </w:rPr>
          <w:t>Wealth</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0009</w:t>
        </w:r>
        <w:r w:rsidRPr="002F3603">
          <w:rPr>
            <w:rStyle w:val="a6"/>
            <w:sz w:val="22"/>
            <w:szCs w:val="22"/>
          </w:rPr>
          <w:t>UYP</w:t>
        </w:r>
        <w:r w:rsidRPr="002F3603">
          <w:rPr>
            <w:rStyle w:val="a6"/>
            <w:sz w:val="22"/>
            <w:szCs w:val="22"/>
            <w:lang w:val="uk-UA"/>
          </w:rPr>
          <w:t>4</w:t>
        </w:r>
        <w:r w:rsidRPr="002F3603">
          <w:rPr>
            <w:rStyle w:val="a6"/>
            <w:sz w:val="22"/>
            <w:szCs w:val="22"/>
          </w:rPr>
          <w:t>I</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_1_1066?</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=1357236842&amp;</w:t>
        </w:r>
        <w:r w:rsidRPr="002F3603">
          <w:rPr>
            <w:rStyle w:val="a6"/>
            <w:sz w:val="22"/>
            <w:szCs w:val="22"/>
          </w:rPr>
          <w:t>sr</w:t>
        </w:r>
        <w:r w:rsidRPr="002F3603">
          <w:rPr>
            <w:rStyle w:val="a6"/>
            <w:sz w:val="22"/>
            <w:szCs w:val="22"/>
            <w:lang w:val="uk-UA"/>
          </w:rPr>
          <w:t>=1-1066&amp;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06">
    <w:p w:rsidR="00EA5768" w:rsidRPr="002F3603" w:rsidRDefault="00EA5768" w:rsidP="00370CEB">
      <w:pPr>
        <w:pStyle w:val="a3"/>
        <w:jc w:val="both"/>
        <w:rPr>
          <w:sz w:val="22"/>
          <w:szCs w:val="22"/>
          <w:lang w:val="uk-UA"/>
        </w:rPr>
      </w:pPr>
      <w:r w:rsidRPr="002F3603">
        <w:rPr>
          <w:rStyle w:val="a5"/>
          <w:sz w:val="22"/>
          <w:szCs w:val="22"/>
        </w:rPr>
        <w:footnoteRef/>
      </w:r>
      <w:hyperlink r:id="rId589" w:history="1">
        <w:r w:rsidRPr="002F3603">
          <w:rPr>
            <w:rStyle w:val="a6"/>
            <w:sz w:val="22"/>
            <w:szCs w:val="22"/>
            <w:lang w:val="uk-UA"/>
          </w:rPr>
          <w:t>http://books.google.com.ua/books?id=EFBgPgAACAAJ&amp;dq=understanding+the+code&amp;hl=ru&amp;source=gbs_book_similarbooks</w:t>
        </w:r>
      </w:hyperlink>
      <w:r w:rsidRPr="002F3603">
        <w:rPr>
          <w:sz w:val="22"/>
          <w:szCs w:val="22"/>
          <w:lang w:val="uk-UA"/>
        </w:rPr>
        <w:t xml:space="preserve"> </w:t>
      </w:r>
    </w:p>
  </w:footnote>
  <w:footnote w:id="707">
    <w:p w:rsidR="00EA5768" w:rsidRPr="002F3603" w:rsidRDefault="00EA5768" w:rsidP="00370CEB">
      <w:pPr>
        <w:pStyle w:val="a3"/>
        <w:jc w:val="both"/>
        <w:rPr>
          <w:sz w:val="22"/>
          <w:szCs w:val="22"/>
          <w:lang w:val="uk-UA"/>
        </w:rPr>
      </w:pPr>
      <w:r w:rsidRPr="002F3603">
        <w:rPr>
          <w:rStyle w:val="a5"/>
          <w:sz w:val="22"/>
          <w:szCs w:val="22"/>
        </w:rPr>
        <w:footnoteRef/>
      </w:r>
      <w:hyperlink r:id="rId590"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Sales</w:t>
        </w:r>
        <w:r w:rsidRPr="002F3603">
          <w:rPr>
            <w:rStyle w:val="a6"/>
            <w:sz w:val="22"/>
            <w:szCs w:val="22"/>
            <w:lang w:val="uk-UA"/>
          </w:rPr>
          <w:t>-</w:t>
        </w:r>
        <w:r w:rsidRPr="002F3603">
          <w:rPr>
            <w:rStyle w:val="a6"/>
            <w:sz w:val="22"/>
            <w:szCs w:val="22"/>
          </w:rPr>
          <w:t>Management</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005</w:t>
        </w:r>
        <w:r w:rsidRPr="002F3603">
          <w:rPr>
            <w:rStyle w:val="a6"/>
            <w:sz w:val="22"/>
            <w:szCs w:val="22"/>
          </w:rPr>
          <w:t>NASI</w:t>
        </w:r>
        <w:r w:rsidRPr="002F3603">
          <w:rPr>
            <w:rStyle w:val="a6"/>
            <w:sz w:val="22"/>
            <w:szCs w:val="22"/>
            <w:lang w:val="uk-UA"/>
          </w:rPr>
          <w:t>3</w:t>
        </w:r>
        <w:r w:rsidRPr="002F3603">
          <w:rPr>
            <w:rStyle w:val="a6"/>
            <w:sz w:val="22"/>
            <w:szCs w:val="22"/>
          </w:rPr>
          <w:t>S</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_1_355?</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=1357233523&amp;</w:t>
        </w:r>
        <w:r w:rsidRPr="002F3603">
          <w:rPr>
            <w:rStyle w:val="a6"/>
            <w:sz w:val="22"/>
            <w:szCs w:val="22"/>
          </w:rPr>
          <w:t>sr</w:t>
        </w:r>
        <w:r w:rsidRPr="002F3603">
          <w:rPr>
            <w:rStyle w:val="a6"/>
            <w:sz w:val="22"/>
            <w:szCs w:val="22"/>
            <w:lang w:val="uk-UA"/>
          </w:rPr>
          <w:t>=1-355&amp;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08">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91"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hollywoodreporter</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blogs</w:t>
        </w:r>
        <w:r w:rsidRPr="002F3603">
          <w:rPr>
            <w:rStyle w:val="a6"/>
            <w:sz w:val="22"/>
            <w:szCs w:val="22"/>
            <w:lang w:val="uk-UA"/>
          </w:rPr>
          <w:t>/</w:t>
        </w:r>
        <w:r w:rsidRPr="002F3603">
          <w:rPr>
            <w:rStyle w:val="a6"/>
            <w:sz w:val="22"/>
            <w:szCs w:val="22"/>
          </w:rPr>
          <w:t>race</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secret</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social</w:t>
        </w:r>
        <w:r w:rsidRPr="002F3603">
          <w:rPr>
            <w:rStyle w:val="a6"/>
            <w:sz w:val="22"/>
            <w:szCs w:val="22"/>
            <w:lang w:val="uk-UA"/>
          </w:rPr>
          <w:t>-</w:t>
        </w:r>
        <w:r w:rsidRPr="002F3603">
          <w:rPr>
            <w:rStyle w:val="a6"/>
            <w:sz w:val="22"/>
            <w:szCs w:val="22"/>
          </w:rPr>
          <w:t>networks</w:t>
        </w:r>
        <w:r w:rsidRPr="002F3603">
          <w:rPr>
            <w:rStyle w:val="a6"/>
            <w:sz w:val="22"/>
            <w:szCs w:val="22"/>
            <w:lang w:val="uk-UA"/>
          </w:rPr>
          <w:t>-98218</w:t>
        </w:r>
      </w:hyperlink>
      <w:r w:rsidRPr="002F3603">
        <w:rPr>
          <w:sz w:val="22"/>
          <w:szCs w:val="22"/>
          <w:lang w:val="uk-UA"/>
        </w:rPr>
        <w:t xml:space="preserve"> </w:t>
      </w:r>
    </w:p>
  </w:footnote>
  <w:footnote w:id="709">
    <w:p w:rsidR="00EA5768" w:rsidRPr="002F3603" w:rsidRDefault="00EA5768" w:rsidP="00370CEB">
      <w:pPr>
        <w:pStyle w:val="a3"/>
        <w:jc w:val="both"/>
        <w:rPr>
          <w:sz w:val="22"/>
          <w:szCs w:val="22"/>
          <w:lang w:val="uk-UA"/>
        </w:rPr>
      </w:pPr>
      <w:r w:rsidRPr="002F3603">
        <w:rPr>
          <w:rStyle w:val="a5"/>
          <w:sz w:val="22"/>
          <w:szCs w:val="22"/>
        </w:rPr>
        <w:footnoteRef/>
      </w:r>
      <w:hyperlink r:id="rId592"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Success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008</w:t>
        </w:r>
        <w:r w:rsidRPr="002F3603">
          <w:rPr>
            <w:rStyle w:val="a6"/>
            <w:sz w:val="22"/>
            <w:szCs w:val="22"/>
          </w:rPr>
          <w:t>GVC</w:t>
        </w:r>
        <w:r w:rsidRPr="002F3603">
          <w:rPr>
            <w:rStyle w:val="a6"/>
            <w:sz w:val="22"/>
            <w:szCs w:val="22"/>
            <w:lang w:val="uk-UA"/>
          </w:rPr>
          <w:t>5</w:t>
        </w:r>
        <w:r w:rsidRPr="002F3603">
          <w:rPr>
            <w:rStyle w:val="a6"/>
            <w:sz w:val="22"/>
            <w:szCs w:val="22"/>
          </w:rPr>
          <w:t>BM</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_1_456?</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=1357234132&amp;</w:t>
        </w:r>
        <w:r w:rsidRPr="002F3603">
          <w:rPr>
            <w:rStyle w:val="a6"/>
            <w:sz w:val="22"/>
            <w:szCs w:val="22"/>
          </w:rPr>
          <w:t>sr</w:t>
        </w:r>
        <w:r w:rsidRPr="002F3603">
          <w:rPr>
            <w:rStyle w:val="a6"/>
            <w:sz w:val="22"/>
            <w:szCs w:val="22"/>
            <w:lang w:val="uk-UA"/>
          </w:rPr>
          <w:t>=1-456&amp;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10">
    <w:p w:rsidR="00EA5768" w:rsidRPr="002F3603" w:rsidRDefault="00EA5768" w:rsidP="00370CEB">
      <w:pPr>
        <w:pStyle w:val="a3"/>
        <w:jc w:val="both"/>
        <w:rPr>
          <w:sz w:val="22"/>
          <w:szCs w:val="22"/>
          <w:lang w:val="uk-UA"/>
        </w:rPr>
      </w:pPr>
      <w:r w:rsidRPr="002F3603">
        <w:rPr>
          <w:rStyle w:val="a5"/>
          <w:sz w:val="22"/>
          <w:szCs w:val="22"/>
        </w:rPr>
        <w:footnoteRef/>
      </w:r>
      <w:hyperlink r:id="rId593"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Symbol</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Renaissance</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004</w:t>
        </w:r>
        <w:r w:rsidRPr="002F3603">
          <w:rPr>
            <w:rStyle w:val="a6"/>
            <w:sz w:val="22"/>
            <w:szCs w:val="22"/>
          </w:rPr>
          <w:t>Z</w:t>
        </w:r>
        <w:r w:rsidRPr="002F3603">
          <w:rPr>
            <w:rStyle w:val="a6"/>
            <w:sz w:val="22"/>
            <w:szCs w:val="22"/>
            <w:lang w:val="uk-UA"/>
          </w:rPr>
          <w:t>1</w:t>
        </w:r>
        <w:r w:rsidRPr="002F3603">
          <w:rPr>
            <w:rStyle w:val="a6"/>
            <w:sz w:val="22"/>
            <w:szCs w:val="22"/>
          </w:rPr>
          <w:t>UKLO</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_1_733?</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=1357235692&amp;</w:t>
        </w:r>
        <w:r w:rsidRPr="002F3603">
          <w:rPr>
            <w:rStyle w:val="a6"/>
            <w:sz w:val="22"/>
            <w:szCs w:val="22"/>
          </w:rPr>
          <w:t>sr</w:t>
        </w:r>
        <w:r w:rsidRPr="002F3603">
          <w:rPr>
            <w:rStyle w:val="a6"/>
            <w:sz w:val="22"/>
            <w:szCs w:val="22"/>
            <w:lang w:val="uk-UA"/>
          </w:rPr>
          <w:t>=1-733&amp;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1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94"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=0</w:t>
        </w:r>
        <w:r w:rsidRPr="002F3603">
          <w:rPr>
            <w:rStyle w:val="a6"/>
            <w:sz w:val="22"/>
            <w:szCs w:val="22"/>
          </w:rPr>
          <w:t>VC</w:t>
        </w:r>
        <w:r w:rsidRPr="002F3603">
          <w:rPr>
            <w:rStyle w:val="a6"/>
            <w:sz w:val="22"/>
            <w:szCs w:val="22"/>
            <w:lang w:val="uk-UA"/>
          </w:rPr>
          <w:t>0</w:t>
        </w:r>
        <w:r w:rsidRPr="002F3603">
          <w:rPr>
            <w:rStyle w:val="a6"/>
            <w:sz w:val="22"/>
            <w:szCs w:val="22"/>
          </w:rPr>
          <w:t>s</w:t>
        </w:r>
        <w:r w:rsidRPr="002F3603">
          <w:rPr>
            <w:rStyle w:val="a6"/>
            <w:sz w:val="22"/>
            <w:szCs w:val="22"/>
            <w:lang w:val="uk-UA"/>
          </w:rPr>
          <w:t>_0</w:t>
        </w:r>
        <w:r w:rsidRPr="002F3603">
          <w:rPr>
            <w:rStyle w:val="a6"/>
            <w:sz w:val="22"/>
            <w:szCs w:val="22"/>
          </w:rPr>
          <w:t>Mmw</w:t>
        </w:r>
        <w:r w:rsidRPr="002F3603">
          <w:rPr>
            <w:rStyle w:val="a6"/>
            <w:sz w:val="22"/>
            <w:szCs w:val="22"/>
            <w:lang w:val="uk-UA"/>
          </w:rPr>
          <w:t>0</w:t>
        </w:r>
        <w:r w:rsidRPr="002F3603">
          <w:rPr>
            <w:rStyle w:val="a6"/>
            <w:sz w:val="22"/>
            <w:szCs w:val="22"/>
          </w:rPr>
          <w:t>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r w:rsidRPr="002F3603">
        <w:rPr>
          <w:sz w:val="22"/>
          <w:szCs w:val="22"/>
          <w:lang w:val="uk-UA"/>
        </w:rPr>
        <w:t xml:space="preserve"> </w:t>
      </w:r>
    </w:p>
  </w:footnote>
  <w:footnote w:id="71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95" w:history="1">
        <w:r w:rsidRPr="002F3603">
          <w:rPr>
            <w:rStyle w:val="a6"/>
            <w:sz w:val="22"/>
            <w:szCs w:val="22"/>
            <w:lang w:val="uk-UA"/>
          </w:rPr>
          <w:t>http://www.amazon.com/Cracking-Your-Churchs-Culture-Code/dp/0470627816</w:t>
        </w:r>
      </w:hyperlink>
      <w:r w:rsidRPr="002F3603">
        <w:rPr>
          <w:sz w:val="22"/>
          <w:szCs w:val="22"/>
          <w:lang w:val="uk-UA"/>
        </w:rPr>
        <w:t xml:space="preserve"> </w:t>
      </w:r>
    </w:p>
  </w:footnote>
  <w:footnote w:id="713">
    <w:p w:rsidR="00EA5768" w:rsidRPr="002F3603" w:rsidRDefault="00EA5768" w:rsidP="00370CEB">
      <w:pPr>
        <w:pStyle w:val="a3"/>
        <w:jc w:val="both"/>
        <w:rPr>
          <w:sz w:val="22"/>
          <w:szCs w:val="22"/>
          <w:lang w:val="uk-UA"/>
        </w:rPr>
      </w:pPr>
      <w:r w:rsidRPr="002F3603">
        <w:rPr>
          <w:rStyle w:val="a5"/>
          <w:sz w:val="22"/>
          <w:szCs w:val="22"/>
        </w:rPr>
        <w:footnoteRef/>
      </w:r>
      <w:hyperlink r:id="rId596"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=083</w:t>
        </w:r>
        <w:r w:rsidRPr="002F3603">
          <w:rPr>
            <w:rStyle w:val="a6"/>
            <w:sz w:val="22"/>
            <w:szCs w:val="22"/>
          </w:rPr>
          <w:t>BUgMnLKQC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sociality</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p>
  </w:footnote>
  <w:footnote w:id="714">
    <w:p w:rsidR="00EA5768" w:rsidRPr="002F3603" w:rsidRDefault="00EA5768" w:rsidP="00370CEB">
      <w:pPr>
        <w:pStyle w:val="a3"/>
        <w:jc w:val="both"/>
        <w:rPr>
          <w:sz w:val="22"/>
          <w:szCs w:val="22"/>
          <w:lang w:val="uk-UA"/>
        </w:rPr>
      </w:pPr>
      <w:r w:rsidRPr="002F3603">
        <w:rPr>
          <w:rStyle w:val="a5"/>
          <w:sz w:val="22"/>
          <w:szCs w:val="22"/>
        </w:rPr>
        <w:footnoteRef/>
      </w:r>
      <w:hyperlink r:id="rId597"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Darkest</w:t>
        </w:r>
        <w:r w:rsidRPr="002F3603">
          <w:rPr>
            <w:rStyle w:val="a6"/>
            <w:sz w:val="22"/>
            <w:szCs w:val="22"/>
            <w:lang w:val="uk-UA"/>
          </w:rPr>
          <w:t>-</w:t>
        </w:r>
        <w:r w:rsidRPr="002F3603">
          <w:rPr>
            <w:rStyle w:val="a6"/>
            <w:sz w:val="22"/>
            <w:szCs w:val="22"/>
          </w:rPr>
          <w:t>Truths</w:t>
        </w:r>
        <w:r w:rsidRPr="002F3603">
          <w:rPr>
            <w:rStyle w:val="a6"/>
            <w:sz w:val="22"/>
            <w:szCs w:val="22"/>
            <w:lang w:val="uk-UA"/>
          </w:rPr>
          <w:t>-</w:t>
        </w:r>
        <w:r w:rsidRPr="002F3603">
          <w:rPr>
            <w:rStyle w:val="a6"/>
            <w:sz w:val="22"/>
            <w:szCs w:val="22"/>
          </w:rPr>
          <w:t>Black</w:t>
        </w:r>
        <w:r w:rsidRPr="002F3603">
          <w:rPr>
            <w:rStyle w:val="a6"/>
            <w:sz w:val="22"/>
            <w:szCs w:val="22"/>
            <w:lang w:val="uk-UA"/>
          </w:rPr>
          <w:t>-</w:t>
        </w:r>
        <w:r w:rsidRPr="002F3603">
          <w:rPr>
            <w:rStyle w:val="a6"/>
            <w:sz w:val="22"/>
            <w:szCs w:val="22"/>
          </w:rPr>
          <w:t>Gold</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006</w:t>
        </w:r>
        <w:r w:rsidRPr="002F3603">
          <w:rPr>
            <w:rStyle w:val="a6"/>
            <w:sz w:val="22"/>
            <w:szCs w:val="22"/>
          </w:rPr>
          <w:t>QJQ</w:t>
        </w:r>
        <w:r w:rsidRPr="002F3603">
          <w:rPr>
            <w:rStyle w:val="a6"/>
            <w:sz w:val="22"/>
            <w:szCs w:val="22"/>
            <w:lang w:val="uk-UA"/>
          </w:rPr>
          <w:t>77</w:t>
        </w:r>
        <w:r w:rsidRPr="002F3603">
          <w:rPr>
            <w:rStyle w:val="a6"/>
            <w:sz w:val="22"/>
            <w:szCs w:val="22"/>
          </w:rPr>
          <w:t>Y</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_1_833?</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=1357236011&amp;</w:t>
        </w:r>
        <w:r w:rsidRPr="002F3603">
          <w:rPr>
            <w:rStyle w:val="a6"/>
            <w:sz w:val="22"/>
            <w:szCs w:val="22"/>
          </w:rPr>
          <w:t>sr</w:t>
        </w:r>
        <w:r w:rsidRPr="002F3603">
          <w:rPr>
            <w:rStyle w:val="a6"/>
            <w:sz w:val="22"/>
            <w:szCs w:val="22"/>
            <w:lang w:val="uk-UA"/>
          </w:rPr>
          <w:t>=1-833&amp;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15">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98" w:history="1">
        <w:r w:rsidRPr="002F3603">
          <w:rPr>
            <w:rStyle w:val="a6"/>
            <w:sz w:val="22"/>
            <w:szCs w:val="22"/>
          </w:rPr>
          <w:t>http</w:t>
        </w:r>
        <w:r w:rsidRPr="002F3603">
          <w:rPr>
            <w:rStyle w:val="a6"/>
            <w:sz w:val="22"/>
            <w:szCs w:val="22"/>
            <w:lang w:val="uk-UA"/>
          </w:rPr>
          <w:t>://</w:t>
        </w:r>
        <w:r w:rsidRPr="002F3603">
          <w:rPr>
            <w:rStyle w:val="a6"/>
            <w:sz w:val="22"/>
            <w:szCs w:val="22"/>
          </w:rPr>
          <w:t>teamtassy</w:t>
        </w:r>
        <w:r w:rsidRPr="002F3603">
          <w:rPr>
            <w:rStyle w:val="a6"/>
            <w:sz w:val="22"/>
            <w:szCs w:val="22"/>
            <w:lang w:val="uk-UA"/>
          </w:rPr>
          <w:t>.</w:t>
        </w:r>
        <w:r w:rsidRPr="002F3603">
          <w:rPr>
            <w:rStyle w:val="a6"/>
            <w:sz w:val="22"/>
            <w:szCs w:val="22"/>
          </w:rPr>
          <w:t>org</w:t>
        </w:r>
        <w:r w:rsidRPr="002F3603">
          <w:rPr>
            <w:rStyle w:val="a6"/>
            <w:sz w:val="22"/>
            <w:szCs w:val="22"/>
            <w:lang w:val="uk-UA"/>
          </w:rPr>
          <w:t>/2012/11/28/</w:t>
        </w:r>
        <w:r w:rsidRPr="002F3603">
          <w:rPr>
            <w:rStyle w:val="a6"/>
            <w:sz w:val="22"/>
            <w:szCs w:val="22"/>
          </w:rPr>
          <w:t>end</w:t>
        </w:r>
        <w:r w:rsidRPr="002F3603">
          <w:rPr>
            <w:rStyle w:val="a6"/>
            <w:sz w:val="22"/>
            <w:szCs w:val="22"/>
            <w:lang w:val="uk-UA"/>
          </w:rPr>
          <w:t>-</w:t>
        </w:r>
        <w:r w:rsidRPr="002F3603">
          <w:rPr>
            <w:rStyle w:val="a6"/>
            <w:sz w:val="22"/>
            <w:szCs w:val="22"/>
          </w:rPr>
          <w:t>poverty</w:t>
        </w:r>
        <w:r w:rsidRPr="002F3603">
          <w:rPr>
            <w:rStyle w:val="a6"/>
            <w:sz w:val="22"/>
            <w:szCs w:val="22"/>
            <w:lang w:val="uk-UA"/>
          </w:rPr>
          <w:t>-</w:t>
        </w:r>
        <w:r w:rsidRPr="002F3603">
          <w:rPr>
            <w:rStyle w:val="a6"/>
            <w:sz w:val="22"/>
            <w:szCs w:val="22"/>
          </w:rPr>
          <w:t>by</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dress</w:t>
        </w:r>
        <w:r w:rsidRPr="002F3603">
          <w:rPr>
            <w:rStyle w:val="a6"/>
            <w:sz w:val="22"/>
            <w:szCs w:val="22"/>
            <w:lang w:val="uk-UA"/>
          </w:rPr>
          <w:t>-</w:t>
        </w:r>
        <w:r w:rsidRPr="002F3603">
          <w:rPr>
            <w:rStyle w:val="a6"/>
            <w:sz w:val="22"/>
            <w:szCs w:val="22"/>
          </w:rPr>
          <w:t>code</w:t>
        </w:r>
        <w:r w:rsidRPr="002F3603">
          <w:rPr>
            <w:rStyle w:val="a6"/>
            <w:sz w:val="22"/>
            <w:szCs w:val="22"/>
            <w:lang w:val="uk-UA"/>
          </w:rPr>
          <w:t>/</w:t>
        </w:r>
      </w:hyperlink>
      <w:r w:rsidRPr="002F3603">
        <w:rPr>
          <w:sz w:val="22"/>
          <w:szCs w:val="22"/>
          <w:lang w:val="uk-UA"/>
        </w:rPr>
        <w:t xml:space="preserve"> </w:t>
      </w:r>
    </w:p>
  </w:footnote>
  <w:footnote w:id="716">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599"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cityofculture</w:t>
        </w:r>
        <w:r w:rsidRPr="002F3603">
          <w:rPr>
            <w:rStyle w:val="a6"/>
            <w:sz w:val="22"/>
            <w:szCs w:val="22"/>
            <w:lang w:val="uk-UA"/>
          </w:rPr>
          <w:t>2013.</w:t>
        </w:r>
        <w:r w:rsidRPr="002F3603">
          <w:rPr>
            <w:rStyle w:val="a6"/>
            <w:sz w:val="22"/>
            <w:szCs w:val="22"/>
          </w:rPr>
          <w:t>com</w:t>
        </w:r>
        <w:r w:rsidRPr="002F3603">
          <w:rPr>
            <w:rStyle w:val="a6"/>
            <w:sz w:val="22"/>
            <w:szCs w:val="22"/>
            <w:lang w:val="uk-UA"/>
          </w:rPr>
          <w:t>/</w:t>
        </w:r>
        <w:r w:rsidRPr="002F3603">
          <w:rPr>
            <w:rStyle w:val="a6"/>
            <w:sz w:val="22"/>
            <w:szCs w:val="22"/>
          </w:rPr>
          <w:t>Documents</w:t>
        </w:r>
        <w:r w:rsidRPr="002F3603">
          <w:rPr>
            <w:rStyle w:val="a6"/>
            <w:sz w:val="22"/>
            <w:szCs w:val="22"/>
            <w:lang w:val="uk-UA"/>
          </w:rPr>
          <w:t>/2013-12</w:t>
        </w:r>
        <w:r w:rsidRPr="002F3603">
          <w:rPr>
            <w:rStyle w:val="a6"/>
            <w:sz w:val="22"/>
            <w:szCs w:val="22"/>
          </w:rPr>
          <w:t>pp</w:t>
        </w:r>
        <w:r w:rsidRPr="002F3603">
          <w:rPr>
            <w:rStyle w:val="a6"/>
            <w:sz w:val="22"/>
            <w:szCs w:val="22"/>
            <w:lang w:val="uk-UA"/>
          </w:rPr>
          <w:t>-</w:t>
        </w:r>
        <w:r w:rsidRPr="002F3603">
          <w:rPr>
            <w:rStyle w:val="a6"/>
            <w:sz w:val="22"/>
            <w:szCs w:val="22"/>
          </w:rPr>
          <w:t>For</w:t>
        </w:r>
        <w:r w:rsidRPr="002F3603">
          <w:rPr>
            <w:rStyle w:val="a6"/>
            <w:sz w:val="22"/>
            <w:szCs w:val="22"/>
            <w:lang w:val="uk-UA"/>
          </w:rPr>
          <w:t>-</w:t>
        </w:r>
        <w:r w:rsidRPr="002F3603">
          <w:rPr>
            <w:rStyle w:val="a6"/>
            <w:sz w:val="22"/>
            <w:szCs w:val="22"/>
          </w:rPr>
          <w:t>Web</w:t>
        </w:r>
        <w:r w:rsidRPr="002F3603">
          <w:rPr>
            <w:rStyle w:val="a6"/>
            <w:sz w:val="22"/>
            <w:szCs w:val="22"/>
            <w:lang w:val="uk-UA"/>
          </w:rPr>
          <w:t>.</w:t>
        </w:r>
        <w:r w:rsidRPr="002F3603">
          <w:rPr>
            <w:rStyle w:val="a6"/>
            <w:sz w:val="22"/>
            <w:szCs w:val="22"/>
          </w:rPr>
          <w:t>aspx</w:t>
        </w:r>
      </w:hyperlink>
      <w:r w:rsidRPr="002F3603">
        <w:rPr>
          <w:sz w:val="22"/>
          <w:szCs w:val="22"/>
          <w:lang w:val="uk-UA"/>
        </w:rPr>
        <w:t xml:space="preserve"> </w:t>
      </w:r>
    </w:p>
  </w:footnote>
  <w:footnote w:id="71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00"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mendeley</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research</w:t>
        </w:r>
        <w:r w:rsidRPr="002F3603">
          <w:rPr>
            <w:rStyle w:val="a6"/>
            <w:sz w:val="22"/>
            <w:szCs w:val="22"/>
            <w:lang w:val="uk-UA"/>
          </w:rPr>
          <w:t>/</w:t>
        </w:r>
        <w:r w:rsidRPr="002F3603">
          <w:rPr>
            <w:rStyle w:val="a6"/>
            <w:sz w:val="22"/>
            <w:szCs w:val="22"/>
          </w:rPr>
          <w:t>gene</w:t>
        </w:r>
        <w:r w:rsidRPr="002F3603">
          <w:rPr>
            <w:rStyle w:val="a6"/>
            <w:sz w:val="22"/>
            <w:szCs w:val="22"/>
            <w:lang w:val="uk-UA"/>
          </w:rPr>
          <w:t>-</w:t>
        </w:r>
        <w:r w:rsidRPr="002F3603">
          <w:rPr>
            <w:rStyle w:val="a6"/>
            <w:sz w:val="22"/>
            <w:szCs w:val="22"/>
          </w:rPr>
          <w:t>regulation</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second</w:t>
        </w:r>
        <w:r w:rsidRPr="002F3603">
          <w:rPr>
            <w:rStyle w:val="a6"/>
            <w:sz w:val="22"/>
            <w:szCs w:val="22"/>
            <w:lang w:val="uk-UA"/>
          </w:rPr>
          <w:t>-</w:t>
        </w:r>
        <w:r w:rsidRPr="002F3603">
          <w:rPr>
            <w:rStyle w:val="a6"/>
            <w:sz w:val="22"/>
            <w:szCs w:val="22"/>
          </w:rPr>
          <w:t>genetic</w:t>
        </w:r>
        <w:r w:rsidRPr="002F3603">
          <w:rPr>
            <w:rStyle w:val="a6"/>
            <w:sz w:val="22"/>
            <w:szCs w:val="22"/>
            <w:lang w:val="uk-UA"/>
          </w:rPr>
          <w:t>-</w:t>
        </w:r>
        <w:r w:rsidRPr="002F3603">
          <w:rPr>
            <w:rStyle w:val="a6"/>
            <w:sz w:val="22"/>
            <w:szCs w:val="22"/>
          </w:rPr>
          <w:t>code</w:t>
        </w:r>
        <w:r w:rsidRPr="002F3603">
          <w:rPr>
            <w:rStyle w:val="a6"/>
            <w:sz w:val="22"/>
            <w:szCs w:val="22"/>
            <w:lang w:val="uk-UA"/>
          </w:rPr>
          <w:t>/</w:t>
        </w:r>
      </w:hyperlink>
      <w:r w:rsidRPr="002F3603">
        <w:rPr>
          <w:sz w:val="22"/>
          <w:szCs w:val="22"/>
          <w:lang w:val="uk-UA"/>
        </w:rPr>
        <w:t xml:space="preserve"> </w:t>
      </w:r>
    </w:p>
  </w:footnote>
  <w:footnote w:id="718">
    <w:p w:rsidR="00EA5768" w:rsidRPr="002F3603" w:rsidRDefault="00EA5768" w:rsidP="00370CEB">
      <w:pPr>
        <w:pStyle w:val="a3"/>
        <w:jc w:val="both"/>
        <w:rPr>
          <w:sz w:val="22"/>
          <w:szCs w:val="22"/>
          <w:lang w:val="uk-UA"/>
        </w:rPr>
      </w:pPr>
      <w:r w:rsidRPr="002F3603">
        <w:rPr>
          <w:rStyle w:val="a5"/>
          <w:sz w:val="22"/>
          <w:szCs w:val="22"/>
        </w:rPr>
        <w:footnoteRef/>
      </w:r>
      <w:hyperlink r:id="rId601"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Great</w:t>
        </w:r>
        <w:r w:rsidRPr="002F3603">
          <w:rPr>
            <w:rStyle w:val="a6"/>
            <w:sz w:val="22"/>
            <w:szCs w:val="22"/>
            <w:lang w:val="uk-UA"/>
          </w:rPr>
          <w:t>-</w:t>
        </w:r>
        <w:r w:rsidRPr="002F3603">
          <w:rPr>
            <w:rStyle w:val="a6"/>
            <w:sz w:val="22"/>
            <w:szCs w:val="22"/>
          </w:rPr>
          <w:t>Business</w:t>
        </w:r>
        <w:r w:rsidRPr="002F3603">
          <w:rPr>
            <w:rStyle w:val="a6"/>
            <w:sz w:val="22"/>
            <w:szCs w:val="22"/>
            <w:lang w:val="uk-UA"/>
          </w:rPr>
          <w:t>-</w:t>
        </w:r>
        <w:r w:rsidRPr="002F3603">
          <w:rPr>
            <w:rStyle w:val="a6"/>
            <w:sz w:val="22"/>
            <w:szCs w:val="22"/>
          </w:rPr>
          <w:t>Teams</w:t>
        </w:r>
        <w:r w:rsidRPr="002F3603">
          <w:rPr>
            <w:rStyle w:val="a6"/>
            <w:sz w:val="22"/>
            <w:szCs w:val="22"/>
            <w:lang w:val="uk-UA"/>
          </w:rPr>
          <w:t>-</w:t>
        </w:r>
        <w:r w:rsidRPr="002F3603">
          <w:rPr>
            <w:rStyle w:val="a6"/>
            <w:sz w:val="22"/>
            <w:szCs w:val="22"/>
          </w:rPr>
          <w:t>Performance</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001</w:t>
        </w:r>
        <w:r w:rsidRPr="002F3603">
          <w:rPr>
            <w:rStyle w:val="a6"/>
            <w:sz w:val="22"/>
            <w:szCs w:val="22"/>
          </w:rPr>
          <w:t>LGARZU</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_1_673?</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=1357235411&amp;</w:t>
        </w:r>
        <w:r w:rsidRPr="002F3603">
          <w:rPr>
            <w:rStyle w:val="a6"/>
            <w:sz w:val="22"/>
            <w:szCs w:val="22"/>
          </w:rPr>
          <w:t>sr</w:t>
        </w:r>
        <w:r w:rsidRPr="002F3603">
          <w:rPr>
            <w:rStyle w:val="a6"/>
            <w:sz w:val="22"/>
            <w:szCs w:val="22"/>
            <w:lang w:val="uk-UA"/>
          </w:rPr>
          <w:t>=1-673&amp;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19">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02" w:history="1">
        <w:r w:rsidRPr="002F3603">
          <w:rPr>
            <w:rStyle w:val="a6"/>
            <w:sz w:val="22"/>
            <w:szCs w:val="22"/>
          </w:rPr>
          <w:t>http</w:t>
        </w:r>
        <w:r w:rsidRPr="002F3603">
          <w:rPr>
            <w:rStyle w:val="a6"/>
            <w:sz w:val="22"/>
            <w:szCs w:val="22"/>
            <w:lang w:val="uk-UA"/>
          </w:rPr>
          <w:t>://</w:t>
        </w:r>
        <w:r w:rsidRPr="002F3603">
          <w:rPr>
            <w:rStyle w:val="a6"/>
            <w:sz w:val="22"/>
            <w:szCs w:val="22"/>
          </w:rPr>
          <w:t>nms</w:t>
        </w:r>
        <w:r w:rsidRPr="002F3603">
          <w:rPr>
            <w:rStyle w:val="a6"/>
            <w:sz w:val="22"/>
            <w:szCs w:val="22"/>
            <w:lang w:val="uk-UA"/>
          </w:rPr>
          <w:t>.</w:t>
        </w:r>
        <w:r w:rsidRPr="002F3603">
          <w:rPr>
            <w:rStyle w:val="a6"/>
            <w:sz w:val="22"/>
            <w:szCs w:val="22"/>
          </w:rPr>
          <w:t>sagepub</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content</w:t>
        </w:r>
        <w:r w:rsidRPr="002F3603">
          <w:rPr>
            <w:rStyle w:val="a6"/>
            <w:sz w:val="22"/>
            <w:szCs w:val="22"/>
            <w:lang w:val="uk-UA"/>
          </w:rPr>
          <w:t>/7/5/647.</w:t>
        </w:r>
        <w:r w:rsidRPr="002F3603">
          <w:rPr>
            <w:rStyle w:val="a6"/>
            <w:sz w:val="22"/>
            <w:szCs w:val="22"/>
          </w:rPr>
          <w:t>abstract</w:t>
        </w:r>
      </w:hyperlink>
      <w:r w:rsidRPr="002F3603">
        <w:rPr>
          <w:sz w:val="22"/>
          <w:szCs w:val="22"/>
          <w:lang w:val="uk-UA"/>
        </w:rPr>
        <w:t xml:space="preserve"> </w:t>
      </w:r>
    </w:p>
  </w:footnote>
  <w:footnote w:id="720">
    <w:p w:rsidR="00EA5768" w:rsidRPr="002F3603" w:rsidRDefault="00EA5768" w:rsidP="00370CEB">
      <w:pPr>
        <w:pStyle w:val="a3"/>
        <w:jc w:val="both"/>
        <w:rPr>
          <w:sz w:val="22"/>
          <w:szCs w:val="22"/>
          <w:lang w:val="uk-UA"/>
        </w:rPr>
      </w:pPr>
      <w:r w:rsidRPr="002F3603">
        <w:rPr>
          <w:rStyle w:val="a5"/>
          <w:sz w:val="22"/>
          <w:szCs w:val="22"/>
        </w:rPr>
        <w:footnoteRef/>
      </w:r>
      <w:hyperlink r:id="rId603"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Hit</w:t>
        </w:r>
        <w:r w:rsidRPr="002F3603">
          <w:rPr>
            <w:rStyle w:val="a6"/>
            <w:sz w:val="22"/>
            <w:szCs w:val="22"/>
            <w:lang w:val="uk-UA"/>
          </w:rPr>
          <w:t>-</w:t>
        </w:r>
        <w:r w:rsidRPr="002F3603">
          <w:rPr>
            <w:rStyle w:val="a6"/>
            <w:sz w:val="22"/>
            <w:szCs w:val="22"/>
          </w:rPr>
          <w:t>Lit</w:t>
        </w:r>
        <w:r w:rsidRPr="002F3603">
          <w:rPr>
            <w:rStyle w:val="a6"/>
            <w:sz w:val="22"/>
            <w:szCs w:val="22"/>
            <w:lang w:val="uk-UA"/>
          </w:rPr>
          <w:t>-</w:t>
        </w:r>
        <w:r w:rsidRPr="002F3603">
          <w:rPr>
            <w:rStyle w:val="a6"/>
            <w:sz w:val="22"/>
            <w:szCs w:val="22"/>
          </w:rPr>
          <w:t>Twentieth</w:t>
        </w:r>
        <w:r w:rsidRPr="002F3603">
          <w:rPr>
            <w:rStyle w:val="a6"/>
            <w:sz w:val="22"/>
            <w:szCs w:val="22"/>
            <w:lang w:val="uk-UA"/>
          </w:rPr>
          <w:t>-</w:t>
        </w:r>
        <w:r w:rsidRPr="002F3603">
          <w:rPr>
            <w:rStyle w:val="a6"/>
            <w:sz w:val="22"/>
            <w:szCs w:val="22"/>
          </w:rPr>
          <w:t>Bestsellers</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005</w:t>
        </w:r>
        <w:r w:rsidRPr="002F3603">
          <w:rPr>
            <w:rStyle w:val="a6"/>
            <w:sz w:val="22"/>
            <w:szCs w:val="22"/>
          </w:rPr>
          <w:t>DXOQJU</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_1_614?</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=1357234841&amp;</w:t>
        </w:r>
        <w:r w:rsidRPr="002F3603">
          <w:rPr>
            <w:rStyle w:val="a6"/>
            <w:sz w:val="22"/>
            <w:szCs w:val="22"/>
          </w:rPr>
          <w:t>sr</w:t>
        </w:r>
        <w:r w:rsidRPr="002F3603">
          <w:rPr>
            <w:rStyle w:val="a6"/>
            <w:sz w:val="22"/>
            <w:szCs w:val="22"/>
            <w:lang w:val="uk-UA"/>
          </w:rPr>
          <w:t>=1-614&amp;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21">
    <w:p w:rsidR="00EA5768" w:rsidRPr="002F3603" w:rsidRDefault="00EA5768" w:rsidP="00370CEB">
      <w:pPr>
        <w:pStyle w:val="a3"/>
        <w:jc w:val="both"/>
        <w:rPr>
          <w:sz w:val="22"/>
          <w:szCs w:val="22"/>
          <w:lang w:val="uk-UA"/>
        </w:rPr>
      </w:pPr>
      <w:r w:rsidRPr="002F3603">
        <w:rPr>
          <w:rStyle w:val="a5"/>
          <w:sz w:val="22"/>
          <w:szCs w:val="22"/>
        </w:rPr>
        <w:footnoteRef/>
      </w:r>
      <w:hyperlink r:id="rId604"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Horrible</w:t>
        </w:r>
        <w:r w:rsidRPr="002F3603">
          <w:rPr>
            <w:rStyle w:val="a6"/>
            <w:sz w:val="22"/>
            <w:szCs w:val="22"/>
            <w:lang w:val="uk-UA"/>
          </w:rPr>
          <w:t>-</w:t>
        </w:r>
        <w:r w:rsidRPr="002F3603">
          <w:rPr>
            <w:rStyle w:val="a6"/>
            <w:sz w:val="22"/>
            <w:szCs w:val="22"/>
          </w:rPr>
          <w:t>Harry</w:t>
        </w:r>
        <w:r w:rsidRPr="002F3603">
          <w:rPr>
            <w:rStyle w:val="a6"/>
            <w:sz w:val="22"/>
            <w:szCs w:val="22"/>
            <w:lang w:val="uk-UA"/>
          </w:rPr>
          <w:t>-</w:t>
        </w:r>
        <w:r w:rsidRPr="002F3603">
          <w:rPr>
            <w:rStyle w:val="a6"/>
            <w:sz w:val="22"/>
            <w:szCs w:val="22"/>
          </w:rPr>
          <w:t>Cracks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001</w:t>
        </w:r>
        <w:r w:rsidRPr="002F3603">
          <w:rPr>
            <w:rStyle w:val="a6"/>
            <w:sz w:val="22"/>
            <w:szCs w:val="22"/>
          </w:rPr>
          <w:t>PC</w:t>
        </w:r>
        <w:r w:rsidRPr="002F3603">
          <w:rPr>
            <w:rStyle w:val="a6"/>
            <w:sz w:val="22"/>
            <w:szCs w:val="22"/>
            <w:lang w:val="uk-UA"/>
          </w:rPr>
          <w:t>9</w:t>
        </w:r>
        <w:r w:rsidRPr="002F3603">
          <w:rPr>
            <w:rStyle w:val="a6"/>
            <w:sz w:val="22"/>
            <w:szCs w:val="22"/>
          </w:rPr>
          <w:t>ZGM</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_1_308?</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=1357233237&amp;</w:t>
        </w:r>
        <w:r w:rsidRPr="002F3603">
          <w:rPr>
            <w:rStyle w:val="a6"/>
            <w:sz w:val="22"/>
            <w:szCs w:val="22"/>
          </w:rPr>
          <w:t>sr</w:t>
        </w:r>
        <w:r w:rsidRPr="002F3603">
          <w:rPr>
            <w:rStyle w:val="a6"/>
            <w:sz w:val="22"/>
            <w:szCs w:val="22"/>
            <w:lang w:val="uk-UA"/>
          </w:rPr>
          <w:t>=1-308&amp;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2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05"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artillerymarketing</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blog</w:t>
        </w:r>
        <w:r w:rsidRPr="002F3603">
          <w:rPr>
            <w:rStyle w:val="a6"/>
            <w:sz w:val="22"/>
            <w:szCs w:val="22"/>
            <w:lang w:val="uk-UA"/>
          </w:rPr>
          <w:t>/</w:t>
        </w:r>
        <w:r w:rsidRPr="002F3603">
          <w:rPr>
            <w:rStyle w:val="a6"/>
            <w:sz w:val="22"/>
            <w:szCs w:val="22"/>
          </w:rPr>
          <w:t>bid</w:t>
        </w:r>
        <w:r w:rsidRPr="002F3603">
          <w:rPr>
            <w:rStyle w:val="a6"/>
            <w:sz w:val="22"/>
            <w:szCs w:val="22"/>
            <w:lang w:val="uk-UA"/>
          </w:rPr>
          <w:t>/139424/</w:t>
        </w:r>
        <w:r w:rsidRPr="002F3603">
          <w:rPr>
            <w:rStyle w:val="a6"/>
            <w:sz w:val="22"/>
            <w:szCs w:val="22"/>
          </w:rPr>
          <w:t>How</w:t>
        </w:r>
        <w:r w:rsidRPr="002F3603">
          <w:rPr>
            <w:rStyle w:val="a6"/>
            <w:sz w:val="22"/>
            <w:szCs w:val="22"/>
            <w:lang w:val="uk-UA"/>
          </w:rPr>
          <w:t>-</w:t>
        </w:r>
        <w:r w:rsidRPr="002F3603">
          <w:rPr>
            <w:rStyle w:val="a6"/>
            <w:sz w:val="22"/>
            <w:szCs w:val="22"/>
          </w:rPr>
          <w:t>to</w:t>
        </w:r>
        <w:r w:rsidRPr="002F3603">
          <w:rPr>
            <w:rStyle w:val="a6"/>
            <w:sz w:val="22"/>
            <w:szCs w:val="22"/>
            <w:lang w:val="uk-UA"/>
          </w:rPr>
          <w:t>-</w:t>
        </w:r>
        <w:r w:rsidRPr="002F3603">
          <w:rPr>
            <w:rStyle w:val="a6"/>
            <w:sz w:val="22"/>
            <w:szCs w:val="22"/>
          </w:rPr>
          <w:t>Crack</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r w:rsidRPr="002F3603">
          <w:rPr>
            <w:rStyle w:val="a6"/>
            <w:sz w:val="22"/>
            <w:szCs w:val="22"/>
            <w:lang w:val="uk-UA"/>
          </w:rPr>
          <w:t>-</w:t>
        </w:r>
        <w:r w:rsidRPr="002F3603">
          <w:rPr>
            <w:rStyle w:val="a6"/>
            <w:sz w:val="22"/>
            <w:szCs w:val="22"/>
          </w:rPr>
          <w:t>B</w:t>
        </w:r>
        <w:r w:rsidRPr="002F3603">
          <w:rPr>
            <w:rStyle w:val="a6"/>
            <w:sz w:val="22"/>
            <w:szCs w:val="22"/>
            <w:lang w:val="uk-UA"/>
          </w:rPr>
          <w:t>2</w:t>
        </w:r>
        <w:r w:rsidRPr="002F3603">
          <w:rPr>
            <w:rStyle w:val="a6"/>
            <w:sz w:val="22"/>
            <w:szCs w:val="22"/>
          </w:rPr>
          <w:t>B</w:t>
        </w:r>
        <w:r w:rsidRPr="002F3603">
          <w:rPr>
            <w:rStyle w:val="a6"/>
            <w:sz w:val="22"/>
            <w:szCs w:val="22"/>
            <w:lang w:val="uk-UA"/>
          </w:rPr>
          <w:t>-</w:t>
        </w:r>
        <w:r w:rsidRPr="002F3603">
          <w:rPr>
            <w:rStyle w:val="a6"/>
            <w:sz w:val="22"/>
            <w:szCs w:val="22"/>
          </w:rPr>
          <w:t>Social</w:t>
        </w:r>
        <w:r w:rsidRPr="002F3603">
          <w:rPr>
            <w:rStyle w:val="a6"/>
            <w:sz w:val="22"/>
            <w:szCs w:val="22"/>
            <w:lang w:val="uk-UA"/>
          </w:rPr>
          <w:t>-</w:t>
        </w:r>
        <w:r w:rsidRPr="002F3603">
          <w:rPr>
            <w:rStyle w:val="a6"/>
            <w:sz w:val="22"/>
            <w:szCs w:val="22"/>
          </w:rPr>
          <w:t>Media</w:t>
        </w:r>
      </w:hyperlink>
      <w:r w:rsidRPr="002F3603">
        <w:rPr>
          <w:sz w:val="22"/>
          <w:szCs w:val="22"/>
          <w:lang w:val="uk-UA"/>
        </w:rPr>
        <w:t xml:space="preserve"> </w:t>
      </w:r>
    </w:p>
  </w:footnote>
  <w:footnote w:id="723">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06"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guardian</w:t>
        </w:r>
        <w:r w:rsidRPr="002F3603">
          <w:rPr>
            <w:rStyle w:val="a6"/>
            <w:sz w:val="22"/>
            <w:szCs w:val="22"/>
            <w:lang w:val="uk-UA"/>
          </w:rPr>
          <w:t>.</w:t>
        </w:r>
        <w:r w:rsidRPr="002F3603">
          <w:rPr>
            <w:rStyle w:val="a6"/>
            <w:sz w:val="22"/>
            <w:szCs w:val="22"/>
          </w:rPr>
          <w:t>co</w:t>
        </w:r>
        <w:r w:rsidRPr="002F3603">
          <w:rPr>
            <w:rStyle w:val="a6"/>
            <w:sz w:val="22"/>
            <w:szCs w:val="22"/>
            <w:lang w:val="uk-UA"/>
          </w:rPr>
          <w:t>.</w:t>
        </w:r>
        <w:r w:rsidRPr="002F3603">
          <w:rPr>
            <w:rStyle w:val="a6"/>
            <w:sz w:val="22"/>
            <w:szCs w:val="22"/>
          </w:rPr>
          <w:t>uk</w:t>
        </w:r>
        <w:r w:rsidRPr="002F3603">
          <w:rPr>
            <w:rStyle w:val="a6"/>
            <w:sz w:val="22"/>
            <w:szCs w:val="22"/>
            <w:lang w:val="uk-UA"/>
          </w:rPr>
          <w:t>/</w:t>
        </w:r>
        <w:r w:rsidRPr="002F3603">
          <w:rPr>
            <w:rStyle w:val="a6"/>
            <w:sz w:val="22"/>
            <w:szCs w:val="22"/>
          </w:rPr>
          <w:t>theguardian</w:t>
        </w:r>
        <w:r w:rsidRPr="002F3603">
          <w:rPr>
            <w:rStyle w:val="a6"/>
            <w:sz w:val="22"/>
            <w:szCs w:val="22"/>
            <w:lang w:val="uk-UA"/>
          </w:rPr>
          <w:t>/2000/</w:t>
        </w:r>
        <w:r w:rsidRPr="002F3603">
          <w:rPr>
            <w:rStyle w:val="a6"/>
            <w:sz w:val="22"/>
            <w:szCs w:val="22"/>
          </w:rPr>
          <w:t>mar</w:t>
        </w:r>
        <w:r w:rsidRPr="002F3603">
          <w:rPr>
            <w:rStyle w:val="a6"/>
            <w:sz w:val="22"/>
            <w:szCs w:val="22"/>
            <w:lang w:val="uk-UA"/>
          </w:rPr>
          <w:t>/25/</w:t>
        </w:r>
        <w:r w:rsidRPr="002F3603">
          <w:rPr>
            <w:rStyle w:val="a6"/>
            <w:sz w:val="22"/>
            <w:szCs w:val="22"/>
          </w:rPr>
          <w:t>features</w:t>
        </w:r>
        <w:r w:rsidRPr="002F3603">
          <w:rPr>
            <w:rStyle w:val="a6"/>
            <w:sz w:val="22"/>
            <w:szCs w:val="22"/>
            <w:lang w:val="uk-UA"/>
          </w:rPr>
          <w:t>.</w:t>
        </w:r>
        <w:r w:rsidRPr="002F3603">
          <w:rPr>
            <w:rStyle w:val="a6"/>
            <w:sz w:val="22"/>
            <w:szCs w:val="22"/>
          </w:rPr>
          <w:t>jobsmoney</w:t>
        </w:r>
        <w:r w:rsidRPr="002F3603">
          <w:rPr>
            <w:rStyle w:val="a6"/>
            <w:sz w:val="22"/>
            <w:szCs w:val="22"/>
            <w:lang w:val="uk-UA"/>
          </w:rPr>
          <w:t>27</w:t>
        </w:r>
      </w:hyperlink>
      <w:r w:rsidRPr="002F3603">
        <w:rPr>
          <w:sz w:val="22"/>
          <w:szCs w:val="22"/>
          <w:lang w:val="uk-UA"/>
        </w:rPr>
        <w:t xml:space="preserve"> </w:t>
      </w:r>
    </w:p>
  </w:footnote>
  <w:footnote w:id="724">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07" w:history="1">
        <w:r w:rsidRPr="002F3603">
          <w:rPr>
            <w:rStyle w:val="a6"/>
            <w:sz w:val="22"/>
            <w:szCs w:val="22"/>
          </w:rPr>
          <w:t>http</w:t>
        </w:r>
        <w:r w:rsidRPr="002F3603">
          <w:rPr>
            <w:rStyle w:val="a6"/>
            <w:sz w:val="22"/>
            <w:szCs w:val="22"/>
            <w:lang w:val="uk-UA"/>
          </w:rPr>
          <w:t>://</w:t>
        </w:r>
        <w:r w:rsidRPr="002F3603">
          <w:rPr>
            <w:rStyle w:val="a6"/>
            <w:sz w:val="22"/>
            <w:szCs w:val="22"/>
          </w:rPr>
          <w:t>socialmediatoday</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mlewis</w:t>
        </w:r>
        <w:r w:rsidRPr="002F3603">
          <w:rPr>
            <w:rStyle w:val="a6"/>
            <w:sz w:val="22"/>
            <w:szCs w:val="22"/>
            <w:lang w:val="uk-UA"/>
          </w:rPr>
          <w:t>1/468667/</w:t>
        </w:r>
        <w:r w:rsidRPr="002F3603">
          <w:rPr>
            <w:rStyle w:val="a6"/>
            <w:sz w:val="22"/>
            <w:szCs w:val="22"/>
          </w:rPr>
          <w:t>how</w:t>
        </w:r>
        <w:r w:rsidRPr="002F3603">
          <w:rPr>
            <w:rStyle w:val="a6"/>
            <w:sz w:val="22"/>
            <w:szCs w:val="22"/>
            <w:lang w:val="uk-UA"/>
          </w:rPr>
          <w:t>-</w:t>
        </w:r>
        <w:r w:rsidRPr="002F3603">
          <w:rPr>
            <w:rStyle w:val="a6"/>
            <w:sz w:val="22"/>
            <w:szCs w:val="22"/>
          </w:rPr>
          <w:t>crack</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social</w:t>
        </w:r>
        <w:r w:rsidRPr="002F3603">
          <w:rPr>
            <w:rStyle w:val="a6"/>
            <w:sz w:val="22"/>
            <w:szCs w:val="22"/>
            <w:lang w:val="uk-UA"/>
          </w:rPr>
          <w:t>-</w:t>
        </w:r>
        <w:r w:rsidRPr="002F3603">
          <w:rPr>
            <w:rStyle w:val="a6"/>
            <w:sz w:val="22"/>
            <w:szCs w:val="22"/>
          </w:rPr>
          <w:t>engagement</w:t>
        </w:r>
      </w:hyperlink>
      <w:r w:rsidRPr="002F3603">
        <w:rPr>
          <w:sz w:val="22"/>
          <w:szCs w:val="22"/>
          <w:lang w:val="uk-UA"/>
        </w:rPr>
        <w:t xml:space="preserve"> </w:t>
      </w:r>
    </w:p>
  </w:footnote>
  <w:footnote w:id="725">
    <w:p w:rsidR="00EA5768" w:rsidRPr="002F3603" w:rsidRDefault="00EA5768" w:rsidP="00370CEB">
      <w:pPr>
        <w:pStyle w:val="a3"/>
        <w:jc w:val="both"/>
        <w:rPr>
          <w:sz w:val="22"/>
          <w:szCs w:val="22"/>
          <w:lang w:val="uk-UA"/>
        </w:rPr>
      </w:pPr>
      <w:r w:rsidRPr="002F3603">
        <w:rPr>
          <w:rStyle w:val="a5"/>
          <w:sz w:val="22"/>
          <w:szCs w:val="22"/>
        </w:rPr>
        <w:footnoteRef/>
      </w:r>
      <w:hyperlink r:id="rId608" w:anchor="search=%22Code%20Silence%20Culture%20Exists%22" w:history="1">
        <w:r w:rsidRPr="002F3603">
          <w:rPr>
            <w:rStyle w:val="a6"/>
            <w:sz w:val="22"/>
            <w:szCs w:val="22"/>
            <w:lang w:val="uk-UA"/>
          </w:rPr>
          <w:t>http://digitalcommons.law.wustl.edu/cgi/viewcontent.cgi?article=1352&amp;context=wujlp&amp;sei-redir=1&amp;referer=http%3A%2F%2Fwww.google.com.ua%2Furl%3Fsa%3Dt%26rct%3Dj%26q%3DCode%2Bof%2BSilence%2BCulture%2BExists%26source%3Dweb%26cd%3D8%26cad%3Drja%26ved%3D0CFoQFjAH%26url%3Dhttp%253A%252F%252Fdigitalcommons.law.wustl.edu%252Fcgi%252Fviewcontent.cgi%253Farticle%253D1352%2526context%253Dwujlp%26ei%3DkWM6UPu1IvHP4QSx6IDYAw%26usg%3DAFQjCNG7vxGYuoCwIEjv8UdHncIq1aeVcg#search=%22Code%20Silence%20Culture%20Exists%22</w:t>
        </w:r>
      </w:hyperlink>
      <w:r w:rsidRPr="002F3603">
        <w:rPr>
          <w:sz w:val="22"/>
          <w:szCs w:val="22"/>
          <w:lang w:val="uk-UA"/>
        </w:rPr>
        <w:t xml:space="preserve"> </w:t>
      </w:r>
    </w:p>
  </w:footnote>
  <w:footnote w:id="726">
    <w:p w:rsidR="00EA5768" w:rsidRPr="002F3603" w:rsidRDefault="00EA5768" w:rsidP="00370CEB">
      <w:pPr>
        <w:pStyle w:val="a3"/>
        <w:jc w:val="both"/>
        <w:rPr>
          <w:sz w:val="22"/>
          <w:szCs w:val="22"/>
          <w:lang w:val="uk-UA"/>
        </w:rPr>
      </w:pPr>
      <w:r w:rsidRPr="002F3603">
        <w:rPr>
          <w:rStyle w:val="a5"/>
          <w:sz w:val="22"/>
          <w:szCs w:val="22"/>
        </w:rPr>
        <w:footnoteRef/>
      </w:r>
      <w:hyperlink r:id="rId609"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Is</w:t>
        </w:r>
        <w:r w:rsidRPr="002F3603">
          <w:rPr>
            <w:rStyle w:val="a6"/>
            <w:sz w:val="22"/>
            <w:szCs w:val="22"/>
            <w:lang w:val="uk-UA"/>
          </w:rPr>
          <w:t>-</w:t>
        </w:r>
        <w:r w:rsidRPr="002F3603">
          <w:rPr>
            <w:rStyle w:val="a6"/>
            <w:sz w:val="22"/>
            <w:szCs w:val="22"/>
          </w:rPr>
          <w:t>Cheating</w:t>
        </w:r>
        <w:r w:rsidRPr="002F3603">
          <w:rPr>
            <w:rStyle w:val="a6"/>
            <w:sz w:val="22"/>
            <w:szCs w:val="22"/>
            <w:lang w:val="uk-UA"/>
          </w:rPr>
          <w:t>-</w:t>
        </w:r>
        <w:r w:rsidRPr="002F3603">
          <w:rPr>
            <w:rStyle w:val="a6"/>
            <w:sz w:val="22"/>
            <w:szCs w:val="22"/>
          </w:rPr>
          <w:t>Surviving</w:t>
        </w:r>
        <w:r w:rsidRPr="002F3603">
          <w:rPr>
            <w:rStyle w:val="a6"/>
            <w:sz w:val="22"/>
            <w:szCs w:val="22"/>
            <w:lang w:val="uk-UA"/>
          </w:rPr>
          <w:t>-</w:t>
        </w:r>
        <w:r w:rsidRPr="002F3603">
          <w:rPr>
            <w:rStyle w:val="a6"/>
            <w:sz w:val="22"/>
            <w:szCs w:val="22"/>
          </w:rPr>
          <w:t>Infidelity</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007</w:t>
        </w:r>
        <w:r w:rsidRPr="002F3603">
          <w:rPr>
            <w:rStyle w:val="a6"/>
            <w:sz w:val="22"/>
            <w:szCs w:val="22"/>
          </w:rPr>
          <w:t>WSJKWM</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_1_543?</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=1357234437&amp;</w:t>
        </w:r>
        <w:r w:rsidRPr="002F3603">
          <w:rPr>
            <w:rStyle w:val="a6"/>
            <w:sz w:val="22"/>
            <w:szCs w:val="22"/>
          </w:rPr>
          <w:t>sr</w:t>
        </w:r>
        <w:r w:rsidRPr="002F3603">
          <w:rPr>
            <w:rStyle w:val="a6"/>
            <w:sz w:val="22"/>
            <w:szCs w:val="22"/>
            <w:lang w:val="uk-UA"/>
          </w:rPr>
          <w:t>=1-543&amp;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2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10"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mendeley</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research</w:t>
        </w:r>
        <w:r w:rsidRPr="002F3603">
          <w:rPr>
            <w:rStyle w:val="a6"/>
            <w:sz w:val="22"/>
            <w:szCs w:val="22"/>
            <w:lang w:val="uk-UA"/>
          </w:rPr>
          <w:t>/</w:t>
        </w:r>
        <w:r w:rsidRPr="002F3603">
          <w:rPr>
            <w:rStyle w:val="a6"/>
            <w:sz w:val="22"/>
            <w:szCs w:val="22"/>
          </w:rPr>
          <w:t>language</w:t>
        </w:r>
        <w:r w:rsidRPr="002F3603">
          <w:rPr>
            <w:rStyle w:val="a6"/>
            <w:sz w:val="22"/>
            <w:szCs w:val="22"/>
            <w:lang w:val="uk-UA"/>
          </w:rPr>
          <w:t>-</w:t>
        </w:r>
        <w:r w:rsidRPr="002F3603">
          <w:rPr>
            <w:rStyle w:val="a6"/>
            <w:sz w:val="22"/>
            <w:szCs w:val="22"/>
          </w:rPr>
          <w:t>development</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code</w:t>
        </w:r>
        <w:r w:rsidRPr="002F3603">
          <w:rPr>
            <w:rStyle w:val="a6"/>
            <w:sz w:val="22"/>
            <w:szCs w:val="22"/>
            <w:lang w:val="uk-UA"/>
          </w:rPr>
          <w:t>/</w:t>
        </w:r>
      </w:hyperlink>
      <w:r w:rsidRPr="002F3603">
        <w:rPr>
          <w:sz w:val="22"/>
          <w:szCs w:val="22"/>
          <w:lang w:val="uk-UA"/>
        </w:rPr>
        <w:t xml:space="preserve"> </w:t>
      </w:r>
    </w:p>
  </w:footnote>
  <w:footnote w:id="728">
    <w:p w:rsidR="00EA5768" w:rsidRPr="002F3603" w:rsidRDefault="00EA5768" w:rsidP="00370CEB">
      <w:pPr>
        <w:pStyle w:val="a3"/>
        <w:jc w:val="both"/>
        <w:rPr>
          <w:sz w:val="22"/>
          <w:szCs w:val="22"/>
          <w:lang w:val="uk-UA"/>
        </w:rPr>
      </w:pPr>
      <w:r w:rsidRPr="002F3603">
        <w:rPr>
          <w:rStyle w:val="a5"/>
          <w:sz w:val="22"/>
          <w:szCs w:val="22"/>
        </w:rPr>
        <w:footnoteRef/>
      </w:r>
      <w:hyperlink r:id="rId611"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z</w:t>
        </w:r>
        <w:r w:rsidRPr="002F3603">
          <w:rPr>
            <w:rStyle w:val="a6"/>
            <w:sz w:val="22"/>
            <w:szCs w:val="22"/>
            <w:lang w:val="uk-UA"/>
          </w:rPr>
          <w:t>_</w:t>
        </w:r>
        <w:r w:rsidRPr="002F3603">
          <w:rPr>
            <w:rStyle w:val="a6"/>
            <w:sz w:val="22"/>
            <w:szCs w:val="22"/>
          </w:rPr>
          <w:t>UYAQAAIAAJ</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sociality</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29">
    <w:p w:rsidR="00EA5768" w:rsidRPr="002F3603" w:rsidRDefault="00EA5768" w:rsidP="00370CEB">
      <w:pPr>
        <w:pStyle w:val="a3"/>
        <w:jc w:val="both"/>
        <w:rPr>
          <w:sz w:val="22"/>
          <w:szCs w:val="22"/>
          <w:lang w:val="uk-UA"/>
        </w:rPr>
      </w:pPr>
      <w:r w:rsidRPr="002F3603">
        <w:rPr>
          <w:rStyle w:val="a5"/>
          <w:sz w:val="22"/>
          <w:szCs w:val="22"/>
        </w:rPr>
        <w:footnoteRef/>
      </w:r>
      <w:hyperlink r:id="rId612"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Man</w:t>
        </w:r>
        <w:r w:rsidRPr="002F3603">
          <w:rPr>
            <w:rStyle w:val="a6"/>
            <w:sz w:val="22"/>
            <w:szCs w:val="22"/>
            <w:lang w:val="uk-UA"/>
          </w:rPr>
          <w:t>-</w:t>
        </w:r>
        <w:r w:rsidRPr="002F3603">
          <w:rPr>
            <w:rStyle w:val="a6"/>
            <w:sz w:val="22"/>
            <w:szCs w:val="22"/>
          </w:rPr>
          <w:t>Up</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Manhood</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007</w:t>
        </w:r>
        <w:r w:rsidRPr="002F3603">
          <w:rPr>
            <w:rStyle w:val="a6"/>
            <w:sz w:val="22"/>
            <w:szCs w:val="22"/>
          </w:rPr>
          <w:t>P</w:t>
        </w:r>
        <w:r w:rsidRPr="002F3603">
          <w:rPr>
            <w:rStyle w:val="a6"/>
            <w:sz w:val="22"/>
            <w:szCs w:val="22"/>
            <w:lang w:val="uk-UA"/>
          </w:rPr>
          <w:t>7</w:t>
        </w:r>
        <w:r w:rsidRPr="002F3603">
          <w:rPr>
            <w:rStyle w:val="a6"/>
            <w:sz w:val="22"/>
            <w:szCs w:val="22"/>
          </w:rPr>
          <w:t>HTVY</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_1_321?</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=1357233401&amp;</w:t>
        </w:r>
        <w:r w:rsidRPr="002F3603">
          <w:rPr>
            <w:rStyle w:val="a6"/>
            <w:sz w:val="22"/>
            <w:szCs w:val="22"/>
          </w:rPr>
          <w:t>sr</w:t>
        </w:r>
        <w:r w:rsidRPr="002F3603">
          <w:rPr>
            <w:rStyle w:val="a6"/>
            <w:sz w:val="22"/>
            <w:szCs w:val="22"/>
            <w:lang w:val="uk-UA"/>
          </w:rPr>
          <w:t>=1-321&amp;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30">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13"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mendeley</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research</w:t>
        </w:r>
        <w:r w:rsidRPr="002F3603">
          <w:rPr>
            <w:rStyle w:val="a6"/>
            <w:sz w:val="22"/>
            <w:szCs w:val="22"/>
            <w:lang w:val="uk-UA"/>
          </w:rPr>
          <w:t>/</w:t>
        </w:r>
        <w:r w:rsidRPr="002F3603">
          <w:rPr>
            <w:rStyle w:val="a6"/>
            <w:sz w:val="22"/>
            <w:szCs w:val="22"/>
          </w:rPr>
          <w:t>materials</w:t>
        </w:r>
        <w:r w:rsidRPr="002F3603">
          <w:rPr>
            <w:rStyle w:val="a6"/>
            <w:sz w:val="22"/>
            <w:szCs w:val="22"/>
            <w:lang w:val="uk-UA"/>
          </w:rPr>
          <w:t>-</w:t>
        </w:r>
        <w:r w:rsidRPr="002F3603">
          <w:rPr>
            <w:rStyle w:val="a6"/>
            <w:sz w:val="22"/>
            <w:szCs w:val="22"/>
          </w:rPr>
          <w:t>science</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neural</w:t>
        </w:r>
        <w:r w:rsidRPr="002F3603">
          <w:rPr>
            <w:rStyle w:val="a6"/>
            <w:sz w:val="22"/>
            <w:szCs w:val="22"/>
            <w:lang w:val="uk-UA"/>
          </w:rPr>
          <w:t>-</w:t>
        </w:r>
        <w:r w:rsidRPr="002F3603">
          <w:rPr>
            <w:rStyle w:val="a6"/>
            <w:sz w:val="22"/>
            <w:szCs w:val="22"/>
          </w:rPr>
          <w:t>code</w:t>
        </w:r>
        <w:r w:rsidRPr="002F3603">
          <w:rPr>
            <w:rStyle w:val="a6"/>
            <w:sz w:val="22"/>
            <w:szCs w:val="22"/>
            <w:lang w:val="uk-UA"/>
          </w:rPr>
          <w:t>/</w:t>
        </w:r>
      </w:hyperlink>
      <w:r w:rsidRPr="002F3603">
        <w:rPr>
          <w:sz w:val="22"/>
          <w:szCs w:val="22"/>
          <w:lang w:val="uk-UA"/>
        </w:rPr>
        <w:t xml:space="preserve"> </w:t>
      </w:r>
    </w:p>
  </w:footnote>
  <w:footnote w:id="73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14" w:history="1">
        <w:r w:rsidRPr="002F3603">
          <w:rPr>
            <w:rStyle w:val="a6"/>
            <w:sz w:val="22"/>
            <w:szCs w:val="22"/>
          </w:rPr>
          <w:t>http</w:t>
        </w:r>
        <w:r w:rsidRPr="002F3603">
          <w:rPr>
            <w:rStyle w:val="a6"/>
            <w:sz w:val="22"/>
            <w:szCs w:val="22"/>
            <w:lang w:val="uk-UA"/>
          </w:rPr>
          <w:t>://</w:t>
        </w:r>
        <w:r w:rsidRPr="002F3603">
          <w:rPr>
            <w:rStyle w:val="a6"/>
            <w:sz w:val="22"/>
            <w:szCs w:val="22"/>
          </w:rPr>
          <w:t>matrixterminator</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wp</w:t>
        </w:r>
        <w:r w:rsidRPr="002F3603">
          <w:rPr>
            <w:rStyle w:val="a6"/>
            <w:sz w:val="22"/>
            <w:szCs w:val="22"/>
            <w:lang w:val="uk-UA"/>
          </w:rPr>
          <w:t>-</w:t>
        </w:r>
        <w:r w:rsidRPr="002F3603">
          <w:rPr>
            <w:rStyle w:val="a6"/>
            <w:sz w:val="22"/>
            <w:szCs w:val="22"/>
          </w:rPr>
          <w:t>content</w:t>
        </w:r>
        <w:r w:rsidRPr="002F3603">
          <w:rPr>
            <w:rStyle w:val="a6"/>
            <w:sz w:val="22"/>
            <w:szCs w:val="22"/>
            <w:lang w:val="uk-UA"/>
          </w:rPr>
          <w:t>/</w:t>
        </w:r>
        <w:r w:rsidRPr="002F3603">
          <w:rPr>
            <w:rStyle w:val="a6"/>
            <w:sz w:val="22"/>
            <w:szCs w:val="22"/>
          </w:rPr>
          <w:t>uploads</w:t>
        </w:r>
        <w:r w:rsidRPr="002F3603">
          <w:rPr>
            <w:rStyle w:val="a6"/>
            <w:sz w:val="22"/>
            <w:szCs w:val="22"/>
            <w:lang w:val="uk-UA"/>
          </w:rPr>
          <w:t>/2013/01/</w:t>
        </w:r>
        <w:r w:rsidRPr="002F3603">
          <w:rPr>
            <w:rStyle w:val="a6"/>
            <w:sz w:val="22"/>
            <w:szCs w:val="22"/>
          </w:rPr>
          <w:t>M</w:t>
        </w:r>
        <w:r w:rsidRPr="002F3603">
          <w:rPr>
            <w:rStyle w:val="a6"/>
            <w:sz w:val="22"/>
            <w:szCs w:val="22"/>
            <w:lang w:val="uk-UA"/>
          </w:rPr>
          <w:t>4.</w:t>
        </w:r>
        <w:r w:rsidRPr="002F3603">
          <w:rPr>
            <w:rStyle w:val="a6"/>
            <w:sz w:val="22"/>
            <w:szCs w:val="22"/>
          </w:rPr>
          <w:t>pdf</w:t>
        </w:r>
      </w:hyperlink>
      <w:r w:rsidRPr="002F3603">
        <w:rPr>
          <w:sz w:val="22"/>
          <w:szCs w:val="22"/>
          <w:lang w:val="uk-UA"/>
        </w:rPr>
        <w:t xml:space="preserve"> </w:t>
      </w:r>
    </w:p>
  </w:footnote>
  <w:footnote w:id="73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15" w:history="1">
        <w:r w:rsidRPr="002F3603">
          <w:rPr>
            <w:rStyle w:val="a6"/>
            <w:sz w:val="22"/>
            <w:szCs w:val="22"/>
          </w:rPr>
          <w:t>http</w:t>
        </w:r>
        <w:r w:rsidRPr="002F3603">
          <w:rPr>
            <w:rStyle w:val="a6"/>
            <w:sz w:val="22"/>
            <w:szCs w:val="22"/>
            <w:lang w:val="uk-UA"/>
          </w:rPr>
          <w:t>://</w:t>
        </w:r>
        <w:r w:rsidRPr="002F3603">
          <w:rPr>
            <w:rStyle w:val="a6"/>
            <w:sz w:val="22"/>
            <w:szCs w:val="22"/>
          </w:rPr>
          <w:t>confblog</w:t>
        </w:r>
        <w:r w:rsidRPr="002F3603">
          <w:rPr>
            <w:rStyle w:val="a6"/>
            <w:sz w:val="22"/>
            <w:szCs w:val="22"/>
            <w:lang w:val="uk-UA"/>
          </w:rPr>
          <w:t>.</w:t>
        </w:r>
        <w:r w:rsidRPr="002F3603">
          <w:rPr>
            <w:rStyle w:val="a6"/>
            <w:sz w:val="22"/>
            <w:szCs w:val="22"/>
          </w:rPr>
          <w:t>i</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org</w:t>
        </w:r>
        <w:r w:rsidRPr="002F3603">
          <w:rPr>
            <w:rStyle w:val="a6"/>
            <w:sz w:val="22"/>
            <w:szCs w:val="22"/>
            <w:lang w:val="uk-UA"/>
          </w:rPr>
          <w:t>/2009/11/</w:t>
        </w:r>
        <w:r w:rsidRPr="002F3603">
          <w:rPr>
            <w:rStyle w:val="a6"/>
            <w:sz w:val="22"/>
            <w:szCs w:val="22"/>
          </w:rPr>
          <w:t>presentation</w:t>
        </w:r>
        <w:r w:rsidRPr="002F3603">
          <w:rPr>
            <w:rStyle w:val="a6"/>
            <w:sz w:val="22"/>
            <w:szCs w:val="22"/>
            <w:lang w:val="uk-UA"/>
          </w:rPr>
          <w:t>-</w:t>
        </w:r>
        <w:r w:rsidRPr="002F3603">
          <w:rPr>
            <w:rStyle w:val="a6"/>
            <w:sz w:val="22"/>
            <w:szCs w:val="22"/>
          </w:rPr>
          <w:t>guy</w:t>
        </w:r>
        <w:r w:rsidRPr="002F3603">
          <w:rPr>
            <w:rStyle w:val="a6"/>
            <w:sz w:val="22"/>
            <w:szCs w:val="22"/>
            <w:lang w:val="uk-UA"/>
          </w:rPr>
          <w:t>-</w:t>
        </w:r>
        <w:r w:rsidRPr="002F3603">
          <w:rPr>
            <w:rStyle w:val="a6"/>
            <w:sz w:val="22"/>
            <w:szCs w:val="22"/>
          </w:rPr>
          <w:t>phillipson</w:t>
        </w:r>
        <w:r w:rsidRPr="002F3603">
          <w:rPr>
            <w:rStyle w:val="a6"/>
            <w:sz w:val="22"/>
            <w:szCs w:val="22"/>
            <w:lang w:val="uk-UA"/>
          </w:rPr>
          <w:t>.</w:t>
        </w:r>
        <w:r w:rsidRPr="002F3603">
          <w:rPr>
            <w:rStyle w:val="a6"/>
            <w:sz w:val="22"/>
            <w:szCs w:val="22"/>
          </w:rPr>
          <w:t>html</w:t>
        </w:r>
      </w:hyperlink>
      <w:r w:rsidRPr="002F3603">
        <w:rPr>
          <w:sz w:val="22"/>
          <w:szCs w:val="22"/>
          <w:lang w:val="uk-UA"/>
        </w:rPr>
        <w:t xml:space="preserve"> </w:t>
      </w:r>
    </w:p>
  </w:footnote>
  <w:footnote w:id="733">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16"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southernfm</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au</w:t>
        </w:r>
        <w:r w:rsidRPr="002F3603">
          <w:rPr>
            <w:rStyle w:val="a6"/>
            <w:sz w:val="22"/>
            <w:szCs w:val="22"/>
            <w:lang w:val="uk-UA"/>
          </w:rPr>
          <w:t>/</w:t>
        </w:r>
        <w:r w:rsidRPr="002F3603">
          <w:rPr>
            <w:rStyle w:val="a6"/>
            <w:sz w:val="22"/>
            <w:szCs w:val="22"/>
          </w:rPr>
          <w:t>music</w:t>
        </w:r>
        <w:r w:rsidRPr="002F3603">
          <w:rPr>
            <w:rStyle w:val="a6"/>
            <w:sz w:val="22"/>
            <w:szCs w:val="22"/>
            <w:lang w:val="uk-UA"/>
          </w:rPr>
          <w:t>/</w:t>
        </w:r>
        <w:r w:rsidRPr="002F3603">
          <w:rPr>
            <w:rStyle w:val="a6"/>
            <w:sz w:val="22"/>
            <w:szCs w:val="22"/>
          </w:rPr>
          <w:t>songs</w:t>
        </w:r>
        <w:r w:rsidRPr="002F3603">
          <w:rPr>
            <w:rStyle w:val="a6"/>
            <w:sz w:val="22"/>
            <w:szCs w:val="22"/>
            <w:lang w:val="uk-UA"/>
          </w:rPr>
          <w:t>-</w:t>
        </w:r>
        <w:r w:rsidRPr="002F3603">
          <w:rPr>
            <w:rStyle w:val="a6"/>
            <w:sz w:val="22"/>
            <w:szCs w:val="22"/>
          </w:rPr>
          <w:t>of</w:t>
        </w:r>
        <w:r w:rsidRPr="002F3603">
          <w:rPr>
            <w:rStyle w:val="a6"/>
            <w:sz w:val="22"/>
            <w:szCs w:val="22"/>
            <w:lang w:val="uk-UA"/>
          </w:rPr>
          <w:t>-</w:t>
        </w:r>
        <w:r w:rsidRPr="002F3603">
          <w:rPr>
            <w:rStyle w:val="a6"/>
            <w:sz w:val="22"/>
            <w:szCs w:val="22"/>
          </w:rPr>
          <w:t>hope</w:t>
        </w:r>
        <w:r w:rsidRPr="002F3603">
          <w:rPr>
            <w:rStyle w:val="a6"/>
            <w:sz w:val="22"/>
            <w:szCs w:val="22"/>
            <w:lang w:val="uk-UA"/>
          </w:rPr>
          <w:t>-</w:t>
        </w:r>
        <w:r w:rsidRPr="002F3603">
          <w:rPr>
            <w:rStyle w:val="a6"/>
            <w:sz w:val="22"/>
            <w:szCs w:val="22"/>
          </w:rPr>
          <w:t>scientist</w:t>
        </w:r>
        <w:r w:rsidRPr="002F3603">
          <w:rPr>
            <w:rStyle w:val="a6"/>
            <w:sz w:val="22"/>
            <w:szCs w:val="22"/>
            <w:lang w:val="uk-UA"/>
          </w:rPr>
          <w:t>-</w:t>
        </w:r>
        <w:r w:rsidRPr="002F3603">
          <w:rPr>
            <w:rStyle w:val="a6"/>
            <w:sz w:val="22"/>
            <w:szCs w:val="22"/>
          </w:rPr>
          <w:t>who</w:t>
        </w:r>
        <w:r w:rsidRPr="002F3603">
          <w:rPr>
            <w:rStyle w:val="a6"/>
            <w:sz w:val="22"/>
            <w:szCs w:val="22"/>
            <w:lang w:val="uk-UA"/>
          </w:rPr>
          <w:t>-</w:t>
        </w:r>
        <w:r w:rsidRPr="002F3603">
          <w:rPr>
            <w:rStyle w:val="a6"/>
            <w:sz w:val="22"/>
            <w:szCs w:val="22"/>
          </w:rPr>
          <w:t>cracked</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human</w:t>
        </w:r>
        <w:r w:rsidRPr="002F3603">
          <w:rPr>
            <w:rStyle w:val="a6"/>
            <w:sz w:val="22"/>
            <w:szCs w:val="22"/>
            <w:lang w:val="uk-UA"/>
          </w:rPr>
          <w:t>-</w:t>
        </w:r>
        <w:r w:rsidRPr="002F3603">
          <w:rPr>
            <w:rStyle w:val="a6"/>
            <w:sz w:val="22"/>
            <w:szCs w:val="22"/>
          </w:rPr>
          <w:t>dna</w:t>
        </w:r>
        <w:r w:rsidRPr="002F3603">
          <w:rPr>
            <w:rStyle w:val="a6"/>
            <w:sz w:val="22"/>
            <w:szCs w:val="22"/>
            <w:lang w:val="uk-UA"/>
          </w:rPr>
          <w:t>-</w:t>
        </w:r>
        <w:r w:rsidRPr="002F3603">
          <w:rPr>
            <w:rStyle w:val="a6"/>
            <w:sz w:val="22"/>
            <w:szCs w:val="22"/>
          </w:rPr>
          <w:t>code</w:t>
        </w:r>
        <w:r w:rsidRPr="002F3603">
          <w:rPr>
            <w:rStyle w:val="a6"/>
            <w:sz w:val="22"/>
            <w:szCs w:val="22"/>
            <w:lang w:val="uk-UA"/>
          </w:rPr>
          <w:t>/</w:t>
        </w:r>
      </w:hyperlink>
      <w:r w:rsidRPr="002F3603">
        <w:rPr>
          <w:sz w:val="22"/>
          <w:szCs w:val="22"/>
          <w:lang w:val="uk-UA"/>
        </w:rPr>
        <w:t xml:space="preserve"> </w:t>
      </w:r>
    </w:p>
  </w:footnote>
  <w:footnote w:id="734">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17"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mendeley</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research</w:t>
        </w:r>
        <w:r w:rsidRPr="002F3603">
          <w:rPr>
            <w:rStyle w:val="a6"/>
            <w:sz w:val="22"/>
            <w:szCs w:val="22"/>
            <w:lang w:val="uk-UA"/>
          </w:rPr>
          <w:t>/</w:t>
        </w:r>
        <w:r w:rsidRPr="002F3603">
          <w:rPr>
            <w:rStyle w:val="a6"/>
            <w:sz w:val="22"/>
            <w:szCs w:val="22"/>
          </w:rPr>
          <w:t>police</w:t>
        </w:r>
        <w:r w:rsidRPr="002F3603">
          <w:rPr>
            <w:rStyle w:val="a6"/>
            <w:sz w:val="22"/>
            <w:szCs w:val="22"/>
            <w:lang w:val="uk-UA"/>
          </w:rPr>
          <w:t>-</w:t>
        </w:r>
        <w:r w:rsidRPr="002F3603">
          <w:rPr>
            <w:rStyle w:val="a6"/>
            <w:sz w:val="22"/>
            <w:szCs w:val="22"/>
          </w:rPr>
          <w:t>ethics</w:t>
        </w:r>
        <w:r w:rsidRPr="002F3603">
          <w:rPr>
            <w:rStyle w:val="a6"/>
            <w:sz w:val="22"/>
            <w:szCs w:val="22"/>
            <w:lang w:val="uk-UA"/>
          </w:rPr>
          <w:t>-</w:t>
        </w:r>
        <w:r w:rsidRPr="002F3603">
          <w:rPr>
            <w:rStyle w:val="a6"/>
            <w:sz w:val="22"/>
            <w:szCs w:val="22"/>
          </w:rPr>
          <w:t>integrity</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blue</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silence</w:t>
        </w:r>
        <w:r w:rsidRPr="002F3603">
          <w:rPr>
            <w:rStyle w:val="a6"/>
            <w:sz w:val="22"/>
            <w:szCs w:val="22"/>
            <w:lang w:val="uk-UA"/>
          </w:rPr>
          <w:t>-4/</w:t>
        </w:r>
      </w:hyperlink>
      <w:r w:rsidRPr="002F3603">
        <w:rPr>
          <w:sz w:val="22"/>
          <w:szCs w:val="22"/>
          <w:lang w:val="uk-UA"/>
        </w:rPr>
        <w:t xml:space="preserve"> </w:t>
      </w:r>
    </w:p>
  </w:footnote>
  <w:footnote w:id="735">
    <w:p w:rsidR="00EA5768" w:rsidRPr="002F3603" w:rsidRDefault="00EA5768" w:rsidP="00370CEB">
      <w:pPr>
        <w:pStyle w:val="a3"/>
        <w:jc w:val="both"/>
        <w:rPr>
          <w:sz w:val="22"/>
          <w:szCs w:val="22"/>
          <w:lang w:val="uk-UA"/>
        </w:rPr>
      </w:pPr>
      <w:r w:rsidRPr="002F3603">
        <w:rPr>
          <w:rStyle w:val="a5"/>
          <w:sz w:val="22"/>
          <w:szCs w:val="22"/>
        </w:rPr>
        <w:footnoteRef/>
      </w:r>
      <w:hyperlink r:id="rId618"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Rich</w:t>
        </w:r>
        <w:r w:rsidRPr="002F3603">
          <w:rPr>
            <w:rStyle w:val="a6"/>
            <w:sz w:val="22"/>
            <w:szCs w:val="22"/>
            <w:lang w:val="uk-UA"/>
          </w:rPr>
          <w:t>-</w:t>
        </w:r>
        <w:r w:rsidRPr="002F3603">
          <w:rPr>
            <w:rStyle w:val="a6"/>
            <w:sz w:val="22"/>
            <w:szCs w:val="22"/>
          </w:rPr>
          <w:t>Religion</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Timeless</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001</w:t>
        </w:r>
        <w:r w:rsidRPr="002F3603">
          <w:rPr>
            <w:rStyle w:val="a6"/>
            <w:sz w:val="22"/>
            <w:szCs w:val="22"/>
          </w:rPr>
          <w:t>KAM</w:t>
        </w:r>
        <w:r w:rsidRPr="002F3603">
          <w:rPr>
            <w:rStyle w:val="a6"/>
            <w:sz w:val="22"/>
            <w:szCs w:val="22"/>
            <w:lang w:val="uk-UA"/>
          </w:rPr>
          <w:t>6</w:t>
        </w:r>
        <w:r w:rsidRPr="002F3603">
          <w:rPr>
            <w:rStyle w:val="a6"/>
            <w:sz w:val="22"/>
            <w:szCs w:val="22"/>
          </w:rPr>
          <w:t>VK</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_1_1097?</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=1357236930&amp;</w:t>
        </w:r>
        <w:r w:rsidRPr="002F3603">
          <w:rPr>
            <w:rStyle w:val="a6"/>
            <w:sz w:val="22"/>
            <w:szCs w:val="22"/>
          </w:rPr>
          <w:t>sr</w:t>
        </w:r>
        <w:r w:rsidRPr="002F3603">
          <w:rPr>
            <w:rStyle w:val="a6"/>
            <w:sz w:val="22"/>
            <w:szCs w:val="22"/>
            <w:lang w:val="uk-UA"/>
          </w:rPr>
          <w:t>=1-1097&amp;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36">
    <w:p w:rsidR="00EA5768" w:rsidRPr="002F3603" w:rsidRDefault="00EA5768" w:rsidP="00370CEB">
      <w:pPr>
        <w:pStyle w:val="a3"/>
        <w:jc w:val="both"/>
        <w:rPr>
          <w:sz w:val="22"/>
          <w:szCs w:val="22"/>
          <w:lang w:val="uk-UA"/>
        </w:rPr>
      </w:pPr>
      <w:r w:rsidRPr="002F3603">
        <w:rPr>
          <w:rStyle w:val="a5"/>
          <w:sz w:val="22"/>
          <w:szCs w:val="22"/>
        </w:rPr>
        <w:footnoteRef/>
      </w:r>
      <w:hyperlink r:id="rId619" w:history="1">
        <w:r w:rsidRPr="002F3603">
          <w:rPr>
            <w:rStyle w:val="a6"/>
            <w:sz w:val="22"/>
            <w:szCs w:val="22"/>
            <w:lang w:val="uk-UA"/>
          </w:rPr>
          <w:t>http://qsumc.net/blog/519/samuel-chands-cracking-your-churchs-culture-code-reminds-us-of-what-we-already-know-and-often-forget-about-organizations/</w:t>
        </w:r>
      </w:hyperlink>
      <w:r w:rsidRPr="002F3603">
        <w:rPr>
          <w:sz w:val="22"/>
          <w:szCs w:val="22"/>
          <w:lang w:val="uk-UA"/>
        </w:rPr>
        <w:t xml:space="preserve"> </w:t>
      </w:r>
    </w:p>
  </w:footnote>
  <w:footnote w:id="73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20"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dailymail</w:t>
        </w:r>
        <w:r w:rsidRPr="002F3603">
          <w:rPr>
            <w:rStyle w:val="a6"/>
            <w:sz w:val="22"/>
            <w:szCs w:val="22"/>
            <w:lang w:val="uk-UA"/>
          </w:rPr>
          <w:t>.</w:t>
        </w:r>
        <w:r w:rsidRPr="002F3603">
          <w:rPr>
            <w:rStyle w:val="a6"/>
            <w:sz w:val="22"/>
            <w:szCs w:val="22"/>
          </w:rPr>
          <w:t>co</w:t>
        </w:r>
        <w:r w:rsidRPr="002F3603">
          <w:rPr>
            <w:rStyle w:val="a6"/>
            <w:sz w:val="22"/>
            <w:szCs w:val="22"/>
            <w:lang w:val="uk-UA"/>
          </w:rPr>
          <w:t>.</w:t>
        </w:r>
        <w:r w:rsidRPr="002F3603">
          <w:rPr>
            <w:rStyle w:val="a6"/>
            <w:sz w:val="22"/>
            <w:szCs w:val="22"/>
          </w:rPr>
          <w:t>uk</w:t>
        </w:r>
        <w:r w:rsidRPr="002F3603">
          <w:rPr>
            <w:rStyle w:val="a6"/>
            <w:sz w:val="22"/>
            <w:szCs w:val="22"/>
            <w:lang w:val="uk-UA"/>
          </w:rPr>
          <w:t>/</w:t>
        </w:r>
        <w:r w:rsidRPr="002F3603">
          <w:rPr>
            <w:rStyle w:val="a6"/>
            <w:sz w:val="22"/>
            <w:szCs w:val="22"/>
          </w:rPr>
          <w:t>news</w:t>
        </w:r>
        <w:r w:rsidRPr="002F3603">
          <w:rPr>
            <w:rStyle w:val="a6"/>
            <w:sz w:val="22"/>
            <w:szCs w:val="22"/>
            <w:lang w:val="uk-UA"/>
          </w:rPr>
          <w:t>/</w:t>
        </w:r>
        <w:r w:rsidRPr="002F3603">
          <w:rPr>
            <w:rStyle w:val="a6"/>
            <w:sz w:val="22"/>
            <w:szCs w:val="22"/>
          </w:rPr>
          <w:t>article</w:t>
        </w:r>
        <w:r w:rsidRPr="002F3603">
          <w:rPr>
            <w:rStyle w:val="a6"/>
            <w:sz w:val="22"/>
            <w:szCs w:val="22"/>
            <w:lang w:val="uk-UA"/>
          </w:rPr>
          <w:t>-2168343/</w:t>
        </w:r>
        <w:r w:rsidRPr="002F3603">
          <w:rPr>
            <w:rStyle w:val="a6"/>
            <w:sz w:val="22"/>
            <w:szCs w:val="22"/>
          </w:rPr>
          <w:t>Scientists</w:t>
        </w:r>
        <w:r w:rsidRPr="002F3603">
          <w:rPr>
            <w:rStyle w:val="a6"/>
            <w:sz w:val="22"/>
            <w:szCs w:val="22"/>
            <w:lang w:val="uk-UA"/>
          </w:rPr>
          <w:t>-</w:t>
        </w:r>
        <w:r w:rsidRPr="002F3603">
          <w:rPr>
            <w:rStyle w:val="a6"/>
            <w:sz w:val="22"/>
            <w:szCs w:val="22"/>
          </w:rPr>
          <w:t>crack</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makes</w:t>
        </w:r>
        <w:r w:rsidRPr="002F3603">
          <w:rPr>
            <w:rStyle w:val="a6"/>
            <w:sz w:val="22"/>
            <w:szCs w:val="22"/>
            <w:lang w:val="uk-UA"/>
          </w:rPr>
          <w:t>-</w:t>
        </w:r>
        <w:r w:rsidRPr="002F3603">
          <w:rPr>
            <w:rStyle w:val="a6"/>
            <w:sz w:val="22"/>
            <w:szCs w:val="22"/>
          </w:rPr>
          <w:t>cool</w:t>
        </w:r>
        <w:r w:rsidRPr="002F3603">
          <w:rPr>
            <w:rStyle w:val="a6"/>
            <w:sz w:val="22"/>
            <w:szCs w:val="22"/>
            <w:lang w:val="uk-UA"/>
          </w:rPr>
          <w:t>--</w:t>
        </w:r>
        <w:r w:rsidRPr="002F3603">
          <w:rPr>
            <w:rStyle w:val="a6"/>
            <w:sz w:val="22"/>
            <w:szCs w:val="22"/>
          </w:rPr>
          <w:t>isnt</w:t>
        </w:r>
        <w:r w:rsidRPr="002F3603">
          <w:rPr>
            <w:rStyle w:val="a6"/>
            <w:sz w:val="22"/>
            <w:szCs w:val="22"/>
            <w:lang w:val="uk-UA"/>
          </w:rPr>
          <w:t>-</w:t>
        </w:r>
        <w:r w:rsidRPr="002F3603">
          <w:rPr>
            <w:rStyle w:val="a6"/>
            <w:sz w:val="22"/>
            <w:szCs w:val="22"/>
          </w:rPr>
          <w:t>think</w:t>
        </w:r>
        <w:r w:rsidRPr="002F3603">
          <w:rPr>
            <w:rStyle w:val="a6"/>
            <w:sz w:val="22"/>
            <w:szCs w:val="22"/>
            <w:lang w:val="uk-UA"/>
          </w:rPr>
          <w:t>.</w:t>
        </w:r>
        <w:r w:rsidRPr="002F3603">
          <w:rPr>
            <w:rStyle w:val="a6"/>
            <w:sz w:val="22"/>
            <w:szCs w:val="22"/>
          </w:rPr>
          <w:t>html</w:t>
        </w:r>
      </w:hyperlink>
      <w:r w:rsidRPr="002F3603">
        <w:rPr>
          <w:sz w:val="22"/>
          <w:szCs w:val="22"/>
          <w:lang w:val="uk-UA"/>
        </w:rPr>
        <w:t xml:space="preserve"> </w:t>
      </w:r>
    </w:p>
  </w:footnote>
  <w:footnote w:id="738">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21"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Ew</w:t>
        </w:r>
        <w:r w:rsidRPr="002F3603">
          <w:rPr>
            <w:rStyle w:val="a6"/>
            <w:sz w:val="22"/>
            <w:szCs w:val="22"/>
            <w:lang w:val="uk-UA"/>
          </w:rPr>
          <w:t>0</w:t>
        </w:r>
        <w:r w:rsidRPr="002F3603">
          <w:rPr>
            <w:rStyle w:val="a6"/>
            <w:sz w:val="22"/>
            <w:szCs w:val="22"/>
          </w:rPr>
          <w:t>yhEGzvwUC</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39">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22"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=3</w:t>
        </w:r>
        <w:r w:rsidRPr="002F3603">
          <w:rPr>
            <w:rStyle w:val="a6"/>
            <w:sz w:val="22"/>
            <w:szCs w:val="22"/>
          </w:rPr>
          <w:t>nTmBW</w:t>
        </w:r>
        <w:r w:rsidRPr="002F3603">
          <w:rPr>
            <w:rStyle w:val="a6"/>
            <w:sz w:val="22"/>
            <w:szCs w:val="22"/>
            <w:lang w:val="uk-UA"/>
          </w:rPr>
          <w:t>0</w:t>
        </w:r>
        <w:r w:rsidRPr="002F3603">
          <w:rPr>
            <w:rStyle w:val="a6"/>
            <w:sz w:val="22"/>
            <w:szCs w:val="22"/>
          </w:rPr>
          <w:t>ONEEC</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40">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23"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dOwAuaHifQcC</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41">
    <w:p w:rsidR="00EA5768" w:rsidRPr="002F3603" w:rsidRDefault="00EA5768" w:rsidP="00370CEB">
      <w:pPr>
        <w:pStyle w:val="a3"/>
        <w:jc w:val="both"/>
        <w:rPr>
          <w:sz w:val="22"/>
          <w:szCs w:val="22"/>
          <w:lang w:val="uk-UA"/>
        </w:rPr>
      </w:pPr>
      <w:r w:rsidRPr="002F3603">
        <w:rPr>
          <w:rStyle w:val="a5"/>
          <w:sz w:val="22"/>
          <w:szCs w:val="22"/>
        </w:rPr>
        <w:footnoteRef/>
      </w:r>
      <w:hyperlink r:id="rId624"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Secret</w:t>
        </w:r>
        <w:r w:rsidRPr="002F3603">
          <w:rPr>
            <w:rStyle w:val="a6"/>
            <w:sz w:val="22"/>
            <w:szCs w:val="22"/>
            <w:lang w:val="uk-UA"/>
          </w:rPr>
          <w:t>-</w:t>
        </w:r>
        <w:r w:rsidRPr="002F3603">
          <w:rPr>
            <w:rStyle w:val="a6"/>
            <w:sz w:val="22"/>
            <w:szCs w:val="22"/>
          </w:rPr>
          <w:t>Teddy</w:t>
        </w:r>
        <w:r w:rsidRPr="002F3603">
          <w:rPr>
            <w:rStyle w:val="a6"/>
            <w:sz w:val="22"/>
            <w:szCs w:val="22"/>
            <w:lang w:val="uk-UA"/>
          </w:rPr>
          <w:t>-</w:t>
        </w:r>
        <w:r w:rsidRPr="002F3603">
          <w:rPr>
            <w:rStyle w:val="a6"/>
            <w:sz w:val="22"/>
            <w:szCs w:val="22"/>
          </w:rPr>
          <w:t>Society</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w:t>
        </w:r>
        <w:r w:rsidRPr="002F3603">
          <w:rPr>
            <w:rStyle w:val="a6"/>
            <w:sz w:val="22"/>
            <w:szCs w:val="22"/>
          </w:rPr>
          <w:t>A</w:t>
        </w:r>
        <w:r w:rsidRPr="002F3603">
          <w:rPr>
            <w:rStyle w:val="a6"/>
            <w:sz w:val="22"/>
            <w:szCs w:val="22"/>
            <w:lang w:val="uk-UA"/>
          </w:rPr>
          <w:t>3</w:t>
        </w:r>
        <w:r w:rsidRPr="002F3603">
          <w:rPr>
            <w:rStyle w:val="a6"/>
            <w:sz w:val="22"/>
            <w:szCs w:val="22"/>
          </w:rPr>
          <w:t>K</w:t>
        </w:r>
        <w:r w:rsidRPr="002F3603">
          <w:rPr>
            <w:rStyle w:val="a6"/>
            <w:sz w:val="22"/>
            <w:szCs w:val="22"/>
            <w:lang w:val="uk-UA"/>
          </w:rPr>
          <w:t>2</w:t>
        </w:r>
        <w:r w:rsidRPr="002F3603">
          <w:rPr>
            <w:rStyle w:val="a6"/>
            <w:sz w:val="22"/>
            <w:szCs w:val="22"/>
          </w:rPr>
          <w:t>F</w:t>
        </w:r>
        <w:r w:rsidRPr="002F3603">
          <w:rPr>
            <w:rStyle w:val="a6"/>
            <w:sz w:val="22"/>
            <w:szCs w:val="22"/>
            <w:lang w:val="uk-UA"/>
          </w:rPr>
          <w:t>7</w:t>
        </w:r>
        <w:r w:rsidRPr="002F3603">
          <w:rPr>
            <w:rStyle w:val="a6"/>
            <w:sz w:val="22"/>
            <w:szCs w:val="22"/>
          </w:rPr>
          <w:t>S</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_1_39?</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=1357231019&amp;</w:t>
        </w:r>
        <w:r w:rsidRPr="002F3603">
          <w:rPr>
            <w:rStyle w:val="a6"/>
            <w:sz w:val="22"/>
            <w:szCs w:val="22"/>
          </w:rPr>
          <w:t>sr</w:t>
        </w:r>
        <w:r w:rsidRPr="002F3603">
          <w:rPr>
            <w:rStyle w:val="a6"/>
            <w:sz w:val="22"/>
            <w:szCs w:val="22"/>
            <w:lang w:val="uk-UA"/>
          </w:rPr>
          <w:t>=1-39&amp;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4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25" w:history="1">
        <w:r w:rsidRPr="002F3603">
          <w:rPr>
            <w:rStyle w:val="a6"/>
            <w:sz w:val="22"/>
            <w:szCs w:val="22"/>
          </w:rPr>
          <w:t>http</w:t>
        </w:r>
        <w:r w:rsidRPr="002F3603">
          <w:rPr>
            <w:rStyle w:val="a6"/>
            <w:sz w:val="22"/>
            <w:szCs w:val="22"/>
            <w:lang w:val="uk-UA"/>
          </w:rPr>
          <w:t>://</w:t>
        </w:r>
        <w:r w:rsidRPr="002F3603">
          <w:rPr>
            <w:rStyle w:val="a6"/>
            <w:sz w:val="22"/>
            <w:szCs w:val="22"/>
          </w:rPr>
          <w:t>info</w:t>
        </w:r>
        <w:r w:rsidRPr="002F3603">
          <w:rPr>
            <w:rStyle w:val="a6"/>
            <w:sz w:val="22"/>
            <w:szCs w:val="22"/>
            <w:lang w:val="uk-UA"/>
          </w:rPr>
          <w:t>.</w:t>
        </w:r>
        <w:r w:rsidRPr="002F3603">
          <w:rPr>
            <w:rStyle w:val="a6"/>
            <w:sz w:val="22"/>
            <w:szCs w:val="22"/>
          </w:rPr>
          <w:t>awarenessnetworks</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Social</w:t>
        </w:r>
        <w:r w:rsidRPr="002F3603">
          <w:rPr>
            <w:rStyle w:val="a6"/>
            <w:sz w:val="22"/>
            <w:szCs w:val="22"/>
            <w:lang w:val="uk-UA"/>
          </w:rPr>
          <w:t>-</w:t>
        </w:r>
        <w:r w:rsidRPr="002F3603">
          <w:rPr>
            <w:rStyle w:val="a6"/>
            <w:sz w:val="22"/>
            <w:szCs w:val="22"/>
          </w:rPr>
          <w:t>Engagement</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html</w:t>
        </w:r>
      </w:hyperlink>
      <w:r w:rsidRPr="002F3603">
        <w:rPr>
          <w:sz w:val="22"/>
          <w:szCs w:val="22"/>
          <w:lang w:val="uk-UA"/>
        </w:rPr>
        <w:t xml:space="preserve"> </w:t>
      </w:r>
    </w:p>
  </w:footnote>
  <w:footnote w:id="743">
    <w:p w:rsidR="00EA5768" w:rsidRPr="002F3603" w:rsidRDefault="00EA5768" w:rsidP="00370CEB">
      <w:pPr>
        <w:pStyle w:val="a3"/>
        <w:jc w:val="both"/>
        <w:rPr>
          <w:sz w:val="22"/>
          <w:szCs w:val="22"/>
          <w:lang w:val="uk-UA"/>
        </w:rPr>
      </w:pPr>
      <w:r w:rsidRPr="002F3603">
        <w:rPr>
          <w:rStyle w:val="a5"/>
          <w:sz w:val="22"/>
          <w:szCs w:val="22"/>
        </w:rPr>
        <w:footnoteRef/>
      </w:r>
      <w:hyperlink r:id="rId626" w:history="1">
        <w:r w:rsidRPr="002F3603">
          <w:rPr>
            <w:rStyle w:val="a6"/>
            <w:sz w:val="22"/>
            <w:szCs w:val="22"/>
          </w:rPr>
          <w:t>https</w:t>
        </w:r>
        <w:r w:rsidRPr="002F3603">
          <w:rPr>
            <w:rStyle w:val="a6"/>
            <w:sz w:val="22"/>
            <w:szCs w:val="22"/>
            <w:lang w:val="uk-UA"/>
          </w:rPr>
          <w:t>://</w:t>
        </w:r>
        <w:r w:rsidRPr="002F3603">
          <w:rPr>
            <w:rStyle w:val="a6"/>
            <w:sz w:val="22"/>
            <w:szCs w:val="22"/>
          </w:rPr>
          <w:t>docs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viewer</w:t>
        </w:r>
        <w:r w:rsidRPr="002F3603">
          <w:rPr>
            <w:rStyle w:val="a6"/>
            <w:sz w:val="22"/>
            <w:szCs w:val="22"/>
            <w:lang w:val="uk-UA"/>
          </w:rPr>
          <w:t>?</w:t>
        </w:r>
        <w:r w:rsidRPr="002F3603">
          <w:rPr>
            <w:rStyle w:val="a6"/>
            <w:sz w:val="22"/>
            <w:szCs w:val="22"/>
          </w:rPr>
          <w:t>a</w:t>
        </w:r>
        <w:r w:rsidRPr="002F3603">
          <w:rPr>
            <w:rStyle w:val="a6"/>
            <w:sz w:val="22"/>
            <w:szCs w:val="22"/>
            <w:lang w:val="uk-UA"/>
          </w:rPr>
          <w:t>=</w:t>
        </w:r>
        <w:r w:rsidRPr="002F3603">
          <w:rPr>
            <w:rStyle w:val="a6"/>
            <w:sz w:val="22"/>
            <w:szCs w:val="22"/>
          </w:rPr>
          <w:t>v</w:t>
        </w:r>
        <w:r w:rsidRPr="002F3603">
          <w:rPr>
            <w:rStyle w:val="a6"/>
            <w:sz w:val="22"/>
            <w:szCs w:val="22"/>
            <w:lang w:val="uk-UA"/>
          </w:rPr>
          <w:t>&amp;</w:t>
        </w:r>
        <w:r w:rsidRPr="002F3603">
          <w:rPr>
            <w:rStyle w:val="a6"/>
            <w:sz w:val="22"/>
            <w:szCs w:val="22"/>
          </w:rPr>
          <w:t>q</w:t>
        </w:r>
        <w:r w:rsidRPr="002F3603">
          <w:rPr>
            <w:rStyle w:val="a6"/>
            <w:sz w:val="22"/>
            <w:szCs w:val="22"/>
            <w:lang w:val="uk-UA"/>
          </w:rPr>
          <w:t>=</w:t>
        </w:r>
        <w:r w:rsidRPr="002F3603">
          <w:rPr>
            <w:rStyle w:val="a6"/>
            <w:sz w:val="22"/>
            <w:szCs w:val="22"/>
          </w:rPr>
          <w:t>cache</w:t>
        </w:r>
        <w:r w:rsidRPr="002F3603">
          <w:rPr>
            <w:rStyle w:val="a6"/>
            <w:sz w:val="22"/>
            <w:szCs w:val="22"/>
            <w:lang w:val="uk-UA"/>
          </w:rPr>
          <w:t>:_3</w:t>
        </w:r>
        <w:r w:rsidRPr="002F3603">
          <w:rPr>
            <w:rStyle w:val="a6"/>
            <w:sz w:val="22"/>
            <w:szCs w:val="22"/>
          </w:rPr>
          <w:t>UhhVqkHcEJ</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vcaa</w:t>
        </w:r>
        <w:r w:rsidRPr="002F3603">
          <w:rPr>
            <w:rStyle w:val="a6"/>
            <w:sz w:val="22"/>
            <w:szCs w:val="22"/>
            <w:lang w:val="uk-UA"/>
          </w:rPr>
          <w:t>.</w:t>
        </w:r>
        <w:r w:rsidRPr="002F3603">
          <w:rPr>
            <w:rStyle w:val="a6"/>
            <w:sz w:val="22"/>
            <w:szCs w:val="22"/>
          </w:rPr>
          <w:t>vic</w:t>
        </w:r>
        <w:r w:rsidRPr="002F3603">
          <w:rPr>
            <w:rStyle w:val="a6"/>
            <w:sz w:val="22"/>
            <w:szCs w:val="22"/>
            <w:lang w:val="uk-UA"/>
          </w:rPr>
          <w:t>.</w:t>
        </w:r>
        <w:r w:rsidRPr="002F3603">
          <w:rPr>
            <w:rStyle w:val="a6"/>
            <w:sz w:val="22"/>
            <w:szCs w:val="22"/>
          </w:rPr>
          <w:t>edu</w:t>
        </w:r>
        <w:r w:rsidRPr="002F3603">
          <w:rPr>
            <w:rStyle w:val="a6"/>
            <w:sz w:val="22"/>
            <w:szCs w:val="22"/>
            <w:lang w:val="uk-UA"/>
          </w:rPr>
          <w:t>.</w:t>
        </w:r>
        <w:r w:rsidRPr="002F3603">
          <w:rPr>
            <w:rStyle w:val="a6"/>
            <w:sz w:val="22"/>
            <w:szCs w:val="22"/>
          </w:rPr>
          <w:t>au</w:t>
        </w:r>
        <w:r w:rsidRPr="002F3603">
          <w:rPr>
            <w:rStyle w:val="a6"/>
            <w:sz w:val="22"/>
            <w:szCs w:val="22"/>
            <w:lang w:val="uk-UA"/>
          </w:rPr>
          <w:t>/</w:t>
        </w:r>
        <w:r w:rsidRPr="002F3603">
          <w:rPr>
            <w:rStyle w:val="a6"/>
            <w:sz w:val="22"/>
            <w:szCs w:val="22"/>
          </w:rPr>
          <w:t>vce</w:t>
        </w:r>
        <w:r w:rsidRPr="002F3603">
          <w:rPr>
            <w:rStyle w:val="a6"/>
            <w:sz w:val="22"/>
            <w:szCs w:val="22"/>
            <w:lang w:val="uk-UA"/>
          </w:rPr>
          <w:t>/</w:t>
        </w:r>
        <w:r w:rsidRPr="002F3603">
          <w:rPr>
            <w:rStyle w:val="a6"/>
            <w:sz w:val="22"/>
            <w:szCs w:val="22"/>
          </w:rPr>
          <w:t>studies</w:t>
        </w:r>
        <w:r w:rsidRPr="002F3603">
          <w:rPr>
            <w:rStyle w:val="a6"/>
            <w:sz w:val="22"/>
            <w:szCs w:val="22"/>
            <w:lang w:val="uk-UA"/>
          </w:rPr>
          <w:t>/</w:t>
        </w:r>
        <w:r w:rsidRPr="002F3603">
          <w:rPr>
            <w:rStyle w:val="a6"/>
            <w:sz w:val="22"/>
            <w:szCs w:val="22"/>
          </w:rPr>
          <w:t>sociology</w:t>
        </w:r>
        <w:r w:rsidRPr="002F3603">
          <w:rPr>
            <w:rStyle w:val="a6"/>
            <w:sz w:val="22"/>
            <w:szCs w:val="22"/>
            <w:lang w:val="uk-UA"/>
          </w:rPr>
          <w:t>/</w:t>
        </w:r>
        <w:r w:rsidRPr="002F3603">
          <w:rPr>
            <w:rStyle w:val="a6"/>
            <w:sz w:val="22"/>
            <w:szCs w:val="22"/>
          </w:rPr>
          <w:t>SociologyStudySummary</w:t>
        </w:r>
        <w:r w:rsidRPr="002F3603">
          <w:rPr>
            <w:rStyle w:val="a6"/>
            <w:sz w:val="22"/>
            <w:szCs w:val="22"/>
            <w:lang w:val="uk-UA"/>
          </w:rPr>
          <w:t>2012-16.</w:t>
        </w:r>
        <w:r w:rsidRPr="002F3603">
          <w:rPr>
            <w:rStyle w:val="a6"/>
            <w:sz w:val="22"/>
            <w:szCs w:val="22"/>
          </w:rPr>
          <w:t>doc</w:t>
        </w:r>
        <w:r w:rsidRPr="002F3603">
          <w:rPr>
            <w:rStyle w:val="a6"/>
            <w:sz w:val="22"/>
            <w:szCs w:val="22"/>
            <w:lang w:val="uk-UA"/>
          </w:rPr>
          <w:t>+</w:t>
        </w:r>
        <w:r w:rsidRPr="002F3603">
          <w:rPr>
            <w:rStyle w:val="a6"/>
            <w:sz w:val="22"/>
            <w:szCs w:val="22"/>
          </w:rPr>
          <w:t>Social</w:t>
        </w:r>
        <w:r w:rsidRPr="002F3603">
          <w:rPr>
            <w:rStyle w:val="a6"/>
            <w:sz w:val="22"/>
            <w:szCs w:val="22"/>
            <w:lang w:val="uk-UA"/>
          </w:rPr>
          <w:t>+</w:t>
        </w:r>
        <w:r w:rsidRPr="002F3603">
          <w:rPr>
            <w:rStyle w:val="a6"/>
            <w:sz w:val="22"/>
            <w:szCs w:val="22"/>
          </w:rPr>
          <w:t>norms</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gl</w:t>
        </w:r>
        <w:r w:rsidRPr="002F3603">
          <w:rPr>
            <w:rStyle w:val="a6"/>
            <w:sz w:val="22"/>
            <w:szCs w:val="22"/>
            <w:lang w:val="uk-UA"/>
          </w:rPr>
          <w:t>=</w:t>
        </w:r>
        <w:r w:rsidRPr="002F3603">
          <w:rPr>
            <w:rStyle w:val="a6"/>
            <w:sz w:val="22"/>
            <w:szCs w:val="22"/>
          </w:rPr>
          <w:t>ua</w:t>
        </w:r>
        <w:r w:rsidRPr="002F3603">
          <w:rPr>
            <w:rStyle w:val="a6"/>
            <w:sz w:val="22"/>
            <w:szCs w:val="22"/>
            <w:lang w:val="uk-UA"/>
          </w:rPr>
          <w:t>&amp;</w:t>
        </w:r>
        <w:r w:rsidRPr="002F3603">
          <w:rPr>
            <w:rStyle w:val="a6"/>
            <w:sz w:val="22"/>
            <w:szCs w:val="22"/>
          </w:rPr>
          <w:t>pid</w:t>
        </w:r>
        <w:r w:rsidRPr="002F3603">
          <w:rPr>
            <w:rStyle w:val="a6"/>
            <w:sz w:val="22"/>
            <w:szCs w:val="22"/>
            <w:lang w:val="uk-UA"/>
          </w:rPr>
          <w:t>=</w:t>
        </w:r>
        <w:r w:rsidRPr="002F3603">
          <w:rPr>
            <w:rStyle w:val="a6"/>
            <w:sz w:val="22"/>
            <w:szCs w:val="22"/>
          </w:rPr>
          <w:t>bl</w:t>
        </w:r>
        <w:r w:rsidRPr="002F3603">
          <w:rPr>
            <w:rStyle w:val="a6"/>
            <w:sz w:val="22"/>
            <w:szCs w:val="22"/>
            <w:lang w:val="uk-UA"/>
          </w:rPr>
          <w:t>&amp;</w:t>
        </w:r>
        <w:r w:rsidRPr="002F3603">
          <w:rPr>
            <w:rStyle w:val="a6"/>
            <w:sz w:val="22"/>
            <w:szCs w:val="22"/>
          </w:rPr>
          <w:t>srcid</w:t>
        </w:r>
        <w:r w:rsidRPr="002F3603">
          <w:rPr>
            <w:rStyle w:val="a6"/>
            <w:sz w:val="22"/>
            <w:szCs w:val="22"/>
            <w:lang w:val="uk-UA"/>
          </w:rPr>
          <w:t>=</w:t>
        </w:r>
        <w:r w:rsidRPr="002F3603">
          <w:rPr>
            <w:rStyle w:val="a6"/>
            <w:sz w:val="22"/>
            <w:szCs w:val="22"/>
          </w:rPr>
          <w:t>ADGEESgBN</w:t>
        </w:r>
        <w:r w:rsidRPr="002F3603">
          <w:rPr>
            <w:rStyle w:val="a6"/>
            <w:sz w:val="22"/>
            <w:szCs w:val="22"/>
            <w:lang w:val="uk-UA"/>
          </w:rPr>
          <w:t>24</w:t>
        </w:r>
        <w:r w:rsidRPr="002F3603">
          <w:rPr>
            <w:rStyle w:val="a6"/>
            <w:sz w:val="22"/>
            <w:szCs w:val="22"/>
          </w:rPr>
          <w:t>jBKwwZEBqyEXuQxzzOkO</w:t>
        </w:r>
        <w:r w:rsidRPr="002F3603">
          <w:rPr>
            <w:rStyle w:val="a6"/>
            <w:sz w:val="22"/>
            <w:szCs w:val="22"/>
            <w:lang w:val="uk-UA"/>
          </w:rPr>
          <w:t>1</w:t>
        </w:r>
        <w:r w:rsidRPr="002F3603">
          <w:rPr>
            <w:rStyle w:val="a6"/>
            <w:sz w:val="22"/>
            <w:szCs w:val="22"/>
          </w:rPr>
          <w:t>m</w:t>
        </w:r>
        <w:r w:rsidRPr="002F3603">
          <w:rPr>
            <w:rStyle w:val="a6"/>
            <w:sz w:val="22"/>
            <w:szCs w:val="22"/>
            <w:lang w:val="uk-UA"/>
          </w:rPr>
          <w:t>6</w:t>
        </w:r>
        <w:r w:rsidRPr="002F3603">
          <w:rPr>
            <w:rStyle w:val="a6"/>
            <w:sz w:val="22"/>
            <w:szCs w:val="22"/>
          </w:rPr>
          <w:t>cogQu</w:t>
        </w:r>
        <w:r w:rsidRPr="002F3603">
          <w:rPr>
            <w:rStyle w:val="a6"/>
            <w:sz w:val="22"/>
            <w:szCs w:val="22"/>
            <w:lang w:val="uk-UA"/>
          </w:rPr>
          <w:t>4</w:t>
        </w:r>
        <w:r w:rsidRPr="002F3603">
          <w:rPr>
            <w:rStyle w:val="a6"/>
            <w:sz w:val="22"/>
            <w:szCs w:val="22"/>
          </w:rPr>
          <w:t>tL</w:t>
        </w:r>
        <w:r w:rsidRPr="002F3603">
          <w:rPr>
            <w:rStyle w:val="a6"/>
            <w:sz w:val="22"/>
            <w:szCs w:val="22"/>
            <w:lang w:val="uk-UA"/>
          </w:rPr>
          <w:t>75</w:t>
        </w:r>
        <w:r w:rsidRPr="002F3603">
          <w:rPr>
            <w:rStyle w:val="a6"/>
            <w:sz w:val="22"/>
            <w:szCs w:val="22"/>
          </w:rPr>
          <w:t>JS</w:t>
        </w:r>
        <w:r w:rsidRPr="002F3603">
          <w:rPr>
            <w:rStyle w:val="a6"/>
            <w:sz w:val="22"/>
            <w:szCs w:val="22"/>
            <w:lang w:val="uk-UA"/>
          </w:rPr>
          <w:t>_</w:t>
        </w:r>
        <w:r w:rsidRPr="002F3603">
          <w:rPr>
            <w:rStyle w:val="a6"/>
            <w:sz w:val="22"/>
            <w:szCs w:val="22"/>
          </w:rPr>
          <w:t>PIopD</w:t>
        </w:r>
        <w:r w:rsidRPr="002F3603">
          <w:rPr>
            <w:rStyle w:val="a6"/>
            <w:sz w:val="22"/>
            <w:szCs w:val="22"/>
            <w:lang w:val="uk-UA"/>
          </w:rPr>
          <w:t>0-</w:t>
        </w:r>
        <w:r w:rsidRPr="002F3603">
          <w:rPr>
            <w:rStyle w:val="a6"/>
            <w:sz w:val="22"/>
            <w:szCs w:val="22"/>
          </w:rPr>
          <w:t>dww</w:t>
        </w:r>
        <w:r w:rsidRPr="002F3603">
          <w:rPr>
            <w:rStyle w:val="a6"/>
            <w:sz w:val="22"/>
            <w:szCs w:val="22"/>
            <w:lang w:val="uk-UA"/>
          </w:rPr>
          <w:t>1</w:t>
        </w:r>
        <w:r w:rsidRPr="002F3603">
          <w:rPr>
            <w:rStyle w:val="a6"/>
            <w:sz w:val="22"/>
            <w:szCs w:val="22"/>
          </w:rPr>
          <w:t>BKLPW</w:t>
        </w:r>
        <w:r w:rsidRPr="002F3603">
          <w:rPr>
            <w:rStyle w:val="a6"/>
            <w:sz w:val="22"/>
            <w:szCs w:val="22"/>
            <w:lang w:val="uk-UA"/>
          </w:rPr>
          <w:t>64</w:t>
        </w:r>
        <w:r w:rsidRPr="002F3603">
          <w:rPr>
            <w:rStyle w:val="a6"/>
            <w:sz w:val="22"/>
            <w:szCs w:val="22"/>
          </w:rPr>
          <w:t>M</w:t>
        </w:r>
        <w:r w:rsidRPr="002F3603">
          <w:rPr>
            <w:rStyle w:val="a6"/>
            <w:sz w:val="22"/>
            <w:szCs w:val="22"/>
            <w:lang w:val="uk-UA"/>
          </w:rPr>
          <w:t>-</w:t>
        </w:r>
        <w:r w:rsidRPr="002F3603">
          <w:rPr>
            <w:rStyle w:val="a6"/>
            <w:sz w:val="22"/>
            <w:szCs w:val="22"/>
          </w:rPr>
          <w:t>VRj</w:t>
        </w:r>
        <w:r w:rsidRPr="002F3603">
          <w:rPr>
            <w:rStyle w:val="a6"/>
            <w:sz w:val="22"/>
            <w:szCs w:val="22"/>
            <w:lang w:val="uk-UA"/>
          </w:rPr>
          <w:t>9</w:t>
        </w:r>
        <w:r w:rsidRPr="002F3603">
          <w:rPr>
            <w:rStyle w:val="a6"/>
            <w:sz w:val="22"/>
            <w:szCs w:val="22"/>
          </w:rPr>
          <w:t>ULqnkS</w:t>
        </w:r>
        <w:r w:rsidRPr="002F3603">
          <w:rPr>
            <w:rStyle w:val="a6"/>
            <w:sz w:val="22"/>
            <w:szCs w:val="22"/>
            <w:lang w:val="uk-UA"/>
          </w:rPr>
          <w:t>8</w:t>
        </w:r>
        <w:r w:rsidRPr="002F3603">
          <w:rPr>
            <w:rStyle w:val="a6"/>
            <w:sz w:val="22"/>
            <w:szCs w:val="22"/>
          </w:rPr>
          <w:t>NkCr</w:t>
        </w:r>
        <w:r w:rsidRPr="002F3603">
          <w:rPr>
            <w:rStyle w:val="a6"/>
            <w:sz w:val="22"/>
            <w:szCs w:val="22"/>
            <w:lang w:val="uk-UA"/>
          </w:rPr>
          <w:t>-</w:t>
        </w:r>
        <w:r w:rsidRPr="002F3603">
          <w:rPr>
            <w:rStyle w:val="a6"/>
            <w:sz w:val="22"/>
            <w:szCs w:val="22"/>
          </w:rPr>
          <w:t>rdwXgfGqXj</w:t>
        </w:r>
        <w:r w:rsidRPr="002F3603">
          <w:rPr>
            <w:rStyle w:val="a6"/>
            <w:sz w:val="22"/>
            <w:szCs w:val="22"/>
            <w:lang w:val="uk-UA"/>
          </w:rPr>
          <w:t>1</w:t>
        </w:r>
        <w:r w:rsidRPr="002F3603">
          <w:rPr>
            <w:rStyle w:val="a6"/>
            <w:sz w:val="22"/>
            <w:szCs w:val="22"/>
          </w:rPr>
          <w:t>IOLL</w:t>
        </w:r>
        <w:r w:rsidRPr="002F3603">
          <w:rPr>
            <w:rStyle w:val="a6"/>
            <w:sz w:val="22"/>
            <w:szCs w:val="22"/>
            <w:lang w:val="uk-UA"/>
          </w:rPr>
          <w:t>6</w:t>
        </w:r>
        <w:r w:rsidRPr="002F3603">
          <w:rPr>
            <w:rStyle w:val="a6"/>
            <w:sz w:val="22"/>
            <w:szCs w:val="22"/>
          </w:rPr>
          <w:t>BXuf</w:t>
        </w:r>
        <w:r w:rsidRPr="002F3603">
          <w:rPr>
            <w:rStyle w:val="a6"/>
            <w:sz w:val="22"/>
            <w:szCs w:val="22"/>
            <w:lang w:val="uk-UA"/>
          </w:rPr>
          <w:t>_</w:t>
        </w:r>
        <w:r w:rsidRPr="002F3603">
          <w:rPr>
            <w:rStyle w:val="a6"/>
            <w:sz w:val="22"/>
            <w:szCs w:val="22"/>
          </w:rPr>
          <w:t>Pqian</w:t>
        </w:r>
        <w:r w:rsidRPr="002F3603">
          <w:rPr>
            <w:rStyle w:val="a6"/>
            <w:sz w:val="22"/>
            <w:szCs w:val="22"/>
            <w:lang w:val="uk-UA"/>
          </w:rPr>
          <w:t>_0</w:t>
        </w:r>
        <w:r w:rsidRPr="002F3603">
          <w:rPr>
            <w:rStyle w:val="a6"/>
            <w:sz w:val="22"/>
            <w:szCs w:val="22"/>
          </w:rPr>
          <w:t>oMKThdX</w:t>
        </w:r>
        <w:r w:rsidRPr="002F3603">
          <w:rPr>
            <w:rStyle w:val="a6"/>
            <w:sz w:val="22"/>
            <w:szCs w:val="22"/>
            <w:lang w:val="uk-UA"/>
          </w:rPr>
          <w:t>8</w:t>
        </w:r>
        <w:r w:rsidRPr="002F3603">
          <w:rPr>
            <w:rStyle w:val="a6"/>
            <w:sz w:val="22"/>
            <w:szCs w:val="22"/>
          </w:rPr>
          <w:t>kYZnqCXXO</w:t>
        </w:r>
        <w:r w:rsidRPr="002F3603">
          <w:rPr>
            <w:rStyle w:val="a6"/>
            <w:sz w:val="22"/>
            <w:szCs w:val="22"/>
            <w:lang w:val="uk-UA"/>
          </w:rPr>
          <w:t>_</w:t>
        </w:r>
        <w:r w:rsidRPr="002F3603">
          <w:rPr>
            <w:rStyle w:val="a6"/>
            <w:sz w:val="22"/>
            <w:szCs w:val="22"/>
          </w:rPr>
          <w:t>jWjzAohwXw</w:t>
        </w:r>
        <w:r w:rsidRPr="002F3603">
          <w:rPr>
            <w:rStyle w:val="a6"/>
            <w:sz w:val="22"/>
            <w:szCs w:val="22"/>
            <w:lang w:val="uk-UA"/>
          </w:rPr>
          <w:t>0&amp;</w:t>
        </w:r>
        <w:r w:rsidRPr="002F3603">
          <w:rPr>
            <w:rStyle w:val="a6"/>
            <w:sz w:val="22"/>
            <w:szCs w:val="22"/>
          </w:rPr>
          <w:t>sig</w:t>
        </w:r>
        <w:r w:rsidRPr="002F3603">
          <w:rPr>
            <w:rStyle w:val="a6"/>
            <w:sz w:val="22"/>
            <w:szCs w:val="22"/>
            <w:lang w:val="uk-UA"/>
          </w:rPr>
          <w:t>=</w:t>
        </w:r>
        <w:r w:rsidRPr="002F3603">
          <w:rPr>
            <w:rStyle w:val="a6"/>
            <w:sz w:val="22"/>
            <w:szCs w:val="22"/>
          </w:rPr>
          <w:t>AHIEtbRb</w:t>
        </w:r>
        <w:r w:rsidRPr="002F3603">
          <w:rPr>
            <w:rStyle w:val="a6"/>
            <w:sz w:val="22"/>
            <w:szCs w:val="22"/>
            <w:lang w:val="uk-UA"/>
          </w:rPr>
          <w:t>6</w:t>
        </w:r>
        <w:r w:rsidRPr="002F3603">
          <w:rPr>
            <w:rStyle w:val="a6"/>
            <w:sz w:val="22"/>
            <w:szCs w:val="22"/>
          </w:rPr>
          <w:t>nUoCqBnd</w:t>
        </w:r>
        <w:r w:rsidRPr="002F3603">
          <w:rPr>
            <w:rStyle w:val="a6"/>
            <w:sz w:val="22"/>
            <w:szCs w:val="22"/>
            <w:lang w:val="uk-UA"/>
          </w:rPr>
          <w:t>91</w:t>
        </w:r>
        <w:r w:rsidRPr="002F3603">
          <w:rPr>
            <w:rStyle w:val="a6"/>
            <w:sz w:val="22"/>
            <w:szCs w:val="22"/>
          </w:rPr>
          <w:t>Fx</w:t>
        </w:r>
        <w:r w:rsidRPr="002F3603">
          <w:rPr>
            <w:rStyle w:val="a6"/>
            <w:sz w:val="22"/>
            <w:szCs w:val="22"/>
            <w:lang w:val="uk-UA"/>
          </w:rPr>
          <w:t>7</w:t>
        </w:r>
        <w:r w:rsidRPr="002F3603">
          <w:rPr>
            <w:rStyle w:val="a6"/>
            <w:sz w:val="22"/>
            <w:szCs w:val="22"/>
          </w:rPr>
          <w:t>m</w:t>
        </w:r>
        <w:r w:rsidRPr="002F3603">
          <w:rPr>
            <w:rStyle w:val="a6"/>
            <w:sz w:val="22"/>
            <w:szCs w:val="22"/>
            <w:lang w:val="uk-UA"/>
          </w:rPr>
          <w:t>3</w:t>
        </w:r>
        <w:r w:rsidRPr="002F3603">
          <w:rPr>
            <w:rStyle w:val="a6"/>
            <w:sz w:val="22"/>
            <w:szCs w:val="22"/>
          </w:rPr>
          <w:t>qvA</w:t>
        </w:r>
        <w:r w:rsidRPr="002F3603">
          <w:rPr>
            <w:rStyle w:val="a6"/>
            <w:sz w:val="22"/>
            <w:szCs w:val="22"/>
            <w:lang w:val="uk-UA"/>
          </w:rPr>
          <w:t>82</w:t>
        </w:r>
        <w:r w:rsidRPr="002F3603">
          <w:rPr>
            <w:rStyle w:val="a6"/>
            <w:sz w:val="22"/>
            <w:szCs w:val="22"/>
          </w:rPr>
          <w:t>sRs</w:t>
        </w:r>
        <w:r w:rsidRPr="002F3603">
          <w:rPr>
            <w:rStyle w:val="a6"/>
            <w:sz w:val="22"/>
            <w:szCs w:val="22"/>
            <w:lang w:val="uk-UA"/>
          </w:rPr>
          <w:t>1</w:t>
        </w:r>
        <w:r w:rsidRPr="002F3603">
          <w:rPr>
            <w:rStyle w:val="a6"/>
            <w:sz w:val="22"/>
            <w:szCs w:val="22"/>
          </w:rPr>
          <w:t>Q</w:t>
        </w:r>
      </w:hyperlink>
      <w:r w:rsidRPr="002F3603">
        <w:rPr>
          <w:sz w:val="22"/>
          <w:szCs w:val="22"/>
          <w:lang w:val="uk-UA"/>
        </w:rPr>
        <w:t xml:space="preserve"> </w:t>
      </w:r>
    </w:p>
  </w:footnote>
  <w:footnote w:id="744">
    <w:p w:rsidR="00EA5768" w:rsidRPr="002F3603" w:rsidRDefault="00EA5768" w:rsidP="00370CEB">
      <w:pPr>
        <w:pStyle w:val="a3"/>
        <w:jc w:val="both"/>
        <w:rPr>
          <w:sz w:val="22"/>
          <w:szCs w:val="22"/>
          <w:lang w:val="uk-UA"/>
        </w:rPr>
      </w:pPr>
      <w:r w:rsidRPr="002F3603">
        <w:rPr>
          <w:rStyle w:val="a5"/>
          <w:sz w:val="22"/>
          <w:szCs w:val="22"/>
        </w:rPr>
        <w:footnoteRef/>
      </w:r>
      <w:hyperlink r:id="rId627"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Spy</w:t>
        </w:r>
        <w:r w:rsidRPr="002F3603">
          <w:rPr>
            <w:rStyle w:val="a6"/>
            <w:sz w:val="22"/>
            <w:szCs w:val="22"/>
            <w:lang w:val="uk-UA"/>
          </w:rPr>
          <w:t>-</w:t>
        </w:r>
        <w:r w:rsidRPr="002F3603">
          <w:rPr>
            <w:rStyle w:val="a6"/>
            <w:sz w:val="22"/>
            <w:szCs w:val="22"/>
          </w:rPr>
          <w:t>Science</w:t>
        </w:r>
        <w:r w:rsidRPr="002F3603">
          <w:rPr>
            <w:rStyle w:val="a6"/>
            <w:sz w:val="22"/>
            <w:szCs w:val="22"/>
            <w:lang w:val="uk-UA"/>
          </w:rPr>
          <w:t>-</w:t>
        </w:r>
        <w:r w:rsidRPr="002F3603">
          <w:rPr>
            <w:rStyle w:val="a6"/>
            <w:sz w:val="22"/>
            <w:szCs w:val="22"/>
          </w:rPr>
          <w:t>Secret</w:t>
        </w:r>
        <w:r w:rsidRPr="002F3603">
          <w:rPr>
            <w:rStyle w:val="a6"/>
            <w:sz w:val="22"/>
            <w:szCs w:val="22"/>
            <w:lang w:val="uk-UA"/>
          </w:rPr>
          <w:t>-</w:t>
        </w:r>
        <w:r w:rsidRPr="002F3603">
          <w:rPr>
            <w:rStyle w:val="a6"/>
            <w:sz w:val="22"/>
            <w:szCs w:val="22"/>
          </w:rPr>
          <w:t>Sleuthing</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0030</w:t>
        </w:r>
        <w:r w:rsidRPr="002F3603">
          <w:rPr>
            <w:rStyle w:val="a6"/>
            <w:sz w:val="22"/>
            <w:szCs w:val="22"/>
          </w:rPr>
          <w:t>II</w:t>
        </w:r>
        <w:r w:rsidRPr="002F3603">
          <w:rPr>
            <w:rStyle w:val="a6"/>
            <w:sz w:val="22"/>
            <w:szCs w:val="22"/>
            <w:lang w:val="uk-UA"/>
          </w:rPr>
          <w:t>272/</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_1_457?</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=1357234132&amp;</w:t>
        </w:r>
        <w:r w:rsidRPr="002F3603">
          <w:rPr>
            <w:rStyle w:val="a6"/>
            <w:sz w:val="22"/>
            <w:szCs w:val="22"/>
          </w:rPr>
          <w:t>sr</w:t>
        </w:r>
        <w:r w:rsidRPr="002F3603">
          <w:rPr>
            <w:rStyle w:val="a6"/>
            <w:sz w:val="22"/>
            <w:szCs w:val="22"/>
            <w:lang w:val="uk-UA"/>
          </w:rPr>
          <w:t>=1-457&amp;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45">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28"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mendeley</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research</w:t>
        </w:r>
        <w:r w:rsidRPr="002F3603">
          <w:rPr>
            <w:rStyle w:val="a6"/>
            <w:sz w:val="22"/>
            <w:szCs w:val="22"/>
            <w:lang w:val="uk-UA"/>
          </w:rPr>
          <w:t>/</w:t>
        </w:r>
        <w:r w:rsidRPr="002F3603">
          <w:rPr>
            <w:rStyle w:val="a6"/>
            <w:sz w:val="22"/>
            <w:szCs w:val="22"/>
          </w:rPr>
          <w:t>search</w:t>
        </w:r>
        <w:r w:rsidRPr="002F3603">
          <w:rPr>
            <w:rStyle w:val="a6"/>
            <w:sz w:val="22"/>
            <w:szCs w:val="22"/>
            <w:lang w:val="uk-UA"/>
          </w:rPr>
          <w:t>-</w:t>
        </w:r>
        <w:r w:rsidRPr="002F3603">
          <w:rPr>
            <w:rStyle w:val="a6"/>
            <w:sz w:val="22"/>
            <w:szCs w:val="22"/>
          </w:rPr>
          <w:t>symmeties</w:t>
        </w:r>
        <w:r w:rsidRPr="002F3603">
          <w:rPr>
            <w:rStyle w:val="a6"/>
            <w:sz w:val="22"/>
            <w:szCs w:val="22"/>
            <w:lang w:val="uk-UA"/>
          </w:rPr>
          <w:t>-</w:t>
        </w:r>
        <w:r w:rsidRPr="002F3603">
          <w:rPr>
            <w:rStyle w:val="a6"/>
            <w:sz w:val="22"/>
            <w:szCs w:val="22"/>
          </w:rPr>
          <w:t>genetic</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finite</w:t>
        </w:r>
        <w:r w:rsidRPr="002F3603">
          <w:rPr>
            <w:rStyle w:val="a6"/>
            <w:sz w:val="22"/>
            <w:szCs w:val="22"/>
            <w:lang w:val="uk-UA"/>
          </w:rPr>
          <w:t>-</w:t>
        </w:r>
        <w:r w:rsidRPr="002F3603">
          <w:rPr>
            <w:rStyle w:val="a6"/>
            <w:sz w:val="22"/>
            <w:szCs w:val="22"/>
          </w:rPr>
          <w:t>groups</w:t>
        </w:r>
        <w:r w:rsidRPr="002F3603">
          <w:rPr>
            <w:rStyle w:val="a6"/>
            <w:sz w:val="22"/>
            <w:szCs w:val="22"/>
            <w:lang w:val="uk-UA"/>
          </w:rPr>
          <w:t>/</w:t>
        </w:r>
      </w:hyperlink>
      <w:r w:rsidRPr="002F3603">
        <w:rPr>
          <w:sz w:val="22"/>
          <w:szCs w:val="22"/>
          <w:lang w:val="uk-UA"/>
        </w:rPr>
        <w:t xml:space="preserve"> </w:t>
      </w:r>
    </w:p>
  </w:footnote>
  <w:footnote w:id="746">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29"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k</w:t>
        </w:r>
        <w:r w:rsidRPr="002F3603">
          <w:rPr>
            <w:rStyle w:val="a6"/>
            <w:sz w:val="22"/>
            <w:szCs w:val="22"/>
            <w:lang w:val="uk-UA"/>
          </w:rPr>
          <w:t>51</w:t>
        </w:r>
        <w:r w:rsidRPr="002F3603">
          <w:rPr>
            <w:rStyle w:val="a6"/>
            <w:sz w:val="22"/>
            <w:szCs w:val="22"/>
          </w:rPr>
          <w:t>AwjhxmekC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r w:rsidRPr="002F3603">
        <w:rPr>
          <w:sz w:val="22"/>
          <w:szCs w:val="22"/>
          <w:lang w:val="uk-UA"/>
        </w:rPr>
        <w:t xml:space="preserve"> </w:t>
      </w:r>
    </w:p>
  </w:footnote>
  <w:footnote w:id="74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0"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about</w:t>
        </w:r>
        <w:r w:rsidRPr="002F3603">
          <w:rPr>
            <w:rStyle w:val="a6"/>
            <w:sz w:val="22"/>
            <w:szCs w:val="22"/>
            <w:lang w:val="uk-UA"/>
          </w:rPr>
          <w:t>/</w:t>
        </w:r>
        <w:r w:rsidRPr="002F3603">
          <w:rPr>
            <w:rStyle w:val="a6"/>
            <w:sz w:val="22"/>
            <w:szCs w:val="22"/>
          </w:rPr>
          <w:t>The</w:t>
        </w:r>
        <w:r w:rsidRPr="002F3603">
          <w:rPr>
            <w:rStyle w:val="a6"/>
            <w:sz w:val="22"/>
            <w:szCs w:val="22"/>
            <w:lang w:val="uk-UA"/>
          </w:rPr>
          <w:t>_</w:t>
        </w:r>
        <w:r w:rsidRPr="002F3603">
          <w:rPr>
            <w:rStyle w:val="a6"/>
            <w:sz w:val="22"/>
            <w:szCs w:val="22"/>
          </w:rPr>
          <w:t>Code</w:t>
        </w:r>
        <w:r w:rsidRPr="002F3603">
          <w:rPr>
            <w:rStyle w:val="a6"/>
            <w:sz w:val="22"/>
            <w:szCs w:val="22"/>
            <w:lang w:val="uk-UA"/>
          </w:rPr>
          <w:t>_</w:t>
        </w:r>
        <w:r w:rsidRPr="002F3603">
          <w:rPr>
            <w:rStyle w:val="a6"/>
            <w:sz w:val="22"/>
            <w:szCs w:val="22"/>
          </w:rPr>
          <w:t>Book</w:t>
        </w:r>
        <w:r w:rsidRPr="002F3603">
          <w:rPr>
            <w:rStyle w:val="a6"/>
            <w:sz w:val="22"/>
            <w:szCs w:val="22"/>
            <w:lang w:val="uk-UA"/>
          </w:rPr>
          <w:t>.</w:t>
        </w:r>
        <w:r w:rsidRPr="002F3603">
          <w:rPr>
            <w:rStyle w:val="a6"/>
            <w:sz w:val="22"/>
            <w:szCs w:val="22"/>
          </w:rPr>
          <w:t>html</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FPYpZiXX</w:t>
        </w:r>
        <w:r w:rsidRPr="002F3603">
          <w:rPr>
            <w:rStyle w:val="a6"/>
            <w:sz w:val="22"/>
            <w:szCs w:val="22"/>
            <w:lang w:val="uk-UA"/>
          </w:rPr>
          <w:t>_</w:t>
        </w:r>
        <w:r w:rsidRPr="002F3603">
          <w:rPr>
            <w:rStyle w:val="a6"/>
            <w:sz w:val="22"/>
            <w:szCs w:val="22"/>
          </w:rPr>
          <w:t>vQC</w:t>
        </w:r>
        <w:r w:rsidRPr="002F3603">
          <w:rPr>
            <w:rStyle w:val="a6"/>
            <w:sz w:val="22"/>
            <w:szCs w:val="22"/>
            <w:lang w:val="uk-UA"/>
          </w:rPr>
          <w:t>&amp;</w:t>
        </w:r>
        <w:r w:rsidRPr="002F3603">
          <w:rPr>
            <w:rStyle w:val="a6"/>
            <w:sz w:val="22"/>
            <w:szCs w:val="22"/>
          </w:rPr>
          <w:t>redir</w:t>
        </w:r>
        <w:r w:rsidRPr="002F3603">
          <w:rPr>
            <w:rStyle w:val="a6"/>
            <w:sz w:val="22"/>
            <w:szCs w:val="22"/>
            <w:lang w:val="uk-UA"/>
          </w:rPr>
          <w:t>_</w:t>
        </w:r>
        <w:r w:rsidRPr="002F3603">
          <w:rPr>
            <w:rStyle w:val="a6"/>
            <w:sz w:val="22"/>
            <w:szCs w:val="22"/>
          </w:rPr>
          <w:t>esc</w:t>
        </w:r>
        <w:r w:rsidRPr="002F3603">
          <w:rPr>
            <w:rStyle w:val="a6"/>
            <w:sz w:val="22"/>
            <w:szCs w:val="22"/>
            <w:lang w:val="uk-UA"/>
          </w:rPr>
          <w:t>=</w:t>
        </w:r>
        <w:r w:rsidRPr="002F3603">
          <w:rPr>
            <w:rStyle w:val="a6"/>
            <w:sz w:val="22"/>
            <w:szCs w:val="22"/>
          </w:rPr>
          <w:t>y</w:t>
        </w:r>
      </w:hyperlink>
      <w:r w:rsidRPr="002F3603">
        <w:rPr>
          <w:sz w:val="22"/>
          <w:szCs w:val="22"/>
          <w:lang w:val="uk-UA"/>
        </w:rPr>
        <w:t xml:space="preserve"> </w:t>
      </w:r>
    </w:p>
  </w:footnote>
  <w:footnote w:id="748">
    <w:p w:rsidR="00EA5768" w:rsidRPr="002F3603" w:rsidRDefault="00EA5768" w:rsidP="00370CEB">
      <w:pPr>
        <w:pStyle w:val="a3"/>
        <w:jc w:val="both"/>
        <w:rPr>
          <w:sz w:val="22"/>
          <w:szCs w:val="22"/>
          <w:lang w:val="uk-UA"/>
        </w:rPr>
      </w:pPr>
      <w:r w:rsidRPr="002F3603">
        <w:rPr>
          <w:rStyle w:val="a5"/>
          <w:sz w:val="22"/>
          <w:szCs w:val="22"/>
        </w:rPr>
        <w:footnoteRef/>
      </w:r>
      <w:hyperlink r:id="rId631"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MPntmEiwjTkC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codes</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49">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2"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=4</w:t>
        </w:r>
        <w:r w:rsidRPr="002F3603">
          <w:rPr>
            <w:rStyle w:val="a6"/>
            <w:sz w:val="22"/>
            <w:szCs w:val="22"/>
          </w:rPr>
          <w:t>wVUuifuuWwC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redir</w:t>
        </w:r>
        <w:r w:rsidRPr="002F3603">
          <w:rPr>
            <w:rStyle w:val="a6"/>
            <w:sz w:val="22"/>
            <w:szCs w:val="22"/>
            <w:lang w:val="uk-UA"/>
          </w:rPr>
          <w:t>_</w:t>
        </w:r>
        <w:r w:rsidRPr="002F3603">
          <w:rPr>
            <w:rStyle w:val="a6"/>
            <w:sz w:val="22"/>
            <w:szCs w:val="22"/>
          </w:rPr>
          <w:t>esc</w:t>
        </w:r>
        <w:r w:rsidRPr="002F3603">
          <w:rPr>
            <w:rStyle w:val="a6"/>
            <w:sz w:val="22"/>
            <w:szCs w:val="22"/>
            <w:lang w:val="uk-UA"/>
          </w:rPr>
          <w:t>=</w:t>
        </w:r>
        <w:r w:rsidRPr="002F3603">
          <w:rPr>
            <w:rStyle w:val="a6"/>
            <w:sz w:val="22"/>
            <w:szCs w:val="22"/>
          </w:rPr>
          <w:t>y</w:t>
        </w:r>
      </w:hyperlink>
      <w:r w:rsidRPr="002F3603">
        <w:rPr>
          <w:sz w:val="22"/>
          <w:szCs w:val="22"/>
          <w:lang w:val="uk-UA"/>
        </w:rPr>
        <w:t xml:space="preserve"> </w:t>
      </w:r>
    </w:p>
  </w:footnote>
  <w:footnote w:id="750">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3"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SEH</w:t>
        </w:r>
        <w:r w:rsidRPr="002F3603">
          <w:rPr>
            <w:rStyle w:val="a6"/>
            <w:sz w:val="22"/>
            <w:szCs w:val="22"/>
            <w:lang w:val="uk-UA"/>
          </w:rPr>
          <w:t>_</w:t>
        </w:r>
        <w:r w:rsidRPr="002F3603">
          <w:rPr>
            <w:rStyle w:val="a6"/>
            <w:sz w:val="22"/>
            <w:szCs w:val="22"/>
          </w:rPr>
          <w:t>rHkgaogC</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5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4"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YsuUAAAACAAJ</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book</w:t>
        </w:r>
        <w:r w:rsidRPr="002F3603">
          <w:rPr>
            <w:rStyle w:val="a6"/>
            <w:sz w:val="22"/>
            <w:szCs w:val="22"/>
            <w:lang w:val="uk-UA"/>
          </w:rPr>
          <w:t>_</w:t>
        </w:r>
        <w:r w:rsidRPr="002F3603">
          <w:rPr>
            <w:rStyle w:val="a6"/>
            <w:sz w:val="22"/>
            <w:szCs w:val="22"/>
          </w:rPr>
          <w:t>similarbooks</w:t>
        </w:r>
      </w:hyperlink>
      <w:r w:rsidRPr="002F3603">
        <w:rPr>
          <w:sz w:val="22"/>
          <w:szCs w:val="22"/>
          <w:lang w:val="uk-UA"/>
        </w:rPr>
        <w:t xml:space="preserve"> </w:t>
      </w:r>
    </w:p>
  </w:footnote>
  <w:footnote w:id="75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5"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ORbUAZMwsY</w:t>
        </w:r>
        <w:r w:rsidRPr="002F3603">
          <w:rPr>
            <w:rStyle w:val="a6"/>
            <w:sz w:val="22"/>
            <w:szCs w:val="22"/>
            <w:lang w:val="uk-UA"/>
          </w:rPr>
          <w:t>0</w:t>
        </w:r>
        <w:r w:rsidRPr="002F3603">
          <w:rPr>
            <w:rStyle w:val="a6"/>
            <w:sz w:val="22"/>
            <w:szCs w:val="22"/>
          </w:rPr>
          <w:t>C</w:t>
        </w:r>
        <w:r w:rsidRPr="002F3603">
          <w:rPr>
            <w:rStyle w:val="a6"/>
            <w:sz w:val="22"/>
            <w:szCs w:val="22"/>
            <w:lang w:val="uk-UA"/>
          </w:rPr>
          <w:t>&amp;</w:t>
        </w:r>
        <w:r w:rsidRPr="002F3603">
          <w:rPr>
            <w:rStyle w:val="a6"/>
            <w:sz w:val="22"/>
            <w:szCs w:val="22"/>
          </w:rPr>
          <w:t>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redir</w:t>
        </w:r>
        <w:r w:rsidRPr="002F3603">
          <w:rPr>
            <w:rStyle w:val="a6"/>
            <w:sz w:val="22"/>
            <w:szCs w:val="22"/>
            <w:lang w:val="uk-UA"/>
          </w:rPr>
          <w:t>_</w:t>
        </w:r>
        <w:r w:rsidRPr="002F3603">
          <w:rPr>
            <w:rStyle w:val="a6"/>
            <w:sz w:val="22"/>
            <w:szCs w:val="22"/>
          </w:rPr>
          <w:t>esc</w:t>
        </w:r>
        <w:r w:rsidRPr="002F3603">
          <w:rPr>
            <w:rStyle w:val="a6"/>
            <w:sz w:val="22"/>
            <w:szCs w:val="22"/>
            <w:lang w:val="uk-UA"/>
          </w:rPr>
          <w:t>=</w:t>
        </w:r>
        <w:r w:rsidRPr="002F3603">
          <w:rPr>
            <w:rStyle w:val="a6"/>
            <w:sz w:val="22"/>
            <w:szCs w:val="22"/>
          </w:rPr>
          <w:t>y</w:t>
        </w:r>
      </w:hyperlink>
      <w:r w:rsidRPr="002F3603">
        <w:rPr>
          <w:sz w:val="22"/>
          <w:szCs w:val="22"/>
          <w:lang w:val="uk-UA"/>
        </w:rPr>
        <w:t xml:space="preserve"> </w:t>
      </w:r>
    </w:p>
  </w:footnote>
  <w:footnote w:id="753">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6"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w:t>
        </w:r>
        <w:r w:rsidRPr="002F3603">
          <w:rPr>
            <w:rStyle w:val="a6"/>
            <w:sz w:val="22"/>
            <w:szCs w:val="22"/>
            <w:lang w:val="uk-UA"/>
          </w:rPr>
          <w:t>.</w:t>
        </w:r>
        <w:r w:rsidRPr="002F3603">
          <w:rPr>
            <w:rStyle w:val="a6"/>
            <w:sz w:val="22"/>
            <w:szCs w:val="22"/>
          </w:rPr>
          <w:t>uk</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Book</w:t>
        </w:r>
        <w:r w:rsidRPr="002F3603">
          <w:rPr>
            <w:rStyle w:val="a6"/>
            <w:sz w:val="22"/>
            <w:szCs w:val="22"/>
            <w:lang w:val="uk-UA"/>
          </w:rPr>
          <w:t>-</w:t>
        </w:r>
        <w:r w:rsidRPr="002F3603">
          <w:rPr>
            <w:rStyle w:val="a6"/>
            <w:sz w:val="22"/>
            <w:szCs w:val="22"/>
          </w:rPr>
          <w:t>Simon</w:t>
        </w:r>
        <w:r w:rsidRPr="002F3603">
          <w:rPr>
            <w:rStyle w:val="a6"/>
            <w:sz w:val="22"/>
            <w:szCs w:val="22"/>
            <w:lang w:val="uk-UA"/>
          </w:rPr>
          <w:t>-</w:t>
        </w:r>
        <w:r w:rsidRPr="002F3603">
          <w:rPr>
            <w:rStyle w:val="a6"/>
            <w:sz w:val="22"/>
            <w:szCs w:val="22"/>
          </w:rPr>
          <w:t>Singh</w:t>
        </w:r>
        <w:r w:rsidRPr="002F3603">
          <w:rPr>
            <w:rStyle w:val="a6"/>
            <w:sz w:val="22"/>
            <w:szCs w:val="22"/>
            <w:lang w:val="uk-UA"/>
          </w:rPr>
          <w:t>/</w:t>
        </w:r>
        <w:r w:rsidRPr="002F3603">
          <w:rPr>
            <w:rStyle w:val="a6"/>
            <w:sz w:val="22"/>
            <w:szCs w:val="22"/>
          </w:rPr>
          <w:t>dp</w:t>
        </w:r>
        <w:r w:rsidRPr="002F3603">
          <w:rPr>
            <w:rStyle w:val="a6"/>
            <w:sz w:val="22"/>
            <w:szCs w:val="22"/>
            <w:lang w:val="uk-UA"/>
          </w:rPr>
          <w:t>/0007333935</w:t>
        </w:r>
      </w:hyperlink>
      <w:r w:rsidRPr="002F3603">
        <w:rPr>
          <w:sz w:val="22"/>
          <w:szCs w:val="22"/>
          <w:lang w:val="uk-UA"/>
        </w:rPr>
        <w:t xml:space="preserve"> </w:t>
      </w:r>
    </w:p>
  </w:footnote>
  <w:footnote w:id="754">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7"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HQHwrKqwxScC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r w:rsidRPr="002F3603">
        <w:rPr>
          <w:sz w:val="22"/>
          <w:szCs w:val="22"/>
          <w:lang w:val="uk-UA"/>
        </w:rPr>
        <w:t xml:space="preserve"> </w:t>
      </w:r>
    </w:p>
  </w:footnote>
  <w:footnote w:id="755">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38" w:history="1">
        <w:r w:rsidRPr="002F3603">
          <w:rPr>
            <w:rStyle w:val="a6"/>
            <w:sz w:val="22"/>
            <w:szCs w:val="22"/>
          </w:rPr>
          <w:t>http</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google</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ua</w:t>
        </w:r>
        <w:r w:rsidRPr="002F3603">
          <w:rPr>
            <w:rStyle w:val="a6"/>
            <w:sz w:val="22"/>
            <w:szCs w:val="22"/>
            <w:lang w:val="uk-UA"/>
          </w:rPr>
          <w:t>/</w:t>
        </w:r>
        <w:r w:rsidRPr="002F3603">
          <w:rPr>
            <w:rStyle w:val="a6"/>
            <w:sz w:val="22"/>
            <w:szCs w:val="22"/>
          </w:rPr>
          <w:t>books</w:t>
        </w:r>
        <w:r w:rsidRPr="002F3603">
          <w:rPr>
            <w:rStyle w:val="a6"/>
            <w:sz w:val="22"/>
            <w:szCs w:val="22"/>
            <w:lang w:val="uk-UA"/>
          </w:rPr>
          <w:t>?</w:t>
        </w:r>
        <w:r w:rsidRPr="002F3603">
          <w:rPr>
            <w:rStyle w:val="a6"/>
            <w:sz w:val="22"/>
            <w:szCs w:val="22"/>
          </w:rPr>
          <w:t>id</w:t>
        </w:r>
        <w:r w:rsidRPr="002F3603">
          <w:rPr>
            <w:rStyle w:val="a6"/>
            <w:sz w:val="22"/>
            <w:szCs w:val="22"/>
            <w:lang w:val="uk-UA"/>
          </w:rPr>
          <w:t>=</w:t>
        </w:r>
        <w:r w:rsidRPr="002F3603">
          <w:rPr>
            <w:rStyle w:val="a6"/>
            <w:sz w:val="22"/>
            <w:szCs w:val="22"/>
          </w:rPr>
          <w:t>EjAAgVJLqXMC</w:t>
        </w:r>
        <w:r w:rsidRPr="002F3603">
          <w:rPr>
            <w:rStyle w:val="a6"/>
            <w:sz w:val="22"/>
            <w:szCs w:val="22"/>
            <w:lang w:val="uk-UA"/>
          </w:rPr>
          <w:t>&amp;</w:t>
        </w:r>
        <w:r w:rsidRPr="002F3603">
          <w:rPr>
            <w:rStyle w:val="a6"/>
            <w:sz w:val="22"/>
            <w:szCs w:val="22"/>
          </w:rPr>
          <w:t>dq</w:t>
        </w:r>
        <w:r w:rsidRPr="002F3603">
          <w:rPr>
            <w:rStyle w:val="a6"/>
            <w:sz w:val="22"/>
            <w:szCs w:val="22"/>
            <w:lang w:val="uk-UA"/>
          </w:rPr>
          <w:t>=</w:t>
        </w:r>
        <w:r w:rsidRPr="002F3603">
          <w:rPr>
            <w:rStyle w:val="a6"/>
            <w:sz w:val="22"/>
            <w:szCs w:val="22"/>
          </w:rPr>
          <w:t>codes</w:t>
        </w:r>
        <w:r w:rsidRPr="002F3603">
          <w:rPr>
            <w:rStyle w:val="a6"/>
            <w:sz w:val="22"/>
            <w:szCs w:val="22"/>
            <w:lang w:val="uk-UA"/>
          </w:rPr>
          <w:t>&amp;</w:t>
        </w:r>
        <w:r w:rsidRPr="002F3603">
          <w:rPr>
            <w:rStyle w:val="a6"/>
            <w:sz w:val="22"/>
            <w:szCs w:val="22"/>
          </w:rPr>
          <w:t>hl</w:t>
        </w:r>
        <w:r w:rsidRPr="002F3603">
          <w:rPr>
            <w:rStyle w:val="a6"/>
            <w:sz w:val="22"/>
            <w:szCs w:val="22"/>
            <w:lang w:val="uk-UA"/>
          </w:rPr>
          <w:t>=</w:t>
        </w:r>
        <w:r w:rsidRPr="002F3603">
          <w:rPr>
            <w:rStyle w:val="a6"/>
            <w:sz w:val="22"/>
            <w:szCs w:val="22"/>
          </w:rPr>
          <w:t>ru</w:t>
        </w:r>
        <w:r w:rsidRPr="002F3603">
          <w:rPr>
            <w:rStyle w:val="a6"/>
            <w:sz w:val="22"/>
            <w:szCs w:val="22"/>
            <w:lang w:val="uk-UA"/>
          </w:rPr>
          <w:t>&amp;</w:t>
        </w:r>
        <w:r w:rsidRPr="002F3603">
          <w:rPr>
            <w:rStyle w:val="a6"/>
            <w:sz w:val="22"/>
            <w:szCs w:val="22"/>
          </w:rPr>
          <w:t>source</w:t>
        </w:r>
        <w:r w:rsidRPr="002F3603">
          <w:rPr>
            <w:rStyle w:val="a6"/>
            <w:sz w:val="22"/>
            <w:szCs w:val="22"/>
            <w:lang w:val="uk-UA"/>
          </w:rPr>
          <w:t>=</w:t>
        </w:r>
        <w:r w:rsidRPr="002F3603">
          <w:rPr>
            <w:rStyle w:val="a6"/>
            <w:sz w:val="22"/>
            <w:szCs w:val="22"/>
          </w:rPr>
          <w:t>gbs</w:t>
        </w:r>
        <w:r w:rsidRPr="002F3603">
          <w:rPr>
            <w:rStyle w:val="a6"/>
            <w:sz w:val="22"/>
            <w:szCs w:val="22"/>
            <w:lang w:val="uk-UA"/>
          </w:rPr>
          <w:t>_</w:t>
        </w:r>
        <w:r w:rsidRPr="002F3603">
          <w:rPr>
            <w:rStyle w:val="a6"/>
            <w:sz w:val="22"/>
            <w:szCs w:val="22"/>
          </w:rPr>
          <w:t>navlinks</w:t>
        </w:r>
        <w:r w:rsidRPr="002F3603">
          <w:rPr>
            <w:rStyle w:val="a6"/>
            <w:sz w:val="22"/>
            <w:szCs w:val="22"/>
            <w:lang w:val="uk-UA"/>
          </w:rPr>
          <w:t>_</w:t>
        </w:r>
        <w:r w:rsidRPr="002F3603">
          <w:rPr>
            <w:rStyle w:val="a6"/>
            <w:sz w:val="22"/>
            <w:szCs w:val="22"/>
          </w:rPr>
          <w:t>s</w:t>
        </w:r>
      </w:hyperlink>
      <w:r w:rsidRPr="002F3603">
        <w:rPr>
          <w:sz w:val="22"/>
          <w:szCs w:val="22"/>
          <w:lang w:val="uk-UA"/>
        </w:rPr>
        <w:t xml:space="preserve"> </w:t>
      </w:r>
    </w:p>
  </w:footnote>
  <w:footnote w:id="756">
    <w:p w:rsidR="00EA5768" w:rsidRPr="002F3603" w:rsidRDefault="00EA5768" w:rsidP="00370CEB">
      <w:pPr>
        <w:pStyle w:val="a3"/>
        <w:jc w:val="both"/>
        <w:rPr>
          <w:sz w:val="22"/>
          <w:szCs w:val="22"/>
          <w:lang w:val="uk-UA"/>
        </w:rPr>
      </w:pPr>
      <w:r w:rsidRPr="002F3603">
        <w:rPr>
          <w:rStyle w:val="a5"/>
          <w:sz w:val="22"/>
          <w:szCs w:val="22"/>
        </w:rPr>
        <w:footnoteRef/>
      </w:r>
      <w:hyperlink r:id="rId639" w:history="1">
        <w:r w:rsidRPr="002F3603">
          <w:rPr>
            <w:rStyle w:val="a6"/>
            <w:sz w:val="22"/>
            <w:szCs w:val="22"/>
            <w:lang w:val="en-US"/>
          </w:rPr>
          <w:t>http</w:t>
        </w:r>
        <w:r w:rsidRPr="002F3603">
          <w:rPr>
            <w:rStyle w:val="a6"/>
            <w:sz w:val="22"/>
            <w:szCs w:val="22"/>
            <w:lang w:val="uk-UA"/>
          </w:rPr>
          <w:t>://</w:t>
        </w:r>
        <w:r w:rsidRPr="002F3603">
          <w:rPr>
            <w:rStyle w:val="a6"/>
            <w:sz w:val="22"/>
            <w:szCs w:val="22"/>
            <w:lang w:val="en-US"/>
          </w:rPr>
          <w:t>www</w:t>
        </w:r>
        <w:r w:rsidRPr="002F3603">
          <w:rPr>
            <w:rStyle w:val="a6"/>
            <w:sz w:val="22"/>
            <w:szCs w:val="22"/>
            <w:lang w:val="uk-UA"/>
          </w:rPr>
          <w:t>.</w:t>
        </w:r>
        <w:r w:rsidRPr="002F3603">
          <w:rPr>
            <w:rStyle w:val="a6"/>
            <w:sz w:val="22"/>
            <w:szCs w:val="22"/>
            <w:lang w:val="en-US"/>
          </w:rPr>
          <w:t>nytimes</w:t>
        </w:r>
        <w:r w:rsidRPr="002F3603">
          <w:rPr>
            <w:rStyle w:val="a6"/>
            <w:sz w:val="22"/>
            <w:szCs w:val="22"/>
            <w:lang w:val="uk-UA"/>
          </w:rPr>
          <w:t>.</w:t>
        </w:r>
        <w:r w:rsidRPr="002F3603">
          <w:rPr>
            <w:rStyle w:val="a6"/>
            <w:sz w:val="22"/>
            <w:szCs w:val="22"/>
            <w:lang w:val="en-US"/>
          </w:rPr>
          <w:t>com</w:t>
        </w:r>
        <w:r w:rsidRPr="002F3603">
          <w:rPr>
            <w:rStyle w:val="a6"/>
            <w:sz w:val="22"/>
            <w:szCs w:val="22"/>
            <w:lang w:val="uk-UA"/>
          </w:rPr>
          <w:t>/2001/02/20/</w:t>
        </w:r>
        <w:r w:rsidRPr="002F3603">
          <w:rPr>
            <w:rStyle w:val="a6"/>
            <w:sz w:val="22"/>
            <w:szCs w:val="22"/>
            <w:lang w:val="en-US"/>
          </w:rPr>
          <w:t>science</w:t>
        </w:r>
        <w:r w:rsidRPr="002F3603">
          <w:rPr>
            <w:rStyle w:val="a6"/>
            <w:sz w:val="22"/>
            <w:szCs w:val="22"/>
            <w:lang w:val="uk-UA"/>
          </w:rPr>
          <w:t>/</w:t>
        </w:r>
        <w:r w:rsidRPr="002F3603">
          <w:rPr>
            <w:rStyle w:val="a6"/>
            <w:sz w:val="22"/>
            <w:szCs w:val="22"/>
            <w:lang w:val="en-US"/>
          </w:rPr>
          <w:t>the</w:t>
        </w:r>
        <w:r w:rsidRPr="002F3603">
          <w:rPr>
            <w:rStyle w:val="a6"/>
            <w:sz w:val="22"/>
            <w:szCs w:val="22"/>
            <w:lang w:val="uk-UA"/>
          </w:rPr>
          <w:t>-</w:t>
        </w:r>
        <w:r w:rsidRPr="002F3603">
          <w:rPr>
            <w:rStyle w:val="a6"/>
            <w:sz w:val="22"/>
            <w:szCs w:val="22"/>
            <w:lang w:val="en-US"/>
          </w:rPr>
          <w:t>key</w:t>
        </w:r>
        <w:r w:rsidRPr="002F3603">
          <w:rPr>
            <w:rStyle w:val="a6"/>
            <w:sz w:val="22"/>
            <w:szCs w:val="22"/>
            <w:lang w:val="uk-UA"/>
          </w:rPr>
          <w:t>-</w:t>
        </w:r>
        <w:r w:rsidRPr="002F3603">
          <w:rPr>
            <w:rStyle w:val="a6"/>
            <w:sz w:val="22"/>
            <w:szCs w:val="22"/>
            <w:lang w:val="en-US"/>
          </w:rPr>
          <w:t>vanishes</w:t>
        </w:r>
        <w:r w:rsidRPr="002F3603">
          <w:rPr>
            <w:rStyle w:val="a6"/>
            <w:sz w:val="22"/>
            <w:szCs w:val="22"/>
            <w:lang w:val="uk-UA"/>
          </w:rPr>
          <w:t>-</w:t>
        </w:r>
        <w:r w:rsidRPr="002F3603">
          <w:rPr>
            <w:rStyle w:val="a6"/>
            <w:sz w:val="22"/>
            <w:szCs w:val="22"/>
            <w:lang w:val="en-US"/>
          </w:rPr>
          <w:t>scientist</w:t>
        </w:r>
        <w:r w:rsidRPr="002F3603">
          <w:rPr>
            <w:rStyle w:val="a6"/>
            <w:sz w:val="22"/>
            <w:szCs w:val="22"/>
            <w:lang w:val="uk-UA"/>
          </w:rPr>
          <w:t>-</w:t>
        </w:r>
        <w:r w:rsidRPr="002F3603">
          <w:rPr>
            <w:rStyle w:val="a6"/>
            <w:sz w:val="22"/>
            <w:szCs w:val="22"/>
            <w:lang w:val="en-US"/>
          </w:rPr>
          <w:t>outlines</w:t>
        </w:r>
        <w:r w:rsidRPr="002F3603">
          <w:rPr>
            <w:rStyle w:val="a6"/>
            <w:sz w:val="22"/>
            <w:szCs w:val="22"/>
            <w:lang w:val="uk-UA"/>
          </w:rPr>
          <w:t>-</w:t>
        </w:r>
        <w:r w:rsidRPr="002F3603">
          <w:rPr>
            <w:rStyle w:val="a6"/>
            <w:sz w:val="22"/>
            <w:szCs w:val="22"/>
            <w:lang w:val="en-US"/>
          </w:rPr>
          <w:t>unbreakable</w:t>
        </w:r>
        <w:r w:rsidRPr="002F3603">
          <w:rPr>
            <w:rStyle w:val="a6"/>
            <w:sz w:val="22"/>
            <w:szCs w:val="22"/>
            <w:lang w:val="uk-UA"/>
          </w:rPr>
          <w:t>-</w:t>
        </w:r>
        <w:r w:rsidRPr="002F3603">
          <w:rPr>
            <w:rStyle w:val="a6"/>
            <w:sz w:val="22"/>
            <w:szCs w:val="22"/>
            <w:lang w:val="en-US"/>
          </w:rPr>
          <w:t>code</w:t>
        </w:r>
        <w:r w:rsidRPr="002F3603">
          <w:rPr>
            <w:rStyle w:val="a6"/>
            <w:sz w:val="22"/>
            <w:szCs w:val="22"/>
            <w:lang w:val="uk-UA"/>
          </w:rPr>
          <w:t>.</w:t>
        </w:r>
        <w:r w:rsidRPr="002F3603">
          <w:rPr>
            <w:rStyle w:val="a6"/>
            <w:sz w:val="22"/>
            <w:szCs w:val="22"/>
            <w:lang w:val="en-US"/>
          </w:rPr>
          <w:t>html</w:t>
        </w:r>
        <w:r w:rsidRPr="002F3603">
          <w:rPr>
            <w:rStyle w:val="a6"/>
            <w:sz w:val="22"/>
            <w:szCs w:val="22"/>
            <w:lang w:val="uk-UA"/>
          </w:rPr>
          <w:t>?</w:t>
        </w:r>
        <w:r w:rsidRPr="002F3603">
          <w:rPr>
            <w:rStyle w:val="a6"/>
            <w:sz w:val="22"/>
            <w:szCs w:val="22"/>
            <w:lang w:val="en-US"/>
          </w:rPr>
          <w:t>pagewanted</w:t>
        </w:r>
        <w:r w:rsidRPr="002F3603">
          <w:rPr>
            <w:rStyle w:val="a6"/>
            <w:sz w:val="22"/>
            <w:szCs w:val="22"/>
            <w:lang w:val="uk-UA"/>
          </w:rPr>
          <w:t>=</w:t>
        </w:r>
        <w:r w:rsidRPr="002F3603">
          <w:rPr>
            <w:rStyle w:val="a6"/>
            <w:sz w:val="22"/>
            <w:szCs w:val="22"/>
            <w:lang w:val="en-US"/>
          </w:rPr>
          <w:t>all</w:t>
        </w:r>
        <w:r w:rsidRPr="002F3603">
          <w:rPr>
            <w:rStyle w:val="a6"/>
            <w:sz w:val="22"/>
            <w:szCs w:val="22"/>
            <w:lang w:val="uk-UA"/>
          </w:rPr>
          <w:t>&amp;</w:t>
        </w:r>
        <w:r w:rsidRPr="002F3603">
          <w:rPr>
            <w:rStyle w:val="a6"/>
            <w:sz w:val="22"/>
            <w:szCs w:val="22"/>
            <w:lang w:val="en-US"/>
          </w:rPr>
          <w:t>src</w:t>
        </w:r>
        <w:r w:rsidRPr="002F3603">
          <w:rPr>
            <w:rStyle w:val="a6"/>
            <w:sz w:val="22"/>
            <w:szCs w:val="22"/>
            <w:lang w:val="uk-UA"/>
          </w:rPr>
          <w:t>=</w:t>
        </w:r>
        <w:r w:rsidRPr="002F3603">
          <w:rPr>
            <w:rStyle w:val="a6"/>
            <w:sz w:val="22"/>
            <w:szCs w:val="22"/>
            <w:lang w:val="en-US"/>
          </w:rPr>
          <w:t>pm</w:t>
        </w:r>
      </w:hyperlink>
      <w:r w:rsidRPr="002F3603">
        <w:rPr>
          <w:sz w:val="22"/>
          <w:szCs w:val="22"/>
          <w:lang w:val="uk-UA"/>
        </w:rPr>
        <w:t xml:space="preserve"> </w:t>
      </w:r>
    </w:p>
  </w:footnote>
  <w:footnote w:id="757">
    <w:p w:rsidR="00EA5768" w:rsidRPr="002F3603" w:rsidRDefault="00EA5768" w:rsidP="00370CEB">
      <w:pPr>
        <w:pStyle w:val="a3"/>
        <w:jc w:val="both"/>
        <w:rPr>
          <w:sz w:val="22"/>
          <w:szCs w:val="22"/>
          <w:lang w:val="uk-UA"/>
        </w:rPr>
      </w:pPr>
      <w:r w:rsidRPr="002F3603">
        <w:rPr>
          <w:rStyle w:val="a5"/>
          <w:sz w:val="22"/>
          <w:szCs w:val="22"/>
        </w:rPr>
        <w:footnoteRef/>
      </w:r>
      <w:hyperlink r:id="rId640"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Language</w:t>
        </w:r>
        <w:r w:rsidRPr="002F3603">
          <w:rPr>
            <w:rStyle w:val="a6"/>
            <w:sz w:val="22"/>
            <w:szCs w:val="22"/>
            <w:lang w:val="uk-UA"/>
          </w:rPr>
          <w:t>-</w:t>
        </w:r>
        <w:r w:rsidRPr="002F3603">
          <w:rPr>
            <w:rStyle w:val="a6"/>
            <w:sz w:val="22"/>
            <w:szCs w:val="22"/>
          </w:rPr>
          <w:t>Love</w:t>
        </w:r>
        <w:r w:rsidRPr="002F3603">
          <w:rPr>
            <w:rStyle w:val="a6"/>
            <w:sz w:val="22"/>
            <w:szCs w:val="22"/>
            <w:lang w:val="uk-UA"/>
          </w:rPr>
          <w:t>-</w:t>
        </w:r>
        <w:r w:rsidRPr="002F3603">
          <w:rPr>
            <w:rStyle w:val="a6"/>
            <w:sz w:val="22"/>
            <w:szCs w:val="22"/>
          </w:rPr>
          <w:t>Respect</w:t>
        </w:r>
        <w:r w:rsidRPr="002F3603">
          <w:rPr>
            <w:rStyle w:val="a6"/>
            <w:sz w:val="22"/>
            <w:szCs w:val="22"/>
            <w:lang w:val="uk-UA"/>
          </w:rPr>
          <w:t>-</w:t>
        </w:r>
        <w:r w:rsidRPr="002F3603">
          <w:rPr>
            <w:rStyle w:val="a6"/>
            <w:sz w:val="22"/>
            <w:szCs w:val="22"/>
          </w:rPr>
          <w:t>Communication</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004</w:t>
        </w:r>
        <w:r w:rsidRPr="002F3603">
          <w:rPr>
            <w:rStyle w:val="a6"/>
            <w:sz w:val="22"/>
            <w:szCs w:val="22"/>
          </w:rPr>
          <w:t>GKM</w:t>
        </w:r>
        <w:r w:rsidRPr="002F3603">
          <w:rPr>
            <w:rStyle w:val="a6"/>
            <w:sz w:val="22"/>
            <w:szCs w:val="22"/>
            <w:lang w:val="uk-UA"/>
          </w:rPr>
          <w:t>71</w:t>
        </w:r>
        <w:r w:rsidRPr="002F3603">
          <w:rPr>
            <w:rStyle w:val="a6"/>
            <w:sz w:val="22"/>
            <w:szCs w:val="22"/>
          </w:rPr>
          <w:t>K</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_1_359?</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=1357233523&amp;</w:t>
        </w:r>
        <w:r w:rsidRPr="002F3603">
          <w:rPr>
            <w:rStyle w:val="a6"/>
            <w:sz w:val="22"/>
            <w:szCs w:val="22"/>
          </w:rPr>
          <w:t>sr</w:t>
        </w:r>
        <w:r w:rsidRPr="002F3603">
          <w:rPr>
            <w:rStyle w:val="a6"/>
            <w:sz w:val="22"/>
            <w:szCs w:val="22"/>
            <w:lang w:val="uk-UA"/>
          </w:rPr>
          <w:t>=1-359&amp;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58">
    <w:p w:rsidR="00EA5768" w:rsidRPr="002F3603" w:rsidRDefault="00EA5768" w:rsidP="00370CEB">
      <w:pPr>
        <w:pStyle w:val="a3"/>
        <w:jc w:val="both"/>
        <w:rPr>
          <w:sz w:val="22"/>
          <w:szCs w:val="22"/>
          <w:lang w:val="uk-UA"/>
        </w:rPr>
      </w:pPr>
      <w:r w:rsidRPr="002F3603">
        <w:rPr>
          <w:rStyle w:val="a5"/>
          <w:sz w:val="22"/>
          <w:szCs w:val="22"/>
        </w:rPr>
        <w:footnoteRef/>
      </w:r>
      <w:hyperlink r:id="rId641"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Millionaire</w:t>
        </w:r>
        <w:r w:rsidRPr="002F3603">
          <w:rPr>
            <w:rStyle w:val="a6"/>
            <w:sz w:val="22"/>
            <w:szCs w:val="22"/>
            <w:lang w:val="uk-UA"/>
          </w:rPr>
          <w:t>-</w:t>
        </w:r>
        <w:r w:rsidRPr="002F3603">
          <w:rPr>
            <w:rStyle w:val="a6"/>
            <w:sz w:val="22"/>
            <w:szCs w:val="22"/>
          </w:rPr>
          <w:t>Fastlane</w:t>
        </w:r>
        <w:r w:rsidRPr="002F3603">
          <w:rPr>
            <w:rStyle w:val="a6"/>
            <w:sz w:val="22"/>
            <w:szCs w:val="22"/>
            <w:lang w:val="uk-UA"/>
          </w:rPr>
          <w:t>-</w:t>
        </w:r>
        <w:r w:rsidRPr="002F3603">
          <w:rPr>
            <w:rStyle w:val="a6"/>
            <w:sz w:val="22"/>
            <w:szCs w:val="22"/>
          </w:rPr>
          <w:t>Lifetime</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004</w:t>
        </w:r>
        <w:r w:rsidRPr="002F3603">
          <w:rPr>
            <w:rStyle w:val="a6"/>
            <w:sz w:val="22"/>
            <w:szCs w:val="22"/>
          </w:rPr>
          <w:t>BDOUAI</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_1_406?</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=1357233862&amp;</w:t>
        </w:r>
        <w:r w:rsidRPr="002F3603">
          <w:rPr>
            <w:rStyle w:val="a6"/>
            <w:sz w:val="22"/>
            <w:szCs w:val="22"/>
          </w:rPr>
          <w:t>sr</w:t>
        </w:r>
        <w:r w:rsidRPr="002F3603">
          <w:rPr>
            <w:rStyle w:val="a6"/>
            <w:sz w:val="22"/>
            <w:szCs w:val="22"/>
            <w:lang w:val="uk-UA"/>
          </w:rPr>
          <w:t>=1-406&amp;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59">
    <w:p w:rsidR="00EA5768" w:rsidRPr="002F3603" w:rsidRDefault="00EA5768" w:rsidP="00370CEB">
      <w:pPr>
        <w:pStyle w:val="a3"/>
        <w:jc w:val="both"/>
        <w:rPr>
          <w:sz w:val="22"/>
          <w:szCs w:val="22"/>
          <w:lang w:val="uk-UA"/>
        </w:rPr>
      </w:pPr>
      <w:r w:rsidRPr="002F3603">
        <w:rPr>
          <w:rStyle w:val="a5"/>
          <w:sz w:val="22"/>
          <w:szCs w:val="22"/>
        </w:rPr>
        <w:footnoteRef/>
      </w:r>
      <w:hyperlink r:id="rId642"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Riddle</w:t>
        </w:r>
        <w:r w:rsidRPr="002F3603">
          <w:rPr>
            <w:rStyle w:val="a6"/>
            <w:sz w:val="22"/>
            <w:szCs w:val="22"/>
            <w:lang w:val="uk-UA"/>
          </w:rPr>
          <w:t>-</w:t>
        </w:r>
        <w:r w:rsidRPr="002F3603">
          <w:rPr>
            <w:rStyle w:val="a6"/>
            <w:sz w:val="22"/>
            <w:szCs w:val="22"/>
          </w:rPr>
          <w:t>Labyrinth</w:t>
        </w:r>
        <w:r w:rsidRPr="002F3603">
          <w:rPr>
            <w:rStyle w:val="a6"/>
            <w:sz w:val="22"/>
            <w:szCs w:val="22"/>
            <w:lang w:val="uk-UA"/>
          </w:rPr>
          <w:t>-</w:t>
        </w:r>
        <w:r w:rsidRPr="002F3603">
          <w:rPr>
            <w:rStyle w:val="a6"/>
            <w:sz w:val="22"/>
            <w:szCs w:val="22"/>
          </w:rPr>
          <w:t>Ancient</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009</w:t>
        </w:r>
        <w:r w:rsidRPr="002F3603">
          <w:rPr>
            <w:rStyle w:val="a6"/>
            <w:sz w:val="22"/>
            <w:szCs w:val="22"/>
          </w:rPr>
          <w:t>NQZPCU</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_1_242?</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=1357232802&amp;</w:t>
        </w:r>
        <w:r w:rsidRPr="002F3603">
          <w:rPr>
            <w:rStyle w:val="a6"/>
            <w:sz w:val="22"/>
            <w:szCs w:val="22"/>
          </w:rPr>
          <w:t>sr</w:t>
        </w:r>
        <w:r w:rsidRPr="002F3603">
          <w:rPr>
            <w:rStyle w:val="a6"/>
            <w:sz w:val="22"/>
            <w:szCs w:val="22"/>
            <w:lang w:val="uk-UA"/>
          </w:rPr>
          <w:t>=1-242&amp;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60">
    <w:p w:rsidR="00EA5768" w:rsidRPr="002F3603" w:rsidRDefault="00EA5768" w:rsidP="00370CEB">
      <w:pPr>
        <w:pStyle w:val="a3"/>
        <w:jc w:val="both"/>
        <w:rPr>
          <w:sz w:val="22"/>
          <w:szCs w:val="22"/>
          <w:lang w:val="uk-UA"/>
        </w:rPr>
      </w:pPr>
      <w:r w:rsidRPr="002F3603">
        <w:rPr>
          <w:rStyle w:val="a5"/>
          <w:sz w:val="22"/>
          <w:szCs w:val="22"/>
        </w:rPr>
        <w:footnoteRef/>
      </w:r>
      <w:hyperlink r:id="rId643"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Secret</w:t>
        </w:r>
        <w:r w:rsidRPr="002F3603">
          <w:rPr>
            <w:rStyle w:val="a6"/>
            <w:sz w:val="22"/>
            <w:szCs w:val="22"/>
            <w:lang w:val="uk-UA"/>
          </w:rPr>
          <w:t>-</w:t>
        </w:r>
        <w:r w:rsidRPr="002F3603">
          <w:rPr>
            <w:rStyle w:val="a6"/>
            <w:sz w:val="22"/>
            <w:szCs w:val="22"/>
          </w:rPr>
          <w:t>Power</w:t>
        </w:r>
        <w:r w:rsidRPr="002F3603">
          <w:rPr>
            <w:rStyle w:val="a6"/>
            <w:sz w:val="22"/>
            <w:szCs w:val="22"/>
            <w:lang w:val="uk-UA"/>
          </w:rPr>
          <w:t>-</w:t>
        </w:r>
        <w:r w:rsidRPr="002F3603">
          <w:rPr>
            <w:rStyle w:val="a6"/>
            <w:sz w:val="22"/>
            <w:szCs w:val="22"/>
          </w:rPr>
          <w:t>Creating</w:t>
        </w:r>
        <w:r w:rsidRPr="002F3603">
          <w:rPr>
            <w:rStyle w:val="a6"/>
            <w:sz w:val="22"/>
            <w:szCs w:val="22"/>
            <w:lang w:val="uk-UA"/>
          </w:rPr>
          <w:t>-</w:t>
        </w:r>
        <w:r w:rsidRPr="002F3603">
          <w:rPr>
            <w:rStyle w:val="a6"/>
            <w:sz w:val="22"/>
            <w:szCs w:val="22"/>
          </w:rPr>
          <w:t>Amazing</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008</w:t>
        </w:r>
        <w:r w:rsidRPr="002F3603">
          <w:rPr>
            <w:rStyle w:val="a6"/>
            <w:sz w:val="22"/>
            <w:szCs w:val="22"/>
          </w:rPr>
          <w:t>JAATJA</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_1_792?</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=1357235844&amp;</w:t>
        </w:r>
        <w:r w:rsidRPr="002F3603">
          <w:rPr>
            <w:rStyle w:val="a6"/>
            <w:sz w:val="22"/>
            <w:szCs w:val="22"/>
          </w:rPr>
          <w:t>sr</w:t>
        </w:r>
        <w:r w:rsidRPr="002F3603">
          <w:rPr>
            <w:rStyle w:val="a6"/>
            <w:sz w:val="22"/>
            <w:szCs w:val="22"/>
            <w:lang w:val="uk-UA"/>
          </w:rPr>
          <w:t>=1-792&amp;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6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44" w:history="1">
        <w:r w:rsidRPr="002F3603">
          <w:rPr>
            <w:rStyle w:val="a6"/>
            <w:sz w:val="22"/>
            <w:szCs w:val="22"/>
            <w:lang w:val="en-US"/>
          </w:rPr>
          <w:t>http</w:t>
        </w:r>
        <w:r w:rsidRPr="002F3603">
          <w:rPr>
            <w:rStyle w:val="a6"/>
            <w:sz w:val="22"/>
            <w:szCs w:val="22"/>
            <w:lang w:val="uk-UA"/>
          </w:rPr>
          <w:t>://</w:t>
        </w:r>
        <w:r w:rsidRPr="002F3603">
          <w:rPr>
            <w:rStyle w:val="a6"/>
            <w:sz w:val="22"/>
            <w:szCs w:val="22"/>
            <w:lang w:val="en-US"/>
          </w:rPr>
          <w:t>www</w:t>
        </w:r>
        <w:r w:rsidRPr="002F3603">
          <w:rPr>
            <w:rStyle w:val="a6"/>
            <w:sz w:val="22"/>
            <w:szCs w:val="22"/>
            <w:lang w:val="uk-UA"/>
          </w:rPr>
          <w:t>.</w:t>
        </w:r>
        <w:r w:rsidRPr="002F3603">
          <w:rPr>
            <w:rStyle w:val="a6"/>
            <w:sz w:val="22"/>
            <w:szCs w:val="22"/>
            <w:lang w:val="en-US"/>
          </w:rPr>
          <w:t>amazon</w:t>
        </w:r>
        <w:r w:rsidRPr="002F3603">
          <w:rPr>
            <w:rStyle w:val="a6"/>
            <w:sz w:val="22"/>
            <w:szCs w:val="22"/>
            <w:lang w:val="uk-UA"/>
          </w:rPr>
          <w:t>.</w:t>
        </w:r>
        <w:r w:rsidRPr="002F3603">
          <w:rPr>
            <w:rStyle w:val="a6"/>
            <w:sz w:val="22"/>
            <w:szCs w:val="22"/>
            <w:lang w:val="en-US"/>
          </w:rPr>
          <w:t>com</w:t>
        </w:r>
        <w:r w:rsidRPr="002F3603">
          <w:rPr>
            <w:rStyle w:val="a6"/>
            <w:sz w:val="22"/>
            <w:szCs w:val="22"/>
            <w:lang w:val="uk-UA"/>
          </w:rPr>
          <w:t>/</w:t>
        </w:r>
        <w:r w:rsidRPr="002F3603">
          <w:rPr>
            <w:rStyle w:val="a6"/>
            <w:sz w:val="22"/>
            <w:szCs w:val="22"/>
            <w:lang w:val="en-US"/>
          </w:rPr>
          <w:t>Unbreakable</w:t>
        </w:r>
        <w:r w:rsidRPr="002F3603">
          <w:rPr>
            <w:rStyle w:val="a6"/>
            <w:sz w:val="22"/>
            <w:szCs w:val="22"/>
            <w:lang w:val="uk-UA"/>
          </w:rPr>
          <w:t>-</w:t>
        </w:r>
        <w:r w:rsidRPr="002F3603">
          <w:rPr>
            <w:rStyle w:val="a6"/>
            <w:sz w:val="22"/>
            <w:szCs w:val="22"/>
            <w:lang w:val="en-US"/>
          </w:rPr>
          <w:t>Code</w:t>
        </w:r>
        <w:r w:rsidRPr="002F3603">
          <w:rPr>
            <w:rStyle w:val="a6"/>
            <w:sz w:val="22"/>
            <w:szCs w:val="22"/>
            <w:lang w:val="uk-UA"/>
          </w:rPr>
          <w:t>-</w:t>
        </w:r>
        <w:r w:rsidRPr="002F3603">
          <w:rPr>
            <w:rStyle w:val="a6"/>
            <w:sz w:val="22"/>
            <w:szCs w:val="22"/>
            <w:lang w:val="en-US"/>
          </w:rPr>
          <w:t>Sara</w:t>
        </w:r>
        <w:r w:rsidRPr="002F3603">
          <w:rPr>
            <w:rStyle w:val="a6"/>
            <w:sz w:val="22"/>
            <w:szCs w:val="22"/>
            <w:lang w:val="uk-UA"/>
          </w:rPr>
          <w:t>-</w:t>
        </w:r>
        <w:r w:rsidRPr="002F3603">
          <w:rPr>
            <w:rStyle w:val="a6"/>
            <w:sz w:val="22"/>
            <w:szCs w:val="22"/>
            <w:lang w:val="en-US"/>
          </w:rPr>
          <w:t>Hoagland</w:t>
        </w:r>
        <w:r w:rsidRPr="002F3603">
          <w:rPr>
            <w:rStyle w:val="a6"/>
            <w:sz w:val="22"/>
            <w:szCs w:val="22"/>
            <w:lang w:val="uk-UA"/>
          </w:rPr>
          <w:t>-</w:t>
        </w:r>
        <w:r w:rsidRPr="002F3603">
          <w:rPr>
            <w:rStyle w:val="a6"/>
            <w:sz w:val="22"/>
            <w:szCs w:val="22"/>
            <w:lang w:val="en-US"/>
          </w:rPr>
          <w:t>Hunter</w:t>
        </w:r>
        <w:r w:rsidRPr="002F3603">
          <w:rPr>
            <w:rStyle w:val="a6"/>
            <w:sz w:val="22"/>
            <w:szCs w:val="22"/>
            <w:lang w:val="uk-UA"/>
          </w:rPr>
          <w:t>/</w:t>
        </w:r>
        <w:r w:rsidRPr="002F3603">
          <w:rPr>
            <w:rStyle w:val="a6"/>
            <w:sz w:val="22"/>
            <w:szCs w:val="22"/>
            <w:lang w:val="en-US"/>
          </w:rPr>
          <w:t>dp</w:t>
        </w:r>
        <w:r w:rsidRPr="002F3603">
          <w:rPr>
            <w:rStyle w:val="a6"/>
            <w:sz w:val="22"/>
            <w:szCs w:val="22"/>
            <w:lang w:val="uk-UA"/>
          </w:rPr>
          <w:t>/0873586387</w:t>
        </w:r>
      </w:hyperlink>
      <w:r w:rsidRPr="002F3603">
        <w:rPr>
          <w:sz w:val="22"/>
          <w:szCs w:val="22"/>
          <w:lang w:val="uk-UA"/>
        </w:rPr>
        <w:t xml:space="preserve"> </w:t>
      </w:r>
    </w:p>
  </w:footnote>
  <w:footnote w:id="762">
    <w:p w:rsidR="00EA5768" w:rsidRPr="002F3603" w:rsidRDefault="00EA5768" w:rsidP="00370CEB">
      <w:pPr>
        <w:pStyle w:val="a3"/>
        <w:jc w:val="both"/>
        <w:rPr>
          <w:sz w:val="22"/>
          <w:szCs w:val="22"/>
          <w:lang w:val="uk-UA"/>
        </w:rPr>
      </w:pPr>
      <w:r w:rsidRPr="002F3603">
        <w:rPr>
          <w:rStyle w:val="a5"/>
          <w:sz w:val="22"/>
          <w:szCs w:val="22"/>
        </w:rPr>
        <w:footnoteRef/>
      </w:r>
      <w:hyperlink r:id="rId645"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amazon</w:t>
        </w:r>
        <w:r w:rsidRPr="002F3603">
          <w:rPr>
            <w:rStyle w:val="a6"/>
            <w:sz w:val="22"/>
            <w:szCs w:val="22"/>
            <w:lang w:val="uk-UA"/>
          </w:rPr>
          <w:t>.</w:t>
        </w:r>
        <w:r w:rsidRPr="002F3603">
          <w:rPr>
            <w:rStyle w:val="a6"/>
            <w:sz w:val="22"/>
            <w:szCs w:val="22"/>
          </w:rPr>
          <w:t>com</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Virtuous</w:t>
        </w:r>
        <w:r w:rsidRPr="002F3603">
          <w:rPr>
            <w:rStyle w:val="a6"/>
            <w:sz w:val="22"/>
            <w:szCs w:val="22"/>
            <w:lang w:val="uk-UA"/>
          </w:rPr>
          <w:t>-</w:t>
        </w:r>
        <w:r w:rsidRPr="002F3603">
          <w:rPr>
            <w:rStyle w:val="a6"/>
            <w:sz w:val="22"/>
            <w:szCs w:val="22"/>
          </w:rPr>
          <w:t>Man</w:t>
        </w:r>
        <w:r w:rsidRPr="002F3603">
          <w:rPr>
            <w:rStyle w:val="a6"/>
            <w:sz w:val="22"/>
            <w:szCs w:val="22"/>
            <w:lang w:val="uk-UA"/>
          </w:rPr>
          <w:t>-</w:t>
        </w:r>
        <w:r w:rsidRPr="002F3603">
          <w:rPr>
            <w:rStyle w:val="a6"/>
            <w:sz w:val="22"/>
            <w:szCs w:val="22"/>
          </w:rPr>
          <w:t>Breaking</w:t>
        </w:r>
        <w:r w:rsidRPr="002F3603">
          <w:rPr>
            <w:rStyle w:val="a6"/>
            <w:sz w:val="22"/>
            <w:szCs w:val="22"/>
            <w:lang w:val="uk-UA"/>
          </w:rPr>
          <w:t>-</w:t>
        </w:r>
        <w:r w:rsidRPr="002F3603">
          <w:rPr>
            <w:rStyle w:val="a6"/>
            <w:sz w:val="22"/>
            <w:szCs w:val="22"/>
          </w:rPr>
          <w:t>ebook</w:t>
        </w:r>
        <w:r w:rsidRPr="002F3603">
          <w:rPr>
            <w:rStyle w:val="a6"/>
            <w:sz w:val="22"/>
            <w:szCs w:val="22"/>
            <w:lang w:val="uk-UA"/>
          </w:rPr>
          <w:t>/</w:t>
        </w:r>
        <w:r w:rsidRPr="002F3603">
          <w:rPr>
            <w:rStyle w:val="a6"/>
            <w:sz w:val="22"/>
            <w:szCs w:val="22"/>
          </w:rPr>
          <w:t>dp</w:t>
        </w:r>
        <w:r w:rsidRPr="002F3603">
          <w:rPr>
            <w:rStyle w:val="a6"/>
            <w:sz w:val="22"/>
            <w:szCs w:val="22"/>
            <w:lang w:val="uk-UA"/>
          </w:rPr>
          <w:t>/</w:t>
        </w:r>
        <w:r w:rsidRPr="002F3603">
          <w:rPr>
            <w:rStyle w:val="a6"/>
            <w:sz w:val="22"/>
            <w:szCs w:val="22"/>
          </w:rPr>
          <w:t>B</w:t>
        </w:r>
        <w:r w:rsidRPr="002F3603">
          <w:rPr>
            <w:rStyle w:val="a6"/>
            <w:sz w:val="22"/>
            <w:szCs w:val="22"/>
            <w:lang w:val="uk-UA"/>
          </w:rPr>
          <w:t>0087</w:t>
        </w:r>
        <w:r w:rsidRPr="002F3603">
          <w:rPr>
            <w:rStyle w:val="a6"/>
            <w:sz w:val="22"/>
            <w:szCs w:val="22"/>
          </w:rPr>
          <w:t>PJFOC</w:t>
        </w:r>
        <w:r w:rsidRPr="002F3603">
          <w:rPr>
            <w:rStyle w:val="a6"/>
            <w:sz w:val="22"/>
            <w:szCs w:val="22"/>
            <w:lang w:val="uk-UA"/>
          </w:rPr>
          <w:t>/</w:t>
        </w:r>
        <w:r w:rsidRPr="002F3603">
          <w:rPr>
            <w:rStyle w:val="a6"/>
            <w:sz w:val="22"/>
            <w:szCs w:val="22"/>
          </w:rPr>
          <w:t>ref</w:t>
        </w:r>
        <w:r w:rsidRPr="002F3603">
          <w:rPr>
            <w:rStyle w:val="a6"/>
            <w:sz w:val="22"/>
            <w:szCs w:val="22"/>
            <w:lang w:val="uk-UA"/>
          </w:rPr>
          <w:t>=</w:t>
        </w:r>
        <w:r w:rsidRPr="002F3603">
          <w:rPr>
            <w:rStyle w:val="a6"/>
            <w:sz w:val="22"/>
            <w:szCs w:val="22"/>
          </w:rPr>
          <w:t>sr</w:t>
        </w:r>
        <w:r w:rsidRPr="002F3603">
          <w:rPr>
            <w:rStyle w:val="a6"/>
            <w:sz w:val="22"/>
            <w:szCs w:val="22"/>
            <w:lang w:val="uk-UA"/>
          </w:rPr>
          <w:t>_1_652?</w:t>
        </w:r>
        <w:r w:rsidRPr="002F3603">
          <w:rPr>
            <w:rStyle w:val="a6"/>
            <w:sz w:val="22"/>
            <w:szCs w:val="22"/>
          </w:rPr>
          <w:t>s</w:t>
        </w:r>
        <w:r w:rsidRPr="002F3603">
          <w:rPr>
            <w:rStyle w:val="a6"/>
            <w:sz w:val="22"/>
            <w:szCs w:val="22"/>
            <w:lang w:val="uk-UA"/>
          </w:rPr>
          <w:t>=</w:t>
        </w:r>
        <w:r w:rsidRPr="002F3603">
          <w:rPr>
            <w:rStyle w:val="a6"/>
            <w:sz w:val="22"/>
            <w:szCs w:val="22"/>
          </w:rPr>
          <w:t>digital</w:t>
        </w:r>
        <w:r w:rsidRPr="002F3603">
          <w:rPr>
            <w:rStyle w:val="a6"/>
            <w:sz w:val="22"/>
            <w:szCs w:val="22"/>
            <w:lang w:val="uk-UA"/>
          </w:rPr>
          <w:t>-</w:t>
        </w:r>
        <w:r w:rsidRPr="002F3603">
          <w:rPr>
            <w:rStyle w:val="a6"/>
            <w:sz w:val="22"/>
            <w:szCs w:val="22"/>
          </w:rPr>
          <w:t>text</w:t>
        </w:r>
        <w:r w:rsidRPr="002F3603">
          <w:rPr>
            <w:rStyle w:val="a6"/>
            <w:sz w:val="22"/>
            <w:szCs w:val="22"/>
            <w:lang w:val="uk-UA"/>
          </w:rPr>
          <w:t>&amp;</w:t>
        </w:r>
        <w:r w:rsidRPr="002F3603">
          <w:rPr>
            <w:rStyle w:val="a6"/>
            <w:sz w:val="22"/>
            <w:szCs w:val="22"/>
          </w:rPr>
          <w:t>ie</w:t>
        </w:r>
        <w:r w:rsidRPr="002F3603">
          <w:rPr>
            <w:rStyle w:val="a6"/>
            <w:sz w:val="22"/>
            <w:szCs w:val="22"/>
            <w:lang w:val="uk-UA"/>
          </w:rPr>
          <w:t>=</w:t>
        </w:r>
        <w:r w:rsidRPr="002F3603">
          <w:rPr>
            <w:rStyle w:val="a6"/>
            <w:sz w:val="22"/>
            <w:szCs w:val="22"/>
          </w:rPr>
          <w:t>UTF</w:t>
        </w:r>
        <w:r w:rsidRPr="002F3603">
          <w:rPr>
            <w:rStyle w:val="a6"/>
            <w:sz w:val="22"/>
            <w:szCs w:val="22"/>
            <w:lang w:val="uk-UA"/>
          </w:rPr>
          <w:t>8&amp;</w:t>
        </w:r>
        <w:r w:rsidRPr="002F3603">
          <w:rPr>
            <w:rStyle w:val="a6"/>
            <w:sz w:val="22"/>
            <w:szCs w:val="22"/>
          </w:rPr>
          <w:t>qid</w:t>
        </w:r>
        <w:r w:rsidRPr="002F3603">
          <w:rPr>
            <w:rStyle w:val="a6"/>
            <w:sz w:val="22"/>
            <w:szCs w:val="22"/>
            <w:lang w:val="uk-UA"/>
          </w:rPr>
          <w:t>=1357235334&amp;</w:t>
        </w:r>
        <w:r w:rsidRPr="002F3603">
          <w:rPr>
            <w:rStyle w:val="a6"/>
            <w:sz w:val="22"/>
            <w:szCs w:val="22"/>
          </w:rPr>
          <w:t>sr</w:t>
        </w:r>
        <w:r w:rsidRPr="002F3603">
          <w:rPr>
            <w:rStyle w:val="a6"/>
            <w:sz w:val="22"/>
            <w:szCs w:val="22"/>
            <w:lang w:val="uk-UA"/>
          </w:rPr>
          <w:t>=1-652&amp;</w:t>
        </w:r>
        <w:r w:rsidRPr="002F3603">
          <w:rPr>
            <w:rStyle w:val="a6"/>
            <w:sz w:val="22"/>
            <w:szCs w:val="22"/>
          </w:rPr>
          <w:t>keywords</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of</w:t>
        </w:r>
      </w:hyperlink>
      <w:r w:rsidRPr="002F3603">
        <w:rPr>
          <w:sz w:val="22"/>
          <w:szCs w:val="22"/>
          <w:lang w:val="uk-UA"/>
        </w:rPr>
        <w:t xml:space="preserve"> </w:t>
      </w:r>
    </w:p>
  </w:footnote>
  <w:footnote w:id="763">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46" w:history="1">
        <w:r w:rsidRPr="002F3603">
          <w:rPr>
            <w:rStyle w:val="a6"/>
            <w:sz w:val="22"/>
            <w:szCs w:val="22"/>
          </w:rPr>
          <w:t>http</w:t>
        </w:r>
        <w:r w:rsidRPr="002F3603">
          <w:rPr>
            <w:rStyle w:val="a6"/>
            <w:sz w:val="22"/>
            <w:szCs w:val="22"/>
            <w:lang w:val="uk-UA"/>
          </w:rPr>
          <w:t>://</w:t>
        </w:r>
        <w:r w:rsidRPr="002F3603">
          <w:rPr>
            <w:rStyle w:val="a6"/>
            <w:sz w:val="22"/>
            <w:szCs w:val="22"/>
          </w:rPr>
          <w:t>deflem</w:t>
        </w:r>
        <w:r w:rsidRPr="002F3603">
          <w:rPr>
            <w:rStyle w:val="a6"/>
            <w:sz w:val="22"/>
            <w:szCs w:val="22"/>
            <w:lang w:val="uk-UA"/>
          </w:rPr>
          <w:t>.</w:t>
        </w:r>
        <w:r w:rsidRPr="002F3603">
          <w:rPr>
            <w:rStyle w:val="a6"/>
            <w:sz w:val="22"/>
            <w:szCs w:val="22"/>
          </w:rPr>
          <w:t>blogspot</w:t>
        </w:r>
        <w:r w:rsidRPr="002F3603">
          <w:rPr>
            <w:rStyle w:val="a6"/>
            <w:sz w:val="22"/>
            <w:szCs w:val="22"/>
            <w:lang w:val="uk-UA"/>
          </w:rPr>
          <w:t>.</w:t>
        </w:r>
        <w:r w:rsidRPr="002F3603">
          <w:rPr>
            <w:rStyle w:val="a6"/>
            <w:sz w:val="22"/>
            <w:szCs w:val="22"/>
          </w:rPr>
          <w:t>com</w:t>
        </w:r>
        <w:r w:rsidRPr="002F3603">
          <w:rPr>
            <w:rStyle w:val="a6"/>
            <w:sz w:val="22"/>
            <w:szCs w:val="22"/>
            <w:lang w:val="uk-UA"/>
          </w:rPr>
          <w:t>/2004/08/</w:t>
        </w:r>
        <w:r w:rsidRPr="002F3603">
          <w:rPr>
            <w:rStyle w:val="a6"/>
            <w:sz w:val="22"/>
            <w:szCs w:val="22"/>
          </w:rPr>
          <w:t>war</w:t>
        </w:r>
        <w:r w:rsidRPr="002F3603">
          <w:rPr>
            <w:rStyle w:val="a6"/>
            <w:sz w:val="22"/>
            <w:szCs w:val="22"/>
            <w:lang w:val="uk-UA"/>
          </w:rPr>
          <w:t>-</w:t>
        </w:r>
        <w:r w:rsidRPr="002F3603">
          <w:rPr>
            <w:rStyle w:val="a6"/>
            <w:sz w:val="22"/>
            <w:szCs w:val="22"/>
          </w:rPr>
          <w:t>in</w:t>
        </w:r>
        <w:r w:rsidRPr="002F3603">
          <w:rPr>
            <w:rStyle w:val="a6"/>
            <w:sz w:val="22"/>
            <w:szCs w:val="22"/>
            <w:lang w:val="uk-UA"/>
          </w:rPr>
          <w:t>-</w:t>
        </w:r>
        <w:r w:rsidRPr="002F3603">
          <w:rPr>
            <w:rStyle w:val="a6"/>
            <w:sz w:val="22"/>
            <w:szCs w:val="22"/>
          </w:rPr>
          <w:t>iraq</w:t>
        </w:r>
        <w:r w:rsidRPr="002F3603">
          <w:rPr>
            <w:rStyle w:val="a6"/>
            <w:sz w:val="22"/>
            <w:szCs w:val="22"/>
            <w:lang w:val="uk-UA"/>
          </w:rPr>
          <w:t>-</w:t>
        </w:r>
        <w:r w:rsidRPr="002F3603">
          <w:rPr>
            <w:rStyle w:val="a6"/>
            <w:sz w:val="22"/>
            <w:szCs w:val="22"/>
          </w:rPr>
          <w:t>and</w:t>
        </w:r>
        <w:r w:rsidRPr="002F3603">
          <w:rPr>
            <w:rStyle w:val="a6"/>
            <w:sz w:val="22"/>
            <w:szCs w:val="22"/>
            <w:lang w:val="uk-UA"/>
          </w:rPr>
          <w:t>-</w:t>
        </w:r>
        <w:r w:rsidRPr="002F3603">
          <w:rPr>
            <w:rStyle w:val="a6"/>
            <w:sz w:val="22"/>
            <w:szCs w:val="22"/>
          </w:rPr>
          <w:t>peace</w:t>
        </w:r>
        <w:r w:rsidRPr="002F3603">
          <w:rPr>
            <w:rStyle w:val="a6"/>
            <w:sz w:val="22"/>
            <w:szCs w:val="22"/>
            <w:lang w:val="uk-UA"/>
          </w:rPr>
          <w:t>-</w:t>
        </w:r>
        <w:r w:rsidRPr="002F3603">
          <w:rPr>
            <w:rStyle w:val="a6"/>
            <w:sz w:val="22"/>
            <w:szCs w:val="22"/>
          </w:rPr>
          <w:t>of</w:t>
        </w:r>
        <w:r w:rsidRPr="002F3603">
          <w:rPr>
            <w:rStyle w:val="a6"/>
            <w:sz w:val="22"/>
            <w:szCs w:val="22"/>
            <w:lang w:val="uk-UA"/>
          </w:rPr>
          <w:t>-</w:t>
        </w:r>
        <w:r w:rsidRPr="002F3603">
          <w:rPr>
            <w:rStyle w:val="a6"/>
            <w:sz w:val="22"/>
            <w:szCs w:val="22"/>
          </w:rPr>
          <w:t>san</w:t>
        </w:r>
        <w:r w:rsidRPr="002F3603">
          <w:rPr>
            <w:rStyle w:val="a6"/>
            <w:sz w:val="22"/>
            <w:szCs w:val="22"/>
            <w:lang w:val="uk-UA"/>
          </w:rPr>
          <w:t>-</w:t>
        </w:r>
        <w:r w:rsidRPr="002F3603">
          <w:rPr>
            <w:rStyle w:val="a6"/>
            <w:sz w:val="22"/>
            <w:szCs w:val="22"/>
          </w:rPr>
          <w:t>francisco</w:t>
        </w:r>
        <w:r w:rsidRPr="002F3603">
          <w:rPr>
            <w:rStyle w:val="a6"/>
            <w:sz w:val="22"/>
            <w:szCs w:val="22"/>
            <w:lang w:val="uk-UA"/>
          </w:rPr>
          <w:t>.</w:t>
        </w:r>
        <w:r w:rsidRPr="002F3603">
          <w:rPr>
            <w:rStyle w:val="a6"/>
            <w:sz w:val="22"/>
            <w:szCs w:val="22"/>
          </w:rPr>
          <w:t>html</w:t>
        </w:r>
      </w:hyperlink>
      <w:r w:rsidRPr="002F3603">
        <w:rPr>
          <w:sz w:val="22"/>
          <w:szCs w:val="22"/>
          <w:lang w:val="uk-UA"/>
        </w:rPr>
        <w:t xml:space="preserve"> </w:t>
      </w:r>
    </w:p>
  </w:footnote>
  <w:footnote w:id="764">
    <w:p w:rsidR="00EA5768" w:rsidRPr="002F3603" w:rsidRDefault="00EA5768" w:rsidP="00370CEB">
      <w:pPr>
        <w:pStyle w:val="a3"/>
        <w:jc w:val="both"/>
        <w:rPr>
          <w:sz w:val="22"/>
          <w:szCs w:val="22"/>
          <w:lang w:val="uk-UA"/>
        </w:rPr>
      </w:pPr>
      <w:r w:rsidRPr="002F3603">
        <w:rPr>
          <w:rStyle w:val="a5"/>
          <w:sz w:val="22"/>
          <w:szCs w:val="22"/>
        </w:rPr>
        <w:footnoteRef/>
      </w:r>
      <w:hyperlink r:id="rId647" w:history="1">
        <w:r w:rsidRPr="002F3603">
          <w:rPr>
            <w:rStyle w:val="a6"/>
            <w:sz w:val="22"/>
            <w:szCs w:val="22"/>
            <w:lang w:val="en-US"/>
          </w:rPr>
          <w:t>http</w:t>
        </w:r>
        <w:r w:rsidRPr="002F3603">
          <w:rPr>
            <w:rStyle w:val="a6"/>
            <w:sz w:val="22"/>
            <w:szCs w:val="22"/>
            <w:lang w:val="uk-UA"/>
          </w:rPr>
          <w:t>://</w:t>
        </w:r>
        <w:r w:rsidRPr="002F3603">
          <w:rPr>
            <w:rStyle w:val="a6"/>
            <w:sz w:val="22"/>
            <w:szCs w:val="22"/>
            <w:lang w:val="en-US"/>
          </w:rPr>
          <w:t>www</w:t>
        </w:r>
        <w:r w:rsidRPr="002F3603">
          <w:rPr>
            <w:rStyle w:val="a6"/>
            <w:sz w:val="22"/>
            <w:szCs w:val="22"/>
            <w:lang w:val="uk-UA"/>
          </w:rPr>
          <w:t>.</w:t>
        </w:r>
        <w:r w:rsidRPr="002F3603">
          <w:rPr>
            <w:rStyle w:val="a6"/>
            <w:sz w:val="22"/>
            <w:szCs w:val="22"/>
            <w:lang w:val="en-US"/>
          </w:rPr>
          <w:t>forbes</w:t>
        </w:r>
        <w:r w:rsidRPr="002F3603">
          <w:rPr>
            <w:rStyle w:val="a6"/>
            <w:sz w:val="22"/>
            <w:szCs w:val="22"/>
            <w:lang w:val="uk-UA"/>
          </w:rPr>
          <w:t>.</w:t>
        </w:r>
        <w:r w:rsidRPr="002F3603">
          <w:rPr>
            <w:rStyle w:val="a6"/>
            <w:sz w:val="22"/>
            <w:szCs w:val="22"/>
            <w:lang w:val="en-US"/>
          </w:rPr>
          <w:t>com</w:t>
        </w:r>
        <w:r w:rsidRPr="002F3603">
          <w:rPr>
            <w:rStyle w:val="a6"/>
            <w:sz w:val="22"/>
            <w:szCs w:val="22"/>
            <w:lang w:val="uk-UA"/>
          </w:rPr>
          <w:t>/</w:t>
        </w:r>
        <w:r w:rsidRPr="002F3603">
          <w:rPr>
            <w:rStyle w:val="a6"/>
            <w:sz w:val="22"/>
            <w:szCs w:val="22"/>
            <w:lang w:val="en-US"/>
          </w:rPr>
          <w:t>sites</w:t>
        </w:r>
        <w:r w:rsidRPr="002F3603">
          <w:rPr>
            <w:rStyle w:val="a6"/>
            <w:sz w:val="22"/>
            <w:szCs w:val="22"/>
            <w:lang w:val="uk-UA"/>
          </w:rPr>
          <w:t>/</w:t>
        </w:r>
        <w:r w:rsidRPr="002F3603">
          <w:rPr>
            <w:rStyle w:val="a6"/>
            <w:sz w:val="22"/>
            <w:szCs w:val="22"/>
            <w:lang w:val="en-US"/>
          </w:rPr>
          <w:t>work</w:t>
        </w:r>
        <w:r w:rsidRPr="002F3603">
          <w:rPr>
            <w:rStyle w:val="a6"/>
            <w:sz w:val="22"/>
            <w:szCs w:val="22"/>
            <w:lang w:val="uk-UA"/>
          </w:rPr>
          <w:t>-</w:t>
        </w:r>
        <w:r w:rsidRPr="002F3603">
          <w:rPr>
            <w:rStyle w:val="a6"/>
            <w:sz w:val="22"/>
            <w:szCs w:val="22"/>
            <w:lang w:val="en-US"/>
          </w:rPr>
          <w:t>in</w:t>
        </w:r>
        <w:r w:rsidRPr="002F3603">
          <w:rPr>
            <w:rStyle w:val="a6"/>
            <w:sz w:val="22"/>
            <w:szCs w:val="22"/>
            <w:lang w:val="uk-UA"/>
          </w:rPr>
          <w:t>-</w:t>
        </w:r>
        <w:r w:rsidRPr="002F3603">
          <w:rPr>
            <w:rStyle w:val="a6"/>
            <w:sz w:val="22"/>
            <w:szCs w:val="22"/>
            <w:lang w:val="en-US"/>
          </w:rPr>
          <w:t>progress</w:t>
        </w:r>
        <w:r w:rsidRPr="002F3603">
          <w:rPr>
            <w:rStyle w:val="a6"/>
            <w:sz w:val="22"/>
            <w:szCs w:val="22"/>
            <w:lang w:val="uk-UA"/>
          </w:rPr>
          <w:t>/2011/06/13/</w:t>
        </w:r>
        <w:r w:rsidRPr="002F3603">
          <w:rPr>
            <w:rStyle w:val="a6"/>
            <w:sz w:val="22"/>
            <w:szCs w:val="22"/>
            <w:lang w:val="en-US"/>
          </w:rPr>
          <w:t>think</w:t>
        </w:r>
        <w:r w:rsidRPr="002F3603">
          <w:rPr>
            <w:rStyle w:val="a6"/>
            <w:sz w:val="22"/>
            <w:szCs w:val="22"/>
            <w:lang w:val="uk-UA"/>
          </w:rPr>
          <w:t>-</w:t>
        </w:r>
        <w:r w:rsidRPr="002F3603">
          <w:rPr>
            <w:rStyle w:val="a6"/>
            <w:sz w:val="22"/>
            <w:szCs w:val="22"/>
            <w:lang w:val="en-US"/>
          </w:rPr>
          <w:t>weve</w:t>
        </w:r>
        <w:r w:rsidRPr="002F3603">
          <w:rPr>
            <w:rStyle w:val="a6"/>
            <w:sz w:val="22"/>
            <w:szCs w:val="22"/>
            <w:lang w:val="uk-UA"/>
          </w:rPr>
          <w:t>-</w:t>
        </w:r>
        <w:r w:rsidRPr="002F3603">
          <w:rPr>
            <w:rStyle w:val="a6"/>
            <w:sz w:val="22"/>
            <w:szCs w:val="22"/>
            <w:lang w:val="en-US"/>
          </w:rPr>
          <w:t>cracked</w:t>
        </w:r>
        <w:r w:rsidRPr="002F3603">
          <w:rPr>
            <w:rStyle w:val="a6"/>
            <w:sz w:val="22"/>
            <w:szCs w:val="22"/>
            <w:lang w:val="uk-UA"/>
          </w:rPr>
          <w:t>-</w:t>
        </w:r>
        <w:r w:rsidRPr="002F3603">
          <w:rPr>
            <w:rStyle w:val="a6"/>
            <w:sz w:val="22"/>
            <w:szCs w:val="22"/>
            <w:lang w:val="en-US"/>
          </w:rPr>
          <w:t>the</w:t>
        </w:r>
        <w:r w:rsidRPr="002F3603">
          <w:rPr>
            <w:rStyle w:val="a6"/>
            <w:sz w:val="22"/>
            <w:szCs w:val="22"/>
            <w:lang w:val="uk-UA"/>
          </w:rPr>
          <w:t>-</w:t>
        </w:r>
        <w:r w:rsidRPr="002F3603">
          <w:rPr>
            <w:rStyle w:val="a6"/>
            <w:sz w:val="22"/>
            <w:szCs w:val="22"/>
            <w:lang w:val="en-US"/>
          </w:rPr>
          <w:t>code</w:t>
        </w:r>
        <w:r w:rsidRPr="002F3603">
          <w:rPr>
            <w:rStyle w:val="a6"/>
            <w:sz w:val="22"/>
            <w:szCs w:val="22"/>
            <w:lang w:val="uk-UA"/>
          </w:rPr>
          <w:t>-</w:t>
        </w:r>
        <w:r w:rsidRPr="002F3603">
          <w:rPr>
            <w:rStyle w:val="a6"/>
            <w:sz w:val="22"/>
            <w:szCs w:val="22"/>
            <w:lang w:val="en-US"/>
          </w:rPr>
          <w:t>on</w:t>
        </w:r>
        <w:r w:rsidRPr="002F3603">
          <w:rPr>
            <w:rStyle w:val="a6"/>
            <w:sz w:val="22"/>
            <w:szCs w:val="22"/>
            <w:lang w:val="uk-UA"/>
          </w:rPr>
          <w:t>-</w:t>
        </w:r>
        <w:r w:rsidRPr="002F3603">
          <w:rPr>
            <w:rStyle w:val="a6"/>
            <w:sz w:val="22"/>
            <w:szCs w:val="22"/>
            <w:lang w:val="en-US"/>
          </w:rPr>
          <w:t>gender</w:t>
        </w:r>
        <w:r w:rsidRPr="002F3603">
          <w:rPr>
            <w:rStyle w:val="a6"/>
            <w:sz w:val="22"/>
            <w:szCs w:val="22"/>
            <w:lang w:val="uk-UA"/>
          </w:rPr>
          <w:t>-</w:t>
        </w:r>
        <w:r w:rsidRPr="002F3603">
          <w:rPr>
            <w:rStyle w:val="a6"/>
            <w:sz w:val="22"/>
            <w:szCs w:val="22"/>
            <w:lang w:val="en-US"/>
          </w:rPr>
          <w:t>salary</w:t>
        </w:r>
        <w:r w:rsidRPr="002F3603">
          <w:rPr>
            <w:rStyle w:val="a6"/>
            <w:sz w:val="22"/>
            <w:szCs w:val="22"/>
            <w:lang w:val="uk-UA"/>
          </w:rPr>
          <w:t>-</w:t>
        </w:r>
        <w:r w:rsidRPr="002F3603">
          <w:rPr>
            <w:rStyle w:val="a6"/>
            <w:sz w:val="22"/>
            <w:szCs w:val="22"/>
            <w:lang w:val="en-US"/>
          </w:rPr>
          <w:t>equality</w:t>
        </w:r>
        <w:r w:rsidRPr="002F3603">
          <w:rPr>
            <w:rStyle w:val="a6"/>
            <w:sz w:val="22"/>
            <w:szCs w:val="22"/>
            <w:lang w:val="uk-UA"/>
          </w:rPr>
          <w:t>-</w:t>
        </w:r>
        <w:r w:rsidRPr="002F3603">
          <w:rPr>
            <w:rStyle w:val="a6"/>
            <w:sz w:val="22"/>
            <w:szCs w:val="22"/>
            <w:lang w:val="en-US"/>
          </w:rPr>
          <w:t>in</w:t>
        </w:r>
        <w:r w:rsidRPr="002F3603">
          <w:rPr>
            <w:rStyle w:val="a6"/>
            <w:sz w:val="22"/>
            <w:szCs w:val="22"/>
            <w:lang w:val="uk-UA"/>
          </w:rPr>
          <w:t>-</w:t>
        </w:r>
        <w:r w:rsidRPr="002F3603">
          <w:rPr>
            <w:rStyle w:val="a6"/>
            <w:sz w:val="22"/>
            <w:szCs w:val="22"/>
            <w:lang w:val="en-US"/>
          </w:rPr>
          <w:t>the</w:t>
        </w:r>
        <w:r w:rsidRPr="002F3603">
          <w:rPr>
            <w:rStyle w:val="a6"/>
            <w:sz w:val="22"/>
            <w:szCs w:val="22"/>
            <w:lang w:val="uk-UA"/>
          </w:rPr>
          <w:t>-</w:t>
        </w:r>
        <w:r w:rsidRPr="002F3603">
          <w:rPr>
            <w:rStyle w:val="a6"/>
            <w:sz w:val="22"/>
            <w:szCs w:val="22"/>
            <w:lang w:val="en-US"/>
          </w:rPr>
          <w:t>workplace</w:t>
        </w:r>
        <w:r w:rsidRPr="002F3603">
          <w:rPr>
            <w:rStyle w:val="a6"/>
            <w:sz w:val="22"/>
            <w:szCs w:val="22"/>
            <w:lang w:val="uk-UA"/>
          </w:rPr>
          <w:t>-</w:t>
        </w:r>
        <w:r w:rsidRPr="002F3603">
          <w:rPr>
            <w:rStyle w:val="a6"/>
            <w:sz w:val="22"/>
            <w:szCs w:val="22"/>
            <w:lang w:val="en-US"/>
          </w:rPr>
          <w:t>think</w:t>
        </w:r>
        <w:r w:rsidRPr="002F3603">
          <w:rPr>
            <w:rStyle w:val="a6"/>
            <w:sz w:val="22"/>
            <w:szCs w:val="22"/>
            <w:lang w:val="uk-UA"/>
          </w:rPr>
          <w:t>-</w:t>
        </w:r>
        <w:r w:rsidRPr="002F3603">
          <w:rPr>
            <w:rStyle w:val="a6"/>
            <w:sz w:val="22"/>
            <w:szCs w:val="22"/>
            <w:lang w:val="en-US"/>
          </w:rPr>
          <w:t>again</w:t>
        </w:r>
        <w:r w:rsidRPr="002F3603">
          <w:rPr>
            <w:rStyle w:val="a6"/>
            <w:sz w:val="22"/>
            <w:szCs w:val="22"/>
            <w:lang w:val="uk-UA"/>
          </w:rPr>
          <w:t>/</w:t>
        </w:r>
      </w:hyperlink>
      <w:r w:rsidRPr="002F3603">
        <w:rPr>
          <w:sz w:val="22"/>
          <w:szCs w:val="22"/>
          <w:lang w:val="uk-UA"/>
        </w:rPr>
        <w:t xml:space="preserve"> </w:t>
      </w:r>
    </w:p>
  </w:footnote>
  <w:footnote w:id="765">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48"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ugrs</w:t>
        </w:r>
        <w:r w:rsidRPr="002F3603">
          <w:rPr>
            <w:rStyle w:val="a6"/>
            <w:sz w:val="22"/>
            <w:szCs w:val="22"/>
            <w:lang w:val="uk-UA"/>
          </w:rPr>
          <w:t>.</w:t>
        </w:r>
        <w:r w:rsidRPr="002F3603">
          <w:rPr>
            <w:rStyle w:val="a6"/>
            <w:sz w:val="22"/>
            <w:szCs w:val="22"/>
          </w:rPr>
          <w:t>net</w:t>
        </w:r>
        <w:r w:rsidRPr="002F3603">
          <w:rPr>
            <w:rStyle w:val="a6"/>
            <w:sz w:val="22"/>
            <w:szCs w:val="22"/>
            <w:lang w:val="uk-UA"/>
          </w:rPr>
          <w:t>/</w:t>
        </w:r>
        <w:r w:rsidRPr="002F3603">
          <w:rPr>
            <w:rStyle w:val="a6"/>
            <w:sz w:val="22"/>
            <w:szCs w:val="22"/>
          </w:rPr>
          <w:t>index</w:t>
        </w:r>
        <w:r w:rsidRPr="002F3603">
          <w:rPr>
            <w:rStyle w:val="a6"/>
            <w:sz w:val="22"/>
            <w:szCs w:val="22"/>
            <w:lang w:val="uk-UA"/>
          </w:rPr>
          <w:t>.</w:t>
        </w:r>
        <w:r w:rsidRPr="002F3603">
          <w:rPr>
            <w:rStyle w:val="a6"/>
            <w:sz w:val="22"/>
            <w:szCs w:val="22"/>
          </w:rPr>
          <w:t>php</w:t>
        </w:r>
        <w:r w:rsidRPr="002F3603">
          <w:rPr>
            <w:rStyle w:val="a6"/>
            <w:sz w:val="22"/>
            <w:szCs w:val="22"/>
            <w:lang w:val="uk-UA"/>
          </w:rPr>
          <w:t>?</w:t>
        </w:r>
        <w:r w:rsidRPr="002F3603">
          <w:rPr>
            <w:rStyle w:val="a6"/>
            <w:sz w:val="22"/>
            <w:szCs w:val="22"/>
          </w:rPr>
          <w:t>section</w:t>
        </w:r>
        <w:r w:rsidRPr="002F3603">
          <w:rPr>
            <w:rStyle w:val="a6"/>
            <w:sz w:val="22"/>
            <w:szCs w:val="22"/>
            <w:lang w:val="uk-UA"/>
          </w:rPr>
          <w:t>=4</w:t>
        </w:r>
      </w:hyperlink>
      <w:r w:rsidRPr="002F3603">
        <w:rPr>
          <w:sz w:val="22"/>
          <w:szCs w:val="22"/>
          <w:lang w:val="uk-UA"/>
        </w:rPr>
        <w:t xml:space="preserve"> </w:t>
      </w:r>
    </w:p>
  </w:footnote>
  <w:footnote w:id="766">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49" w:history="1">
        <w:r w:rsidRPr="002F3603">
          <w:rPr>
            <w:rStyle w:val="a6"/>
            <w:sz w:val="22"/>
            <w:szCs w:val="22"/>
          </w:rPr>
          <w:t>http</w:t>
        </w:r>
        <w:r w:rsidRPr="002F3603">
          <w:rPr>
            <w:rStyle w:val="a6"/>
            <w:sz w:val="22"/>
            <w:szCs w:val="22"/>
            <w:lang w:val="uk-UA"/>
          </w:rPr>
          <w:t>://</w:t>
        </w:r>
        <w:r w:rsidRPr="002F3603">
          <w:rPr>
            <w:rStyle w:val="a6"/>
            <w:sz w:val="22"/>
            <w:szCs w:val="22"/>
          </w:rPr>
          <w:t>blogs</w:t>
        </w:r>
        <w:r w:rsidRPr="002F3603">
          <w:rPr>
            <w:rStyle w:val="a6"/>
            <w:sz w:val="22"/>
            <w:szCs w:val="22"/>
            <w:lang w:val="uk-UA"/>
          </w:rPr>
          <w:t>.</w:t>
        </w:r>
        <w:r w:rsidRPr="002F3603">
          <w:rPr>
            <w:rStyle w:val="a6"/>
            <w:sz w:val="22"/>
            <w:szCs w:val="22"/>
          </w:rPr>
          <w:t>independent</w:t>
        </w:r>
        <w:r w:rsidRPr="002F3603">
          <w:rPr>
            <w:rStyle w:val="a6"/>
            <w:sz w:val="22"/>
            <w:szCs w:val="22"/>
            <w:lang w:val="uk-UA"/>
          </w:rPr>
          <w:t>.</w:t>
        </w:r>
        <w:r w:rsidRPr="002F3603">
          <w:rPr>
            <w:rStyle w:val="a6"/>
            <w:sz w:val="22"/>
            <w:szCs w:val="22"/>
          </w:rPr>
          <w:t>co</w:t>
        </w:r>
        <w:r w:rsidRPr="002F3603">
          <w:rPr>
            <w:rStyle w:val="a6"/>
            <w:sz w:val="22"/>
            <w:szCs w:val="22"/>
            <w:lang w:val="uk-UA"/>
          </w:rPr>
          <w:t>.</w:t>
        </w:r>
        <w:r w:rsidRPr="002F3603">
          <w:rPr>
            <w:rStyle w:val="a6"/>
            <w:sz w:val="22"/>
            <w:szCs w:val="22"/>
          </w:rPr>
          <w:t>uk</w:t>
        </w:r>
        <w:r w:rsidRPr="002F3603">
          <w:rPr>
            <w:rStyle w:val="a6"/>
            <w:sz w:val="22"/>
            <w:szCs w:val="22"/>
            <w:lang w:val="uk-UA"/>
          </w:rPr>
          <w:t>/2012/07/17/</w:t>
        </w:r>
        <w:r w:rsidRPr="002F3603">
          <w:rPr>
            <w:rStyle w:val="a6"/>
            <w:sz w:val="22"/>
            <w:szCs w:val="22"/>
          </w:rPr>
          <w:t>women</w:t>
        </w:r>
        <w:r w:rsidRPr="002F3603">
          <w:rPr>
            <w:rStyle w:val="a6"/>
            <w:sz w:val="22"/>
            <w:szCs w:val="22"/>
            <w:lang w:val="uk-UA"/>
          </w:rPr>
          <w:t>-</w:t>
        </w:r>
        <w:r w:rsidRPr="002F3603">
          <w:rPr>
            <w:rStyle w:val="a6"/>
            <w:sz w:val="22"/>
            <w:szCs w:val="22"/>
          </w:rPr>
          <w:t>in</w:t>
        </w:r>
        <w:r w:rsidRPr="002F3603">
          <w:rPr>
            <w:rStyle w:val="a6"/>
            <w:sz w:val="22"/>
            <w:szCs w:val="22"/>
            <w:lang w:val="uk-UA"/>
          </w:rPr>
          <w:t>-</w:t>
        </w:r>
        <w:r w:rsidRPr="002F3603">
          <w:rPr>
            <w:rStyle w:val="a6"/>
            <w:sz w:val="22"/>
            <w:szCs w:val="22"/>
          </w:rPr>
          <w:t>science</w:t>
        </w:r>
        <w:r w:rsidRPr="002F3603">
          <w:rPr>
            <w:rStyle w:val="a6"/>
            <w:sz w:val="22"/>
            <w:szCs w:val="22"/>
            <w:lang w:val="uk-UA"/>
          </w:rPr>
          <w:t>-</w:t>
        </w:r>
        <w:r w:rsidRPr="002F3603">
          <w:rPr>
            <w:rStyle w:val="a6"/>
            <w:sz w:val="22"/>
            <w:szCs w:val="22"/>
          </w:rPr>
          <w:t>cracking</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code</w:t>
        </w:r>
        <w:r w:rsidRPr="002F3603">
          <w:rPr>
            <w:rStyle w:val="a6"/>
            <w:sz w:val="22"/>
            <w:szCs w:val="22"/>
            <w:lang w:val="uk-UA"/>
          </w:rPr>
          <w:t>-</w:t>
        </w:r>
        <w:r w:rsidRPr="002F3603">
          <w:rPr>
            <w:rStyle w:val="a6"/>
            <w:sz w:val="22"/>
            <w:szCs w:val="22"/>
          </w:rPr>
          <w:t>in</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battle</w:t>
        </w:r>
        <w:r w:rsidRPr="002F3603">
          <w:rPr>
            <w:rStyle w:val="a6"/>
            <w:sz w:val="22"/>
            <w:szCs w:val="22"/>
            <w:lang w:val="uk-UA"/>
          </w:rPr>
          <w:t>-</w:t>
        </w:r>
        <w:r w:rsidRPr="002F3603">
          <w:rPr>
            <w:rStyle w:val="a6"/>
            <w:sz w:val="22"/>
            <w:szCs w:val="22"/>
          </w:rPr>
          <w:t>of</w:t>
        </w:r>
        <w:r w:rsidRPr="002F3603">
          <w:rPr>
            <w:rStyle w:val="a6"/>
            <w:sz w:val="22"/>
            <w:szCs w:val="22"/>
            <w:lang w:val="uk-UA"/>
          </w:rPr>
          <w:t>-</w:t>
        </w:r>
        <w:r w:rsidRPr="002F3603">
          <w:rPr>
            <w:rStyle w:val="a6"/>
            <w:sz w:val="22"/>
            <w:szCs w:val="22"/>
          </w:rPr>
          <w:t>the</w:t>
        </w:r>
        <w:r w:rsidRPr="002F3603">
          <w:rPr>
            <w:rStyle w:val="a6"/>
            <w:sz w:val="22"/>
            <w:szCs w:val="22"/>
            <w:lang w:val="uk-UA"/>
          </w:rPr>
          <w:t>-</w:t>
        </w:r>
        <w:r w:rsidRPr="002F3603">
          <w:rPr>
            <w:rStyle w:val="a6"/>
            <w:sz w:val="22"/>
            <w:szCs w:val="22"/>
          </w:rPr>
          <w:t>sexes</w:t>
        </w:r>
        <w:r w:rsidRPr="002F3603">
          <w:rPr>
            <w:rStyle w:val="a6"/>
            <w:sz w:val="22"/>
            <w:szCs w:val="22"/>
            <w:lang w:val="uk-UA"/>
          </w:rPr>
          <w:t>/</w:t>
        </w:r>
      </w:hyperlink>
      <w:r w:rsidRPr="002F3603">
        <w:rPr>
          <w:sz w:val="22"/>
          <w:szCs w:val="22"/>
          <w:lang w:val="uk-UA"/>
        </w:rPr>
        <w:t xml:space="preserve"> </w:t>
      </w:r>
    </w:p>
  </w:footnote>
  <w:footnote w:id="76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0"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gazeta</w:t>
        </w:r>
        <w:r w:rsidRPr="002F3603">
          <w:rPr>
            <w:rStyle w:val="a6"/>
            <w:sz w:val="22"/>
            <w:szCs w:val="22"/>
            <w:lang w:val="uk-UA"/>
          </w:rPr>
          <w:t>.</w:t>
        </w:r>
        <w:r w:rsidRPr="002F3603">
          <w:rPr>
            <w:rStyle w:val="a6"/>
            <w:sz w:val="22"/>
            <w:szCs w:val="22"/>
          </w:rPr>
          <w:t>ru</w:t>
        </w:r>
        <w:r w:rsidRPr="002F3603">
          <w:rPr>
            <w:rStyle w:val="a6"/>
            <w:sz w:val="22"/>
            <w:szCs w:val="22"/>
            <w:lang w:val="uk-UA"/>
          </w:rPr>
          <w:t>/</w:t>
        </w:r>
        <w:r w:rsidRPr="002F3603">
          <w:rPr>
            <w:rStyle w:val="a6"/>
            <w:sz w:val="22"/>
            <w:szCs w:val="22"/>
          </w:rPr>
          <w:t>culture</w:t>
        </w:r>
        <w:r w:rsidRPr="002F3603">
          <w:rPr>
            <w:rStyle w:val="a6"/>
            <w:sz w:val="22"/>
            <w:szCs w:val="22"/>
            <w:lang w:val="uk-UA"/>
          </w:rPr>
          <w:t>/2006/05/04/</w:t>
        </w:r>
        <w:r w:rsidRPr="002F3603">
          <w:rPr>
            <w:rStyle w:val="a6"/>
            <w:sz w:val="22"/>
            <w:szCs w:val="22"/>
          </w:rPr>
          <w:t>n</w:t>
        </w:r>
        <w:r w:rsidRPr="002F3603">
          <w:rPr>
            <w:rStyle w:val="a6"/>
            <w:sz w:val="22"/>
            <w:szCs w:val="22"/>
            <w:lang w:val="uk-UA"/>
          </w:rPr>
          <w:t>_631701.</w:t>
        </w:r>
        <w:r w:rsidRPr="002F3603">
          <w:rPr>
            <w:rStyle w:val="a6"/>
            <w:sz w:val="22"/>
            <w:szCs w:val="22"/>
          </w:rPr>
          <w:t>shtml</w:t>
        </w:r>
      </w:hyperlink>
      <w:r w:rsidRPr="002F3603">
        <w:rPr>
          <w:sz w:val="22"/>
          <w:szCs w:val="22"/>
          <w:lang w:val="uk-UA"/>
        </w:rPr>
        <w:t xml:space="preserve"> </w:t>
      </w:r>
    </w:p>
  </w:footnote>
  <w:footnote w:id="768">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1" w:history="1">
        <w:r w:rsidRPr="002F3603">
          <w:rPr>
            <w:rStyle w:val="a6"/>
            <w:sz w:val="22"/>
            <w:szCs w:val="22"/>
          </w:rPr>
          <w:t>http</w:t>
        </w:r>
        <w:r w:rsidRPr="002F3603">
          <w:rPr>
            <w:rStyle w:val="a6"/>
            <w:sz w:val="22"/>
            <w:szCs w:val="22"/>
            <w:lang w:val="uk-UA"/>
          </w:rPr>
          <w:t>://</w:t>
        </w:r>
        <w:r w:rsidRPr="002F3603">
          <w:rPr>
            <w:rStyle w:val="a6"/>
            <w:sz w:val="22"/>
            <w:szCs w:val="22"/>
          </w:rPr>
          <w:t>bookz</w:t>
        </w:r>
        <w:r w:rsidRPr="002F3603">
          <w:rPr>
            <w:rStyle w:val="a6"/>
            <w:sz w:val="22"/>
            <w:szCs w:val="22"/>
            <w:lang w:val="uk-UA"/>
          </w:rPr>
          <w:t>.</w:t>
        </w:r>
        <w:r w:rsidRPr="002F3603">
          <w:rPr>
            <w:rStyle w:val="a6"/>
            <w:sz w:val="22"/>
            <w:szCs w:val="22"/>
          </w:rPr>
          <w:t>ru</w:t>
        </w:r>
        <w:r w:rsidRPr="002F3603">
          <w:rPr>
            <w:rStyle w:val="a6"/>
            <w:sz w:val="22"/>
            <w:szCs w:val="22"/>
            <w:lang w:val="uk-UA"/>
          </w:rPr>
          <w:t>/</w:t>
        </w:r>
        <w:r w:rsidRPr="002F3603">
          <w:rPr>
            <w:rStyle w:val="a6"/>
            <w:sz w:val="22"/>
            <w:szCs w:val="22"/>
          </w:rPr>
          <w:t>authors</w:t>
        </w:r>
        <w:r w:rsidRPr="002F3603">
          <w:rPr>
            <w:rStyle w:val="a6"/>
            <w:sz w:val="22"/>
            <w:szCs w:val="22"/>
            <w:lang w:val="uk-UA"/>
          </w:rPr>
          <w:t>/</w:t>
        </w:r>
        <w:r w:rsidRPr="002F3603">
          <w:rPr>
            <w:rStyle w:val="a6"/>
            <w:sz w:val="22"/>
            <w:szCs w:val="22"/>
          </w:rPr>
          <w:t>saimon</w:t>
        </w:r>
        <w:r w:rsidRPr="002F3603">
          <w:rPr>
            <w:rStyle w:val="a6"/>
            <w:sz w:val="22"/>
            <w:szCs w:val="22"/>
            <w:lang w:val="uk-UA"/>
          </w:rPr>
          <w:t>-</w:t>
        </w:r>
        <w:r w:rsidRPr="002F3603">
          <w:rPr>
            <w:rStyle w:val="a6"/>
            <w:sz w:val="22"/>
            <w:szCs w:val="22"/>
          </w:rPr>
          <w:t>koks</w:t>
        </w:r>
        <w:r w:rsidRPr="002F3603">
          <w:rPr>
            <w:rStyle w:val="a6"/>
            <w:sz w:val="22"/>
            <w:szCs w:val="22"/>
            <w:lang w:val="uk-UA"/>
          </w:rPr>
          <w:t>/</w:t>
        </w:r>
        <w:r w:rsidRPr="002F3603">
          <w:rPr>
            <w:rStyle w:val="a6"/>
            <w:sz w:val="22"/>
            <w:szCs w:val="22"/>
          </w:rPr>
          <w:t>kokssaimon</w:t>
        </w:r>
        <w:r w:rsidRPr="002F3603">
          <w:rPr>
            <w:rStyle w:val="a6"/>
            <w:sz w:val="22"/>
            <w:szCs w:val="22"/>
            <w:lang w:val="uk-UA"/>
          </w:rPr>
          <w:t>01.</w:t>
        </w:r>
        <w:r w:rsidRPr="002F3603">
          <w:rPr>
            <w:rStyle w:val="a6"/>
            <w:sz w:val="22"/>
            <w:szCs w:val="22"/>
          </w:rPr>
          <w:t>html</w:t>
        </w:r>
      </w:hyperlink>
      <w:r w:rsidRPr="002F3603">
        <w:rPr>
          <w:sz w:val="22"/>
          <w:szCs w:val="22"/>
          <w:lang w:val="uk-UA"/>
        </w:rPr>
        <w:t xml:space="preserve"> </w:t>
      </w:r>
    </w:p>
  </w:footnote>
  <w:footnote w:id="769">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2" w:history="1">
        <w:r w:rsidRPr="002F3603">
          <w:rPr>
            <w:rStyle w:val="a6"/>
            <w:sz w:val="22"/>
            <w:szCs w:val="22"/>
            <w:lang w:val="en-US"/>
          </w:rPr>
          <w:t>http</w:t>
        </w:r>
        <w:r w:rsidRPr="002F3603">
          <w:rPr>
            <w:rStyle w:val="a6"/>
            <w:sz w:val="22"/>
            <w:szCs w:val="22"/>
            <w:lang w:val="uk-UA"/>
          </w:rPr>
          <w:t>://</w:t>
        </w:r>
        <w:r w:rsidRPr="002F3603">
          <w:rPr>
            <w:rStyle w:val="a6"/>
            <w:sz w:val="22"/>
            <w:szCs w:val="22"/>
            <w:lang w:val="en-US"/>
          </w:rPr>
          <w:t>www</w:t>
        </w:r>
        <w:r w:rsidRPr="002F3603">
          <w:rPr>
            <w:rStyle w:val="a6"/>
            <w:sz w:val="22"/>
            <w:szCs w:val="22"/>
            <w:lang w:val="uk-UA"/>
          </w:rPr>
          <w:t>.</w:t>
        </w:r>
        <w:r w:rsidRPr="002F3603">
          <w:rPr>
            <w:rStyle w:val="a6"/>
            <w:sz w:val="22"/>
            <w:szCs w:val="22"/>
            <w:lang w:val="en-US"/>
          </w:rPr>
          <w:t>compuart</w:t>
        </w:r>
        <w:r w:rsidRPr="002F3603">
          <w:rPr>
            <w:rStyle w:val="a6"/>
            <w:sz w:val="22"/>
            <w:szCs w:val="22"/>
            <w:lang w:val="uk-UA"/>
          </w:rPr>
          <w:t>.</w:t>
        </w:r>
        <w:r w:rsidRPr="002F3603">
          <w:rPr>
            <w:rStyle w:val="a6"/>
            <w:sz w:val="22"/>
            <w:szCs w:val="22"/>
            <w:lang w:val="en-US"/>
          </w:rPr>
          <w:t>ru</w:t>
        </w:r>
        <w:r w:rsidRPr="002F3603">
          <w:rPr>
            <w:rStyle w:val="a6"/>
            <w:sz w:val="22"/>
            <w:szCs w:val="22"/>
            <w:lang w:val="uk-UA"/>
          </w:rPr>
          <w:t>/</w:t>
        </w:r>
        <w:r w:rsidRPr="002F3603">
          <w:rPr>
            <w:rStyle w:val="a6"/>
            <w:sz w:val="22"/>
            <w:szCs w:val="22"/>
            <w:lang w:val="en-US"/>
          </w:rPr>
          <w:t>Archive</w:t>
        </w:r>
        <w:r w:rsidRPr="002F3603">
          <w:rPr>
            <w:rStyle w:val="a6"/>
            <w:sz w:val="22"/>
            <w:szCs w:val="22"/>
            <w:lang w:val="uk-UA"/>
          </w:rPr>
          <w:t>/</w:t>
        </w:r>
        <w:r w:rsidRPr="002F3603">
          <w:rPr>
            <w:rStyle w:val="a6"/>
            <w:sz w:val="22"/>
            <w:szCs w:val="22"/>
            <w:lang w:val="en-US"/>
          </w:rPr>
          <w:t>CA</w:t>
        </w:r>
        <w:r w:rsidRPr="002F3603">
          <w:rPr>
            <w:rStyle w:val="a6"/>
            <w:sz w:val="22"/>
            <w:szCs w:val="22"/>
            <w:lang w:val="uk-UA"/>
          </w:rPr>
          <w:t>/2006/4/24/</w:t>
        </w:r>
      </w:hyperlink>
      <w:r w:rsidRPr="002F3603">
        <w:rPr>
          <w:sz w:val="22"/>
          <w:szCs w:val="22"/>
          <w:lang w:val="uk-UA"/>
        </w:rPr>
        <w:t xml:space="preserve"> </w:t>
      </w:r>
    </w:p>
  </w:footnote>
  <w:footnote w:id="770">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3"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imobilco</w:t>
        </w:r>
        <w:r w:rsidRPr="002F3603">
          <w:rPr>
            <w:rStyle w:val="a6"/>
            <w:sz w:val="22"/>
            <w:szCs w:val="22"/>
            <w:lang w:val="uk-UA"/>
          </w:rPr>
          <w:t>.</w:t>
        </w:r>
        <w:r w:rsidRPr="002F3603">
          <w:rPr>
            <w:rStyle w:val="a6"/>
            <w:sz w:val="22"/>
            <w:szCs w:val="22"/>
          </w:rPr>
          <w:t>ru</w:t>
        </w:r>
        <w:r w:rsidRPr="002F3603">
          <w:rPr>
            <w:rStyle w:val="a6"/>
            <w:sz w:val="22"/>
            <w:szCs w:val="22"/>
            <w:lang w:val="uk-UA"/>
          </w:rPr>
          <w:t>/</w:t>
        </w:r>
        <w:r w:rsidRPr="002F3603">
          <w:rPr>
            <w:rStyle w:val="a6"/>
            <w:sz w:val="22"/>
            <w:szCs w:val="22"/>
          </w:rPr>
          <w:t>books</w:t>
        </w:r>
        <w:r w:rsidRPr="002F3603">
          <w:rPr>
            <w:rStyle w:val="a6"/>
            <w:sz w:val="22"/>
            <w:szCs w:val="22"/>
            <w:lang w:val="uk-UA"/>
          </w:rPr>
          <w:t>/-/626427/</w:t>
        </w:r>
      </w:hyperlink>
      <w:r w:rsidRPr="002F3603">
        <w:rPr>
          <w:sz w:val="22"/>
          <w:szCs w:val="22"/>
          <w:lang w:val="uk-UA"/>
        </w:rPr>
        <w:t xml:space="preserve"> </w:t>
      </w:r>
    </w:p>
  </w:footnote>
  <w:footnote w:id="771">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4" w:history="1">
        <w:r w:rsidRPr="002F3603">
          <w:rPr>
            <w:rStyle w:val="a6"/>
            <w:sz w:val="22"/>
            <w:szCs w:val="22"/>
          </w:rPr>
          <w:t>http</w:t>
        </w:r>
        <w:r w:rsidRPr="002F3603">
          <w:rPr>
            <w:rStyle w:val="a6"/>
            <w:sz w:val="22"/>
            <w:szCs w:val="22"/>
            <w:lang w:val="uk-UA"/>
          </w:rPr>
          <w:t>://</w:t>
        </w:r>
        <w:r w:rsidRPr="002F3603">
          <w:rPr>
            <w:rStyle w:val="a6"/>
            <w:sz w:val="22"/>
            <w:szCs w:val="22"/>
          </w:rPr>
          <w:t>obuk</w:t>
        </w:r>
        <w:r w:rsidRPr="002F3603">
          <w:rPr>
            <w:rStyle w:val="a6"/>
            <w:sz w:val="22"/>
            <w:szCs w:val="22"/>
            <w:lang w:val="uk-UA"/>
          </w:rPr>
          <w:t>.</w:t>
        </w:r>
        <w:r w:rsidRPr="002F3603">
          <w:rPr>
            <w:rStyle w:val="a6"/>
            <w:sz w:val="22"/>
            <w:szCs w:val="22"/>
          </w:rPr>
          <w:t>ru</w:t>
        </w:r>
        <w:r w:rsidRPr="002F3603">
          <w:rPr>
            <w:rStyle w:val="a6"/>
            <w:sz w:val="22"/>
            <w:szCs w:val="22"/>
            <w:lang w:val="uk-UA"/>
          </w:rPr>
          <w:t>/</w:t>
        </w:r>
        <w:r w:rsidRPr="002F3603">
          <w:rPr>
            <w:rStyle w:val="a6"/>
            <w:sz w:val="22"/>
            <w:szCs w:val="22"/>
          </w:rPr>
          <w:t>compbook</w:t>
        </w:r>
        <w:r w:rsidRPr="002F3603">
          <w:rPr>
            <w:rStyle w:val="a6"/>
            <w:sz w:val="22"/>
            <w:szCs w:val="22"/>
            <w:lang w:val="uk-UA"/>
          </w:rPr>
          <w:t>/843-</w:t>
        </w:r>
        <w:r w:rsidRPr="002F3603">
          <w:rPr>
            <w:rStyle w:val="a6"/>
            <w:sz w:val="22"/>
            <w:szCs w:val="22"/>
          </w:rPr>
          <w:t>vzlom</w:t>
        </w:r>
        <w:r w:rsidRPr="002F3603">
          <w:rPr>
            <w:rStyle w:val="a6"/>
            <w:sz w:val="22"/>
            <w:szCs w:val="22"/>
            <w:lang w:val="uk-UA"/>
          </w:rPr>
          <w:t>-</w:t>
        </w:r>
        <w:r w:rsidRPr="002F3603">
          <w:rPr>
            <w:rStyle w:val="a6"/>
            <w:sz w:val="22"/>
            <w:szCs w:val="22"/>
          </w:rPr>
          <w:t>kodov</w:t>
        </w:r>
        <w:r w:rsidRPr="002F3603">
          <w:rPr>
            <w:rStyle w:val="a6"/>
            <w:sz w:val="22"/>
            <w:szCs w:val="22"/>
            <w:lang w:val="uk-UA"/>
          </w:rPr>
          <w:t>.</w:t>
        </w:r>
        <w:r w:rsidRPr="002F3603">
          <w:rPr>
            <w:rStyle w:val="a6"/>
            <w:sz w:val="22"/>
            <w:szCs w:val="22"/>
          </w:rPr>
          <w:t>html</w:t>
        </w:r>
      </w:hyperlink>
      <w:r w:rsidRPr="002F3603">
        <w:rPr>
          <w:sz w:val="22"/>
          <w:szCs w:val="22"/>
          <w:lang w:val="uk-UA"/>
        </w:rPr>
        <w:t xml:space="preserve"> </w:t>
      </w:r>
    </w:p>
  </w:footnote>
  <w:footnote w:id="772">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5" w:history="1">
        <w:r w:rsidRPr="002F3603">
          <w:rPr>
            <w:rStyle w:val="a6"/>
            <w:sz w:val="22"/>
            <w:szCs w:val="22"/>
            <w:lang w:val="en-US"/>
          </w:rPr>
          <w:t>http</w:t>
        </w:r>
        <w:r w:rsidRPr="002F3603">
          <w:rPr>
            <w:rStyle w:val="a6"/>
            <w:sz w:val="22"/>
            <w:szCs w:val="22"/>
            <w:lang w:val="uk-UA"/>
          </w:rPr>
          <w:t>://</w:t>
        </w:r>
        <w:r w:rsidRPr="002F3603">
          <w:rPr>
            <w:rStyle w:val="a6"/>
            <w:sz w:val="22"/>
            <w:szCs w:val="22"/>
            <w:lang w:val="en-US"/>
          </w:rPr>
          <w:t>doctor</w:t>
        </w:r>
        <w:r w:rsidRPr="002F3603">
          <w:rPr>
            <w:rStyle w:val="a6"/>
            <w:sz w:val="22"/>
            <w:szCs w:val="22"/>
            <w:lang w:val="uk-UA"/>
          </w:rPr>
          <w:t>.</w:t>
        </w:r>
        <w:r w:rsidRPr="002F3603">
          <w:rPr>
            <w:rStyle w:val="a6"/>
            <w:sz w:val="22"/>
            <w:szCs w:val="22"/>
            <w:lang w:val="en-US"/>
          </w:rPr>
          <w:t>wpoonline</w:t>
        </w:r>
        <w:r w:rsidRPr="002F3603">
          <w:rPr>
            <w:rStyle w:val="a6"/>
            <w:sz w:val="22"/>
            <w:szCs w:val="22"/>
            <w:lang w:val="uk-UA"/>
          </w:rPr>
          <w:t>.</w:t>
        </w:r>
        <w:r w:rsidRPr="002F3603">
          <w:rPr>
            <w:rStyle w:val="a6"/>
            <w:sz w:val="22"/>
            <w:szCs w:val="22"/>
            <w:lang w:val="en-US"/>
          </w:rPr>
          <w:t>com</w:t>
        </w:r>
        <w:r w:rsidRPr="002F3603">
          <w:rPr>
            <w:rStyle w:val="a6"/>
            <w:sz w:val="22"/>
            <w:szCs w:val="22"/>
            <w:lang w:val="uk-UA"/>
          </w:rPr>
          <w:t>/</w:t>
        </w:r>
        <w:r w:rsidRPr="002F3603">
          <w:rPr>
            <w:rStyle w:val="a6"/>
            <w:sz w:val="22"/>
            <w:szCs w:val="22"/>
            <w:lang w:val="en-US"/>
          </w:rPr>
          <w:t>article</w:t>
        </w:r>
        <w:r w:rsidRPr="002F3603">
          <w:rPr>
            <w:rStyle w:val="a6"/>
            <w:sz w:val="22"/>
            <w:szCs w:val="22"/>
            <w:lang w:val="uk-UA"/>
          </w:rPr>
          <w:t>.</w:t>
        </w:r>
        <w:r w:rsidRPr="002F3603">
          <w:rPr>
            <w:rStyle w:val="a6"/>
            <w:sz w:val="22"/>
            <w:szCs w:val="22"/>
            <w:lang w:val="en-US"/>
          </w:rPr>
          <w:t>php</w:t>
        </w:r>
        <w:r w:rsidRPr="002F3603">
          <w:rPr>
            <w:rStyle w:val="a6"/>
            <w:sz w:val="22"/>
            <w:szCs w:val="22"/>
            <w:lang w:val="uk-UA"/>
          </w:rPr>
          <w:t>?</w:t>
        </w:r>
        <w:r w:rsidRPr="002F3603">
          <w:rPr>
            <w:rStyle w:val="a6"/>
            <w:sz w:val="22"/>
            <w:szCs w:val="22"/>
            <w:lang w:val="en-US"/>
          </w:rPr>
          <w:t>sid</w:t>
        </w:r>
        <w:r w:rsidRPr="002F3603">
          <w:rPr>
            <w:rStyle w:val="a6"/>
            <w:sz w:val="22"/>
            <w:szCs w:val="22"/>
            <w:lang w:val="uk-UA"/>
          </w:rPr>
          <w:t>=12977</w:t>
        </w:r>
      </w:hyperlink>
      <w:r w:rsidRPr="002F3603">
        <w:rPr>
          <w:sz w:val="22"/>
          <w:szCs w:val="22"/>
          <w:lang w:val="uk-UA"/>
        </w:rPr>
        <w:t xml:space="preserve"> </w:t>
      </w:r>
    </w:p>
  </w:footnote>
  <w:footnote w:id="773">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6"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artursprieditis</w:t>
        </w:r>
        <w:r w:rsidRPr="002F3603">
          <w:rPr>
            <w:rStyle w:val="a6"/>
            <w:sz w:val="22"/>
            <w:szCs w:val="22"/>
            <w:lang w:val="uk-UA"/>
          </w:rPr>
          <w:t>.</w:t>
        </w:r>
        <w:r w:rsidRPr="002F3603">
          <w:rPr>
            <w:rStyle w:val="a6"/>
            <w:sz w:val="22"/>
            <w:szCs w:val="22"/>
          </w:rPr>
          <w:t>lv</w:t>
        </w:r>
        <w:r w:rsidRPr="002F3603">
          <w:rPr>
            <w:rStyle w:val="a6"/>
            <w:sz w:val="22"/>
            <w:szCs w:val="22"/>
            <w:lang w:val="uk-UA"/>
          </w:rPr>
          <w:t>/</w:t>
        </w:r>
        <w:r w:rsidRPr="002F3603">
          <w:rPr>
            <w:rStyle w:val="a6"/>
            <w:sz w:val="22"/>
            <w:szCs w:val="22"/>
          </w:rPr>
          <w:t>files</w:t>
        </w:r>
        <w:r w:rsidRPr="002F3603">
          <w:rPr>
            <w:rStyle w:val="a6"/>
            <w:sz w:val="22"/>
            <w:szCs w:val="22"/>
            <w:lang w:val="uk-UA"/>
          </w:rPr>
          <w:t>/2005-11</w:t>
        </w:r>
        <w:r w:rsidRPr="002F3603">
          <w:rPr>
            <w:rStyle w:val="a6"/>
            <w:sz w:val="22"/>
            <w:szCs w:val="22"/>
          </w:rPr>
          <w:t>a</w:t>
        </w:r>
        <w:r w:rsidRPr="002F3603">
          <w:rPr>
            <w:rStyle w:val="a6"/>
            <w:sz w:val="22"/>
            <w:szCs w:val="22"/>
            <w:lang w:val="uk-UA"/>
          </w:rPr>
          <w:t>.</w:t>
        </w:r>
        <w:r w:rsidRPr="002F3603">
          <w:rPr>
            <w:rStyle w:val="a6"/>
            <w:sz w:val="22"/>
            <w:szCs w:val="22"/>
          </w:rPr>
          <w:t>pdf</w:t>
        </w:r>
      </w:hyperlink>
      <w:r w:rsidRPr="002F3603">
        <w:rPr>
          <w:sz w:val="22"/>
          <w:szCs w:val="22"/>
          <w:lang w:val="uk-UA"/>
        </w:rPr>
        <w:t xml:space="preserve"> </w:t>
      </w:r>
    </w:p>
  </w:footnote>
  <w:footnote w:id="774">
    <w:p w:rsidR="00EA5768" w:rsidRPr="002F3603" w:rsidRDefault="00EA5768" w:rsidP="00370CEB">
      <w:pPr>
        <w:pStyle w:val="a3"/>
        <w:jc w:val="both"/>
        <w:rPr>
          <w:sz w:val="22"/>
          <w:szCs w:val="22"/>
          <w:lang w:val="uk-UA"/>
        </w:rPr>
      </w:pPr>
      <w:r w:rsidRPr="002F3603">
        <w:rPr>
          <w:rStyle w:val="a5"/>
          <w:sz w:val="22"/>
          <w:szCs w:val="22"/>
        </w:rPr>
        <w:footnoteRef/>
      </w:r>
      <w:hyperlink r:id="rId657"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ukr</w:t>
        </w:r>
        <w:r w:rsidRPr="002F3603">
          <w:rPr>
            <w:rStyle w:val="a6"/>
            <w:sz w:val="22"/>
            <w:szCs w:val="22"/>
            <w:lang w:val="uk-UA"/>
          </w:rPr>
          <w:t>.</w:t>
        </w:r>
        <w:r w:rsidRPr="002F3603">
          <w:rPr>
            <w:rStyle w:val="a6"/>
            <w:sz w:val="22"/>
            <w:szCs w:val="22"/>
          </w:rPr>
          <w:t>net</w:t>
        </w:r>
        <w:r w:rsidRPr="002F3603">
          <w:rPr>
            <w:rStyle w:val="a6"/>
            <w:sz w:val="22"/>
            <w:szCs w:val="22"/>
            <w:lang w:val="uk-UA"/>
          </w:rPr>
          <w:t>/</w:t>
        </w:r>
        <w:r w:rsidRPr="002F3603">
          <w:rPr>
            <w:rStyle w:val="a6"/>
            <w:sz w:val="22"/>
            <w:szCs w:val="22"/>
          </w:rPr>
          <w:t>news</w:t>
        </w:r>
        <w:r w:rsidRPr="002F3603">
          <w:rPr>
            <w:rStyle w:val="a6"/>
            <w:sz w:val="22"/>
            <w:szCs w:val="22"/>
            <w:lang w:val="uk-UA"/>
          </w:rPr>
          <w:t>/</w:t>
        </w:r>
        <w:r w:rsidRPr="002F3603">
          <w:rPr>
            <w:rStyle w:val="a6"/>
            <w:sz w:val="22"/>
            <w:szCs w:val="22"/>
          </w:rPr>
          <w:t>kriptologam</w:t>
        </w:r>
        <w:r w:rsidRPr="002F3603">
          <w:rPr>
            <w:rStyle w:val="a6"/>
            <w:sz w:val="22"/>
            <w:szCs w:val="22"/>
            <w:lang w:val="uk-UA"/>
          </w:rPr>
          <w:t>_</w:t>
        </w:r>
        <w:r w:rsidRPr="002F3603">
          <w:rPr>
            <w:rStyle w:val="a6"/>
            <w:sz w:val="22"/>
            <w:szCs w:val="22"/>
          </w:rPr>
          <w:t>planeti</w:t>
        </w:r>
        <w:r w:rsidRPr="002F3603">
          <w:rPr>
            <w:rStyle w:val="a6"/>
            <w:sz w:val="22"/>
            <w:szCs w:val="22"/>
            <w:lang w:val="uk-UA"/>
          </w:rPr>
          <w:t>_</w:t>
        </w:r>
        <w:r w:rsidRPr="002F3603">
          <w:rPr>
            <w:rStyle w:val="a6"/>
            <w:sz w:val="22"/>
            <w:szCs w:val="22"/>
          </w:rPr>
          <w:t>proponujut</w:t>
        </w:r>
        <w:r w:rsidRPr="002F3603">
          <w:rPr>
            <w:rStyle w:val="a6"/>
            <w:sz w:val="22"/>
            <w:szCs w:val="22"/>
            <w:lang w:val="uk-UA"/>
          </w:rPr>
          <w:t>_</w:t>
        </w:r>
        <w:r w:rsidRPr="002F3603">
          <w:rPr>
            <w:rStyle w:val="a6"/>
            <w:sz w:val="22"/>
            <w:szCs w:val="22"/>
          </w:rPr>
          <w:t>zlamati</w:t>
        </w:r>
        <w:r w:rsidRPr="002F3603">
          <w:rPr>
            <w:rStyle w:val="a6"/>
            <w:sz w:val="22"/>
            <w:szCs w:val="22"/>
            <w:lang w:val="uk-UA"/>
          </w:rPr>
          <w:t>_</w:t>
        </w:r>
        <w:r w:rsidRPr="002F3603">
          <w:rPr>
            <w:rStyle w:val="a6"/>
            <w:sz w:val="22"/>
            <w:szCs w:val="22"/>
          </w:rPr>
          <w:t>kod</w:t>
        </w:r>
        <w:r w:rsidRPr="002F3603">
          <w:rPr>
            <w:rStyle w:val="a6"/>
            <w:sz w:val="22"/>
            <w:szCs w:val="22"/>
            <w:lang w:val="uk-UA"/>
          </w:rPr>
          <w:t>_</w:t>
        </w:r>
        <w:r w:rsidRPr="002F3603">
          <w:rPr>
            <w:rStyle w:val="a6"/>
            <w:sz w:val="22"/>
            <w:szCs w:val="22"/>
          </w:rPr>
          <w:t>k</w:t>
        </w:r>
        <w:r w:rsidRPr="002F3603">
          <w:rPr>
            <w:rStyle w:val="a6"/>
            <w:sz w:val="22"/>
            <w:szCs w:val="22"/>
            <w:lang w:val="uk-UA"/>
          </w:rPr>
          <w:t>_</w:t>
        </w:r>
        <w:r w:rsidRPr="002F3603">
          <w:rPr>
            <w:rStyle w:val="a6"/>
            <w:sz w:val="22"/>
            <w:szCs w:val="22"/>
          </w:rPr>
          <w:t>berpankovo</w:t>
        </w:r>
        <w:r w:rsidRPr="002F3603">
          <w:rPr>
            <w:rStyle w:val="a6"/>
            <w:sz w:val="22"/>
            <w:szCs w:val="22"/>
            <w:lang w:val="uk-UA"/>
          </w:rPr>
          <w:t>_</w:t>
        </w:r>
        <w:r w:rsidRPr="002F3603">
          <w:rPr>
            <w:rStyle w:val="a6"/>
            <w:sz w:val="22"/>
            <w:szCs w:val="22"/>
          </w:rPr>
          <w:t>poemi</w:t>
        </w:r>
        <w:r w:rsidRPr="002F3603">
          <w:rPr>
            <w:rStyle w:val="a6"/>
            <w:sz w:val="22"/>
            <w:szCs w:val="22"/>
            <w:lang w:val="uk-UA"/>
          </w:rPr>
          <w:t>_</w:t>
        </w:r>
        <w:r w:rsidRPr="002F3603">
          <w:rPr>
            <w:rStyle w:val="a6"/>
            <w:sz w:val="22"/>
            <w:szCs w:val="22"/>
          </w:rPr>
          <w:t>v</w:t>
        </w:r>
        <w:r w:rsidRPr="002F3603">
          <w:rPr>
            <w:rStyle w:val="a6"/>
            <w:sz w:val="22"/>
            <w:szCs w:val="22"/>
            <w:lang w:val="uk-UA"/>
          </w:rPr>
          <w:t>_</w:t>
        </w:r>
        <w:r w:rsidRPr="002F3603">
          <w:rPr>
            <w:rStyle w:val="a6"/>
            <w:sz w:val="22"/>
            <w:szCs w:val="22"/>
          </w:rPr>
          <w:t>ljama</w:t>
        </w:r>
        <w:r w:rsidRPr="002F3603">
          <w:rPr>
            <w:rStyle w:val="a6"/>
            <w:sz w:val="22"/>
            <w:szCs w:val="22"/>
            <w:lang w:val="uk-UA"/>
          </w:rPr>
          <w:t>_</w:t>
        </w:r>
        <w:r w:rsidRPr="002F3603">
          <w:rPr>
            <w:rStyle w:val="a6"/>
            <w:sz w:val="22"/>
            <w:szCs w:val="22"/>
          </w:rPr>
          <w:t>g</w:t>
        </w:r>
        <w:r w:rsidRPr="002F3603">
          <w:rPr>
            <w:rStyle w:val="a6"/>
            <w:sz w:val="22"/>
            <w:szCs w:val="22"/>
            <w:lang w:val="uk-UA"/>
          </w:rPr>
          <w:t>_</w:t>
        </w:r>
        <w:r w:rsidRPr="002F3603">
          <w:rPr>
            <w:rStyle w:val="a6"/>
            <w:sz w:val="22"/>
            <w:szCs w:val="22"/>
          </w:rPr>
          <w:t>bsona</w:t>
        </w:r>
        <w:r w:rsidRPr="002F3603">
          <w:rPr>
            <w:rStyle w:val="a6"/>
            <w:sz w:val="22"/>
            <w:szCs w:val="22"/>
            <w:lang w:val="uk-UA"/>
          </w:rPr>
          <w:t>-13884468-1.</w:t>
        </w:r>
        <w:r w:rsidRPr="002F3603">
          <w:rPr>
            <w:rStyle w:val="a6"/>
            <w:sz w:val="22"/>
            <w:szCs w:val="22"/>
          </w:rPr>
          <w:t>html</w:t>
        </w:r>
      </w:hyperlink>
      <w:r w:rsidRPr="002F3603">
        <w:rPr>
          <w:sz w:val="22"/>
          <w:szCs w:val="22"/>
          <w:lang w:val="uk-UA"/>
        </w:rPr>
        <w:t xml:space="preserve"> </w:t>
      </w:r>
    </w:p>
  </w:footnote>
  <w:footnote w:id="775">
    <w:p w:rsidR="00EA5768" w:rsidRPr="002F3603" w:rsidRDefault="00EA5768" w:rsidP="00370CEB">
      <w:pPr>
        <w:pStyle w:val="a3"/>
        <w:jc w:val="both"/>
        <w:rPr>
          <w:sz w:val="22"/>
          <w:szCs w:val="22"/>
          <w:lang w:val="uk-UA"/>
        </w:rPr>
      </w:pPr>
      <w:r w:rsidRPr="002F3603">
        <w:rPr>
          <w:rStyle w:val="a5"/>
          <w:sz w:val="22"/>
          <w:szCs w:val="22"/>
        </w:rPr>
        <w:footnoteRef/>
      </w:r>
      <w:hyperlink r:id="rId658" w:history="1">
        <w:r w:rsidRPr="002F3603">
          <w:rPr>
            <w:rStyle w:val="a6"/>
            <w:sz w:val="22"/>
            <w:szCs w:val="22"/>
          </w:rPr>
          <w:t>http</w:t>
        </w:r>
        <w:r w:rsidRPr="002F3603">
          <w:rPr>
            <w:rStyle w:val="a6"/>
            <w:sz w:val="22"/>
            <w:szCs w:val="22"/>
            <w:lang w:val="uk-UA"/>
          </w:rPr>
          <w:t>://</w:t>
        </w:r>
        <w:r w:rsidRPr="002F3603">
          <w:rPr>
            <w:rStyle w:val="a6"/>
            <w:sz w:val="22"/>
            <w:szCs w:val="22"/>
          </w:rPr>
          <w:t>stevanivan</w:t>
        </w:r>
        <w:r w:rsidRPr="002F3603">
          <w:rPr>
            <w:rStyle w:val="a6"/>
            <w:sz w:val="22"/>
            <w:szCs w:val="22"/>
            <w:lang w:val="uk-UA"/>
          </w:rPr>
          <w:t>.</w:t>
        </w:r>
        <w:r w:rsidRPr="002F3603">
          <w:rPr>
            <w:rStyle w:val="a6"/>
            <w:sz w:val="22"/>
            <w:szCs w:val="22"/>
          </w:rPr>
          <w:t>igp</w:t>
        </w:r>
        <w:r w:rsidRPr="002F3603">
          <w:rPr>
            <w:rStyle w:val="a6"/>
            <w:sz w:val="22"/>
            <w:szCs w:val="22"/>
            <w:lang w:val="uk-UA"/>
          </w:rPr>
          <w:t>.</w:t>
        </w:r>
        <w:r w:rsidRPr="002F3603">
          <w:rPr>
            <w:rStyle w:val="a6"/>
            <w:sz w:val="22"/>
            <w:szCs w:val="22"/>
          </w:rPr>
          <w:t>ru</w:t>
        </w:r>
        <w:r w:rsidRPr="002F3603">
          <w:rPr>
            <w:rStyle w:val="a6"/>
            <w:sz w:val="22"/>
            <w:szCs w:val="22"/>
            <w:lang w:val="uk-UA"/>
          </w:rPr>
          <w:t>/</w:t>
        </w:r>
        <w:r w:rsidRPr="002F3603">
          <w:rPr>
            <w:rStyle w:val="a6"/>
            <w:sz w:val="22"/>
            <w:szCs w:val="22"/>
          </w:rPr>
          <w:t>htdocs</w:t>
        </w:r>
        <w:r w:rsidRPr="002F3603">
          <w:rPr>
            <w:rStyle w:val="a6"/>
            <w:sz w:val="22"/>
            <w:szCs w:val="22"/>
            <w:lang w:val="uk-UA"/>
          </w:rPr>
          <w:t>/</w:t>
        </w:r>
        <w:r w:rsidRPr="002F3603">
          <w:rPr>
            <w:rStyle w:val="a6"/>
            <w:sz w:val="22"/>
            <w:szCs w:val="22"/>
          </w:rPr>
          <w:t>HTML</w:t>
        </w:r>
        <w:r w:rsidRPr="002F3603">
          <w:rPr>
            <w:rStyle w:val="a6"/>
            <w:sz w:val="22"/>
            <w:szCs w:val="22"/>
            <w:lang w:val="uk-UA"/>
          </w:rPr>
          <w:t>/</w:t>
        </w:r>
        <w:r w:rsidRPr="002F3603">
          <w:rPr>
            <w:rStyle w:val="a6"/>
            <w:sz w:val="22"/>
            <w:szCs w:val="22"/>
          </w:rPr>
          <w:t>BioLogy</w:t>
        </w:r>
        <w:r w:rsidRPr="002F3603">
          <w:rPr>
            <w:rStyle w:val="a6"/>
            <w:sz w:val="22"/>
            <w:szCs w:val="22"/>
            <w:lang w:val="uk-UA"/>
          </w:rPr>
          <w:t>/</w:t>
        </w:r>
        <w:r w:rsidRPr="002F3603">
          <w:rPr>
            <w:rStyle w:val="a6"/>
            <w:sz w:val="22"/>
            <w:szCs w:val="22"/>
          </w:rPr>
          <w:t>Marshal</w:t>
        </w:r>
        <w:r w:rsidRPr="002F3603">
          <w:rPr>
            <w:rStyle w:val="a6"/>
            <w:sz w:val="22"/>
            <w:szCs w:val="22"/>
            <w:lang w:val="uk-UA"/>
          </w:rPr>
          <w:t>_</w:t>
        </w:r>
        <w:r w:rsidRPr="002F3603">
          <w:rPr>
            <w:rStyle w:val="a6"/>
            <w:sz w:val="22"/>
            <w:szCs w:val="22"/>
          </w:rPr>
          <w:t>Nirenberg</w:t>
        </w:r>
        <w:r w:rsidRPr="002F3603">
          <w:rPr>
            <w:rStyle w:val="a6"/>
            <w:sz w:val="22"/>
            <w:szCs w:val="22"/>
            <w:lang w:val="uk-UA"/>
          </w:rPr>
          <w:t>%281968%29&amp;</w:t>
        </w:r>
        <w:r w:rsidRPr="002F3603">
          <w:rPr>
            <w:rStyle w:val="a6"/>
            <w:sz w:val="22"/>
            <w:szCs w:val="22"/>
          </w:rPr>
          <w:t>Genetic</w:t>
        </w:r>
        <w:r w:rsidRPr="002F3603">
          <w:rPr>
            <w:rStyle w:val="a6"/>
            <w:sz w:val="22"/>
            <w:szCs w:val="22"/>
            <w:lang w:val="uk-UA"/>
          </w:rPr>
          <w:t>_</w:t>
        </w:r>
        <w:r w:rsidRPr="002F3603">
          <w:rPr>
            <w:rStyle w:val="a6"/>
            <w:sz w:val="22"/>
            <w:szCs w:val="22"/>
          </w:rPr>
          <w:t>Code</w:t>
        </w:r>
        <w:r w:rsidRPr="002F3603">
          <w:rPr>
            <w:rStyle w:val="a6"/>
            <w:sz w:val="22"/>
            <w:szCs w:val="22"/>
            <w:lang w:val="uk-UA"/>
          </w:rPr>
          <w:t>.</w:t>
        </w:r>
        <w:r w:rsidRPr="002F3603">
          <w:rPr>
            <w:rStyle w:val="a6"/>
            <w:sz w:val="22"/>
            <w:szCs w:val="22"/>
          </w:rPr>
          <w:t>html</w:t>
        </w:r>
      </w:hyperlink>
      <w:r w:rsidRPr="002F3603">
        <w:rPr>
          <w:sz w:val="22"/>
          <w:szCs w:val="22"/>
          <w:lang w:val="uk-UA"/>
        </w:rPr>
        <w:t xml:space="preserve"> </w:t>
      </w:r>
    </w:p>
  </w:footnote>
  <w:footnote w:id="776">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59" w:history="1">
        <w:r w:rsidRPr="002F3603">
          <w:rPr>
            <w:rStyle w:val="a6"/>
            <w:sz w:val="22"/>
            <w:szCs w:val="22"/>
            <w:lang w:val="uk-UA"/>
          </w:rPr>
          <w:t>http://www.youtube.com/watch?v=d4ZdRuEHYQY</w:t>
        </w:r>
      </w:hyperlink>
      <w:r w:rsidRPr="002F3603">
        <w:rPr>
          <w:sz w:val="22"/>
          <w:szCs w:val="22"/>
          <w:lang w:val="uk-UA"/>
        </w:rPr>
        <w:t xml:space="preserve"> </w:t>
      </w:r>
    </w:p>
  </w:footnote>
  <w:footnote w:id="777">
    <w:p w:rsidR="00EA5768" w:rsidRPr="002F3603" w:rsidRDefault="00EA5768" w:rsidP="00370CEB">
      <w:pPr>
        <w:pStyle w:val="a3"/>
        <w:jc w:val="both"/>
        <w:rPr>
          <w:sz w:val="22"/>
          <w:szCs w:val="22"/>
          <w:lang w:val="uk-UA"/>
        </w:rPr>
      </w:pPr>
      <w:r w:rsidRPr="002F3603">
        <w:rPr>
          <w:rStyle w:val="a5"/>
          <w:sz w:val="22"/>
          <w:szCs w:val="22"/>
        </w:rPr>
        <w:footnoteRef/>
      </w:r>
      <w:r w:rsidRPr="002F3603">
        <w:rPr>
          <w:sz w:val="22"/>
          <w:szCs w:val="22"/>
          <w:lang w:val="uk-UA"/>
        </w:rPr>
        <w:t xml:space="preserve"> </w:t>
      </w:r>
      <w:hyperlink r:id="rId660" w:history="1">
        <w:r w:rsidRPr="002F3603">
          <w:rPr>
            <w:rStyle w:val="a6"/>
            <w:sz w:val="22"/>
            <w:szCs w:val="22"/>
          </w:rPr>
          <w:t>http</w:t>
        </w:r>
        <w:r w:rsidRPr="002F3603">
          <w:rPr>
            <w:rStyle w:val="a6"/>
            <w:sz w:val="22"/>
            <w:szCs w:val="22"/>
            <w:lang w:val="uk-UA"/>
          </w:rPr>
          <w:t>://</w:t>
        </w:r>
        <w:r w:rsidRPr="002F3603">
          <w:rPr>
            <w:rStyle w:val="a6"/>
            <w:sz w:val="22"/>
            <w:szCs w:val="22"/>
          </w:rPr>
          <w:t>lenta</w:t>
        </w:r>
        <w:r w:rsidRPr="002F3603">
          <w:rPr>
            <w:rStyle w:val="a6"/>
            <w:sz w:val="22"/>
            <w:szCs w:val="22"/>
            <w:lang w:val="uk-UA"/>
          </w:rPr>
          <w:t>.</w:t>
        </w:r>
        <w:r w:rsidRPr="002F3603">
          <w:rPr>
            <w:rStyle w:val="a6"/>
            <w:sz w:val="22"/>
            <w:szCs w:val="22"/>
          </w:rPr>
          <w:t>ru</w:t>
        </w:r>
        <w:r w:rsidRPr="002F3603">
          <w:rPr>
            <w:rStyle w:val="a6"/>
            <w:sz w:val="22"/>
            <w:szCs w:val="22"/>
            <w:lang w:val="uk-UA"/>
          </w:rPr>
          <w:t>/</w:t>
        </w:r>
        <w:r w:rsidRPr="002F3603">
          <w:rPr>
            <w:rStyle w:val="a6"/>
            <w:sz w:val="22"/>
            <w:szCs w:val="22"/>
          </w:rPr>
          <w:t>news</w:t>
        </w:r>
        <w:r w:rsidRPr="002F3603">
          <w:rPr>
            <w:rStyle w:val="a6"/>
            <w:sz w:val="22"/>
            <w:szCs w:val="22"/>
            <w:lang w:val="uk-UA"/>
          </w:rPr>
          <w:t>/2010/06/29/</w:t>
        </w:r>
        <w:r w:rsidRPr="002F3603">
          <w:rPr>
            <w:rStyle w:val="a6"/>
            <w:sz w:val="22"/>
            <w:szCs w:val="22"/>
          </w:rPr>
          <w:t>code</w:t>
        </w:r>
        <w:r w:rsidRPr="002F3603">
          <w:rPr>
            <w:rStyle w:val="a6"/>
            <w:sz w:val="22"/>
            <w:szCs w:val="22"/>
            <w:lang w:val="uk-UA"/>
          </w:rPr>
          <w:t>/</w:t>
        </w:r>
      </w:hyperlink>
      <w:r w:rsidRPr="002F3603">
        <w:rPr>
          <w:sz w:val="22"/>
          <w:szCs w:val="22"/>
          <w:lang w:val="uk-UA"/>
        </w:rPr>
        <w:t xml:space="preserve"> </w:t>
      </w:r>
    </w:p>
  </w:footnote>
  <w:footnote w:id="778">
    <w:p w:rsidR="00EA5768" w:rsidRPr="00E1648F" w:rsidRDefault="00EA5768" w:rsidP="00370CEB">
      <w:pPr>
        <w:pStyle w:val="a3"/>
        <w:jc w:val="both"/>
        <w:rPr>
          <w:lang w:val="uk-UA"/>
        </w:rPr>
      </w:pPr>
      <w:r w:rsidRPr="002F3603">
        <w:rPr>
          <w:rStyle w:val="a5"/>
          <w:sz w:val="22"/>
          <w:szCs w:val="22"/>
        </w:rPr>
        <w:footnoteRef/>
      </w:r>
      <w:r w:rsidRPr="002F3603">
        <w:rPr>
          <w:sz w:val="22"/>
          <w:szCs w:val="22"/>
          <w:lang w:val="uk-UA"/>
        </w:rPr>
        <w:t xml:space="preserve"> </w:t>
      </w:r>
      <w:hyperlink r:id="rId661" w:history="1">
        <w:r w:rsidRPr="002F3603">
          <w:rPr>
            <w:rStyle w:val="a6"/>
            <w:sz w:val="22"/>
            <w:szCs w:val="22"/>
          </w:rPr>
          <w:t>http</w:t>
        </w:r>
        <w:r w:rsidRPr="002F3603">
          <w:rPr>
            <w:rStyle w:val="a6"/>
            <w:sz w:val="22"/>
            <w:szCs w:val="22"/>
            <w:lang w:val="uk-UA"/>
          </w:rPr>
          <w:t>://</w:t>
        </w:r>
        <w:r w:rsidRPr="002F3603">
          <w:rPr>
            <w:rStyle w:val="a6"/>
            <w:sz w:val="22"/>
            <w:szCs w:val="22"/>
          </w:rPr>
          <w:t>www</w:t>
        </w:r>
        <w:r w:rsidRPr="002F3603">
          <w:rPr>
            <w:rStyle w:val="a6"/>
            <w:sz w:val="22"/>
            <w:szCs w:val="22"/>
            <w:lang w:val="uk-UA"/>
          </w:rPr>
          <w:t>.</w:t>
        </w:r>
        <w:r w:rsidRPr="002F3603">
          <w:rPr>
            <w:rStyle w:val="a6"/>
            <w:sz w:val="22"/>
            <w:szCs w:val="22"/>
          </w:rPr>
          <w:t>ozon</w:t>
        </w:r>
        <w:r w:rsidRPr="002F3603">
          <w:rPr>
            <w:rStyle w:val="a6"/>
            <w:sz w:val="22"/>
            <w:szCs w:val="22"/>
            <w:lang w:val="uk-UA"/>
          </w:rPr>
          <w:t>.</w:t>
        </w:r>
        <w:r w:rsidRPr="002F3603">
          <w:rPr>
            <w:rStyle w:val="a6"/>
            <w:sz w:val="22"/>
            <w:szCs w:val="22"/>
          </w:rPr>
          <w:t>ru</w:t>
        </w:r>
        <w:r w:rsidRPr="002F3603">
          <w:rPr>
            <w:rStyle w:val="a6"/>
            <w:sz w:val="22"/>
            <w:szCs w:val="22"/>
            <w:lang w:val="uk-UA"/>
          </w:rPr>
          <w:t>/</w:t>
        </w:r>
        <w:r w:rsidRPr="002F3603">
          <w:rPr>
            <w:rStyle w:val="a6"/>
            <w:sz w:val="22"/>
            <w:szCs w:val="22"/>
          </w:rPr>
          <w:t>context</w:t>
        </w:r>
        <w:r w:rsidRPr="002F3603">
          <w:rPr>
            <w:rStyle w:val="a6"/>
            <w:sz w:val="22"/>
            <w:szCs w:val="22"/>
            <w:lang w:val="uk-UA"/>
          </w:rPr>
          <w:t>/</w:t>
        </w:r>
        <w:r w:rsidRPr="002F3603">
          <w:rPr>
            <w:rStyle w:val="a6"/>
            <w:sz w:val="22"/>
            <w:szCs w:val="22"/>
          </w:rPr>
          <w:t>detail</w:t>
        </w:r>
        <w:r w:rsidRPr="002F3603">
          <w:rPr>
            <w:rStyle w:val="a6"/>
            <w:sz w:val="22"/>
            <w:szCs w:val="22"/>
            <w:lang w:val="uk-UA"/>
          </w:rPr>
          <w:t>/</w:t>
        </w:r>
        <w:r w:rsidRPr="002F3603">
          <w:rPr>
            <w:rStyle w:val="a6"/>
            <w:sz w:val="22"/>
            <w:szCs w:val="22"/>
          </w:rPr>
          <w:t>id</w:t>
        </w:r>
        <w:r w:rsidRPr="002F3603">
          <w:rPr>
            <w:rStyle w:val="a6"/>
            <w:sz w:val="22"/>
            <w:szCs w:val="22"/>
            <w:lang w:val="uk-UA"/>
          </w:rPr>
          <w:t>/7246629/</w:t>
        </w:r>
      </w:hyperlink>
      <w:r w:rsidRPr="00E1648F">
        <w:rPr>
          <w:lang w:val="uk-U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768" w:rsidRDefault="00EA5768">
    <w:pPr>
      <w:pStyle w:val="a7"/>
      <w:jc w:val="right"/>
    </w:pPr>
  </w:p>
  <w:p w:rsidR="00EA5768" w:rsidRDefault="00EA576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7BA"/>
    <w:multiLevelType w:val="hybridMultilevel"/>
    <w:tmpl w:val="A08E0B66"/>
    <w:lvl w:ilvl="0" w:tplc="B3EE511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2983AFB"/>
    <w:multiLevelType w:val="hybridMultilevel"/>
    <w:tmpl w:val="148ECF72"/>
    <w:lvl w:ilvl="0" w:tplc="E4FC46DA">
      <w:start w:val="1"/>
      <w:numFmt w:val="decimal"/>
      <w:lvlText w:val="%1."/>
      <w:lvlJc w:val="left"/>
      <w:pPr>
        <w:ind w:left="1069" w:hanging="360"/>
      </w:pPr>
      <w:rPr>
        <w:rFonts w:hint="default"/>
        <w:b w:val="0"/>
        <w:u w:val="none"/>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05AF2B3C"/>
    <w:multiLevelType w:val="hybridMultilevel"/>
    <w:tmpl w:val="9264AF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C14A7A"/>
    <w:multiLevelType w:val="hybridMultilevel"/>
    <w:tmpl w:val="65781602"/>
    <w:lvl w:ilvl="0" w:tplc="45589F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081D6751"/>
    <w:multiLevelType w:val="hybridMultilevel"/>
    <w:tmpl w:val="448C1EBA"/>
    <w:lvl w:ilvl="0" w:tplc="2B2229BC">
      <w:start w:val="1"/>
      <w:numFmt w:val="decimal"/>
      <w:lvlText w:val="%1."/>
      <w:lvlJc w:val="left"/>
      <w:pPr>
        <w:ind w:left="1429" w:hanging="360"/>
      </w:pPr>
      <w:rPr>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0C7E7C4C"/>
    <w:multiLevelType w:val="hybridMultilevel"/>
    <w:tmpl w:val="86F837D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180366F4"/>
    <w:multiLevelType w:val="hybridMultilevel"/>
    <w:tmpl w:val="B30202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9231709"/>
    <w:multiLevelType w:val="hybridMultilevel"/>
    <w:tmpl w:val="EE70C3F4"/>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BD14BA9"/>
    <w:multiLevelType w:val="hybridMultilevel"/>
    <w:tmpl w:val="AA2A79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C2EAF"/>
    <w:multiLevelType w:val="hybridMultilevel"/>
    <w:tmpl w:val="0FAA6F20"/>
    <w:lvl w:ilvl="0" w:tplc="92BA5398">
      <w:start w:val="1"/>
      <w:numFmt w:val="decimal"/>
      <w:lvlText w:val="%1."/>
      <w:lvlJc w:val="left"/>
      <w:pPr>
        <w:ind w:left="1429" w:hanging="360"/>
      </w:pPr>
      <w:rPr>
        <w:rFonts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6142D8"/>
    <w:multiLevelType w:val="hybridMultilevel"/>
    <w:tmpl w:val="872C1D34"/>
    <w:lvl w:ilvl="0" w:tplc="9C62D484">
      <w:start w:val="1"/>
      <w:numFmt w:val="decimal"/>
      <w:lvlText w:val="%1."/>
      <w:lvlJc w:val="left"/>
      <w:pPr>
        <w:ind w:left="1429" w:hanging="360"/>
      </w:pPr>
      <w:rPr>
        <w:u w:val="single"/>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25350D2C"/>
    <w:multiLevelType w:val="hybridMultilevel"/>
    <w:tmpl w:val="063A5356"/>
    <w:lvl w:ilvl="0" w:tplc="685A9EB4">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7DA0257"/>
    <w:multiLevelType w:val="hybridMultilevel"/>
    <w:tmpl w:val="EB2C8D08"/>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F830032"/>
    <w:multiLevelType w:val="hybridMultilevel"/>
    <w:tmpl w:val="69C647EE"/>
    <w:lvl w:ilvl="0" w:tplc="B55047EA">
      <w:start w:val="1"/>
      <w:numFmt w:val="decimal"/>
      <w:lvlText w:val="%1."/>
      <w:lvlJc w:val="left"/>
      <w:pPr>
        <w:ind w:left="1069" w:hanging="360"/>
      </w:pPr>
      <w:rPr>
        <w:rFonts w:hint="default"/>
        <w:u w:val="single"/>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33841898"/>
    <w:multiLevelType w:val="hybridMultilevel"/>
    <w:tmpl w:val="F0E4F04C"/>
    <w:lvl w:ilvl="0" w:tplc="E9ECBF78">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6BB5314"/>
    <w:multiLevelType w:val="hybridMultilevel"/>
    <w:tmpl w:val="C56A0BA4"/>
    <w:lvl w:ilvl="0" w:tplc="EF14951E">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AA17B5B"/>
    <w:multiLevelType w:val="multilevel"/>
    <w:tmpl w:val="9E3609B2"/>
    <w:lvl w:ilvl="0">
      <w:start w:val="1"/>
      <w:numFmt w:val="decimal"/>
      <w:lvlText w:val="%1."/>
      <w:lvlJc w:val="left"/>
      <w:pPr>
        <w:ind w:left="675" w:hanging="67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7">
    <w:nsid w:val="3AB33166"/>
    <w:multiLevelType w:val="hybridMultilevel"/>
    <w:tmpl w:val="B6BE43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BF018C0"/>
    <w:multiLevelType w:val="hybridMultilevel"/>
    <w:tmpl w:val="671E4198"/>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3CB9420A"/>
    <w:multiLevelType w:val="hybridMultilevel"/>
    <w:tmpl w:val="51B6399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E493C79"/>
    <w:multiLevelType w:val="hybridMultilevel"/>
    <w:tmpl w:val="66E016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F2245BA"/>
    <w:multiLevelType w:val="hybridMultilevel"/>
    <w:tmpl w:val="E9481226"/>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1A10A9D"/>
    <w:multiLevelType w:val="hybridMultilevel"/>
    <w:tmpl w:val="94B0C72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1DF4F1D"/>
    <w:multiLevelType w:val="hybridMultilevel"/>
    <w:tmpl w:val="A8DED9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60907BC"/>
    <w:multiLevelType w:val="hybridMultilevel"/>
    <w:tmpl w:val="61C43B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B106C6D"/>
    <w:multiLevelType w:val="hybridMultilevel"/>
    <w:tmpl w:val="BF82806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731FD9"/>
    <w:multiLevelType w:val="hybridMultilevel"/>
    <w:tmpl w:val="07D851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08249F9"/>
    <w:multiLevelType w:val="hybridMultilevel"/>
    <w:tmpl w:val="83886E9E"/>
    <w:lvl w:ilvl="0" w:tplc="0D4EEBA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54562DD6"/>
    <w:multiLevelType w:val="hybridMultilevel"/>
    <w:tmpl w:val="E6528558"/>
    <w:lvl w:ilvl="0" w:tplc="E33296D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1106E31"/>
    <w:multiLevelType w:val="hybridMultilevel"/>
    <w:tmpl w:val="B478CF48"/>
    <w:lvl w:ilvl="0" w:tplc="B7886EA0">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61E01649"/>
    <w:multiLevelType w:val="hybridMultilevel"/>
    <w:tmpl w:val="546A0182"/>
    <w:lvl w:ilvl="0" w:tplc="D7C2B14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6C1656D4"/>
    <w:multiLevelType w:val="hybridMultilevel"/>
    <w:tmpl w:val="9E82513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E7C5BC3"/>
    <w:multiLevelType w:val="hybridMultilevel"/>
    <w:tmpl w:val="392479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12848BA"/>
    <w:multiLevelType w:val="hybridMultilevel"/>
    <w:tmpl w:val="740EDD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32E7E43"/>
    <w:multiLevelType w:val="hybridMultilevel"/>
    <w:tmpl w:val="347C00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6C1156F"/>
    <w:multiLevelType w:val="hybridMultilevel"/>
    <w:tmpl w:val="F71C871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6">
    <w:nsid w:val="78680EAB"/>
    <w:multiLevelType w:val="hybridMultilevel"/>
    <w:tmpl w:val="9A425956"/>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8F51CBA"/>
    <w:multiLevelType w:val="hybridMultilevel"/>
    <w:tmpl w:val="133A134C"/>
    <w:lvl w:ilvl="0" w:tplc="B2C6FF7C">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A0678D3"/>
    <w:multiLevelType w:val="hybridMultilevel"/>
    <w:tmpl w:val="EE9A2EB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A6B3F15"/>
    <w:multiLevelType w:val="hybridMultilevel"/>
    <w:tmpl w:val="E04C5CD0"/>
    <w:lvl w:ilvl="0" w:tplc="FB8A794E">
      <w:start w:val="1"/>
      <w:numFmt w:val="decimal"/>
      <w:lvlText w:val="%1."/>
      <w:lvlJc w:val="left"/>
      <w:pPr>
        <w:ind w:left="720" w:hanging="360"/>
      </w:pPr>
      <w:rPr>
        <w:rFonts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A8B72C6"/>
    <w:multiLevelType w:val="hybridMultilevel"/>
    <w:tmpl w:val="485EC764"/>
    <w:lvl w:ilvl="0" w:tplc="F6886D9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
  </w:num>
  <w:num w:numId="2">
    <w:abstractNumId w:val="27"/>
  </w:num>
  <w:num w:numId="3">
    <w:abstractNumId w:val="31"/>
  </w:num>
  <w:num w:numId="4">
    <w:abstractNumId w:val="12"/>
  </w:num>
  <w:num w:numId="5">
    <w:abstractNumId w:val="18"/>
  </w:num>
  <w:num w:numId="6">
    <w:abstractNumId w:val="7"/>
  </w:num>
  <w:num w:numId="7">
    <w:abstractNumId w:val="16"/>
  </w:num>
  <w:num w:numId="8">
    <w:abstractNumId w:val="1"/>
  </w:num>
  <w:num w:numId="9">
    <w:abstractNumId w:val="36"/>
  </w:num>
  <w:num w:numId="10">
    <w:abstractNumId w:val="10"/>
  </w:num>
  <w:num w:numId="11">
    <w:abstractNumId w:val="13"/>
  </w:num>
  <w:num w:numId="12">
    <w:abstractNumId w:val="24"/>
  </w:num>
  <w:num w:numId="13">
    <w:abstractNumId w:val="4"/>
  </w:num>
  <w:num w:numId="14">
    <w:abstractNumId w:val="6"/>
  </w:num>
  <w:num w:numId="15">
    <w:abstractNumId w:val="28"/>
  </w:num>
  <w:num w:numId="16">
    <w:abstractNumId w:val="14"/>
  </w:num>
  <w:num w:numId="17">
    <w:abstractNumId w:val="39"/>
  </w:num>
  <w:num w:numId="18">
    <w:abstractNumId w:val="30"/>
  </w:num>
  <w:num w:numId="19">
    <w:abstractNumId w:val="37"/>
  </w:num>
  <w:num w:numId="20">
    <w:abstractNumId w:val="15"/>
  </w:num>
  <w:num w:numId="21">
    <w:abstractNumId w:val="9"/>
  </w:num>
  <w:num w:numId="22">
    <w:abstractNumId w:val="0"/>
  </w:num>
  <w:num w:numId="23">
    <w:abstractNumId w:val="11"/>
  </w:num>
  <w:num w:numId="24">
    <w:abstractNumId w:val="35"/>
  </w:num>
  <w:num w:numId="25">
    <w:abstractNumId w:val="5"/>
  </w:num>
  <w:num w:numId="26">
    <w:abstractNumId w:val="29"/>
  </w:num>
  <w:num w:numId="27">
    <w:abstractNumId w:val="22"/>
  </w:num>
  <w:num w:numId="28">
    <w:abstractNumId w:val="33"/>
  </w:num>
  <w:num w:numId="29">
    <w:abstractNumId w:val="38"/>
  </w:num>
  <w:num w:numId="30">
    <w:abstractNumId w:val="19"/>
  </w:num>
  <w:num w:numId="31">
    <w:abstractNumId w:val="32"/>
  </w:num>
  <w:num w:numId="32">
    <w:abstractNumId w:val="17"/>
  </w:num>
  <w:num w:numId="33">
    <w:abstractNumId w:val="8"/>
  </w:num>
  <w:num w:numId="34">
    <w:abstractNumId w:val="25"/>
  </w:num>
  <w:num w:numId="35">
    <w:abstractNumId w:val="40"/>
  </w:num>
  <w:num w:numId="36">
    <w:abstractNumId w:val="3"/>
  </w:num>
  <w:num w:numId="37">
    <w:abstractNumId w:val="23"/>
  </w:num>
  <w:num w:numId="38">
    <w:abstractNumId w:val="26"/>
  </w:num>
  <w:num w:numId="39">
    <w:abstractNumId w:val="34"/>
  </w:num>
  <w:num w:numId="40">
    <w:abstractNumId w:val="20"/>
  </w:num>
  <w:num w:numId="41">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7AD"/>
    <w:rsid w:val="000002CC"/>
    <w:rsid w:val="00000C17"/>
    <w:rsid w:val="00001275"/>
    <w:rsid w:val="00002E98"/>
    <w:rsid w:val="0000410F"/>
    <w:rsid w:val="00004911"/>
    <w:rsid w:val="000051F0"/>
    <w:rsid w:val="000115AD"/>
    <w:rsid w:val="00012CAB"/>
    <w:rsid w:val="00012D2B"/>
    <w:rsid w:val="00013330"/>
    <w:rsid w:val="00013E9E"/>
    <w:rsid w:val="0001572E"/>
    <w:rsid w:val="00016761"/>
    <w:rsid w:val="00016ED6"/>
    <w:rsid w:val="000228CA"/>
    <w:rsid w:val="0002364D"/>
    <w:rsid w:val="000241CB"/>
    <w:rsid w:val="00024C13"/>
    <w:rsid w:val="00025730"/>
    <w:rsid w:val="00025ABD"/>
    <w:rsid w:val="000305D8"/>
    <w:rsid w:val="00030EC1"/>
    <w:rsid w:val="00032CF9"/>
    <w:rsid w:val="0003447E"/>
    <w:rsid w:val="00036AC3"/>
    <w:rsid w:val="000405CC"/>
    <w:rsid w:val="00044F65"/>
    <w:rsid w:val="0004613A"/>
    <w:rsid w:val="00046333"/>
    <w:rsid w:val="00046626"/>
    <w:rsid w:val="00053181"/>
    <w:rsid w:val="0005411B"/>
    <w:rsid w:val="000559FD"/>
    <w:rsid w:val="00055E33"/>
    <w:rsid w:val="0006130A"/>
    <w:rsid w:val="0006187D"/>
    <w:rsid w:val="00061E13"/>
    <w:rsid w:val="000648E8"/>
    <w:rsid w:val="000655B5"/>
    <w:rsid w:val="0006572A"/>
    <w:rsid w:val="00066D7F"/>
    <w:rsid w:val="0007033B"/>
    <w:rsid w:val="00073DBA"/>
    <w:rsid w:val="000745F5"/>
    <w:rsid w:val="00077E72"/>
    <w:rsid w:val="0008036E"/>
    <w:rsid w:val="00080D63"/>
    <w:rsid w:val="00080FA3"/>
    <w:rsid w:val="0008177C"/>
    <w:rsid w:val="00081E3E"/>
    <w:rsid w:val="000834B9"/>
    <w:rsid w:val="00083B67"/>
    <w:rsid w:val="00084E98"/>
    <w:rsid w:val="00085868"/>
    <w:rsid w:val="00086C3D"/>
    <w:rsid w:val="00091142"/>
    <w:rsid w:val="000913A5"/>
    <w:rsid w:val="000913D6"/>
    <w:rsid w:val="000915DB"/>
    <w:rsid w:val="0009354B"/>
    <w:rsid w:val="000953C5"/>
    <w:rsid w:val="00096B78"/>
    <w:rsid w:val="00097954"/>
    <w:rsid w:val="000A25A3"/>
    <w:rsid w:val="000A66FF"/>
    <w:rsid w:val="000A6C4C"/>
    <w:rsid w:val="000B1EBF"/>
    <w:rsid w:val="000B365C"/>
    <w:rsid w:val="000B5785"/>
    <w:rsid w:val="000B63AA"/>
    <w:rsid w:val="000B67F2"/>
    <w:rsid w:val="000B7097"/>
    <w:rsid w:val="000B7D44"/>
    <w:rsid w:val="000C0DA8"/>
    <w:rsid w:val="000C0E42"/>
    <w:rsid w:val="000C14EF"/>
    <w:rsid w:val="000C3675"/>
    <w:rsid w:val="000C41A6"/>
    <w:rsid w:val="000C621C"/>
    <w:rsid w:val="000C628B"/>
    <w:rsid w:val="000D2567"/>
    <w:rsid w:val="000D4E57"/>
    <w:rsid w:val="000D52DC"/>
    <w:rsid w:val="000D7753"/>
    <w:rsid w:val="000D7FEE"/>
    <w:rsid w:val="000E054F"/>
    <w:rsid w:val="000E0880"/>
    <w:rsid w:val="000E2D00"/>
    <w:rsid w:val="000E3F62"/>
    <w:rsid w:val="000E58BC"/>
    <w:rsid w:val="000E5A1D"/>
    <w:rsid w:val="000E67A7"/>
    <w:rsid w:val="000F1883"/>
    <w:rsid w:val="000F2ED2"/>
    <w:rsid w:val="000F30C9"/>
    <w:rsid w:val="000F3ADE"/>
    <w:rsid w:val="000F5867"/>
    <w:rsid w:val="00101630"/>
    <w:rsid w:val="00101D35"/>
    <w:rsid w:val="00101DA1"/>
    <w:rsid w:val="001033B0"/>
    <w:rsid w:val="001037DB"/>
    <w:rsid w:val="00104094"/>
    <w:rsid w:val="0010756E"/>
    <w:rsid w:val="00110482"/>
    <w:rsid w:val="001112E6"/>
    <w:rsid w:val="0011455C"/>
    <w:rsid w:val="00115369"/>
    <w:rsid w:val="001155E9"/>
    <w:rsid w:val="00115A0E"/>
    <w:rsid w:val="00115BCC"/>
    <w:rsid w:val="00116761"/>
    <w:rsid w:val="00116D85"/>
    <w:rsid w:val="00117784"/>
    <w:rsid w:val="00122138"/>
    <w:rsid w:val="00122952"/>
    <w:rsid w:val="00124F76"/>
    <w:rsid w:val="00126C51"/>
    <w:rsid w:val="00127382"/>
    <w:rsid w:val="00127C05"/>
    <w:rsid w:val="00127FC5"/>
    <w:rsid w:val="00131C11"/>
    <w:rsid w:val="0013412E"/>
    <w:rsid w:val="0013528C"/>
    <w:rsid w:val="001359FE"/>
    <w:rsid w:val="00136044"/>
    <w:rsid w:val="00137393"/>
    <w:rsid w:val="0014142B"/>
    <w:rsid w:val="00141541"/>
    <w:rsid w:val="0014377A"/>
    <w:rsid w:val="00143C31"/>
    <w:rsid w:val="001505C0"/>
    <w:rsid w:val="00152078"/>
    <w:rsid w:val="00152E60"/>
    <w:rsid w:val="0015328D"/>
    <w:rsid w:val="00153991"/>
    <w:rsid w:val="001545ED"/>
    <w:rsid w:val="00155FC2"/>
    <w:rsid w:val="00156A6C"/>
    <w:rsid w:val="00156C64"/>
    <w:rsid w:val="00161538"/>
    <w:rsid w:val="00161B2E"/>
    <w:rsid w:val="001628EE"/>
    <w:rsid w:val="00163A57"/>
    <w:rsid w:val="001644B0"/>
    <w:rsid w:val="00164A3D"/>
    <w:rsid w:val="001657A3"/>
    <w:rsid w:val="001674BF"/>
    <w:rsid w:val="00167D53"/>
    <w:rsid w:val="00167DEE"/>
    <w:rsid w:val="001764E7"/>
    <w:rsid w:val="00176FF2"/>
    <w:rsid w:val="00180D35"/>
    <w:rsid w:val="001815B2"/>
    <w:rsid w:val="0018206C"/>
    <w:rsid w:val="00191F9B"/>
    <w:rsid w:val="00196F7E"/>
    <w:rsid w:val="001A0499"/>
    <w:rsid w:val="001A28E6"/>
    <w:rsid w:val="001A481E"/>
    <w:rsid w:val="001A5A27"/>
    <w:rsid w:val="001B29D9"/>
    <w:rsid w:val="001B2C1F"/>
    <w:rsid w:val="001B407F"/>
    <w:rsid w:val="001B6CAB"/>
    <w:rsid w:val="001C089A"/>
    <w:rsid w:val="001C5116"/>
    <w:rsid w:val="001C5751"/>
    <w:rsid w:val="001C58AD"/>
    <w:rsid w:val="001D2246"/>
    <w:rsid w:val="001D3FA6"/>
    <w:rsid w:val="001D68FD"/>
    <w:rsid w:val="001E24D2"/>
    <w:rsid w:val="001E2643"/>
    <w:rsid w:val="001E535F"/>
    <w:rsid w:val="001E671A"/>
    <w:rsid w:val="001F0371"/>
    <w:rsid w:val="001F15E6"/>
    <w:rsid w:val="001F26AB"/>
    <w:rsid w:val="001F2953"/>
    <w:rsid w:val="001F5474"/>
    <w:rsid w:val="001F6934"/>
    <w:rsid w:val="00203B94"/>
    <w:rsid w:val="00205CBF"/>
    <w:rsid w:val="00213372"/>
    <w:rsid w:val="00213DD3"/>
    <w:rsid w:val="00213F16"/>
    <w:rsid w:val="00217BD8"/>
    <w:rsid w:val="0022016E"/>
    <w:rsid w:val="00221E59"/>
    <w:rsid w:val="00223BBB"/>
    <w:rsid w:val="002249F4"/>
    <w:rsid w:val="00225EA2"/>
    <w:rsid w:val="0022694E"/>
    <w:rsid w:val="00235DC5"/>
    <w:rsid w:val="00236D92"/>
    <w:rsid w:val="00242342"/>
    <w:rsid w:val="002479B3"/>
    <w:rsid w:val="00252F15"/>
    <w:rsid w:val="002533CC"/>
    <w:rsid w:val="002543E2"/>
    <w:rsid w:val="00254BAF"/>
    <w:rsid w:val="002604F7"/>
    <w:rsid w:val="00261B2C"/>
    <w:rsid w:val="00262557"/>
    <w:rsid w:val="0026307D"/>
    <w:rsid w:val="00264EE0"/>
    <w:rsid w:val="00265AD3"/>
    <w:rsid w:val="002664CB"/>
    <w:rsid w:val="0026733D"/>
    <w:rsid w:val="002729EC"/>
    <w:rsid w:val="00273828"/>
    <w:rsid w:val="002755A0"/>
    <w:rsid w:val="002760D6"/>
    <w:rsid w:val="00284335"/>
    <w:rsid w:val="00284F9D"/>
    <w:rsid w:val="00286641"/>
    <w:rsid w:val="002900F9"/>
    <w:rsid w:val="00290BD7"/>
    <w:rsid w:val="0029181B"/>
    <w:rsid w:val="00292B79"/>
    <w:rsid w:val="00293ABD"/>
    <w:rsid w:val="00294739"/>
    <w:rsid w:val="00295491"/>
    <w:rsid w:val="002977EF"/>
    <w:rsid w:val="002A0E0F"/>
    <w:rsid w:val="002A0E6D"/>
    <w:rsid w:val="002A2952"/>
    <w:rsid w:val="002A4DA9"/>
    <w:rsid w:val="002A50CA"/>
    <w:rsid w:val="002A6331"/>
    <w:rsid w:val="002A7386"/>
    <w:rsid w:val="002B13B3"/>
    <w:rsid w:val="002B17B3"/>
    <w:rsid w:val="002B2D87"/>
    <w:rsid w:val="002B33D1"/>
    <w:rsid w:val="002B4342"/>
    <w:rsid w:val="002C2926"/>
    <w:rsid w:val="002C63EB"/>
    <w:rsid w:val="002D5ECB"/>
    <w:rsid w:val="002D6240"/>
    <w:rsid w:val="002D627A"/>
    <w:rsid w:val="002D65F0"/>
    <w:rsid w:val="002D7635"/>
    <w:rsid w:val="002D7EFA"/>
    <w:rsid w:val="002E0008"/>
    <w:rsid w:val="002E29FD"/>
    <w:rsid w:val="002E3C67"/>
    <w:rsid w:val="002E401B"/>
    <w:rsid w:val="002E541A"/>
    <w:rsid w:val="002E68F9"/>
    <w:rsid w:val="002F32AC"/>
    <w:rsid w:val="002F3603"/>
    <w:rsid w:val="002F400F"/>
    <w:rsid w:val="002F6252"/>
    <w:rsid w:val="002F70E8"/>
    <w:rsid w:val="002F7E00"/>
    <w:rsid w:val="003008A4"/>
    <w:rsid w:val="00301423"/>
    <w:rsid w:val="00306531"/>
    <w:rsid w:val="00311575"/>
    <w:rsid w:val="0031560E"/>
    <w:rsid w:val="00315B05"/>
    <w:rsid w:val="00315E54"/>
    <w:rsid w:val="00315E56"/>
    <w:rsid w:val="00315F53"/>
    <w:rsid w:val="00320824"/>
    <w:rsid w:val="00320FD4"/>
    <w:rsid w:val="00323A54"/>
    <w:rsid w:val="00326C87"/>
    <w:rsid w:val="003376C9"/>
    <w:rsid w:val="0033770A"/>
    <w:rsid w:val="00337C35"/>
    <w:rsid w:val="00340CCE"/>
    <w:rsid w:val="0034170B"/>
    <w:rsid w:val="0034251A"/>
    <w:rsid w:val="00342FEB"/>
    <w:rsid w:val="00343091"/>
    <w:rsid w:val="00343F10"/>
    <w:rsid w:val="00344048"/>
    <w:rsid w:val="003442FB"/>
    <w:rsid w:val="003509C3"/>
    <w:rsid w:val="00351373"/>
    <w:rsid w:val="0035307F"/>
    <w:rsid w:val="00355615"/>
    <w:rsid w:val="00356B5F"/>
    <w:rsid w:val="00356DF2"/>
    <w:rsid w:val="00357324"/>
    <w:rsid w:val="00357A9A"/>
    <w:rsid w:val="00363D9B"/>
    <w:rsid w:val="00366237"/>
    <w:rsid w:val="0036682E"/>
    <w:rsid w:val="00366889"/>
    <w:rsid w:val="00366D5A"/>
    <w:rsid w:val="00370CEB"/>
    <w:rsid w:val="0037143A"/>
    <w:rsid w:val="00371DE0"/>
    <w:rsid w:val="00373335"/>
    <w:rsid w:val="0037653D"/>
    <w:rsid w:val="0038599A"/>
    <w:rsid w:val="0039088A"/>
    <w:rsid w:val="0039413A"/>
    <w:rsid w:val="00394345"/>
    <w:rsid w:val="00395800"/>
    <w:rsid w:val="00396421"/>
    <w:rsid w:val="003A3DDF"/>
    <w:rsid w:val="003A56CF"/>
    <w:rsid w:val="003A5DC4"/>
    <w:rsid w:val="003A6DFE"/>
    <w:rsid w:val="003A7B12"/>
    <w:rsid w:val="003B09AB"/>
    <w:rsid w:val="003B0E34"/>
    <w:rsid w:val="003B4811"/>
    <w:rsid w:val="003B666A"/>
    <w:rsid w:val="003B6A8E"/>
    <w:rsid w:val="003C1828"/>
    <w:rsid w:val="003C1EB6"/>
    <w:rsid w:val="003C2118"/>
    <w:rsid w:val="003C32EA"/>
    <w:rsid w:val="003C3BD6"/>
    <w:rsid w:val="003C5169"/>
    <w:rsid w:val="003C54B3"/>
    <w:rsid w:val="003C5C82"/>
    <w:rsid w:val="003C6450"/>
    <w:rsid w:val="003C7748"/>
    <w:rsid w:val="003D4E40"/>
    <w:rsid w:val="003D5FA9"/>
    <w:rsid w:val="003D6666"/>
    <w:rsid w:val="003D7CD7"/>
    <w:rsid w:val="003E0FCD"/>
    <w:rsid w:val="003E2F42"/>
    <w:rsid w:val="003E3DEB"/>
    <w:rsid w:val="003E495F"/>
    <w:rsid w:val="003E4D8B"/>
    <w:rsid w:val="003F13E6"/>
    <w:rsid w:val="003F24AF"/>
    <w:rsid w:val="003F3294"/>
    <w:rsid w:val="003F5B89"/>
    <w:rsid w:val="003F6CD0"/>
    <w:rsid w:val="004017E8"/>
    <w:rsid w:val="00401820"/>
    <w:rsid w:val="00401CB3"/>
    <w:rsid w:val="00405518"/>
    <w:rsid w:val="00405F2D"/>
    <w:rsid w:val="0040771A"/>
    <w:rsid w:val="00411331"/>
    <w:rsid w:val="004116F8"/>
    <w:rsid w:val="0041312B"/>
    <w:rsid w:val="00416A9A"/>
    <w:rsid w:val="004173F2"/>
    <w:rsid w:val="00422640"/>
    <w:rsid w:val="00424C72"/>
    <w:rsid w:val="00427549"/>
    <w:rsid w:val="0043008B"/>
    <w:rsid w:val="004334DE"/>
    <w:rsid w:val="00434771"/>
    <w:rsid w:val="0043488D"/>
    <w:rsid w:val="004355B7"/>
    <w:rsid w:val="00435BF8"/>
    <w:rsid w:val="00436442"/>
    <w:rsid w:val="004373AB"/>
    <w:rsid w:val="0044170C"/>
    <w:rsid w:val="00447947"/>
    <w:rsid w:val="00452008"/>
    <w:rsid w:val="00454677"/>
    <w:rsid w:val="00455314"/>
    <w:rsid w:val="00455CE0"/>
    <w:rsid w:val="00455F5E"/>
    <w:rsid w:val="00460F3B"/>
    <w:rsid w:val="0046418A"/>
    <w:rsid w:val="0046574D"/>
    <w:rsid w:val="00467B49"/>
    <w:rsid w:val="00472CD3"/>
    <w:rsid w:val="00472DC7"/>
    <w:rsid w:val="004733B7"/>
    <w:rsid w:val="00474ED9"/>
    <w:rsid w:val="004759BF"/>
    <w:rsid w:val="004759F8"/>
    <w:rsid w:val="004764A5"/>
    <w:rsid w:val="00480746"/>
    <w:rsid w:val="00481ADA"/>
    <w:rsid w:val="00481F31"/>
    <w:rsid w:val="00482640"/>
    <w:rsid w:val="004856D6"/>
    <w:rsid w:val="00485E53"/>
    <w:rsid w:val="00486D54"/>
    <w:rsid w:val="00487996"/>
    <w:rsid w:val="0049067E"/>
    <w:rsid w:val="004927E6"/>
    <w:rsid w:val="004928EC"/>
    <w:rsid w:val="00492D94"/>
    <w:rsid w:val="00494B6E"/>
    <w:rsid w:val="004957F3"/>
    <w:rsid w:val="00496812"/>
    <w:rsid w:val="004969B8"/>
    <w:rsid w:val="00497CC8"/>
    <w:rsid w:val="004A282E"/>
    <w:rsid w:val="004A4EA3"/>
    <w:rsid w:val="004A65E5"/>
    <w:rsid w:val="004A793F"/>
    <w:rsid w:val="004B021E"/>
    <w:rsid w:val="004B1BCB"/>
    <w:rsid w:val="004B487D"/>
    <w:rsid w:val="004B4B1A"/>
    <w:rsid w:val="004B62A0"/>
    <w:rsid w:val="004B7218"/>
    <w:rsid w:val="004C025B"/>
    <w:rsid w:val="004C1DE6"/>
    <w:rsid w:val="004C1F1C"/>
    <w:rsid w:val="004C21E8"/>
    <w:rsid w:val="004C3F95"/>
    <w:rsid w:val="004C743F"/>
    <w:rsid w:val="004D081F"/>
    <w:rsid w:val="004D1E94"/>
    <w:rsid w:val="004D61F6"/>
    <w:rsid w:val="004D6AC6"/>
    <w:rsid w:val="004D6BC7"/>
    <w:rsid w:val="004E530E"/>
    <w:rsid w:val="004E595D"/>
    <w:rsid w:val="004E6D80"/>
    <w:rsid w:val="004F184B"/>
    <w:rsid w:val="004F1AEE"/>
    <w:rsid w:val="004F2189"/>
    <w:rsid w:val="004F2577"/>
    <w:rsid w:val="004F5988"/>
    <w:rsid w:val="004F5DBE"/>
    <w:rsid w:val="004F7ECD"/>
    <w:rsid w:val="00505114"/>
    <w:rsid w:val="00506D67"/>
    <w:rsid w:val="005077B8"/>
    <w:rsid w:val="00510317"/>
    <w:rsid w:val="005105AA"/>
    <w:rsid w:val="00511037"/>
    <w:rsid w:val="00511EBD"/>
    <w:rsid w:val="00513065"/>
    <w:rsid w:val="005138EA"/>
    <w:rsid w:val="00515276"/>
    <w:rsid w:val="005173B4"/>
    <w:rsid w:val="00520879"/>
    <w:rsid w:val="00521ABC"/>
    <w:rsid w:val="00522C4A"/>
    <w:rsid w:val="0052526E"/>
    <w:rsid w:val="005255D8"/>
    <w:rsid w:val="00525ADA"/>
    <w:rsid w:val="0052681E"/>
    <w:rsid w:val="0052741C"/>
    <w:rsid w:val="0053363B"/>
    <w:rsid w:val="00533A71"/>
    <w:rsid w:val="00535310"/>
    <w:rsid w:val="005353D3"/>
    <w:rsid w:val="005371E1"/>
    <w:rsid w:val="00540C51"/>
    <w:rsid w:val="005410AE"/>
    <w:rsid w:val="00541CDB"/>
    <w:rsid w:val="00546DBC"/>
    <w:rsid w:val="0055000C"/>
    <w:rsid w:val="005520FB"/>
    <w:rsid w:val="00554341"/>
    <w:rsid w:val="0055481C"/>
    <w:rsid w:val="005548E9"/>
    <w:rsid w:val="00557D19"/>
    <w:rsid w:val="0056001A"/>
    <w:rsid w:val="005606F0"/>
    <w:rsid w:val="00560EDB"/>
    <w:rsid w:val="005653DB"/>
    <w:rsid w:val="005661C4"/>
    <w:rsid w:val="005720CD"/>
    <w:rsid w:val="005726B2"/>
    <w:rsid w:val="00573D7F"/>
    <w:rsid w:val="00574C4D"/>
    <w:rsid w:val="00574E9B"/>
    <w:rsid w:val="00580ED2"/>
    <w:rsid w:val="00580F32"/>
    <w:rsid w:val="005827AB"/>
    <w:rsid w:val="005834F6"/>
    <w:rsid w:val="00584337"/>
    <w:rsid w:val="00585154"/>
    <w:rsid w:val="00586309"/>
    <w:rsid w:val="0058636D"/>
    <w:rsid w:val="00590A8A"/>
    <w:rsid w:val="00592488"/>
    <w:rsid w:val="00592E7D"/>
    <w:rsid w:val="00594C47"/>
    <w:rsid w:val="00595BB5"/>
    <w:rsid w:val="00597529"/>
    <w:rsid w:val="005A2FB4"/>
    <w:rsid w:val="005A52E0"/>
    <w:rsid w:val="005A5DAC"/>
    <w:rsid w:val="005B5ECD"/>
    <w:rsid w:val="005B7FBA"/>
    <w:rsid w:val="005C05D4"/>
    <w:rsid w:val="005C3236"/>
    <w:rsid w:val="005C3CCE"/>
    <w:rsid w:val="005C41D8"/>
    <w:rsid w:val="005C458A"/>
    <w:rsid w:val="005C4A6E"/>
    <w:rsid w:val="005D29DF"/>
    <w:rsid w:val="005D4674"/>
    <w:rsid w:val="005D53EE"/>
    <w:rsid w:val="005D555A"/>
    <w:rsid w:val="005D66DD"/>
    <w:rsid w:val="005D69E2"/>
    <w:rsid w:val="005E0EC2"/>
    <w:rsid w:val="005E2141"/>
    <w:rsid w:val="005E27D7"/>
    <w:rsid w:val="005E29E3"/>
    <w:rsid w:val="005E2CA8"/>
    <w:rsid w:val="005E49EE"/>
    <w:rsid w:val="005E64E5"/>
    <w:rsid w:val="005E69DF"/>
    <w:rsid w:val="005F12C7"/>
    <w:rsid w:val="005F308F"/>
    <w:rsid w:val="005F3A9B"/>
    <w:rsid w:val="005F4ED6"/>
    <w:rsid w:val="005F66C9"/>
    <w:rsid w:val="005F74D1"/>
    <w:rsid w:val="00600438"/>
    <w:rsid w:val="00601F3B"/>
    <w:rsid w:val="0060285E"/>
    <w:rsid w:val="006035BD"/>
    <w:rsid w:val="0060381D"/>
    <w:rsid w:val="0060391B"/>
    <w:rsid w:val="006041E9"/>
    <w:rsid w:val="00604283"/>
    <w:rsid w:val="0060498A"/>
    <w:rsid w:val="00605DD1"/>
    <w:rsid w:val="006060A9"/>
    <w:rsid w:val="0060615A"/>
    <w:rsid w:val="006102FF"/>
    <w:rsid w:val="00612A5C"/>
    <w:rsid w:val="00614153"/>
    <w:rsid w:val="00615030"/>
    <w:rsid w:val="006215CD"/>
    <w:rsid w:val="00623565"/>
    <w:rsid w:val="006248A7"/>
    <w:rsid w:val="00625B18"/>
    <w:rsid w:val="00625F24"/>
    <w:rsid w:val="0062703A"/>
    <w:rsid w:val="006327B1"/>
    <w:rsid w:val="00632A8B"/>
    <w:rsid w:val="00634ABA"/>
    <w:rsid w:val="00634E7B"/>
    <w:rsid w:val="00637A08"/>
    <w:rsid w:val="00642B8B"/>
    <w:rsid w:val="00642D5E"/>
    <w:rsid w:val="00644E0A"/>
    <w:rsid w:val="00647FEF"/>
    <w:rsid w:val="00650C90"/>
    <w:rsid w:val="006534E0"/>
    <w:rsid w:val="00654922"/>
    <w:rsid w:val="0065527F"/>
    <w:rsid w:val="006573B2"/>
    <w:rsid w:val="006575A9"/>
    <w:rsid w:val="00667B6B"/>
    <w:rsid w:val="006707F3"/>
    <w:rsid w:val="00670A4D"/>
    <w:rsid w:val="006719A4"/>
    <w:rsid w:val="00673939"/>
    <w:rsid w:val="006766DF"/>
    <w:rsid w:val="00680285"/>
    <w:rsid w:val="00680CA7"/>
    <w:rsid w:val="006813DE"/>
    <w:rsid w:val="00685F56"/>
    <w:rsid w:val="00685F62"/>
    <w:rsid w:val="00687470"/>
    <w:rsid w:val="0068747C"/>
    <w:rsid w:val="006879CB"/>
    <w:rsid w:val="00690185"/>
    <w:rsid w:val="00690CBB"/>
    <w:rsid w:val="00692D40"/>
    <w:rsid w:val="00694713"/>
    <w:rsid w:val="00694B4E"/>
    <w:rsid w:val="006952BD"/>
    <w:rsid w:val="006A0402"/>
    <w:rsid w:val="006A2DDC"/>
    <w:rsid w:val="006A33EB"/>
    <w:rsid w:val="006A38EC"/>
    <w:rsid w:val="006A5A86"/>
    <w:rsid w:val="006A7446"/>
    <w:rsid w:val="006B1B75"/>
    <w:rsid w:val="006B28D8"/>
    <w:rsid w:val="006B2905"/>
    <w:rsid w:val="006B409C"/>
    <w:rsid w:val="006B4DD0"/>
    <w:rsid w:val="006C3C58"/>
    <w:rsid w:val="006C6C7C"/>
    <w:rsid w:val="006D140F"/>
    <w:rsid w:val="006D1A99"/>
    <w:rsid w:val="006D3924"/>
    <w:rsid w:val="006D3B2D"/>
    <w:rsid w:val="006D6CF8"/>
    <w:rsid w:val="006D6D6C"/>
    <w:rsid w:val="006E0CA6"/>
    <w:rsid w:val="006E14CD"/>
    <w:rsid w:val="006E1A87"/>
    <w:rsid w:val="006E2BAF"/>
    <w:rsid w:val="006E3C00"/>
    <w:rsid w:val="006E4436"/>
    <w:rsid w:val="006E5CA3"/>
    <w:rsid w:val="006F0B8B"/>
    <w:rsid w:val="006F2285"/>
    <w:rsid w:val="006F2B5B"/>
    <w:rsid w:val="006F386E"/>
    <w:rsid w:val="006F6613"/>
    <w:rsid w:val="006F6666"/>
    <w:rsid w:val="006F743A"/>
    <w:rsid w:val="00701911"/>
    <w:rsid w:val="00702275"/>
    <w:rsid w:val="00702F71"/>
    <w:rsid w:val="00703094"/>
    <w:rsid w:val="00703DCF"/>
    <w:rsid w:val="0070439F"/>
    <w:rsid w:val="00704B02"/>
    <w:rsid w:val="007054A5"/>
    <w:rsid w:val="0070712B"/>
    <w:rsid w:val="007108FD"/>
    <w:rsid w:val="00710F14"/>
    <w:rsid w:val="00713CB1"/>
    <w:rsid w:val="00722108"/>
    <w:rsid w:val="0073110F"/>
    <w:rsid w:val="00733388"/>
    <w:rsid w:val="007335BE"/>
    <w:rsid w:val="00733988"/>
    <w:rsid w:val="00733B79"/>
    <w:rsid w:val="007362BE"/>
    <w:rsid w:val="00736B6D"/>
    <w:rsid w:val="00741E1E"/>
    <w:rsid w:val="007459E6"/>
    <w:rsid w:val="00745A71"/>
    <w:rsid w:val="00745D30"/>
    <w:rsid w:val="00745DF2"/>
    <w:rsid w:val="00747865"/>
    <w:rsid w:val="00754DEA"/>
    <w:rsid w:val="00755059"/>
    <w:rsid w:val="007576EE"/>
    <w:rsid w:val="00761610"/>
    <w:rsid w:val="00765FE1"/>
    <w:rsid w:val="007660A0"/>
    <w:rsid w:val="00766950"/>
    <w:rsid w:val="00767AF5"/>
    <w:rsid w:val="00770263"/>
    <w:rsid w:val="007715DF"/>
    <w:rsid w:val="00771CB1"/>
    <w:rsid w:val="007724E2"/>
    <w:rsid w:val="00772843"/>
    <w:rsid w:val="00775967"/>
    <w:rsid w:val="0077766C"/>
    <w:rsid w:val="00777D79"/>
    <w:rsid w:val="00780199"/>
    <w:rsid w:val="00782BE3"/>
    <w:rsid w:val="00783ABE"/>
    <w:rsid w:val="00783EED"/>
    <w:rsid w:val="00785C22"/>
    <w:rsid w:val="007861BD"/>
    <w:rsid w:val="0079179C"/>
    <w:rsid w:val="00792411"/>
    <w:rsid w:val="007926F8"/>
    <w:rsid w:val="007931A3"/>
    <w:rsid w:val="00797E4D"/>
    <w:rsid w:val="007A0F18"/>
    <w:rsid w:val="007A1A5F"/>
    <w:rsid w:val="007A2C16"/>
    <w:rsid w:val="007A469C"/>
    <w:rsid w:val="007A52FD"/>
    <w:rsid w:val="007A6918"/>
    <w:rsid w:val="007B4B25"/>
    <w:rsid w:val="007B5A8B"/>
    <w:rsid w:val="007B6A92"/>
    <w:rsid w:val="007C3616"/>
    <w:rsid w:val="007C4804"/>
    <w:rsid w:val="007C6BAA"/>
    <w:rsid w:val="007D07DF"/>
    <w:rsid w:val="007D12A9"/>
    <w:rsid w:val="007D3236"/>
    <w:rsid w:val="007D331A"/>
    <w:rsid w:val="007D46A6"/>
    <w:rsid w:val="007D53D0"/>
    <w:rsid w:val="007D60B8"/>
    <w:rsid w:val="007D7631"/>
    <w:rsid w:val="007E0EEC"/>
    <w:rsid w:val="007E2D54"/>
    <w:rsid w:val="007E4E2C"/>
    <w:rsid w:val="007E6F0E"/>
    <w:rsid w:val="007E7218"/>
    <w:rsid w:val="007F0264"/>
    <w:rsid w:val="007F0DFF"/>
    <w:rsid w:val="007F0F0B"/>
    <w:rsid w:val="007F10E6"/>
    <w:rsid w:val="007F40B5"/>
    <w:rsid w:val="007F6194"/>
    <w:rsid w:val="007F676E"/>
    <w:rsid w:val="007F7DA2"/>
    <w:rsid w:val="00804868"/>
    <w:rsid w:val="0080675E"/>
    <w:rsid w:val="008069DF"/>
    <w:rsid w:val="00807F34"/>
    <w:rsid w:val="008146BC"/>
    <w:rsid w:val="00822BD6"/>
    <w:rsid w:val="00823E71"/>
    <w:rsid w:val="0082530E"/>
    <w:rsid w:val="0082708A"/>
    <w:rsid w:val="00831E4F"/>
    <w:rsid w:val="0083365A"/>
    <w:rsid w:val="008338F3"/>
    <w:rsid w:val="008342C1"/>
    <w:rsid w:val="008351B7"/>
    <w:rsid w:val="0083611F"/>
    <w:rsid w:val="00842608"/>
    <w:rsid w:val="008426F0"/>
    <w:rsid w:val="00845511"/>
    <w:rsid w:val="00847289"/>
    <w:rsid w:val="00850E07"/>
    <w:rsid w:val="00851614"/>
    <w:rsid w:val="00852DFC"/>
    <w:rsid w:val="00853739"/>
    <w:rsid w:val="008569F5"/>
    <w:rsid w:val="00861BE2"/>
    <w:rsid w:val="00862A96"/>
    <w:rsid w:val="008632AA"/>
    <w:rsid w:val="0086386A"/>
    <w:rsid w:val="00864F88"/>
    <w:rsid w:val="0086691B"/>
    <w:rsid w:val="00867D00"/>
    <w:rsid w:val="00867EA5"/>
    <w:rsid w:val="00867F26"/>
    <w:rsid w:val="00870F79"/>
    <w:rsid w:val="00871240"/>
    <w:rsid w:val="008717C7"/>
    <w:rsid w:val="00873AA6"/>
    <w:rsid w:val="008824FE"/>
    <w:rsid w:val="00882554"/>
    <w:rsid w:val="008845B9"/>
    <w:rsid w:val="00884F49"/>
    <w:rsid w:val="00885697"/>
    <w:rsid w:val="00885AD5"/>
    <w:rsid w:val="00886FE4"/>
    <w:rsid w:val="00890CD8"/>
    <w:rsid w:val="0089288B"/>
    <w:rsid w:val="00893088"/>
    <w:rsid w:val="008930B3"/>
    <w:rsid w:val="00897149"/>
    <w:rsid w:val="00897DBD"/>
    <w:rsid w:val="008A0BB3"/>
    <w:rsid w:val="008A0F88"/>
    <w:rsid w:val="008A2106"/>
    <w:rsid w:val="008A38B0"/>
    <w:rsid w:val="008A7161"/>
    <w:rsid w:val="008A7820"/>
    <w:rsid w:val="008B2354"/>
    <w:rsid w:val="008B5B74"/>
    <w:rsid w:val="008C0DDD"/>
    <w:rsid w:val="008C499C"/>
    <w:rsid w:val="008C63C0"/>
    <w:rsid w:val="008C63F4"/>
    <w:rsid w:val="008C77D0"/>
    <w:rsid w:val="008C7ADC"/>
    <w:rsid w:val="008D2679"/>
    <w:rsid w:val="008D2717"/>
    <w:rsid w:val="008D38F2"/>
    <w:rsid w:val="008D6332"/>
    <w:rsid w:val="008D6964"/>
    <w:rsid w:val="008D6E3D"/>
    <w:rsid w:val="008D7766"/>
    <w:rsid w:val="008E2DAC"/>
    <w:rsid w:val="008E3985"/>
    <w:rsid w:val="008E4636"/>
    <w:rsid w:val="008E4998"/>
    <w:rsid w:val="008E4FC8"/>
    <w:rsid w:val="008F06B6"/>
    <w:rsid w:val="008F2179"/>
    <w:rsid w:val="008F478D"/>
    <w:rsid w:val="008F7DE0"/>
    <w:rsid w:val="00900EFA"/>
    <w:rsid w:val="009023C1"/>
    <w:rsid w:val="00902966"/>
    <w:rsid w:val="00905C73"/>
    <w:rsid w:val="00906F7D"/>
    <w:rsid w:val="009103F8"/>
    <w:rsid w:val="009107B3"/>
    <w:rsid w:val="009108B4"/>
    <w:rsid w:val="00912485"/>
    <w:rsid w:val="009134E4"/>
    <w:rsid w:val="00921370"/>
    <w:rsid w:val="009223EB"/>
    <w:rsid w:val="009230F6"/>
    <w:rsid w:val="00923698"/>
    <w:rsid w:val="009249FE"/>
    <w:rsid w:val="00924F6A"/>
    <w:rsid w:val="0092797D"/>
    <w:rsid w:val="00930170"/>
    <w:rsid w:val="0093067E"/>
    <w:rsid w:val="00930AA5"/>
    <w:rsid w:val="00930FB3"/>
    <w:rsid w:val="0093267E"/>
    <w:rsid w:val="00932A7D"/>
    <w:rsid w:val="009404A7"/>
    <w:rsid w:val="00940D92"/>
    <w:rsid w:val="009454D9"/>
    <w:rsid w:val="00945BE8"/>
    <w:rsid w:val="00945E23"/>
    <w:rsid w:val="00950084"/>
    <w:rsid w:val="00950419"/>
    <w:rsid w:val="00951276"/>
    <w:rsid w:val="0095152E"/>
    <w:rsid w:val="00951BE3"/>
    <w:rsid w:val="00953099"/>
    <w:rsid w:val="00956871"/>
    <w:rsid w:val="00956995"/>
    <w:rsid w:val="00956AE9"/>
    <w:rsid w:val="00957ABA"/>
    <w:rsid w:val="009602B6"/>
    <w:rsid w:val="0096082B"/>
    <w:rsid w:val="00960901"/>
    <w:rsid w:val="00961CB9"/>
    <w:rsid w:val="009624F3"/>
    <w:rsid w:val="00964804"/>
    <w:rsid w:val="00964C50"/>
    <w:rsid w:val="00965B0C"/>
    <w:rsid w:val="0096651C"/>
    <w:rsid w:val="00972BD9"/>
    <w:rsid w:val="0097331C"/>
    <w:rsid w:val="00974144"/>
    <w:rsid w:val="00974FCD"/>
    <w:rsid w:val="00975535"/>
    <w:rsid w:val="00982709"/>
    <w:rsid w:val="0098440F"/>
    <w:rsid w:val="00987B5A"/>
    <w:rsid w:val="009917E7"/>
    <w:rsid w:val="00994E13"/>
    <w:rsid w:val="00994FF8"/>
    <w:rsid w:val="00997E41"/>
    <w:rsid w:val="009A237E"/>
    <w:rsid w:val="009A27CE"/>
    <w:rsid w:val="009A30A9"/>
    <w:rsid w:val="009A3309"/>
    <w:rsid w:val="009A4EFF"/>
    <w:rsid w:val="009A6A8A"/>
    <w:rsid w:val="009A7842"/>
    <w:rsid w:val="009B0236"/>
    <w:rsid w:val="009B1E1E"/>
    <w:rsid w:val="009B229C"/>
    <w:rsid w:val="009B7C23"/>
    <w:rsid w:val="009C10C1"/>
    <w:rsid w:val="009D1059"/>
    <w:rsid w:val="009D479D"/>
    <w:rsid w:val="009D4A71"/>
    <w:rsid w:val="009D52DA"/>
    <w:rsid w:val="009D75B2"/>
    <w:rsid w:val="009D76AB"/>
    <w:rsid w:val="009E0155"/>
    <w:rsid w:val="009E2134"/>
    <w:rsid w:val="009E69DA"/>
    <w:rsid w:val="009E7060"/>
    <w:rsid w:val="009F03EF"/>
    <w:rsid w:val="009F0E33"/>
    <w:rsid w:val="009F14AC"/>
    <w:rsid w:val="009F1CA3"/>
    <w:rsid w:val="009F43B1"/>
    <w:rsid w:val="009F4B7E"/>
    <w:rsid w:val="009F658E"/>
    <w:rsid w:val="009F748C"/>
    <w:rsid w:val="009F7BEC"/>
    <w:rsid w:val="00A00BA9"/>
    <w:rsid w:val="00A028DB"/>
    <w:rsid w:val="00A036FE"/>
    <w:rsid w:val="00A05350"/>
    <w:rsid w:val="00A054D1"/>
    <w:rsid w:val="00A0620B"/>
    <w:rsid w:val="00A06A9B"/>
    <w:rsid w:val="00A06E9F"/>
    <w:rsid w:val="00A112E0"/>
    <w:rsid w:val="00A159CE"/>
    <w:rsid w:val="00A15E01"/>
    <w:rsid w:val="00A212CF"/>
    <w:rsid w:val="00A2268B"/>
    <w:rsid w:val="00A22806"/>
    <w:rsid w:val="00A230AA"/>
    <w:rsid w:val="00A25466"/>
    <w:rsid w:val="00A2746D"/>
    <w:rsid w:val="00A31046"/>
    <w:rsid w:val="00A35495"/>
    <w:rsid w:val="00A4786D"/>
    <w:rsid w:val="00A516F2"/>
    <w:rsid w:val="00A51A4D"/>
    <w:rsid w:val="00A51CFC"/>
    <w:rsid w:val="00A52F77"/>
    <w:rsid w:val="00A53470"/>
    <w:rsid w:val="00A53FB9"/>
    <w:rsid w:val="00A54768"/>
    <w:rsid w:val="00A55DF9"/>
    <w:rsid w:val="00A5773C"/>
    <w:rsid w:val="00A602EB"/>
    <w:rsid w:val="00A60DAE"/>
    <w:rsid w:val="00A62CC4"/>
    <w:rsid w:val="00A63E0C"/>
    <w:rsid w:val="00A63EA9"/>
    <w:rsid w:val="00A647A5"/>
    <w:rsid w:val="00A6692D"/>
    <w:rsid w:val="00A67781"/>
    <w:rsid w:val="00A70448"/>
    <w:rsid w:val="00A7182B"/>
    <w:rsid w:val="00A73565"/>
    <w:rsid w:val="00A7376B"/>
    <w:rsid w:val="00A764BF"/>
    <w:rsid w:val="00A77E30"/>
    <w:rsid w:val="00A810AE"/>
    <w:rsid w:val="00A82290"/>
    <w:rsid w:val="00A856E6"/>
    <w:rsid w:val="00A85E52"/>
    <w:rsid w:val="00A86A9C"/>
    <w:rsid w:val="00A87F4C"/>
    <w:rsid w:val="00A90881"/>
    <w:rsid w:val="00A92F5F"/>
    <w:rsid w:val="00A9306D"/>
    <w:rsid w:val="00A95E00"/>
    <w:rsid w:val="00AA204A"/>
    <w:rsid w:val="00AA2644"/>
    <w:rsid w:val="00AA2657"/>
    <w:rsid w:val="00AA432E"/>
    <w:rsid w:val="00AA5043"/>
    <w:rsid w:val="00AA5132"/>
    <w:rsid w:val="00AB0155"/>
    <w:rsid w:val="00AB0EA5"/>
    <w:rsid w:val="00AB2EB8"/>
    <w:rsid w:val="00AB2F8B"/>
    <w:rsid w:val="00AB59D4"/>
    <w:rsid w:val="00AB719C"/>
    <w:rsid w:val="00AB79A8"/>
    <w:rsid w:val="00AB7FAE"/>
    <w:rsid w:val="00AC00A5"/>
    <w:rsid w:val="00AC0BDC"/>
    <w:rsid w:val="00AC29ED"/>
    <w:rsid w:val="00AC3C1B"/>
    <w:rsid w:val="00AC7CFF"/>
    <w:rsid w:val="00AD13F6"/>
    <w:rsid w:val="00AD2F2A"/>
    <w:rsid w:val="00AD2FD8"/>
    <w:rsid w:val="00AD3FF6"/>
    <w:rsid w:val="00AD6523"/>
    <w:rsid w:val="00AD77FA"/>
    <w:rsid w:val="00AD7E5D"/>
    <w:rsid w:val="00AE029D"/>
    <w:rsid w:val="00AE1B6B"/>
    <w:rsid w:val="00AE2957"/>
    <w:rsid w:val="00AE3D1A"/>
    <w:rsid w:val="00AE5BFF"/>
    <w:rsid w:val="00AE6ABE"/>
    <w:rsid w:val="00AE79A5"/>
    <w:rsid w:val="00AF3F83"/>
    <w:rsid w:val="00AF55B5"/>
    <w:rsid w:val="00AF67CF"/>
    <w:rsid w:val="00B016EE"/>
    <w:rsid w:val="00B032FD"/>
    <w:rsid w:val="00B03AF0"/>
    <w:rsid w:val="00B05A60"/>
    <w:rsid w:val="00B06AF3"/>
    <w:rsid w:val="00B07ACC"/>
    <w:rsid w:val="00B07F3B"/>
    <w:rsid w:val="00B21BCE"/>
    <w:rsid w:val="00B22D00"/>
    <w:rsid w:val="00B22D02"/>
    <w:rsid w:val="00B22FD0"/>
    <w:rsid w:val="00B23A13"/>
    <w:rsid w:val="00B23BD6"/>
    <w:rsid w:val="00B31B77"/>
    <w:rsid w:val="00B31CB7"/>
    <w:rsid w:val="00B355E3"/>
    <w:rsid w:val="00B35867"/>
    <w:rsid w:val="00B40E8C"/>
    <w:rsid w:val="00B41ED5"/>
    <w:rsid w:val="00B444CD"/>
    <w:rsid w:val="00B450D9"/>
    <w:rsid w:val="00B466DF"/>
    <w:rsid w:val="00B50372"/>
    <w:rsid w:val="00B50B09"/>
    <w:rsid w:val="00B525C1"/>
    <w:rsid w:val="00B5401B"/>
    <w:rsid w:val="00B54BE3"/>
    <w:rsid w:val="00B57F9E"/>
    <w:rsid w:val="00B61074"/>
    <w:rsid w:val="00B61FD0"/>
    <w:rsid w:val="00B6257F"/>
    <w:rsid w:val="00B62BF0"/>
    <w:rsid w:val="00B63A7E"/>
    <w:rsid w:val="00B64093"/>
    <w:rsid w:val="00B67425"/>
    <w:rsid w:val="00B716BF"/>
    <w:rsid w:val="00B718F9"/>
    <w:rsid w:val="00B7222F"/>
    <w:rsid w:val="00B74391"/>
    <w:rsid w:val="00B747B0"/>
    <w:rsid w:val="00B74B64"/>
    <w:rsid w:val="00B758E2"/>
    <w:rsid w:val="00B81E90"/>
    <w:rsid w:val="00B83119"/>
    <w:rsid w:val="00B831A6"/>
    <w:rsid w:val="00B84A74"/>
    <w:rsid w:val="00B8503F"/>
    <w:rsid w:val="00B85A44"/>
    <w:rsid w:val="00B85D59"/>
    <w:rsid w:val="00B869CD"/>
    <w:rsid w:val="00B870C1"/>
    <w:rsid w:val="00B87BF6"/>
    <w:rsid w:val="00B90681"/>
    <w:rsid w:val="00B95D49"/>
    <w:rsid w:val="00B9756F"/>
    <w:rsid w:val="00BA6F67"/>
    <w:rsid w:val="00BA726C"/>
    <w:rsid w:val="00BA7E57"/>
    <w:rsid w:val="00BA7E62"/>
    <w:rsid w:val="00BB1701"/>
    <w:rsid w:val="00BB1D97"/>
    <w:rsid w:val="00BB37DA"/>
    <w:rsid w:val="00BB5BBC"/>
    <w:rsid w:val="00BB7D32"/>
    <w:rsid w:val="00BC20B7"/>
    <w:rsid w:val="00BC6498"/>
    <w:rsid w:val="00BC6AFB"/>
    <w:rsid w:val="00BC73F6"/>
    <w:rsid w:val="00BC7712"/>
    <w:rsid w:val="00BC7DBB"/>
    <w:rsid w:val="00BD004C"/>
    <w:rsid w:val="00BD00B0"/>
    <w:rsid w:val="00BD087E"/>
    <w:rsid w:val="00BD22BD"/>
    <w:rsid w:val="00BD3078"/>
    <w:rsid w:val="00BD5611"/>
    <w:rsid w:val="00BE08D5"/>
    <w:rsid w:val="00BE09E0"/>
    <w:rsid w:val="00BE0BE3"/>
    <w:rsid w:val="00BE2251"/>
    <w:rsid w:val="00BE564D"/>
    <w:rsid w:val="00BE678A"/>
    <w:rsid w:val="00BE7CED"/>
    <w:rsid w:val="00BF1449"/>
    <w:rsid w:val="00BF1C91"/>
    <w:rsid w:val="00BF3605"/>
    <w:rsid w:val="00BF55A9"/>
    <w:rsid w:val="00C005A9"/>
    <w:rsid w:val="00C00608"/>
    <w:rsid w:val="00C0202C"/>
    <w:rsid w:val="00C04221"/>
    <w:rsid w:val="00C10091"/>
    <w:rsid w:val="00C10929"/>
    <w:rsid w:val="00C10D1B"/>
    <w:rsid w:val="00C122A1"/>
    <w:rsid w:val="00C1247D"/>
    <w:rsid w:val="00C132EE"/>
    <w:rsid w:val="00C14928"/>
    <w:rsid w:val="00C160AF"/>
    <w:rsid w:val="00C16E36"/>
    <w:rsid w:val="00C172B0"/>
    <w:rsid w:val="00C216E3"/>
    <w:rsid w:val="00C23956"/>
    <w:rsid w:val="00C2455D"/>
    <w:rsid w:val="00C31615"/>
    <w:rsid w:val="00C3292E"/>
    <w:rsid w:val="00C405CB"/>
    <w:rsid w:val="00C417AD"/>
    <w:rsid w:val="00C41915"/>
    <w:rsid w:val="00C41AC8"/>
    <w:rsid w:val="00C434B8"/>
    <w:rsid w:val="00C5089D"/>
    <w:rsid w:val="00C52889"/>
    <w:rsid w:val="00C52926"/>
    <w:rsid w:val="00C52A7B"/>
    <w:rsid w:val="00C53408"/>
    <w:rsid w:val="00C54823"/>
    <w:rsid w:val="00C54D70"/>
    <w:rsid w:val="00C55C82"/>
    <w:rsid w:val="00C568F8"/>
    <w:rsid w:val="00C5704A"/>
    <w:rsid w:val="00C6278C"/>
    <w:rsid w:val="00C6327C"/>
    <w:rsid w:val="00C639D9"/>
    <w:rsid w:val="00C65EB3"/>
    <w:rsid w:val="00C66059"/>
    <w:rsid w:val="00C66D55"/>
    <w:rsid w:val="00C67181"/>
    <w:rsid w:val="00C67F49"/>
    <w:rsid w:val="00C76CB2"/>
    <w:rsid w:val="00C802A2"/>
    <w:rsid w:val="00C81429"/>
    <w:rsid w:val="00C828C1"/>
    <w:rsid w:val="00C83572"/>
    <w:rsid w:val="00C85596"/>
    <w:rsid w:val="00C91395"/>
    <w:rsid w:val="00C955B3"/>
    <w:rsid w:val="00C9575D"/>
    <w:rsid w:val="00C958AD"/>
    <w:rsid w:val="00C970DA"/>
    <w:rsid w:val="00C97126"/>
    <w:rsid w:val="00C97F54"/>
    <w:rsid w:val="00CA10DA"/>
    <w:rsid w:val="00CA1825"/>
    <w:rsid w:val="00CA348B"/>
    <w:rsid w:val="00CA3B22"/>
    <w:rsid w:val="00CA56CA"/>
    <w:rsid w:val="00CA5C07"/>
    <w:rsid w:val="00CA6899"/>
    <w:rsid w:val="00CA7C15"/>
    <w:rsid w:val="00CB1033"/>
    <w:rsid w:val="00CB14DE"/>
    <w:rsid w:val="00CB2664"/>
    <w:rsid w:val="00CB6232"/>
    <w:rsid w:val="00CB71F6"/>
    <w:rsid w:val="00CB77D0"/>
    <w:rsid w:val="00CC033C"/>
    <w:rsid w:val="00CC0345"/>
    <w:rsid w:val="00CC1EA0"/>
    <w:rsid w:val="00CC5E39"/>
    <w:rsid w:val="00CD0468"/>
    <w:rsid w:val="00CD0CF8"/>
    <w:rsid w:val="00CD3000"/>
    <w:rsid w:val="00CD48BC"/>
    <w:rsid w:val="00CD6474"/>
    <w:rsid w:val="00CD7C2A"/>
    <w:rsid w:val="00CE0C49"/>
    <w:rsid w:val="00CE146E"/>
    <w:rsid w:val="00CE2103"/>
    <w:rsid w:val="00CE23D2"/>
    <w:rsid w:val="00CE2C91"/>
    <w:rsid w:val="00CE7DD4"/>
    <w:rsid w:val="00CF05EE"/>
    <w:rsid w:val="00CF3BF9"/>
    <w:rsid w:val="00D02D29"/>
    <w:rsid w:val="00D03510"/>
    <w:rsid w:val="00D05552"/>
    <w:rsid w:val="00D068F3"/>
    <w:rsid w:val="00D1580A"/>
    <w:rsid w:val="00D1595B"/>
    <w:rsid w:val="00D23353"/>
    <w:rsid w:val="00D23ADF"/>
    <w:rsid w:val="00D30B2C"/>
    <w:rsid w:val="00D3396A"/>
    <w:rsid w:val="00D33ED4"/>
    <w:rsid w:val="00D33F2E"/>
    <w:rsid w:val="00D353FA"/>
    <w:rsid w:val="00D36B18"/>
    <w:rsid w:val="00D36D22"/>
    <w:rsid w:val="00D36D44"/>
    <w:rsid w:val="00D37AD1"/>
    <w:rsid w:val="00D37D6B"/>
    <w:rsid w:val="00D42338"/>
    <w:rsid w:val="00D44E57"/>
    <w:rsid w:val="00D472FD"/>
    <w:rsid w:val="00D47BAB"/>
    <w:rsid w:val="00D47C12"/>
    <w:rsid w:val="00D55DBA"/>
    <w:rsid w:val="00D60234"/>
    <w:rsid w:val="00D610B6"/>
    <w:rsid w:val="00D6147E"/>
    <w:rsid w:val="00D64E2E"/>
    <w:rsid w:val="00D64F69"/>
    <w:rsid w:val="00D671A7"/>
    <w:rsid w:val="00D67CC2"/>
    <w:rsid w:val="00D75AB7"/>
    <w:rsid w:val="00D75FB3"/>
    <w:rsid w:val="00D76939"/>
    <w:rsid w:val="00D81A12"/>
    <w:rsid w:val="00D848CC"/>
    <w:rsid w:val="00D8578A"/>
    <w:rsid w:val="00D9178B"/>
    <w:rsid w:val="00D921FD"/>
    <w:rsid w:val="00D94D92"/>
    <w:rsid w:val="00D951CA"/>
    <w:rsid w:val="00DA2974"/>
    <w:rsid w:val="00DA2E1C"/>
    <w:rsid w:val="00DA374E"/>
    <w:rsid w:val="00DA5A88"/>
    <w:rsid w:val="00DA5DB6"/>
    <w:rsid w:val="00DA78E8"/>
    <w:rsid w:val="00DB3DF4"/>
    <w:rsid w:val="00DB630C"/>
    <w:rsid w:val="00DB7FFB"/>
    <w:rsid w:val="00DC1306"/>
    <w:rsid w:val="00DC27BC"/>
    <w:rsid w:val="00DC5266"/>
    <w:rsid w:val="00DC61FE"/>
    <w:rsid w:val="00DC6F9C"/>
    <w:rsid w:val="00DD027D"/>
    <w:rsid w:val="00DD0E67"/>
    <w:rsid w:val="00DD1629"/>
    <w:rsid w:val="00DD229A"/>
    <w:rsid w:val="00DD42E8"/>
    <w:rsid w:val="00DD515C"/>
    <w:rsid w:val="00DD5C1F"/>
    <w:rsid w:val="00DD5C25"/>
    <w:rsid w:val="00DD72FE"/>
    <w:rsid w:val="00DE0078"/>
    <w:rsid w:val="00DE0146"/>
    <w:rsid w:val="00DE022A"/>
    <w:rsid w:val="00DE4FFF"/>
    <w:rsid w:val="00DE5182"/>
    <w:rsid w:val="00DE7EC3"/>
    <w:rsid w:val="00DF0A55"/>
    <w:rsid w:val="00DF47F3"/>
    <w:rsid w:val="00DF4E3D"/>
    <w:rsid w:val="00DF561D"/>
    <w:rsid w:val="00DF72CD"/>
    <w:rsid w:val="00E0350B"/>
    <w:rsid w:val="00E04570"/>
    <w:rsid w:val="00E0483E"/>
    <w:rsid w:val="00E069E9"/>
    <w:rsid w:val="00E1026E"/>
    <w:rsid w:val="00E1273A"/>
    <w:rsid w:val="00E144C0"/>
    <w:rsid w:val="00E14ACE"/>
    <w:rsid w:val="00E1546C"/>
    <w:rsid w:val="00E15D7D"/>
    <w:rsid w:val="00E162A3"/>
    <w:rsid w:val="00E173B8"/>
    <w:rsid w:val="00E24267"/>
    <w:rsid w:val="00E26542"/>
    <w:rsid w:val="00E267DE"/>
    <w:rsid w:val="00E270DD"/>
    <w:rsid w:val="00E2766A"/>
    <w:rsid w:val="00E31259"/>
    <w:rsid w:val="00E33D7E"/>
    <w:rsid w:val="00E35129"/>
    <w:rsid w:val="00E35202"/>
    <w:rsid w:val="00E3577B"/>
    <w:rsid w:val="00E3607E"/>
    <w:rsid w:val="00E5081A"/>
    <w:rsid w:val="00E53D95"/>
    <w:rsid w:val="00E552B1"/>
    <w:rsid w:val="00E56682"/>
    <w:rsid w:val="00E60570"/>
    <w:rsid w:val="00E60D47"/>
    <w:rsid w:val="00E631F9"/>
    <w:rsid w:val="00E63329"/>
    <w:rsid w:val="00E661BC"/>
    <w:rsid w:val="00E6630B"/>
    <w:rsid w:val="00E66645"/>
    <w:rsid w:val="00E666AF"/>
    <w:rsid w:val="00E70347"/>
    <w:rsid w:val="00E70F14"/>
    <w:rsid w:val="00E728BA"/>
    <w:rsid w:val="00E75B34"/>
    <w:rsid w:val="00E77EF5"/>
    <w:rsid w:val="00E80A3E"/>
    <w:rsid w:val="00E81398"/>
    <w:rsid w:val="00E833F4"/>
    <w:rsid w:val="00E83475"/>
    <w:rsid w:val="00E84BB4"/>
    <w:rsid w:val="00E85FC3"/>
    <w:rsid w:val="00E8601A"/>
    <w:rsid w:val="00E86BF3"/>
    <w:rsid w:val="00E87E14"/>
    <w:rsid w:val="00E95C45"/>
    <w:rsid w:val="00EA073D"/>
    <w:rsid w:val="00EA0C13"/>
    <w:rsid w:val="00EA2C88"/>
    <w:rsid w:val="00EA36AA"/>
    <w:rsid w:val="00EA5768"/>
    <w:rsid w:val="00EA58A6"/>
    <w:rsid w:val="00EA5C85"/>
    <w:rsid w:val="00EA6EE0"/>
    <w:rsid w:val="00EA78C7"/>
    <w:rsid w:val="00EA7BF3"/>
    <w:rsid w:val="00EB09E7"/>
    <w:rsid w:val="00EB16B0"/>
    <w:rsid w:val="00EB1871"/>
    <w:rsid w:val="00EB21B8"/>
    <w:rsid w:val="00EB5031"/>
    <w:rsid w:val="00EC40CA"/>
    <w:rsid w:val="00EC4EDC"/>
    <w:rsid w:val="00EC581D"/>
    <w:rsid w:val="00EC5D66"/>
    <w:rsid w:val="00ED278E"/>
    <w:rsid w:val="00ED2CD9"/>
    <w:rsid w:val="00ED3CB9"/>
    <w:rsid w:val="00ED5145"/>
    <w:rsid w:val="00ED5E63"/>
    <w:rsid w:val="00ED6907"/>
    <w:rsid w:val="00EE1261"/>
    <w:rsid w:val="00EE1C3A"/>
    <w:rsid w:val="00EE5985"/>
    <w:rsid w:val="00EE7B99"/>
    <w:rsid w:val="00EF18E6"/>
    <w:rsid w:val="00EF2C7A"/>
    <w:rsid w:val="00EF30F7"/>
    <w:rsid w:val="00EF3FD4"/>
    <w:rsid w:val="00EF3FDB"/>
    <w:rsid w:val="00EF5E3E"/>
    <w:rsid w:val="00EF73E0"/>
    <w:rsid w:val="00EF7433"/>
    <w:rsid w:val="00EF770C"/>
    <w:rsid w:val="00F01ACD"/>
    <w:rsid w:val="00F02C9A"/>
    <w:rsid w:val="00F03A66"/>
    <w:rsid w:val="00F06A2C"/>
    <w:rsid w:val="00F13213"/>
    <w:rsid w:val="00F13D82"/>
    <w:rsid w:val="00F20535"/>
    <w:rsid w:val="00F206C1"/>
    <w:rsid w:val="00F21460"/>
    <w:rsid w:val="00F25DCF"/>
    <w:rsid w:val="00F26B78"/>
    <w:rsid w:val="00F27688"/>
    <w:rsid w:val="00F27DC1"/>
    <w:rsid w:val="00F33323"/>
    <w:rsid w:val="00F33F52"/>
    <w:rsid w:val="00F37078"/>
    <w:rsid w:val="00F40C54"/>
    <w:rsid w:val="00F42804"/>
    <w:rsid w:val="00F43C6B"/>
    <w:rsid w:val="00F44F8D"/>
    <w:rsid w:val="00F50380"/>
    <w:rsid w:val="00F54A5B"/>
    <w:rsid w:val="00F55763"/>
    <w:rsid w:val="00F563C7"/>
    <w:rsid w:val="00F57273"/>
    <w:rsid w:val="00F608F0"/>
    <w:rsid w:val="00F60B00"/>
    <w:rsid w:val="00F60E80"/>
    <w:rsid w:val="00F60EA4"/>
    <w:rsid w:val="00F64070"/>
    <w:rsid w:val="00F64E60"/>
    <w:rsid w:val="00F70412"/>
    <w:rsid w:val="00F7406C"/>
    <w:rsid w:val="00F76507"/>
    <w:rsid w:val="00F7713B"/>
    <w:rsid w:val="00F820E2"/>
    <w:rsid w:val="00F82ACE"/>
    <w:rsid w:val="00F82D2C"/>
    <w:rsid w:val="00F8424B"/>
    <w:rsid w:val="00F86460"/>
    <w:rsid w:val="00F86926"/>
    <w:rsid w:val="00F86F52"/>
    <w:rsid w:val="00F9363A"/>
    <w:rsid w:val="00F93A48"/>
    <w:rsid w:val="00F93DDD"/>
    <w:rsid w:val="00F969A3"/>
    <w:rsid w:val="00FA021C"/>
    <w:rsid w:val="00FA489D"/>
    <w:rsid w:val="00FA51A4"/>
    <w:rsid w:val="00FB2729"/>
    <w:rsid w:val="00FB28AB"/>
    <w:rsid w:val="00FB2AD7"/>
    <w:rsid w:val="00FB7731"/>
    <w:rsid w:val="00FC03A0"/>
    <w:rsid w:val="00FC3626"/>
    <w:rsid w:val="00FC3BDA"/>
    <w:rsid w:val="00FC473A"/>
    <w:rsid w:val="00FC5D25"/>
    <w:rsid w:val="00FC7A7D"/>
    <w:rsid w:val="00FC7D22"/>
    <w:rsid w:val="00FD1910"/>
    <w:rsid w:val="00FD241F"/>
    <w:rsid w:val="00FD4156"/>
    <w:rsid w:val="00FD7146"/>
    <w:rsid w:val="00FE1BDF"/>
    <w:rsid w:val="00FE20D8"/>
    <w:rsid w:val="00FE3794"/>
    <w:rsid w:val="00FE4DAE"/>
    <w:rsid w:val="00FE56A2"/>
    <w:rsid w:val="00FE66C9"/>
    <w:rsid w:val="00FF05BD"/>
    <w:rsid w:val="00FF132A"/>
    <w:rsid w:val="00FF1619"/>
    <w:rsid w:val="00FF2494"/>
    <w:rsid w:val="00FF403A"/>
    <w:rsid w:val="00FF58C6"/>
    <w:rsid w:val="00FF6074"/>
    <w:rsid w:val="00FF64F2"/>
    <w:rsid w:val="00FF6D04"/>
    <w:rsid w:val="00FF72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8C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6278C"/>
    <w:pPr>
      <w:keepNext/>
      <w:spacing w:before="240" w:after="60"/>
      <w:outlineLvl w:val="0"/>
    </w:pPr>
    <w:rPr>
      <w:rFonts w:ascii="Cambria" w:hAnsi="Cambria"/>
      <w:b/>
      <w:bCs/>
      <w:kern w:val="32"/>
      <w:sz w:val="32"/>
      <w:szCs w:val="32"/>
    </w:rPr>
  </w:style>
  <w:style w:type="paragraph" w:styleId="2">
    <w:name w:val="heading 2"/>
    <w:basedOn w:val="a"/>
    <w:link w:val="20"/>
    <w:qFormat/>
    <w:rsid w:val="00C6278C"/>
    <w:pPr>
      <w:spacing w:after="300"/>
      <w:outlineLvl w:val="1"/>
    </w:pPr>
    <w:rPr>
      <w:b/>
      <w:bCs/>
      <w:sz w:val="27"/>
      <w:szCs w:val="27"/>
    </w:rPr>
  </w:style>
  <w:style w:type="paragraph" w:styleId="3">
    <w:name w:val="heading 3"/>
    <w:basedOn w:val="a"/>
    <w:next w:val="a"/>
    <w:link w:val="30"/>
    <w:unhideWhenUsed/>
    <w:qFormat/>
    <w:rsid w:val="00C6278C"/>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C6278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EA78C7"/>
    <w:rPr>
      <w:sz w:val="20"/>
      <w:szCs w:val="20"/>
    </w:rPr>
  </w:style>
  <w:style w:type="character" w:customStyle="1" w:styleId="a4">
    <w:name w:val="Текст сноски Знак"/>
    <w:basedOn w:val="a0"/>
    <w:link w:val="a3"/>
    <w:uiPriority w:val="99"/>
    <w:rsid w:val="00EA78C7"/>
    <w:rPr>
      <w:rFonts w:ascii="Times New Roman" w:eastAsia="Times New Roman" w:hAnsi="Times New Roman" w:cs="Times New Roman"/>
      <w:sz w:val="20"/>
      <w:szCs w:val="20"/>
      <w:lang w:eastAsia="ru-RU"/>
    </w:rPr>
  </w:style>
  <w:style w:type="character" w:styleId="a5">
    <w:name w:val="footnote reference"/>
    <w:uiPriority w:val="99"/>
    <w:rsid w:val="00EA78C7"/>
    <w:rPr>
      <w:vertAlign w:val="superscript"/>
    </w:rPr>
  </w:style>
  <w:style w:type="character" w:styleId="a6">
    <w:name w:val="Hyperlink"/>
    <w:uiPriority w:val="99"/>
    <w:rsid w:val="00EA78C7"/>
    <w:rPr>
      <w:color w:val="0000FF"/>
      <w:u w:val="single"/>
    </w:rPr>
  </w:style>
  <w:style w:type="paragraph" w:styleId="a7">
    <w:name w:val="header"/>
    <w:basedOn w:val="a"/>
    <w:link w:val="a8"/>
    <w:uiPriority w:val="99"/>
    <w:unhideWhenUsed/>
    <w:rsid w:val="00847289"/>
    <w:pPr>
      <w:tabs>
        <w:tab w:val="center" w:pos="4677"/>
        <w:tab w:val="right" w:pos="9355"/>
      </w:tabs>
    </w:pPr>
  </w:style>
  <w:style w:type="character" w:customStyle="1" w:styleId="a8">
    <w:name w:val="Верхний колонтитул Знак"/>
    <w:basedOn w:val="a0"/>
    <w:link w:val="a7"/>
    <w:uiPriority w:val="99"/>
    <w:rsid w:val="0084728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47289"/>
    <w:pPr>
      <w:tabs>
        <w:tab w:val="center" w:pos="4677"/>
        <w:tab w:val="right" w:pos="9355"/>
      </w:tabs>
    </w:pPr>
  </w:style>
  <w:style w:type="character" w:customStyle="1" w:styleId="aa">
    <w:name w:val="Нижний колонтитул Знак"/>
    <w:basedOn w:val="a0"/>
    <w:link w:val="a9"/>
    <w:uiPriority w:val="99"/>
    <w:rsid w:val="00847289"/>
    <w:rPr>
      <w:rFonts w:ascii="Times New Roman" w:eastAsia="Times New Roman" w:hAnsi="Times New Roman" w:cs="Times New Roman"/>
      <w:sz w:val="24"/>
      <w:szCs w:val="24"/>
      <w:lang w:eastAsia="ru-RU"/>
    </w:rPr>
  </w:style>
  <w:style w:type="paragraph" w:styleId="ab">
    <w:name w:val="List Paragraph"/>
    <w:basedOn w:val="a"/>
    <w:uiPriority w:val="34"/>
    <w:qFormat/>
    <w:rsid w:val="00306531"/>
    <w:pPr>
      <w:ind w:left="720"/>
      <w:contextualSpacing/>
    </w:pPr>
  </w:style>
  <w:style w:type="character" w:customStyle="1" w:styleId="10">
    <w:name w:val="Заголовок 1 Знак"/>
    <w:basedOn w:val="a0"/>
    <w:link w:val="1"/>
    <w:rsid w:val="00C6278C"/>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C6278C"/>
    <w:rPr>
      <w:rFonts w:ascii="Times New Roman" w:eastAsia="Times New Roman" w:hAnsi="Times New Roman" w:cs="Times New Roman"/>
      <w:b/>
      <w:bCs/>
      <w:sz w:val="27"/>
      <w:szCs w:val="27"/>
      <w:lang w:eastAsia="ru-RU"/>
    </w:rPr>
  </w:style>
  <w:style w:type="character" w:customStyle="1" w:styleId="30">
    <w:name w:val="Заголовок 3 Знак"/>
    <w:basedOn w:val="a0"/>
    <w:link w:val="3"/>
    <w:rsid w:val="00C6278C"/>
    <w:rPr>
      <w:rFonts w:ascii="Cambria" w:eastAsia="Times New Roman" w:hAnsi="Cambria" w:cs="Times New Roman"/>
      <w:b/>
      <w:bCs/>
      <w:sz w:val="26"/>
      <w:szCs w:val="26"/>
      <w:lang w:eastAsia="ru-RU"/>
    </w:rPr>
  </w:style>
  <w:style w:type="character" w:customStyle="1" w:styleId="50">
    <w:name w:val="Заголовок 5 Знак"/>
    <w:basedOn w:val="a0"/>
    <w:link w:val="5"/>
    <w:semiHidden/>
    <w:rsid w:val="00C6278C"/>
    <w:rPr>
      <w:rFonts w:ascii="Calibri" w:eastAsia="Times New Roman" w:hAnsi="Calibri" w:cs="Times New Roman"/>
      <w:b/>
      <w:bCs/>
      <w:i/>
      <w:iCs/>
      <w:sz w:val="26"/>
      <w:szCs w:val="26"/>
      <w:lang w:eastAsia="ru-RU"/>
    </w:rPr>
  </w:style>
  <w:style w:type="character" w:styleId="ac">
    <w:name w:val="Emphasis"/>
    <w:uiPriority w:val="20"/>
    <w:qFormat/>
    <w:rsid w:val="00C6278C"/>
    <w:rPr>
      <w:i/>
      <w:iCs/>
    </w:rPr>
  </w:style>
  <w:style w:type="character" w:styleId="ad">
    <w:name w:val="Strong"/>
    <w:uiPriority w:val="22"/>
    <w:qFormat/>
    <w:rsid w:val="00C6278C"/>
    <w:rPr>
      <w:b/>
      <w:bCs/>
    </w:rPr>
  </w:style>
  <w:style w:type="paragraph" w:customStyle="1" w:styleId="book">
    <w:name w:val="book"/>
    <w:basedOn w:val="a"/>
    <w:rsid w:val="00C6278C"/>
    <w:pPr>
      <w:ind w:firstLine="300"/>
    </w:pPr>
  </w:style>
  <w:style w:type="paragraph" w:customStyle="1" w:styleId="Default">
    <w:name w:val="Default"/>
    <w:rsid w:val="00C6278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e">
    <w:name w:val="Table Grid"/>
    <w:basedOn w:val="a1"/>
    <w:uiPriority w:val="59"/>
    <w:rsid w:val="00C6278C"/>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rsid w:val="00C6278C"/>
    <w:pPr>
      <w:spacing w:before="100" w:beforeAutospacing="1" w:after="100" w:afterAutospacing="1"/>
    </w:pPr>
  </w:style>
  <w:style w:type="character" w:styleId="HTML">
    <w:name w:val="HTML Cite"/>
    <w:uiPriority w:val="99"/>
    <w:rsid w:val="00C6278C"/>
    <w:rPr>
      <w:i w:val="0"/>
      <w:iCs w:val="0"/>
      <w:color w:val="0E774A"/>
    </w:rPr>
  </w:style>
  <w:style w:type="character" w:styleId="af0">
    <w:name w:val="FollowedHyperlink"/>
    <w:rsid w:val="00C6278C"/>
    <w:rPr>
      <w:color w:val="800080"/>
      <w:u w:val="single"/>
    </w:rPr>
  </w:style>
  <w:style w:type="character" w:customStyle="1" w:styleId="st">
    <w:name w:val="st"/>
    <w:rsid w:val="00C6278C"/>
  </w:style>
  <w:style w:type="character" w:customStyle="1" w:styleId="hps">
    <w:name w:val="hps"/>
    <w:rsid w:val="00C6278C"/>
  </w:style>
  <w:style w:type="paragraph" w:styleId="af1">
    <w:name w:val="Balloon Text"/>
    <w:basedOn w:val="a"/>
    <w:link w:val="af2"/>
    <w:uiPriority w:val="99"/>
    <w:unhideWhenUsed/>
    <w:rsid w:val="00C6278C"/>
    <w:rPr>
      <w:rFonts w:ascii="Tahoma" w:hAnsi="Tahoma" w:cs="Tahoma"/>
      <w:sz w:val="16"/>
      <w:szCs w:val="16"/>
    </w:rPr>
  </w:style>
  <w:style w:type="character" w:customStyle="1" w:styleId="af2">
    <w:name w:val="Текст выноски Знак"/>
    <w:basedOn w:val="a0"/>
    <w:link w:val="af1"/>
    <w:uiPriority w:val="99"/>
    <w:rsid w:val="00C6278C"/>
    <w:rPr>
      <w:rFonts w:ascii="Tahoma" w:eastAsia="Times New Roman" w:hAnsi="Tahoma" w:cs="Tahoma"/>
      <w:sz w:val="16"/>
      <w:szCs w:val="16"/>
      <w:lang w:eastAsia="ru-RU"/>
    </w:rPr>
  </w:style>
  <w:style w:type="character" w:customStyle="1" w:styleId="definition">
    <w:name w:val="definition"/>
    <w:rsid w:val="00C6278C"/>
  </w:style>
  <w:style w:type="character" w:customStyle="1" w:styleId="style1">
    <w:name w:val="style1"/>
    <w:basedOn w:val="a0"/>
    <w:rsid w:val="00127382"/>
  </w:style>
  <w:style w:type="paragraph" w:styleId="af3">
    <w:name w:val="No Spacing"/>
    <w:uiPriority w:val="99"/>
    <w:qFormat/>
    <w:rsid w:val="00A85E52"/>
    <w:pPr>
      <w:spacing w:after="0"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rsid w:val="005606F0"/>
  </w:style>
  <w:style w:type="character" w:styleId="af4">
    <w:name w:val="endnote reference"/>
    <w:basedOn w:val="a0"/>
    <w:uiPriority w:val="99"/>
    <w:semiHidden/>
    <w:rsid w:val="00370CEB"/>
    <w:rPr>
      <w:rFonts w:cs="Times New Roman"/>
      <w:vertAlign w:val="superscript"/>
    </w:rPr>
  </w:style>
  <w:style w:type="paragraph" w:styleId="af5">
    <w:name w:val="Body Text"/>
    <w:basedOn w:val="a"/>
    <w:link w:val="af6"/>
    <w:uiPriority w:val="99"/>
    <w:semiHidden/>
    <w:unhideWhenUsed/>
    <w:rsid w:val="00370CEB"/>
    <w:pPr>
      <w:spacing w:after="120" w:line="276" w:lineRule="auto"/>
    </w:pPr>
    <w:rPr>
      <w:rFonts w:asciiTheme="minorHAnsi" w:eastAsiaTheme="minorHAnsi" w:hAnsiTheme="minorHAnsi" w:cstheme="minorBidi"/>
      <w:sz w:val="22"/>
      <w:szCs w:val="22"/>
      <w:lang w:eastAsia="en-US"/>
    </w:rPr>
  </w:style>
  <w:style w:type="character" w:customStyle="1" w:styleId="af6">
    <w:name w:val="Основной текст Знак"/>
    <w:basedOn w:val="a0"/>
    <w:link w:val="af5"/>
    <w:uiPriority w:val="99"/>
    <w:semiHidden/>
    <w:rsid w:val="00370CEB"/>
  </w:style>
  <w:style w:type="paragraph" w:styleId="af7">
    <w:name w:val="endnote text"/>
    <w:basedOn w:val="a"/>
    <w:link w:val="af8"/>
    <w:semiHidden/>
    <w:rsid w:val="00370CEB"/>
    <w:rPr>
      <w:sz w:val="20"/>
      <w:szCs w:val="20"/>
      <w:lang w:val="en-US"/>
    </w:rPr>
  </w:style>
  <w:style w:type="character" w:customStyle="1" w:styleId="af8">
    <w:name w:val="Текст концевой сноски Знак"/>
    <w:basedOn w:val="a0"/>
    <w:link w:val="af7"/>
    <w:semiHidden/>
    <w:rsid w:val="00370CEB"/>
    <w:rPr>
      <w:rFonts w:ascii="Times New Roman" w:eastAsia="Times New Roman" w:hAnsi="Times New Roman" w:cs="Times New Roman"/>
      <w:sz w:val="20"/>
      <w:szCs w:val="20"/>
      <w:lang w:val="en-US" w:eastAsia="ru-RU"/>
    </w:rPr>
  </w:style>
  <w:style w:type="paragraph" w:styleId="31">
    <w:name w:val="Body Text Indent 3"/>
    <w:basedOn w:val="a"/>
    <w:link w:val="32"/>
    <w:uiPriority w:val="99"/>
    <w:semiHidden/>
    <w:unhideWhenUsed/>
    <w:rsid w:val="00370CEB"/>
    <w:pPr>
      <w:spacing w:after="120" w:line="276"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370CEB"/>
    <w:rPr>
      <w:sz w:val="16"/>
      <w:szCs w:val="16"/>
    </w:rPr>
  </w:style>
  <w:style w:type="paragraph" w:styleId="21">
    <w:name w:val="Body Text Indent 2"/>
    <w:basedOn w:val="a"/>
    <w:link w:val="22"/>
    <w:uiPriority w:val="99"/>
    <w:semiHidden/>
    <w:unhideWhenUsed/>
    <w:rsid w:val="00370CEB"/>
    <w:pPr>
      <w:spacing w:after="120" w:line="480" w:lineRule="auto"/>
      <w:ind w:left="283"/>
    </w:pPr>
    <w:rPr>
      <w:rFonts w:asciiTheme="minorHAnsi" w:eastAsiaTheme="minorHAnsi" w:hAnsiTheme="minorHAnsi" w:cstheme="minorBidi"/>
      <w:sz w:val="22"/>
      <w:szCs w:val="22"/>
      <w:lang w:eastAsia="en-US"/>
    </w:rPr>
  </w:style>
  <w:style w:type="character" w:customStyle="1" w:styleId="22">
    <w:name w:val="Основной текст с отступом 2 Знак"/>
    <w:basedOn w:val="a0"/>
    <w:link w:val="21"/>
    <w:uiPriority w:val="99"/>
    <w:semiHidden/>
    <w:rsid w:val="00370CEB"/>
  </w:style>
  <w:style w:type="character" w:customStyle="1" w:styleId="spelle">
    <w:name w:val="spelle"/>
    <w:basedOn w:val="a0"/>
    <w:rsid w:val="00370CEB"/>
  </w:style>
  <w:style w:type="character" w:customStyle="1" w:styleId="apple-converted-space">
    <w:name w:val="apple-converted-space"/>
    <w:basedOn w:val="a0"/>
    <w:rsid w:val="00370CEB"/>
  </w:style>
  <w:style w:type="character" w:customStyle="1" w:styleId="grame">
    <w:name w:val="grame"/>
    <w:basedOn w:val="a0"/>
    <w:rsid w:val="00370CEB"/>
  </w:style>
  <w:style w:type="paragraph" w:customStyle="1" w:styleId="Iauiue1">
    <w:name w:val="Iau.iue+1"/>
    <w:basedOn w:val="Default"/>
    <w:next w:val="Default"/>
    <w:uiPriority w:val="99"/>
    <w:rsid w:val="00370CEB"/>
    <w:rPr>
      <w:rFonts w:ascii="Bookman Old Style" w:eastAsiaTheme="minorHAnsi" w:hAnsi="Bookman Old Style" w:cstheme="minorBidi"/>
      <w:color w:val="auto"/>
      <w:lang w:val="uk-UA" w:eastAsia="en-US"/>
    </w:rPr>
  </w:style>
  <w:style w:type="character" w:customStyle="1" w:styleId="st1">
    <w:name w:val="st1"/>
    <w:basedOn w:val="a0"/>
    <w:rsid w:val="00AF67CF"/>
  </w:style>
  <w:style w:type="numbering" w:customStyle="1" w:styleId="23">
    <w:name w:val="Нет списка2"/>
    <w:next w:val="a2"/>
    <w:uiPriority w:val="99"/>
    <w:semiHidden/>
    <w:unhideWhenUsed/>
    <w:rsid w:val="00F33323"/>
  </w:style>
  <w:style w:type="table" w:customStyle="1" w:styleId="12">
    <w:name w:val="Сетка таблицы1"/>
    <w:basedOn w:val="a1"/>
    <w:next w:val="ae"/>
    <w:uiPriority w:val="59"/>
    <w:rsid w:val="00F333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9F4B7E"/>
  </w:style>
  <w:style w:type="table" w:customStyle="1" w:styleId="24">
    <w:name w:val="Сетка таблицы2"/>
    <w:basedOn w:val="a1"/>
    <w:next w:val="ae"/>
    <w:uiPriority w:val="59"/>
    <w:rsid w:val="009F4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8C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6278C"/>
    <w:pPr>
      <w:keepNext/>
      <w:spacing w:before="240" w:after="60"/>
      <w:outlineLvl w:val="0"/>
    </w:pPr>
    <w:rPr>
      <w:rFonts w:ascii="Cambria" w:hAnsi="Cambria"/>
      <w:b/>
      <w:bCs/>
      <w:kern w:val="32"/>
      <w:sz w:val="32"/>
      <w:szCs w:val="32"/>
    </w:rPr>
  </w:style>
  <w:style w:type="paragraph" w:styleId="2">
    <w:name w:val="heading 2"/>
    <w:basedOn w:val="a"/>
    <w:link w:val="20"/>
    <w:qFormat/>
    <w:rsid w:val="00C6278C"/>
    <w:pPr>
      <w:spacing w:after="300"/>
      <w:outlineLvl w:val="1"/>
    </w:pPr>
    <w:rPr>
      <w:b/>
      <w:bCs/>
      <w:sz w:val="27"/>
      <w:szCs w:val="27"/>
    </w:rPr>
  </w:style>
  <w:style w:type="paragraph" w:styleId="3">
    <w:name w:val="heading 3"/>
    <w:basedOn w:val="a"/>
    <w:next w:val="a"/>
    <w:link w:val="30"/>
    <w:unhideWhenUsed/>
    <w:qFormat/>
    <w:rsid w:val="00C6278C"/>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rsid w:val="00C6278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EA78C7"/>
    <w:rPr>
      <w:sz w:val="20"/>
      <w:szCs w:val="20"/>
    </w:rPr>
  </w:style>
  <w:style w:type="character" w:customStyle="1" w:styleId="a4">
    <w:name w:val="Текст сноски Знак"/>
    <w:basedOn w:val="a0"/>
    <w:link w:val="a3"/>
    <w:uiPriority w:val="99"/>
    <w:rsid w:val="00EA78C7"/>
    <w:rPr>
      <w:rFonts w:ascii="Times New Roman" w:eastAsia="Times New Roman" w:hAnsi="Times New Roman" w:cs="Times New Roman"/>
      <w:sz w:val="20"/>
      <w:szCs w:val="20"/>
      <w:lang w:eastAsia="ru-RU"/>
    </w:rPr>
  </w:style>
  <w:style w:type="character" w:styleId="a5">
    <w:name w:val="footnote reference"/>
    <w:uiPriority w:val="99"/>
    <w:rsid w:val="00EA78C7"/>
    <w:rPr>
      <w:vertAlign w:val="superscript"/>
    </w:rPr>
  </w:style>
  <w:style w:type="character" w:styleId="a6">
    <w:name w:val="Hyperlink"/>
    <w:uiPriority w:val="99"/>
    <w:rsid w:val="00EA78C7"/>
    <w:rPr>
      <w:color w:val="0000FF"/>
      <w:u w:val="single"/>
    </w:rPr>
  </w:style>
  <w:style w:type="paragraph" w:styleId="a7">
    <w:name w:val="header"/>
    <w:basedOn w:val="a"/>
    <w:link w:val="a8"/>
    <w:uiPriority w:val="99"/>
    <w:unhideWhenUsed/>
    <w:rsid w:val="00847289"/>
    <w:pPr>
      <w:tabs>
        <w:tab w:val="center" w:pos="4677"/>
        <w:tab w:val="right" w:pos="9355"/>
      </w:tabs>
    </w:pPr>
  </w:style>
  <w:style w:type="character" w:customStyle="1" w:styleId="a8">
    <w:name w:val="Верхний колонтитул Знак"/>
    <w:basedOn w:val="a0"/>
    <w:link w:val="a7"/>
    <w:uiPriority w:val="99"/>
    <w:rsid w:val="0084728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47289"/>
    <w:pPr>
      <w:tabs>
        <w:tab w:val="center" w:pos="4677"/>
        <w:tab w:val="right" w:pos="9355"/>
      </w:tabs>
    </w:pPr>
  </w:style>
  <w:style w:type="character" w:customStyle="1" w:styleId="aa">
    <w:name w:val="Нижний колонтитул Знак"/>
    <w:basedOn w:val="a0"/>
    <w:link w:val="a9"/>
    <w:uiPriority w:val="99"/>
    <w:rsid w:val="00847289"/>
    <w:rPr>
      <w:rFonts w:ascii="Times New Roman" w:eastAsia="Times New Roman" w:hAnsi="Times New Roman" w:cs="Times New Roman"/>
      <w:sz w:val="24"/>
      <w:szCs w:val="24"/>
      <w:lang w:eastAsia="ru-RU"/>
    </w:rPr>
  </w:style>
  <w:style w:type="paragraph" w:styleId="ab">
    <w:name w:val="List Paragraph"/>
    <w:basedOn w:val="a"/>
    <w:uiPriority w:val="34"/>
    <w:qFormat/>
    <w:rsid w:val="00306531"/>
    <w:pPr>
      <w:ind w:left="720"/>
      <w:contextualSpacing/>
    </w:pPr>
  </w:style>
  <w:style w:type="character" w:customStyle="1" w:styleId="10">
    <w:name w:val="Заголовок 1 Знак"/>
    <w:basedOn w:val="a0"/>
    <w:link w:val="1"/>
    <w:rsid w:val="00C6278C"/>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C6278C"/>
    <w:rPr>
      <w:rFonts w:ascii="Times New Roman" w:eastAsia="Times New Roman" w:hAnsi="Times New Roman" w:cs="Times New Roman"/>
      <w:b/>
      <w:bCs/>
      <w:sz w:val="27"/>
      <w:szCs w:val="27"/>
      <w:lang w:eastAsia="ru-RU"/>
    </w:rPr>
  </w:style>
  <w:style w:type="character" w:customStyle="1" w:styleId="30">
    <w:name w:val="Заголовок 3 Знак"/>
    <w:basedOn w:val="a0"/>
    <w:link w:val="3"/>
    <w:rsid w:val="00C6278C"/>
    <w:rPr>
      <w:rFonts w:ascii="Cambria" w:eastAsia="Times New Roman" w:hAnsi="Cambria" w:cs="Times New Roman"/>
      <w:b/>
      <w:bCs/>
      <w:sz w:val="26"/>
      <w:szCs w:val="26"/>
      <w:lang w:eastAsia="ru-RU"/>
    </w:rPr>
  </w:style>
  <w:style w:type="character" w:customStyle="1" w:styleId="50">
    <w:name w:val="Заголовок 5 Знак"/>
    <w:basedOn w:val="a0"/>
    <w:link w:val="5"/>
    <w:semiHidden/>
    <w:rsid w:val="00C6278C"/>
    <w:rPr>
      <w:rFonts w:ascii="Calibri" w:eastAsia="Times New Roman" w:hAnsi="Calibri" w:cs="Times New Roman"/>
      <w:b/>
      <w:bCs/>
      <w:i/>
      <w:iCs/>
      <w:sz w:val="26"/>
      <w:szCs w:val="26"/>
      <w:lang w:eastAsia="ru-RU"/>
    </w:rPr>
  </w:style>
  <w:style w:type="character" w:styleId="ac">
    <w:name w:val="Emphasis"/>
    <w:uiPriority w:val="20"/>
    <w:qFormat/>
    <w:rsid w:val="00C6278C"/>
    <w:rPr>
      <w:i/>
      <w:iCs/>
    </w:rPr>
  </w:style>
  <w:style w:type="character" w:styleId="ad">
    <w:name w:val="Strong"/>
    <w:uiPriority w:val="22"/>
    <w:qFormat/>
    <w:rsid w:val="00C6278C"/>
    <w:rPr>
      <w:b/>
      <w:bCs/>
    </w:rPr>
  </w:style>
  <w:style w:type="paragraph" w:customStyle="1" w:styleId="book">
    <w:name w:val="book"/>
    <w:basedOn w:val="a"/>
    <w:rsid w:val="00C6278C"/>
    <w:pPr>
      <w:ind w:firstLine="300"/>
    </w:pPr>
  </w:style>
  <w:style w:type="paragraph" w:customStyle="1" w:styleId="Default">
    <w:name w:val="Default"/>
    <w:rsid w:val="00C6278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e">
    <w:name w:val="Table Grid"/>
    <w:basedOn w:val="a1"/>
    <w:uiPriority w:val="59"/>
    <w:rsid w:val="00C6278C"/>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rsid w:val="00C6278C"/>
    <w:pPr>
      <w:spacing w:before="100" w:beforeAutospacing="1" w:after="100" w:afterAutospacing="1"/>
    </w:pPr>
  </w:style>
  <w:style w:type="character" w:styleId="HTML">
    <w:name w:val="HTML Cite"/>
    <w:uiPriority w:val="99"/>
    <w:rsid w:val="00C6278C"/>
    <w:rPr>
      <w:i w:val="0"/>
      <w:iCs w:val="0"/>
      <w:color w:val="0E774A"/>
    </w:rPr>
  </w:style>
  <w:style w:type="character" w:styleId="af0">
    <w:name w:val="FollowedHyperlink"/>
    <w:rsid w:val="00C6278C"/>
    <w:rPr>
      <w:color w:val="800080"/>
      <w:u w:val="single"/>
    </w:rPr>
  </w:style>
  <w:style w:type="character" w:customStyle="1" w:styleId="st">
    <w:name w:val="st"/>
    <w:rsid w:val="00C6278C"/>
  </w:style>
  <w:style w:type="character" w:customStyle="1" w:styleId="hps">
    <w:name w:val="hps"/>
    <w:rsid w:val="00C6278C"/>
  </w:style>
  <w:style w:type="paragraph" w:styleId="af1">
    <w:name w:val="Balloon Text"/>
    <w:basedOn w:val="a"/>
    <w:link w:val="af2"/>
    <w:uiPriority w:val="99"/>
    <w:unhideWhenUsed/>
    <w:rsid w:val="00C6278C"/>
    <w:rPr>
      <w:rFonts w:ascii="Tahoma" w:hAnsi="Tahoma" w:cs="Tahoma"/>
      <w:sz w:val="16"/>
      <w:szCs w:val="16"/>
    </w:rPr>
  </w:style>
  <w:style w:type="character" w:customStyle="1" w:styleId="af2">
    <w:name w:val="Текст выноски Знак"/>
    <w:basedOn w:val="a0"/>
    <w:link w:val="af1"/>
    <w:uiPriority w:val="99"/>
    <w:rsid w:val="00C6278C"/>
    <w:rPr>
      <w:rFonts w:ascii="Tahoma" w:eastAsia="Times New Roman" w:hAnsi="Tahoma" w:cs="Tahoma"/>
      <w:sz w:val="16"/>
      <w:szCs w:val="16"/>
      <w:lang w:eastAsia="ru-RU"/>
    </w:rPr>
  </w:style>
  <w:style w:type="character" w:customStyle="1" w:styleId="definition">
    <w:name w:val="definition"/>
    <w:rsid w:val="00C6278C"/>
  </w:style>
  <w:style w:type="character" w:customStyle="1" w:styleId="style1">
    <w:name w:val="style1"/>
    <w:basedOn w:val="a0"/>
    <w:rsid w:val="00127382"/>
  </w:style>
  <w:style w:type="paragraph" w:styleId="af3">
    <w:name w:val="No Spacing"/>
    <w:uiPriority w:val="99"/>
    <w:qFormat/>
    <w:rsid w:val="00A85E52"/>
    <w:pPr>
      <w:spacing w:after="0"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rsid w:val="005606F0"/>
  </w:style>
  <w:style w:type="character" w:styleId="af4">
    <w:name w:val="endnote reference"/>
    <w:basedOn w:val="a0"/>
    <w:uiPriority w:val="99"/>
    <w:semiHidden/>
    <w:rsid w:val="00370CEB"/>
    <w:rPr>
      <w:rFonts w:cs="Times New Roman"/>
      <w:vertAlign w:val="superscript"/>
    </w:rPr>
  </w:style>
  <w:style w:type="paragraph" w:styleId="af5">
    <w:name w:val="Body Text"/>
    <w:basedOn w:val="a"/>
    <w:link w:val="af6"/>
    <w:uiPriority w:val="99"/>
    <w:semiHidden/>
    <w:unhideWhenUsed/>
    <w:rsid w:val="00370CEB"/>
    <w:pPr>
      <w:spacing w:after="120" w:line="276" w:lineRule="auto"/>
    </w:pPr>
    <w:rPr>
      <w:rFonts w:asciiTheme="minorHAnsi" w:eastAsiaTheme="minorHAnsi" w:hAnsiTheme="minorHAnsi" w:cstheme="minorBidi"/>
      <w:sz w:val="22"/>
      <w:szCs w:val="22"/>
      <w:lang w:eastAsia="en-US"/>
    </w:rPr>
  </w:style>
  <w:style w:type="character" w:customStyle="1" w:styleId="af6">
    <w:name w:val="Основной текст Знак"/>
    <w:basedOn w:val="a0"/>
    <w:link w:val="af5"/>
    <w:uiPriority w:val="99"/>
    <w:semiHidden/>
    <w:rsid w:val="00370CEB"/>
  </w:style>
  <w:style w:type="paragraph" w:styleId="af7">
    <w:name w:val="endnote text"/>
    <w:basedOn w:val="a"/>
    <w:link w:val="af8"/>
    <w:semiHidden/>
    <w:rsid w:val="00370CEB"/>
    <w:rPr>
      <w:sz w:val="20"/>
      <w:szCs w:val="20"/>
      <w:lang w:val="en-US"/>
    </w:rPr>
  </w:style>
  <w:style w:type="character" w:customStyle="1" w:styleId="af8">
    <w:name w:val="Текст концевой сноски Знак"/>
    <w:basedOn w:val="a0"/>
    <w:link w:val="af7"/>
    <w:semiHidden/>
    <w:rsid w:val="00370CEB"/>
    <w:rPr>
      <w:rFonts w:ascii="Times New Roman" w:eastAsia="Times New Roman" w:hAnsi="Times New Roman" w:cs="Times New Roman"/>
      <w:sz w:val="20"/>
      <w:szCs w:val="20"/>
      <w:lang w:val="en-US" w:eastAsia="ru-RU"/>
    </w:rPr>
  </w:style>
  <w:style w:type="paragraph" w:styleId="31">
    <w:name w:val="Body Text Indent 3"/>
    <w:basedOn w:val="a"/>
    <w:link w:val="32"/>
    <w:uiPriority w:val="99"/>
    <w:semiHidden/>
    <w:unhideWhenUsed/>
    <w:rsid w:val="00370CEB"/>
    <w:pPr>
      <w:spacing w:after="120" w:line="276"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370CEB"/>
    <w:rPr>
      <w:sz w:val="16"/>
      <w:szCs w:val="16"/>
    </w:rPr>
  </w:style>
  <w:style w:type="paragraph" w:styleId="21">
    <w:name w:val="Body Text Indent 2"/>
    <w:basedOn w:val="a"/>
    <w:link w:val="22"/>
    <w:uiPriority w:val="99"/>
    <w:semiHidden/>
    <w:unhideWhenUsed/>
    <w:rsid w:val="00370CEB"/>
    <w:pPr>
      <w:spacing w:after="120" w:line="480" w:lineRule="auto"/>
      <w:ind w:left="283"/>
    </w:pPr>
    <w:rPr>
      <w:rFonts w:asciiTheme="minorHAnsi" w:eastAsiaTheme="minorHAnsi" w:hAnsiTheme="minorHAnsi" w:cstheme="minorBidi"/>
      <w:sz w:val="22"/>
      <w:szCs w:val="22"/>
      <w:lang w:eastAsia="en-US"/>
    </w:rPr>
  </w:style>
  <w:style w:type="character" w:customStyle="1" w:styleId="22">
    <w:name w:val="Основной текст с отступом 2 Знак"/>
    <w:basedOn w:val="a0"/>
    <w:link w:val="21"/>
    <w:uiPriority w:val="99"/>
    <w:semiHidden/>
    <w:rsid w:val="00370CEB"/>
  </w:style>
  <w:style w:type="character" w:customStyle="1" w:styleId="spelle">
    <w:name w:val="spelle"/>
    <w:basedOn w:val="a0"/>
    <w:rsid w:val="00370CEB"/>
  </w:style>
  <w:style w:type="character" w:customStyle="1" w:styleId="apple-converted-space">
    <w:name w:val="apple-converted-space"/>
    <w:basedOn w:val="a0"/>
    <w:rsid w:val="00370CEB"/>
  </w:style>
  <w:style w:type="character" w:customStyle="1" w:styleId="grame">
    <w:name w:val="grame"/>
    <w:basedOn w:val="a0"/>
    <w:rsid w:val="00370CEB"/>
  </w:style>
  <w:style w:type="paragraph" w:customStyle="1" w:styleId="Iauiue1">
    <w:name w:val="Iau.iue+1"/>
    <w:basedOn w:val="Default"/>
    <w:next w:val="Default"/>
    <w:uiPriority w:val="99"/>
    <w:rsid w:val="00370CEB"/>
    <w:rPr>
      <w:rFonts w:ascii="Bookman Old Style" w:eastAsiaTheme="minorHAnsi" w:hAnsi="Bookman Old Style" w:cstheme="minorBidi"/>
      <w:color w:val="auto"/>
      <w:lang w:val="uk-UA" w:eastAsia="en-US"/>
    </w:rPr>
  </w:style>
  <w:style w:type="character" w:customStyle="1" w:styleId="st1">
    <w:name w:val="st1"/>
    <w:basedOn w:val="a0"/>
    <w:rsid w:val="00AF67CF"/>
  </w:style>
  <w:style w:type="numbering" w:customStyle="1" w:styleId="23">
    <w:name w:val="Нет списка2"/>
    <w:next w:val="a2"/>
    <w:uiPriority w:val="99"/>
    <w:semiHidden/>
    <w:unhideWhenUsed/>
    <w:rsid w:val="00F33323"/>
  </w:style>
  <w:style w:type="table" w:customStyle="1" w:styleId="12">
    <w:name w:val="Сетка таблицы1"/>
    <w:basedOn w:val="a1"/>
    <w:next w:val="ae"/>
    <w:uiPriority w:val="59"/>
    <w:rsid w:val="00F333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9F4B7E"/>
  </w:style>
  <w:style w:type="table" w:customStyle="1" w:styleId="24">
    <w:name w:val="Сетка таблицы2"/>
    <w:basedOn w:val="a1"/>
    <w:next w:val="ae"/>
    <w:uiPriority w:val="59"/>
    <w:rsid w:val="009F4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2503">
      <w:bodyDiv w:val="1"/>
      <w:marLeft w:val="0"/>
      <w:marRight w:val="0"/>
      <w:marTop w:val="0"/>
      <w:marBottom w:val="0"/>
      <w:divBdr>
        <w:top w:val="none" w:sz="0" w:space="0" w:color="auto"/>
        <w:left w:val="none" w:sz="0" w:space="0" w:color="auto"/>
        <w:bottom w:val="none" w:sz="0" w:space="0" w:color="auto"/>
        <w:right w:val="none" w:sz="0" w:space="0" w:color="auto"/>
      </w:divBdr>
    </w:div>
    <w:div w:id="230122353">
      <w:bodyDiv w:val="1"/>
      <w:marLeft w:val="0"/>
      <w:marRight w:val="0"/>
      <w:marTop w:val="0"/>
      <w:marBottom w:val="0"/>
      <w:divBdr>
        <w:top w:val="none" w:sz="0" w:space="0" w:color="auto"/>
        <w:left w:val="none" w:sz="0" w:space="0" w:color="auto"/>
        <w:bottom w:val="none" w:sz="0" w:space="0" w:color="auto"/>
        <w:right w:val="none" w:sz="0" w:space="0" w:color="auto"/>
      </w:divBdr>
      <w:divsChild>
        <w:div w:id="2113815668">
          <w:marLeft w:val="0"/>
          <w:marRight w:val="0"/>
          <w:marTop w:val="0"/>
          <w:marBottom w:val="0"/>
          <w:divBdr>
            <w:top w:val="none" w:sz="0" w:space="0" w:color="auto"/>
            <w:left w:val="none" w:sz="0" w:space="0" w:color="auto"/>
            <w:bottom w:val="none" w:sz="0" w:space="0" w:color="auto"/>
            <w:right w:val="none" w:sz="0" w:space="0" w:color="auto"/>
          </w:divBdr>
        </w:div>
        <w:div w:id="579338988">
          <w:marLeft w:val="0"/>
          <w:marRight w:val="0"/>
          <w:marTop w:val="0"/>
          <w:marBottom w:val="0"/>
          <w:divBdr>
            <w:top w:val="none" w:sz="0" w:space="0" w:color="auto"/>
            <w:left w:val="none" w:sz="0" w:space="0" w:color="auto"/>
            <w:bottom w:val="none" w:sz="0" w:space="0" w:color="auto"/>
            <w:right w:val="none" w:sz="0" w:space="0" w:color="auto"/>
          </w:divBdr>
        </w:div>
        <w:div w:id="384063131">
          <w:marLeft w:val="0"/>
          <w:marRight w:val="0"/>
          <w:marTop w:val="0"/>
          <w:marBottom w:val="0"/>
          <w:divBdr>
            <w:top w:val="none" w:sz="0" w:space="0" w:color="auto"/>
            <w:left w:val="none" w:sz="0" w:space="0" w:color="auto"/>
            <w:bottom w:val="none" w:sz="0" w:space="0" w:color="auto"/>
            <w:right w:val="none" w:sz="0" w:space="0" w:color="auto"/>
          </w:divBdr>
        </w:div>
      </w:divsChild>
    </w:div>
    <w:div w:id="257250455">
      <w:bodyDiv w:val="1"/>
      <w:marLeft w:val="0"/>
      <w:marRight w:val="0"/>
      <w:marTop w:val="0"/>
      <w:marBottom w:val="0"/>
      <w:divBdr>
        <w:top w:val="none" w:sz="0" w:space="0" w:color="auto"/>
        <w:left w:val="none" w:sz="0" w:space="0" w:color="auto"/>
        <w:bottom w:val="none" w:sz="0" w:space="0" w:color="auto"/>
        <w:right w:val="none" w:sz="0" w:space="0" w:color="auto"/>
      </w:divBdr>
    </w:div>
    <w:div w:id="369191314">
      <w:bodyDiv w:val="1"/>
      <w:marLeft w:val="0"/>
      <w:marRight w:val="0"/>
      <w:marTop w:val="0"/>
      <w:marBottom w:val="0"/>
      <w:divBdr>
        <w:top w:val="none" w:sz="0" w:space="0" w:color="auto"/>
        <w:left w:val="none" w:sz="0" w:space="0" w:color="auto"/>
        <w:bottom w:val="none" w:sz="0" w:space="0" w:color="auto"/>
        <w:right w:val="none" w:sz="0" w:space="0" w:color="auto"/>
      </w:divBdr>
    </w:div>
    <w:div w:id="378745237">
      <w:bodyDiv w:val="1"/>
      <w:marLeft w:val="0"/>
      <w:marRight w:val="0"/>
      <w:marTop w:val="0"/>
      <w:marBottom w:val="0"/>
      <w:divBdr>
        <w:top w:val="none" w:sz="0" w:space="0" w:color="auto"/>
        <w:left w:val="none" w:sz="0" w:space="0" w:color="auto"/>
        <w:bottom w:val="none" w:sz="0" w:space="0" w:color="auto"/>
        <w:right w:val="none" w:sz="0" w:space="0" w:color="auto"/>
      </w:divBdr>
    </w:div>
    <w:div w:id="469204115">
      <w:bodyDiv w:val="1"/>
      <w:marLeft w:val="0"/>
      <w:marRight w:val="0"/>
      <w:marTop w:val="0"/>
      <w:marBottom w:val="0"/>
      <w:divBdr>
        <w:top w:val="none" w:sz="0" w:space="0" w:color="auto"/>
        <w:left w:val="none" w:sz="0" w:space="0" w:color="auto"/>
        <w:bottom w:val="none" w:sz="0" w:space="0" w:color="auto"/>
        <w:right w:val="none" w:sz="0" w:space="0" w:color="auto"/>
      </w:divBdr>
      <w:divsChild>
        <w:div w:id="895437170">
          <w:marLeft w:val="0"/>
          <w:marRight w:val="0"/>
          <w:marTop w:val="0"/>
          <w:marBottom w:val="0"/>
          <w:divBdr>
            <w:top w:val="none" w:sz="0" w:space="0" w:color="auto"/>
            <w:left w:val="none" w:sz="0" w:space="0" w:color="auto"/>
            <w:bottom w:val="none" w:sz="0" w:space="0" w:color="auto"/>
            <w:right w:val="none" w:sz="0" w:space="0" w:color="auto"/>
          </w:divBdr>
        </w:div>
        <w:div w:id="1172336155">
          <w:marLeft w:val="0"/>
          <w:marRight w:val="0"/>
          <w:marTop w:val="0"/>
          <w:marBottom w:val="0"/>
          <w:divBdr>
            <w:top w:val="none" w:sz="0" w:space="0" w:color="auto"/>
            <w:left w:val="none" w:sz="0" w:space="0" w:color="auto"/>
            <w:bottom w:val="none" w:sz="0" w:space="0" w:color="auto"/>
            <w:right w:val="none" w:sz="0" w:space="0" w:color="auto"/>
          </w:divBdr>
        </w:div>
        <w:div w:id="896866907">
          <w:marLeft w:val="0"/>
          <w:marRight w:val="0"/>
          <w:marTop w:val="0"/>
          <w:marBottom w:val="0"/>
          <w:divBdr>
            <w:top w:val="none" w:sz="0" w:space="0" w:color="auto"/>
            <w:left w:val="none" w:sz="0" w:space="0" w:color="auto"/>
            <w:bottom w:val="none" w:sz="0" w:space="0" w:color="auto"/>
            <w:right w:val="none" w:sz="0" w:space="0" w:color="auto"/>
          </w:divBdr>
        </w:div>
      </w:divsChild>
    </w:div>
    <w:div w:id="485098311">
      <w:bodyDiv w:val="1"/>
      <w:marLeft w:val="0"/>
      <w:marRight w:val="0"/>
      <w:marTop w:val="0"/>
      <w:marBottom w:val="0"/>
      <w:divBdr>
        <w:top w:val="none" w:sz="0" w:space="0" w:color="auto"/>
        <w:left w:val="none" w:sz="0" w:space="0" w:color="auto"/>
        <w:bottom w:val="none" w:sz="0" w:space="0" w:color="auto"/>
        <w:right w:val="none" w:sz="0" w:space="0" w:color="auto"/>
      </w:divBdr>
    </w:div>
    <w:div w:id="559563603">
      <w:bodyDiv w:val="1"/>
      <w:marLeft w:val="0"/>
      <w:marRight w:val="0"/>
      <w:marTop w:val="0"/>
      <w:marBottom w:val="0"/>
      <w:divBdr>
        <w:top w:val="none" w:sz="0" w:space="0" w:color="auto"/>
        <w:left w:val="none" w:sz="0" w:space="0" w:color="auto"/>
        <w:bottom w:val="none" w:sz="0" w:space="0" w:color="auto"/>
        <w:right w:val="none" w:sz="0" w:space="0" w:color="auto"/>
      </w:divBdr>
      <w:divsChild>
        <w:div w:id="2048141147">
          <w:marLeft w:val="0"/>
          <w:marRight w:val="0"/>
          <w:marTop w:val="0"/>
          <w:marBottom w:val="0"/>
          <w:divBdr>
            <w:top w:val="none" w:sz="0" w:space="0" w:color="auto"/>
            <w:left w:val="none" w:sz="0" w:space="0" w:color="auto"/>
            <w:bottom w:val="none" w:sz="0" w:space="0" w:color="auto"/>
            <w:right w:val="none" w:sz="0" w:space="0" w:color="auto"/>
          </w:divBdr>
        </w:div>
        <w:div w:id="1512067332">
          <w:marLeft w:val="0"/>
          <w:marRight w:val="0"/>
          <w:marTop w:val="0"/>
          <w:marBottom w:val="0"/>
          <w:divBdr>
            <w:top w:val="none" w:sz="0" w:space="0" w:color="auto"/>
            <w:left w:val="none" w:sz="0" w:space="0" w:color="auto"/>
            <w:bottom w:val="none" w:sz="0" w:space="0" w:color="auto"/>
            <w:right w:val="none" w:sz="0" w:space="0" w:color="auto"/>
          </w:divBdr>
        </w:div>
      </w:divsChild>
    </w:div>
    <w:div w:id="600260213">
      <w:bodyDiv w:val="1"/>
      <w:marLeft w:val="0"/>
      <w:marRight w:val="0"/>
      <w:marTop w:val="0"/>
      <w:marBottom w:val="0"/>
      <w:divBdr>
        <w:top w:val="none" w:sz="0" w:space="0" w:color="auto"/>
        <w:left w:val="none" w:sz="0" w:space="0" w:color="auto"/>
        <w:bottom w:val="none" w:sz="0" w:space="0" w:color="auto"/>
        <w:right w:val="none" w:sz="0" w:space="0" w:color="auto"/>
      </w:divBdr>
    </w:div>
    <w:div w:id="627319608">
      <w:bodyDiv w:val="1"/>
      <w:marLeft w:val="0"/>
      <w:marRight w:val="0"/>
      <w:marTop w:val="0"/>
      <w:marBottom w:val="0"/>
      <w:divBdr>
        <w:top w:val="none" w:sz="0" w:space="0" w:color="auto"/>
        <w:left w:val="none" w:sz="0" w:space="0" w:color="auto"/>
        <w:bottom w:val="none" w:sz="0" w:space="0" w:color="auto"/>
        <w:right w:val="none" w:sz="0" w:space="0" w:color="auto"/>
      </w:divBdr>
    </w:div>
    <w:div w:id="674263026">
      <w:bodyDiv w:val="1"/>
      <w:marLeft w:val="0"/>
      <w:marRight w:val="0"/>
      <w:marTop w:val="0"/>
      <w:marBottom w:val="0"/>
      <w:divBdr>
        <w:top w:val="none" w:sz="0" w:space="0" w:color="auto"/>
        <w:left w:val="none" w:sz="0" w:space="0" w:color="auto"/>
        <w:bottom w:val="none" w:sz="0" w:space="0" w:color="auto"/>
        <w:right w:val="none" w:sz="0" w:space="0" w:color="auto"/>
      </w:divBdr>
    </w:div>
    <w:div w:id="803887900">
      <w:bodyDiv w:val="1"/>
      <w:marLeft w:val="0"/>
      <w:marRight w:val="0"/>
      <w:marTop w:val="0"/>
      <w:marBottom w:val="0"/>
      <w:divBdr>
        <w:top w:val="none" w:sz="0" w:space="0" w:color="auto"/>
        <w:left w:val="none" w:sz="0" w:space="0" w:color="auto"/>
        <w:bottom w:val="none" w:sz="0" w:space="0" w:color="auto"/>
        <w:right w:val="none" w:sz="0" w:space="0" w:color="auto"/>
      </w:divBdr>
    </w:div>
    <w:div w:id="911431029">
      <w:bodyDiv w:val="1"/>
      <w:marLeft w:val="0"/>
      <w:marRight w:val="0"/>
      <w:marTop w:val="0"/>
      <w:marBottom w:val="0"/>
      <w:divBdr>
        <w:top w:val="none" w:sz="0" w:space="0" w:color="auto"/>
        <w:left w:val="none" w:sz="0" w:space="0" w:color="auto"/>
        <w:bottom w:val="none" w:sz="0" w:space="0" w:color="auto"/>
        <w:right w:val="none" w:sz="0" w:space="0" w:color="auto"/>
      </w:divBdr>
    </w:div>
    <w:div w:id="1042293256">
      <w:bodyDiv w:val="1"/>
      <w:marLeft w:val="0"/>
      <w:marRight w:val="0"/>
      <w:marTop w:val="0"/>
      <w:marBottom w:val="0"/>
      <w:divBdr>
        <w:top w:val="none" w:sz="0" w:space="0" w:color="auto"/>
        <w:left w:val="none" w:sz="0" w:space="0" w:color="auto"/>
        <w:bottom w:val="none" w:sz="0" w:space="0" w:color="auto"/>
        <w:right w:val="none" w:sz="0" w:space="0" w:color="auto"/>
      </w:divBdr>
    </w:div>
    <w:div w:id="1202480605">
      <w:bodyDiv w:val="1"/>
      <w:marLeft w:val="0"/>
      <w:marRight w:val="0"/>
      <w:marTop w:val="0"/>
      <w:marBottom w:val="0"/>
      <w:divBdr>
        <w:top w:val="none" w:sz="0" w:space="0" w:color="auto"/>
        <w:left w:val="none" w:sz="0" w:space="0" w:color="auto"/>
        <w:bottom w:val="none" w:sz="0" w:space="0" w:color="auto"/>
        <w:right w:val="none" w:sz="0" w:space="0" w:color="auto"/>
      </w:divBdr>
    </w:div>
    <w:div w:id="1205873193">
      <w:bodyDiv w:val="1"/>
      <w:marLeft w:val="0"/>
      <w:marRight w:val="0"/>
      <w:marTop w:val="0"/>
      <w:marBottom w:val="0"/>
      <w:divBdr>
        <w:top w:val="none" w:sz="0" w:space="0" w:color="auto"/>
        <w:left w:val="none" w:sz="0" w:space="0" w:color="auto"/>
        <w:bottom w:val="none" w:sz="0" w:space="0" w:color="auto"/>
        <w:right w:val="none" w:sz="0" w:space="0" w:color="auto"/>
      </w:divBdr>
    </w:div>
    <w:div w:id="1288388849">
      <w:bodyDiv w:val="1"/>
      <w:marLeft w:val="0"/>
      <w:marRight w:val="0"/>
      <w:marTop w:val="0"/>
      <w:marBottom w:val="0"/>
      <w:divBdr>
        <w:top w:val="none" w:sz="0" w:space="0" w:color="auto"/>
        <w:left w:val="none" w:sz="0" w:space="0" w:color="auto"/>
        <w:bottom w:val="none" w:sz="0" w:space="0" w:color="auto"/>
        <w:right w:val="none" w:sz="0" w:space="0" w:color="auto"/>
      </w:divBdr>
    </w:div>
    <w:div w:id="1347556065">
      <w:bodyDiv w:val="1"/>
      <w:marLeft w:val="0"/>
      <w:marRight w:val="0"/>
      <w:marTop w:val="0"/>
      <w:marBottom w:val="0"/>
      <w:divBdr>
        <w:top w:val="none" w:sz="0" w:space="0" w:color="auto"/>
        <w:left w:val="none" w:sz="0" w:space="0" w:color="auto"/>
        <w:bottom w:val="none" w:sz="0" w:space="0" w:color="auto"/>
        <w:right w:val="none" w:sz="0" w:space="0" w:color="auto"/>
      </w:divBdr>
      <w:divsChild>
        <w:div w:id="1979414636">
          <w:marLeft w:val="0"/>
          <w:marRight w:val="0"/>
          <w:marTop w:val="0"/>
          <w:marBottom w:val="0"/>
          <w:divBdr>
            <w:top w:val="none" w:sz="0" w:space="0" w:color="auto"/>
            <w:left w:val="none" w:sz="0" w:space="0" w:color="auto"/>
            <w:bottom w:val="none" w:sz="0" w:space="0" w:color="auto"/>
            <w:right w:val="none" w:sz="0" w:space="0" w:color="auto"/>
          </w:divBdr>
        </w:div>
        <w:div w:id="1812671486">
          <w:marLeft w:val="0"/>
          <w:marRight w:val="0"/>
          <w:marTop w:val="0"/>
          <w:marBottom w:val="0"/>
          <w:divBdr>
            <w:top w:val="none" w:sz="0" w:space="0" w:color="auto"/>
            <w:left w:val="none" w:sz="0" w:space="0" w:color="auto"/>
            <w:bottom w:val="none" w:sz="0" w:space="0" w:color="auto"/>
            <w:right w:val="none" w:sz="0" w:space="0" w:color="auto"/>
          </w:divBdr>
        </w:div>
        <w:div w:id="1385134240">
          <w:marLeft w:val="0"/>
          <w:marRight w:val="0"/>
          <w:marTop w:val="0"/>
          <w:marBottom w:val="0"/>
          <w:divBdr>
            <w:top w:val="none" w:sz="0" w:space="0" w:color="auto"/>
            <w:left w:val="none" w:sz="0" w:space="0" w:color="auto"/>
            <w:bottom w:val="none" w:sz="0" w:space="0" w:color="auto"/>
            <w:right w:val="none" w:sz="0" w:space="0" w:color="auto"/>
          </w:divBdr>
        </w:div>
        <w:div w:id="1254631992">
          <w:marLeft w:val="0"/>
          <w:marRight w:val="0"/>
          <w:marTop w:val="0"/>
          <w:marBottom w:val="0"/>
          <w:divBdr>
            <w:top w:val="none" w:sz="0" w:space="0" w:color="auto"/>
            <w:left w:val="none" w:sz="0" w:space="0" w:color="auto"/>
            <w:bottom w:val="none" w:sz="0" w:space="0" w:color="auto"/>
            <w:right w:val="none" w:sz="0" w:space="0" w:color="auto"/>
          </w:divBdr>
        </w:div>
        <w:div w:id="1053425748">
          <w:marLeft w:val="0"/>
          <w:marRight w:val="0"/>
          <w:marTop w:val="0"/>
          <w:marBottom w:val="0"/>
          <w:divBdr>
            <w:top w:val="none" w:sz="0" w:space="0" w:color="auto"/>
            <w:left w:val="none" w:sz="0" w:space="0" w:color="auto"/>
            <w:bottom w:val="none" w:sz="0" w:space="0" w:color="auto"/>
            <w:right w:val="none" w:sz="0" w:space="0" w:color="auto"/>
          </w:divBdr>
        </w:div>
        <w:div w:id="710419120">
          <w:marLeft w:val="0"/>
          <w:marRight w:val="0"/>
          <w:marTop w:val="0"/>
          <w:marBottom w:val="0"/>
          <w:divBdr>
            <w:top w:val="none" w:sz="0" w:space="0" w:color="auto"/>
            <w:left w:val="none" w:sz="0" w:space="0" w:color="auto"/>
            <w:bottom w:val="none" w:sz="0" w:space="0" w:color="auto"/>
            <w:right w:val="none" w:sz="0" w:space="0" w:color="auto"/>
          </w:divBdr>
        </w:div>
      </w:divsChild>
    </w:div>
    <w:div w:id="1394431268">
      <w:bodyDiv w:val="1"/>
      <w:marLeft w:val="0"/>
      <w:marRight w:val="0"/>
      <w:marTop w:val="0"/>
      <w:marBottom w:val="0"/>
      <w:divBdr>
        <w:top w:val="none" w:sz="0" w:space="0" w:color="auto"/>
        <w:left w:val="none" w:sz="0" w:space="0" w:color="auto"/>
        <w:bottom w:val="none" w:sz="0" w:space="0" w:color="auto"/>
        <w:right w:val="none" w:sz="0" w:space="0" w:color="auto"/>
      </w:divBdr>
    </w:div>
    <w:div w:id="1460420550">
      <w:bodyDiv w:val="1"/>
      <w:marLeft w:val="0"/>
      <w:marRight w:val="0"/>
      <w:marTop w:val="0"/>
      <w:marBottom w:val="0"/>
      <w:divBdr>
        <w:top w:val="none" w:sz="0" w:space="0" w:color="auto"/>
        <w:left w:val="none" w:sz="0" w:space="0" w:color="auto"/>
        <w:bottom w:val="none" w:sz="0" w:space="0" w:color="auto"/>
        <w:right w:val="none" w:sz="0" w:space="0" w:color="auto"/>
      </w:divBdr>
    </w:div>
    <w:div w:id="1536623881">
      <w:bodyDiv w:val="1"/>
      <w:marLeft w:val="0"/>
      <w:marRight w:val="0"/>
      <w:marTop w:val="0"/>
      <w:marBottom w:val="0"/>
      <w:divBdr>
        <w:top w:val="none" w:sz="0" w:space="0" w:color="auto"/>
        <w:left w:val="none" w:sz="0" w:space="0" w:color="auto"/>
        <w:bottom w:val="none" w:sz="0" w:space="0" w:color="auto"/>
        <w:right w:val="none" w:sz="0" w:space="0" w:color="auto"/>
      </w:divBdr>
    </w:div>
    <w:div w:id="1549534517">
      <w:bodyDiv w:val="1"/>
      <w:marLeft w:val="0"/>
      <w:marRight w:val="0"/>
      <w:marTop w:val="0"/>
      <w:marBottom w:val="0"/>
      <w:divBdr>
        <w:top w:val="none" w:sz="0" w:space="0" w:color="auto"/>
        <w:left w:val="none" w:sz="0" w:space="0" w:color="auto"/>
        <w:bottom w:val="none" w:sz="0" w:space="0" w:color="auto"/>
        <w:right w:val="none" w:sz="0" w:space="0" w:color="auto"/>
      </w:divBdr>
    </w:div>
    <w:div w:id="1567296595">
      <w:bodyDiv w:val="1"/>
      <w:marLeft w:val="0"/>
      <w:marRight w:val="0"/>
      <w:marTop w:val="0"/>
      <w:marBottom w:val="0"/>
      <w:divBdr>
        <w:top w:val="none" w:sz="0" w:space="0" w:color="auto"/>
        <w:left w:val="none" w:sz="0" w:space="0" w:color="auto"/>
        <w:bottom w:val="none" w:sz="0" w:space="0" w:color="auto"/>
        <w:right w:val="none" w:sz="0" w:space="0" w:color="auto"/>
      </w:divBdr>
    </w:div>
    <w:div w:id="1919902657">
      <w:bodyDiv w:val="1"/>
      <w:marLeft w:val="0"/>
      <w:marRight w:val="0"/>
      <w:marTop w:val="0"/>
      <w:marBottom w:val="0"/>
      <w:divBdr>
        <w:top w:val="none" w:sz="0" w:space="0" w:color="auto"/>
        <w:left w:val="none" w:sz="0" w:space="0" w:color="auto"/>
        <w:bottom w:val="none" w:sz="0" w:space="0" w:color="auto"/>
        <w:right w:val="none" w:sz="0" w:space="0" w:color="auto"/>
      </w:divBdr>
    </w:div>
    <w:div w:id="1924336895">
      <w:bodyDiv w:val="1"/>
      <w:marLeft w:val="0"/>
      <w:marRight w:val="0"/>
      <w:marTop w:val="0"/>
      <w:marBottom w:val="0"/>
      <w:divBdr>
        <w:top w:val="none" w:sz="0" w:space="0" w:color="auto"/>
        <w:left w:val="none" w:sz="0" w:space="0" w:color="auto"/>
        <w:bottom w:val="none" w:sz="0" w:space="0" w:color="auto"/>
        <w:right w:val="none" w:sz="0" w:space="0" w:color="auto"/>
      </w:divBdr>
    </w:div>
    <w:div w:id="1955674023">
      <w:bodyDiv w:val="1"/>
      <w:marLeft w:val="0"/>
      <w:marRight w:val="0"/>
      <w:marTop w:val="0"/>
      <w:marBottom w:val="0"/>
      <w:divBdr>
        <w:top w:val="none" w:sz="0" w:space="0" w:color="auto"/>
        <w:left w:val="none" w:sz="0" w:space="0" w:color="auto"/>
        <w:bottom w:val="none" w:sz="0" w:space="0" w:color="auto"/>
        <w:right w:val="none" w:sz="0" w:space="0" w:color="auto"/>
      </w:divBdr>
      <w:divsChild>
        <w:div w:id="2128696117">
          <w:marLeft w:val="0"/>
          <w:marRight w:val="0"/>
          <w:marTop w:val="0"/>
          <w:marBottom w:val="0"/>
          <w:divBdr>
            <w:top w:val="none" w:sz="0" w:space="0" w:color="auto"/>
            <w:left w:val="none" w:sz="0" w:space="0" w:color="auto"/>
            <w:bottom w:val="none" w:sz="0" w:space="0" w:color="auto"/>
            <w:right w:val="none" w:sz="0" w:space="0" w:color="auto"/>
          </w:divBdr>
        </w:div>
        <w:div w:id="1156534816">
          <w:marLeft w:val="0"/>
          <w:marRight w:val="0"/>
          <w:marTop w:val="0"/>
          <w:marBottom w:val="0"/>
          <w:divBdr>
            <w:top w:val="none" w:sz="0" w:space="0" w:color="auto"/>
            <w:left w:val="none" w:sz="0" w:space="0" w:color="auto"/>
            <w:bottom w:val="none" w:sz="0" w:space="0" w:color="auto"/>
            <w:right w:val="none" w:sz="0" w:space="0" w:color="auto"/>
          </w:divBdr>
        </w:div>
        <w:div w:id="935791960">
          <w:marLeft w:val="0"/>
          <w:marRight w:val="0"/>
          <w:marTop w:val="0"/>
          <w:marBottom w:val="0"/>
          <w:divBdr>
            <w:top w:val="none" w:sz="0" w:space="0" w:color="auto"/>
            <w:left w:val="none" w:sz="0" w:space="0" w:color="auto"/>
            <w:bottom w:val="none" w:sz="0" w:space="0" w:color="auto"/>
            <w:right w:val="none" w:sz="0" w:space="0" w:color="auto"/>
          </w:divBdr>
        </w:div>
        <w:div w:id="124544722">
          <w:marLeft w:val="0"/>
          <w:marRight w:val="0"/>
          <w:marTop w:val="0"/>
          <w:marBottom w:val="0"/>
          <w:divBdr>
            <w:top w:val="none" w:sz="0" w:space="0" w:color="auto"/>
            <w:left w:val="none" w:sz="0" w:space="0" w:color="auto"/>
            <w:bottom w:val="none" w:sz="0" w:space="0" w:color="auto"/>
            <w:right w:val="none" w:sz="0" w:space="0" w:color="auto"/>
          </w:divBdr>
        </w:div>
        <w:div w:id="708646917">
          <w:marLeft w:val="0"/>
          <w:marRight w:val="0"/>
          <w:marTop w:val="0"/>
          <w:marBottom w:val="0"/>
          <w:divBdr>
            <w:top w:val="none" w:sz="0" w:space="0" w:color="auto"/>
            <w:left w:val="none" w:sz="0" w:space="0" w:color="auto"/>
            <w:bottom w:val="none" w:sz="0" w:space="0" w:color="auto"/>
            <w:right w:val="none" w:sz="0" w:space="0" w:color="auto"/>
          </w:divBdr>
        </w:div>
        <w:div w:id="1993757733">
          <w:marLeft w:val="0"/>
          <w:marRight w:val="0"/>
          <w:marTop w:val="0"/>
          <w:marBottom w:val="0"/>
          <w:divBdr>
            <w:top w:val="none" w:sz="0" w:space="0" w:color="auto"/>
            <w:left w:val="none" w:sz="0" w:space="0" w:color="auto"/>
            <w:bottom w:val="none" w:sz="0" w:space="0" w:color="auto"/>
            <w:right w:val="none" w:sz="0" w:space="0" w:color="auto"/>
          </w:divBdr>
        </w:div>
        <w:div w:id="909197236">
          <w:marLeft w:val="0"/>
          <w:marRight w:val="0"/>
          <w:marTop w:val="0"/>
          <w:marBottom w:val="0"/>
          <w:divBdr>
            <w:top w:val="none" w:sz="0" w:space="0" w:color="auto"/>
            <w:left w:val="none" w:sz="0" w:space="0" w:color="auto"/>
            <w:bottom w:val="none" w:sz="0" w:space="0" w:color="auto"/>
            <w:right w:val="none" w:sz="0" w:space="0" w:color="auto"/>
          </w:divBdr>
        </w:div>
        <w:div w:id="2099712424">
          <w:marLeft w:val="0"/>
          <w:marRight w:val="0"/>
          <w:marTop w:val="0"/>
          <w:marBottom w:val="0"/>
          <w:divBdr>
            <w:top w:val="none" w:sz="0" w:space="0" w:color="auto"/>
            <w:left w:val="none" w:sz="0" w:space="0" w:color="auto"/>
            <w:bottom w:val="none" w:sz="0" w:space="0" w:color="auto"/>
            <w:right w:val="none" w:sz="0" w:space="0" w:color="auto"/>
          </w:divBdr>
        </w:div>
        <w:div w:id="1676955269">
          <w:marLeft w:val="0"/>
          <w:marRight w:val="0"/>
          <w:marTop w:val="0"/>
          <w:marBottom w:val="0"/>
          <w:divBdr>
            <w:top w:val="none" w:sz="0" w:space="0" w:color="auto"/>
            <w:left w:val="none" w:sz="0" w:space="0" w:color="auto"/>
            <w:bottom w:val="none" w:sz="0" w:space="0" w:color="auto"/>
            <w:right w:val="none" w:sz="0" w:space="0" w:color="auto"/>
          </w:divBdr>
        </w:div>
        <w:div w:id="1362197252">
          <w:marLeft w:val="0"/>
          <w:marRight w:val="0"/>
          <w:marTop w:val="0"/>
          <w:marBottom w:val="0"/>
          <w:divBdr>
            <w:top w:val="none" w:sz="0" w:space="0" w:color="auto"/>
            <w:left w:val="none" w:sz="0" w:space="0" w:color="auto"/>
            <w:bottom w:val="none" w:sz="0" w:space="0" w:color="auto"/>
            <w:right w:val="none" w:sz="0" w:space="0" w:color="auto"/>
          </w:divBdr>
        </w:div>
        <w:div w:id="1848057946">
          <w:marLeft w:val="0"/>
          <w:marRight w:val="0"/>
          <w:marTop w:val="0"/>
          <w:marBottom w:val="0"/>
          <w:divBdr>
            <w:top w:val="none" w:sz="0" w:space="0" w:color="auto"/>
            <w:left w:val="none" w:sz="0" w:space="0" w:color="auto"/>
            <w:bottom w:val="none" w:sz="0" w:space="0" w:color="auto"/>
            <w:right w:val="none" w:sz="0" w:space="0" w:color="auto"/>
          </w:divBdr>
        </w:div>
        <w:div w:id="979924103">
          <w:marLeft w:val="0"/>
          <w:marRight w:val="0"/>
          <w:marTop w:val="0"/>
          <w:marBottom w:val="0"/>
          <w:divBdr>
            <w:top w:val="none" w:sz="0" w:space="0" w:color="auto"/>
            <w:left w:val="none" w:sz="0" w:space="0" w:color="auto"/>
            <w:bottom w:val="none" w:sz="0" w:space="0" w:color="auto"/>
            <w:right w:val="none" w:sz="0" w:space="0" w:color="auto"/>
          </w:divBdr>
        </w:div>
        <w:div w:id="2031755873">
          <w:marLeft w:val="0"/>
          <w:marRight w:val="0"/>
          <w:marTop w:val="0"/>
          <w:marBottom w:val="0"/>
          <w:divBdr>
            <w:top w:val="none" w:sz="0" w:space="0" w:color="auto"/>
            <w:left w:val="none" w:sz="0" w:space="0" w:color="auto"/>
            <w:bottom w:val="none" w:sz="0" w:space="0" w:color="auto"/>
            <w:right w:val="none" w:sz="0" w:space="0" w:color="auto"/>
          </w:divBdr>
        </w:div>
      </w:divsChild>
    </w:div>
    <w:div w:id="1974409516">
      <w:bodyDiv w:val="1"/>
      <w:marLeft w:val="0"/>
      <w:marRight w:val="0"/>
      <w:marTop w:val="0"/>
      <w:marBottom w:val="0"/>
      <w:divBdr>
        <w:top w:val="none" w:sz="0" w:space="0" w:color="auto"/>
        <w:left w:val="none" w:sz="0" w:space="0" w:color="auto"/>
        <w:bottom w:val="none" w:sz="0" w:space="0" w:color="auto"/>
        <w:right w:val="none" w:sz="0" w:space="0" w:color="auto"/>
      </w:divBdr>
    </w:div>
    <w:div w:id="1980524779">
      <w:bodyDiv w:val="1"/>
      <w:marLeft w:val="0"/>
      <w:marRight w:val="0"/>
      <w:marTop w:val="0"/>
      <w:marBottom w:val="0"/>
      <w:divBdr>
        <w:top w:val="none" w:sz="0" w:space="0" w:color="auto"/>
        <w:left w:val="none" w:sz="0" w:space="0" w:color="auto"/>
        <w:bottom w:val="none" w:sz="0" w:space="0" w:color="auto"/>
        <w:right w:val="none" w:sz="0" w:space="0" w:color="auto"/>
      </w:divBdr>
    </w:div>
    <w:div w:id="2006589460">
      <w:bodyDiv w:val="1"/>
      <w:marLeft w:val="0"/>
      <w:marRight w:val="0"/>
      <w:marTop w:val="0"/>
      <w:marBottom w:val="0"/>
      <w:divBdr>
        <w:top w:val="none" w:sz="0" w:space="0" w:color="auto"/>
        <w:left w:val="none" w:sz="0" w:space="0" w:color="auto"/>
        <w:bottom w:val="none" w:sz="0" w:space="0" w:color="auto"/>
        <w:right w:val="none" w:sz="0" w:space="0" w:color="auto"/>
      </w:divBdr>
    </w:div>
    <w:div w:id="2041974445">
      <w:bodyDiv w:val="1"/>
      <w:marLeft w:val="0"/>
      <w:marRight w:val="0"/>
      <w:marTop w:val="0"/>
      <w:marBottom w:val="0"/>
      <w:divBdr>
        <w:top w:val="none" w:sz="0" w:space="0" w:color="auto"/>
        <w:left w:val="none" w:sz="0" w:space="0" w:color="auto"/>
        <w:bottom w:val="none" w:sz="0" w:space="0" w:color="auto"/>
        <w:right w:val="none" w:sz="0" w:space="0" w:color="auto"/>
      </w:divBdr>
    </w:div>
    <w:div w:id="208892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delostalina@pochta.ru" TargetMode="External"/><Relationship Id="rId21" Type="http://schemas.openxmlformats.org/officeDocument/2006/relationships/hyperlink" Target="http://www.scholar.ru" TargetMode="External"/><Relationship Id="rId34" Type="http://schemas.openxmlformats.org/officeDocument/2006/relationships/image" Target="media/image13.png"/><Relationship Id="rId42" Type="http://schemas.openxmlformats.org/officeDocument/2006/relationships/image" Target="media/image16.png"/><Relationship Id="rId47" Type="http://schemas.microsoft.com/office/2007/relationships/hdphoto" Target="media/hdphoto7.wdp"/><Relationship Id="rId50" Type="http://schemas.openxmlformats.org/officeDocument/2006/relationships/image" Target="media/image20.png"/><Relationship Id="rId55" Type="http://schemas.microsoft.com/office/2007/relationships/hdphoto" Target="media/hdphoto11.wdp"/><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dissers.info" TargetMode="External"/><Relationship Id="rId41" Type="http://schemas.microsoft.com/office/2007/relationships/hdphoto" Target="media/hdphoto4.wdp"/><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5.png"/><Relationship Id="rId45" Type="http://schemas.microsoft.com/office/2007/relationships/hdphoto" Target="media/hdphoto6.wdp"/><Relationship Id="rId53" Type="http://schemas.microsoft.com/office/2007/relationships/hdphoto" Target="media/hdphoto10.wdp"/><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disszakaz.com" TargetMode="External"/><Relationship Id="rId23" Type="http://schemas.openxmlformats.org/officeDocument/2006/relationships/hyperlink" Target="http://www.disserr.com" TargetMode="External"/><Relationship Id="rId28" Type="http://schemas.openxmlformats.org/officeDocument/2006/relationships/image" Target="media/image10.png"/><Relationship Id="rId36" Type="http://schemas.openxmlformats.org/officeDocument/2006/relationships/hyperlink" Target="http://www.dslib.net" TargetMode="External"/><Relationship Id="rId49" Type="http://schemas.microsoft.com/office/2007/relationships/hdphoto" Target="media/hdphoto8.wdp"/><Relationship Id="rId57" Type="http://schemas.microsoft.com/office/2007/relationships/hdphoto" Target="media/hdphoto12.wdp"/><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dibase.ru" TargetMode="External"/><Relationship Id="rId31" Type="http://schemas.openxmlformats.org/officeDocument/2006/relationships/hyperlink" Target="http://www.dissers.info"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issland.com" TargetMode="External"/><Relationship Id="rId22" Type="http://schemas.openxmlformats.org/officeDocument/2006/relationships/image" Target="media/image7.png"/><Relationship Id="rId27" Type="http://schemas.openxmlformats.org/officeDocument/2006/relationships/hyperlink" Target="http://www.lib.ua-ru.net" TargetMode="External"/><Relationship Id="rId30" Type="http://schemas.openxmlformats.org/officeDocument/2006/relationships/image" Target="media/image11.png"/><Relationship Id="rId35" Type="http://schemas.microsoft.com/office/2007/relationships/hdphoto" Target="media/hdphoto2.wdp"/><Relationship Id="rId43" Type="http://schemas.microsoft.com/office/2007/relationships/hdphoto" Target="media/hdphoto5.wdp"/><Relationship Id="rId48" Type="http://schemas.openxmlformats.org/officeDocument/2006/relationships/image" Target="media/image19.png"/><Relationship Id="rId56" Type="http://schemas.openxmlformats.org/officeDocument/2006/relationships/image" Target="media/image23.png"/><Relationship Id="rId8" Type="http://schemas.openxmlformats.org/officeDocument/2006/relationships/endnotes" Target="endnotes.xml"/><Relationship Id="rId51" Type="http://schemas.microsoft.com/office/2007/relationships/hdphoto" Target="media/hdphoto9.wdp"/><Relationship Id="rId3" Type="http://schemas.openxmlformats.org/officeDocument/2006/relationships/styles" Target="styles.xml"/><Relationship Id="rId12" Type="http://schemas.openxmlformats.org/officeDocument/2006/relationships/hyperlink" Target="http://www.dissercat.com" TargetMode="External"/><Relationship Id="rId17" Type="http://schemas.openxmlformats.org/officeDocument/2006/relationships/hyperlink" Target="http://phido.ru" TargetMode="External"/><Relationship Id="rId25" Type="http://schemas.openxmlformats.org/officeDocument/2006/relationships/hyperlink" Target="http://sigla.rsl.ru" TargetMode="External"/><Relationship Id="rId33" Type="http://schemas.openxmlformats.org/officeDocument/2006/relationships/hyperlink" Target="http://www.dissforall.com" TargetMode="External"/><Relationship Id="rId38" Type="http://schemas.microsoft.com/office/2007/relationships/hdphoto" Target="media/hdphoto3.wdp"/><Relationship Id="rId46" Type="http://schemas.openxmlformats.org/officeDocument/2006/relationships/image" Target="media/image18.pn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pedsovet.org/forum/index.php?autocom=blog&amp;blogid=74&amp;showentry=14340" TargetMode="External"/><Relationship Id="rId299" Type="http://schemas.openxmlformats.org/officeDocument/2006/relationships/hyperlink" Target="http://www.ssc.smr.ru/media/journals/izvestia/2010/2010_3_492_494.pdf" TargetMode="External"/><Relationship Id="rId21" Type="http://schemas.openxmlformats.org/officeDocument/2006/relationships/hyperlink" Target="http://ias.sagepub.com/content/6/1/93.abstract" TargetMode="External"/><Relationship Id="rId63" Type="http://schemas.openxmlformats.org/officeDocument/2006/relationships/hyperlink" Target="http://happy-anni.livejournal.com/64386.html" TargetMode="External"/><Relationship Id="rId159" Type="http://schemas.openxmlformats.org/officeDocument/2006/relationships/hyperlink" Target="http://elibrary.ru/item.asp?id=17907690" TargetMode="External"/><Relationship Id="rId324" Type="http://schemas.openxmlformats.org/officeDocument/2006/relationships/hyperlink" Target="http://www.ponce.inter.edu/cai/Comite-investigacion/Estudiantes-Invitados/RAY_PETTY.pdf" TargetMode="External"/><Relationship Id="rId366" Type="http://schemas.openxmlformats.org/officeDocument/2006/relationships/hyperlink" Target="http://elibrary.ru/item.asp?id=11903644" TargetMode="External"/><Relationship Id="rId531" Type="http://schemas.openxmlformats.org/officeDocument/2006/relationships/hyperlink" Target="http://www.amazon.com/Breaking-Discipleship-Code-Missional-ebook/dp/B003WEA59W/ref=sr_1_506?s=digital-text&amp;ie=UTF8&amp;qid=1357234338&amp;sr=1-506&amp;keywords=code+of" TargetMode="External"/><Relationship Id="rId573" Type="http://schemas.openxmlformats.org/officeDocument/2006/relationships/hyperlink" Target="http://www.amazon.co.uk/Cracking-Code-Understand-Revolution-Transform/dp/1119963184" TargetMode="External"/><Relationship Id="rId629" Type="http://schemas.openxmlformats.org/officeDocument/2006/relationships/hyperlink" Target="http://books.google.com.ua/books?id=k51AwjhxmekC&amp;dq=code&amp;hl=ru&amp;source=gbs_navlinks_s" TargetMode="External"/><Relationship Id="rId170" Type="http://schemas.openxmlformats.org/officeDocument/2006/relationships/hyperlink" Target="http://cyberleninka.ru/article/n/obnovlenie-kulturnyh-kodov-v-nemetskom-yazyke" TargetMode="External"/><Relationship Id="rId226" Type="http://schemas.openxmlformats.org/officeDocument/2006/relationships/hyperlink" Target="http://www.unipa.it/~michele.cometa/hall_cultural_identity.pdf" TargetMode="External"/><Relationship Id="rId433" Type="http://schemas.openxmlformats.org/officeDocument/2006/relationships/hyperlink" Target="http://books.google.com.ua/books?id=PKbOKTzCCL8C&amp;dq=code&amp;hl=ru&amp;redir_esc=y" TargetMode="External"/><Relationship Id="rId268" Type="http://schemas.openxmlformats.org/officeDocument/2006/relationships/hyperlink" Target="http://sibac.info/index.php/2009-07-01-10-21-16/1711-----l------r--" TargetMode="External"/><Relationship Id="rId475" Type="http://schemas.openxmlformats.org/officeDocument/2006/relationships/hyperlink" Target="http://books.google.com.ua/books?id=HMjhWSEj2p4C&amp;dq=code&amp;hl=ru&amp;source=gbs_navlinks_s" TargetMode="External"/><Relationship Id="rId640" Type="http://schemas.openxmlformats.org/officeDocument/2006/relationships/hyperlink" Target="http://www.amazon.com/Language-Love-Respect-Communication-ebook/dp/B004GKM71K/ref=sr_1_359?s=digital-text&amp;ie=UTF8&amp;qid=1357233523&amp;sr=1-359&amp;keywords=code+of" TargetMode="External"/><Relationship Id="rId32" Type="http://schemas.openxmlformats.org/officeDocument/2006/relationships/hyperlink" Target="http://www.youtube.com/watch?v=P7oIf_GMG_M" TargetMode="External"/><Relationship Id="rId74" Type="http://schemas.openxmlformats.org/officeDocument/2006/relationships/hyperlink" Target="http://nbuv.gov.ua/portal/Soc_Gum/Rs/2009_12_13/05%20rs%2012-13_leschenko.pdf" TargetMode="External"/><Relationship Id="rId128" Type="http://schemas.openxmlformats.org/officeDocument/2006/relationships/hyperlink" Target="http://www.day.kiev.ua/290619?idsource=280671&amp;mainlang=rus" TargetMode="External"/><Relationship Id="rId335" Type="http://schemas.openxmlformats.org/officeDocument/2006/relationships/hyperlink" Target="http://books.google.com.ua/books?id=Vz6Kyh8PhqMC&amp;dq=revealing+the+code&amp;hl=ru&amp;source=gbs_navlinks_s" TargetMode="External"/><Relationship Id="rId377" Type="http://schemas.openxmlformats.org/officeDocument/2006/relationships/hyperlink" Target="http://old.sfw.org.ua/index.php?newsid=1148806685" TargetMode="External"/><Relationship Id="rId500" Type="http://schemas.openxmlformats.org/officeDocument/2006/relationships/hyperlink" Target="http://elibrary.ru/item.asp?id=16216697" TargetMode="External"/><Relationship Id="rId542" Type="http://schemas.openxmlformats.org/officeDocument/2006/relationships/hyperlink" Target="http://books.google.com.ua/books?id=G3r2QwAACAAJ&amp;hl=ru&amp;source=gbs_book_similarbooks" TargetMode="External"/><Relationship Id="rId584" Type="http://schemas.openxmlformats.org/officeDocument/2006/relationships/hyperlink" Target="http://books.google.com.ua/books?id=sqWrpGM4nvcC&amp;dq=code&amp;hl=ru&amp;redir_esc=y" TargetMode="External"/><Relationship Id="rId5" Type="http://schemas.openxmlformats.org/officeDocument/2006/relationships/hyperlink" Target="http://www.stes-apes.med.ulg.ac.be/Documents_electroniques/EVA/EVA-GEN/ELE%20EVA-GEN%207459.pdf" TargetMode="External"/><Relationship Id="rId181" Type="http://schemas.openxmlformats.org/officeDocument/2006/relationships/hyperlink" Target="http://afonined.livejournal.com/472864.html" TargetMode="External"/><Relationship Id="rId237" Type="http://schemas.openxmlformats.org/officeDocument/2006/relationships/hyperlink" Target="http://www.farzansojoodi.com/upload/intercultural%20communication.pdf" TargetMode="External"/><Relationship Id="rId402" Type="http://schemas.openxmlformats.org/officeDocument/2006/relationships/hyperlink" Target="http://www.pravda.ru/science/eureka/discoveries/22-11-2011/1099454-formula_leonardo-0/" TargetMode="External"/><Relationship Id="rId279" Type="http://schemas.openxmlformats.org/officeDocument/2006/relationships/hyperlink" Target="http://religiocivilis.ru/component/content/article/24-kultura-kak-yavlenie-i-ponyatie/1259-kulturnye-kody.html" TargetMode="External"/><Relationship Id="rId444" Type="http://schemas.openxmlformats.org/officeDocument/2006/relationships/hyperlink" Target="http://elibrary.ru/item.asp?id=15275551" TargetMode="External"/><Relationship Id="rId486" Type="http://schemas.openxmlformats.org/officeDocument/2006/relationships/hyperlink" Target="http://elibrary.ru/item.asp?id=15237604" TargetMode="External"/><Relationship Id="rId651" Type="http://schemas.openxmlformats.org/officeDocument/2006/relationships/hyperlink" Target="http://bookz.ru/authors/saimon-koks/kokssaimon01.html" TargetMode="External"/><Relationship Id="rId43" Type="http://schemas.openxmlformats.org/officeDocument/2006/relationships/hyperlink" Target="http://www.openeducation.fondedu.ru/source/conf-1/thesis-3d.pdf" TargetMode="External"/><Relationship Id="rId139" Type="http://schemas.openxmlformats.org/officeDocument/2006/relationships/hyperlink" Target="http://www.livejournal.ru/themes/id/11228" TargetMode="External"/><Relationship Id="rId290" Type="http://schemas.openxmlformats.org/officeDocument/2006/relationships/hyperlink" Target="http://www.nbuv.gov.ua/portal/Soc_Gum/Vchdpu/2009_74_2/7.pdf" TargetMode="External"/><Relationship Id="rId304" Type="http://schemas.openxmlformats.org/officeDocument/2006/relationships/hyperlink" Target="http://www.dissercat.com/content/semantika-kulturnogo-landshafta" TargetMode="External"/><Relationship Id="rId346" Type="http://schemas.openxmlformats.org/officeDocument/2006/relationships/hyperlink" Target="http://books.google.com.ua/books?id=H4FRICrlI5YC&amp;dq=unlocking+code&amp;hl=ru&amp;source=gbs_navlinks_s" TargetMode="External"/><Relationship Id="rId388" Type="http://schemas.openxmlformats.org/officeDocument/2006/relationships/hyperlink" Target="http://www.ozon.ru/context/detail/id/2309924/" TargetMode="External"/><Relationship Id="rId511" Type="http://schemas.openxmlformats.org/officeDocument/2006/relationships/hyperlink" Target="http://books.google.com.ua/books?id=NTpuFgVJ-xMC&amp;dq=code&amp;hl=ru&amp;source=gbs_navlinks_s" TargetMode="External"/><Relationship Id="rId553" Type="http://schemas.openxmlformats.org/officeDocument/2006/relationships/hyperlink" Target="http://www.tgdaily.com/general-sciences-features/59249-computer-scientist-cracks-eighteenth-century-secret-code" TargetMode="External"/><Relationship Id="rId609" Type="http://schemas.openxmlformats.org/officeDocument/2006/relationships/hyperlink" Target="http://www.amazon.com/Is-Cheating-Surviving-Infidelity-ebook/dp/B007WSJKWM/ref=sr_1_543?s=digital-text&amp;ie=UTF8&amp;qid=1357234437&amp;sr=1-543&amp;keywords=code+of" TargetMode="External"/><Relationship Id="rId85" Type="http://schemas.openxmlformats.org/officeDocument/2006/relationships/hyperlink" Target="http://www.photoscope.by/dialogs/view/811.html" TargetMode="External"/><Relationship Id="rId150" Type="http://schemas.openxmlformats.org/officeDocument/2006/relationships/hyperlink" Target="http://svetalev.dreamwidth.org/123475.html" TargetMode="External"/><Relationship Id="rId192" Type="http://schemas.openxmlformats.org/officeDocument/2006/relationships/hyperlink" Target="http://www.lib.csu.ru/vch/267/005.pdf" TargetMode="External"/><Relationship Id="rId206" Type="http://schemas.openxmlformats.org/officeDocument/2006/relationships/hyperlink" Target="http://elibrary.ru/item.asp?id=15250785" TargetMode="External"/><Relationship Id="rId413" Type="http://schemas.openxmlformats.org/officeDocument/2006/relationships/hyperlink" Target="http://books.google.com.ua/books?id=EqLTXwAACAAJ&amp;dq=understanding+the+code&amp;source=bl&amp;ots=aI7PSw1CG6&amp;sig=4Bd8xM7eD_4uf7etpGaVRKdoReI&amp;hl=ru&amp;sa=X&amp;ei=Dx82UOHDD9OQ4gT2_oDYAQ&amp;ved=0CE8Q6AEwBjgU" TargetMode="External"/><Relationship Id="rId595" Type="http://schemas.openxmlformats.org/officeDocument/2006/relationships/hyperlink" Target="http://www.amazon.com/Cracking-Your-Churchs-Culture-Code/dp/0470627816" TargetMode="External"/><Relationship Id="rId248" Type="http://schemas.openxmlformats.org/officeDocument/2006/relationships/hyperlink" Target="http://ssc.wisc.edu/~emirbaye/Mustafa_Emirbayer/RESEARCH_2_files/alexander%20school%20of%20cultural%20sociology.pdf" TargetMode="External"/><Relationship Id="rId455" Type="http://schemas.openxmlformats.org/officeDocument/2006/relationships/hyperlink" Target="http://people.brandeis.edu/~molinsky/documents/Molinsky%20Cross-Cultural%20Code-Switching.pdf" TargetMode="External"/><Relationship Id="rId497" Type="http://schemas.openxmlformats.org/officeDocument/2006/relationships/hyperlink" Target="http://elibrary.ru/item.asp?id=17927935" TargetMode="External"/><Relationship Id="rId620" Type="http://schemas.openxmlformats.org/officeDocument/2006/relationships/hyperlink" Target="http://www.dailymail.co.uk/news/article-2168343/Scientists-crack-code-makes-cool--isnt-think.html" TargetMode="External"/><Relationship Id="rId12" Type="http://schemas.openxmlformats.org/officeDocument/2006/relationships/hyperlink" Target="http://books.google.com.ua/books/about/Cultural_Codes.html?id=g4K0QW_FLSMC&amp;redir_esc=y" TargetMode="External"/><Relationship Id="rId108" Type="http://schemas.openxmlformats.org/officeDocument/2006/relationships/hyperlink" Target="http://prometa.livejournal.com/368771.html" TargetMode="External"/><Relationship Id="rId315" Type="http://schemas.openxmlformats.org/officeDocument/2006/relationships/hyperlink" Target="http://www.politik.org.ua/vid/bookscontent.php3?b=20&amp;c=405" TargetMode="External"/><Relationship Id="rId357" Type="http://schemas.openxmlformats.org/officeDocument/2006/relationships/hyperlink" Target="http://magazines.russ.ru/continent/2000/103/per.html" TargetMode="External"/><Relationship Id="rId522" Type="http://schemas.openxmlformats.org/officeDocument/2006/relationships/hyperlink" Target="http://www.goodreads.com/book/show/11102086-breaking-the-code" TargetMode="External"/><Relationship Id="rId54" Type="http://schemas.openxmlformats.org/officeDocument/2006/relationships/hyperlink" Target="http://www.facebook.com/events/128991027252031/" TargetMode="External"/><Relationship Id="rId96" Type="http://schemas.openxmlformats.org/officeDocument/2006/relationships/hyperlink" Target="http://elibrary.ru/item.asp?id=15627735" TargetMode="External"/><Relationship Id="rId161" Type="http://schemas.openxmlformats.org/officeDocument/2006/relationships/hyperlink" Target="http://barnaul.livejournal.com/378283.html" TargetMode="External"/><Relationship Id="rId217" Type="http://schemas.openxmlformats.org/officeDocument/2006/relationships/hyperlink" Target="http://www.openeducation.fondedu.ru/source/conf-1/thesis-3d.pdf" TargetMode="External"/><Relationship Id="rId399" Type="http://schemas.openxmlformats.org/officeDocument/2006/relationships/hyperlink" Target="http://tsn.ua/nauka_it/ucheni-viyavili-kod-da-vinchi-v-portreti-dzhokondi.html" TargetMode="External"/><Relationship Id="rId564" Type="http://schemas.openxmlformats.org/officeDocument/2006/relationships/hyperlink" Target="http://www.vestnikkhristianskojnauki.com/vestnikkhristianskojnauki/pdfs/03-2011-article1.pdf" TargetMode="External"/><Relationship Id="rId259" Type="http://schemas.openxmlformats.org/officeDocument/2006/relationships/hyperlink" Target="http://mcs.sagepub.com/content/29/4/569.abstract?rss=1" TargetMode="External"/><Relationship Id="rId424" Type="http://schemas.openxmlformats.org/officeDocument/2006/relationships/hyperlink" Target="http://books.google.com.ua/books?id=azijFS91U7gC&amp;dq=unlocking+code&amp;hl=ru&amp;source=gbs_book_similarbooks" TargetMode="External"/><Relationship Id="rId466" Type="http://schemas.openxmlformats.org/officeDocument/2006/relationships/hyperlink" Target="http://books.google.com.ua/books?id=l-mMDwLCIe8C&amp;dq=changing+the+code&amp;hl=ru&amp;source=gbs_navlinks_s" TargetMode="External"/><Relationship Id="rId631" Type="http://schemas.openxmlformats.org/officeDocument/2006/relationships/hyperlink" Target="http://books.google.com.ua/books?id=MPntmEiwjTkC&amp;dq=codes&amp;hl=ru&amp;source=gbs_book_similarbooks" TargetMode="External"/><Relationship Id="rId23" Type="http://schemas.openxmlformats.org/officeDocument/2006/relationships/hyperlink" Target="http://druid8.sit.aau.dk/acc_papers/hb7lvjprfepmh3r2oobrd6oupucr.pdf" TargetMode="External"/><Relationship Id="rId119" Type="http://schemas.openxmlformats.org/officeDocument/2006/relationships/hyperlink" Target="http://www.mgimo.ru/publications/?id=188583" TargetMode="External"/><Relationship Id="rId270" Type="http://schemas.openxmlformats.org/officeDocument/2006/relationships/hyperlink" Target="http://www.euromag.ru/lifestyle/4751.html" TargetMode="External"/><Relationship Id="rId326" Type="http://schemas.openxmlformats.org/officeDocument/2006/relationships/hyperlink" Target="http://www.amazon.com/Decoding-Executive-Womans-Dress-ebook/dp/B006L6WP50/ref=sr_1_175?s=digital-text&amp;ie=UTF8&amp;qid=1357231949&amp;sr=1-175&amp;keywords=code+of" TargetMode="External"/><Relationship Id="rId533" Type="http://schemas.openxmlformats.org/officeDocument/2006/relationships/hyperlink" Target="http://www.amazon.com/Breaking-Flirt-Code-interested-ebook/dp/B006ZGUB16/ref=sr_1_917?s=digital-text&amp;ie=UTF8&amp;qid=1357236239&amp;sr=1-917&amp;keywords=code+of" TargetMode="External"/><Relationship Id="rId65" Type="http://schemas.openxmlformats.org/officeDocument/2006/relationships/hyperlink" Target="http://archive.nbuv.gov.ua/portal/Soc_Gum/Litobr/2010_16/209_212.pdf" TargetMode="External"/><Relationship Id="rId130" Type="http://schemas.openxmlformats.org/officeDocument/2006/relationships/hyperlink" Target="http://elibrary.ru/item.asp?id=18039343" TargetMode="External"/><Relationship Id="rId368" Type="http://schemas.openxmlformats.org/officeDocument/2006/relationships/hyperlink" Target="http://karpatnews.in.ua/news/10430" TargetMode="External"/><Relationship Id="rId575" Type="http://schemas.openxmlformats.org/officeDocument/2006/relationships/hyperlink" Target="http://books.google.com.ua/books?id=anhAXwAACAAJ&amp;hl=ru&amp;source=gbs_book_similarbooks" TargetMode="External"/><Relationship Id="rId172" Type="http://schemas.openxmlformats.org/officeDocument/2006/relationships/hyperlink" Target="http://www.vedomosti.ru/newspaper/article/2010/01/22/223499" TargetMode="External"/><Relationship Id="rId228" Type="http://schemas.openxmlformats.org/officeDocument/2006/relationships/hyperlink" Target="http://www9.georgetown.edu/faculty/irvinem/theory/Bourriaud-Postproduction2.pdf" TargetMode="External"/><Relationship Id="rId435" Type="http://schemas.openxmlformats.org/officeDocument/2006/relationships/hyperlink" Target="http://books.google.com.ua/books?id=XJA6-lOkz0gC&amp;dq=code&amp;hl=ru&amp;source=gbs_navlinks_s" TargetMode="External"/><Relationship Id="rId477" Type="http://schemas.openxmlformats.org/officeDocument/2006/relationships/hyperlink" Target="http://elibrary.ru/item.asp?id=17904313" TargetMode="External"/><Relationship Id="rId600" Type="http://schemas.openxmlformats.org/officeDocument/2006/relationships/hyperlink" Target="http://www.mendeley.com/research/gene-regulation-breaking-second-genetic-code/" TargetMode="External"/><Relationship Id="rId642" Type="http://schemas.openxmlformats.org/officeDocument/2006/relationships/hyperlink" Target="http://www.amazon.com/The-Riddle-Labyrinth-Ancient-ebook/dp/B009NQZPCU/ref=sr_1_242?s=digital-text&amp;ie=UTF8&amp;qid=1357232802&amp;sr=1-242&amp;keywords=code+of" TargetMode="External"/><Relationship Id="rId281" Type="http://schemas.openxmlformats.org/officeDocument/2006/relationships/hyperlink" Target="http://echo.msk.ru/programs/kulshok/892409-echo/" TargetMode="External"/><Relationship Id="rId337" Type="http://schemas.openxmlformats.org/officeDocument/2006/relationships/hyperlink" Target="http://www.amazon.com/The-Depression-Code-Deciphering-ebook/dp/B004PYDPQ8/ref=sr_1_1079?s=digital-text&amp;ie=UTF8&amp;qid=1357236871&amp;sr=1-1079&amp;keywords=code+of" TargetMode="External"/><Relationship Id="rId502" Type="http://schemas.openxmlformats.org/officeDocument/2006/relationships/hyperlink" Target="http://elibrary.ru/item.asp?id=16322147" TargetMode="External"/><Relationship Id="rId34" Type="http://schemas.openxmlformats.org/officeDocument/2006/relationships/hyperlink" Target="http://www.thenational.ae/lifestyle/the-cultural-codes-of-facial-hair" TargetMode="External"/><Relationship Id="rId76" Type="http://schemas.openxmlformats.org/officeDocument/2006/relationships/hyperlink" Target="http://www.kulk.ck.ua/files/zbirnuk-6.pdf" TargetMode="External"/><Relationship Id="rId141" Type="http://schemas.openxmlformats.org/officeDocument/2006/relationships/hyperlink" Target="http://belarus-economy.by/econom.nsf/all/D6A70273DBA6D6F5C22577CF005AFBAB/$File/10-1.pdf" TargetMode="External"/><Relationship Id="rId379" Type="http://schemas.openxmlformats.org/officeDocument/2006/relationships/hyperlink" Target="http://essuir.sumdu.edu.ua/handle/123456789/1034" TargetMode="External"/><Relationship Id="rId544" Type="http://schemas.openxmlformats.org/officeDocument/2006/relationships/hyperlink" Target="http://books.google.com.ua/books?id=-T57NgAACAAJ&amp;hl=ru&amp;source=gbs_book_similarbooks" TargetMode="External"/><Relationship Id="rId586" Type="http://schemas.openxmlformats.org/officeDocument/2006/relationships/hyperlink" Target="http://books.google.com.ua/books?id=zzDE_fraj8IC&amp;hl=ru&amp;source=gbs_book_similarbooks" TargetMode="External"/><Relationship Id="rId7" Type="http://schemas.openxmlformats.org/officeDocument/2006/relationships/hyperlink" Target="http://journals2.scholarsportal.info/details.xqy?uri=/17447143/v07i0003/213_ccametcotip.xml" TargetMode="External"/><Relationship Id="rId183" Type="http://schemas.openxmlformats.org/officeDocument/2006/relationships/hyperlink" Target="http://elibrary.ru/item.asp?id=11662929" TargetMode="External"/><Relationship Id="rId239" Type="http://schemas.openxmlformats.org/officeDocument/2006/relationships/hyperlink" Target="http://www.zrs.upr.si/media/uploads/files/povolo%20angleski%281%29.pdf" TargetMode="External"/><Relationship Id="rId390" Type="http://schemas.openxmlformats.org/officeDocument/2006/relationships/hyperlink" Target="http://codebible.ru/" TargetMode="External"/><Relationship Id="rId404" Type="http://schemas.openxmlformats.org/officeDocument/2006/relationships/hyperlink" Target="http://domovyk.com/index.php?mod=news&amp;root=13&amp;action=full&amp;id=89" TargetMode="External"/><Relationship Id="rId446" Type="http://schemas.openxmlformats.org/officeDocument/2006/relationships/hyperlink" Target="http://books.google.com.ua/books?id=40LW5OkHiTgC&amp;dq=code&amp;hl=ru&amp;source=gbs_navlinks_s" TargetMode="External"/><Relationship Id="rId611" Type="http://schemas.openxmlformats.org/officeDocument/2006/relationships/hyperlink" Target="http://books.google.com.ua/books?id=z_UYAQAAIAAJ&amp;dq=sociality&amp;hl=ru&amp;source=gbs_book_similarbooks" TargetMode="External"/><Relationship Id="rId653" Type="http://schemas.openxmlformats.org/officeDocument/2006/relationships/hyperlink" Target="http://www.imobilco.ru/books/-/626427/" TargetMode="External"/><Relationship Id="rId250" Type="http://schemas.openxmlformats.org/officeDocument/2006/relationships/hyperlink" Target="http://www.amazon.com/The-Network-Society-Cross-Cultural-Perspective/dp/1845424352" TargetMode="External"/><Relationship Id="rId292" Type="http://schemas.openxmlformats.org/officeDocument/2006/relationships/hyperlink" Target="http://blog.gallart.ru/2010/09/29/nemeckij-ekspressionizm-novogo-pokoleniya/" TargetMode="External"/><Relationship Id="rId306" Type="http://schemas.openxmlformats.org/officeDocument/2006/relationships/hyperlink" Target="http://www.twirpx.com/file/696808/" TargetMode="External"/><Relationship Id="rId488" Type="http://schemas.openxmlformats.org/officeDocument/2006/relationships/hyperlink" Target="http://elibrary.ru/item.asp?id=12791123" TargetMode="External"/><Relationship Id="rId45" Type="http://schemas.openxmlformats.org/officeDocument/2006/relationships/hyperlink" Target="http://www.youtube.com/watch?v=M7cxwLqUovM" TargetMode="External"/><Relationship Id="rId87" Type="http://schemas.openxmlformats.org/officeDocument/2006/relationships/hyperlink" Target="http://elibrary.ru/item.asp?id=15255617" TargetMode="External"/><Relationship Id="rId110" Type="http://schemas.openxmlformats.org/officeDocument/2006/relationships/hyperlink" Target="http://elibrary.ru/item.asp?id=15104768" TargetMode="External"/><Relationship Id="rId348" Type="http://schemas.openxmlformats.org/officeDocument/2006/relationships/hyperlink" Target="http://books.google.com.ua/books?id=gvD7QQAACAAJ&amp;dq=unlocking+code&amp;hl=ru&amp;source=gbs_book_similarbooks" TargetMode="External"/><Relationship Id="rId513" Type="http://schemas.openxmlformats.org/officeDocument/2006/relationships/hyperlink" Target="http://www.mendeley.com/research/breaking-code-change/" TargetMode="External"/><Relationship Id="rId555" Type="http://schemas.openxmlformats.org/officeDocument/2006/relationships/hyperlink" Target="http://keithkeller.eventbrite.com.au/" TargetMode="External"/><Relationship Id="rId597" Type="http://schemas.openxmlformats.org/officeDocument/2006/relationships/hyperlink" Target="http://www.amazon.com/Darkest-Truths-Black-Gold-ebook/dp/B006QJQ77Y/ref=sr_1_833?s=digital-text&amp;ie=UTF8&amp;qid=1357236011&amp;sr=1-833&amp;keywords=code+of" TargetMode="External"/><Relationship Id="rId152" Type="http://schemas.openxmlformats.org/officeDocument/2006/relationships/hyperlink" Target="http://exlibris.ng.ru/subject/2011-08-25/1_history.html" TargetMode="External"/><Relationship Id="rId194" Type="http://schemas.openxmlformats.org/officeDocument/2006/relationships/hyperlink" Target="http://elibrary.ru/item.asp?id=11903167" TargetMode="External"/><Relationship Id="rId208" Type="http://schemas.openxmlformats.org/officeDocument/2006/relationships/hyperlink" Target="http://elibrary.ru/item.asp?id=13978976" TargetMode="External"/><Relationship Id="rId415" Type="http://schemas.openxmlformats.org/officeDocument/2006/relationships/hyperlink" Target="http://books.google.com.ua/books?id=zRhKAAAAYAAJ&amp;q=understanding+the+code&amp;dq=understanding+the+code&amp;source=bl&amp;ots=NGXjLQsFoC&amp;sig=zDqdGXfMbj4g4BfBkw5XwwLuxh8&amp;hl=ru&amp;sa=X&amp;ei=9x42UP_ZJ8Sh4gSJt4CwDg&amp;ved=0CFgQ6AEwBzgK" TargetMode="External"/><Relationship Id="rId457" Type="http://schemas.openxmlformats.org/officeDocument/2006/relationships/hyperlink" Target="http://www.degruyter.com/view/j/ijsl.2004.2004.issue-165/issue-files/ijsl.2004.2004.issue-165.xml" TargetMode="External"/><Relationship Id="rId622" Type="http://schemas.openxmlformats.org/officeDocument/2006/relationships/hyperlink" Target="http://books.google.com.ua/books?id=3nTmBW0ONEEC&amp;hl=ru&amp;source=gbs_book_similarbooks" TargetMode="External"/><Relationship Id="rId261" Type="http://schemas.openxmlformats.org/officeDocument/2006/relationships/hyperlink" Target="http://onua.edu.ua/downloads/nauka/APDiP/AP_50.pdf" TargetMode="External"/><Relationship Id="rId499" Type="http://schemas.openxmlformats.org/officeDocument/2006/relationships/hyperlink" Target="http://elibrary.ru/item.asp?id=15620548" TargetMode="External"/><Relationship Id="rId14" Type="http://schemas.openxmlformats.org/officeDocument/2006/relationships/hyperlink" Target="http://www.peakcp.com/articles/cculture.html" TargetMode="External"/><Relationship Id="rId56" Type="http://schemas.openxmlformats.org/officeDocument/2006/relationships/hyperlink" Target="http://www.openeducation.fondedu.ru/source/conf-1/thesis-3d.pdf" TargetMode="External"/><Relationship Id="rId317" Type="http://schemas.openxmlformats.org/officeDocument/2006/relationships/hyperlink" Target="http://www.soc.univ.kiev.ua/sites/default/files/newsfiles/actprob15.pdf" TargetMode="External"/><Relationship Id="rId359" Type="http://schemas.openxmlformats.org/officeDocument/2006/relationships/hyperlink" Target="http://rss.novostimira.com/n_122712.html" TargetMode="External"/><Relationship Id="rId524" Type="http://schemas.openxmlformats.org/officeDocument/2006/relationships/hyperlink" Target="http://www.netheatregeek.com/2011/04/14/breaking-the-code-turing-passes-the-test/" TargetMode="External"/><Relationship Id="rId566" Type="http://schemas.openxmlformats.org/officeDocument/2006/relationships/hyperlink" Target="http://www.pbs.org/wgbh/nova/body/cracking-the-code-of-life.html" TargetMode="External"/><Relationship Id="rId98" Type="http://schemas.openxmlformats.org/officeDocument/2006/relationships/hyperlink" Target="http://eprints.oa.edu.ua/412/" TargetMode="External"/><Relationship Id="rId121" Type="http://schemas.openxmlformats.org/officeDocument/2006/relationships/hyperlink" Target="http://magazines.russ.ru/nlo/2006/82/ku5.html" TargetMode="External"/><Relationship Id="rId163" Type="http://schemas.openxmlformats.org/officeDocument/2006/relationships/hyperlink" Target="http://religioznik.ru/2012/08/nash-kulturnyj-kod/" TargetMode="External"/><Relationship Id="rId219" Type="http://schemas.openxmlformats.org/officeDocument/2006/relationships/hyperlink" Target="http://rudocs.exdat.com/docs/index-236880.html?page=20" TargetMode="External"/><Relationship Id="rId370" Type="http://schemas.openxmlformats.org/officeDocument/2006/relationships/hyperlink" Target="http://www.twirpx.com/file/903482/" TargetMode="External"/><Relationship Id="rId426" Type="http://schemas.openxmlformats.org/officeDocument/2006/relationships/hyperlink" Target="http://books.google.com.ua/books?id=43osA60HNVcC&amp;dq=code&amp;hl=ru&amp;source=gbs_navlinks_s" TargetMode="External"/><Relationship Id="rId633" Type="http://schemas.openxmlformats.org/officeDocument/2006/relationships/hyperlink" Target="http://books.google.com.ua/books?id=SEH_rHkgaogC&amp;hl=ru&amp;source=gbs_book_similarbooks" TargetMode="External"/><Relationship Id="rId230" Type="http://schemas.openxmlformats.org/officeDocument/2006/relationships/hyperlink" Target="http://www.sagepub.com/upm-data/15654_Chapter_1.pdf" TargetMode="External"/><Relationship Id="rId468" Type="http://schemas.openxmlformats.org/officeDocument/2006/relationships/hyperlink" Target="http://books.google.com.ua/books?id=7UV9Fel7A0YC&amp;dq=choosing+the+code&amp;hl=ru&amp;source=gbs_book_similarbooks" TargetMode="External"/><Relationship Id="rId25" Type="http://schemas.openxmlformats.org/officeDocument/2006/relationships/hyperlink" Target="http://www.saffronbooks.com/index.php/available/38-saffron-korea-library-series/66-maehwa-the-plum-blossom-reading-the-cultural-code-of-korea-china-and-japan" TargetMode="External"/><Relationship Id="rId67" Type="http://schemas.openxmlformats.org/officeDocument/2006/relationships/hyperlink" Target="http://www.openeducation.fondedu.ru/source/conf-1/thesis-3d.pdf" TargetMode="External"/><Relationship Id="rId272" Type="http://schemas.openxmlformats.org/officeDocument/2006/relationships/hyperlink" Target="http://vu.ua/article/Igor_Berkut/articles/2012/1446.html" TargetMode="External"/><Relationship Id="rId328" Type="http://schemas.openxmlformats.org/officeDocument/2006/relationships/hyperlink" Target="http://www.amazon.com/Read-Client-Across-Room-ebook/dp/B009XDDWZK/ref=sr_1_144?s=digital-text&amp;ie=UTF8&amp;qid=1357231707&amp;sr=1-144&amp;keywords=code+of" TargetMode="External"/><Relationship Id="rId535" Type="http://schemas.openxmlformats.org/officeDocument/2006/relationships/hyperlink" Target="http://www.amazon.com/Breaking-Jewish-Code-Transform-ebook/dp/B002E0EQ0E/ref=sr_1_313?s=digital-text&amp;ie=UTF8&amp;qid=1357233237&amp;sr=1-313&amp;keywords=code+of" TargetMode="External"/><Relationship Id="rId577" Type="http://schemas.openxmlformats.org/officeDocument/2006/relationships/hyperlink" Target="http://books.google.com.ua/books?id=SFwnEO6o4VUC&amp;dq=code&amp;hl=ru&amp;source=gbs_navlinks_s" TargetMode="External"/><Relationship Id="rId132" Type="http://schemas.openxmlformats.org/officeDocument/2006/relationships/hyperlink" Target="http://www.gazeta.ru/column/taroschina/3981897.shtml" TargetMode="External"/><Relationship Id="rId174" Type="http://schemas.openxmlformats.org/officeDocument/2006/relationships/hyperlink" Target="http://elibrary.ru/item.asp?id=12792901" TargetMode="External"/><Relationship Id="rId381" Type="http://schemas.openxmlformats.org/officeDocument/2006/relationships/hyperlink" Target="http://m.focus.ua/culture/5377/" TargetMode="External"/><Relationship Id="rId602" Type="http://schemas.openxmlformats.org/officeDocument/2006/relationships/hyperlink" Target="http://nms.sagepub.com/content/7/5/647.abstract" TargetMode="External"/><Relationship Id="rId241" Type="http://schemas.openxmlformats.org/officeDocument/2006/relationships/hyperlink" Target="http://mtq.sagepub.com/content/11/4/419.abstract" TargetMode="External"/><Relationship Id="rId437" Type="http://schemas.openxmlformats.org/officeDocument/2006/relationships/hyperlink" Target="http://www.eurojournals.com/ejss_12_3_09.pdf" TargetMode="External"/><Relationship Id="rId479" Type="http://schemas.openxmlformats.org/officeDocument/2006/relationships/hyperlink" Target="http://eprints.oa.edu.ua/1243/" TargetMode="External"/><Relationship Id="rId644" Type="http://schemas.openxmlformats.org/officeDocument/2006/relationships/hyperlink" Target="http://www.amazon.com/Unbreakable-Code-Sara-Hoagland-Hunter/dp/0873586387" TargetMode="External"/><Relationship Id="rId36" Type="http://schemas.openxmlformats.org/officeDocument/2006/relationships/hyperlink" Target="http://ebookbrowse.com/the-experience-economy-innovative-marketing-of-traditional-cultural-codes-for-theme-restaurants-pdf-d210584069" TargetMode="External"/><Relationship Id="rId283" Type="http://schemas.openxmlformats.org/officeDocument/2006/relationships/hyperlink" Target="http://science.crimea.edu/zapiski/2012/filologiya/uch_25_1_p2fn/069.pdf" TargetMode="External"/><Relationship Id="rId339" Type="http://schemas.openxmlformats.org/officeDocument/2006/relationships/hyperlink" Target="http://books.google.com.ua/books?id=JlhWNAAACAAJ&amp;dq=code&amp;hl=ru&amp;redir_esc=y" TargetMode="External"/><Relationship Id="rId490" Type="http://schemas.openxmlformats.org/officeDocument/2006/relationships/hyperlink" Target="http://elibrary.ru/item.asp?id=15632816" TargetMode="External"/><Relationship Id="rId504" Type="http://schemas.openxmlformats.org/officeDocument/2006/relationships/hyperlink" Target="http://elibrary.ru/item.asp?id=17099324" TargetMode="External"/><Relationship Id="rId546" Type="http://schemas.openxmlformats.org/officeDocument/2006/relationships/hyperlink" Target="http://www.mendeley.com/research/code-breaking-how-entrepreneurs-exploit-cultural-logics-to-generate-institutional-change/" TargetMode="External"/><Relationship Id="rId78" Type="http://schemas.openxmlformats.org/officeDocument/2006/relationships/hyperlink" Target="http://elibrary.ru/item.asp?id=13568392" TargetMode="External"/><Relationship Id="rId101" Type="http://schemas.openxmlformats.org/officeDocument/2006/relationships/hyperlink" Target="http://duh-i-litera.com/kulturnyj-kod-hrystyyanstva/" TargetMode="External"/><Relationship Id="rId143" Type="http://schemas.openxmlformats.org/officeDocument/2006/relationships/hyperlink" Target="http://mrmurtazin.com/2011/07/06/kulturnyj-kod-cheloveka-pochemu-my-takie-raznye-voinstvuyushhee-nevezhestvo/" TargetMode="External"/><Relationship Id="rId185" Type="http://schemas.openxmlformats.org/officeDocument/2006/relationships/hyperlink" Target="http://www.openeducation.fondedu.ru/source/conf-1/thesis-3d.pdf" TargetMode="External"/><Relationship Id="rId350" Type="http://schemas.openxmlformats.org/officeDocument/2006/relationships/hyperlink" Target="http://books.google.com.ua/books?id=dh49mD9IPrgC&amp;dq=unlocking+code&amp;hl=ru&amp;source=gbs_navlinks_s" TargetMode="External"/><Relationship Id="rId406" Type="http://schemas.openxmlformats.org/officeDocument/2006/relationships/hyperlink" Target="http://books.google.com.ua/books?id=a3SBAAAAMAAJ&amp;q=understanding+the+code&amp;dq=understanding+the+code&amp;source=bl&amp;ots=eNmhJ76k9l&amp;sig=xU5V9qJDx0Lp3gzHjJrpCND5L9I&amp;hl=ru&amp;sa=X&amp;ei=9x42UP_ZJ8Sh4gSJt4CwDg&amp;ved=0CD4Q6AEwAzgK" TargetMode="External"/><Relationship Id="rId588" Type="http://schemas.openxmlformats.org/officeDocument/2006/relationships/hyperlink" Target="http://www.amazon.com/Cracking-Millionaire-Code-Enlightened-Wealth/dp/B0009UYP4I/ref=sr_1_1066?s=digital-text&amp;ie=UTF8&amp;qid=1357236842&amp;sr=1-1066&amp;keywords=code+of" TargetMode="External"/><Relationship Id="rId9" Type="http://schemas.openxmlformats.org/officeDocument/2006/relationships/hyperlink" Target="http://www.nca-lsi.org/home/Pedagogy_files/cultural-codes-in-communication-0028carbaugh0029.pdf" TargetMode="External"/><Relationship Id="rId210" Type="http://schemas.openxmlformats.org/officeDocument/2006/relationships/hyperlink" Target="http://lib.rus.ec/b/354463" TargetMode="External"/><Relationship Id="rId392" Type="http://schemas.openxmlformats.org/officeDocument/2006/relationships/hyperlink" Target="http://www.ozon.ru/context/detail/id/2685040/" TargetMode="External"/><Relationship Id="rId448" Type="http://schemas.openxmlformats.org/officeDocument/2006/relationships/hyperlink" Target="http://jls.sagepub.com/content/23/1/28.abstract" TargetMode="External"/><Relationship Id="rId613" Type="http://schemas.openxmlformats.org/officeDocument/2006/relationships/hyperlink" Target="http://www.mendeley.com/research/materials-science-breaking-neural-code/" TargetMode="External"/><Relationship Id="rId655" Type="http://schemas.openxmlformats.org/officeDocument/2006/relationships/hyperlink" Target="http://doctor.wpoonline.com/article.php?sid=12977" TargetMode="External"/><Relationship Id="rId252" Type="http://schemas.openxmlformats.org/officeDocument/2006/relationships/hyperlink" Target="http://archive.nbuv.gov.ua/portal/soc_gum/Stling/2011_5_1/538_540.pdf" TargetMode="External"/><Relationship Id="rId294" Type="http://schemas.openxmlformats.org/officeDocument/2006/relationships/hyperlink" Target="http://archive.nbuv.gov.ua/portal/Soc_Gum/Gileya/2011_50/Gileya50/F20_doc.pdf" TargetMode="External"/><Relationship Id="rId308" Type="http://schemas.openxmlformats.org/officeDocument/2006/relationships/hyperlink" Target="http://www.stattionline.org.ua/index.php/histori/50/6829-semioticheskie-kategorii-tekst-kontekst-rekonstrukcii-proshlogo-v-istoriko-antropologicheskix-i-istoriko-kulturnyx-issledovaniyax-yu-m-lotmana.html" TargetMode="External"/><Relationship Id="rId515" Type="http://schemas.openxmlformats.org/officeDocument/2006/relationships/hyperlink" Target="http://www.mendeley.com/research/breaking-code-deference-judicial-review-private-prisons/" TargetMode="External"/><Relationship Id="rId47" Type="http://schemas.openxmlformats.org/officeDocument/2006/relationships/hyperlink" Target="http://journal-labirint.com/?p=2193" TargetMode="External"/><Relationship Id="rId89" Type="http://schemas.openxmlformats.org/officeDocument/2006/relationships/hyperlink" Target="http://elibrary.ru/item.asp?id=13019941" TargetMode="External"/><Relationship Id="rId112" Type="http://schemas.openxmlformats.org/officeDocument/2006/relationships/hyperlink" Target="http://elibrary.ru/item.asp?id=17048564" TargetMode="External"/><Relationship Id="rId154" Type="http://schemas.openxmlformats.org/officeDocument/2006/relationships/hyperlink" Target="http://alma-mater.luguniv.edu.ua/magazines/visnyk/2010/14_2010_fil_part2.pdf" TargetMode="External"/><Relationship Id="rId361" Type="http://schemas.openxmlformats.org/officeDocument/2006/relationships/hyperlink" Target="http://cikave.org.ua/drevnist/zahadkovyj-kod-da-vinchi-rozshyfruvala-karla-hlori/" TargetMode="External"/><Relationship Id="rId557" Type="http://schemas.openxmlformats.org/officeDocument/2006/relationships/hyperlink" Target="http://www.amazon.com/Author-Writing-Publishing-Series-ebook/dp/B009YZ4PYY/ref=sr_1_53?s=digital-text&amp;ie=UTF8&amp;qid=1357231172&amp;sr=1-53&amp;keywords=code+of" TargetMode="External"/><Relationship Id="rId599" Type="http://schemas.openxmlformats.org/officeDocument/2006/relationships/hyperlink" Target="http://www.cityofculture2013.com/Documents/2013-12pp-For-Web.aspx" TargetMode="External"/><Relationship Id="rId196" Type="http://schemas.openxmlformats.org/officeDocument/2006/relationships/hyperlink" Target="http://www.nbuv.gov.ua/portal/Soc_Gum/Vknlu/fil/2010_2/Selivanova.pdf" TargetMode="External"/><Relationship Id="rId417" Type="http://schemas.openxmlformats.org/officeDocument/2006/relationships/hyperlink" Target="http://books.google.com.ua/books?id=aU72zjdGckIC&amp;dq=understanding+the+code&amp;hl=ru&amp;source=gbs_navlinks_s" TargetMode="External"/><Relationship Id="rId459" Type="http://schemas.openxmlformats.org/officeDocument/2006/relationships/hyperlink" Target="http://books.google.com.ua/books?id=EsU-zQf0qb0C&amp;dq=code&amp;hl=ru&amp;source=gbs_navlinks_s" TargetMode="External"/><Relationship Id="rId624" Type="http://schemas.openxmlformats.org/officeDocument/2006/relationships/hyperlink" Target="http://www.amazon.com/Secret-Teddy-Society-Breaking-ebook/dp/B00A3K2F7S/ref=sr_1_39?s=digital-text&amp;ie=UTF8&amp;qid=1357231019&amp;sr=1-39&amp;keywords=code+of" TargetMode="External"/><Relationship Id="rId16" Type="http://schemas.openxmlformats.org/officeDocument/2006/relationships/hyperlink" Target="http://sociology.ucdavis.edu/news/hybrid-cultural-codes-in-nonwestern-civil-society-images-of-women-in-taiwan-and-hong-kong-by-ming-cheng-lo-and-yun-fan-published-in-sociological-theory" TargetMode="External"/><Relationship Id="rId221" Type="http://schemas.openxmlformats.org/officeDocument/2006/relationships/hyperlink" Target="http://www.channel4.com/learning/breakingthenews/schools/downloads/learningmaterials/btn_conceptmap.pdf" TargetMode="External"/><Relationship Id="rId263" Type="http://schemas.openxmlformats.org/officeDocument/2006/relationships/hyperlink" Target="http://indrik.ru/2012/gura-a-v-brak-i-svadba-v-slavyanskoj-narodnoj-kulture-semantika-i-simvolika" TargetMode="External"/><Relationship Id="rId319" Type="http://schemas.openxmlformats.org/officeDocument/2006/relationships/hyperlink" Target="http://www.vestnik.vsu.ru/pdf/lingvo/2008/02/dukalskaya.pdf" TargetMode="External"/><Relationship Id="rId470" Type="http://schemas.openxmlformats.org/officeDocument/2006/relationships/hyperlink" Target="http://books.google.com.ua/books?id=TqD-y_IF3SwC&amp;dq=choosing+the+code&amp;hl=ru&amp;source=gbs_book_similarbooks" TargetMode="External"/><Relationship Id="rId526" Type="http://schemas.openxmlformats.org/officeDocument/2006/relationships/hyperlink" Target="http://books.google.com.ua/books?id=7bBnAAAACAAJ&amp;dq=understanding+the+code&amp;source=bl&amp;ots=68wtiZKIgk&amp;sig=BRg733EVpLPX1eLx5FZh6Q_4zyw&amp;hl=ru&amp;sa=X&amp;ei=9x42UP_ZJ8Sh4gSJt4CwDg&amp;ved=0CF4Q6AEwCDgK" TargetMode="External"/><Relationship Id="rId58" Type="http://schemas.openxmlformats.org/officeDocument/2006/relationships/hyperlink" Target="http://elibrary.ru/item.asp?id=17971641" TargetMode="External"/><Relationship Id="rId123" Type="http://schemas.openxmlformats.org/officeDocument/2006/relationships/hyperlink" Target="http://anthropology.ru/ru/texts/morozova_en/metatext_54.html" TargetMode="External"/><Relationship Id="rId330" Type="http://schemas.openxmlformats.org/officeDocument/2006/relationships/hyperlink" Target="http://books.google.com.ua/books?id=a1TwAAAAMAAJ&amp;dq=codes&amp;hl=ru&amp;source=gbs_book_similarbooks" TargetMode="External"/><Relationship Id="rId568" Type="http://schemas.openxmlformats.org/officeDocument/2006/relationships/hyperlink" Target="http://books.google.com.ua/books?id=x8aSa1XJDkQC&amp;dq=code&amp;hl=ru&amp;source=gbs_navlinks_s" TargetMode="External"/><Relationship Id="rId165" Type="http://schemas.openxmlformats.org/officeDocument/2006/relationships/hyperlink" Target="http://www.polygnozis.ru/default.asp?num=6&amp;num2=567" TargetMode="External"/><Relationship Id="rId372" Type="http://schemas.openxmlformats.org/officeDocument/2006/relationships/hyperlink" Target="http://books.google.com.ua/books?id=C7dyMgAACAAJ&amp;dq=%D0%BA%D0%BE%D0%B4&amp;hl=ru&amp;redir_esc=y" TargetMode="External"/><Relationship Id="rId428" Type="http://schemas.openxmlformats.org/officeDocument/2006/relationships/hyperlink" Target="http://books.google.com.ua/books?id=CmDjAAAAMAAJ&amp;dq=choosing+the+code&amp;hl=ru&amp;source=gbs_book_similarbooks" TargetMode="External"/><Relationship Id="rId635" Type="http://schemas.openxmlformats.org/officeDocument/2006/relationships/hyperlink" Target="http://books.google.com.ua/books?id=ORbUAZMwsY0C&amp;q=code&amp;dq=code&amp;hl=ru&amp;redir_esc=y" TargetMode="External"/><Relationship Id="rId232" Type="http://schemas.openxmlformats.org/officeDocument/2006/relationships/hyperlink" Target="http://www.ethical-perspectives.be/page.php?LAN=E&amp;FILE=ep_detail&amp;ID=27&amp;TID=130" TargetMode="External"/><Relationship Id="rId274" Type="http://schemas.openxmlformats.org/officeDocument/2006/relationships/hyperlink" Target="http://www.nneformat.ru/texts/?id=3380" TargetMode="External"/><Relationship Id="rId481" Type="http://schemas.openxmlformats.org/officeDocument/2006/relationships/hyperlink" Target="http://www.nbuv.gov.ua/portal/natural/nvvnu/filolog_mov/2011_4/R1/Verbytsk.pdf" TargetMode="External"/><Relationship Id="rId27" Type="http://schemas.openxmlformats.org/officeDocument/2006/relationships/hyperlink" Target="http://www.day.kiev.ua/en/article/day-after-day/common-cultural-codes" TargetMode="External"/><Relationship Id="rId69" Type="http://schemas.openxmlformats.org/officeDocument/2006/relationships/hyperlink" Target="http://elibrary.ru/item.asp?id=17785842" TargetMode="External"/><Relationship Id="rId134" Type="http://schemas.openxmlformats.org/officeDocument/2006/relationships/hyperlink" Target="http://elibrary.ru/item.asp?id=17271680" TargetMode="External"/><Relationship Id="rId537" Type="http://schemas.openxmlformats.org/officeDocument/2006/relationships/hyperlink" Target="http://www.youtube.com/watch?v=OAHsY_w4lcM" TargetMode="External"/><Relationship Id="rId579" Type="http://schemas.openxmlformats.org/officeDocument/2006/relationships/hyperlink" Target="http://books.google.com.ua/books?id=4hpL2IiHxwcC&amp;dq=revealing+the+code&amp;hl=ru&amp;source=gbs_navlinks_s" TargetMode="External"/><Relationship Id="rId80" Type="http://schemas.openxmlformats.org/officeDocument/2006/relationships/hyperlink" Target="http://www.politik.org.ua/vid/magcontent.php3?m=6&amp;n=123&amp;c=2361" TargetMode="External"/><Relationship Id="rId176" Type="http://schemas.openxmlformats.org/officeDocument/2006/relationships/hyperlink" Target="http://www.openeducation.fondedu.ru/source/conf-1/thesis-3d.pdf" TargetMode="External"/><Relationship Id="rId341" Type="http://schemas.openxmlformats.org/officeDocument/2006/relationships/hyperlink" Target="http://books.google.com.ua/books?id=0g2vn15agTYC&amp;dq=unlocking+code&amp;hl=ru&amp;source=gbs_book_similarbooks" TargetMode="External"/><Relationship Id="rId383" Type="http://schemas.openxmlformats.org/officeDocument/2006/relationships/hyperlink" Target="http://books.google.com.ua/books?id=VynINwAACAAJ&amp;dq=%D1%80%D0%B0%D1%81%D0%BA%D1%80%D1%8B%D0%B2%D0%B0%D1%8F+%D0%BA%D0%BE%D0%B4&amp;source=bl&amp;ots=pCYIBAXRvb&amp;sig=ldC-VPNHo76yO_Ll-UeBMj-IrcM&amp;hl=ru&amp;sa=X&amp;ei=rCw2UIzBK5D04QT61oDQDQ&amp;ved=0CC8Q6AEwAA" TargetMode="External"/><Relationship Id="rId439" Type="http://schemas.openxmlformats.org/officeDocument/2006/relationships/hyperlink" Target="http://www.amazon.com/Code-switching-ebook/dp/B002SEKZ5G/ref=sr_1_878?s=digital-text&amp;ie=UTF8&amp;qid=1357236099&amp;sr=1-878&amp;keywords=code+of" TargetMode="External"/><Relationship Id="rId590" Type="http://schemas.openxmlformats.org/officeDocument/2006/relationships/hyperlink" Target="http://www.amazon.com/Cracking-Sales-Management-Code-ebook/dp/B005NASI3S/ref=sr_1_355?s=digital-text&amp;ie=UTF8&amp;qid=1357233523&amp;sr=1-355&amp;keywords=code+of" TargetMode="External"/><Relationship Id="rId604" Type="http://schemas.openxmlformats.org/officeDocument/2006/relationships/hyperlink" Target="http://www.amazon.com/Horrible-Harry-Cracks-Code-ebook/dp/B001PC9ZGM/ref=sr_1_308?s=digital-text&amp;ie=UTF8&amp;qid=1357233237&amp;sr=1-308&amp;keywords=code+of" TargetMode="External"/><Relationship Id="rId646" Type="http://schemas.openxmlformats.org/officeDocument/2006/relationships/hyperlink" Target="http://deflem.blogspot.com/2004/08/war-in-iraq-and-peace-of-san-francisco.html" TargetMode="External"/><Relationship Id="rId201" Type="http://schemas.openxmlformats.org/officeDocument/2006/relationships/hyperlink" Target="http://elibrary.ru/item.asp?id=17746084" TargetMode="External"/><Relationship Id="rId243" Type="http://schemas.openxmlformats.org/officeDocument/2006/relationships/hyperlink" Target="https://ritdml.rit.edu/bitstream/handle/1850/14547/CPhelpsThesis11-18-2011.pdf?sequence=1" TargetMode="External"/><Relationship Id="rId285" Type="http://schemas.openxmlformats.org/officeDocument/2006/relationships/hyperlink" Target="http://dt.ua/POLITICS/lviv,_yakiy_mi_vtrachaemo-83734.html" TargetMode="External"/><Relationship Id="rId450" Type="http://schemas.openxmlformats.org/officeDocument/2006/relationships/hyperlink" Target="http://books.google.com.ua/books?id=0NxCta42b-YC&amp;dq=choosing+the+code&amp;hl=ru&amp;source=gbs_book_similarbooks" TargetMode="External"/><Relationship Id="rId506" Type="http://schemas.openxmlformats.org/officeDocument/2006/relationships/hyperlink" Target="http://ecsocman.hse.ru/text/19189171.html" TargetMode="External"/><Relationship Id="rId38" Type="http://schemas.openxmlformats.org/officeDocument/2006/relationships/hyperlink" Target="http://www.academia.edu/1030872/Reklam_Filmlerinde_Kulturel_Kodlarin_Kullanimi_Coca_Cola_Ornegi_The_Usage_of_Cultural_Codes_in_Advertising_Films_Sample_of_Coca-Cola" TargetMode="External"/><Relationship Id="rId103" Type="http://schemas.openxmlformats.org/officeDocument/2006/relationships/hyperlink" Target="http://studentus.com.ua/spisok_kniga/tashenko--anna-yuriivna-kulturni-kodi--ch--1-audialna-ta-vizualna-reprezentatsiya-sotsialnih-statusiv----2011----270-s----ris---tabl-_43924.html" TargetMode="External"/><Relationship Id="rId310" Type="http://schemas.openxmlformats.org/officeDocument/2006/relationships/hyperlink" Target="http://www.twirpx.com/file/725354/" TargetMode="External"/><Relationship Id="rId492" Type="http://schemas.openxmlformats.org/officeDocument/2006/relationships/hyperlink" Target="http://elibrary.ru/item.asp?id=17778195" TargetMode="External"/><Relationship Id="rId548" Type="http://schemas.openxmlformats.org/officeDocument/2006/relationships/hyperlink" Target="http://books.google.com.ua/books?id=nHgsAAAAYAAJ&amp;hl=ru&amp;source=gbs_book_similarbooks" TargetMode="External"/><Relationship Id="rId91" Type="http://schemas.openxmlformats.org/officeDocument/2006/relationships/hyperlink" Target="http://webcache.googleusercontent.com/search?q=cache:u97zTWdxHcEJ:www.library.univ.kiev.ua/ukr/elcat/new/detail.php3%3Fdoc_id%3D1332166+&amp;cd=1&amp;hl=ru&amp;ct=clnk&amp;gl=ua" TargetMode="External"/><Relationship Id="rId145" Type="http://schemas.openxmlformats.org/officeDocument/2006/relationships/hyperlink" Target="http://www.openeducation.fondedu.ru/source/conf-1/thesis-3d.pdf" TargetMode="External"/><Relationship Id="rId187" Type="http://schemas.openxmlformats.org/officeDocument/2006/relationships/hyperlink" Target="http://5ballov.qip.ru/referats/preview/95750/?kursovaya-rol-kulturnyih-kodov-v-literature-postmodernizma" TargetMode="External"/><Relationship Id="rId352" Type="http://schemas.openxmlformats.org/officeDocument/2006/relationships/hyperlink" Target="http://books.google.com.ua/books?id=rXRuEUS3hCoC&amp;dq=unlocking+code&amp;hl=ru&amp;source=gbs_navlinks_s" TargetMode="External"/><Relationship Id="rId394" Type="http://schemas.openxmlformats.org/officeDocument/2006/relationships/hyperlink" Target="http://www.swrailway.gov.ua/rabslovo/?aid=2216" TargetMode="External"/><Relationship Id="rId408" Type="http://schemas.openxmlformats.org/officeDocument/2006/relationships/hyperlink" Target="http://www.amazon.com/INTERPRETING-AMMUNITION-MARKINGS-COLOR-ebook/dp/B002LLO3B8/ref=sr_1_921?s=digital-text&amp;ie=UTF8&amp;qid=1357236239&amp;sr=1-921&amp;keywords=code+of" TargetMode="External"/><Relationship Id="rId615" Type="http://schemas.openxmlformats.org/officeDocument/2006/relationships/hyperlink" Target="http://confblog.i-com.org/2009/11/presentation-guy-phillipson.html" TargetMode="External"/><Relationship Id="rId212" Type="http://schemas.openxmlformats.org/officeDocument/2006/relationships/hyperlink" Target="http://chronologia.org/cgi-bin/dcforum/dcboard.cgi?forum=DCForumID2&amp;mark=12828&amp;az=previous_topic&amp;archive" TargetMode="External"/><Relationship Id="rId254" Type="http://schemas.openxmlformats.org/officeDocument/2006/relationships/hyperlink" Target="http://business.brookes.ac.uk/research/staff/profile.asp?id=p0076059" TargetMode="External"/><Relationship Id="rId657" Type="http://schemas.openxmlformats.org/officeDocument/2006/relationships/hyperlink" Target="http://www.ukr.net/news/kriptologam_planeti_proponujut_zlamati_kod_k_berpankovo_poemi_v_ljama_g_bsona-13884468-1.html" TargetMode="External"/><Relationship Id="rId49" Type="http://schemas.openxmlformats.org/officeDocument/2006/relationships/hyperlink" Target="http://elibrary.ru/item.asp?id=17693438" TargetMode="External"/><Relationship Id="rId114" Type="http://schemas.openxmlformats.org/officeDocument/2006/relationships/hyperlink" Target="http://salesreport.ru/%D0%BA%D1%83%D0%BB%D1%8C%D1%82%D1%83%D1%80%D0%BD%D1%8B%D0%B5-%D0%BA%D0%BE%D0%B4%D1%8B-%D0%B8-%D1%81%D0%BE%D1%86%D0%B8%D0%B0%D0%BB%D1%8C%D0%BD%D1%8B%D0%B5-%D0%BC%D0%B5%D1%82%D0%BA%D0%B8/" TargetMode="External"/><Relationship Id="rId296" Type="http://schemas.openxmlformats.org/officeDocument/2006/relationships/hyperlink" Target="http://www.bibliofond.ru/view.aspx?id=448643" TargetMode="External"/><Relationship Id="rId461" Type="http://schemas.openxmlformats.org/officeDocument/2006/relationships/hyperlink" Target="http://ijb.sagepub.com/content/14/4/490.abstract" TargetMode="External"/><Relationship Id="rId517" Type="http://schemas.openxmlformats.org/officeDocument/2006/relationships/hyperlink" Target="http://www.jcu.edu/education/ed350/Breaking%20the%20Code%20of%20Good%20Intentions.pdf" TargetMode="External"/><Relationship Id="rId559" Type="http://schemas.openxmlformats.org/officeDocument/2006/relationships/hyperlink" Target="http://books.google.com.ua/books?id=ClEe_DLn6rAC&amp;dq=code&amp;hl=ru&amp;source=gbs_navlinks_s" TargetMode="External"/><Relationship Id="rId60" Type="http://schemas.openxmlformats.org/officeDocument/2006/relationships/hyperlink" Target="http://elibrary.ru/item.asp?id=14569354" TargetMode="External"/><Relationship Id="rId156" Type="http://schemas.openxmlformats.org/officeDocument/2006/relationships/hyperlink" Target="http://elibrary.ru/item.asp?id=15907161" TargetMode="External"/><Relationship Id="rId198" Type="http://schemas.openxmlformats.org/officeDocument/2006/relationships/hyperlink" Target="http://elibrary.ru/item.asp?id=10436888" TargetMode="External"/><Relationship Id="rId321" Type="http://schemas.openxmlformats.org/officeDocument/2006/relationships/hyperlink" Target="http://www.kunstkamera.ru/files/doc/vinokurova%20autoreferat.doc" TargetMode="External"/><Relationship Id="rId363" Type="http://schemas.openxmlformats.org/officeDocument/2006/relationships/hyperlink" Target="http://libnn.ru/component/option,com_marc/task,view/id,80743/Itemid,58/" TargetMode="External"/><Relationship Id="rId419" Type="http://schemas.openxmlformats.org/officeDocument/2006/relationships/hyperlink" Target="http://eprints.zu.edu.ua/6914/1/%D0%90%D0%BD%D1%84%D1%96%D1%81%D0%B0%20%D0%93%D0%BE%D1%80%D0%B1%D0%B0%D0%BD%D1%8C.PDF" TargetMode="External"/><Relationship Id="rId570" Type="http://schemas.openxmlformats.org/officeDocument/2006/relationships/hyperlink" Target="http://books.google.com.ua/books?id=SmZPPtl6OSoC&amp;dq=code&amp;hl=ru&amp;source=gbs_navlinks_s" TargetMode="External"/><Relationship Id="rId626" Type="http://schemas.openxmlformats.org/officeDocument/2006/relationships/hyperlink" Target="https://docs.google.com/viewer?a=v&amp;q=cache:_3UhhVqkHcEJ:www.vcaa.vic.edu.au/vce/studies/sociology/SociologyStudySummary2012-16.doc+Social+norms:+breaking+the+code&amp;hl=ru&amp;gl=ua&amp;pid=bl&amp;srcid=ADGEESgBN24jBKwwZEBqyEXuQxzzOkO1m6cogQu4tL75JS_PIopD0-dww1BKLPW64M-VRj9ULqnkS8NkCr-rdwXgfGqXj1IOLL6BXuf_Pqian_0oMKThdX8kYZnqCXXO_jWjzAohwXw0&amp;sig=AHIEtbRb6nUoCqBnd91Fx7m3qvA82sRs1Q" TargetMode="External"/><Relationship Id="rId202" Type="http://schemas.openxmlformats.org/officeDocument/2006/relationships/hyperlink" Target="http://science.crimea.edu/zapiski/2012/filologiya/uch_25_64_1_p1/065_nikit.pdf" TargetMode="External"/><Relationship Id="rId223" Type="http://schemas.openxmlformats.org/officeDocument/2006/relationships/hyperlink" Target="http://www.ise.virginia.edu/syllabi/a10/OLSON_COMM_4310.pdf" TargetMode="External"/><Relationship Id="rId244" Type="http://schemas.openxmlformats.org/officeDocument/2006/relationships/hyperlink" Target="http://www.amazon.com/Phoebe-Emissary-Network-Brothers-Sisters/dp/0814652816" TargetMode="External"/><Relationship Id="rId430" Type="http://schemas.openxmlformats.org/officeDocument/2006/relationships/hyperlink" Target="http://books.google.com.ua/books?id=lJI7qrIKmokC&amp;dq=code&amp;hl=ru&amp;source=gbs_navlinks_s" TargetMode="External"/><Relationship Id="rId647" Type="http://schemas.openxmlformats.org/officeDocument/2006/relationships/hyperlink" Target="http://www.forbes.com/sites/work-in-progress/2011/06/13/think-weve-cracked-the-code-on-gender-salary-equality-in-the-workplace-think-again/" TargetMode="External"/><Relationship Id="rId18" Type="http://schemas.openxmlformats.org/officeDocument/2006/relationships/hyperlink" Target="http://afs.sagepub.com/content/33/1/94.abstract" TargetMode="External"/><Relationship Id="rId39" Type="http://schemas.openxmlformats.org/officeDocument/2006/relationships/hyperlink" Target="http://dl.acm.org/citation.cfm?id=1736234" TargetMode="External"/><Relationship Id="rId265" Type="http://schemas.openxmlformats.org/officeDocument/2006/relationships/hyperlink" Target="http://library.univ.kiev.ua/ukr/elcat/new/detail.php3?doc_id=1213786" TargetMode="External"/><Relationship Id="rId286" Type="http://schemas.openxmlformats.org/officeDocument/2006/relationships/hyperlink" Target="http://os.colta.ru/society/projects/204/details/24015/?expand=yes&amp;attempt=1" TargetMode="External"/><Relationship Id="rId451" Type="http://schemas.openxmlformats.org/officeDocument/2006/relationships/hyperlink" Target="http://books.google.com.ua/books?id=zMe7fxQZfRwC&amp;dq=choosing+the+code&amp;hl=ru&amp;source=gbs_book_similarbooks" TargetMode="External"/><Relationship Id="rId472" Type="http://schemas.openxmlformats.org/officeDocument/2006/relationships/hyperlink" Target="http://people.brandeis.edu/~molinsky/documents/32-37%20F-Switching%20Cultural%20Codes.pdf" TargetMode="External"/><Relationship Id="rId493" Type="http://schemas.openxmlformats.org/officeDocument/2006/relationships/hyperlink" Target="http://elibrary.ru/item.asp?id=17358024" TargetMode="External"/><Relationship Id="rId507" Type="http://schemas.openxmlformats.org/officeDocument/2006/relationships/hyperlink" Target="http://books.google.com.ua/books?id=J_X9KnHCoqsC&amp;dq=code&amp;hl=ru&amp;source=gbs_navlinks_s" TargetMode="External"/><Relationship Id="rId528" Type="http://schemas.openxmlformats.org/officeDocument/2006/relationships/hyperlink" Target="http://blogs.cisco.com/news/breaking_the_culture_code/" TargetMode="External"/><Relationship Id="rId549" Type="http://schemas.openxmlformats.org/officeDocument/2006/relationships/hyperlink" Target="http://www.livescience.com/16731-secret-society-encrypted-manuscript-cracked.html" TargetMode="External"/><Relationship Id="rId50" Type="http://schemas.openxmlformats.org/officeDocument/2006/relationships/hyperlink" Target="http://www.work.vegu.ru/vegu/vestnik/DocLib/74-79_%D0%93%D0%B0%D1%80%D0%B8%D1%84%D1%83%D0%BB%D0%BB%D0%B8%D0%BD%D0%B0.pdf" TargetMode="External"/><Relationship Id="rId104" Type="http://schemas.openxmlformats.org/officeDocument/2006/relationships/hyperlink" Target="http://eprints.oa.edu.ua/789/" TargetMode="External"/><Relationship Id="rId125" Type="http://schemas.openxmlformats.org/officeDocument/2006/relationships/hyperlink" Target="http://mitsva.kz/davar/103/davar.pdf" TargetMode="External"/><Relationship Id="rId146" Type="http://schemas.openxmlformats.org/officeDocument/2006/relationships/hyperlink" Target="http://tvkultura.ru/article/show/article_id/76163/brand_id/21144/type_id/3" TargetMode="External"/><Relationship Id="rId167" Type="http://schemas.openxmlformats.org/officeDocument/2006/relationships/hyperlink" Target="http://3droid.com/2012/02/novyiy-treyler-dzhona-kartera-nabit-kulturnyimi-kodami/" TargetMode="External"/><Relationship Id="rId188" Type="http://schemas.openxmlformats.org/officeDocument/2006/relationships/hyperlink" Target="http://www.scholar.ru/tag.php?tag_id=18255" TargetMode="External"/><Relationship Id="rId311" Type="http://schemas.openxmlformats.org/officeDocument/2006/relationships/hyperlink" Target="http://krot.me/2012/03/elephantom/" TargetMode="External"/><Relationship Id="rId332" Type="http://schemas.openxmlformats.org/officeDocument/2006/relationships/hyperlink" Target="http://books.google.com.ua/books?id=op0QjZikXgsC&amp;dq=code&amp;hl=ru&amp;source=gbs_navlinks_s" TargetMode="External"/><Relationship Id="rId353" Type="http://schemas.openxmlformats.org/officeDocument/2006/relationships/hyperlink" Target="http://books.google.com.ua/books?id=5aAl9tAlh5cC&amp;dq=decoding+advertising+symbols&amp;source=bl&amp;ots=2peWZAHhu8&amp;sig=fARkW6gx91e8JHLVC7FhT3_25cE&amp;hl=ru&amp;sa=X&amp;ei=bw42ULXUIbPO4QTFp4HIAg&amp;ved=0CDIQ6AEwAA" TargetMode="External"/><Relationship Id="rId374" Type="http://schemas.openxmlformats.org/officeDocument/2006/relationships/hyperlink" Target="http://www.km.ru/nauka/articles/nemetskii-uchenyi-rasshifroval-kod-maiya" TargetMode="External"/><Relationship Id="rId395" Type="http://schemas.openxmlformats.org/officeDocument/2006/relationships/hyperlink" Target="http://relax.wild-mistress.ru/wm/relax.nsf/publicall/DD3E6426AF3E79FFC32574FD0047133A" TargetMode="External"/><Relationship Id="rId409" Type="http://schemas.openxmlformats.org/officeDocument/2006/relationships/hyperlink" Target="http://www.amazon.com/Japans-Cultural-Code-Words-ebook/dp/B005CVUY5I/ref=sr_1_734?s=digital-text&amp;ie=UTF8&amp;qid=1357235692&amp;sr=1-734&amp;keywords=code+of" TargetMode="External"/><Relationship Id="rId560" Type="http://schemas.openxmlformats.org/officeDocument/2006/relationships/hyperlink" Target="http://www.slideshare.net/Lumiknows/cracking-russian-cultural-code-for-successful-product-development-2351423" TargetMode="External"/><Relationship Id="rId581" Type="http://schemas.openxmlformats.org/officeDocument/2006/relationships/hyperlink" Target="http://www.amazon.com/Cracking-Vinci-Code-Unauthorized-Bestselling/dp/1402718373" TargetMode="External"/><Relationship Id="rId71" Type="http://schemas.openxmlformats.org/officeDocument/2006/relationships/hyperlink" Target="http://ecsocman.hse.ru/text/33225372.html" TargetMode="External"/><Relationship Id="rId92" Type="http://schemas.openxmlformats.org/officeDocument/2006/relationships/hyperlink" Target="http://www.philol.msu.ru/~slavphil/books/jsk_19_01krasnych.pdf" TargetMode="External"/><Relationship Id="rId213" Type="http://schemas.openxmlformats.org/officeDocument/2006/relationships/hyperlink" Target="http://www.dissers.ru/avtoreferati-dissertatsii-filologiya/a547.php" TargetMode="External"/><Relationship Id="rId234" Type="http://schemas.openxmlformats.org/officeDocument/2006/relationships/hyperlink" Target="http://www.jstor.org/discover/10.2307/2928814?uid=3739232&amp;uid=2129&amp;uid=2&amp;uid=70&amp;uid=4&amp;sid=21101154600871" TargetMode="External"/><Relationship Id="rId420" Type="http://schemas.openxmlformats.org/officeDocument/2006/relationships/hyperlink" Target="http://books.google.com.ua/books?id=VkvWeZ9QqrUC&amp;dq=choosing+the+code&amp;hl=ru&amp;source=gbs_navlinks_s" TargetMode="External"/><Relationship Id="rId616" Type="http://schemas.openxmlformats.org/officeDocument/2006/relationships/hyperlink" Target="http://www.southernfm.com.au/music/songs-of-hope-scientist-who-cracked-the-human-dna-code/" TargetMode="External"/><Relationship Id="rId637" Type="http://schemas.openxmlformats.org/officeDocument/2006/relationships/hyperlink" Target="http://books.google.com.ua/books?id=HQHwrKqwxScC&amp;dq=code&amp;hl=ru&amp;source=gbs_navlinks_s" TargetMode="External"/><Relationship Id="rId658" Type="http://schemas.openxmlformats.org/officeDocument/2006/relationships/hyperlink" Target="http://stevanivan.igp.ru/htdocs/HTML/BioLogy/Marshal_Nirenberg%281968%29&amp;Genetic_Code.html" TargetMode="External"/><Relationship Id="rId2" Type="http://schemas.openxmlformats.org/officeDocument/2006/relationships/hyperlink" Target="http://eclectic.ss.uci.edu/~drwhite/worldcul/11-2divale.pdf" TargetMode="External"/><Relationship Id="rId29" Type="http://schemas.openxmlformats.org/officeDocument/2006/relationships/hyperlink" Target="http://ecsocman.hse.ru/text/33226785/" TargetMode="External"/><Relationship Id="rId255" Type="http://schemas.openxmlformats.org/officeDocument/2006/relationships/hyperlink" Target="http://www.hemetsberger.cc/publications/pdf/habilitation.pdf" TargetMode="External"/><Relationship Id="rId276" Type="http://schemas.openxmlformats.org/officeDocument/2006/relationships/hyperlink" Target="http://www.soc.univ.kiev.ua/sites/default/files/newsfiles/actprob14_0.pdf" TargetMode="External"/><Relationship Id="rId297" Type="http://schemas.openxmlformats.org/officeDocument/2006/relationships/hyperlink" Target="http://e-conf.nkras.ru/konferencii/2009/Bursevich2.pdf" TargetMode="External"/><Relationship Id="rId441" Type="http://schemas.openxmlformats.org/officeDocument/2006/relationships/hyperlink" Target="http://www.degruyter.com/view/j/ijsl.2009.2009.issue-199/issue-files/ijsl.2009.2009.issue-199.xml" TargetMode="External"/><Relationship Id="rId462" Type="http://schemas.openxmlformats.org/officeDocument/2006/relationships/hyperlink" Target="http://books.google.com.ua/books?id=h9ZhAAAAMAAJ&amp;dq=choosing+the+code&amp;hl=ru&amp;source=gbs_book_similarbooks" TargetMode="External"/><Relationship Id="rId483" Type="http://schemas.openxmlformats.org/officeDocument/2006/relationships/hyperlink" Target="http://www.labirint.ru/books/287871/" TargetMode="External"/><Relationship Id="rId518" Type="http://schemas.openxmlformats.org/officeDocument/2006/relationships/hyperlink" Target="http://www.mendeley.com/research/breaking-code-project-management/" TargetMode="External"/><Relationship Id="rId539" Type="http://schemas.openxmlformats.org/officeDocument/2006/relationships/hyperlink" Target="http://books.google.com.ua/books?id=r5KZWXTYiiYC&amp;dq=code&amp;hl=ru&amp;source=gbs_navlinks_s" TargetMode="External"/><Relationship Id="rId40" Type="http://schemas.openxmlformats.org/officeDocument/2006/relationships/hyperlink" Target="http://www.nbuv.gov.ua/portal/soc_gum/vchu/N167/N167p125-131.pdf" TargetMode="External"/><Relationship Id="rId115" Type="http://schemas.openxmlformats.org/officeDocument/2006/relationships/hyperlink" Target="http://lomonosov-msu.ru/archive/Lomonosov_2007/20/moyanauka@list.ru.pdf" TargetMode="External"/><Relationship Id="rId136" Type="http://schemas.openxmlformats.org/officeDocument/2006/relationships/hyperlink" Target="http://elibrary.ru/item.asp?id=11610544" TargetMode="External"/><Relationship Id="rId157" Type="http://schemas.openxmlformats.org/officeDocument/2006/relationships/hyperlink" Target="http://elibrary.ru/item.asp?id=17753500" TargetMode="External"/><Relationship Id="rId178" Type="http://schemas.openxmlformats.org/officeDocument/2006/relationships/hyperlink" Target="http://elibrary.ru/item.asp?id=14868923" TargetMode="External"/><Relationship Id="rId301" Type="http://schemas.openxmlformats.org/officeDocument/2006/relationships/hyperlink" Target="http://www.soc.univ.kiev.ua/sites/default/files/newsfiles/visn2010_1-2.pdf" TargetMode="External"/><Relationship Id="rId322" Type="http://schemas.openxmlformats.org/officeDocument/2006/relationships/hyperlink" Target="http://azbuka.gif.ru/alfabet/d/discourse/" TargetMode="External"/><Relationship Id="rId343" Type="http://schemas.openxmlformats.org/officeDocument/2006/relationships/hyperlink" Target="http://books.google.com.ua/books?id=tA7Qo8ML4tEC&amp;dq=unlocking+code&amp;hl=ru&amp;source=gbs_navlinks_s" TargetMode="External"/><Relationship Id="rId364" Type="http://schemas.openxmlformats.org/officeDocument/2006/relationships/hyperlink" Target="http://tsn.ua/nauka_it/italiyskiy-istorik-rozshifruvala-kod-da-vinchi.html" TargetMode="External"/><Relationship Id="rId550" Type="http://schemas.openxmlformats.org/officeDocument/2006/relationships/hyperlink" Target="http://books.google.com.ua/books?id=RmOXyoJJKE8C&amp;dq=codes&amp;hl=ru&amp;source=gbs_book_similarbooks" TargetMode="External"/><Relationship Id="rId61" Type="http://schemas.openxmlformats.org/officeDocument/2006/relationships/hyperlink" Target="http://byzantina.wordpress.com/2011/02/06/lytvyn/" TargetMode="External"/><Relationship Id="rId82" Type="http://schemas.openxmlformats.org/officeDocument/2006/relationships/hyperlink" Target="http://www.from-ua.com/nocomments/2644bac6214e4.html" TargetMode="External"/><Relationship Id="rId199" Type="http://schemas.openxmlformats.org/officeDocument/2006/relationships/hyperlink" Target="http://vestnik-samgu.samsu.ru/gum/2008web4/yaz/Martynov.pdf" TargetMode="External"/><Relationship Id="rId203" Type="http://schemas.openxmlformats.org/officeDocument/2006/relationships/hyperlink" Target="http://socpolicy.ru/sotrudniki/rostislav-kononenko/" TargetMode="External"/><Relationship Id="rId385" Type="http://schemas.openxmlformats.org/officeDocument/2006/relationships/hyperlink" Target="http://www.pan-at.com/phpbb/thread.php?threadid=8747" TargetMode="External"/><Relationship Id="rId571" Type="http://schemas.openxmlformats.org/officeDocument/2006/relationships/hyperlink" Target="http://www.1up.com/features/cracking-code-konami-code" TargetMode="External"/><Relationship Id="rId592" Type="http://schemas.openxmlformats.org/officeDocument/2006/relationships/hyperlink" Target="http://www.amazon.com/Cracking-The-Success-Code-ebook/dp/B008GVC5BM/ref=sr_1_456?s=digital-text&amp;ie=UTF8&amp;qid=1357234132&amp;sr=1-456&amp;keywords=code+of" TargetMode="External"/><Relationship Id="rId606" Type="http://schemas.openxmlformats.org/officeDocument/2006/relationships/hyperlink" Target="http://www.guardian.co.uk/theguardian/2000/mar/25/features.jobsmoney27" TargetMode="External"/><Relationship Id="rId627" Type="http://schemas.openxmlformats.org/officeDocument/2006/relationships/hyperlink" Target="http://www.amazon.com/Spy-Science-Secret-Sleuthing-Code-Cracking-ebook/dp/B0030II272/ref=sr_1_457?s=digital-text&amp;ie=UTF8&amp;qid=1357234132&amp;sr=1-457&amp;keywords=code+of" TargetMode="External"/><Relationship Id="rId648" Type="http://schemas.openxmlformats.org/officeDocument/2006/relationships/hyperlink" Target="http://www.ugrs.net/index.php?section=4" TargetMode="External"/><Relationship Id="rId19" Type="http://schemas.openxmlformats.org/officeDocument/2006/relationships/hyperlink" Target="http://books.google.com.ua/books?id=zyaSUWI3WL0C&amp;dq=Keying+in+to+Cultural+Codes&amp;hl=ru&amp;source=gbs_navlinks_s" TargetMode="External"/><Relationship Id="rId224" Type="http://schemas.openxmlformats.org/officeDocument/2006/relationships/hyperlink" Target="http://www.international-journal-of-axiology.net/articole/nr8/art14.pdf" TargetMode="External"/><Relationship Id="rId245" Type="http://schemas.openxmlformats.org/officeDocument/2006/relationships/hyperlink" Target="http://www.asc.upenn.edu/courses/comm330/Vault/Comm330-Sp08/Harold.pdf" TargetMode="External"/><Relationship Id="rId266" Type="http://schemas.openxmlformats.org/officeDocument/2006/relationships/hyperlink" Target="http://www.ng.ru/politics/2012-01-23/1_national.html" TargetMode="External"/><Relationship Id="rId287" Type="http://schemas.openxmlformats.org/officeDocument/2006/relationships/hyperlink" Target="http://limilla.livejournal.com/5723.html" TargetMode="External"/><Relationship Id="rId410" Type="http://schemas.openxmlformats.org/officeDocument/2006/relationships/hyperlink" Target="http://books.google.com.ua/books?id=XJ3KGAAACAAJ&amp;dq=decoding+advertising+symbols&amp;source=bl&amp;ots=aDvHbhIsZn&amp;sig=_gOGZemU4fih8WGjj2Obgdw5Mo8&amp;hl=ru&amp;sa=X&amp;ei=bw42ULXUIbPO4QTFp4HIAg&amp;ved=0CF4Q6AEwCA" TargetMode="External"/><Relationship Id="rId431" Type="http://schemas.openxmlformats.org/officeDocument/2006/relationships/hyperlink" Target="http://books.google.com.ua/books?id=MvhhAAAAMAAJ&amp;dq=choosing+the+code&amp;hl=ru&amp;source=gbs_book_similarbooks" TargetMode="External"/><Relationship Id="rId452" Type="http://schemas.openxmlformats.org/officeDocument/2006/relationships/hyperlink" Target="http://books.google.com.ua/books?id=ZChqa7p4drcC&amp;dq=choosing+the+code&amp;hl=ru&amp;source=gbs_book_similarbooks" TargetMode="External"/><Relationship Id="rId473" Type="http://schemas.openxmlformats.org/officeDocument/2006/relationships/hyperlink" Target="http://ijb.sagepub.com/content/15/3/241.abstract" TargetMode="External"/><Relationship Id="rId494" Type="http://schemas.openxmlformats.org/officeDocument/2006/relationships/hyperlink" Target="http://science.crimea.edu/zapiski/2012/filologiya/uch_25_64_1_p1/041_brag.pdf" TargetMode="External"/><Relationship Id="rId508" Type="http://schemas.openxmlformats.org/officeDocument/2006/relationships/hyperlink" Target="http://www.amazon.com/Black-America-Breaking-Code-ebook/dp/B00AUKJQI2/ref=sr_1_383?s=digital-text&amp;ie=UTF8&amp;qid=1357233734&amp;sr=1-383&amp;keywords=code+of" TargetMode="External"/><Relationship Id="rId529" Type="http://schemas.openxmlformats.org/officeDocument/2006/relationships/hyperlink" Target="http://www.amazon.com/Breaking-Vinci-Code-Questions-ebook/dp/B000S1M752/ref=sr_1_968?s=digital-text&amp;ie=UTF8&amp;qid=1357236352&amp;sr=1-968&amp;keywords=code+of" TargetMode="External"/><Relationship Id="rId30" Type="http://schemas.openxmlformats.org/officeDocument/2006/relationships/hyperlink" Target="http://www.ingentaconnect.com/content/routledg/fjih/2006/00000025/00000001/art00005" TargetMode="External"/><Relationship Id="rId105" Type="http://schemas.openxmlformats.org/officeDocument/2006/relationships/hyperlink" Target="http://elibrary.ru/item.asp?id=15602203" TargetMode="External"/><Relationship Id="rId126" Type="http://schemas.openxmlformats.org/officeDocument/2006/relationships/hyperlink" Target="http://www.psyh.ru/rubric/3/articles/1013/" TargetMode="External"/><Relationship Id="rId147" Type="http://schemas.openxmlformats.org/officeDocument/2006/relationships/hyperlink" Target="http://my.opera.com/Stasy-Lisovskaya/blog/show.dml/6561951" TargetMode="External"/><Relationship Id="rId168" Type="http://schemas.openxmlformats.org/officeDocument/2006/relationships/hyperlink" Target="http://media2050.ru/2012/05/26/137/" TargetMode="External"/><Relationship Id="rId312" Type="http://schemas.openxmlformats.org/officeDocument/2006/relationships/hyperlink" Target="http://www.studhistory.ru/pages/more/grechko-p.k.,-kurmeleva-e.m.-socialnoe%3A-istoki,-strukturnye-profili,-sovremennye-vyzovy.html" TargetMode="External"/><Relationship Id="rId333" Type="http://schemas.openxmlformats.org/officeDocument/2006/relationships/hyperlink" Target="http://books.google.com.ua/books?id=EH4C65taSS8C&amp;dq=unlocking+code&amp;hl=ru&amp;source=gbs_navlinks_s" TargetMode="External"/><Relationship Id="rId354" Type="http://schemas.openxmlformats.org/officeDocument/2006/relationships/hyperlink" Target="http://www.youtube.com/watch?v=FHkHMQt23z0" TargetMode="External"/><Relationship Id="rId540" Type="http://schemas.openxmlformats.org/officeDocument/2006/relationships/hyperlink" Target="http://www.independent.co.uk/news/world/europe/camorra-code-is-cracked-letter-reveals-how-jailed-boss-still-ran-the-mafia-7685169.html" TargetMode="External"/><Relationship Id="rId51" Type="http://schemas.openxmlformats.org/officeDocument/2006/relationships/hyperlink" Target="http://elibrary.ru/item.asp?id=13033406" TargetMode="External"/><Relationship Id="rId72" Type="http://schemas.openxmlformats.org/officeDocument/2006/relationships/hyperlink" Target="http://malikow.ru/2010/06/domostroy-i-tanets/" TargetMode="External"/><Relationship Id="rId93" Type="http://schemas.openxmlformats.org/officeDocument/2006/relationships/hyperlink" Target="http://phraseoseminar.narod.ru/abakumova.pdf" TargetMode="External"/><Relationship Id="rId189" Type="http://schemas.openxmlformats.org/officeDocument/2006/relationships/hyperlink" Target="http://elibrary.ru/item.asp?id=17869633" TargetMode="External"/><Relationship Id="rId375" Type="http://schemas.openxmlformats.org/officeDocument/2006/relationships/hyperlink" Target="http://www.ozon.ru/context/detail/id/6255206/" TargetMode="External"/><Relationship Id="rId396" Type="http://schemas.openxmlformats.org/officeDocument/2006/relationships/hyperlink" Target="http://elibrary.ru/item.asp?id=9119931" TargetMode="External"/><Relationship Id="rId561" Type="http://schemas.openxmlformats.org/officeDocument/2006/relationships/hyperlink" Target="http://www.amazon.com/Cracking-Attention-Deficit-Disorder-ebook/dp/B009OMUSRA/ref=sr_1_606?s=digital-text&amp;ie=UTF8&amp;qid=1357234772&amp;sr=1-606&amp;keywords=code+of" TargetMode="External"/><Relationship Id="rId582" Type="http://schemas.openxmlformats.org/officeDocument/2006/relationships/hyperlink" Target="http://www.amazon.com/Cracking-Dating-Battle-Sexes-ebook/dp/B008X47COW/ref=sr_1_103?s=digital-text&amp;ie=UTF8&amp;qid=1357231536&amp;sr=1-103&amp;keywords=code+of" TargetMode="External"/><Relationship Id="rId617" Type="http://schemas.openxmlformats.org/officeDocument/2006/relationships/hyperlink" Target="http://www.mendeley.com/research/police-ethics-integrity-breaking-blue-code-silence-4/" TargetMode="External"/><Relationship Id="rId638" Type="http://schemas.openxmlformats.org/officeDocument/2006/relationships/hyperlink" Target="http://books.google.com.ua/books?id=EjAAgVJLqXMC&amp;dq=codes&amp;hl=ru&amp;source=gbs_navlinks_s" TargetMode="External"/><Relationship Id="rId659" Type="http://schemas.openxmlformats.org/officeDocument/2006/relationships/hyperlink" Target="http://www.youtube.com/watch?v=d4ZdRuEHYQY" TargetMode="External"/><Relationship Id="rId3" Type="http://schemas.openxmlformats.org/officeDocument/2006/relationships/hyperlink" Target="http://www.jstor.org/discover/10.2307/3773308?uid=3739232&amp;uid=2129&amp;uid=2&amp;uid=70&amp;uid=4&amp;sid=21101150305211" TargetMode="External"/><Relationship Id="rId214" Type="http://schemas.openxmlformats.org/officeDocument/2006/relationships/hyperlink" Target="http://elibrary.ru/item.asp?id=17216195" TargetMode="External"/><Relationship Id="rId235" Type="http://schemas.openxmlformats.org/officeDocument/2006/relationships/hyperlink" Target="http://www.boell-southeastasia.org/downloads/GLBT_Rights_Media-%28Re%29presentation.pdf" TargetMode="External"/><Relationship Id="rId256" Type="http://schemas.openxmlformats.org/officeDocument/2006/relationships/hyperlink" Target="http://www.mbs.mut.ac.th/paper/pdf/2.pdf" TargetMode="External"/><Relationship Id="rId277" Type="http://schemas.openxmlformats.org/officeDocument/2006/relationships/hyperlink" Target="http://www.nbuv.gov.ua/portal/Soc_Gum/Mtpsa/2008/articles/Golikov.pdf" TargetMode="External"/><Relationship Id="rId298" Type="http://schemas.openxmlformats.org/officeDocument/2006/relationships/hyperlink" Target="http://lektor153.livejournal.com/980.html" TargetMode="External"/><Relationship Id="rId400" Type="http://schemas.openxmlformats.org/officeDocument/2006/relationships/hyperlink" Target="http://www.pravda.ru/news/science/10-01-2011/1062998-jokonda-0/" TargetMode="External"/><Relationship Id="rId421" Type="http://schemas.openxmlformats.org/officeDocument/2006/relationships/hyperlink" Target="http://books.google.com.ua/books?id=MtyZGAAACAAJ&amp;dq=unlocking+code&amp;hl=ru&amp;source=gbs_book_similarbooks" TargetMode="External"/><Relationship Id="rId442" Type="http://schemas.openxmlformats.org/officeDocument/2006/relationships/hyperlink" Target="http://www.degruyter.com/view/j/ijsl.2011.2011.issue-211/issue-files/ijsl.2011.2011.issue-211.xml" TargetMode="External"/><Relationship Id="rId463" Type="http://schemas.openxmlformats.org/officeDocument/2006/relationships/hyperlink" Target="http://www.degruyter.com/view/j/ijsl.2009.2009.issue-200/issue-files/ijsl.2009.2009.issue-200.xml" TargetMode="External"/><Relationship Id="rId484" Type="http://schemas.openxmlformats.org/officeDocument/2006/relationships/hyperlink" Target="http://archive.nbuv.gov.ua/portal/Soc_Gum/Nznuoa/fil/2010_16/40.pdf" TargetMode="External"/><Relationship Id="rId519" Type="http://schemas.openxmlformats.org/officeDocument/2006/relationships/hyperlink" Target="http://books.google.com.ua/books?id=27iCDgd9omYC&amp;dq=%D1%80%D0%B0%D1%81%D0%BA%D1%80%D1%8B%D1%82%D1%8C+%D0%BA%D0%BE%D0%B4&amp;hl=ru&amp;source=gbs_navlinks_s" TargetMode="External"/><Relationship Id="rId116" Type="http://schemas.openxmlformats.org/officeDocument/2006/relationships/hyperlink" Target="http://proceedings.usu.ru/?base=mag/0011%2803_06-1999%29&amp;xsln=showArticle.xslt&amp;id=a06&amp;doc=../content.jsp" TargetMode="External"/><Relationship Id="rId137" Type="http://schemas.openxmlformats.org/officeDocument/2006/relationships/hyperlink" Target="http://www.ipsos.ru/press/2008_October/AdIndustry%2010_08_The%20Culture%20Code_Verizhnikov.pdf" TargetMode="External"/><Relationship Id="rId158" Type="http://schemas.openxmlformats.org/officeDocument/2006/relationships/hyperlink" Target="http://www.sgu.ru/node/58098" TargetMode="External"/><Relationship Id="rId302" Type="http://schemas.openxmlformats.org/officeDocument/2006/relationships/hyperlink" Target="http://epic-hero.ru/2010/12/10/%D1%83%D1%81%D1%8B/" TargetMode="External"/><Relationship Id="rId323" Type="http://schemas.openxmlformats.org/officeDocument/2006/relationships/hyperlink" Target="http://books.google.com.ua/books?id=H5OwAAAAIAAJ&amp;q=revealing+the+code&amp;dq=revealing+the+code&amp;source=bl&amp;ots=tg_QphoPeM&amp;sig=emM1TL6onCEgqWC7fVWJBwLaf0g&amp;hl=ru&amp;sa=X&amp;ei=xig2UPa7EOWk4ASgqYC4Cg&amp;ved=0CEEQ6AEwAw" TargetMode="External"/><Relationship Id="rId344" Type="http://schemas.openxmlformats.org/officeDocument/2006/relationships/hyperlink" Target="http://books.google.com.ua/books?id=aF_9ajIIxm8C&amp;dq=code&amp;hl=ru&amp;source=gbs_navlinks_s" TargetMode="External"/><Relationship Id="rId530" Type="http://schemas.openxmlformats.org/officeDocument/2006/relationships/hyperlink" Target="http://www.mendeley.com/research/breaking-degeneracy-genetic-code/" TargetMode="External"/><Relationship Id="rId20" Type="http://schemas.openxmlformats.org/officeDocument/2006/relationships/hyperlink" Target="http://tefltastic.wordpress.com/worksheets/for-koreans/korean-culture-generalisation/" TargetMode="External"/><Relationship Id="rId41" Type="http://schemas.openxmlformats.org/officeDocument/2006/relationships/hyperlink" Target="http://elibrary.ru/item.asp?id=18328157" TargetMode="External"/><Relationship Id="rId62" Type="http://schemas.openxmlformats.org/officeDocument/2006/relationships/hyperlink" Target="http://www.nbuv.gov.ua/portal/Soc_Gum/Staptp/2010_48/files/ST48_08.pdf" TargetMode="External"/><Relationship Id="rId83" Type="http://schemas.openxmlformats.org/officeDocument/2006/relationships/hyperlink" Target="http://elibrary.ru/item.asp?id=16727207" TargetMode="External"/><Relationship Id="rId179" Type="http://schemas.openxmlformats.org/officeDocument/2006/relationships/hyperlink" Target="http://elibrary.ru/item.asp?id=16054190" TargetMode="External"/><Relationship Id="rId365" Type="http://schemas.openxmlformats.org/officeDocument/2006/relationships/hyperlink" Target="http://www.ozon.ru/context/detail/id/3363207/" TargetMode="External"/><Relationship Id="rId386" Type="http://schemas.openxmlformats.org/officeDocument/2006/relationships/hyperlink" Target="http://www.gazeta.ru/science/2011/10/27_kz_3814366.shtml" TargetMode="External"/><Relationship Id="rId551" Type="http://schemas.openxmlformats.org/officeDocument/2006/relationships/hyperlink" Target="http://www.mendeley.com/research/codebreakingcodemaking-new-language-approach-advertising/" TargetMode="External"/><Relationship Id="rId572" Type="http://schemas.openxmlformats.org/officeDocument/2006/relationships/hyperlink" Target="http://www.amazon.com/Cracking-Code-Winning-Strategy-ebook/dp/B00428LAZ0/ref=sr_1_605?s=digital-text&amp;ie=UTF8&amp;qid=1357234772&amp;sr=1-605&amp;keywords=code+of" TargetMode="External"/><Relationship Id="rId593" Type="http://schemas.openxmlformats.org/officeDocument/2006/relationships/hyperlink" Target="http://www.amazon.com/Cracking-Symbol-Code-Renaissance-ebook/dp/B004Z1UKLO/ref=sr_1_733?s=digital-text&amp;ie=UTF8&amp;qid=1357235692&amp;sr=1-733&amp;keywords=code+of" TargetMode="External"/><Relationship Id="rId607" Type="http://schemas.openxmlformats.org/officeDocument/2006/relationships/hyperlink" Target="http://socialmediatoday.com/mlewis1/468667/how-crack-code-social-engagement" TargetMode="External"/><Relationship Id="rId628" Type="http://schemas.openxmlformats.org/officeDocument/2006/relationships/hyperlink" Target="http://www.mendeley.com/research/search-symmeties-genetic-code-finite-groups/" TargetMode="External"/><Relationship Id="rId649" Type="http://schemas.openxmlformats.org/officeDocument/2006/relationships/hyperlink" Target="http://blogs.independent.co.uk/2012/07/17/women-in-science-cracking-the-code-in-the-battle-of-the-sexes/" TargetMode="External"/><Relationship Id="rId190" Type="http://schemas.openxmlformats.org/officeDocument/2006/relationships/hyperlink" Target="http://www.labirint.ru/books/309076/" TargetMode="External"/><Relationship Id="rId204" Type="http://schemas.openxmlformats.org/officeDocument/2006/relationships/hyperlink" Target="http://www.twirpx.com/file/885017/" TargetMode="External"/><Relationship Id="rId225" Type="http://schemas.openxmlformats.org/officeDocument/2006/relationships/hyperlink" Target="http://www.acrwebsite.org/volumes/v36/NAACR_vol36_119.pdf" TargetMode="External"/><Relationship Id="rId246" Type="http://schemas.openxmlformats.org/officeDocument/2006/relationships/hyperlink" Target="http://communicationx.net/SEMIOTICS,-CULTURE-AND-COMMUNICATIONS%E2%80%94-THE-COMMON-SENSE-OF-THE-pdf-e1749.pdf" TargetMode="External"/><Relationship Id="rId267" Type="http://schemas.openxmlformats.org/officeDocument/2006/relationships/hyperlink" Target="http://weburg.net/afisha/events/22209" TargetMode="External"/><Relationship Id="rId288" Type="http://schemas.openxmlformats.org/officeDocument/2006/relationships/hyperlink" Target="http://ec-dejavu.ru/f-2/Fantasy-2.html" TargetMode="External"/><Relationship Id="rId411" Type="http://schemas.openxmlformats.org/officeDocument/2006/relationships/hyperlink" Target="http://books.google.com.ua/books?id=1ktTPgAACAAJ&amp;dq=understanding+the+code&amp;source=bl&amp;ots=OavL3W4Ltb&amp;sig=mSTtO1mdm_WiERQo-6Ne-NTX4aE&amp;hl=ru&amp;sa=X&amp;ei=Dx82UOHDD9OQ4gT2_oDYAQ&amp;ved=0CD8Q6AEwAzgU" TargetMode="External"/><Relationship Id="rId432" Type="http://schemas.openxmlformats.org/officeDocument/2006/relationships/hyperlink" Target="http://books.google.com.ua/books?id=j4AVAQAAIAAJ&amp;q=code&amp;dq=code&amp;hl=ru&amp;redir_esc=y" TargetMode="External"/><Relationship Id="rId453" Type="http://schemas.openxmlformats.org/officeDocument/2006/relationships/hyperlink" Target="http://books.google.com.ua/books?id=YKJ7AjHKfGAC&amp;dq=code&amp;hl=ru&amp;source=gbs_navlinks_s" TargetMode="External"/><Relationship Id="rId474" Type="http://schemas.openxmlformats.org/officeDocument/2006/relationships/hyperlink" Target="http://ijb.sagepub.com/content/16/4/453.abstract" TargetMode="External"/><Relationship Id="rId509" Type="http://schemas.openxmlformats.org/officeDocument/2006/relationships/hyperlink" Target="http://books.google.com.ua/books?id=mi5NPgAACAAJ&amp;hl=ru&amp;source=gbs_book_similarbooks" TargetMode="External"/><Relationship Id="rId660" Type="http://schemas.openxmlformats.org/officeDocument/2006/relationships/hyperlink" Target="http://lenta.ru/news/2010/06/29/code/" TargetMode="External"/><Relationship Id="rId106" Type="http://schemas.openxmlformats.org/officeDocument/2006/relationships/hyperlink" Target="http://elibrary.ru/item.asp?id=17725038" TargetMode="External"/><Relationship Id="rId127" Type="http://schemas.openxmlformats.org/officeDocument/2006/relationships/hyperlink" Target="http://elibrary.ru/item.asp?id=17869575" TargetMode="External"/><Relationship Id="rId313" Type="http://schemas.openxmlformats.org/officeDocument/2006/relationships/hyperlink" Target="http://postnauka.ru/longreads/5076" TargetMode="External"/><Relationship Id="rId495" Type="http://schemas.openxmlformats.org/officeDocument/2006/relationships/hyperlink" Target="http://elibrary.ru/item.asp?id=17885394" TargetMode="External"/><Relationship Id="rId10" Type="http://schemas.openxmlformats.org/officeDocument/2006/relationships/hyperlink" Target="http://connection.ebscohost.com/c/articles/69727865/cultural-codes-iconography-st-nicholas-santa-claus" TargetMode="External"/><Relationship Id="rId31" Type="http://schemas.openxmlformats.org/officeDocument/2006/relationships/hyperlink" Target="http://www.sd.polyu.edu.hk/iasdr/proceeding/papers/Research%20on%20Culture%20Code%20Deployment%20in%20Product%20Design.pdf" TargetMode="External"/><Relationship Id="rId52" Type="http://schemas.openxmlformats.org/officeDocument/2006/relationships/hyperlink" Target="http://www.openeducation.fondedu.ru/source/conf-1/thesis-3d.pdf" TargetMode="External"/><Relationship Id="rId73" Type="http://schemas.openxmlformats.org/officeDocument/2006/relationships/hyperlink" Target="http://ua.glavred.info/archive/2011/06/02/123917-3.html" TargetMode="External"/><Relationship Id="rId94" Type="http://schemas.openxmlformats.org/officeDocument/2006/relationships/hyperlink" Target="http://zpu-journal.ru/zpu/contents/2009/3/Miakisheva/36_2009_3.pdf" TargetMode="External"/><Relationship Id="rId148" Type="http://schemas.openxmlformats.org/officeDocument/2006/relationships/hyperlink" Target="http://www.openeducation.fondedu.ru/source/conf-1/thesis-3d.pdf" TargetMode="External"/><Relationship Id="rId169" Type="http://schemas.openxmlformats.org/officeDocument/2006/relationships/hyperlink" Target="http://www.brainity.ru/business/lunch/13455/" TargetMode="External"/><Relationship Id="rId334" Type="http://schemas.openxmlformats.org/officeDocument/2006/relationships/hyperlink" Target="http://books.google.com.ua/books?id=elHBkxDvqwEC&amp;dq=code&amp;hl=ru&amp;source=gbs_navlinks_s" TargetMode="External"/><Relationship Id="rId355" Type="http://schemas.openxmlformats.org/officeDocument/2006/relationships/hyperlink" Target="http://iukraine.ru/2012/05/31/data_zvyazku_proponu_rozshifruvati_kod_santakalpssa.html" TargetMode="External"/><Relationship Id="rId376" Type="http://schemas.openxmlformats.org/officeDocument/2006/relationships/hyperlink" Target="http://www.ozon.ru/context/detail/id/3610493/" TargetMode="External"/><Relationship Id="rId397" Type="http://schemas.openxmlformats.org/officeDocument/2006/relationships/hyperlink" Target="http://cyberleninka.ru/article/n/spetsifika-dekodirovaniya-paradigmaticheskih-kodov-yazyka-pri-nedorazvitii-rechi-v-mladshem-shkolnom-vozraste" TargetMode="External"/><Relationship Id="rId520" Type="http://schemas.openxmlformats.org/officeDocument/2006/relationships/hyperlink" Target="http://books.google.com.ua/books?id=uONRTgLhinwC&amp;dq=%D1%80%D0%B0%D1%81%D0%BA%D1%80%D1%8B%D1%82%D1%8C+%D0%BA%D0%BE%D0%B4&amp;hl=ru&amp;source=gbs_book_similarbooks" TargetMode="External"/><Relationship Id="rId541" Type="http://schemas.openxmlformats.org/officeDocument/2006/relationships/hyperlink" Target="http://www.mendeley.com/research/chinese-lotto-exhaustive-codebreaking-machine/" TargetMode="External"/><Relationship Id="rId562" Type="http://schemas.openxmlformats.org/officeDocument/2006/relationships/hyperlink" Target="http://www.berkeley.edu/news/berkeleyan/2008/10/22_poverty.shtml" TargetMode="External"/><Relationship Id="rId583" Type="http://schemas.openxmlformats.org/officeDocument/2006/relationships/hyperlink" Target="http://books.google.com.ua/books?id=4agzG6q2GYgC&amp;dq=code&amp;hl=ru&amp;source=gbs_navlinks_s" TargetMode="External"/><Relationship Id="rId618" Type="http://schemas.openxmlformats.org/officeDocument/2006/relationships/hyperlink" Target="http://www.amazon.com/Rich-Religion-Breaking-Timeless-ebook/dp/B001KAM6VK/ref=sr_1_1097?s=digital-text&amp;ie=UTF8&amp;qid=1357236930&amp;sr=1-1097&amp;keywords=code+of" TargetMode="External"/><Relationship Id="rId639" Type="http://schemas.openxmlformats.org/officeDocument/2006/relationships/hyperlink" Target="http://www.nytimes.com/2001/02/20/science/the-key-vanishes-scientist-outlines-unbreakable-code.html?pagewanted=all&amp;src=pm" TargetMode="External"/><Relationship Id="rId4" Type="http://schemas.openxmlformats.org/officeDocument/2006/relationships/hyperlink" Target="http://search.driver.research-infrastructures.eu/showResults.action?query=%28author=%22Shestakov,%20Alexander%20Alexandrovich%22%29" TargetMode="External"/><Relationship Id="rId180" Type="http://schemas.openxmlformats.org/officeDocument/2006/relationships/hyperlink" Target="http://katolik.su/2009/02/16/protoierej-vsevolod-chaplin/" TargetMode="External"/><Relationship Id="rId215" Type="http://schemas.openxmlformats.org/officeDocument/2006/relationships/hyperlink" Target="http://ecsocman.hse.ru/text/18498300.html" TargetMode="External"/><Relationship Id="rId236" Type="http://schemas.openxmlformats.org/officeDocument/2006/relationships/hyperlink" Target="http://www.comw.org/tct/fulltext/07bonham.pdf" TargetMode="External"/><Relationship Id="rId257" Type="http://schemas.openxmlformats.org/officeDocument/2006/relationships/hyperlink" Target="http://www.jcwg.com/resources/documents/41/Whole_Being_Retail_Branding-Chapter1.pdf" TargetMode="External"/><Relationship Id="rId278" Type="http://schemas.openxmlformats.org/officeDocument/2006/relationships/hyperlink" Target="http://webcache.googleusercontent.com/search?q=cache:LBC1-vJ3LDIJ:www.library.univ.kiev.ua/ukr/elcat/new/detail.php3%3Fdoc_id%3D1467019+&amp;cd=3&amp;hl=ru&amp;ct=clnk&amp;gl=ua" TargetMode="External"/><Relationship Id="rId401" Type="http://schemas.openxmlformats.org/officeDocument/2006/relationships/hyperlink" Target="http://analitika.at.ua/news/uchenye_snova_zajavljajut_chto_rasshifrovali_kod_da_vinchi/2011-01-11-38596" TargetMode="External"/><Relationship Id="rId422" Type="http://schemas.openxmlformats.org/officeDocument/2006/relationships/hyperlink" Target="http://www.amazon.com/Ethics-Real-World-Decisions-ebook/dp/B005DI8Y6Q/ref=sr_1_965?s=digital-text&amp;ie=UTF8&amp;qid=1357236352&amp;sr=1-965&amp;keywords=code+of" TargetMode="External"/><Relationship Id="rId443" Type="http://schemas.openxmlformats.org/officeDocument/2006/relationships/hyperlink" Target="http://books.google.com.ua/books?id=dsUbAQAAIAAJ&amp;dq=choosing+the+code&amp;hl=ru&amp;source=gbs_book_similarbooks" TargetMode="External"/><Relationship Id="rId464" Type="http://schemas.openxmlformats.org/officeDocument/2006/relationships/hyperlink" Target="http://ijb.sagepub.com/content/10/1/89.abstract" TargetMode="External"/><Relationship Id="rId650" Type="http://schemas.openxmlformats.org/officeDocument/2006/relationships/hyperlink" Target="http://www.gazeta.ru/culture/2006/05/04/n_631701.shtml" TargetMode="External"/><Relationship Id="rId303" Type="http://schemas.openxmlformats.org/officeDocument/2006/relationships/hyperlink" Target="http://www.medikforum.ru/news/health/sex/2442-seksualnye-kompleksy-tolko-bez-paniki.html" TargetMode="External"/><Relationship Id="rId485" Type="http://schemas.openxmlformats.org/officeDocument/2006/relationships/hyperlink" Target="http://cyberleninka.ru/article/n/k-voprosu-o-pereklyuchenii-kodov" TargetMode="External"/><Relationship Id="rId42" Type="http://schemas.openxmlformats.org/officeDocument/2006/relationships/hyperlink" Target="http://elibrary.ru/item.asp?id=12197806" TargetMode="External"/><Relationship Id="rId84" Type="http://schemas.openxmlformats.org/officeDocument/2006/relationships/hyperlink" Target="http://www.openeducation.fondedu.ru/source/conf-1/thesis-3d.pdf" TargetMode="External"/><Relationship Id="rId138" Type="http://schemas.openxmlformats.org/officeDocument/2006/relationships/hyperlink" Target="http://rus3edin.org.ua/2008-08-20-12-51-43/7-2008-09-09-14-47-49/849-2010-12-27-21-50-04?format=pdf" TargetMode="External"/><Relationship Id="rId345" Type="http://schemas.openxmlformats.org/officeDocument/2006/relationships/hyperlink" Target="http://books.google.com.ua/books?id=sVIi-24nqswC&amp;dq=unlocking+code&amp;hl=ru&amp;source=gbs_navlinks_s" TargetMode="External"/><Relationship Id="rId387" Type="http://schemas.openxmlformats.org/officeDocument/2006/relationships/hyperlink" Target="http://mednovelty.ru/content/neurology_and_neurosurgery/2096/" TargetMode="External"/><Relationship Id="rId510" Type="http://schemas.openxmlformats.org/officeDocument/2006/relationships/hyperlink" Target="http://books.google.com.ua/books?id=xA7Q4ZTiizcC&amp;hl=ru&amp;source=gbs_book_similarbooks" TargetMode="External"/><Relationship Id="rId552" Type="http://schemas.openxmlformats.org/officeDocument/2006/relationships/hyperlink" Target="http://books.google.com.ua/books?id=BjaIyZnQl_wC&amp;hl=ru&amp;source=gbs_book_similarbooks" TargetMode="External"/><Relationship Id="rId594" Type="http://schemas.openxmlformats.org/officeDocument/2006/relationships/hyperlink" Target="http://books.google.com.ua/books?id=0VC0s_0Mmw0C&amp;dq=code&amp;hl=ru&amp;source=gbs_navlinks_s" TargetMode="External"/><Relationship Id="rId608" Type="http://schemas.openxmlformats.org/officeDocument/2006/relationships/hyperlink" Target="http://digitalcommons.law.wustl.edu/cgi/viewcontent.cgi?article=1352&amp;context=wujlp&amp;sei-redir=1&amp;referer=http%3A%2F%2Fwww.google.com.ua%2Furl%3Fsa%3Dt%26rct%3Dj%26q%3DCode%2Bof%2BSilence%2BCulture%2BExists%26source%3Dweb%26cd%3D8%26cad%3Drja%26ved%3D0CFoQFjAH%26url%3Dhttp%253A%252F%252Fdigitalcommons.law.wustl.edu%252Fcgi%252Fviewcontent.cgi%253Farticle%253D1352%2526context%253Dwujlp%26ei%3DkWM6UPu1IvHP4QSx6IDYAw%26usg%3DAFQjCNG7vxGYuoCwIEjv8UdHncIq1aeVcg" TargetMode="External"/><Relationship Id="rId191" Type="http://schemas.openxmlformats.org/officeDocument/2006/relationships/hyperlink" Target="http://www.russkie.org/index.php?module=fullitem&amp;id=24785" TargetMode="External"/><Relationship Id="rId205" Type="http://schemas.openxmlformats.org/officeDocument/2006/relationships/hyperlink" Target="http://elibrary.ru/item.asp?id=16322146" TargetMode="External"/><Relationship Id="rId247" Type="http://schemas.openxmlformats.org/officeDocument/2006/relationships/hyperlink" Target="http://www.tiara.org/blog/wp-content/uploads/2010/09/marwick_dissertation_statusupdate.pdf" TargetMode="External"/><Relationship Id="rId412" Type="http://schemas.openxmlformats.org/officeDocument/2006/relationships/hyperlink" Target="http://books.google.com.ua/books?id=YP9sPgAACAAJ&amp;dq=understanding+the+code&amp;hl=ru&amp;source=gbs_book_similarbooks" TargetMode="External"/><Relationship Id="rId107" Type="http://schemas.openxmlformats.org/officeDocument/2006/relationships/hyperlink" Target="http://elibrary.ru/item.asp?id=17344836" TargetMode="External"/><Relationship Id="rId289" Type="http://schemas.openxmlformats.org/officeDocument/2006/relationships/hyperlink" Target="http://eprints.zu.edu.ua/1107/" TargetMode="External"/><Relationship Id="rId454" Type="http://schemas.openxmlformats.org/officeDocument/2006/relationships/hyperlink" Target="http://books.google.com.ua/books?id=eP4lAQAAIAAJ&amp;dq=choosing+the+code&amp;hl=ru&amp;source=gbs_book_similarbooks" TargetMode="External"/><Relationship Id="rId496" Type="http://schemas.openxmlformats.org/officeDocument/2006/relationships/hyperlink" Target="http://elibrary.ru/item.asp?id=18204210" TargetMode="External"/><Relationship Id="rId661" Type="http://schemas.openxmlformats.org/officeDocument/2006/relationships/hyperlink" Target="http://www.ozon.ru/context/detail/id/7246629/" TargetMode="External"/><Relationship Id="rId11" Type="http://schemas.openxmlformats.org/officeDocument/2006/relationships/hyperlink" Target="http://www.peterleeson.com/Cultural_Codes.pdf" TargetMode="External"/><Relationship Id="rId53" Type="http://schemas.openxmlformats.org/officeDocument/2006/relationships/hyperlink" Target="http://elibrary.ru/item.asp?id=17762062" TargetMode="External"/><Relationship Id="rId149" Type="http://schemas.openxmlformats.org/officeDocument/2006/relationships/hyperlink" Target="http://elibrary.ru/item.asp?id=16376270" TargetMode="External"/><Relationship Id="rId314" Type="http://schemas.openxmlformats.org/officeDocument/2006/relationships/hyperlink" Target="http://bodhi-name.livejournal.com/276912.html" TargetMode="External"/><Relationship Id="rId356" Type="http://schemas.openxmlformats.org/officeDocument/2006/relationships/hyperlink" Target="http://www.promes.org/s17/7755.html" TargetMode="External"/><Relationship Id="rId398" Type="http://schemas.openxmlformats.org/officeDocument/2006/relationships/hyperlink" Target="http://www.flibusta.net/b/218206" TargetMode="External"/><Relationship Id="rId521" Type="http://schemas.openxmlformats.org/officeDocument/2006/relationships/hyperlink" Target="http://www.amazon.com/Breaking-Code-Leaders-Guide-ebook/dp/B007D3RITS/ref=sr_1_276?s=digital-text&amp;ie=UTF8&amp;qid=1357233044&amp;sr=1-276&amp;keywords=code+of" TargetMode="External"/><Relationship Id="rId563" Type="http://schemas.openxmlformats.org/officeDocument/2006/relationships/hyperlink" Target="http://books.google.com.ua/books?id=hnSItwAACAAJ&amp;hl=ru&amp;source=gbs_book_similarbooks" TargetMode="External"/><Relationship Id="rId619" Type="http://schemas.openxmlformats.org/officeDocument/2006/relationships/hyperlink" Target="http://qsumc.net/blog/519/samuel-chands-cracking-your-churchs-culture-code-reminds-us-of-what-we-already-know-and-often-forget-about-organizations/" TargetMode="External"/><Relationship Id="rId95" Type="http://schemas.openxmlformats.org/officeDocument/2006/relationships/hyperlink" Target="http://www.twirpx.com/file/394482/" TargetMode="External"/><Relationship Id="rId160" Type="http://schemas.openxmlformats.org/officeDocument/2006/relationships/hyperlink" Target="http://irinagundareva.com/mneniya/623-nacziya-russkix-yazyk-i-kulturnyj-kod.html" TargetMode="External"/><Relationship Id="rId216" Type="http://schemas.openxmlformats.org/officeDocument/2006/relationships/hyperlink" Target="http://analiculturolog.ru/component/k2/item/287-article_48.html" TargetMode="External"/><Relationship Id="rId423" Type="http://schemas.openxmlformats.org/officeDocument/2006/relationships/hyperlink" Target="http://books.google.com.ua/books?id=TgiBJ_Y5SdwC&amp;dq=unlocking+code&amp;hl=ru&amp;source=gbs_book_similarbooks" TargetMode="External"/><Relationship Id="rId258" Type="http://schemas.openxmlformats.org/officeDocument/2006/relationships/hyperlink" Target="http://www.netzliteratur.net/cramer/wordsmadefleshpdf.pdf" TargetMode="External"/><Relationship Id="rId465" Type="http://schemas.openxmlformats.org/officeDocument/2006/relationships/hyperlink" Target="http://www.amazon.com/Language-Mixing-Code-Switching-Writing-ebook/dp/B0079KT4X8/ref=sr_1_916?s=digital-text&amp;ie=UTF8&amp;qid=1357236239&amp;sr=1-916&amp;keywords=code+of" TargetMode="External"/><Relationship Id="rId630" Type="http://schemas.openxmlformats.org/officeDocument/2006/relationships/hyperlink" Target="http://books.google.com.ua/books/about/The_Code_Book.html?id=FPYpZiXX_vQC&amp;redir_esc=y" TargetMode="External"/><Relationship Id="rId22" Type="http://schemas.openxmlformats.org/officeDocument/2006/relationships/hyperlink" Target="http://yorkspace.library.yorku.ca/xmlui/handle/10315/2901/browse?value=Cultural+Code+and+Personal+Names&amp;type=subj" TargetMode="External"/><Relationship Id="rId64" Type="http://schemas.openxmlformats.org/officeDocument/2006/relationships/hyperlink" Target="http://elibrary.ru/item.asp?id=15620571" TargetMode="External"/><Relationship Id="rId118" Type="http://schemas.openxmlformats.org/officeDocument/2006/relationships/hyperlink" Target="http://manytexts.com/lazarevskie_chteniya/410-kulturnye-kody-televizionnogo-postanovochnogo-diskursa.html" TargetMode="External"/><Relationship Id="rId325" Type="http://schemas.openxmlformats.org/officeDocument/2006/relationships/hyperlink" Target="http://books.google.com.ua/books?id=iZby8VFQMqcC&amp;dq=code&amp;hl=ru&amp;source=gbs_navlinks_s" TargetMode="External"/><Relationship Id="rId367" Type="http://schemas.openxmlformats.org/officeDocument/2006/relationships/hyperlink" Target="http://delostalina.ru/?p=754" TargetMode="External"/><Relationship Id="rId532" Type="http://schemas.openxmlformats.org/officeDocument/2006/relationships/hyperlink" Target="http://www.amazon.com/Breaking-The-Evangelism-Code-ebook/dp/B006BZ175U/ref=sr_1_530?s=digital-text&amp;ie=UTF8&amp;qid=1357234437&amp;sr=1-530&amp;keywords=code+of" TargetMode="External"/><Relationship Id="rId574" Type="http://schemas.openxmlformats.org/officeDocument/2006/relationships/hyperlink" Target="http://books.google.com.ua/books?id=-VfNSAAACAAJ&amp;hl=ru&amp;source=gbs_book_similarbooks" TargetMode="External"/><Relationship Id="rId171" Type="http://schemas.openxmlformats.org/officeDocument/2006/relationships/hyperlink" Target="http://elibrary.ru/item.asp?id=17342853" TargetMode="External"/><Relationship Id="rId227" Type="http://schemas.openxmlformats.org/officeDocument/2006/relationships/hyperlink" Target="http://www.rlwclarke.net/courses/LITS3304/2009-2010/12BHallCulturalIdentityandDiaspora.pdf" TargetMode="External"/><Relationship Id="rId269" Type="http://schemas.openxmlformats.org/officeDocument/2006/relationships/hyperlink" Target="http://www.day.kiev.ua/272957" TargetMode="External"/><Relationship Id="rId434" Type="http://schemas.openxmlformats.org/officeDocument/2006/relationships/hyperlink" Target="http://www.degruyter.com/view/j/ijsl.2009.2009.issue-195/issue-files/ijsl.2009.2009.issue-195.xml" TargetMode="External"/><Relationship Id="rId476" Type="http://schemas.openxmlformats.org/officeDocument/2006/relationships/hyperlink" Target="http://books.google.com.ua/books?id=KdDlAAAAMAAJ&amp;dq=choosing+the+code&amp;hl=ru&amp;source=gbs_book_similarbooks" TargetMode="External"/><Relationship Id="rId641" Type="http://schemas.openxmlformats.org/officeDocument/2006/relationships/hyperlink" Target="http://www.amazon.com/The-Millionaire-Fastlane-Lifetime-ebook/dp/B004BDOUAI/ref=sr_1_406?s=digital-text&amp;ie=UTF8&amp;qid=1357233862&amp;sr=1-406&amp;keywords=code+of" TargetMode="External"/><Relationship Id="rId33" Type="http://schemas.openxmlformats.org/officeDocument/2006/relationships/hyperlink" Target="http://www.jstor.org/discover/10.2307/3773028?uid=3739232&amp;uid=2129&amp;uid=2&amp;uid=70&amp;uid=4&amp;sid=21101150305211" TargetMode="External"/><Relationship Id="rId129" Type="http://schemas.openxmlformats.org/officeDocument/2006/relationships/hyperlink" Target="http://religion.ng.ru/problems/2011-10-05/5_smuta.html" TargetMode="External"/><Relationship Id="rId280" Type="http://schemas.openxmlformats.org/officeDocument/2006/relationships/hyperlink" Target="http://ecsocman.hse.ru/data/827/688/1231/002Shtompka.pdf" TargetMode="External"/><Relationship Id="rId336" Type="http://schemas.openxmlformats.org/officeDocument/2006/relationships/hyperlink" Target="http://books.google.com.ua/books?id=4JMlp5cSCOMC&amp;dq=choosing+the+code&amp;hl=ru&amp;source=gbs_navlinks_s" TargetMode="External"/><Relationship Id="rId501" Type="http://schemas.openxmlformats.org/officeDocument/2006/relationships/hyperlink" Target="http://elibrary.ru/item.asp?id=15823052" TargetMode="External"/><Relationship Id="rId543" Type="http://schemas.openxmlformats.org/officeDocument/2006/relationships/hyperlink" Target="http://books.google.com.ua/books?id=Cqu_Ch5YL0QC&amp;hl=ru&amp;source=gbs_book_similarbooks" TargetMode="External"/><Relationship Id="rId75" Type="http://schemas.openxmlformats.org/officeDocument/2006/relationships/hyperlink" Target="http://www.karavan.tver.ru/gazeta/4977" TargetMode="External"/><Relationship Id="rId140" Type="http://schemas.openxmlformats.org/officeDocument/2006/relationships/hyperlink" Target="http://elibrary.ru/item.asp?id=17704942" TargetMode="External"/><Relationship Id="rId182" Type="http://schemas.openxmlformats.org/officeDocument/2006/relationships/hyperlink" Target="http://www.utro.ru/articles/2012/01/23/1024038.shtml" TargetMode="External"/><Relationship Id="rId378" Type="http://schemas.openxmlformats.org/officeDocument/2006/relationships/hyperlink" Target="http://www.aif.ru/techno/article/49902" TargetMode="External"/><Relationship Id="rId403" Type="http://schemas.openxmlformats.org/officeDocument/2006/relationships/hyperlink" Target="http://www.zipsites.ru/gis/medic/Khiromantiya_Rasshifrovka_koda_cheloveka_po_ego_ruke_Isaeva_/" TargetMode="External"/><Relationship Id="rId585" Type="http://schemas.openxmlformats.org/officeDocument/2006/relationships/hyperlink" Target="http://books.google.com.ua/books?id=CbpvJgAACAAJ&amp;dq=understanding+the+code&amp;source=bl&amp;ots=wTCRJzLXlg&amp;sig=bFNpELwzwf2C8mxz2ouzSKqWI3k&amp;hl=ru&amp;sa=X&amp;ei=Dx82UOHDD9OQ4gT2_oDYAQ&amp;ved=0CGMQ6AEwCTgU" TargetMode="External"/><Relationship Id="rId6" Type="http://schemas.openxmlformats.org/officeDocument/2006/relationships/hyperlink" Target="http://mcq.sagepub.com/content/14/3/408.abstract" TargetMode="External"/><Relationship Id="rId238" Type="http://schemas.openxmlformats.org/officeDocument/2006/relationships/hyperlink" Target="http://www.zrs.upr.si/media/uploads/files/INTERPRETERS%20OF%20CULTURE-ENG.pdf" TargetMode="External"/><Relationship Id="rId445" Type="http://schemas.openxmlformats.org/officeDocument/2006/relationships/hyperlink" Target="http://ecl.sagepub.com/content/10/2/131.abstract" TargetMode="External"/><Relationship Id="rId487" Type="http://schemas.openxmlformats.org/officeDocument/2006/relationships/hyperlink" Target="http://elibrary.ru/item.asp?id=12885659" TargetMode="External"/><Relationship Id="rId610" Type="http://schemas.openxmlformats.org/officeDocument/2006/relationships/hyperlink" Target="http://www.mendeley.com/research/language-development-breaking-code/" TargetMode="External"/><Relationship Id="rId652" Type="http://schemas.openxmlformats.org/officeDocument/2006/relationships/hyperlink" Target="http://www.compuart.ru/Archive/CA/2006/4/24/" TargetMode="External"/><Relationship Id="rId291" Type="http://schemas.openxmlformats.org/officeDocument/2006/relationships/hyperlink" Target="http://www.twirpx.com/file/481728/" TargetMode="External"/><Relationship Id="rId305" Type="http://schemas.openxmlformats.org/officeDocument/2006/relationships/hyperlink" Target="http://www.twirpx.com/file/481728/" TargetMode="External"/><Relationship Id="rId347" Type="http://schemas.openxmlformats.org/officeDocument/2006/relationships/hyperlink" Target="http://books.google.com.ua/books?id=uymBcTQjJW0C&amp;dq=unlocking+code&amp;hl=ru&amp;source=gbs_navlinks_s" TargetMode="External"/><Relationship Id="rId512" Type="http://schemas.openxmlformats.org/officeDocument/2006/relationships/hyperlink" Target="http://www.amazon.com/Breaking-Beale-Code-Treasure-ebook/dp/B0050SS04K/ref=sr_1_954?s=digital-text&amp;ie=UTF8&amp;qid=1357236319&amp;sr=1-954&amp;keywords=code+of" TargetMode="External"/><Relationship Id="rId44" Type="http://schemas.openxmlformats.org/officeDocument/2006/relationships/hyperlink" Target="http://www.ebiblioteka.lt/resursai/Uzsienio%20leidiniai/Voronezh/hum/2005-02/hum0502_09.pdf" TargetMode="External"/><Relationship Id="rId86" Type="http://schemas.openxmlformats.org/officeDocument/2006/relationships/hyperlink" Target="http://elibrary.ru/item.asp?id=17024455" TargetMode="External"/><Relationship Id="rId151" Type="http://schemas.openxmlformats.org/officeDocument/2006/relationships/hyperlink" Target="http://elibrary.ru/item.asp?id=13588862" TargetMode="External"/><Relationship Id="rId389" Type="http://schemas.openxmlformats.org/officeDocument/2006/relationships/hyperlink" Target="http://www.flibusta.net/b/234668" TargetMode="External"/><Relationship Id="rId554" Type="http://schemas.openxmlformats.org/officeDocument/2006/relationships/hyperlink" Target="http://blogs.discovermagazine.com/discoblog/2011/10/26/computer-scientists-crack-unbreakable-code-find-minutes-of-250-year-old-secret-society/" TargetMode="External"/><Relationship Id="rId596" Type="http://schemas.openxmlformats.org/officeDocument/2006/relationships/hyperlink" Target="http://books.google.com.ua/books?id=083BUgMnLKQC&amp;dq=sociality&amp;hl=ru&amp;source=gbs_navlinks_s" TargetMode="External"/><Relationship Id="rId193" Type="http://schemas.openxmlformats.org/officeDocument/2006/relationships/hyperlink" Target="http://elibrary.ru/item.asp?id=17952473" TargetMode="External"/><Relationship Id="rId207" Type="http://schemas.openxmlformats.org/officeDocument/2006/relationships/hyperlink" Target="http://www.openeducation.fondedu.ru/source/conf-1/thesis-3d.pdf" TargetMode="External"/><Relationship Id="rId249" Type="http://schemas.openxmlformats.org/officeDocument/2006/relationships/hyperlink" Target="http://soc.haifa.ac.il/~levanon/SorokaThesisFinal.pdf" TargetMode="External"/><Relationship Id="rId414" Type="http://schemas.openxmlformats.org/officeDocument/2006/relationships/hyperlink" Target="http://books.google.com.ua/books?id=-KZ2Yj91PbMC&amp;dq=code&amp;hl=ru&amp;source=gbs_navlinks_s" TargetMode="External"/><Relationship Id="rId456" Type="http://schemas.openxmlformats.org/officeDocument/2006/relationships/hyperlink" Target="http://jennifermmorton.com/mortonculturalcodeswitching.pdf" TargetMode="External"/><Relationship Id="rId498" Type="http://schemas.openxmlformats.org/officeDocument/2006/relationships/hyperlink" Target="http://elibrary.ru/item.asp?id=16341145" TargetMode="External"/><Relationship Id="rId621" Type="http://schemas.openxmlformats.org/officeDocument/2006/relationships/hyperlink" Target="http://books.google.com.ua/books?id=Ew0yhEGzvwUC&amp;hl=ru&amp;source=gbs_book_similarbooks" TargetMode="External"/><Relationship Id="rId13" Type="http://schemas.openxmlformats.org/officeDocument/2006/relationships/hyperlink" Target="http://www.k12mobilelearning.com/2010/11/culture-codes-is-mobile-technology-defining-a-global-culture/" TargetMode="External"/><Relationship Id="rId109" Type="http://schemas.openxmlformats.org/officeDocument/2006/relationships/hyperlink" Target="http://expert.ru/ural/2012/39/kulturnyie-kodyi/" TargetMode="External"/><Relationship Id="rId260" Type="http://schemas.openxmlformats.org/officeDocument/2006/relationships/hyperlink" Target="http://www.be-in.ru/kmb/15500-concept_brands/" TargetMode="External"/><Relationship Id="rId316" Type="http://schemas.openxmlformats.org/officeDocument/2006/relationships/hyperlink" Target="http://www.twirpx.com/file/569769/" TargetMode="External"/><Relationship Id="rId523" Type="http://schemas.openxmlformats.org/officeDocument/2006/relationships/hyperlink" Target="http://books.google.com.ua/books?id=InruAAAAMAAJ&amp;dq=%D1%80%D0%B0%D1%81%D0%BA%D1%80%D1%8B%D1%82%D1%8C+%D0%BA%D0%BE%D0%B4&amp;hl=ru&amp;source=gbs_book_similarbooks" TargetMode="External"/><Relationship Id="rId55" Type="http://schemas.openxmlformats.org/officeDocument/2006/relationships/hyperlink" Target="http://forum-eurasica.ru/index.php?/topic/427-%D0%B0%D1%80%D1%85%D0%B5%D1%82%D0%B8%D0%BF%D1%8B-%D0%B8-%D0%BA%D1%83%D0%BB%D1%8C%D1%82%D1%83%D1%80%D0%BD%D1%8B%D0%B5-%D0%BA%D0%BE%D0%B4%D1%8B-%D0%BC%D0%BE%D0%BD%D0%B3%D0%BE%D0%BB%D0%BE%D0%B2/" TargetMode="External"/><Relationship Id="rId97" Type="http://schemas.openxmlformats.org/officeDocument/2006/relationships/hyperlink" Target="http://elibrary.ru/item.asp?id=17819400" TargetMode="External"/><Relationship Id="rId120" Type="http://schemas.openxmlformats.org/officeDocument/2006/relationships/hyperlink" Target="http://postnauka.ru/video/7770" TargetMode="External"/><Relationship Id="rId358" Type="http://schemas.openxmlformats.org/officeDocument/2006/relationships/hyperlink" Target="http://newshightekhnos.com/science/kodledyanogocheloveka.html" TargetMode="External"/><Relationship Id="rId565" Type="http://schemas.openxmlformats.org/officeDocument/2006/relationships/hyperlink" Target="http://www.afa.asn.au/afanews/cracking-the-code-of-consumer-confidence" TargetMode="External"/><Relationship Id="rId162" Type="http://schemas.openxmlformats.org/officeDocument/2006/relationships/hyperlink" Target="http://www.lgz.ru/article/6092/" TargetMode="External"/><Relationship Id="rId218" Type="http://schemas.openxmlformats.org/officeDocument/2006/relationships/hyperlink" Target="http://philology-and-culture.kpfu.ru/?q=system/files/11_1.pdf" TargetMode="External"/><Relationship Id="rId425" Type="http://schemas.openxmlformats.org/officeDocument/2006/relationships/hyperlink" Target="http://books.google.com.ua/books?id=WMhCAAAAIAAJ&amp;dq=choosing+the+code&amp;hl=ru&amp;source=gbs_book_similarbooks" TargetMode="External"/><Relationship Id="rId467" Type="http://schemas.openxmlformats.org/officeDocument/2006/relationships/hyperlink" Target="http://books.google.com.ua/books?id=jbWXpCQoWWoC&amp;dq=code&amp;hl=ru&amp;source=gbs_navlinks_s" TargetMode="External"/><Relationship Id="rId632" Type="http://schemas.openxmlformats.org/officeDocument/2006/relationships/hyperlink" Target="http://books.google.com.ua/books?id=4wVUuifuuWwC&amp;dq=code&amp;hl=ru&amp;redir_esc=y" TargetMode="External"/><Relationship Id="rId271" Type="http://schemas.openxmlformats.org/officeDocument/2006/relationships/hyperlink" Target="http://centrfolk.ru/edition/period_edition/traditional_culture/459/" TargetMode="External"/><Relationship Id="rId24" Type="http://schemas.openxmlformats.org/officeDocument/2006/relationships/hyperlink" Target="http://www.madventures.tv/en/downloads/Madventures_IAM_06.pdf" TargetMode="External"/><Relationship Id="rId66" Type="http://schemas.openxmlformats.org/officeDocument/2006/relationships/hyperlink" Target="http://www.proza.ru/2012/05/18/1523" TargetMode="External"/><Relationship Id="rId131" Type="http://schemas.openxmlformats.org/officeDocument/2006/relationships/hyperlink" Target="http://elibrary.ru/item.asp?id=15106372" TargetMode="External"/><Relationship Id="rId327" Type="http://schemas.openxmlformats.org/officeDocument/2006/relationships/hyperlink" Target="http://books.google.com.ua/books?id=qql9PgAACAAJ&amp;dq=unlocking+code&amp;source=bl&amp;ots=puaZ_R5Cnu&amp;sig=LQcIm6I2sUug1nOjtTDgIKiGISw&amp;hl=ru&amp;sa=X&amp;ei=Oys2UI-UDovP4QTO_4D4Dg&amp;ved=0CEwQ6AEwBA" TargetMode="External"/><Relationship Id="rId369" Type="http://schemas.openxmlformats.org/officeDocument/2006/relationships/hyperlink" Target="http://www.vesti.ru/doc.html?id=221672&amp;cid=9" TargetMode="External"/><Relationship Id="rId534" Type="http://schemas.openxmlformats.org/officeDocument/2006/relationships/hyperlink" Target="http://books.google.com.ua/books?id=NZSPad-Xg5EC&amp;dq=understanding+the+code&amp;hl=ru&amp;source=gbs_navlinks_s" TargetMode="External"/><Relationship Id="rId576" Type="http://schemas.openxmlformats.org/officeDocument/2006/relationships/hyperlink" Target="http://www.amazon.com/Cracking-the-Communication-Code/dp/B00181NN5O/ref=sr_1_562?s=digital-text&amp;ie=UTF8&amp;qid=1357234678&amp;sr=1-562&amp;keywords=code+of" TargetMode="External"/><Relationship Id="rId173" Type="http://schemas.openxmlformats.org/officeDocument/2006/relationships/hyperlink" Target="http://cyberleninka.ru/article/n/obektnyy-kulturnyy-kod-vo-frazeologizmah-harakterizuyuschih-yavleniya-i-situatsii" TargetMode="External"/><Relationship Id="rId229" Type="http://schemas.openxmlformats.org/officeDocument/2006/relationships/hyperlink" Target="http://www.cnnmediainfo.com/task/download/TASK_Compass_26.pdf" TargetMode="External"/><Relationship Id="rId380" Type="http://schemas.openxmlformats.org/officeDocument/2006/relationships/hyperlink" Target="http://elibrary.ru/item.asp?id=10227789" TargetMode="External"/><Relationship Id="rId436" Type="http://schemas.openxmlformats.org/officeDocument/2006/relationships/hyperlink" Target="http://books.google.com.ua/books?id=qoFfUt7bEeMC&amp;dq=choosing+the+code&amp;hl=ru&amp;source=gbs_book_similarbooks" TargetMode="External"/><Relationship Id="rId601" Type="http://schemas.openxmlformats.org/officeDocument/2006/relationships/hyperlink" Target="http://www.amazon.com/Great-Business-Teams-Performance-ebook/dp/B001LGARZU/ref=sr_1_673?s=digital-text&amp;ie=UTF8&amp;qid=1357235411&amp;sr=1-673&amp;keywords=code+of" TargetMode="External"/><Relationship Id="rId643" Type="http://schemas.openxmlformats.org/officeDocument/2006/relationships/hyperlink" Target="http://www.amazon.com/Secret-Power-Creating-Amazing-ebook/dp/B008JAATJA/ref=sr_1_792?s=digital-text&amp;ie=UTF8&amp;qid=1357235844&amp;sr=1-792&amp;keywords=code+of" TargetMode="External"/><Relationship Id="rId240" Type="http://schemas.openxmlformats.org/officeDocument/2006/relationships/hyperlink" Target="http://unesdoc.unesco.org/images/0018/001847/184755e.pdf" TargetMode="External"/><Relationship Id="rId478" Type="http://schemas.openxmlformats.org/officeDocument/2006/relationships/hyperlink" Target="http://elibrary.ru/item.asp?id=15908519" TargetMode="External"/><Relationship Id="rId35" Type="http://schemas.openxmlformats.org/officeDocument/2006/relationships/hyperlink" Target="http://books.google.com.ua/books/about/The_Culture_Code.html?id=UxwEw_nSlWYC&amp;redir_esc=y" TargetMode="External"/><Relationship Id="rId77" Type="http://schemas.openxmlformats.org/officeDocument/2006/relationships/hyperlink" Target="http://biblioteka.cdu.edu.ua/cgi-bin/catsearch.pl?qtype=simple&amp;query=%D0%9F%D0%B0%D1%85%D0%B0%D1%80%D0%B5%D0%BD%D0%BA%D0%BE%20%D0%92%D0%B0%D1%81%D0%B8%D0%BB%D1%8C%20%D0%A3%D0%BA%D1%80%D0%B0%D1%97%D0%BD%D1%81%D1%8C%D0%BA%D0%B0%20%D0%BF%D0%BE%D0%B5%D1%82%D0%B8%D0%BA%D0%B0" TargetMode="External"/><Relationship Id="rId100" Type="http://schemas.openxmlformats.org/officeDocument/2006/relationships/hyperlink" Target="http://www.nbuv.gov.ua/portal/Soc_Gum/Mep/2011_12-13/10%20Petrashko.pdf" TargetMode="External"/><Relationship Id="rId282" Type="http://schemas.openxmlformats.org/officeDocument/2006/relationships/hyperlink" Target="http://truemoral.ru/cultures.php" TargetMode="External"/><Relationship Id="rId338" Type="http://schemas.openxmlformats.org/officeDocument/2006/relationships/hyperlink" Target="http://books.google.com.ua/books?id=hqjgTJ_xihcC&amp;dq=unlocking+code&amp;hl=ru&amp;source=gbs_book_similarbooks" TargetMode="External"/><Relationship Id="rId503" Type="http://schemas.openxmlformats.org/officeDocument/2006/relationships/hyperlink" Target="http://cyberleninka.ru/article/n/strukturnye-tipy-pereklyucheniya-koda-v-rechi-nositeley-ischezayuschih-yazykov-na-materiale-ketskogo-i-evenkiyskogo-yazykov" TargetMode="External"/><Relationship Id="rId545" Type="http://schemas.openxmlformats.org/officeDocument/2006/relationships/hyperlink" Target="http://books.google.com.ua/books?id=p7zuAAAAMAAJ&amp;q=code&amp;dq=code&amp;hl=ru&amp;redir_esc=y" TargetMode="External"/><Relationship Id="rId587" Type="http://schemas.openxmlformats.org/officeDocument/2006/relationships/hyperlink" Target="http://books.google.com.ua/books?id=B_KfERgSi9wC&amp;hl=ru&amp;source=gbs_book_similarbooks" TargetMode="External"/><Relationship Id="rId8" Type="http://schemas.openxmlformats.org/officeDocument/2006/relationships/hyperlink" Target="http://www.stuff.co.nz/business/industries/4343690/Cultural-codes-connecting-with-Kiwi-buyers" TargetMode="External"/><Relationship Id="rId142" Type="http://schemas.openxmlformats.org/officeDocument/2006/relationships/hyperlink" Target="http://www.unkniga.ru/bibliogeografy/161-vahrukov-yaroslavl.html" TargetMode="External"/><Relationship Id="rId184" Type="http://schemas.openxmlformats.org/officeDocument/2006/relationships/hyperlink" Target="http://turkolog.narod.ru/info/I374.htm" TargetMode="External"/><Relationship Id="rId391" Type="http://schemas.openxmlformats.org/officeDocument/2006/relationships/hyperlink" Target="http://ruforum.mt5.com/threads/29843-rasshifrovka-neyrodinamicheskogo-koda-progress-ekonomicheskogo-protsvetaniya" TargetMode="External"/><Relationship Id="rId405" Type="http://schemas.openxmlformats.org/officeDocument/2006/relationships/hyperlink" Target="http://books.google.com.ua/books?id=ZiwvwoRgxHAC&amp;dq=code&amp;hl=ru&amp;redir_esc=y" TargetMode="External"/><Relationship Id="rId447" Type="http://schemas.openxmlformats.org/officeDocument/2006/relationships/hyperlink" Target="http://books.google.com.ua/books?id=EmRiTPIX3FAC&amp;dq=code&amp;hl=ru&amp;source=gbs_navlinks_s" TargetMode="External"/><Relationship Id="rId612" Type="http://schemas.openxmlformats.org/officeDocument/2006/relationships/hyperlink" Target="http://www.amazon.com/Man-Up-Cracking-Manhood-ebook/dp/B007P7HTVY/ref=sr_1_321?s=digital-text&amp;ie=UTF8&amp;qid=1357233401&amp;sr=1-321&amp;keywords=code+of" TargetMode="External"/><Relationship Id="rId251" Type="http://schemas.openxmlformats.org/officeDocument/2006/relationships/hyperlink" Target="http://www.aare.edu.au/05pap/zip05584.pdf/" TargetMode="External"/><Relationship Id="rId489" Type="http://schemas.openxmlformats.org/officeDocument/2006/relationships/hyperlink" Target="http://elibrary.ru/item.asp?id=12792952" TargetMode="External"/><Relationship Id="rId654" Type="http://schemas.openxmlformats.org/officeDocument/2006/relationships/hyperlink" Target="http://obuk.ru/compbook/843-vzlom-kodov.html" TargetMode="External"/><Relationship Id="rId46" Type="http://schemas.openxmlformats.org/officeDocument/2006/relationships/hyperlink" Target="http://elibrary.ru/item.asp?id=17000701" TargetMode="External"/><Relationship Id="rId293" Type="http://schemas.openxmlformats.org/officeDocument/2006/relationships/hyperlink" Target="http://www.lib.ua-ru.net/diss/cont/138265.html" TargetMode="External"/><Relationship Id="rId307" Type="http://schemas.openxmlformats.org/officeDocument/2006/relationships/hyperlink" Target="http://window.edu.ru/library/pdf2txt/427/66427/38588" TargetMode="External"/><Relationship Id="rId349" Type="http://schemas.openxmlformats.org/officeDocument/2006/relationships/hyperlink" Target="http://www.fundphilippines.com/unlocking-the-code-of-interpreneurship/" TargetMode="External"/><Relationship Id="rId514" Type="http://schemas.openxmlformats.org/officeDocument/2006/relationships/hyperlink" Target="http://hbr.org/2000/05/cracking-the-code-of-change/ar/1" TargetMode="External"/><Relationship Id="rId556" Type="http://schemas.openxmlformats.org/officeDocument/2006/relationships/hyperlink" Target="http://books.google.com.ua/books?id=fHbR2ve0NXAC&amp;printsec=frontcover&amp;dq=code&amp;hl=ru&amp;redir_esc=y" TargetMode="External"/><Relationship Id="rId88" Type="http://schemas.openxmlformats.org/officeDocument/2006/relationships/hyperlink" Target="http://elibrary.ru/item.asp?id=17703610" TargetMode="External"/><Relationship Id="rId111" Type="http://schemas.openxmlformats.org/officeDocument/2006/relationships/hyperlink" Target="http://www.x-fenomen.ru/coaching/article7.php" TargetMode="External"/><Relationship Id="rId153" Type="http://schemas.openxmlformats.org/officeDocument/2006/relationships/hyperlink" Target="http://elibrary.ru/item.asp?id=15914642" TargetMode="External"/><Relationship Id="rId195" Type="http://schemas.openxmlformats.org/officeDocument/2006/relationships/hyperlink" Target="http://www.openeducation.fondedu.ru/source/conf-1/thesis-3d.pdf" TargetMode="External"/><Relationship Id="rId209" Type="http://schemas.openxmlformats.org/officeDocument/2006/relationships/hyperlink" Target="http://elibrary.ru/item.asp?id=16159139" TargetMode="External"/><Relationship Id="rId360" Type="http://schemas.openxmlformats.org/officeDocument/2006/relationships/hyperlink" Target="http://a-yak.com/emoci%D1%97-i-kultura-yak-rozshifruvati-emocijnij-kod/" TargetMode="External"/><Relationship Id="rId416" Type="http://schemas.openxmlformats.org/officeDocument/2006/relationships/hyperlink" Target="http://books.google.com.ua/books?id=hR89AQAAIAAJ&amp;q=understanding+the+code&amp;dq=understanding+the+code&amp;source=bl&amp;ots=PE5BUpfSz3&amp;sig=s3Kw5zVCsEKfv769TJC1IJFnB-s&amp;hl=ru&amp;sa=X&amp;ei=9x42UP_ZJ8Sh4gSJt4CwDg&amp;ved=0CDUQ6AEwATgK" TargetMode="External"/><Relationship Id="rId598" Type="http://schemas.openxmlformats.org/officeDocument/2006/relationships/hyperlink" Target="http://teamtassy.org/2012/11/28/end-poverty-by-breaking-the-dress-code/" TargetMode="External"/><Relationship Id="rId220" Type="http://schemas.openxmlformats.org/officeDocument/2006/relationships/hyperlink" Target="http://epublications.marquette.edu/market_fac/98/" TargetMode="External"/><Relationship Id="rId458" Type="http://schemas.openxmlformats.org/officeDocument/2006/relationships/hyperlink" Target="http://books.google.com.ua/books?id=xncuAAAAMAAJ&amp;q=code&amp;dq=code&amp;hl=ru&amp;redir_esc=y" TargetMode="External"/><Relationship Id="rId623" Type="http://schemas.openxmlformats.org/officeDocument/2006/relationships/hyperlink" Target="http://books.google.com.ua/books?id=dOwAuaHifQcC&amp;hl=ru&amp;source=gbs_book_similarbooks" TargetMode="External"/><Relationship Id="rId15" Type="http://schemas.openxmlformats.org/officeDocument/2006/relationships/hyperlink" Target="http://www.eric.ed.gov/ERICWebPortal/search/detailmini.jsp?_nfpb=true&amp;_&amp;ERICExtSearch_SearchValue_0=ED224056&amp;ERICExtSearch_SearchType_0=no&amp;accno=ED224056" TargetMode="External"/><Relationship Id="rId57" Type="http://schemas.openxmlformats.org/officeDocument/2006/relationships/hyperlink" Target="http://bankir.ru/dom/threads/44022-%D0%91%D0%B0%D0%BD%D0%BA-%D1%84%D0%B8%D0%BB%D0%BE%D1%81%D0%BE%D1%84%D0%B8%D1%8F-%D0%BC%D0%B5%D0%BD%D1%82%D0%B0%D0%BB%D1%8C%D0%BD%D0%BE%D1%81%D1%82%D1%8C-%D0%BA%D1%83%D0%BB%D1%8C%D1%82%D1%83%D1%80%D0%BD%D1%8B%D0%B5-%D0%BA%D0%BE%D0%B4%D1%8B" TargetMode="External"/><Relationship Id="rId262" Type="http://schemas.openxmlformats.org/officeDocument/2006/relationships/hyperlink" Target="http://www.tu-cottbus.de/theoriederarchitektur/wolke/rus/Themen/002/Rayevski/rayevski.htm" TargetMode="External"/><Relationship Id="rId318" Type="http://schemas.openxmlformats.org/officeDocument/2006/relationships/hyperlink" Target="http://pritsak-center.com/book/Issue_2-3/14_Galynska.doc" TargetMode="External"/><Relationship Id="rId525" Type="http://schemas.openxmlformats.org/officeDocument/2006/relationships/hyperlink" Target="http://books.google.com.ua/books?id=n0_594mM5T8C&amp;q=%D1%80%D0%B0%D1%81%D0%BA%D1%80%D1%8B%D1%82%D1%8C+%D0%BA%D0%BE%D0%B4&amp;dq=%D1%80%D0%B0%D1%81%D0%BA%D1%80%D1%8B%D1%82%D1%8C+%D0%BA%D0%BE%D0%B4&amp;source=bl&amp;ots=EfRhg_XqEW&amp;sig=vkoGRj7wgXUqhKcpxVjE-wojG6Q&amp;hl=ru&amp;sa=X&amp;ei=yhE2UOuODq3N4QS-6YDwBg&amp;ved=0CE8Q6AEwBg" TargetMode="External"/><Relationship Id="rId567" Type="http://schemas.openxmlformats.org/officeDocument/2006/relationships/hyperlink" Target="http://demandgenreport.tumblr.com/post/25665523821/cracking-the-code-of-social-selling" TargetMode="External"/><Relationship Id="rId99" Type="http://schemas.openxmlformats.org/officeDocument/2006/relationships/hyperlink" Target="http://www.nbuv.gov.ua/portal/soc_gum/Apdup/2012_1/1-6-37.pdf" TargetMode="External"/><Relationship Id="rId122" Type="http://schemas.openxmlformats.org/officeDocument/2006/relationships/hyperlink" Target="http://subscribe.ru/catalog/culture.people.culturalcodes" TargetMode="External"/><Relationship Id="rId164" Type="http://schemas.openxmlformats.org/officeDocument/2006/relationships/hyperlink" Target="http://www.politcom.ru/9465.html" TargetMode="External"/><Relationship Id="rId371" Type="http://schemas.openxmlformats.org/officeDocument/2006/relationships/hyperlink" Target="http://modna.com.ua/intervyu/kristina-bobkova-rasshifrovala-kod-mody-budusshego" TargetMode="External"/><Relationship Id="rId427" Type="http://schemas.openxmlformats.org/officeDocument/2006/relationships/hyperlink" Target="http://ijb.sagepub.com/content/15/4/388.abstract" TargetMode="External"/><Relationship Id="rId469" Type="http://schemas.openxmlformats.org/officeDocument/2006/relationships/hyperlink" Target="http://lal.sagepub.com/content/13/3/269.abstract" TargetMode="External"/><Relationship Id="rId634" Type="http://schemas.openxmlformats.org/officeDocument/2006/relationships/hyperlink" Target="http://books.google.com.ua/books?id=YsuUAAAACAAJ&amp;hl=ru&amp;source=gbs_book_similarbooks" TargetMode="External"/><Relationship Id="rId26" Type="http://schemas.openxmlformats.org/officeDocument/2006/relationships/hyperlink" Target="http://www.amazon.com/Dictionary-Cultural-National-Textbook-Dictionaries/dp/0844284807" TargetMode="External"/><Relationship Id="rId231" Type="http://schemas.openxmlformats.org/officeDocument/2006/relationships/hyperlink" Target="http://library.iyte.edu.tr/tezler/master/endustriurunleritasarimi/T000453.pdf" TargetMode="External"/><Relationship Id="rId273" Type="http://schemas.openxmlformats.org/officeDocument/2006/relationships/hyperlink" Target="http://credonew.ru/content/view/309/27/" TargetMode="External"/><Relationship Id="rId329" Type="http://schemas.openxmlformats.org/officeDocument/2006/relationships/hyperlink" Target="http://books.google.com.ua/books?id=46osrO-_uUsC&amp;dq=unlocking+code&amp;hl=ru&amp;source=gbs_navlinks_s" TargetMode="External"/><Relationship Id="rId480" Type="http://schemas.openxmlformats.org/officeDocument/2006/relationships/hyperlink" Target="http://cyberleninka.ru/article/n/vnutrennee-pereklyuchenie-kodov-v-hantyyskom-yazyke" TargetMode="External"/><Relationship Id="rId536" Type="http://schemas.openxmlformats.org/officeDocument/2006/relationships/hyperlink" Target="http://www.mendeley.com/research/breaking-linguistic-code/" TargetMode="External"/><Relationship Id="rId68" Type="http://schemas.openxmlformats.org/officeDocument/2006/relationships/hyperlink" Target="http://www.tb-magazine.ru/img/files/editor/archive/pdf-pages/22-76-77.pdf" TargetMode="External"/><Relationship Id="rId133" Type="http://schemas.openxmlformats.org/officeDocument/2006/relationships/hyperlink" Target="http://www.innubis.ru/inew/book1/tems033.html" TargetMode="External"/><Relationship Id="rId175" Type="http://schemas.openxmlformats.org/officeDocument/2006/relationships/hyperlink" Target="http://elibrary.ru/item.asp?id=18061025" TargetMode="External"/><Relationship Id="rId340" Type="http://schemas.openxmlformats.org/officeDocument/2006/relationships/hyperlink" Target="http://books.google.com.ua/books?id=q9MrCAv5IcsC&amp;dq=%D1%80%D0%B0%D1%81%D0%BA%D1%80%D1%8B%D1%82%D1%8C+%D0%BA%D0%BE%D0%B4&amp;hl=ru&amp;source=gbs_navlinks_s" TargetMode="External"/><Relationship Id="rId578" Type="http://schemas.openxmlformats.org/officeDocument/2006/relationships/hyperlink" Target="http://books.google.com.ua/books?id=Obxb8ZUmXa4C&amp;dq=code&amp;hl=ru&amp;source=gbs_navlinks_s" TargetMode="External"/><Relationship Id="rId200" Type="http://schemas.openxmlformats.org/officeDocument/2006/relationships/hyperlink" Target="http://elibrary.ru/item.asp?id=10367422" TargetMode="External"/><Relationship Id="rId382" Type="http://schemas.openxmlformats.org/officeDocument/2006/relationships/hyperlink" Target="http://www.annews.ru/news/detail.php?ID=259368" TargetMode="External"/><Relationship Id="rId438" Type="http://schemas.openxmlformats.org/officeDocument/2006/relationships/hyperlink" Target="http://books.google.com.ua/books?id=IIirsOrerm8C&amp;dq=choosing+the+code&amp;hl=ru&amp;source=gbs_book_similarbooks" TargetMode="External"/><Relationship Id="rId603" Type="http://schemas.openxmlformats.org/officeDocument/2006/relationships/hyperlink" Target="http://www.amazon.com/Hit-Lit-Twentieth-Bestsellers-ebook/dp/B005DXOQJU/ref=sr_1_614?s=digital-text&amp;ie=UTF8&amp;qid=1357234841&amp;sr=1-614&amp;keywords=code+of" TargetMode="External"/><Relationship Id="rId645" Type="http://schemas.openxmlformats.org/officeDocument/2006/relationships/hyperlink" Target="http://www.amazon.com/The-Virtuous-Man-Breaking-ebook/dp/B0087PJFOC/ref=sr_1_652?s=digital-text&amp;ie=UTF8&amp;qid=1357235334&amp;sr=1-652&amp;keywords=code+of" TargetMode="External"/><Relationship Id="rId242" Type="http://schemas.openxmlformats.org/officeDocument/2006/relationships/hyperlink" Target="https://docs.google.com/viewer?a=v&amp;q=cache:WWC3tfaqWF8J:www.kilmarnockacademy.co.uk/staffing%255Cmedia_studies%255Cmedia_docs%255CUA_Int2_notes_exemplar_answers.doc+Media+Studies.+Intermediate+2.+Pupil+Notes+on+%C2%ABUnseen+Analysis%C2%BB&amp;hl=ru&amp;gl=ua&amp;pid=bl&amp;srcid=ADGEESg5QJtZdcqFTHQW7wJkfe4wR9lLwPlVj2hpVY0qfeZebjqHbzASv8_JFDQ6ScEaLZ4IweVElr8douSgA26quxsgAlcnbO-JwLN9UuvGz7jJNBHGoZmK0TVtp57ORUb7zNTJETHy&amp;sig=AHIEtbSVFQ-St2K1-VphAIonUQp9HGIcbg" TargetMode="External"/><Relationship Id="rId284" Type="http://schemas.openxmlformats.org/officeDocument/2006/relationships/hyperlink" Target="http://www.dissercat.com/content/lingvisticheskie-markery-sotsiokulturnogo-prostranstva-v-sfere-neonominatsii-na-materiale-am" TargetMode="External"/><Relationship Id="rId491" Type="http://schemas.openxmlformats.org/officeDocument/2006/relationships/hyperlink" Target="http://elibrary.ru/item.asp?id=15215838" TargetMode="External"/><Relationship Id="rId505" Type="http://schemas.openxmlformats.org/officeDocument/2006/relationships/hyperlink" Target="http://www.nbuv.gov.ua/portal/soc_gum/afina/2008_6_2/lavren.pdf" TargetMode="External"/><Relationship Id="rId37" Type="http://schemas.openxmlformats.org/officeDocument/2006/relationships/hyperlink" Target="http://www.eric.ed.gov/ERICWebPortal/search/detailmini.jsp?_nfpb=true&amp;_&amp;ERICExtSearch_SearchValue_0=EJ392054&amp;ERICExtSearch_SearchType_0=no&amp;accno=EJ392054" TargetMode="External"/><Relationship Id="rId79" Type="http://schemas.openxmlformats.org/officeDocument/2006/relationships/hyperlink" Target="http://economics.hse.ru/socec/publications/27263805.html" TargetMode="External"/><Relationship Id="rId102" Type="http://schemas.openxmlformats.org/officeDocument/2006/relationships/hyperlink" Target="http://www.nbuv.gov.ua/portal/soc_gum/Nz/2011_96_1/statti/62.pdf" TargetMode="External"/><Relationship Id="rId144" Type="http://schemas.openxmlformats.org/officeDocument/2006/relationships/hyperlink" Target="http://innosfera.org/node/669" TargetMode="External"/><Relationship Id="rId547" Type="http://schemas.openxmlformats.org/officeDocument/2006/relationships/hyperlink" Target="http://books.google.com.ua/books/about/Code_Hacking.html?id=nLjvT1OgSZ8C&amp;redir_esc=y" TargetMode="External"/><Relationship Id="rId589" Type="http://schemas.openxmlformats.org/officeDocument/2006/relationships/hyperlink" Target="http://books.google.com.ua/books?id=EFBgPgAACAAJ&amp;dq=understanding+the+code&amp;hl=ru&amp;source=gbs_book_similarbooks" TargetMode="External"/><Relationship Id="rId90" Type="http://schemas.openxmlformats.org/officeDocument/2006/relationships/hyperlink" Target="http://www.hrono.ru/proekty/parus/galk0511.php" TargetMode="External"/><Relationship Id="rId186" Type="http://schemas.openxmlformats.org/officeDocument/2006/relationships/hyperlink" Target="http://elena-demidova.livejournal.com/138353.html?thread=1038705" TargetMode="External"/><Relationship Id="rId351" Type="http://schemas.openxmlformats.org/officeDocument/2006/relationships/hyperlink" Target="http://books.google.com.ua/books?id=Dvq1Wm4st0oC&amp;dq=unlocking+code&amp;source=bl&amp;ots=Ff00NrVR_d&amp;sig=edMMPWwfKxRS6w1sNlM5OYzf6FM&amp;hl=ru&amp;sa=X&amp;ei=Oys2UI-UDovP4QTO_4D4Dg&amp;ved=0CGIQ6AEwCA" TargetMode="External"/><Relationship Id="rId393" Type="http://schemas.openxmlformats.org/officeDocument/2006/relationships/hyperlink" Target="http://www.referun.com/n/reprezentatsiya-smerti-i-kody-pozdnesrednevekovoy-makabricheskoy-kultury-v-sotsiokulturnoy-realnosti-rubezha-xx-xxi-vekov" TargetMode="External"/><Relationship Id="rId407" Type="http://schemas.openxmlformats.org/officeDocument/2006/relationships/hyperlink" Target="http://books.google.com.ua/books?id=XJkqfFY6q38C&amp;dq=code&amp;hl=ru&amp;source=gbs_book_similarbooks" TargetMode="External"/><Relationship Id="rId449" Type="http://schemas.openxmlformats.org/officeDocument/2006/relationships/hyperlink" Target="http://books.google.com.ua/books?id=_hh_Nj9S7OgC&amp;dq=choosing+the+code&amp;hl=ru&amp;source=gbs_book_similarbooks" TargetMode="External"/><Relationship Id="rId614" Type="http://schemas.openxmlformats.org/officeDocument/2006/relationships/hyperlink" Target="http://matrixterminator.com/wp-content/uploads/2013/01/M4.pdf" TargetMode="External"/><Relationship Id="rId656" Type="http://schemas.openxmlformats.org/officeDocument/2006/relationships/hyperlink" Target="http://www.artursprieditis.lv/files/2005-11a.pdf" TargetMode="External"/><Relationship Id="rId211" Type="http://schemas.openxmlformats.org/officeDocument/2006/relationships/hyperlink" Target="http://elibrary.ru/item.asp?id=11923361" TargetMode="External"/><Relationship Id="rId253" Type="http://schemas.openxmlformats.org/officeDocument/2006/relationships/hyperlink" Target="http://marketing.conference-services.net/resources/327/2342/pdf/AM2011_0304.pdf" TargetMode="External"/><Relationship Id="rId295" Type="http://schemas.openxmlformats.org/officeDocument/2006/relationships/hyperlink" Target="http://www.twirpx.com/file/147818/" TargetMode="External"/><Relationship Id="rId309" Type="http://schemas.openxmlformats.org/officeDocument/2006/relationships/hyperlink" Target="http://www.omsk.edu/article/vestnik-omgpu-11.pdf" TargetMode="External"/><Relationship Id="rId460" Type="http://schemas.openxmlformats.org/officeDocument/2006/relationships/hyperlink" Target="http://books.google.com.ua/books?id=xcgXG1bHJyEC&amp;dq=choosing+the+code&amp;hl=ru&amp;source=gbs_book_similarbooks" TargetMode="External"/><Relationship Id="rId516" Type="http://schemas.openxmlformats.org/officeDocument/2006/relationships/hyperlink" Target="http://www.mendeley.com/research/breaking-the-code-of-dnabinding-specificity-of-taltype-iii-effectors-1/" TargetMode="External"/><Relationship Id="rId48" Type="http://schemas.openxmlformats.org/officeDocument/2006/relationships/hyperlink" Target="http://polit.ru/article/2008/02/14/azbooka/" TargetMode="External"/><Relationship Id="rId113" Type="http://schemas.openxmlformats.org/officeDocument/2006/relationships/hyperlink" Target="http://www.slideshare.net/Troya300/ss-12633821" TargetMode="External"/><Relationship Id="rId320" Type="http://schemas.openxmlformats.org/officeDocument/2006/relationships/hyperlink" Target="http://lb.ua/news/2011/07/22/107296_chetire_revolyutsii_kotorie_vi_ne_.html" TargetMode="External"/><Relationship Id="rId558" Type="http://schemas.openxmlformats.org/officeDocument/2006/relationships/hyperlink" Target="http://www.goodreads.com/book/show/745031.Cracking_Codes" TargetMode="External"/><Relationship Id="rId155" Type="http://schemas.openxmlformats.org/officeDocument/2006/relationships/hyperlink" Target="http://www.interfax.ru/business/txt.asp?id=263559" TargetMode="External"/><Relationship Id="rId197" Type="http://schemas.openxmlformats.org/officeDocument/2006/relationships/hyperlink" Target="http://archive.nbuv.gov.ua/portal/soc_gum/prsl/2006_14/25.pdf" TargetMode="External"/><Relationship Id="rId362" Type="http://schemas.openxmlformats.org/officeDocument/2006/relationships/hyperlink" Target="http://vlasti.net/news/57925" TargetMode="External"/><Relationship Id="rId418" Type="http://schemas.openxmlformats.org/officeDocument/2006/relationships/hyperlink" Target="http://books.google.com.ua/books?id=rHJJYgEACAAJ&amp;dq=understanding+the+code&amp;source=bl&amp;ots=ejieW1TXof&amp;sig=_tPbU2jI16ZP4X0mfbtxapOYSMM&amp;hl=ru&amp;sa=X&amp;ei=Dx82UOHDD9OQ4gT2_oDYAQ&amp;ved=0CEkQ6AEwBTgU" TargetMode="External"/><Relationship Id="rId625" Type="http://schemas.openxmlformats.org/officeDocument/2006/relationships/hyperlink" Target="http://info.awarenessnetworks.com/Social-Engagement-Code.html" TargetMode="External"/><Relationship Id="rId222" Type="http://schemas.openxmlformats.org/officeDocument/2006/relationships/hyperlink" Target="http://www.added-value.com/source/2011/11/cashing-in-on-culture-breathing-new-life-into-old-brands/" TargetMode="External"/><Relationship Id="rId264" Type="http://schemas.openxmlformats.org/officeDocument/2006/relationships/hyperlink" Target="http://expert.ru/forum/expert-articles/3168/" TargetMode="External"/><Relationship Id="rId471" Type="http://schemas.openxmlformats.org/officeDocument/2006/relationships/hyperlink" Target="http://books.google.com.ua/books?id=t75yCnuo4mQC&amp;dq=choosing+the+code&amp;hl=ru&amp;source=gbs_book_similarbooks" TargetMode="External"/><Relationship Id="rId17" Type="http://schemas.openxmlformats.org/officeDocument/2006/relationships/hyperlink" Target="http://blog.globalnovations.com/?p=851" TargetMode="External"/><Relationship Id="rId59" Type="http://schemas.openxmlformats.org/officeDocument/2006/relationships/hyperlink" Target="http://elibrary.ru/item.asp?id=15002418" TargetMode="External"/><Relationship Id="rId124" Type="http://schemas.openxmlformats.org/officeDocument/2006/relationships/hyperlink" Target="http://www.forumsostav.ru/10/34404/" TargetMode="External"/><Relationship Id="rId527" Type="http://schemas.openxmlformats.org/officeDocument/2006/relationships/hyperlink" Target="http://www.grammarphobia.com/blog/2007/07/breaking-the-codology.html" TargetMode="External"/><Relationship Id="rId569" Type="http://schemas.openxmlformats.org/officeDocument/2006/relationships/hyperlink" Target="http://www.amazon.com/Cracking-Code-Americas-Original-ebook/dp/B006UMNL6C/ref=sr_1_524?s=digital-text&amp;ie=UTF8&amp;qid=1357234380&amp;sr=1-524&amp;keywords=code+of" TargetMode="External"/><Relationship Id="rId70" Type="http://schemas.openxmlformats.org/officeDocument/2006/relationships/hyperlink" Target="http://www.kitezh.org/RUS/kitezhpedagogy/interesting-about-children/81-children-language-or-cultural-code.pdf" TargetMode="External"/><Relationship Id="rId166" Type="http://schemas.openxmlformats.org/officeDocument/2006/relationships/hyperlink" Target="http://newskaz.ru/society/20121211/4439943.html" TargetMode="External"/><Relationship Id="rId331" Type="http://schemas.openxmlformats.org/officeDocument/2006/relationships/hyperlink" Target="http://millennialmarketing.com/2009/10/millennials-mapping-their-culture-code/" TargetMode="External"/><Relationship Id="rId373" Type="http://schemas.openxmlformats.org/officeDocument/2006/relationships/hyperlink" Target="http://hroniki.net/detalno/materials/2646/" TargetMode="External"/><Relationship Id="rId429" Type="http://schemas.openxmlformats.org/officeDocument/2006/relationships/hyperlink" Target="http://www.degruyter.com/view/j/ijsl.2006.2006.issue-181/issue-files/ijsl.2006.2006.issue-181.xml" TargetMode="External"/><Relationship Id="rId580" Type="http://schemas.openxmlformats.org/officeDocument/2006/relationships/hyperlink" Target="http://www.landesassociates.com/pdfs/CWNovDec08_InsideOut_Landes.pdf" TargetMode="External"/><Relationship Id="rId636" Type="http://schemas.openxmlformats.org/officeDocument/2006/relationships/hyperlink" Target="http://www.amazon.co.uk/Cracking-Code-Book-Simon-Singh/dp/0007333935" TargetMode="External"/><Relationship Id="rId1" Type="http://schemas.openxmlformats.org/officeDocument/2006/relationships/hyperlink" Target="http://www.ashgate.com/pdf/SamplePages/Music_Sound_and_Silence_in_Buffy_the_Vampire_Slayer_Intro.pdf" TargetMode="External"/><Relationship Id="rId233" Type="http://schemas.openxmlformats.org/officeDocument/2006/relationships/hyperlink" Target="http://ebookbrowse.com/rock-city-paper-pdf-d184354346" TargetMode="External"/><Relationship Id="rId440" Type="http://schemas.openxmlformats.org/officeDocument/2006/relationships/hyperlink" Target="http://books.google.com.ua/books?id=6q0zP62rab8C&amp;dq=code&amp;hl=ru&amp;source=gbs_navlinks_s" TargetMode="External"/><Relationship Id="rId28" Type="http://schemas.openxmlformats.org/officeDocument/2006/relationships/hyperlink" Target="http://people.brunel.ac.uk/bst/vol0602/paulbrownbill/paulbrownbill.pdf" TargetMode="External"/><Relationship Id="rId275" Type="http://schemas.openxmlformats.org/officeDocument/2006/relationships/hyperlink" Target="http://www.isras.ru/index.php?page_id=763&amp;section=37&amp;part_id=&amp;alfavit=*" TargetMode="External"/><Relationship Id="rId300" Type="http://schemas.openxmlformats.org/officeDocument/2006/relationships/hyperlink" Target="http://www.1000ideas.ru/?p=20499" TargetMode="External"/><Relationship Id="rId482" Type="http://schemas.openxmlformats.org/officeDocument/2006/relationships/hyperlink" Target="http://elibrary.ru/item.asp?id=16032735" TargetMode="External"/><Relationship Id="rId538" Type="http://schemas.openxmlformats.org/officeDocument/2006/relationships/hyperlink" Target="http://www.amazon.com/Breaking-the-Maya-Code-ebook/dp/B00AO7XUEM/ref=sr_1_515?s=digital-text&amp;ie=UTF8&amp;qid=1357234380&amp;sr=1-515&amp;keywords=code+of" TargetMode="External"/><Relationship Id="rId81" Type="http://schemas.openxmlformats.org/officeDocument/2006/relationships/hyperlink" Target="http://www.e-xecutive.ru/knowledge/edition_dream/902231/" TargetMode="External"/><Relationship Id="rId135" Type="http://schemas.openxmlformats.org/officeDocument/2006/relationships/hyperlink" Target="http://dou.ua/columns/kulturnyj-kod-i-million-dollarov/" TargetMode="External"/><Relationship Id="rId177" Type="http://schemas.openxmlformats.org/officeDocument/2006/relationships/hyperlink" Target="http://elibrary.ru/item.asp?id=16529191" TargetMode="External"/><Relationship Id="rId342" Type="http://schemas.openxmlformats.org/officeDocument/2006/relationships/hyperlink" Target="http://books.google.com.ua/books?id=OGeUNUhgrV0C&amp;dq=unlocking+code&amp;hl=ru&amp;source=gbs_book_similarbooks" TargetMode="External"/><Relationship Id="rId384" Type="http://schemas.openxmlformats.org/officeDocument/2006/relationships/hyperlink" Target="http://ria.ru/science/20100728/259364148.html" TargetMode="External"/><Relationship Id="rId591" Type="http://schemas.openxmlformats.org/officeDocument/2006/relationships/hyperlink" Target="http://www.hollywoodreporter.com/blogs/race/cracking-secret-code-social-networks-98218" TargetMode="External"/><Relationship Id="rId605" Type="http://schemas.openxmlformats.org/officeDocument/2006/relationships/hyperlink" Target="http://www.artillerymarketing.com/blog/bid/139424/How-to-Crack-the-Code-of-B2B-Social-Med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3177C-6EC6-4094-942F-96B6B556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236</Pages>
  <Words>287377</Words>
  <Characters>163805</Characters>
  <Application>Microsoft Office Word</Application>
  <DocSecurity>0</DocSecurity>
  <Lines>1365</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2013-11-14T20:57:00Z</cp:lastPrinted>
  <dcterms:created xsi:type="dcterms:W3CDTF">2017-06-12T22:36:00Z</dcterms:created>
  <dcterms:modified xsi:type="dcterms:W3CDTF">2017-06-12T22:36:00Z</dcterms:modified>
</cp:coreProperties>
</file>