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1A" w:rsidRPr="000E4D74" w:rsidRDefault="00A27855" w:rsidP="005C4A1A">
      <w:pPr>
        <w:spacing w:after="0" w:line="360" w:lineRule="auto"/>
        <w:ind w:firstLine="709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</w:t>
      </w:r>
      <w:proofErr w:type="spellStart"/>
      <w:r w:rsidR="005C4A1A" w:rsidRPr="000E4D74">
        <w:rPr>
          <w:i/>
          <w:szCs w:val="28"/>
          <w:lang w:val="uk-UA"/>
        </w:rPr>
        <w:t>Попадюк</w:t>
      </w:r>
      <w:proofErr w:type="spellEnd"/>
      <w:r w:rsidR="005C4A1A" w:rsidRPr="000E4D74">
        <w:rPr>
          <w:i/>
          <w:szCs w:val="28"/>
          <w:lang w:val="uk-UA"/>
        </w:rPr>
        <w:t xml:space="preserve"> С.С.</w:t>
      </w:r>
    </w:p>
    <w:p w:rsidR="005C4A1A" w:rsidRPr="000E4D74" w:rsidRDefault="005C4A1A" w:rsidP="005C4A1A">
      <w:pPr>
        <w:spacing w:after="0" w:line="360" w:lineRule="auto"/>
        <w:ind w:firstLine="709"/>
        <w:jc w:val="right"/>
        <w:rPr>
          <w:i/>
          <w:szCs w:val="28"/>
          <w:lang w:val="uk-UA"/>
        </w:rPr>
      </w:pPr>
      <w:r w:rsidRPr="000E4D74">
        <w:rPr>
          <w:i/>
          <w:szCs w:val="28"/>
          <w:lang w:val="uk-UA"/>
        </w:rPr>
        <w:t>Національний авіаційний університет</w:t>
      </w:r>
    </w:p>
    <w:p w:rsidR="005C4A1A" w:rsidRPr="000E4D74" w:rsidRDefault="005C4A1A" w:rsidP="005C4A1A">
      <w:pPr>
        <w:spacing w:after="0" w:line="360" w:lineRule="auto"/>
        <w:ind w:firstLine="709"/>
        <w:jc w:val="right"/>
        <w:rPr>
          <w:i/>
          <w:szCs w:val="28"/>
          <w:lang w:val="uk-UA"/>
        </w:rPr>
      </w:pPr>
      <w:r w:rsidRPr="000E4D74">
        <w:rPr>
          <w:i/>
          <w:szCs w:val="28"/>
          <w:lang w:val="uk-UA"/>
        </w:rPr>
        <w:t xml:space="preserve">ст. </w:t>
      </w:r>
      <w:proofErr w:type="spellStart"/>
      <w:r w:rsidRPr="000E4D74">
        <w:rPr>
          <w:i/>
          <w:szCs w:val="28"/>
          <w:lang w:val="uk-UA"/>
        </w:rPr>
        <w:t>викл</w:t>
      </w:r>
      <w:proofErr w:type="spellEnd"/>
      <w:r w:rsidRPr="000E4D74">
        <w:rPr>
          <w:i/>
          <w:szCs w:val="28"/>
          <w:lang w:val="uk-UA"/>
        </w:rPr>
        <w:t>. кафедри іноземної філології</w:t>
      </w:r>
    </w:p>
    <w:p w:rsidR="005C4A1A" w:rsidRPr="000E4D74" w:rsidRDefault="005C4A1A" w:rsidP="005C4A1A">
      <w:pPr>
        <w:spacing w:after="0" w:line="360" w:lineRule="auto"/>
        <w:ind w:firstLine="709"/>
        <w:jc w:val="right"/>
        <w:rPr>
          <w:i/>
          <w:szCs w:val="28"/>
          <w:lang w:val="uk-UA"/>
        </w:rPr>
      </w:pPr>
      <w:r w:rsidRPr="000E4D74">
        <w:rPr>
          <w:i/>
          <w:szCs w:val="28"/>
          <w:lang w:val="uk-UA"/>
        </w:rPr>
        <w:t>Київ, Україна</w:t>
      </w:r>
    </w:p>
    <w:p w:rsidR="00FE3F87" w:rsidRPr="000E4D74" w:rsidRDefault="00FE3F87" w:rsidP="00CF3F31">
      <w:pPr>
        <w:spacing w:after="0" w:line="360" w:lineRule="auto"/>
        <w:ind w:firstLine="709"/>
        <w:jc w:val="right"/>
        <w:rPr>
          <w:i/>
          <w:szCs w:val="28"/>
          <w:lang w:val="uk-UA"/>
        </w:rPr>
      </w:pPr>
      <w:proofErr w:type="spellStart"/>
      <w:r w:rsidRPr="000E4D74">
        <w:rPr>
          <w:i/>
          <w:szCs w:val="28"/>
          <w:lang w:val="uk-UA"/>
        </w:rPr>
        <w:t>Скуратівська</w:t>
      </w:r>
      <w:proofErr w:type="spellEnd"/>
      <w:r w:rsidRPr="000E4D74">
        <w:rPr>
          <w:i/>
          <w:szCs w:val="28"/>
          <w:lang w:val="uk-UA"/>
        </w:rPr>
        <w:t xml:space="preserve"> М.О.</w:t>
      </w:r>
    </w:p>
    <w:p w:rsidR="00CF3F31" w:rsidRPr="000E4D74" w:rsidRDefault="00CF3F31" w:rsidP="00CF3F31">
      <w:pPr>
        <w:spacing w:after="0" w:line="360" w:lineRule="auto"/>
        <w:ind w:firstLine="709"/>
        <w:jc w:val="right"/>
        <w:rPr>
          <w:i/>
          <w:szCs w:val="28"/>
          <w:lang w:val="uk-UA"/>
        </w:rPr>
      </w:pPr>
      <w:r w:rsidRPr="000E4D74">
        <w:rPr>
          <w:i/>
          <w:szCs w:val="28"/>
          <w:lang w:val="uk-UA"/>
        </w:rPr>
        <w:t>ВНЗ «Університет економіки та права «КРОК»</w:t>
      </w:r>
    </w:p>
    <w:p w:rsidR="00CF3F31" w:rsidRPr="000E4D74" w:rsidRDefault="005C4A1A" w:rsidP="00CF3F31">
      <w:pPr>
        <w:spacing w:after="0" w:line="360" w:lineRule="auto"/>
        <w:ind w:firstLine="709"/>
        <w:jc w:val="right"/>
        <w:rPr>
          <w:i/>
          <w:szCs w:val="28"/>
          <w:lang w:val="uk-UA"/>
        </w:rPr>
      </w:pPr>
      <w:r w:rsidRPr="000E4D74">
        <w:rPr>
          <w:i/>
          <w:szCs w:val="28"/>
          <w:lang w:val="uk-UA"/>
        </w:rPr>
        <w:t>ст</w:t>
      </w:r>
      <w:r w:rsidR="00CF3F31" w:rsidRPr="000E4D74">
        <w:rPr>
          <w:i/>
          <w:szCs w:val="28"/>
          <w:lang w:val="uk-UA"/>
        </w:rPr>
        <w:t xml:space="preserve">. </w:t>
      </w:r>
      <w:proofErr w:type="spellStart"/>
      <w:r w:rsidR="00CF3F31" w:rsidRPr="000E4D74">
        <w:rPr>
          <w:i/>
          <w:szCs w:val="28"/>
          <w:lang w:val="uk-UA"/>
        </w:rPr>
        <w:t>викл</w:t>
      </w:r>
      <w:proofErr w:type="spellEnd"/>
      <w:r w:rsidR="00CF3F31" w:rsidRPr="000E4D74">
        <w:rPr>
          <w:i/>
          <w:szCs w:val="28"/>
          <w:lang w:val="uk-UA"/>
        </w:rPr>
        <w:t xml:space="preserve">. </w:t>
      </w:r>
      <w:r w:rsidRPr="000E4D74">
        <w:rPr>
          <w:i/>
          <w:szCs w:val="28"/>
          <w:lang w:val="uk-UA"/>
        </w:rPr>
        <w:t>к</w:t>
      </w:r>
      <w:r w:rsidR="00CF3F31" w:rsidRPr="000E4D74">
        <w:rPr>
          <w:i/>
          <w:szCs w:val="28"/>
          <w:lang w:val="uk-UA"/>
        </w:rPr>
        <w:t>афедри іноземних мов та спеціальної мовної підготовки</w:t>
      </w:r>
    </w:p>
    <w:p w:rsidR="005C4A1A" w:rsidRPr="000E4D74" w:rsidRDefault="005C4A1A" w:rsidP="00CF3F31">
      <w:pPr>
        <w:spacing w:after="0" w:line="360" w:lineRule="auto"/>
        <w:ind w:firstLine="709"/>
        <w:jc w:val="right"/>
        <w:rPr>
          <w:i/>
          <w:szCs w:val="28"/>
          <w:lang w:val="uk-UA"/>
        </w:rPr>
      </w:pPr>
      <w:r w:rsidRPr="000E4D74">
        <w:rPr>
          <w:i/>
          <w:szCs w:val="28"/>
          <w:lang w:val="uk-UA"/>
        </w:rPr>
        <w:t>Київ, Україна</w:t>
      </w:r>
    </w:p>
    <w:p w:rsidR="00FE3F87" w:rsidRPr="000E4D74" w:rsidRDefault="00FE3F87" w:rsidP="005C4A1A">
      <w:pPr>
        <w:spacing w:after="0" w:line="360" w:lineRule="auto"/>
        <w:ind w:firstLine="709"/>
        <w:jc w:val="right"/>
        <w:rPr>
          <w:i/>
          <w:szCs w:val="28"/>
          <w:lang w:val="uk-UA"/>
        </w:rPr>
      </w:pPr>
      <w:proofErr w:type="spellStart"/>
      <w:r w:rsidRPr="000E4D74">
        <w:rPr>
          <w:i/>
          <w:szCs w:val="28"/>
          <w:lang w:val="uk-UA"/>
        </w:rPr>
        <w:t>Кучук</w:t>
      </w:r>
      <w:proofErr w:type="spellEnd"/>
      <w:r w:rsidRPr="000E4D74">
        <w:rPr>
          <w:i/>
          <w:szCs w:val="28"/>
          <w:lang w:val="uk-UA"/>
        </w:rPr>
        <w:t xml:space="preserve"> К.С.</w:t>
      </w:r>
    </w:p>
    <w:p w:rsidR="005C4A1A" w:rsidRPr="000E4D74" w:rsidRDefault="005C4A1A" w:rsidP="005C4A1A">
      <w:pPr>
        <w:spacing w:after="0" w:line="360" w:lineRule="auto"/>
        <w:ind w:firstLine="709"/>
        <w:jc w:val="right"/>
        <w:rPr>
          <w:i/>
          <w:szCs w:val="28"/>
          <w:lang w:val="uk-UA"/>
        </w:rPr>
      </w:pPr>
      <w:r w:rsidRPr="000E4D74">
        <w:rPr>
          <w:i/>
          <w:szCs w:val="28"/>
          <w:lang w:val="uk-UA"/>
        </w:rPr>
        <w:t>ВНЗ «Університет економіки та права «КРОК»</w:t>
      </w:r>
    </w:p>
    <w:p w:rsidR="005C4A1A" w:rsidRPr="000E4D74" w:rsidRDefault="005C4A1A" w:rsidP="005C4A1A">
      <w:pPr>
        <w:spacing w:after="0" w:line="360" w:lineRule="auto"/>
        <w:ind w:firstLine="709"/>
        <w:jc w:val="right"/>
        <w:rPr>
          <w:i/>
          <w:szCs w:val="28"/>
          <w:lang w:val="uk-UA"/>
        </w:rPr>
      </w:pPr>
      <w:r w:rsidRPr="000E4D74">
        <w:rPr>
          <w:i/>
          <w:szCs w:val="28"/>
          <w:lang w:val="uk-UA"/>
        </w:rPr>
        <w:t>студент ІІ курсу, напрям підготовки «Міжнародна економіка»</w:t>
      </w:r>
    </w:p>
    <w:p w:rsidR="005C4A1A" w:rsidRPr="000E4D74" w:rsidRDefault="005C4A1A" w:rsidP="005C4A1A">
      <w:pPr>
        <w:spacing w:after="0" w:line="360" w:lineRule="auto"/>
        <w:ind w:firstLine="709"/>
        <w:jc w:val="right"/>
        <w:rPr>
          <w:i/>
          <w:szCs w:val="28"/>
          <w:lang w:val="uk-UA"/>
        </w:rPr>
      </w:pPr>
      <w:r w:rsidRPr="000E4D74">
        <w:rPr>
          <w:i/>
          <w:szCs w:val="28"/>
          <w:lang w:val="uk-UA"/>
        </w:rPr>
        <w:t>Київ, Україна</w:t>
      </w:r>
    </w:p>
    <w:p w:rsidR="000E4D74" w:rsidRDefault="0015176C" w:rsidP="005C4A1A">
      <w:pPr>
        <w:spacing w:after="0" w:line="360" w:lineRule="auto"/>
        <w:ind w:firstLine="709"/>
        <w:jc w:val="center"/>
        <w:rPr>
          <w:szCs w:val="28"/>
          <w:lang w:val="uk-UA"/>
        </w:rPr>
      </w:pPr>
      <w:r w:rsidRPr="0015176C">
        <w:rPr>
          <w:b/>
          <w:caps/>
          <w:szCs w:val="28"/>
          <w:lang w:val="uk-UA"/>
        </w:rPr>
        <w:t>Стратегії роботи з о</w:t>
      </w:r>
      <w:r w:rsidR="00FE3F87">
        <w:rPr>
          <w:b/>
          <w:caps/>
          <w:szCs w:val="28"/>
          <w:lang w:val="uk-UA"/>
        </w:rPr>
        <w:t xml:space="preserve">бдарованими студентами засобами </w:t>
      </w:r>
      <w:r w:rsidRPr="0015176C">
        <w:rPr>
          <w:b/>
          <w:caps/>
          <w:szCs w:val="28"/>
          <w:lang w:val="uk-UA"/>
        </w:rPr>
        <w:t>іноземної мови</w:t>
      </w:r>
    </w:p>
    <w:p w:rsidR="00FE3F87" w:rsidRDefault="0015176C" w:rsidP="000E4D74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15176C">
        <w:rPr>
          <w:szCs w:val="28"/>
          <w:lang w:val="uk-UA"/>
        </w:rPr>
        <w:t>У суч</w:t>
      </w:r>
      <w:r w:rsidR="00FE3F87">
        <w:rPr>
          <w:szCs w:val="28"/>
          <w:lang w:val="uk-UA"/>
        </w:rPr>
        <w:t>а</w:t>
      </w:r>
      <w:r w:rsidR="00CC7ABF">
        <w:rPr>
          <w:szCs w:val="28"/>
          <w:lang w:val="uk-UA"/>
        </w:rPr>
        <w:t xml:space="preserve">сному українському суспільстві, в управлінській сфері та на </w:t>
      </w:r>
      <w:r w:rsidR="00FE3F87">
        <w:rPr>
          <w:szCs w:val="28"/>
          <w:lang w:val="uk-UA"/>
        </w:rPr>
        <w:t xml:space="preserve">ринку праці існує нагальна </w:t>
      </w:r>
      <w:r w:rsidRPr="0015176C">
        <w:rPr>
          <w:szCs w:val="28"/>
          <w:lang w:val="uk-UA"/>
        </w:rPr>
        <w:t xml:space="preserve">потреба в нестандартно мислячих, творчих, активних </w:t>
      </w:r>
      <w:r w:rsidR="00FE3F87">
        <w:rPr>
          <w:szCs w:val="28"/>
          <w:lang w:val="uk-UA"/>
        </w:rPr>
        <w:t xml:space="preserve">особистостях, </w:t>
      </w:r>
      <w:r w:rsidR="00CC7ABF">
        <w:rPr>
          <w:szCs w:val="28"/>
          <w:lang w:val="uk-UA"/>
        </w:rPr>
        <w:t xml:space="preserve">фахівцях </w:t>
      </w:r>
      <w:r w:rsidR="00FE3F87">
        <w:rPr>
          <w:szCs w:val="28"/>
          <w:lang w:val="uk-UA"/>
        </w:rPr>
        <w:t>своєї справи</w:t>
      </w:r>
      <w:r w:rsidRPr="0015176C">
        <w:rPr>
          <w:szCs w:val="28"/>
          <w:lang w:val="uk-UA"/>
        </w:rPr>
        <w:t xml:space="preserve">, здатних нестандартно вирішувати </w:t>
      </w:r>
      <w:r w:rsidR="00CC7ABF">
        <w:rPr>
          <w:szCs w:val="28"/>
          <w:lang w:val="uk-UA"/>
        </w:rPr>
        <w:t xml:space="preserve">робочі </w:t>
      </w:r>
      <w:r w:rsidRPr="0015176C">
        <w:rPr>
          <w:szCs w:val="28"/>
          <w:lang w:val="uk-UA"/>
        </w:rPr>
        <w:t>завдання</w:t>
      </w:r>
      <w:r w:rsidR="00CC7ABF">
        <w:rPr>
          <w:szCs w:val="28"/>
          <w:lang w:val="uk-UA"/>
        </w:rPr>
        <w:t xml:space="preserve">, ставити перед собою перспективні особистісні та професійні </w:t>
      </w:r>
      <w:r w:rsidRPr="0015176C">
        <w:rPr>
          <w:szCs w:val="28"/>
          <w:lang w:val="uk-UA"/>
        </w:rPr>
        <w:t>цілі</w:t>
      </w:r>
      <w:r w:rsidR="00CC7ABF">
        <w:rPr>
          <w:szCs w:val="28"/>
          <w:lang w:val="uk-UA"/>
        </w:rPr>
        <w:t xml:space="preserve"> та реалізувати їх</w:t>
      </w:r>
      <w:r w:rsidRPr="0015176C">
        <w:rPr>
          <w:szCs w:val="28"/>
          <w:lang w:val="uk-UA"/>
        </w:rPr>
        <w:t>.</w:t>
      </w:r>
    </w:p>
    <w:p w:rsidR="00FE3F87" w:rsidRDefault="0015176C" w:rsidP="000E4D74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15176C">
        <w:rPr>
          <w:szCs w:val="28"/>
          <w:lang w:val="uk-UA"/>
        </w:rPr>
        <w:t>У зв</w:t>
      </w:r>
      <w:r w:rsidR="00FE3F87">
        <w:rPr>
          <w:szCs w:val="28"/>
          <w:lang w:val="uk-UA"/>
        </w:rPr>
        <w:t>’</w:t>
      </w:r>
      <w:r w:rsidRPr="0015176C">
        <w:rPr>
          <w:szCs w:val="28"/>
          <w:lang w:val="uk-UA"/>
        </w:rPr>
        <w:t xml:space="preserve">язку з цим </w:t>
      </w:r>
      <w:r w:rsidR="00CC7ABF">
        <w:rPr>
          <w:szCs w:val="28"/>
          <w:lang w:val="uk-UA"/>
        </w:rPr>
        <w:t xml:space="preserve">в процесі вузівського навчання </w:t>
      </w:r>
      <w:r w:rsidR="00FE3F87">
        <w:rPr>
          <w:szCs w:val="28"/>
          <w:lang w:val="uk-UA"/>
        </w:rPr>
        <w:t>майбутніх фахівців</w:t>
      </w:r>
      <w:r w:rsidR="00CC7ABF">
        <w:rPr>
          <w:szCs w:val="28"/>
          <w:lang w:val="uk-UA"/>
        </w:rPr>
        <w:t xml:space="preserve">, зокрема і в іншомовній підготовці, </w:t>
      </w:r>
      <w:r w:rsidRPr="0015176C">
        <w:rPr>
          <w:szCs w:val="28"/>
          <w:lang w:val="uk-UA"/>
        </w:rPr>
        <w:t>особлив</w:t>
      </w:r>
      <w:r w:rsidR="00CC7ABF">
        <w:rPr>
          <w:szCs w:val="28"/>
          <w:lang w:val="uk-UA"/>
        </w:rPr>
        <w:t xml:space="preserve">ого </w:t>
      </w:r>
      <w:r w:rsidRPr="0015176C">
        <w:rPr>
          <w:szCs w:val="28"/>
          <w:lang w:val="uk-UA"/>
        </w:rPr>
        <w:t xml:space="preserve">значення </w:t>
      </w:r>
      <w:r w:rsidR="00CC7ABF">
        <w:rPr>
          <w:szCs w:val="28"/>
          <w:lang w:val="uk-UA"/>
        </w:rPr>
        <w:t xml:space="preserve">набуває </w:t>
      </w:r>
      <w:r w:rsidRPr="0015176C">
        <w:rPr>
          <w:szCs w:val="28"/>
          <w:lang w:val="uk-UA"/>
        </w:rPr>
        <w:t>ро</w:t>
      </w:r>
      <w:r w:rsidR="004853A3">
        <w:rPr>
          <w:szCs w:val="28"/>
          <w:lang w:val="uk-UA"/>
        </w:rPr>
        <w:t>бота з обдарованими студентами</w:t>
      </w:r>
      <w:r w:rsidRPr="0015176C">
        <w:rPr>
          <w:szCs w:val="28"/>
          <w:lang w:val="uk-UA"/>
        </w:rPr>
        <w:t xml:space="preserve">. </w:t>
      </w:r>
    </w:p>
    <w:p w:rsidR="002A0591" w:rsidRPr="002A0591" w:rsidRDefault="002A0591" w:rsidP="000E4D74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Проблема студентської обдарованості перебуває в руслі сучасних психолого-педагогічних та </w:t>
      </w:r>
      <w:proofErr w:type="spellStart"/>
      <w:r>
        <w:rPr>
          <w:szCs w:val="28"/>
          <w:lang w:val="uk-UA"/>
        </w:rPr>
        <w:t>лінгводидактичних</w:t>
      </w:r>
      <w:proofErr w:type="spellEnd"/>
      <w:r>
        <w:rPr>
          <w:szCs w:val="28"/>
          <w:lang w:val="uk-UA"/>
        </w:rPr>
        <w:t xml:space="preserve"> досліджень, низка наукових робіт стала теоретико-методологічною основою даної розвідки</w:t>
      </w:r>
      <w:r w:rsidRPr="00925AD3">
        <w:rPr>
          <w:szCs w:val="28"/>
          <w:lang w:val="uk-UA"/>
        </w:rPr>
        <w:t>: [</w:t>
      </w:r>
      <w:r w:rsidR="00925AD3" w:rsidRPr="00925AD3">
        <w:rPr>
          <w:szCs w:val="28"/>
          <w:lang w:val="uk-UA"/>
        </w:rPr>
        <w:t>1, 5, 6</w:t>
      </w:r>
      <w:r w:rsidRPr="00925AD3">
        <w:rPr>
          <w:szCs w:val="28"/>
          <w:lang w:val="uk-UA"/>
        </w:rPr>
        <w:t>]</w:t>
      </w:r>
      <w:r w:rsidR="00925AD3" w:rsidRPr="00925AD3">
        <w:rPr>
          <w:szCs w:val="28"/>
          <w:lang w:val="uk-UA"/>
        </w:rPr>
        <w:t>.</w:t>
      </w:r>
    </w:p>
    <w:p w:rsidR="000E4D74" w:rsidRDefault="0015176C" w:rsidP="000E4D74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15176C">
        <w:rPr>
          <w:szCs w:val="28"/>
          <w:lang w:val="uk-UA"/>
        </w:rPr>
        <w:t>Робота з обдарованими студентами</w:t>
      </w:r>
      <w:r w:rsidR="00FE3F87">
        <w:rPr>
          <w:szCs w:val="28"/>
          <w:lang w:val="uk-UA"/>
        </w:rPr>
        <w:t xml:space="preserve"> повинна стати сьогодні однією з </w:t>
      </w:r>
      <w:r w:rsidR="00C020D1" w:rsidRPr="005A49CE">
        <w:rPr>
          <w:szCs w:val="28"/>
          <w:lang w:val="uk-UA"/>
        </w:rPr>
        <w:t xml:space="preserve">пріоритетних у </w:t>
      </w:r>
      <w:r w:rsidRPr="005A49CE">
        <w:rPr>
          <w:szCs w:val="28"/>
          <w:lang w:val="uk-UA"/>
        </w:rPr>
        <w:t xml:space="preserve">діяльності </w:t>
      </w:r>
      <w:r w:rsidR="00FE3F87" w:rsidRPr="005A49CE">
        <w:rPr>
          <w:szCs w:val="28"/>
          <w:lang w:val="uk-UA"/>
        </w:rPr>
        <w:t xml:space="preserve">викладача, а </w:t>
      </w:r>
      <w:r w:rsidRPr="005A49CE">
        <w:rPr>
          <w:szCs w:val="28"/>
          <w:lang w:val="uk-UA"/>
        </w:rPr>
        <w:t xml:space="preserve">навчання обдарованих </w:t>
      </w:r>
      <w:r w:rsidR="00FE3F87" w:rsidRPr="005A49CE">
        <w:rPr>
          <w:szCs w:val="28"/>
          <w:lang w:val="uk-UA"/>
        </w:rPr>
        <w:t xml:space="preserve">студентів повинно визначатися </w:t>
      </w:r>
      <w:r w:rsidRPr="005A49CE">
        <w:rPr>
          <w:szCs w:val="28"/>
          <w:lang w:val="uk-UA"/>
        </w:rPr>
        <w:t xml:space="preserve">сьогодні </w:t>
      </w:r>
      <w:r w:rsidR="00FE3F87" w:rsidRPr="005A49CE">
        <w:rPr>
          <w:szCs w:val="28"/>
          <w:lang w:val="uk-UA"/>
        </w:rPr>
        <w:t xml:space="preserve">як </w:t>
      </w:r>
      <w:r w:rsidR="00CC7ABF" w:rsidRPr="005A49CE">
        <w:rPr>
          <w:szCs w:val="28"/>
          <w:lang w:val="uk-UA"/>
        </w:rPr>
        <w:t xml:space="preserve">першочергове </w:t>
      </w:r>
      <w:r w:rsidR="00FE3F87" w:rsidRPr="005A49CE">
        <w:rPr>
          <w:szCs w:val="28"/>
          <w:lang w:val="uk-UA"/>
        </w:rPr>
        <w:t>з</w:t>
      </w:r>
      <w:r w:rsidRPr="005A49CE">
        <w:rPr>
          <w:szCs w:val="28"/>
          <w:lang w:val="uk-UA"/>
        </w:rPr>
        <w:t xml:space="preserve">авдання вдосконалення системи </w:t>
      </w:r>
      <w:r w:rsidR="00FE3F87" w:rsidRPr="005A49CE">
        <w:rPr>
          <w:szCs w:val="28"/>
          <w:lang w:val="uk-UA"/>
        </w:rPr>
        <w:t xml:space="preserve">вищої вітчизняної </w:t>
      </w:r>
      <w:r w:rsidRPr="005A49CE">
        <w:rPr>
          <w:szCs w:val="28"/>
          <w:lang w:val="uk-UA"/>
        </w:rPr>
        <w:t xml:space="preserve">освіти. </w:t>
      </w:r>
    </w:p>
    <w:p w:rsidR="00823D14" w:rsidRDefault="00823D14" w:rsidP="000E4D74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Під обдарованістю сучасні фахівці розуміють системну якість психіки, що розвивається впродовж життя, котра визначає можливість досягнення людиною вищих, </w:t>
      </w:r>
      <w:r w:rsidR="00CC7ABF">
        <w:rPr>
          <w:szCs w:val="28"/>
          <w:lang w:val="uk-UA"/>
        </w:rPr>
        <w:t xml:space="preserve">непересічних </w:t>
      </w:r>
      <w:r>
        <w:rPr>
          <w:szCs w:val="28"/>
          <w:lang w:val="uk-UA"/>
        </w:rPr>
        <w:t>результатів в одному чи декількох видах діяльності у порівнян</w:t>
      </w:r>
      <w:r w:rsidR="00CC7ABF">
        <w:rPr>
          <w:szCs w:val="28"/>
          <w:lang w:val="uk-UA"/>
        </w:rPr>
        <w:t>н</w:t>
      </w:r>
      <w:r w:rsidR="003323A1">
        <w:rPr>
          <w:szCs w:val="28"/>
          <w:lang w:val="uk-UA"/>
        </w:rPr>
        <w:t xml:space="preserve">і з іншими людьми </w:t>
      </w:r>
      <w:r w:rsidR="004853A3">
        <w:rPr>
          <w:szCs w:val="28"/>
          <w:lang w:val="uk-UA"/>
        </w:rPr>
        <w:t>(тут і далі – переклад наш – авт</w:t>
      </w:r>
      <w:r w:rsidR="00925AD3">
        <w:rPr>
          <w:szCs w:val="28"/>
          <w:lang w:val="uk-UA"/>
        </w:rPr>
        <w:t>ор</w:t>
      </w:r>
      <w:r w:rsidR="004853A3">
        <w:rPr>
          <w:szCs w:val="28"/>
          <w:lang w:val="uk-UA"/>
        </w:rPr>
        <w:t xml:space="preserve">. </w:t>
      </w:r>
      <w:proofErr w:type="spellStart"/>
      <w:r w:rsidR="004853A3" w:rsidRPr="003323A1">
        <w:rPr>
          <w:szCs w:val="28"/>
          <w:lang w:val="uk-UA"/>
        </w:rPr>
        <w:t>кол</w:t>
      </w:r>
      <w:proofErr w:type="spellEnd"/>
      <w:r w:rsidR="004853A3" w:rsidRPr="003323A1">
        <w:rPr>
          <w:szCs w:val="28"/>
          <w:lang w:val="uk-UA"/>
        </w:rPr>
        <w:t xml:space="preserve">.) </w:t>
      </w:r>
      <w:r w:rsidR="00CC7ABF" w:rsidRPr="003323A1">
        <w:rPr>
          <w:szCs w:val="28"/>
          <w:lang w:val="uk-UA"/>
        </w:rPr>
        <w:t>[</w:t>
      </w:r>
      <w:r w:rsidR="004853A3" w:rsidRPr="003323A1">
        <w:rPr>
          <w:szCs w:val="28"/>
          <w:lang w:val="uk-UA"/>
        </w:rPr>
        <w:t>2, с.52</w:t>
      </w:r>
      <w:r w:rsidR="00CC7ABF" w:rsidRPr="003323A1">
        <w:rPr>
          <w:szCs w:val="28"/>
          <w:lang w:val="uk-UA"/>
        </w:rPr>
        <w:t>]</w:t>
      </w:r>
      <w:r w:rsidR="003323A1">
        <w:rPr>
          <w:szCs w:val="28"/>
          <w:lang w:val="uk-UA"/>
        </w:rPr>
        <w:t>.</w:t>
      </w:r>
      <w:r w:rsidRPr="003323A1">
        <w:rPr>
          <w:szCs w:val="28"/>
          <w:lang w:val="uk-UA"/>
        </w:rPr>
        <w:t xml:space="preserve"> </w:t>
      </w:r>
    </w:p>
    <w:p w:rsidR="00FE3F87" w:rsidRDefault="00FE3F87" w:rsidP="000E4D74">
      <w:pPr>
        <w:spacing w:after="0" w:line="360" w:lineRule="auto"/>
        <w:ind w:firstLine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Психолого-особистісними</w:t>
      </w:r>
      <w:proofErr w:type="spellEnd"/>
      <w:r>
        <w:rPr>
          <w:szCs w:val="28"/>
          <w:lang w:val="uk-UA"/>
        </w:rPr>
        <w:t xml:space="preserve"> характеристиками </w:t>
      </w:r>
      <w:r w:rsidR="005E6CA4">
        <w:rPr>
          <w:szCs w:val="28"/>
          <w:lang w:val="uk-UA"/>
        </w:rPr>
        <w:t xml:space="preserve">лінгвістично обдарованого студента є отже </w:t>
      </w:r>
      <w:r w:rsidR="00C020D1" w:rsidRPr="0015176C">
        <w:rPr>
          <w:szCs w:val="28"/>
          <w:lang w:val="uk-UA"/>
        </w:rPr>
        <w:t xml:space="preserve">добре розвинена мова, </w:t>
      </w:r>
      <w:r w:rsidR="00C020D1">
        <w:rPr>
          <w:szCs w:val="28"/>
          <w:lang w:val="uk-UA"/>
        </w:rPr>
        <w:t>значний</w:t>
      </w:r>
      <w:r w:rsidR="00C020D1" w:rsidRPr="0015176C">
        <w:rPr>
          <w:szCs w:val="28"/>
          <w:lang w:val="uk-UA"/>
        </w:rPr>
        <w:t xml:space="preserve"> словниковий запас</w:t>
      </w:r>
      <w:r w:rsidR="00C020D1">
        <w:rPr>
          <w:szCs w:val="28"/>
          <w:lang w:val="uk-UA"/>
        </w:rPr>
        <w:t xml:space="preserve">, </w:t>
      </w:r>
      <w:r w:rsidR="0015176C" w:rsidRPr="0015176C">
        <w:rPr>
          <w:szCs w:val="28"/>
          <w:lang w:val="uk-UA"/>
        </w:rPr>
        <w:t>високий рівень мислення і інтелекту, пізнавальна потре</w:t>
      </w:r>
      <w:r>
        <w:rPr>
          <w:szCs w:val="28"/>
          <w:lang w:val="uk-UA"/>
        </w:rPr>
        <w:t>ба, хороша пам’</w:t>
      </w:r>
      <w:r w:rsidR="00C020D1">
        <w:rPr>
          <w:szCs w:val="28"/>
          <w:lang w:val="uk-UA"/>
        </w:rPr>
        <w:t>ять</w:t>
      </w:r>
      <w:r w:rsidR="0015176C" w:rsidRPr="0015176C">
        <w:rPr>
          <w:szCs w:val="28"/>
          <w:lang w:val="uk-UA"/>
        </w:rPr>
        <w:t>.</w:t>
      </w:r>
    </w:p>
    <w:p w:rsidR="000E2B41" w:rsidRDefault="005E6CA4" w:rsidP="00CF3F31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15176C">
        <w:rPr>
          <w:szCs w:val="28"/>
          <w:lang w:val="uk-UA"/>
        </w:rPr>
        <w:t>Схильність до вивчення іноземної мови у таких студентів можна побачити вже на початковому етапі навчання</w:t>
      </w:r>
      <w:r>
        <w:rPr>
          <w:szCs w:val="28"/>
          <w:lang w:val="uk-UA"/>
        </w:rPr>
        <w:t xml:space="preserve"> в вузі</w:t>
      </w:r>
      <w:r w:rsidRPr="0015176C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15176C" w:rsidRPr="0015176C">
        <w:rPr>
          <w:szCs w:val="28"/>
          <w:lang w:val="uk-UA"/>
        </w:rPr>
        <w:t xml:space="preserve">Обдаровані студенти </w:t>
      </w:r>
      <w:r w:rsidR="00FE3F87">
        <w:rPr>
          <w:szCs w:val="28"/>
          <w:lang w:val="uk-UA"/>
        </w:rPr>
        <w:t xml:space="preserve">прагнуть досягти </w:t>
      </w:r>
      <w:r>
        <w:rPr>
          <w:szCs w:val="28"/>
          <w:lang w:val="uk-UA"/>
        </w:rPr>
        <w:t xml:space="preserve">значних </w:t>
      </w:r>
      <w:r w:rsidR="0015176C" w:rsidRPr="0015176C">
        <w:rPr>
          <w:szCs w:val="28"/>
          <w:lang w:val="uk-UA"/>
        </w:rPr>
        <w:t>успіх</w:t>
      </w:r>
      <w:r w:rsidR="00FE3F87">
        <w:rPr>
          <w:szCs w:val="28"/>
          <w:lang w:val="uk-UA"/>
        </w:rPr>
        <w:t xml:space="preserve">ів у вивченні іноземної мови, вони здатні </w:t>
      </w:r>
      <w:r>
        <w:rPr>
          <w:szCs w:val="28"/>
          <w:lang w:val="uk-UA"/>
        </w:rPr>
        <w:t xml:space="preserve">заради цього </w:t>
      </w:r>
      <w:r w:rsidR="00FE3F87">
        <w:rPr>
          <w:szCs w:val="28"/>
          <w:lang w:val="uk-UA"/>
        </w:rPr>
        <w:t>до акти</w:t>
      </w:r>
      <w:r>
        <w:rPr>
          <w:szCs w:val="28"/>
          <w:lang w:val="uk-UA"/>
        </w:rPr>
        <w:t>вних самостійних дій.</w:t>
      </w:r>
      <w:r w:rsidR="004853A3">
        <w:rPr>
          <w:szCs w:val="28"/>
          <w:lang w:val="uk-UA"/>
        </w:rPr>
        <w:t xml:space="preserve"> </w:t>
      </w:r>
      <w:r w:rsidR="000E2B41" w:rsidRPr="0015176C">
        <w:rPr>
          <w:szCs w:val="28"/>
          <w:lang w:val="uk-UA"/>
        </w:rPr>
        <w:t xml:space="preserve">Обдаровані студенти легко засвоюють новий </w:t>
      </w:r>
      <w:r w:rsidR="000E2B41">
        <w:rPr>
          <w:szCs w:val="28"/>
          <w:lang w:val="uk-UA"/>
        </w:rPr>
        <w:t xml:space="preserve">мовний </w:t>
      </w:r>
      <w:r w:rsidR="000E2B41" w:rsidRPr="0015176C">
        <w:rPr>
          <w:szCs w:val="28"/>
          <w:lang w:val="uk-UA"/>
        </w:rPr>
        <w:t xml:space="preserve">матеріал, для них </w:t>
      </w:r>
      <w:r w:rsidR="000E2B41">
        <w:rPr>
          <w:szCs w:val="28"/>
          <w:lang w:val="uk-UA"/>
        </w:rPr>
        <w:t xml:space="preserve">характерні </w:t>
      </w:r>
      <w:r w:rsidR="000E2B41" w:rsidRPr="0015176C">
        <w:rPr>
          <w:szCs w:val="28"/>
          <w:lang w:val="uk-UA"/>
        </w:rPr>
        <w:t>творчість</w:t>
      </w:r>
      <w:r w:rsidR="000E2B4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 застосуванні </w:t>
      </w:r>
      <w:r w:rsidR="000E2B41">
        <w:rPr>
          <w:szCs w:val="28"/>
          <w:lang w:val="uk-UA"/>
        </w:rPr>
        <w:t>засоб</w:t>
      </w:r>
      <w:r>
        <w:rPr>
          <w:szCs w:val="28"/>
          <w:lang w:val="uk-UA"/>
        </w:rPr>
        <w:t xml:space="preserve">ів </w:t>
      </w:r>
      <w:r w:rsidR="000E2B41">
        <w:rPr>
          <w:szCs w:val="28"/>
          <w:lang w:val="uk-UA"/>
        </w:rPr>
        <w:t xml:space="preserve">художньої  </w:t>
      </w:r>
      <w:r>
        <w:rPr>
          <w:szCs w:val="28"/>
          <w:lang w:val="uk-UA"/>
        </w:rPr>
        <w:t>виразності і</w:t>
      </w:r>
      <w:r w:rsidR="000E2B41" w:rsidRPr="0015176C">
        <w:rPr>
          <w:szCs w:val="28"/>
          <w:lang w:val="uk-UA"/>
        </w:rPr>
        <w:t>ноземної мови, їх</w:t>
      </w:r>
      <w:r w:rsidR="000E2B41">
        <w:rPr>
          <w:szCs w:val="28"/>
          <w:lang w:val="uk-UA"/>
        </w:rPr>
        <w:t xml:space="preserve">ні діалогічні та монологічні </w:t>
      </w:r>
      <w:r w:rsidR="000E2B41" w:rsidRPr="0015176C">
        <w:rPr>
          <w:szCs w:val="28"/>
          <w:lang w:val="uk-UA"/>
        </w:rPr>
        <w:t>висловлювання оригінальні</w:t>
      </w:r>
      <w:r>
        <w:rPr>
          <w:szCs w:val="28"/>
          <w:lang w:val="uk-UA"/>
        </w:rPr>
        <w:t xml:space="preserve"> та </w:t>
      </w:r>
      <w:r w:rsidR="000E2B41">
        <w:rPr>
          <w:szCs w:val="28"/>
          <w:lang w:val="uk-UA"/>
        </w:rPr>
        <w:t>значного обсягу</w:t>
      </w:r>
      <w:r w:rsidR="000E2B41" w:rsidRPr="0015176C">
        <w:rPr>
          <w:szCs w:val="28"/>
          <w:lang w:val="uk-UA"/>
        </w:rPr>
        <w:t xml:space="preserve">. </w:t>
      </w:r>
    </w:p>
    <w:p w:rsidR="000E2B41" w:rsidRDefault="000E2B41" w:rsidP="00CF3F31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15176C">
        <w:rPr>
          <w:szCs w:val="28"/>
          <w:lang w:val="uk-UA"/>
        </w:rPr>
        <w:t xml:space="preserve">З </w:t>
      </w:r>
      <w:r>
        <w:rPr>
          <w:szCs w:val="28"/>
          <w:lang w:val="uk-UA"/>
        </w:rPr>
        <w:t xml:space="preserve">обдарованими </w:t>
      </w:r>
      <w:r w:rsidRPr="0015176C">
        <w:rPr>
          <w:szCs w:val="28"/>
          <w:lang w:val="uk-UA"/>
        </w:rPr>
        <w:t xml:space="preserve">студентами </w:t>
      </w:r>
      <w:r>
        <w:rPr>
          <w:szCs w:val="28"/>
          <w:lang w:val="uk-UA"/>
        </w:rPr>
        <w:t xml:space="preserve">викладачу одночасно працювати і </w:t>
      </w:r>
      <w:r w:rsidR="005E6CA4">
        <w:rPr>
          <w:szCs w:val="28"/>
          <w:lang w:val="uk-UA"/>
        </w:rPr>
        <w:t xml:space="preserve">легко, </w:t>
      </w:r>
      <w:r w:rsidRPr="0015176C">
        <w:rPr>
          <w:szCs w:val="28"/>
          <w:lang w:val="uk-UA"/>
        </w:rPr>
        <w:t>і складно. Такі студенти вим</w:t>
      </w:r>
      <w:r>
        <w:rPr>
          <w:szCs w:val="28"/>
          <w:lang w:val="uk-UA"/>
        </w:rPr>
        <w:t xml:space="preserve">агають до себе підвищеної уваги, для їхнього навчання мові </w:t>
      </w:r>
      <w:r w:rsidRPr="0015176C">
        <w:rPr>
          <w:szCs w:val="28"/>
          <w:lang w:val="uk-UA"/>
        </w:rPr>
        <w:t>недостатньо використовувати лише</w:t>
      </w:r>
      <w:r>
        <w:rPr>
          <w:szCs w:val="28"/>
          <w:lang w:val="uk-UA"/>
        </w:rPr>
        <w:t xml:space="preserve"> </w:t>
      </w:r>
      <w:r w:rsidRPr="0015176C">
        <w:rPr>
          <w:szCs w:val="28"/>
          <w:lang w:val="uk-UA"/>
        </w:rPr>
        <w:t xml:space="preserve">підручник, вони </w:t>
      </w:r>
      <w:r w:rsidR="005E6CA4">
        <w:rPr>
          <w:szCs w:val="28"/>
          <w:lang w:val="uk-UA"/>
        </w:rPr>
        <w:t xml:space="preserve">прагнуть </w:t>
      </w:r>
      <w:r>
        <w:rPr>
          <w:szCs w:val="28"/>
          <w:lang w:val="uk-UA"/>
        </w:rPr>
        <w:t>чита</w:t>
      </w:r>
      <w:r w:rsidR="00C020D1">
        <w:rPr>
          <w:szCs w:val="28"/>
          <w:lang w:val="uk-UA"/>
        </w:rPr>
        <w:t xml:space="preserve">ти </w:t>
      </w:r>
      <w:r>
        <w:rPr>
          <w:szCs w:val="28"/>
          <w:lang w:val="uk-UA"/>
        </w:rPr>
        <w:t xml:space="preserve">художню літературу іноземною мовою, послуговуються </w:t>
      </w:r>
      <w:r w:rsidR="005E6CA4">
        <w:rPr>
          <w:szCs w:val="28"/>
          <w:lang w:val="uk-UA"/>
        </w:rPr>
        <w:t xml:space="preserve">різнотипними </w:t>
      </w:r>
      <w:r>
        <w:rPr>
          <w:szCs w:val="28"/>
          <w:lang w:val="uk-UA"/>
        </w:rPr>
        <w:t>словниками.</w:t>
      </w:r>
      <w:r w:rsidR="004853A3">
        <w:rPr>
          <w:szCs w:val="28"/>
          <w:lang w:val="uk-UA"/>
        </w:rPr>
        <w:t xml:space="preserve"> </w:t>
      </w:r>
      <w:r w:rsidRPr="0015176C">
        <w:rPr>
          <w:szCs w:val="28"/>
          <w:lang w:val="uk-UA"/>
        </w:rPr>
        <w:t>Т</w:t>
      </w:r>
      <w:r>
        <w:rPr>
          <w:szCs w:val="28"/>
          <w:lang w:val="uk-UA"/>
        </w:rPr>
        <w:t>ому, традиційне заняття з іноземної мови, о</w:t>
      </w:r>
      <w:r w:rsidRPr="0015176C">
        <w:rPr>
          <w:szCs w:val="28"/>
          <w:lang w:val="uk-UA"/>
        </w:rPr>
        <w:t xml:space="preserve">рієнтоване на середніх </w:t>
      </w:r>
      <w:r>
        <w:rPr>
          <w:szCs w:val="28"/>
          <w:lang w:val="uk-UA"/>
        </w:rPr>
        <w:t xml:space="preserve">чи слабких </w:t>
      </w:r>
      <w:r w:rsidRPr="0015176C">
        <w:rPr>
          <w:szCs w:val="28"/>
          <w:lang w:val="uk-UA"/>
        </w:rPr>
        <w:t xml:space="preserve">студентів, є </w:t>
      </w:r>
      <w:r w:rsidR="005E6CA4">
        <w:rPr>
          <w:szCs w:val="28"/>
          <w:lang w:val="uk-UA"/>
        </w:rPr>
        <w:t xml:space="preserve">часто нецікавим </w:t>
      </w:r>
      <w:r w:rsidRPr="0015176C">
        <w:rPr>
          <w:szCs w:val="28"/>
          <w:lang w:val="uk-UA"/>
        </w:rPr>
        <w:t xml:space="preserve">для обдарованих студентів. </w:t>
      </w:r>
    </w:p>
    <w:p w:rsidR="000E2B41" w:rsidRDefault="000E2B41" w:rsidP="00CF3F31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15176C">
        <w:rPr>
          <w:szCs w:val="28"/>
          <w:lang w:val="uk-UA"/>
        </w:rPr>
        <w:t xml:space="preserve">Для </w:t>
      </w:r>
      <w:r w:rsidR="005E6CA4">
        <w:rPr>
          <w:szCs w:val="28"/>
          <w:lang w:val="uk-UA"/>
        </w:rPr>
        <w:t xml:space="preserve">них </w:t>
      </w:r>
      <w:r>
        <w:rPr>
          <w:szCs w:val="28"/>
          <w:lang w:val="uk-UA"/>
        </w:rPr>
        <w:t xml:space="preserve">викладачу іноземної мови слід спроектувати індивідуальну траєкторію засвоєння мови, </w:t>
      </w:r>
      <w:r w:rsidR="005E6CA4">
        <w:rPr>
          <w:szCs w:val="28"/>
          <w:lang w:val="uk-UA"/>
        </w:rPr>
        <w:t xml:space="preserve">індивідуальну програму навчання з метою підтримки їхніх мовних здібностей, посилення </w:t>
      </w:r>
      <w:r>
        <w:rPr>
          <w:szCs w:val="28"/>
          <w:lang w:val="uk-UA"/>
        </w:rPr>
        <w:t>їхн</w:t>
      </w:r>
      <w:r w:rsidR="005E6CA4">
        <w:rPr>
          <w:szCs w:val="28"/>
          <w:lang w:val="uk-UA"/>
        </w:rPr>
        <w:t xml:space="preserve">ьої </w:t>
      </w:r>
      <w:r w:rsidRPr="0015176C">
        <w:rPr>
          <w:szCs w:val="28"/>
          <w:lang w:val="uk-UA"/>
        </w:rPr>
        <w:t>позитивн</w:t>
      </w:r>
      <w:r w:rsidR="005E6CA4">
        <w:rPr>
          <w:szCs w:val="28"/>
          <w:lang w:val="uk-UA"/>
        </w:rPr>
        <w:t xml:space="preserve">ої мотивації </w:t>
      </w:r>
      <w:r>
        <w:rPr>
          <w:szCs w:val="28"/>
          <w:lang w:val="uk-UA"/>
        </w:rPr>
        <w:t>до вивчення мови</w:t>
      </w:r>
      <w:r w:rsidRPr="0015176C">
        <w:rPr>
          <w:szCs w:val="28"/>
          <w:lang w:val="uk-UA"/>
        </w:rPr>
        <w:t>.</w:t>
      </w:r>
    </w:p>
    <w:p w:rsidR="00CF3F31" w:rsidRDefault="00CF3F31" w:rsidP="00CF3F31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Російськ</w:t>
      </w:r>
      <w:r w:rsidR="004853A3">
        <w:rPr>
          <w:rFonts w:eastAsia="Times New Roman" w:cs="Times New Roman"/>
          <w:szCs w:val="28"/>
          <w:lang w:val="uk-UA" w:eastAsia="ru-RU"/>
        </w:rPr>
        <w:t xml:space="preserve">а </w:t>
      </w:r>
      <w:r w:rsidRPr="0015176C">
        <w:rPr>
          <w:rFonts w:eastAsia="Times New Roman" w:cs="Times New Roman"/>
          <w:szCs w:val="28"/>
          <w:lang w:val="uk-UA" w:eastAsia="ru-RU"/>
        </w:rPr>
        <w:t>дослідни</w:t>
      </w:r>
      <w:r w:rsidR="004853A3">
        <w:rPr>
          <w:rFonts w:eastAsia="Times New Roman" w:cs="Times New Roman"/>
          <w:szCs w:val="28"/>
          <w:lang w:val="uk-UA" w:eastAsia="ru-RU"/>
        </w:rPr>
        <w:t xml:space="preserve">ця </w:t>
      </w:r>
      <w:r w:rsidRPr="0015176C">
        <w:rPr>
          <w:rFonts w:eastAsia="Times New Roman" w:cs="Times New Roman"/>
          <w:szCs w:val="28"/>
          <w:lang w:val="uk-UA" w:eastAsia="ru-RU"/>
        </w:rPr>
        <w:t xml:space="preserve">С.С. </w:t>
      </w:r>
      <w:r w:rsidR="000E4D74" w:rsidRPr="0015176C">
        <w:rPr>
          <w:rFonts w:eastAsia="Times New Roman" w:cs="Times New Roman"/>
          <w:szCs w:val="28"/>
          <w:lang w:val="uk-UA" w:eastAsia="ru-RU"/>
        </w:rPr>
        <w:t xml:space="preserve">Скляр </w:t>
      </w:r>
      <w:r w:rsidRPr="0015176C">
        <w:rPr>
          <w:rFonts w:eastAsia="Times New Roman" w:cs="Times New Roman"/>
          <w:szCs w:val="28"/>
          <w:lang w:val="uk-UA" w:eastAsia="ru-RU"/>
        </w:rPr>
        <w:t xml:space="preserve">пропонує </w:t>
      </w:r>
      <w:r w:rsidR="005E6CA4">
        <w:rPr>
          <w:rFonts w:eastAsia="Times New Roman" w:cs="Times New Roman"/>
          <w:szCs w:val="28"/>
          <w:lang w:val="uk-UA" w:eastAsia="ru-RU"/>
        </w:rPr>
        <w:t xml:space="preserve">такий </w:t>
      </w:r>
      <w:r w:rsidRPr="0015176C">
        <w:rPr>
          <w:rFonts w:eastAsia="Times New Roman" w:cs="Times New Roman"/>
          <w:szCs w:val="28"/>
          <w:lang w:val="uk-UA" w:eastAsia="ru-RU"/>
        </w:rPr>
        <w:t>принцип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15176C">
        <w:rPr>
          <w:rFonts w:eastAsia="Times New Roman" w:cs="Times New Roman"/>
          <w:szCs w:val="28"/>
          <w:lang w:val="uk-UA" w:eastAsia="ru-RU"/>
        </w:rPr>
        <w:t xml:space="preserve">розробки </w:t>
      </w:r>
      <w:r>
        <w:rPr>
          <w:rFonts w:eastAsia="Times New Roman" w:cs="Times New Roman"/>
          <w:szCs w:val="28"/>
          <w:lang w:val="uk-UA" w:eastAsia="ru-RU"/>
        </w:rPr>
        <w:t xml:space="preserve">новітньої </w:t>
      </w:r>
      <w:r w:rsidRPr="0015176C">
        <w:rPr>
          <w:rFonts w:eastAsia="Times New Roman" w:cs="Times New Roman"/>
          <w:szCs w:val="28"/>
          <w:lang w:val="uk-UA" w:eastAsia="ru-RU"/>
        </w:rPr>
        <w:t>програми для обдарованих студентів</w:t>
      </w:r>
      <w:r>
        <w:rPr>
          <w:rFonts w:eastAsia="Times New Roman" w:cs="Times New Roman"/>
          <w:szCs w:val="28"/>
          <w:lang w:val="uk-UA" w:eastAsia="ru-RU"/>
        </w:rPr>
        <w:t xml:space="preserve"> на основі модифікацій:</w:t>
      </w:r>
    </w:p>
    <w:p w:rsidR="00CF3F31" w:rsidRDefault="00CF3F31" w:rsidP="00CF3F31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модифікація змісту </w:t>
      </w:r>
      <w:r w:rsidRPr="0015176C">
        <w:rPr>
          <w:rFonts w:eastAsia="Times New Roman" w:cs="Times New Roman"/>
          <w:szCs w:val="28"/>
          <w:lang w:val="uk-UA" w:eastAsia="ru-RU"/>
        </w:rPr>
        <w:t>(ущільнення навчального матеріалу: введення в зміст</w:t>
      </w:r>
      <w:r>
        <w:rPr>
          <w:rFonts w:eastAsia="Times New Roman" w:cs="Times New Roman"/>
          <w:szCs w:val="28"/>
          <w:lang w:val="uk-UA" w:eastAsia="ru-RU"/>
        </w:rPr>
        <w:t xml:space="preserve"> тем </w:t>
      </w:r>
      <w:r w:rsidRPr="0015176C">
        <w:rPr>
          <w:rFonts w:eastAsia="Times New Roman" w:cs="Times New Roman"/>
          <w:szCs w:val="28"/>
          <w:lang w:val="uk-UA" w:eastAsia="ru-RU"/>
        </w:rPr>
        <w:t>і проблем, що вимагають міждисциплінарного підходу; використання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15176C">
        <w:rPr>
          <w:rFonts w:eastAsia="Times New Roman" w:cs="Times New Roman"/>
          <w:szCs w:val="28"/>
          <w:lang w:val="uk-UA" w:eastAsia="ru-RU"/>
        </w:rPr>
        <w:t xml:space="preserve">більш складних концепцій і матеріалів); </w:t>
      </w:r>
    </w:p>
    <w:p w:rsidR="00CF3F31" w:rsidRDefault="00CF3F31" w:rsidP="00CF3F31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 xml:space="preserve">модифікація </w:t>
      </w:r>
      <w:r w:rsidRPr="0015176C">
        <w:rPr>
          <w:rFonts w:eastAsia="Times New Roman" w:cs="Times New Roman"/>
          <w:szCs w:val="28"/>
          <w:lang w:val="uk-UA" w:eastAsia="ru-RU"/>
        </w:rPr>
        <w:t>процесу (групова робота;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15176C">
        <w:rPr>
          <w:rFonts w:eastAsia="Times New Roman" w:cs="Times New Roman"/>
          <w:szCs w:val="28"/>
          <w:lang w:val="uk-UA" w:eastAsia="ru-RU"/>
        </w:rPr>
        <w:t>прискорення темпу навчанн</w:t>
      </w:r>
      <w:r>
        <w:rPr>
          <w:rFonts w:eastAsia="Times New Roman" w:cs="Times New Roman"/>
          <w:szCs w:val="28"/>
          <w:lang w:val="uk-UA" w:eastAsia="ru-RU"/>
        </w:rPr>
        <w:t>я; самоврядування і самоосвіта);</w:t>
      </w:r>
    </w:p>
    <w:p w:rsidR="00CF3F31" w:rsidRPr="003323A1" w:rsidRDefault="00CF3F31" w:rsidP="00CF3F31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k-UA" w:eastAsia="ru-RU"/>
        </w:rPr>
        <w:t>модифікація с</w:t>
      </w:r>
      <w:r w:rsidRPr="0015176C">
        <w:rPr>
          <w:rFonts w:eastAsia="Times New Roman" w:cs="Times New Roman"/>
          <w:szCs w:val="28"/>
          <w:lang w:val="uk-UA" w:eastAsia="ru-RU"/>
        </w:rPr>
        <w:t>ередовища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15176C">
        <w:rPr>
          <w:rFonts w:eastAsia="Times New Roman" w:cs="Times New Roman"/>
          <w:szCs w:val="28"/>
          <w:lang w:val="uk-UA" w:eastAsia="ru-RU"/>
        </w:rPr>
        <w:t>навчання (можливість вибору форм і видів навчальної роботи; відмова від</w:t>
      </w:r>
      <w:r w:rsidR="000E4D74">
        <w:rPr>
          <w:rFonts w:eastAsia="Times New Roman" w:cs="Times New Roman"/>
          <w:szCs w:val="28"/>
          <w:lang w:val="uk-UA" w:eastAsia="ru-RU"/>
        </w:rPr>
        <w:t xml:space="preserve"> </w:t>
      </w:r>
      <w:r w:rsidRPr="0015176C">
        <w:rPr>
          <w:rFonts w:eastAsia="Times New Roman" w:cs="Times New Roman"/>
          <w:szCs w:val="28"/>
          <w:lang w:val="uk-UA" w:eastAsia="ru-RU"/>
        </w:rPr>
        <w:t>обмежень під час занять; розвиток творчих здібностей; розвиток незалежного мислення; заохочення дослідного процесу)</w:t>
      </w:r>
      <w:r w:rsidR="002B6C33" w:rsidRPr="002B6C33">
        <w:rPr>
          <w:rFonts w:eastAsia="Times New Roman" w:cs="Times New Roman"/>
          <w:szCs w:val="28"/>
          <w:lang w:val="uk-UA" w:eastAsia="ru-RU"/>
        </w:rPr>
        <w:t xml:space="preserve"> </w:t>
      </w:r>
      <w:r w:rsidR="00925AD3">
        <w:rPr>
          <w:szCs w:val="28"/>
          <w:lang w:val="uk-UA"/>
        </w:rPr>
        <w:t xml:space="preserve">(тут і далі – переклад наш – автор. </w:t>
      </w:r>
      <w:proofErr w:type="spellStart"/>
      <w:r w:rsidR="00925AD3" w:rsidRPr="002B6C33">
        <w:rPr>
          <w:szCs w:val="28"/>
          <w:lang w:val="uk-UA"/>
        </w:rPr>
        <w:t>кол</w:t>
      </w:r>
      <w:proofErr w:type="spellEnd"/>
      <w:r w:rsidR="00925AD3" w:rsidRPr="002B6C33">
        <w:rPr>
          <w:szCs w:val="28"/>
          <w:lang w:val="uk-UA"/>
        </w:rPr>
        <w:t xml:space="preserve">.) </w:t>
      </w:r>
      <w:r w:rsidR="004853A3" w:rsidRPr="002B6C33">
        <w:rPr>
          <w:rFonts w:eastAsia="Times New Roman" w:cs="Times New Roman"/>
          <w:szCs w:val="28"/>
          <w:lang w:val="uk-UA" w:eastAsia="ru-RU"/>
        </w:rPr>
        <w:t>[</w:t>
      </w:r>
      <w:r w:rsidR="002B6C33" w:rsidRPr="002B6C33">
        <w:rPr>
          <w:rFonts w:eastAsia="Times New Roman" w:cs="Times New Roman"/>
          <w:szCs w:val="28"/>
          <w:lang w:val="uk-UA" w:eastAsia="ru-RU"/>
        </w:rPr>
        <w:t xml:space="preserve">4, </w:t>
      </w:r>
      <w:r w:rsidR="004853A3" w:rsidRPr="002B6C33">
        <w:rPr>
          <w:rFonts w:eastAsia="Times New Roman" w:cs="Times New Roman"/>
          <w:szCs w:val="28"/>
          <w:lang w:val="uk-UA" w:eastAsia="ru-RU"/>
        </w:rPr>
        <w:t>с. 160]</w:t>
      </w:r>
      <w:r w:rsidR="002B6C33" w:rsidRPr="003323A1">
        <w:rPr>
          <w:rFonts w:eastAsia="Times New Roman" w:cs="Times New Roman"/>
          <w:szCs w:val="28"/>
          <w:lang w:eastAsia="ru-RU"/>
        </w:rPr>
        <w:t>.</w:t>
      </w:r>
    </w:p>
    <w:p w:rsidR="00CF3F31" w:rsidRPr="00CF3F31" w:rsidRDefault="00CF3F31" w:rsidP="00CF3F31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Даний принцип може бути покладений, на нашу думку, також </w:t>
      </w:r>
      <w:r w:rsidR="005E6CA4">
        <w:rPr>
          <w:rFonts w:eastAsia="Times New Roman" w:cs="Times New Roman"/>
          <w:szCs w:val="28"/>
          <w:lang w:val="uk-UA" w:eastAsia="ru-RU"/>
        </w:rPr>
        <w:t>у</w:t>
      </w:r>
      <w:r>
        <w:rPr>
          <w:rFonts w:eastAsia="Times New Roman" w:cs="Times New Roman"/>
          <w:szCs w:val="28"/>
          <w:lang w:val="uk-UA" w:eastAsia="ru-RU"/>
        </w:rPr>
        <w:t xml:space="preserve"> процес створення індивідуальних програм </w:t>
      </w:r>
      <w:r w:rsidR="00C020D1">
        <w:rPr>
          <w:rFonts w:eastAsia="Times New Roman" w:cs="Times New Roman"/>
          <w:szCs w:val="28"/>
          <w:lang w:val="uk-UA" w:eastAsia="ru-RU"/>
        </w:rPr>
        <w:t>і</w:t>
      </w:r>
      <w:r>
        <w:rPr>
          <w:rFonts w:eastAsia="Times New Roman" w:cs="Times New Roman"/>
          <w:szCs w:val="28"/>
          <w:lang w:val="uk-UA" w:eastAsia="ru-RU"/>
        </w:rPr>
        <w:t>з вивчення обдарованими студентами іноземної мови.</w:t>
      </w:r>
    </w:p>
    <w:p w:rsidR="00CF3F31" w:rsidRPr="002B6C33" w:rsidRDefault="00CF3F31" w:rsidP="00CF3F31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Робота з обдарованими студентами передбачає передовсім їхню активну творчу діяльність </w:t>
      </w:r>
      <w:r w:rsidR="00C020D1">
        <w:rPr>
          <w:szCs w:val="28"/>
          <w:lang w:val="uk-UA"/>
        </w:rPr>
        <w:t xml:space="preserve">і </w:t>
      </w:r>
      <w:r>
        <w:rPr>
          <w:szCs w:val="28"/>
          <w:lang w:val="uk-UA"/>
        </w:rPr>
        <w:t>співпрацю в на</w:t>
      </w:r>
      <w:r w:rsidR="005E6CA4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чальному процесі з вивчення мови. Так, російські науковці </w:t>
      </w:r>
      <w:r w:rsidR="002B6C33">
        <w:rPr>
          <w:szCs w:val="28"/>
          <w:lang w:val="uk-UA"/>
        </w:rPr>
        <w:t xml:space="preserve">Т.А. </w:t>
      </w:r>
      <w:r w:rsidRPr="002B6C33">
        <w:rPr>
          <w:rFonts w:eastAsia="Times New Roman" w:cs="Times New Roman"/>
          <w:szCs w:val="28"/>
          <w:lang w:val="uk-UA" w:eastAsia="ru-RU"/>
        </w:rPr>
        <w:t xml:space="preserve">Нечаєва і </w:t>
      </w:r>
      <w:r w:rsidR="002B6C33" w:rsidRPr="002B6C33">
        <w:rPr>
          <w:rFonts w:eastAsia="Times New Roman" w:cs="Times New Roman"/>
          <w:szCs w:val="28"/>
          <w:lang w:val="uk-UA" w:eastAsia="ru-RU"/>
        </w:rPr>
        <w:t xml:space="preserve">О.Н. </w:t>
      </w:r>
      <w:proofErr w:type="spellStart"/>
      <w:r w:rsidRPr="002B6C33">
        <w:rPr>
          <w:rFonts w:eastAsia="Times New Roman" w:cs="Times New Roman"/>
          <w:szCs w:val="28"/>
          <w:lang w:val="uk-UA" w:eastAsia="ru-RU"/>
        </w:rPr>
        <w:t>Черноморова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розуміють </w:t>
      </w:r>
      <w:r w:rsidRPr="0015176C">
        <w:rPr>
          <w:rFonts w:eastAsia="Times New Roman" w:cs="Times New Roman"/>
          <w:szCs w:val="28"/>
          <w:lang w:val="uk-UA" w:eastAsia="ru-RU"/>
        </w:rPr>
        <w:t>під</w:t>
      </w:r>
      <w:r>
        <w:rPr>
          <w:rFonts w:eastAsia="Times New Roman" w:cs="Times New Roman"/>
          <w:szCs w:val="28"/>
          <w:lang w:val="uk-UA" w:eastAsia="ru-RU"/>
        </w:rPr>
        <w:t xml:space="preserve"> творчою діяльністю студентів таку д</w:t>
      </w:r>
      <w:r w:rsidRPr="0015176C">
        <w:rPr>
          <w:rFonts w:eastAsia="Times New Roman" w:cs="Times New Roman"/>
          <w:szCs w:val="28"/>
          <w:lang w:val="uk-UA" w:eastAsia="ru-RU"/>
        </w:rPr>
        <w:t xml:space="preserve">іяльність, в результаті якої </w:t>
      </w:r>
      <w:r>
        <w:rPr>
          <w:rFonts w:eastAsia="Times New Roman" w:cs="Times New Roman"/>
          <w:szCs w:val="28"/>
          <w:lang w:val="uk-UA" w:eastAsia="ru-RU"/>
        </w:rPr>
        <w:t xml:space="preserve">виходить </w:t>
      </w:r>
      <w:r w:rsidRPr="0015176C">
        <w:rPr>
          <w:rFonts w:eastAsia="Times New Roman" w:cs="Times New Roman"/>
          <w:szCs w:val="28"/>
          <w:lang w:val="uk-UA" w:eastAsia="ru-RU"/>
        </w:rPr>
        <w:t xml:space="preserve">щось нове, оригінальне, </w:t>
      </w:r>
      <w:r>
        <w:rPr>
          <w:rFonts w:eastAsia="Times New Roman" w:cs="Times New Roman"/>
          <w:szCs w:val="28"/>
          <w:lang w:val="uk-UA" w:eastAsia="ru-RU"/>
        </w:rPr>
        <w:t xml:space="preserve">яке </w:t>
      </w:r>
      <w:r w:rsidRPr="0015176C">
        <w:rPr>
          <w:rFonts w:eastAsia="Times New Roman" w:cs="Times New Roman"/>
          <w:szCs w:val="28"/>
          <w:lang w:val="uk-UA" w:eastAsia="ru-RU"/>
        </w:rPr>
        <w:t>в тій чи іншій мірі виражає індивідуальні схильності, здатності і індивідуальний</w:t>
      </w:r>
      <w:r>
        <w:rPr>
          <w:rFonts w:eastAsia="Times New Roman" w:cs="Times New Roman"/>
          <w:szCs w:val="28"/>
          <w:lang w:val="uk-UA" w:eastAsia="ru-RU"/>
        </w:rPr>
        <w:t xml:space="preserve"> досвід молодої людини </w:t>
      </w:r>
      <w:r w:rsidR="00925AD3">
        <w:rPr>
          <w:szCs w:val="28"/>
          <w:lang w:val="uk-UA"/>
        </w:rPr>
        <w:t xml:space="preserve"> (тут і далі – переклад наш – автор. </w:t>
      </w:r>
      <w:proofErr w:type="spellStart"/>
      <w:r w:rsidR="00925AD3">
        <w:rPr>
          <w:szCs w:val="28"/>
          <w:lang w:val="uk-UA"/>
        </w:rPr>
        <w:t>кол</w:t>
      </w:r>
      <w:proofErr w:type="spellEnd"/>
      <w:r w:rsidR="00925AD3" w:rsidRPr="002B6C33">
        <w:rPr>
          <w:szCs w:val="28"/>
          <w:lang w:val="uk-UA"/>
        </w:rPr>
        <w:t>.)</w:t>
      </w:r>
      <w:r w:rsidR="002B6C33">
        <w:rPr>
          <w:szCs w:val="28"/>
          <w:lang w:val="uk-UA"/>
        </w:rPr>
        <w:t xml:space="preserve"> </w:t>
      </w:r>
      <w:r w:rsidR="002B6C33" w:rsidRPr="002B6C33">
        <w:rPr>
          <w:szCs w:val="28"/>
          <w:lang w:val="uk-UA"/>
        </w:rPr>
        <w:t>[3]</w:t>
      </w:r>
      <w:r w:rsidR="002B6C33">
        <w:rPr>
          <w:szCs w:val="28"/>
          <w:lang w:val="uk-UA"/>
        </w:rPr>
        <w:t>.</w:t>
      </w:r>
    </w:p>
    <w:p w:rsidR="000E2B41" w:rsidRDefault="00FE3F87" w:rsidP="00CF3F31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 системі роботи </w:t>
      </w:r>
      <w:r w:rsidR="0015176C" w:rsidRPr="0015176C">
        <w:rPr>
          <w:szCs w:val="28"/>
          <w:lang w:val="uk-UA"/>
        </w:rPr>
        <w:t xml:space="preserve">з обдарованими студентами </w:t>
      </w:r>
      <w:r>
        <w:rPr>
          <w:szCs w:val="28"/>
          <w:lang w:val="uk-UA"/>
        </w:rPr>
        <w:t xml:space="preserve">засобами </w:t>
      </w:r>
      <w:r w:rsidR="0015176C" w:rsidRPr="0015176C">
        <w:rPr>
          <w:szCs w:val="28"/>
          <w:lang w:val="uk-UA"/>
        </w:rPr>
        <w:t xml:space="preserve">іноземної мови </w:t>
      </w:r>
      <w:r>
        <w:rPr>
          <w:szCs w:val="28"/>
          <w:lang w:val="uk-UA"/>
        </w:rPr>
        <w:t xml:space="preserve">ми виокремили </w:t>
      </w:r>
      <w:r w:rsidR="000E2B41">
        <w:rPr>
          <w:szCs w:val="28"/>
          <w:lang w:val="uk-UA"/>
        </w:rPr>
        <w:t>такі 3</w:t>
      </w:r>
      <w:r>
        <w:rPr>
          <w:szCs w:val="28"/>
          <w:lang w:val="uk-UA"/>
        </w:rPr>
        <w:t xml:space="preserve"> складові:</w:t>
      </w:r>
      <w:r w:rsidR="005E6CA4">
        <w:rPr>
          <w:szCs w:val="28"/>
          <w:lang w:val="uk-UA"/>
        </w:rPr>
        <w:t xml:space="preserve"> </w:t>
      </w:r>
      <w:r w:rsidR="0015176C" w:rsidRPr="0015176C">
        <w:rPr>
          <w:szCs w:val="28"/>
          <w:lang w:val="uk-UA"/>
        </w:rPr>
        <w:t>аудиторн</w:t>
      </w:r>
      <w:r w:rsidR="000E2B41">
        <w:rPr>
          <w:szCs w:val="28"/>
          <w:lang w:val="uk-UA"/>
        </w:rPr>
        <w:t>а</w:t>
      </w:r>
      <w:r w:rsidR="0015176C" w:rsidRPr="0015176C">
        <w:rPr>
          <w:szCs w:val="28"/>
          <w:lang w:val="uk-UA"/>
        </w:rPr>
        <w:t xml:space="preserve"> діяльність </w:t>
      </w:r>
      <w:r>
        <w:rPr>
          <w:szCs w:val="28"/>
          <w:lang w:val="uk-UA"/>
        </w:rPr>
        <w:t>–</w:t>
      </w:r>
      <w:r w:rsidR="0015176C" w:rsidRPr="0015176C">
        <w:rPr>
          <w:szCs w:val="28"/>
          <w:lang w:val="uk-UA"/>
        </w:rPr>
        <w:t xml:space="preserve"> інд</w:t>
      </w:r>
      <w:r>
        <w:rPr>
          <w:szCs w:val="28"/>
          <w:lang w:val="uk-UA"/>
        </w:rPr>
        <w:t>ивідуальні завдання на навчальному з</w:t>
      </w:r>
      <w:r w:rsidR="0015176C" w:rsidRPr="0015176C">
        <w:rPr>
          <w:szCs w:val="28"/>
          <w:lang w:val="uk-UA"/>
        </w:rPr>
        <w:t>анятті, рольові ігри, дебати, доповіді, міні-конференції;</w:t>
      </w:r>
      <w:r w:rsidR="005E6CA4">
        <w:rPr>
          <w:szCs w:val="28"/>
          <w:lang w:val="uk-UA"/>
        </w:rPr>
        <w:t xml:space="preserve"> </w:t>
      </w:r>
      <w:proofErr w:type="spellStart"/>
      <w:r w:rsidR="0015176C" w:rsidRPr="0015176C">
        <w:rPr>
          <w:szCs w:val="28"/>
          <w:lang w:val="uk-UA"/>
        </w:rPr>
        <w:t>позааудиторна</w:t>
      </w:r>
      <w:proofErr w:type="spellEnd"/>
      <w:r w:rsidR="0015176C" w:rsidRPr="0015176C">
        <w:rPr>
          <w:szCs w:val="28"/>
          <w:lang w:val="uk-UA"/>
        </w:rPr>
        <w:t xml:space="preserve"> діяльність: олімпіади з іноземної мови, спецкурси, науково-дослідн</w:t>
      </w:r>
      <w:r w:rsidR="00C020D1">
        <w:rPr>
          <w:szCs w:val="28"/>
          <w:lang w:val="uk-UA"/>
        </w:rPr>
        <w:t xml:space="preserve">а </w:t>
      </w:r>
      <w:r w:rsidR="0015176C" w:rsidRPr="0015176C">
        <w:rPr>
          <w:szCs w:val="28"/>
          <w:lang w:val="uk-UA"/>
        </w:rPr>
        <w:t>робота, консультації, творчі домашні завдання;</w:t>
      </w:r>
      <w:r w:rsidR="005E6CA4">
        <w:rPr>
          <w:szCs w:val="28"/>
          <w:lang w:val="uk-UA"/>
        </w:rPr>
        <w:t xml:space="preserve"> </w:t>
      </w:r>
      <w:r w:rsidR="0015176C" w:rsidRPr="0015176C">
        <w:rPr>
          <w:szCs w:val="28"/>
          <w:lang w:val="uk-UA"/>
        </w:rPr>
        <w:t xml:space="preserve">додаткова робота </w:t>
      </w:r>
      <w:r w:rsidR="000E2B41">
        <w:rPr>
          <w:szCs w:val="28"/>
          <w:lang w:val="uk-UA"/>
        </w:rPr>
        <w:t>на основі ІКТ –</w:t>
      </w:r>
      <w:r w:rsidR="0015176C" w:rsidRPr="0015176C">
        <w:rPr>
          <w:szCs w:val="28"/>
          <w:lang w:val="uk-UA"/>
        </w:rPr>
        <w:t xml:space="preserve"> організація занять </w:t>
      </w:r>
      <w:r w:rsidR="000E2B41">
        <w:rPr>
          <w:szCs w:val="28"/>
          <w:lang w:val="uk-UA"/>
        </w:rPr>
        <w:t xml:space="preserve">обдарованих студентів </w:t>
      </w:r>
      <w:r w:rsidR="0015176C" w:rsidRPr="0015176C">
        <w:rPr>
          <w:szCs w:val="28"/>
          <w:lang w:val="uk-UA"/>
        </w:rPr>
        <w:t xml:space="preserve">в автоматизованій системі дистанційного навчання, розвиток </w:t>
      </w:r>
      <w:r w:rsidR="000E2B41">
        <w:rPr>
          <w:szCs w:val="28"/>
          <w:lang w:val="uk-UA"/>
        </w:rPr>
        <w:t xml:space="preserve">їхніх мовних і мовленнєвих </w:t>
      </w:r>
      <w:r w:rsidR="0015176C" w:rsidRPr="0015176C">
        <w:rPr>
          <w:szCs w:val="28"/>
          <w:lang w:val="uk-UA"/>
        </w:rPr>
        <w:t xml:space="preserve">навичок </w:t>
      </w:r>
      <w:r w:rsidR="000E2B41">
        <w:rPr>
          <w:szCs w:val="28"/>
          <w:lang w:val="uk-UA"/>
        </w:rPr>
        <w:t xml:space="preserve">через </w:t>
      </w:r>
      <w:proofErr w:type="spellStart"/>
      <w:r w:rsidR="000E2B41">
        <w:rPr>
          <w:szCs w:val="28"/>
          <w:lang w:val="uk-UA"/>
        </w:rPr>
        <w:t>І</w:t>
      </w:r>
      <w:r w:rsidR="0015176C" w:rsidRPr="0015176C">
        <w:rPr>
          <w:szCs w:val="28"/>
          <w:lang w:val="uk-UA"/>
        </w:rPr>
        <w:t>нтернет-ресурси</w:t>
      </w:r>
      <w:proofErr w:type="spellEnd"/>
      <w:r w:rsidR="0015176C" w:rsidRPr="0015176C">
        <w:rPr>
          <w:szCs w:val="28"/>
          <w:lang w:val="uk-UA"/>
        </w:rPr>
        <w:t xml:space="preserve">: соціальний сервіс </w:t>
      </w:r>
      <w:proofErr w:type="spellStart"/>
      <w:r w:rsidR="000E2B41">
        <w:rPr>
          <w:szCs w:val="28"/>
          <w:lang w:val="de-DE"/>
        </w:rPr>
        <w:t>wiki</w:t>
      </w:r>
      <w:proofErr w:type="spellEnd"/>
      <w:r w:rsidR="0015176C" w:rsidRPr="0015176C">
        <w:rPr>
          <w:szCs w:val="28"/>
          <w:lang w:val="uk-UA"/>
        </w:rPr>
        <w:t xml:space="preserve">, технології </w:t>
      </w:r>
      <w:r w:rsidR="000E2B41">
        <w:rPr>
          <w:szCs w:val="28"/>
          <w:lang w:val="de-DE"/>
        </w:rPr>
        <w:t>Web</w:t>
      </w:r>
      <w:r w:rsidR="000E2B41" w:rsidRPr="000E2B41">
        <w:rPr>
          <w:szCs w:val="28"/>
          <w:lang w:val="uk-UA"/>
        </w:rPr>
        <w:t xml:space="preserve"> </w:t>
      </w:r>
      <w:r w:rsidR="000E2B41">
        <w:rPr>
          <w:szCs w:val="28"/>
          <w:lang w:val="uk-UA"/>
        </w:rPr>
        <w:t xml:space="preserve">2.0, </w:t>
      </w:r>
      <w:proofErr w:type="spellStart"/>
      <w:r w:rsidR="000E2B41">
        <w:rPr>
          <w:szCs w:val="28"/>
          <w:lang w:val="uk-UA"/>
        </w:rPr>
        <w:t>блоги</w:t>
      </w:r>
      <w:proofErr w:type="spellEnd"/>
      <w:r w:rsidR="000E2B41">
        <w:rPr>
          <w:szCs w:val="28"/>
          <w:lang w:val="uk-UA"/>
        </w:rPr>
        <w:t>, соціальні мережі</w:t>
      </w:r>
      <w:r w:rsidR="0015176C" w:rsidRPr="0015176C">
        <w:rPr>
          <w:szCs w:val="28"/>
          <w:lang w:val="uk-UA"/>
        </w:rPr>
        <w:t>.</w:t>
      </w:r>
    </w:p>
    <w:p w:rsidR="007C7BA5" w:rsidRDefault="000E2B41" w:rsidP="005A49CE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Навчання обдарованих студентів має здійснюватися з урахуванням </w:t>
      </w:r>
      <w:r w:rsidR="0015176C" w:rsidRPr="0015176C">
        <w:rPr>
          <w:szCs w:val="28"/>
          <w:lang w:val="uk-UA"/>
        </w:rPr>
        <w:t xml:space="preserve">таких </w:t>
      </w:r>
      <w:r>
        <w:rPr>
          <w:szCs w:val="28"/>
          <w:lang w:val="uk-UA"/>
        </w:rPr>
        <w:t xml:space="preserve">вимог до </w:t>
      </w:r>
      <w:r w:rsidR="0015176C" w:rsidRPr="0015176C">
        <w:rPr>
          <w:szCs w:val="28"/>
          <w:lang w:val="uk-UA"/>
        </w:rPr>
        <w:t xml:space="preserve">викладання </w:t>
      </w:r>
      <w:r>
        <w:rPr>
          <w:szCs w:val="28"/>
          <w:lang w:val="uk-UA"/>
        </w:rPr>
        <w:t>мови –</w:t>
      </w:r>
      <w:r w:rsidR="0015176C" w:rsidRPr="0015176C">
        <w:rPr>
          <w:szCs w:val="28"/>
          <w:lang w:val="uk-UA"/>
        </w:rPr>
        <w:t xml:space="preserve"> диференційований і індивідуальний підх</w:t>
      </w:r>
      <w:r>
        <w:rPr>
          <w:szCs w:val="28"/>
          <w:lang w:val="uk-UA"/>
        </w:rPr>
        <w:t xml:space="preserve">оди </w:t>
      </w:r>
      <w:r w:rsidR="0015176C" w:rsidRPr="0015176C">
        <w:rPr>
          <w:szCs w:val="28"/>
          <w:lang w:val="uk-UA"/>
        </w:rPr>
        <w:t xml:space="preserve">в навчанні, </w:t>
      </w:r>
      <w:r>
        <w:rPr>
          <w:szCs w:val="28"/>
          <w:lang w:val="uk-UA"/>
        </w:rPr>
        <w:t xml:space="preserve">надання талановитій студентській молоді </w:t>
      </w:r>
      <w:r w:rsidR="0015176C" w:rsidRPr="0015176C">
        <w:rPr>
          <w:szCs w:val="28"/>
          <w:lang w:val="uk-UA"/>
        </w:rPr>
        <w:t xml:space="preserve">додаткових освітніх послуг </w:t>
      </w:r>
      <w:r w:rsidR="00C020D1">
        <w:rPr>
          <w:szCs w:val="28"/>
          <w:lang w:val="uk-UA"/>
        </w:rPr>
        <w:t>у</w:t>
      </w:r>
      <w:r w:rsidR="0015176C" w:rsidRPr="0015176C">
        <w:rPr>
          <w:szCs w:val="28"/>
          <w:lang w:val="uk-UA"/>
        </w:rPr>
        <w:t xml:space="preserve"> </w:t>
      </w:r>
      <w:r w:rsidR="00C163F6">
        <w:rPr>
          <w:szCs w:val="28"/>
          <w:lang w:val="uk-UA"/>
        </w:rPr>
        <w:t xml:space="preserve">межах </w:t>
      </w:r>
      <w:r w:rsidR="0015176C" w:rsidRPr="0015176C">
        <w:rPr>
          <w:szCs w:val="28"/>
          <w:lang w:val="uk-UA"/>
        </w:rPr>
        <w:t xml:space="preserve">вузу </w:t>
      </w:r>
      <w:r w:rsidR="00C163F6">
        <w:rPr>
          <w:szCs w:val="28"/>
          <w:lang w:val="uk-UA"/>
        </w:rPr>
        <w:t>–</w:t>
      </w:r>
      <w:r w:rsidR="004853A3">
        <w:rPr>
          <w:szCs w:val="28"/>
          <w:lang w:val="uk-UA"/>
        </w:rPr>
        <w:t xml:space="preserve"> </w:t>
      </w:r>
      <w:r w:rsidR="0015176C" w:rsidRPr="0015176C">
        <w:rPr>
          <w:szCs w:val="28"/>
          <w:lang w:val="uk-UA"/>
        </w:rPr>
        <w:t xml:space="preserve">гуртки, спецкурси, факультативи, </w:t>
      </w:r>
      <w:r w:rsidR="00C163F6">
        <w:rPr>
          <w:szCs w:val="28"/>
          <w:lang w:val="uk-UA"/>
        </w:rPr>
        <w:t xml:space="preserve">активна </w:t>
      </w:r>
      <w:proofErr w:type="spellStart"/>
      <w:r w:rsidR="005E6CA4">
        <w:rPr>
          <w:szCs w:val="28"/>
          <w:lang w:val="uk-UA"/>
        </w:rPr>
        <w:t>поза</w:t>
      </w:r>
      <w:r w:rsidR="00C163F6">
        <w:rPr>
          <w:szCs w:val="28"/>
          <w:lang w:val="uk-UA"/>
        </w:rPr>
        <w:t>аудиторна</w:t>
      </w:r>
      <w:proofErr w:type="spellEnd"/>
      <w:r w:rsidR="00C163F6">
        <w:rPr>
          <w:szCs w:val="28"/>
          <w:lang w:val="uk-UA"/>
        </w:rPr>
        <w:t xml:space="preserve"> </w:t>
      </w:r>
      <w:r w:rsidR="0015176C" w:rsidRPr="0015176C">
        <w:rPr>
          <w:szCs w:val="28"/>
          <w:lang w:val="uk-UA"/>
        </w:rPr>
        <w:lastRenderedPageBreak/>
        <w:t>діяльн</w:t>
      </w:r>
      <w:r w:rsidR="00C163F6">
        <w:rPr>
          <w:szCs w:val="28"/>
          <w:lang w:val="uk-UA"/>
        </w:rPr>
        <w:t xml:space="preserve">ість </w:t>
      </w:r>
      <w:r w:rsidR="00C020D1">
        <w:rPr>
          <w:szCs w:val="28"/>
          <w:lang w:val="uk-UA"/>
        </w:rPr>
        <w:t>і</w:t>
      </w:r>
      <w:r w:rsidR="00C163F6">
        <w:rPr>
          <w:szCs w:val="28"/>
          <w:lang w:val="uk-UA"/>
        </w:rPr>
        <w:t>з використанням іноземної мови –</w:t>
      </w:r>
      <w:r w:rsidR="0015176C" w:rsidRPr="0015176C">
        <w:rPr>
          <w:szCs w:val="28"/>
          <w:lang w:val="uk-UA"/>
        </w:rPr>
        <w:t xml:space="preserve"> екскурсії</w:t>
      </w:r>
      <w:r w:rsidR="00C163F6">
        <w:rPr>
          <w:szCs w:val="28"/>
          <w:lang w:val="uk-UA"/>
        </w:rPr>
        <w:t xml:space="preserve"> іноземною мовою</w:t>
      </w:r>
      <w:r w:rsidR="0015176C" w:rsidRPr="0015176C">
        <w:rPr>
          <w:szCs w:val="28"/>
          <w:lang w:val="uk-UA"/>
        </w:rPr>
        <w:t>, круглі столи, конференції, ін</w:t>
      </w:r>
      <w:r w:rsidR="00C163F6">
        <w:rPr>
          <w:szCs w:val="28"/>
          <w:lang w:val="uk-UA"/>
        </w:rPr>
        <w:t xml:space="preserve">телектуальні конкурси та мовні </w:t>
      </w:r>
      <w:r w:rsidR="0015176C" w:rsidRPr="0015176C">
        <w:rPr>
          <w:szCs w:val="28"/>
          <w:lang w:val="uk-UA"/>
        </w:rPr>
        <w:t>олімпіади</w:t>
      </w:r>
      <w:r w:rsidR="007C7BA5">
        <w:rPr>
          <w:szCs w:val="28"/>
          <w:lang w:val="uk-UA"/>
        </w:rPr>
        <w:t xml:space="preserve"> тощо.</w:t>
      </w:r>
    </w:p>
    <w:p w:rsidR="005A49CE" w:rsidRDefault="007C7BA5" w:rsidP="005A49CE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Важливою є також наявність у вузі системи фінансового стимулювання (грантів) для студентів, що досягли значних успіхів у вивченні іноземної мови</w:t>
      </w:r>
      <w:r w:rsidR="0015176C" w:rsidRPr="0015176C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що уможливить їхню участь у літніх мовних школах, мовних курсах, закордонних поїздках та проектах </w:t>
      </w:r>
      <w:r w:rsidR="00C163F6" w:rsidRPr="00467DC5">
        <w:rPr>
          <w:szCs w:val="28"/>
          <w:lang w:val="uk-UA"/>
        </w:rPr>
        <w:t>міжнародних студентських обмінів.</w:t>
      </w:r>
    </w:p>
    <w:p w:rsidR="00C163F6" w:rsidRDefault="00C163F6" w:rsidP="00CF3F31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Щоб робота </w:t>
      </w:r>
      <w:r w:rsidR="0015176C" w:rsidRPr="0015176C">
        <w:rPr>
          <w:szCs w:val="28"/>
          <w:lang w:val="uk-UA"/>
        </w:rPr>
        <w:t xml:space="preserve">з обдарованими студентами була успішною, викладач сам повинен бути захоплений своєю справою, </w:t>
      </w:r>
      <w:r>
        <w:rPr>
          <w:szCs w:val="28"/>
          <w:lang w:val="uk-UA"/>
        </w:rPr>
        <w:t>високо</w:t>
      </w:r>
      <w:r w:rsidR="0015176C" w:rsidRPr="0015176C">
        <w:rPr>
          <w:szCs w:val="28"/>
          <w:lang w:val="uk-UA"/>
        </w:rPr>
        <w:t xml:space="preserve">ерудованим, </w:t>
      </w:r>
      <w:r>
        <w:rPr>
          <w:szCs w:val="28"/>
          <w:lang w:val="uk-UA"/>
        </w:rPr>
        <w:t>справжнім «</w:t>
      </w:r>
      <w:r w:rsidR="004853A3">
        <w:rPr>
          <w:szCs w:val="28"/>
          <w:lang w:val="uk-UA"/>
        </w:rPr>
        <w:t xml:space="preserve">агентом </w:t>
      </w:r>
      <w:r>
        <w:rPr>
          <w:szCs w:val="28"/>
          <w:lang w:val="uk-UA"/>
        </w:rPr>
        <w:t xml:space="preserve">змін», що </w:t>
      </w:r>
      <w:r w:rsidR="0015176C" w:rsidRPr="0015176C">
        <w:rPr>
          <w:szCs w:val="28"/>
          <w:lang w:val="uk-UA"/>
        </w:rPr>
        <w:t>використовує новаторські педагогічні технології</w:t>
      </w:r>
      <w:r>
        <w:rPr>
          <w:szCs w:val="28"/>
          <w:lang w:val="uk-UA"/>
        </w:rPr>
        <w:t xml:space="preserve"> викладання іноземної мови</w:t>
      </w:r>
      <w:r w:rsidR="0015176C" w:rsidRPr="0015176C">
        <w:rPr>
          <w:szCs w:val="28"/>
          <w:lang w:val="uk-UA"/>
        </w:rPr>
        <w:t>, здатний до творчої діяльності</w:t>
      </w:r>
      <w:r>
        <w:rPr>
          <w:szCs w:val="28"/>
          <w:lang w:val="uk-UA"/>
        </w:rPr>
        <w:t xml:space="preserve"> з фаху</w:t>
      </w:r>
      <w:r w:rsidR="0015176C" w:rsidRPr="0015176C">
        <w:rPr>
          <w:szCs w:val="28"/>
          <w:lang w:val="uk-UA"/>
        </w:rPr>
        <w:t>.</w:t>
      </w:r>
    </w:p>
    <w:p w:rsidR="00C163F6" w:rsidRDefault="00C163F6" w:rsidP="00CF3F31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15176C">
        <w:rPr>
          <w:szCs w:val="28"/>
          <w:lang w:val="uk-UA"/>
        </w:rPr>
        <w:t xml:space="preserve">Викладач повинен </w:t>
      </w:r>
      <w:r>
        <w:rPr>
          <w:szCs w:val="28"/>
          <w:lang w:val="uk-UA"/>
        </w:rPr>
        <w:t xml:space="preserve">володіти </w:t>
      </w:r>
      <w:r w:rsidRPr="0015176C">
        <w:rPr>
          <w:szCs w:val="28"/>
          <w:lang w:val="uk-UA"/>
        </w:rPr>
        <w:t>методологією</w:t>
      </w:r>
      <w:r>
        <w:rPr>
          <w:szCs w:val="28"/>
          <w:lang w:val="uk-UA"/>
        </w:rPr>
        <w:t xml:space="preserve"> діагностування </w:t>
      </w:r>
      <w:r w:rsidRPr="0015176C">
        <w:rPr>
          <w:szCs w:val="28"/>
          <w:lang w:val="uk-UA"/>
        </w:rPr>
        <w:t xml:space="preserve">обдарованості студентів, </w:t>
      </w:r>
      <w:r>
        <w:rPr>
          <w:szCs w:val="28"/>
          <w:lang w:val="uk-UA"/>
        </w:rPr>
        <w:t xml:space="preserve">а також знати </w:t>
      </w:r>
      <w:proofErr w:type="spellStart"/>
      <w:r w:rsidRPr="0015176C">
        <w:rPr>
          <w:szCs w:val="28"/>
          <w:lang w:val="uk-UA"/>
        </w:rPr>
        <w:t>теоретико-практичні</w:t>
      </w:r>
      <w:proofErr w:type="spellEnd"/>
      <w:r w:rsidRPr="0015176C">
        <w:rPr>
          <w:szCs w:val="28"/>
          <w:lang w:val="uk-UA"/>
        </w:rPr>
        <w:t xml:space="preserve"> аспекти методичного супроводу роботи з лінгвістично обдарованими студентами.</w:t>
      </w:r>
    </w:p>
    <w:p w:rsidR="00C163F6" w:rsidRDefault="00C163F6" w:rsidP="00CF3F31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Викладач має бути ознайомлений з основними сучасними зарубіжними та вітчизняними моделями </w:t>
      </w:r>
      <w:r w:rsidRPr="0015176C">
        <w:rPr>
          <w:szCs w:val="28"/>
          <w:lang w:val="uk-UA"/>
        </w:rPr>
        <w:t>навчанн</w:t>
      </w:r>
      <w:r>
        <w:rPr>
          <w:szCs w:val="28"/>
          <w:lang w:val="uk-UA"/>
        </w:rPr>
        <w:t xml:space="preserve">я </w:t>
      </w:r>
      <w:r w:rsidRPr="0015176C">
        <w:rPr>
          <w:szCs w:val="28"/>
          <w:lang w:val="uk-UA"/>
        </w:rPr>
        <w:t>обдарованих студентів</w:t>
      </w:r>
      <w:r>
        <w:rPr>
          <w:szCs w:val="28"/>
          <w:lang w:val="uk-UA"/>
        </w:rPr>
        <w:t xml:space="preserve"> та вміти їх використ</w:t>
      </w:r>
      <w:r w:rsidR="00C020D1">
        <w:rPr>
          <w:szCs w:val="28"/>
          <w:lang w:val="uk-UA"/>
        </w:rPr>
        <w:t>овув</w:t>
      </w:r>
      <w:r>
        <w:rPr>
          <w:szCs w:val="28"/>
          <w:lang w:val="uk-UA"/>
        </w:rPr>
        <w:t xml:space="preserve">ати в </w:t>
      </w:r>
      <w:r w:rsidR="005E6CA4">
        <w:rPr>
          <w:szCs w:val="28"/>
          <w:lang w:val="uk-UA"/>
        </w:rPr>
        <w:t xml:space="preserve">власному </w:t>
      </w:r>
      <w:r>
        <w:rPr>
          <w:szCs w:val="28"/>
          <w:lang w:val="uk-UA"/>
        </w:rPr>
        <w:t>навчальному процесі з іноземної мови</w:t>
      </w:r>
      <w:r w:rsidRPr="0015176C">
        <w:rPr>
          <w:szCs w:val="28"/>
          <w:lang w:val="uk-UA"/>
        </w:rPr>
        <w:t xml:space="preserve">: </w:t>
      </w:r>
      <w:r>
        <w:rPr>
          <w:szCs w:val="28"/>
          <w:lang w:val="uk-UA"/>
        </w:rPr>
        <w:t>«</w:t>
      </w:r>
      <w:r w:rsidRPr="0015176C">
        <w:rPr>
          <w:szCs w:val="28"/>
          <w:lang w:val="uk-UA"/>
        </w:rPr>
        <w:t>вільний клас</w:t>
      </w:r>
      <w:r>
        <w:rPr>
          <w:szCs w:val="28"/>
          <w:lang w:val="uk-UA"/>
        </w:rPr>
        <w:t>»</w:t>
      </w:r>
      <w:r w:rsidRPr="0015176C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«SOI» </w:t>
      </w:r>
      <w:proofErr w:type="spellStart"/>
      <w:r>
        <w:rPr>
          <w:szCs w:val="28"/>
          <w:lang w:val="uk-UA"/>
        </w:rPr>
        <w:t>Гілфорда</w:t>
      </w:r>
      <w:proofErr w:type="spellEnd"/>
      <w:r>
        <w:rPr>
          <w:szCs w:val="28"/>
          <w:lang w:val="uk-UA"/>
        </w:rPr>
        <w:t>, к</w:t>
      </w:r>
      <w:r w:rsidRPr="0015176C">
        <w:rPr>
          <w:szCs w:val="28"/>
          <w:lang w:val="uk-UA"/>
        </w:rPr>
        <w:t>огн</w:t>
      </w:r>
      <w:r>
        <w:rPr>
          <w:szCs w:val="28"/>
          <w:lang w:val="uk-UA"/>
        </w:rPr>
        <w:t>і</w:t>
      </w:r>
      <w:r w:rsidRPr="0015176C">
        <w:rPr>
          <w:szCs w:val="28"/>
          <w:lang w:val="uk-UA"/>
        </w:rPr>
        <w:t>тивно-афективна модель Ф.</w:t>
      </w:r>
      <w:r>
        <w:rPr>
          <w:szCs w:val="28"/>
          <w:lang w:val="uk-UA"/>
        </w:rPr>
        <w:t xml:space="preserve"> </w:t>
      </w:r>
      <w:proofErr w:type="spellStart"/>
      <w:r w:rsidRPr="0015176C">
        <w:rPr>
          <w:szCs w:val="28"/>
          <w:lang w:val="uk-UA"/>
        </w:rPr>
        <w:t>Уільямса</w:t>
      </w:r>
      <w:proofErr w:type="spellEnd"/>
      <w:r w:rsidRPr="0015176C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м</w:t>
      </w:r>
      <w:r w:rsidRPr="0015176C">
        <w:rPr>
          <w:szCs w:val="28"/>
          <w:lang w:val="uk-UA"/>
        </w:rPr>
        <w:t>одель «збагачення навчальних програм» Дж.</w:t>
      </w:r>
      <w:r>
        <w:rPr>
          <w:szCs w:val="28"/>
          <w:lang w:val="uk-UA"/>
        </w:rPr>
        <w:t xml:space="preserve"> </w:t>
      </w:r>
      <w:proofErr w:type="spellStart"/>
      <w:r w:rsidRPr="0015176C">
        <w:rPr>
          <w:szCs w:val="28"/>
          <w:lang w:val="uk-UA"/>
        </w:rPr>
        <w:t>Рензулл</w:t>
      </w:r>
      <w:r>
        <w:rPr>
          <w:szCs w:val="28"/>
          <w:lang w:val="uk-UA"/>
        </w:rPr>
        <w:t>і</w:t>
      </w:r>
      <w:proofErr w:type="spellEnd"/>
      <w:r>
        <w:rPr>
          <w:szCs w:val="28"/>
          <w:lang w:val="uk-UA"/>
        </w:rPr>
        <w:t xml:space="preserve">, організаційні питання </w:t>
      </w:r>
      <w:r w:rsidRPr="0015176C">
        <w:rPr>
          <w:rFonts w:eastAsia="Times New Roman" w:cs="Times New Roman"/>
          <w:szCs w:val="28"/>
          <w:lang w:val="uk-UA" w:eastAsia="ru-RU"/>
        </w:rPr>
        <w:t>Т.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15176C">
        <w:rPr>
          <w:rFonts w:eastAsia="Times New Roman" w:cs="Times New Roman"/>
          <w:szCs w:val="28"/>
          <w:lang w:val="uk-UA" w:eastAsia="ru-RU"/>
        </w:rPr>
        <w:t>Хатчінсона</w:t>
      </w:r>
      <w:proofErr w:type="spellEnd"/>
      <w:r w:rsidRPr="0015176C">
        <w:rPr>
          <w:rFonts w:eastAsia="Times New Roman" w:cs="Times New Roman"/>
          <w:szCs w:val="28"/>
          <w:lang w:val="uk-UA" w:eastAsia="ru-RU"/>
        </w:rPr>
        <w:t xml:space="preserve"> і А.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2B6C33">
        <w:rPr>
          <w:rFonts w:eastAsia="Times New Roman" w:cs="Times New Roman"/>
          <w:szCs w:val="28"/>
          <w:lang w:val="uk-UA" w:eastAsia="ru-RU"/>
        </w:rPr>
        <w:t>Вотерса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, </w:t>
      </w:r>
      <w:r w:rsidRPr="0015176C">
        <w:rPr>
          <w:rFonts w:eastAsia="Times New Roman" w:cs="Times New Roman"/>
          <w:szCs w:val="28"/>
          <w:lang w:val="uk-UA" w:eastAsia="ru-RU"/>
        </w:rPr>
        <w:t xml:space="preserve">літні </w:t>
      </w:r>
      <w:r>
        <w:rPr>
          <w:rFonts w:eastAsia="Times New Roman" w:cs="Times New Roman"/>
          <w:szCs w:val="28"/>
          <w:lang w:val="uk-UA" w:eastAsia="ru-RU"/>
        </w:rPr>
        <w:t xml:space="preserve">та зимові </w:t>
      </w:r>
      <w:r w:rsidRPr="0015176C">
        <w:rPr>
          <w:rFonts w:eastAsia="Times New Roman" w:cs="Times New Roman"/>
          <w:szCs w:val="28"/>
          <w:lang w:val="uk-UA" w:eastAsia="ru-RU"/>
        </w:rPr>
        <w:t xml:space="preserve">мовні школи, </w:t>
      </w:r>
      <w:r>
        <w:rPr>
          <w:rFonts w:eastAsia="Times New Roman" w:cs="Times New Roman"/>
          <w:szCs w:val="28"/>
          <w:lang w:val="uk-UA" w:eastAsia="ru-RU"/>
        </w:rPr>
        <w:t xml:space="preserve">студентське </w:t>
      </w:r>
      <w:r w:rsidRPr="0015176C">
        <w:rPr>
          <w:rFonts w:eastAsia="Times New Roman" w:cs="Times New Roman"/>
          <w:szCs w:val="28"/>
          <w:lang w:val="uk-UA" w:eastAsia="ru-RU"/>
        </w:rPr>
        <w:t>наукове співтовариство, розмовні клуби,</w:t>
      </w:r>
      <w:r w:rsidR="005E6CA4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15176C">
        <w:rPr>
          <w:rFonts w:eastAsia="Times New Roman" w:cs="Times New Roman"/>
          <w:szCs w:val="28"/>
          <w:lang w:val="uk-UA" w:eastAsia="ru-RU"/>
        </w:rPr>
        <w:t>клуби</w:t>
      </w:r>
      <w:proofErr w:type="spellEnd"/>
      <w:r w:rsidRPr="0015176C">
        <w:rPr>
          <w:rFonts w:eastAsia="Times New Roman" w:cs="Times New Roman"/>
          <w:szCs w:val="28"/>
          <w:lang w:val="uk-UA" w:eastAsia="ru-RU"/>
        </w:rPr>
        <w:t xml:space="preserve"> гідів-перекладачів, студентська електронна газета, </w:t>
      </w:r>
      <w:r w:rsidR="00CF3F31">
        <w:rPr>
          <w:rFonts w:eastAsia="Times New Roman" w:cs="Times New Roman"/>
          <w:szCs w:val="28"/>
          <w:lang w:val="uk-UA" w:eastAsia="ru-RU"/>
        </w:rPr>
        <w:t xml:space="preserve">ведення студентського </w:t>
      </w:r>
      <w:proofErr w:type="spellStart"/>
      <w:r w:rsidR="00CF3F31">
        <w:rPr>
          <w:rFonts w:eastAsia="Times New Roman" w:cs="Times New Roman"/>
          <w:szCs w:val="28"/>
          <w:lang w:val="uk-UA" w:eastAsia="ru-RU"/>
        </w:rPr>
        <w:t>блога</w:t>
      </w:r>
      <w:proofErr w:type="spellEnd"/>
      <w:r w:rsidR="005E6CA4">
        <w:rPr>
          <w:rFonts w:eastAsia="Times New Roman" w:cs="Times New Roman"/>
          <w:szCs w:val="28"/>
          <w:lang w:val="uk-UA" w:eastAsia="ru-RU"/>
        </w:rPr>
        <w:t xml:space="preserve"> т</w:t>
      </w:r>
      <w:r w:rsidR="00CF3F31">
        <w:rPr>
          <w:rFonts w:eastAsia="Times New Roman" w:cs="Times New Roman"/>
          <w:szCs w:val="28"/>
          <w:lang w:val="uk-UA" w:eastAsia="ru-RU"/>
        </w:rPr>
        <w:t>ощо.</w:t>
      </w:r>
    </w:p>
    <w:p w:rsidR="00C163F6" w:rsidRDefault="00C020D1" w:rsidP="00CF3F31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</w:t>
      </w:r>
      <w:r w:rsidR="0015176C" w:rsidRPr="0015176C">
        <w:rPr>
          <w:szCs w:val="28"/>
          <w:lang w:val="uk-UA"/>
        </w:rPr>
        <w:t xml:space="preserve">рамках аудиторних занять повинні </w:t>
      </w:r>
      <w:r w:rsidR="00C163F6">
        <w:rPr>
          <w:szCs w:val="28"/>
          <w:lang w:val="uk-UA"/>
        </w:rPr>
        <w:t xml:space="preserve">використовуватися </w:t>
      </w:r>
      <w:r w:rsidR="005E6CA4" w:rsidRPr="0015176C">
        <w:rPr>
          <w:szCs w:val="28"/>
          <w:lang w:val="uk-UA"/>
        </w:rPr>
        <w:t xml:space="preserve">індивідуальні форми роботи, </w:t>
      </w:r>
      <w:r w:rsidR="0015176C" w:rsidRPr="0015176C">
        <w:rPr>
          <w:szCs w:val="28"/>
          <w:lang w:val="uk-UA"/>
        </w:rPr>
        <w:t>різнорівневі завдання</w:t>
      </w:r>
      <w:r w:rsidR="005E6CA4">
        <w:rPr>
          <w:szCs w:val="28"/>
          <w:lang w:val="uk-UA"/>
        </w:rPr>
        <w:t>, н</w:t>
      </w:r>
      <w:r w:rsidR="004853A3">
        <w:rPr>
          <w:szCs w:val="28"/>
          <w:lang w:val="uk-UA"/>
        </w:rPr>
        <w:t xml:space="preserve">априклад, </w:t>
      </w:r>
      <w:r w:rsidR="005E6CA4">
        <w:rPr>
          <w:szCs w:val="28"/>
          <w:lang w:val="uk-UA"/>
        </w:rPr>
        <w:t xml:space="preserve">тести підвищеної </w:t>
      </w:r>
      <w:r w:rsidR="0015176C" w:rsidRPr="0015176C">
        <w:rPr>
          <w:szCs w:val="28"/>
          <w:lang w:val="uk-UA"/>
        </w:rPr>
        <w:t xml:space="preserve">складності. Обдаровані студенти </w:t>
      </w:r>
      <w:r w:rsidR="00C163F6">
        <w:rPr>
          <w:szCs w:val="28"/>
          <w:lang w:val="uk-UA"/>
        </w:rPr>
        <w:t xml:space="preserve">також можуть виступати «асистентами» викладача, тобто </w:t>
      </w:r>
      <w:r w:rsidR="0015176C" w:rsidRPr="0015176C">
        <w:rPr>
          <w:szCs w:val="28"/>
          <w:lang w:val="uk-UA"/>
        </w:rPr>
        <w:t xml:space="preserve">можуть </w:t>
      </w:r>
      <w:r w:rsidR="00C163F6">
        <w:rPr>
          <w:szCs w:val="28"/>
          <w:lang w:val="uk-UA"/>
        </w:rPr>
        <w:t xml:space="preserve">проводити </w:t>
      </w:r>
      <w:r w:rsidR="0015176C" w:rsidRPr="0015176C">
        <w:rPr>
          <w:szCs w:val="28"/>
          <w:lang w:val="uk-UA"/>
        </w:rPr>
        <w:t xml:space="preserve">окремі етапи заняття, підготувати презентацію, </w:t>
      </w:r>
      <w:r w:rsidR="00C163F6">
        <w:rPr>
          <w:szCs w:val="28"/>
          <w:lang w:val="uk-UA"/>
        </w:rPr>
        <w:t xml:space="preserve">доповідь, </w:t>
      </w:r>
      <w:proofErr w:type="spellStart"/>
      <w:r w:rsidR="00C163F6">
        <w:rPr>
          <w:szCs w:val="28"/>
          <w:lang w:val="uk-UA"/>
        </w:rPr>
        <w:t>відеолекцію</w:t>
      </w:r>
      <w:proofErr w:type="spellEnd"/>
      <w:r w:rsidR="0015176C" w:rsidRPr="0015176C">
        <w:rPr>
          <w:szCs w:val="28"/>
          <w:lang w:val="uk-UA"/>
        </w:rPr>
        <w:t>, провести дискусію на занятті.</w:t>
      </w:r>
    </w:p>
    <w:p w:rsidR="00C163F6" w:rsidRDefault="00C163F6" w:rsidP="00CF3F31">
      <w:pPr>
        <w:spacing w:after="0"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Мовленнєві з</w:t>
      </w:r>
      <w:r w:rsidR="0015176C" w:rsidRPr="0015176C">
        <w:rPr>
          <w:szCs w:val="28"/>
          <w:lang w:val="uk-UA"/>
        </w:rPr>
        <w:t>авдання для обд</w:t>
      </w:r>
      <w:r w:rsidR="007B55B7">
        <w:rPr>
          <w:szCs w:val="28"/>
          <w:lang w:val="uk-UA"/>
        </w:rPr>
        <w:t xml:space="preserve">арованих студентів повинні бути </w:t>
      </w:r>
      <w:r w:rsidR="0015176C" w:rsidRPr="0015176C">
        <w:rPr>
          <w:szCs w:val="28"/>
          <w:lang w:val="uk-UA"/>
        </w:rPr>
        <w:t xml:space="preserve">творчими </w:t>
      </w:r>
      <w:r>
        <w:rPr>
          <w:szCs w:val="28"/>
          <w:lang w:val="uk-UA"/>
        </w:rPr>
        <w:t>–</w:t>
      </w:r>
      <w:r w:rsidR="007B55B7">
        <w:rPr>
          <w:szCs w:val="28"/>
          <w:lang w:val="uk-UA"/>
        </w:rPr>
        <w:t xml:space="preserve"> перефразувати </w:t>
      </w:r>
      <w:r>
        <w:rPr>
          <w:szCs w:val="28"/>
          <w:lang w:val="uk-UA"/>
        </w:rPr>
        <w:t xml:space="preserve">текст, створити розповідь за ілюстраціями, придумати </w:t>
      </w:r>
      <w:r w:rsidR="007B55B7">
        <w:rPr>
          <w:szCs w:val="28"/>
          <w:lang w:val="uk-UA"/>
        </w:rPr>
        <w:t xml:space="preserve">продовження історії, </w:t>
      </w:r>
      <w:r>
        <w:rPr>
          <w:szCs w:val="28"/>
          <w:lang w:val="uk-UA"/>
        </w:rPr>
        <w:t xml:space="preserve">написати </w:t>
      </w:r>
      <w:r w:rsidR="0015176C" w:rsidRPr="0015176C">
        <w:rPr>
          <w:szCs w:val="28"/>
          <w:lang w:val="uk-UA"/>
        </w:rPr>
        <w:t>есе</w:t>
      </w:r>
      <w:r>
        <w:rPr>
          <w:szCs w:val="28"/>
          <w:lang w:val="uk-UA"/>
        </w:rPr>
        <w:t>, твір тощо</w:t>
      </w:r>
      <w:r w:rsidR="0015176C" w:rsidRPr="0015176C">
        <w:rPr>
          <w:szCs w:val="28"/>
          <w:lang w:val="uk-UA"/>
        </w:rPr>
        <w:t>.</w:t>
      </w:r>
    </w:p>
    <w:p w:rsidR="002B6C33" w:rsidRDefault="002B6C33" w:rsidP="000E4D74">
      <w:pPr>
        <w:spacing w:after="0" w:line="360" w:lineRule="auto"/>
        <w:ind w:firstLine="709"/>
        <w:jc w:val="center"/>
        <w:rPr>
          <w:b/>
          <w:szCs w:val="28"/>
          <w:lang w:val="uk-UA"/>
        </w:rPr>
      </w:pPr>
    </w:p>
    <w:p w:rsidR="009E7331" w:rsidRPr="000E4D74" w:rsidRDefault="005C4A1A" w:rsidP="000E4D74">
      <w:pPr>
        <w:spacing w:after="0" w:line="360" w:lineRule="auto"/>
        <w:ind w:firstLine="709"/>
        <w:jc w:val="center"/>
        <w:rPr>
          <w:b/>
          <w:szCs w:val="28"/>
          <w:lang w:val="uk-UA"/>
        </w:rPr>
      </w:pPr>
      <w:bookmarkStart w:id="0" w:name="_GoBack"/>
      <w:bookmarkEnd w:id="0"/>
      <w:r w:rsidRPr="000E4D74">
        <w:rPr>
          <w:b/>
          <w:szCs w:val="28"/>
          <w:lang w:val="uk-UA"/>
        </w:rPr>
        <w:lastRenderedPageBreak/>
        <w:t>СПИСОК ВИКОРИСТАНИХ ДЖЕРЕЛ</w:t>
      </w:r>
    </w:p>
    <w:p w:rsidR="004853A3" w:rsidRPr="005C593C" w:rsidRDefault="004853A3" w:rsidP="004853A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Антонова О. Є. </w:t>
      </w:r>
      <w:r w:rsidRPr="004853A3">
        <w:rPr>
          <w:rFonts w:eastAsia="Times New Roman" w:cs="Times New Roman"/>
          <w:szCs w:val="28"/>
          <w:lang w:val="uk-UA" w:eastAsia="ru-RU"/>
        </w:rPr>
        <w:t xml:space="preserve">Досвід навчання </w:t>
      </w:r>
      <w:r>
        <w:rPr>
          <w:rFonts w:eastAsia="Times New Roman" w:cs="Times New Roman"/>
          <w:szCs w:val="28"/>
          <w:lang w:val="uk-UA" w:eastAsia="ru-RU"/>
        </w:rPr>
        <w:t xml:space="preserve">і виховання </w:t>
      </w:r>
      <w:r w:rsidRPr="004853A3">
        <w:rPr>
          <w:rFonts w:eastAsia="Times New Roman" w:cs="Times New Roman"/>
          <w:szCs w:val="28"/>
          <w:lang w:val="uk-UA" w:eastAsia="ru-RU"/>
        </w:rPr>
        <w:t>обдарованих студентів у педагогічних університетах України</w:t>
      </w:r>
      <w:r w:rsidRPr="007B55B7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/ О. Є. Антонова //</w:t>
      </w:r>
      <w:r w:rsidRPr="007B55B7">
        <w:rPr>
          <w:rFonts w:eastAsia="Times New Roman" w:cs="Times New Roman"/>
          <w:szCs w:val="28"/>
          <w:lang w:val="uk-UA" w:eastAsia="ru-RU"/>
        </w:rPr>
        <w:t xml:space="preserve"> </w:t>
      </w:r>
      <w:r w:rsidRPr="004853A3">
        <w:rPr>
          <w:rFonts w:eastAsia="Times New Roman" w:cs="Times New Roman"/>
          <w:szCs w:val="28"/>
          <w:lang w:val="uk-UA" w:eastAsia="ru-RU"/>
        </w:rPr>
        <w:t>Інноваційні підходи до виховання студентської молоді у вищих навчальних закладах</w:t>
      </w:r>
      <w:r w:rsidRPr="007B55B7">
        <w:rPr>
          <w:rFonts w:eastAsia="Times New Roman" w:cs="Times New Roman"/>
          <w:szCs w:val="28"/>
          <w:lang w:val="uk-UA" w:eastAsia="ru-RU"/>
        </w:rPr>
        <w:t xml:space="preserve"> </w:t>
      </w:r>
      <w:r w:rsidRPr="004853A3">
        <w:rPr>
          <w:rFonts w:eastAsia="Times New Roman" w:cs="Times New Roman"/>
          <w:szCs w:val="28"/>
          <w:lang w:val="uk-UA" w:eastAsia="ru-RU"/>
        </w:rPr>
        <w:t>:</w:t>
      </w:r>
      <w:r w:rsidRPr="007B55B7">
        <w:rPr>
          <w:rFonts w:eastAsia="Times New Roman" w:cs="Times New Roman"/>
          <w:szCs w:val="28"/>
          <w:lang w:val="uk-UA" w:eastAsia="ru-RU"/>
        </w:rPr>
        <w:t xml:space="preserve"> </w:t>
      </w:r>
      <w:r w:rsidRPr="004853A3">
        <w:rPr>
          <w:rFonts w:eastAsia="Times New Roman" w:cs="Times New Roman"/>
          <w:szCs w:val="28"/>
          <w:lang w:val="uk-UA" w:eastAsia="ru-RU"/>
        </w:rPr>
        <w:t xml:space="preserve">матеріали </w:t>
      </w:r>
      <w:proofErr w:type="spellStart"/>
      <w:r w:rsidRPr="004853A3">
        <w:rPr>
          <w:rFonts w:eastAsia="Times New Roman" w:cs="Times New Roman"/>
          <w:szCs w:val="28"/>
          <w:lang w:val="uk-UA" w:eastAsia="ru-RU"/>
        </w:rPr>
        <w:t>міжнар</w:t>
      </w:r>
      <w:proofErr w:type="spellEnd"/>
      <w:r w:rsidRPr="004853A3">
        <w:rPr>
          <w:rFonts w:eastAsia="Times New Roman" w:cs="Times New Roman"/>
          <w:szCs w:val="28"/>
          <w:lang w:val="uk-UA" w:eastAsia="ru-RU"/>
        </w:rPr>
        <w:t xml:space="preserve">. </w:t>
      </w:r>
      <w:proofErr w:type="spellStart"/>
      <w:r w:rsidRPr="004853A3">
        <w:rPr>
          <w:rFonts w:eastAsia="Times New Roman" w:cs="Times New Roman"/>
          <w:szCs w:val="28"/>
          <w:lang w:val="uk-UA" w:eastAsia="ru-RU"/>
        </w:rPr>
        <w:t>наук.-практ</w:t>
      </w:r>
      <w:proofErr w:type="spellEnd"/>
      <w:r w:rsidRPr="004853A3">
        <w:rPr>
          <w:rFonts w:eastAsia="Times New Roman" w:cs="Times New Roman"/>
          <w:szCs w:val="28"/>
          <w:lang w:val="uk-UA" w:eastAsia="ru-RU"/>
        </w:rPr>
        <w:t>. конференції (м.</w:t>
      </w:r>
      <w:r w:rsidRPr="007B55B7">
        <w:rPr>
          <w:rFonts w:eastAsia="Times New Roman" w:cs="Times New Roman"/>
          <w:szCs w:val="28"/>
          <w:lang w:val="uk-UA" w:eastAsia="ru-RU"/>
        </w:rPr>
        <w:t xml:space="preserve"> </w:t>
      </w:r>
      <w:r w:rsidRPr="004853A3">
        <w:rPr>
          <w:rFonts w:eastAsia="Times New Roman" w:cs="Times New Roman"/>
          <w:szCs w:val="28"/>
          <w:lang w:val="uk-UA" w:eastAsia="ru-RU"/>
        </w:rPr>
        <w:t>Житомир, 22-23 травня 2014 р.)</w:t>
      </w:r>
      <w:r w:rsidRPr="007B55B7">
        <w:rPr>
          <w:rFonts w:eastAsia="Times New Roman" w:cs="Times New Roman"/>
          <w:szCs w:val="28"/>
          <w:lang w:val="uk-UA" w:eastAsia="ru-RU"/>
        </w:rPr>
        <w:t xml:space="preserve"> </w:t>
      </w:r>
      <w:r w:rsidRPr="004853A3">
        <w:rPr>
          <w:rFonts w:eastAsia="Times New Roman" w:cs="Times New Roman"/>
          <w:szCs w:val="28"/>
          <w:lang w:val="uk-UA" w:eastAsia="ru-RU"/>
        </w:rPr>
        <w:t>/</w:t>
      </w:r>
      <w:r w:rsidRPr="007B55B7">
        <w:rPr>
          <w:rFonts w:eastAsia="Times New Roman" w:cs="Times New Roman"/>
          <w:szCs w:val="28"/>
          <w:lang w:val="uk-UA" w:eastAsia="ru-RU"/>
        </w:rPr>
        <w:t xml:space="preserve"> </w:t>
      </w:r>
      <w:r w:rsidRPr="004853A3">
        <w:rPr>
          <w:rFonts w:eastAsia="Times New Roman" w:cs="Times New Roman"/>
          <w:szCs w:val="28"/>
          <w:lang w:val="uk-UA" w:eastAsia="ru-RU"/>
        </w:rPr>
        <w:t xml:space="preserve">за ред. </w:t>
      </w:r>
      <w:r w:rsidRPr="007B55B7">
        <w:rPr>
          <w:rFonts w:eastAsia="Times New Roman" w:cs="Times New Roman"/>
          <w:szCs w:val="28"/>
          <w:lang w:eastAsia="ru-RU"/>
        </w:rPr>
        <w:t>О.</w:t>
      </w:r>
      <w:r w:rsidRPr="007B55B7">
        <w:rPr>
          <w:rFonts w:eastAsia="Times New Roman" w:cs="Times New Roman"/>
          <w:szCs w:val="28"/>
          <w:lang w:val="uk-UA" w:eastAsia="ru-RU"/>
        </w:rPr>
        <w:t xml:space="preserve"> </w:t>
      </w:r>
      <w:r w:rsidRPr="007B55B7">
        <w:rPr>
          <w:rFonts w:eastAsia="Times New Roman" w:cs="Times New Roman"/>
          <w:szCs w:val="28"/>
          <w:lang w:eastAsia="ru-RU"/>
        </w:rPr>
        <w:t>А.</w:t>
      </w:r>
      <w:r w:rsidRPr="007B55B7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7B55B7">
        <w:rPr>
          <w:rFonts w:eastAsia="Times New Roman" w:cs="Times New Roman"/>
          <w:szCs w:val="28"/>
          <w:lang w:eastAsia="ru-RU"/>
        </w:rPr>
        <w:t>Дубасенюк</w:t>
      </w:r>
      <w:proofErr w:type="spellEnd"/>
      <w:r w:rsidRPr="007B55B7">
        <w:rPr>
          <w:rFonts w:eastAsia="Times New Roman" w:cs="Times New Roman"/>
          <w:szCs w:val="28"/>
          <w:lang w:eastAsia="ru-RU"/>
        </w:rPr>
        <w:t>,</w:t>
      </w:r>
      <w:r w:rsidRPr="007B55B7">
        <w:rPr>
          <w:rFonts w:eastAsia="Times New Roman" w:cs="Times New Roman"/>
          <w:szCs w:val="28"/>
          <w:lang w:val="uk-UA" w:eastAsia="ru-RU"/>
        </w:rPr>
        <w:t xml:space="preserve"> </w:t>
      </w:r>
      <w:r w:rsidRPr="007B55B7">
        <w:rPr>
          <w:rFonts w:eastAsia="Times New Roman" w:cs="Times New Roman"/>
          <w:szCs w:val="28"/>
          <w:lang w:eastAsia="ru-RU"/>
        </w:rPr>
        <w:t>В.</w:t>
      </w:r>
      <w:r w:rsidRPr="007B55B7">
        <w:rPr>
          <w:rFonts w:eastAsia="Times New Roman" w:cs="Times New Roman"/>
          <w:szCs w:val="28"/>
          <w:lang w:val="uk-UA" w:eastAsia="ru-RU"/>
        </w:rPr>
        <w:t xml:space="preserve"> </w:t>
      </w:r>
      <w:r w:rsidRPr="007B55B7">
        <w:rPr>
          <w:rFonts w:eastAsia="Times New Roman" w:cs="Times New Roman"/>
          <w:szCs w:val="28"/>
          <w:lang w:eastAsia="ru-RU"/>
        </w:rPr>
        <w:t>А.</w:t>
      </w:r>
      <w:r w:rsidRPr="007B55B7">
        <w:rPr>
          <w:rFonts w:eastAsia="Times New Roman" w:cs="Times New Roman"/>
          <w:szCs w:val="28"/>
          <w:lang w:val="uk-UA" w:eastAsia="ru-RU"/>
        </w:rPr>
        <w:t xml:space="preserve"> </w:t>
      </w:r>
      <w:r w:rsidRPr="007B55B7">
        <w:rPr>
          <w:rFonts w:eastAsia="Times New Roman" w:cs="Times New Roman"/>
          <w:szCs w:val="28"/>
          <w:lang w:eastAsia="ru-RU"/>
        </w:rPr>
        <w:t>Ковальчук. –</w:t>
      </w:r>
      <w:r w:rsidRPr="007B55B7">
        <w:rPr>
          <w:rFonts w:eastAsia="Times New Roman" w:cs="Times New Roman"/>
          <w:szCs w:val="28"/>
          <w:lang w:val="uk-UA" w:eastAsia="ru-RU"/>
        </w:rPr>
        <w:t xml:space="preserve"> </w:t>
      </w:r>
      <w:r w:rsidRPr="007B55B7">
        <w:rPr>
          <w:rFonts w:eastAsia="Times New Roman" w:cs="Times New Roman"/>
          <w:szCs w:val="28"/>
          <w:lang w:eastAsia="ru-RU"/>
        </w:rPr>
        <w:t>Житомир</w:t>
      </w:r>
      <w:proofErr w:type="gramStart"/>
      <w:r w:rsidRPr="007B55B7">
        <w:rPr>
          <w:rFonts w:eastAsia="Times New Roman" w:cs="Times New Roman"/>
          <w:szCs w:val="28"/>
          <w:lang w:val="uk-UA" w:eastAsia="ru-RU"/>
        </w:rPr>
        <w:t xml:space="preserve"> </w:t>
      </w:r>
      <w:r w:rsidRPr="007B55B7">
        <w:rPr>
          <w:rFonts w:eastAsia="Times New Roman" w:cs="Times New Roman"/>
          <w:szCs w:val="28"/>
          <w:lang w:eastAsia="ru-RU"/>
        </w:rPr>
        <w:t>:</w:t>
      </w:r>
      <w:proofErr w:type="gramEnd"/>
      <w:r w:rsidRPr="007B55B7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7B55B7">
        <w:rPr>
          <w:rFonts w:eastAsia="Times New Roman" w:cs="Times New Roman"/>
          <w:szCs w:val="28"/>
          <w:lang w:eastAsia="ru-RU"/>
        </w:rPr>
        <w:t>Вид-во</w:t>
      </w:r>
      <w:proofErr w:type="gramEnd"/>
      <w:r w:rsidRPr="007B55B7">
        <w:rPr>
          <w:rFonts w:eastAsia="Times New Roman" w:cs="Times New Roman"/>
          <w:szCs w:val="28"/>
          <w:lang w:eastAsia="ru-RU"/>
        </w:rPr>
        <w:t xml:space="preserve"> ЖДУ </w:t>
      </w:r>
      <w:proofErr w:type="spellStart"/>
      <w:r w:rsidRPr="007B55B7">
        <w:rPr>
          <w:rFonts w:eastAsia="Times New Roman" w:cs="Times New Roman"/>
          <w:szCs w:val="28"/>
          <w:lang w:eastAsia="ru-RU"/>
        </w:rPr>
        <w:t>ім</w:t>
      </w:r>
      <w:proofErr w:type="spellEnd"/>
      <w:r w:rsidRPr="007B55B7">
        <w:rPr>
          <w:rFonts w:eastAsia="Times New Roman" w:cs="Times New Roman"/>
          <w:szCs w:val="28"/>
          <w:lang w:eastAsia="ru-RU"/>
        </w:rPr>
        <w:t>.</w:t>
      </w:r>
      <w:r w:rsidRPr="007B55B7">
        <w:rPr>
          <w:rFonts w:eastAsia="Times New Roman" w:cs="Times New Roman"/>
          <w:szCs w:val="28"/>
          <w:lang w:val="uk-UA" w:eastAsia="ru-RU"/>
        </w:rPr>
        <w:t xml:space="preserve"> </w:t>
      </w:r>
      <w:r w:rsidRPr="007B55B7">
        <w:rPr>
          <w:rFonts w:eastAsia="Times New Roman" w:cs="Times New Roman"/>
          <w:szCs w:val="28"/>
          <w:lang w:eastAsia="ru-RU"/>
        </w:rPr>
        <w:t>І.</w:t>
      </w:r>
      <w:r w:rsidRPr="007B55B7">
        <w:rPr>
          <w:rFonts w:eastAsia="Times New Roman" w:cs="Times New Roman"/>
          <w:szCs w:val="28"/>
          <w:lang w:val="uk-UA" w:eastAsia="ru-RU"/>
        </w:rPr>
        <w:t xml:space="preserve"> </w:t>
      </w:r>
      <w:r w:rsidRPr="007B55B7">
        <w:rPr>
          <w:rFonts w:eastAsia="Times New Roman" w:cs="Times New Roman"/>
          <w:szCs w:val="28"/>
          <w:lang w:eastAsia="ru-RU"/>
        </w:rPr>
        <w:t>Франка, 2014. –</w:t>
      </w:r>
      <w:r w:rsidRPr="007B55B7">
        <w:rPr>
          <w:rFonts w:eastAsia="Times New Roman" w:cs="Times New Roman"/>
          <w:szCs w:val="28"/>
          <w:lang w:val="uk-UA" w:eastAsia="ru-RU"/>
        </w:rPr>
        <w:t xml:space="preserve"> </w:t>
      </w:r>
      <w:r w:rsidRPr="007B55B7">
        <w:rPr>
          <w:rFonts w:eastAsia="Times New Roman" w:cs="Times New Roman"/>
          <w:szCs w:val="28"/>
          <w:lang w:eastAsia="ru-RU"/>
        </w:rPr>
        <w:t>С.</w:t>
      </w:r>
      <w:r w:rsidRPr="007B55B7">
        <w:rPr>
          <w:rFonts w:eastAsia="Times New Roman" w:cs="Times New Roman"/>
          <w:szCs w:val="28"/>
          <w:lang w:val="uk-UA" w:eastAsia="ru-RU"/>
        </w:rPr>
        <w:t xml:space="preserve"> </w:t>
      </w:r>
      <w:r w:rsidRPr="007B55B7">
        <w:rPr>
          <w:rFonts w:eastAsia="Times New Roman" w:cs="Times New Roman"/>
          <w:szCs w:val="28"/>
          <w:lang w:eastAsia="ru-RU"/>
        </w:rPr>
        <w:t>161</w:t>
      </w:r>
      <w:r w:rsidRPr="007B55B7">
        <w:rPr>
          <w:rFonts w:eastAsia="Times New Roman" w:cs="Times New Roman"/>
          <w:szCs w:val="28"/>
          <w:lang w:val="uk-UA" w:eastAsia="ru-RU"/>
        </w:rPr>
        <w:t xml:space="preserve"> </w:t>
      </w:r>
      <w:r w:rsidRPr="007B55B7">
        <w:rPr>
          <w:rFonts w:eastAsia="Times New Roman" w:cs="Times New Roman"/>
          <w:szCs w:val="28"/>
          <w:lang w:eastAsia="ru-RU"/>
        </w:rPr>
        <w:t>–</w:t>
      </w:r>
      <w:r w:rsidRPr="007B55B7">
        <w:rPr>
          <w:rFonts w:eastAsia="Times New Roman" w:cs="Times New Roman"/>
          <w:szCs w:val="28"/>
          <w:lang w:val="uk-UA" w:eastAsia="ru-RU"/>
        </w:rPr>
        <w:t xml:space="preserve"> 1</w:t>
      </w:r>
      <w:r w:rsidRPr="007B55B7">
        <w:rPr>
          <w:rFonts w:eastAsia="Times New Roman" w:cs="Times New Roman"/>
          <w:szCs w:val="28"/>
          <w:lang w:eastAsia="ru-RU"/>
        </w:rPr>
        <w:t>78.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822AC6" w:rsidRPr="00822AC6" w:rsidRDefault="002A0591" w:rsidP="00D7341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Коломенкова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Г. А., </w:t>
      </w:r>
      <w:proofErr w:type="spellStart"/>
      <w:r>
        <w:rPr>
          <w:rFonts w:eastAsia="Times New Roman" w:cs="Times New Roman"/>
          <w:szCs w:val="28"/>
          <w:lang w:eastAsia="ru-RU"/>
        </w:rPr>
        <w:t>Петкова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Г. В. </w:t>
      </w:r>
      <w:r w:rsidR="00BC1F22">
        <w:rPr>
          <w:rFonts w:eastAsia="Times New Roman" w:cs="Times New Roman"/>
          <w:szCs w:val="28"/>
          <w:lang w:eastAsia="ru-RU"/>
        </w:rPr>
        <w:t>Направления работы с одаренными детьми: принципы, це</w:t>
      </w:r>
      <w:r>
        <w:rPr>
          <w:rFonts w:eastAsia="Times New Roman" w:cs="Times New Roman"/>
          <w:szCs w:val="28"/>
          <w:lang w:eastAsia="ru-RU"/>
        </w:rPr>
        <w:t xml:space="preserve">ли, содержание и методы обучения / Г. </w:t>
      </w:r>
      <w:r w:rsidR="002B6C33">
        <w:rPr>
          <w:rFonts w:eastAsia="Times New Roman" w:cs="Times New Roman"/>
          <w:szCs w:val="28"/>
          <w:lang w:eastAsia="ru-RU"/>
        </w:rPr>
        <w:t xml:space="preserve">А. </w:t>
      </w:r>
      <w:r w:rsidR="002B6C33">
        <w:rPr>
          <w:rFonts w:eastAsia="Times New Roman" w:cs="Times New Roman"/>
          <w:szCs w:val="28"/>
          <w:lang w:val="uk-UA" w:eastAsia="ru-RU"/>
        </w:rPr>
        <w:t>К</w:t>
      </w:r>
      <w:proofErr w:type="spellStart"/>
      <w:r>
        <w:rPr>
          <w:rFonts w:eastAsia="Times New Roman" w:cs="Times New Roman"/>
          <w:szCs w:val="28"/>
          <w:lang w:eastAsia="ru-RU"/>
        </w:rPr>
        <w:t>оломенкова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Г. В. </w:t>
      </w:r>
      <w:proofErr w:type="spellStart"/>
      <w:r>
        <w:rPr>
          <w:rFonts w:eastAsia="Times New Roman" w:cs="Times New Roman"/>
          <w:szCs w:val="28"/>
          <w:lang w:eastAsia="ru-RU"/>
        </w:rPr>
        <w:t>Петкова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// </w:t>
      </w:r>
      <w:r w:rsidR="00822AC6" w:rsidRPr="00822AC6">
        <w:rPr>
          <w:rFonts w:eastAsia="Times New Roman" w:cs="Times New Roman"/>
          <w:szCs w:val="28"/>
          <w:lang w:eastAsia="ru-RU"/>
        </w:rPr>
        <w:t>Создание интегрированного образовательного пространства для развития детской одаренности: детский сад –</w:t>
      </w:r>
      <w:r w:rsidR="007B55B7">
        <w:rPr>
          <w:rFonts w:eastAsia="Times New Roman" w:cs="Times New Roman"/>
          <w:szCs w:val="28"/>
          <w:lang w:val="uk-UA" w:eastAsia="ru-RU"/>
        </w:rPr>
        <w:t xml:space="preserve"> </w:t>
      </w:r>
      <w:r w:rsidR="00822AC6" w:rsidRPr="00822AC6">
        <w:rPr>
          <w:rFonts w:eastAsia="Times New Roman" w:cs="Times New Roman"/>
          <w:szCs w:val="28"/>
          <w:lang w:eastAsia="ru-RU"/>
        </w:rPr>
        <w:t>школа –</w:t>
      </w:r>
      <w:r w:rsidR="007B55B7">
        <w:rPr>
          <w:rFonts w:eastAsia="Times New Roman" w:cs="Times New Roman"/>
          <w:szCs w:val="28"/>
          <w:lang w:val="uk-UA" w:eastAsia="ru-RU"/>
        </w:rPr>
        <w:t xml:space="preserve"> </w:t>
      </w:r>
      <w:r w:rsidR="00822AC6" w:rsidRPr="00822AC6">
        <w:rPr>
          <w:rFonts w:eastAsia="Times New Roman" w:cs="Times New Roman"/>
          <w:szCs w:val="28"/>
          <w:lang w:eastAsia="ru-RU"/>
        </w:rPr>
        <w:t>университет</w:t>
      </w:r>
      <w:proofErr w:type="gramStart"/>
      <w:r w:rsidR="007B55B7">
        <w:rPr>
          <w:rFonts w:eastAsia="Times New Roman" w:cs="Times New Roman"/>
          <w:szCs w:val="28"/>
          <w:lang w:val="uk-UA" w:eastAsia="ru-RU"/>
        </w:rPr>
        <w:t xml:space="preserve"> </w:t>
      </w:r>
      <w:r w:rsidR="00822AC6" w:rsidRPr="00822AC6">
        <w:rPr>
          <w:rFonts w:eastAsia="Times New Roman" w:cs="Times New Roman"/>
          <w:szCs w:val="28"/>
          <w:lang w:eastAsia="ru-RU"/>
        </w:rPr>
        <w:t>:</w:t>
      </w:r>
      <w:proofErr w:type="gramEnd"/>
      <w:r w:rsidR="00822AC6" w:rsidRPr="00822AC6">
        <w:rPr>
          <w:rFonts w:eastAsia="Times New Roman" w:cs="Times New Roman"/>
          <w:szCs w:val="28"/>
          <w:lang w:eastAsia="ru-RU"/>
        </w:rPr>
        <w:t xml:space="preserve"> Материалы Всероссийской научно-практической конференции</w:t>
      </w:r>
      <w:proofErr w:type="gramStart"/>
      <w:r w:rsidR="007B55B7">
        <w:rPr>
          <w:rFonts w:eastAsia="Times New Roman" w:cs="Times New Roman"/>
          <w:szCs w:val="28"/>
          <w:lang w:val="uk-UA" w:eastAsia="ru-RU"/>
        </w:rPr>
        <w:t xml:space="preserve"> </w:t>
      </w:r>
      <w:r w:rsidR="00822AC6" w:rsidRPr="00822AC6">
        <w:rPr>
          <w:rFonts w:eastAsia="Times New Roman" w:cs="Times New Roman"/>
          <w:szCs w:val="28"/>
          <w:lang w:eastAsia="ru-RU"/>
        </w:rPr>
        <w:t>:</w:t>
      </w:r>
      <w:proofErr w:type="gramEnd"/>
      <w:r w:rsidR="00822AC6" w:rsidRPr="00822AC6">
        <w:rPr>
          <w:rFonts w:eastAsia="Times New Roman" w:cs="Times New Roman"/>
          <w:szCs w:val="28"/>
          <w:lang w:eastAsia="ru-RU"/>
        </w:rPr>
        <w:t xml:space="preserve"> В 5-х частях. Часть V</w:t>
      </w:r>
      <w:proofErr w:type="gramStart"/>
      <w:r w:rsidR="007B55B7">
        <w:rPr>
          <w:rFonts w:eastAsia="Times New Roman" w:cs="Times New Roman"/>
          <w:szCs w:val="28"/>
          <w:lang w:val="uk-UA" w:eastAsia="ru-RU"/>
        </w:rPr>
        <w:t xml:space="preserve"> </w:t>
      </w:r>
      <w:r w:rsidR="00822AC6" w:rsidRPr="00822AC6">
        <w:rPr>
          <w:rFonts w:eastAsia="Times New Roman" w:cs="Times New Roman"/>
          <w:szCs w:val="28"/>
          <w:lang w:eastAsia="ru-RU"/>
        </w:rPr>
        <w:t>:</w:t>
      </w:r>
      <w:proofErr w:type="gramEnd"/>
      <w:r w:rsidR="00822AC6" w:rsidRPr="00822AC6">
        <w:rPr>
          <w:rFonts w:eastAsia="Times New Roman" w:cs="Times New Roman"/>
          <w:szCs w:val="28"/>
          <w:lang w:eastAsia="ru-RU"/>
        </w:rPr>
        <w:t xml:space="preserve"> Педагогика одаренности</w:t>
      </w:r>
      <w:proofErr w:type="gramStart"/>
      <w:r w:rsidR="007B55B7">
        <w:rPr>
          <w:rFonts w:eastAsia="Times New Roman" w:cs="Times New Roman"/>
          <w:szCs w:val="28"/>
          <w:lang w:val="uk-UA" w:eastAsia="ru-RU"/>
        </w:rPr>
        <w:t xml:space="preserve"> </w:t>
      </w:r>
      <w:r w:rsidR="00822AC6" w:rsidRPr="00822AC6">
        <w:rPr>
          <w:rFonts w:eastAsia="Times New Roman" w:cs="Times New Roman"/>
          <w:szCs w:val="28"/>
          <w:lang w:eastAsia="ru-RU"/>
        </w:rPr>
        <w:t>:</w:t>
      </w:r>
      <w:proofErr w:type="gramEnd"/>
      <w:r w:rsidR="00822AC6" w:rsidRPr="00822AC6">
        <w:rPr>
          <w:rFonts w:eastAsia="Times New Roman" w:cs="Times New Roman"/>
          <w:szCs w:val="28"/>
          <w:lang w:eastAsia="ru-RU"/>
        </w:rPr>
        <w:t xml:space="preserve"> Региональные практики</w:t>
      </w:r>
      <w:proofErr w:type="gramStart"/>
      <w:r w:rsidR="007B55B7">
        <w:rPr>
          <w:rFonts w:eastAsia="Times New Roman" w:cs="Times New Roman"/>
          <w:szCs w:val="28"/>
          <w:lang w:val="uk-UA" w:eastAsia="ru-RU"/>
        </w:rPr>
        <w:t xml:space="preserve"> </w:t>
      </w:r>
      <w:r w:rsidR="00822AC6" w:rsidRPr="00822AC6">
        <w:rPr>
          <w:rFonts w:eastAsia="Times New Roman" w:cs="Times New Roman"/>
          <w:szCs w:val="28"/>
          <w:lang w:eastAsia="ru-RU"/>
        </w:rPr>
        <w:t>/</w:t>
      </w:r>
      <w:r w:rsidR="007B55B7">
        <w:rPr>
          <w:rFonts w:eastAsia="Times New Roman" w:cs="Times New Roman"/>
          <w:szCs w:val="28"/>
          <w:lang w:val="uk-UA" w:eastAsia="ru-RU"/>
        </w:rPr>
        <w:t xml:space="preserve"> </w:t>
      </w:r>
      <w:r w:rsidR="007B55B7">
        <w:rPr>
          <w:rFonts w:eastAsia="Times New Roman" w:cs="Times New Roman"/>
          <w:szCs w:val="28"/>
          <w:lang w:eastAsia="ru-RU"/>
        </w:rPr>
        <w:t>П</w:t>
      </w:r>
      <w:proofErr w:type="gramEnd"/>
      <w:r w:rsidR="007B55B7">
        <w:rPr>
          <w:rFonts w:eastAsia="Times New Roman" w:cs="Times New Roman"/>
          <w:szCs w:val="28"/>
          <w:lang w:eastAsia="ru-RU"/>
        </w:rPr>
        <w:t xml:space="preserve">од ред. </w:t>
      </w:r>
      <w:r w:rsidR="007B55B7">
        <w:rPr>
          <w:rFonts w:eastAsia="Times New Roman" w:cs="Times New Roman"/>
          <w:szCs w:val="28"/>
          <w:lang w:val="uk-UA" w:eastAsia="ru-RU"/>
        </w:rPr>
        <w:t>О</w:t>
      </w:r>
      <w:proofErr w:type="spellStart"/>
      <w:r w:rsidR="00822AC6" w:rsidRPr="00822AC6">
        <w:rPr>
          <w:rFonts w:eastAsia="Times New Roman" w:cs="Times New Roman"/>
          <w:szCs w:val="28"/>
          <w:lang w:eastAsia="ru-RU"/>
        </w:rPr>
        <w:t>болкиной</w:t>
      </w:r>
      <w:proofErr w:type="spellEnd"/>
      <w:r w:rsidR="00822AC6" w:rsidRPr="00822AC6">
        <w:rPr>
          <w:rFonts w:eastAsia="Times New Roman" w:cs="Times New Roman"/>
          <w:szCs w:val="28"/>
          <w:lang w:eastAsia="ru-RU"/>
        </w:rPr>
        <w:t xml:space="preserve"> И.</w:t>
      </w:r>
      <w:r w:rsidR="007B55B7">
        <w:rPr>
          <w:rFonts w:eastAsia="Times New Roman" w:cs="Times New Roman"/>
          <w:szCs w:val="28"/>
          <w:lang w:val="uk-UA" w:eastAsia="ru-RU"/>
        </w:rPr>
        <w:t xml:space="preserve"> </w:t>
      </w:r>
      <w:r w:rsidR="00822AC6" w:rsidRPr="00822AC6">
        <w:rPr>
          <w:rFonts w:eastAsia="Times New Roman" w:cs="Times New Roman"/>
          <w:szCs w:val="28"/>
          <w:lang w:eastAsia="ru-RU"/>
        </w:rPr>
        <w:t>Н., Ремез О.</w:t>
      </w:r>
      <w:r w:rsidR="002E6778">
        <w:rPr>
          <w:rFonts w:eastAsia="Times New Roman" w:cs="Times New Roman"/>
          <w:szCs w:val="28"/>
          <w:lang w:val="uk-UA" w:eastAsia="ru-RU"/>
        </w:rPr>
        <w:t xml:space="preserve"> </w:t>
      </w:r>
      <w:r w:rsidR="007B55B7">
        <w:rPr>
          <w:rFonts w:eastAsia="Times New Roman" w:cs="Times New Roman"/>
          <w:szCs w:val="28"/>
          <w:lang w:eastAsia="ru-RU"/>
        </w:rPr>
        <w:t>В</w:t>
      </w:r>
      <w:r w:rsidR="00822AC6" w:rsidRPr="00822AC6">
        <w:rPr>
          <w:rFonts w:eastAsia="Times New Roman" w:cs="Times New Roman"/>
          <w:szCs w:val="28"/>
          <w:lang w:eastAsia="ru-RU"/>
        </w:rPr>
        <w:t>. 30-31 октября 2014 г., г.</w:t>
      </w:r>
      <w:r w:rsidR="007B55B7">
        <w:rPr>
          <w:rFonts w:eastAsia="Times New Roman" w:cs="Times New Roman"/>
          <w:szCs w:val="28"/>
          <w:lang w:val="uk-UA" w:eastAsia="ru-RU"/>
        </w:rPr>
        <w:t xml:space="preserve"> </w:t>
      </w:r>
      <w:r w:rsidR="00822AC6" w:rsidRPr="00822AC6">
        <w:rPr>
          <w:rFonts w:eastAsia="Times New Roman" w:cs="Times New Roman"/>
          <w:szCs w:val="28"/>
          <w:lang w:eastAsia="ru-RU"/>
        </w:rPr>
        <w:t>Томск. –</w:t>
      </w:r>
      <w:r w:rsidR="007B55B7">
        <w:rPr>
          <w:rFonts w:eastAsia="Times New Roman" w:cs="Times New Roman"/>
          <w:szCs w:val="28"/>
          <w:lang w:val="uk-UA" w:eastAsia="ru-RU"/>
        </w:rPr>
        <w:t xml:space="preserve"> </w:t>
      </w:r>
      <w:r w:rsidR="00822AC6" w:rsidRPr="00822AC6">
        <w:rPr>
          <w:rFonts w:eastAsia="Times New Roman" w:cs="Times New Roman"/>
          <w:szCs w:val="28"/>
          <w:lang w:eastAsia="ru-RU"/>
        </w:rPr>
        <w:t>Томск</w:t>
      </w:r>
      <w:proofErr w:type="gramStart"/>
      <w:r w:rsidR="007B55B7">
        <w:rPr>
          <w:rFonts w:eastAsia="Times New Roman" w:cs="Times New Roman"/>
          <w:szCs w:val="28"/>
          <w:lang w:val="uk-UA" w:eastAsia="ru-RU"/>
        </w:rPr>
        <w:t xml:space="preserve"> </w:t>
      </w:r>
      <w:r w:rsidR="00822AC6" w:rsidRPr="00822AC6">
        <w:rPr>
          <w:rFonts w:eastAsia="Times New Roman" w:cs="Times New Roman"/>
          <w:szCs w:val="28"/>
          <w:lang w:eastAsia="ru-RU"/>
        </w:rPr>
        <w:t>:</w:t>
      </w:r>
      <w:proofErr w:type="gramEnd"/>
      <w:r w:rsidR="00822AC6" w:rsidRPr="00822AC6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822AC6" w:rsidRPr="00822AC6">
        <w:rPr>
          <w:rFonts w:eastAsia="Times New Roman" w:cs="Times New Roman"/>
          <w:szCs w:val="28"/>
          <w:lang w:eastAsia="ru-RU"/>
        </w:rPr>
        <w:t>Томский</w:t>
      </w:r>
      <w:proofErr w:type="gramEnd"/>
      <w:r w:rsidR="00822AC6" w:rsidRPr="00822AC6">
        <w:rPr>
          <w:rFonts w:eastAsia="Times New Roman" w:cs="Times New Roman"/>
          <w:szCs w:val="28"/>
          <w:lang w:eastAsia="ru-RU"/>
        </w:rPr>
        <w:t xml:space="preserve"> ЦНТИ, 2014. –</w:t>
      </w:r>
      <w:r w:rsidR="007B55B7">
        <w:rPr>
          <w:rFonts w:eastAsia="Times New Roman" w:cs="Times New Roman"/>
          <w:szCs w:val="28"/>
          <w:lang w:val="uk-UA" w:eastAsia="ru-RU"/>
        </w:rPr>
        <w:t xml:space="preserve"> </w:t>
      </w:r>
      <w:r w:rsidR="00822AC6" w:rsidRPr="00822AC6">
        <w:rPr>
          <w:rFonts w:eastAsia="Times New Roman" w:cs="Times New Roman"/>
          <w:szCs w:val="28"/>
          <w:lang w:eastAsia="ru-RU"/>
        </w:rPr>
        <w:t>294 с</w:t>
      </w:r>
      <w:r>
        <w:rPr>
          <w:rFonts w:eastAsia="Times New Roman" w:cs="Times New Roman"/>
          <w:szCs w:val="28"/>
          <w:lang w:val="uk-UA" w:eastAsia="ru-RU"/>
        </w:rPr>
        <w:t>. – С. 51 – 56.</w:t>
      </w:r>
    </w:p>
    <w:p w:rsidR="004853A3" w:rsidRDefault="004853A3" w:rsidP="004853A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C593C">
        <w:rPr>
          <w:rFonts w:eastAsia="Times New Roman" w:cs="Times New Roman"/>
          <w:szCs w:val="28"/>
          <w:lang w:eastAsia="ru-RU"/>
        </w:rPr>
        <w:t xml:space="preserve">Нечаева </w:t>
      </w:r>
      <w:r>
        <w:rPr>
          <w:rFonts w:eastAsia="Times New Roman" w:cs="Times New Roman"/>
          <w:szCs w:val="28"/>
          <w:lang w:val="uk-UA" w:eastAsia="ru-RU"/>
        </w:rPr>
        <w:t xml:space="preserve">Т. А., </w:t>
      </w:r>
      <w:proofErr w:type="spellStart"/>
      <w:r w:rsidRPr="005C593C">
        <w:rPr>
          <w:rFonts w:eastAsia="Times New Roman" w:cs="Times New Roman"/>
          <w:szCs w:val="28"/>
          <w:lang w:eastAsia="ru-RU"/>
        </w:rPr>
        <w:t>Черноморова</w:t>
      </w:r>
      <w:proofErr w:type="spellEnd"/>
      <w:r w:rsidRPr="005C593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О. Н. Пси</w:t>
      </w:r>
      <w:proofErr w:type="spellStart"/>
      <w:r>
        <w:rPr>
          <w:rFonts w:eastAsia="Times New Roman" w:cs="Times New Roman"/>
          <w:szCs w:val="28"/>
          <w:lang w:eastAsia="ru-RU"/>
        </w:rPr>
        <w:t>холого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-педагогические особенности работы с одаренными студентами / Т. А. Нечаева, О. Н. </w:t>
      </w:r>
      <w:proofErr w:type="spellStart"/>
      <w:r>
        <w:rPr>
          <w:rFonts w:eastAsia="Times New Roman" w:cs="Times New Roman"/>
          <w:szCs w:val="28"/>
          <w:lang w:eastAsia="ru-RU"/>
        </w:rPr>
        <w:t>Черноморова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// Информатика, вычислительная техника и инженерное образование. – 2011. – № 2 (4). – С. 76 – 85. – </w:t>
      </w:r>
      <w:r w:rsidR="002B6C33" w:rsidRPr="002B6C33">
        <w:rPr>
          <w:rFonts w:eastAsia="Times New Roman" w:cs="Times New Roman"/>
          <w:szCs w:val="28"/>
          <w:lang w:eastAsia="ru-RU"/>
        </w:rPr>
        <w:t>[</w:t>
      </w:r>
      <w:r w:rsidR="002B6C33">
        <w:rPr>
          <w:rFonts w:eastAsia="Times New Roman" w:cs="Times New Roman"/>
          <w:szCs w:val="28"/>
          <w:lang w:eastAsia="ru-RU"/>
        </w:rPr>
        <w:t>Электронный ресурс</w:t>
      </w:r>
      <w:r w:rsidR="002B6C33" w:rsidRPr="002B6C33">
        <w:rPr>
          <w:rFonts w:eastAsia="Times New Roman" w:cs="Times New Roman"/>
          <w:szCs w:val="28"/>
          <w:lang w:eastAsia="ru-RU"/>
        </w:rPr>
        <w:t>]</w:t>
      </w:r>
      <w:r w:rsidR="002B6C33">
        <w:rPr>
          <w:rFonts w:eastAsia="Times New Roman" w:cs="Times New Roman"/>
          <w:szCs w:val="28"/>
          <w:lang w:eastAsia="ru-RU"/>
        </w:rPr>
        <w:t xml:space="preserve">. – </w:t>
      </w:r>
      <w:r>
        <w:rPr>
          <w:rFonts w:eastAsia="Times New Roman" w:cs="Times New Roman"/>
          <w:szCs w:val="28"/>
          <w:lang w:eastAsia="ru-RU"/>
        </w:rPr>
        <w:t>Режим доступа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hyperlink r:id="rId6" w:history="1">
        <w:r w:rsidRPr="00A978F1">
          <w:rPr>
            <w:rStyle w:val="a4"/>
            <w:rFonts w:eastAsia="Times New Roman" w:cs="Times New Roman"/>
            <w:szCs w:val="28"/>
            <w:lang w:eastAsia="ru-RU"/>
          </w:rPr>
          <w:t>http://digital-mag.tti.sfedu.ru/lib/4/10-2011-2(4).pdf</w:t>
        </w:r>
      </w:hyperlink>
      <w:r w:rsidR="002B6C33">
        <w:rPr>
          <w:rFonts w:eastAsia="Times New Roman" w:cs="Times New Roman"/>
          <w:szCs w:val="28"/>
          <w:lang w:eastAsia="ru-RU"/>
        </w:rPr>
        <w:t>.</w:t>
      </w:r>
    </w:p>
    <w:p w:rsidR="00D73410" w:rsidRPr="00BC1F22" w:rsidRDefault="002E6778" w:rsidP="00BC1F2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Style w:val="search-hl"/>
        </w:rPr>
        <w:t>Скляр С. С.</w:t>
      </w:r>
      <w:r>
        <w:t xml:space="preserve"> </w:t>
      </w:r>
      <w:r w:rsidR="00BC1F22">
        <w:t xml:space="preserve"> Стратегии обучения одаренных студентов в России и США / С. С. Скляр // Психология и педагогика</w:t>
      </w:r>
      <w:proofErr w:type="gramStart"/>
      <w:r w:rsidR="002B6C33">
        <w:t xml:space="preserve"> </w:t>
      </w:r>
      <w:r w:rsidR="00BC1F22">
        <w:t>:</w:t>
      </w:r>
      <w:proofErr w:type="gramEnd"/>
      <w:r w:rsidR="00BC1F22">
        <w:t xml:space="preserve"> методика и проблемы практического применения. – 2009. – </w:t>
      </w:r>
      <w:proofErr w:type="spellStart"/>
      <w:r w:rsidR="00BC1F22">
        <w:t>Вып</w:t>
      </w:r>
      <w:proofErr w:type="spellEnd"/>
      <w:r w:rsidR="00BC1F22">
        <w:t>. 5</w:t>
      </w:r>
      <w:r w:rsidR="002B6C33">
        <w:t>–</w:t>
      </w:r>
      <w:r w:rsidR="00BC1F22">
        <w:t xml:space="preserve">3. – С. 158 – 162. </w:t>
      </w:r>
    </w:p>
    <w:p w:rsidR="002B6C33" w:rsidRPr="004853A3" w:rsidRDefault="002B6C33" w:rsidP="002B6C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lang w:val="de-DE"/>
        </w:rPr>
      </w:pPr>
      <w:r w:rsidRPr="004853A3">
        <w:rPr>
          <w:rFonts w:eastAsia="Times New Roman" w:cs="Times New Roman"/>
          <w:szCs w:val="28"/>
          <w:lang w:val="de-DE" w:eastAsia="ru-RU"/>
        </w:rPr>
        <w:t xml:space="preserve">Fischer C. Individuelle </w:t>
      </w:r>
      <w:proofErr w:type="gramStart"/>
      <w:r w:rsidRPr="004853A3">
        <w:rPr>
          <w:rFonts w:eastAsia="Times New Roman" w:cs="Times New Roman"/>
          <w:szCs w:val="28"/>
          <w:lang w:val="de-DE" w:eastAsia="ru-RU"/>
        </w:rPr>
        <w:t>Förderung</w:t>
      </w:r>
      <w:r w:rsidRPr="002B6C33">
        <w:rPr>
          <w:rFonts w:eastAsia="Times New Roman" w:cs="Times New Roman"/>
          <w:szCs w:val="28"/>
          <w:lang w:val="de-DE" w:eastAsia="ru-RU"/>
        </w:rPr>
        <w:t xml:space="preserve"> </w:t>
      </w:r>
      <w:r w:rsidRPr="004853A3">
        <w:rPr>
          <w:rFonts w:eastAsia="Times New Roman" w:cs="Times New Roman"/>
          <w:szCs w:val="28"/>
          <w:lang w:val="de-DE" w:eastAsia="ru-RU"/>
        </w:rPr>
        <w:t>:</w:t>
      </w:r>
      <w:proofErr w:type="gramEnd"/>
      <w:r w:rsidRPr="004853A3">
        <w:rPr>
          <w:rFonts w:eastAsia="Times New Roman" w:cs="Times New Roman"/>
          <w:szCs w:val="28"/>
          <w:lang w:val="de-DE" w:eastAsia="ru-RU"/>
        </w:rPr>
        <w:t xml:space="preserve"> Begabungen entfalten – Persönlichkeit entwickeln. Band I</w:t>
      </w:r>
      <w:r>
        <w:rPr>
          <w:rFonts w:eastAsia="Times New Roman" w:cs="Times New Roman"/>
          <w:szCs w:val="28"/>
          <w:lang w:val="de-DE" w:eastAsia="ru-RU"/>
        </w:rPr>
        <w:t xml:space="preserve"> /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853A3">
        <w:rPr>
          <w:rFonts w:eastAsia="Times New Roman" w:cs="Times New Roman"/>
          <w:szCs w:val="28"/>
          <w:lang w:val="de-DE" w:eastAsia="ru-RU"/>
        </w:rPr>
        <w:t>C. Fischer. – Münster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853A3">
        <w:rPr>
          <w:rFonts w:eastAsia="Times New Roman" w:cs="Times New Roman"/>
          <w:szCs w:val="28"/>
          <w:lang w:val="de-DE" w:eastAsia="ru-RU"/>
        </w:rPr>
        <w:t>: LIT Verlag, 2008. – 483 S.</w:t>
      </w:r>
    </w:p>
    <w:p w:rsidR="004853A3" w:rsidRPr="002B6C33" w:rsidRDefault="002A0591" w:rsidP="002A059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lang w:val="en-US"/>
        </w:rPr>
      </w:pPr>
      <w:proofErr w:type="spellStart"/>
      <w:r w:rsidRPr="004853A3">
        <w:rPr>
          <w:lang w:val="en-US"/>
        </w:rPr>
        <w:t>Tallent</w:t>
      </w:r>
      <w:proofErr w:type="spellEnd"/>
      <w:r w:rsidRPr="004853A3">
        <w:rPr>
          <w:lang w:val="en-US"/>
        </w:rPr>
        <w:t>-Runnels Mary K., Candler-</w:t>
      </w:r>
      <w:proofErr w:type="spellStart"/>
      <w:r w:rsidRPr="004853A3">
        <w:rPr>
          <w:lang w:val="en-US"/>
        </w:rPr>
        <w:t>Lotven</w:t>
      </w:r>
      <w:proofErr w:type="spellEnd"/>
      <w:r w:rsidRPr="004853A3">
        <w:rPr>
          <w:lang w:val="en-US"/>
        </w:rPr>
        <w:t xml:space="preserve"> Ann C. Academic Competitions for Gifted </w:t>
      </w:r>
      <w:proofErr w:type="gramStart"/>
      <w:r w:rsidRPr="004853A3">
        <w:rPr>
          <w:lang w:val="en-US"/>
        </w:rPr>
        <w:t>Students</w:t>
      </w:r>
      <w:r w:rsidR="002B6C33" w:rsidRPr="002B6C33">
        <w:rPr>
          <w:lang w:val="en-US"/>
        </w:rPr>
        <w:t xml:space="preserve"> </w:t>
      </w:r>
      <w:r w:rsidRPr="004853A3">
        <w:rPr>
          <w:lang w:val="en-US"/>
        </w:rPr>
        <w:t>:</w:t>
      </w:r>
      <w:proofErr w:type="gramEnd"/>
      <w:r w:rsidRPr="004853A3">
        <w:rPr>
          <w:lang w:val="en-US"/>
        </w:rPr>
        <w:t xml:space="preserve"> A Resource Book for Teachers and Parents </w:t>
      </w:r>
      <w:r w:rsidR="002B6C33">
        <w:rPr>
          <w:lang w:val="uk-UA"/>
        </w:rPr>
        <w:t xml:space="preserve">/ </w:t>
      </w:r>
      <w:r w:rsidRPr="004853A3">
        <w:rPr>
          <w:lang w:val="en-US"/>
        </w:rPr>
        <w:t xml:space="preserve">Mary K. </w:t>
      </w:r>
      <w:proofErr w:type="spellStart"/>
      <w:r w:rsidRPr="004853A3">
        <w:rPr>
          <w:lang w:val="en-US"/>
        </w:rPr>
        <w:t>Tallent</w:t>
      </w:r>
      <w:proofErr w:type="spellEnd"/>
      <w:r w:rsidRPr="004853A3">
        <w:rPr>
          <w:lang w:val="en-US"/>
        </w:rPr>
        <w:t>-Runnels, Ann C. Candler-</w:t>
      </w:r>
      <w:proofErr w:type="spellStart"/>
      <w:r w:rsidRPr="004853A3">
        <w:rPr>
          <w:lang w:val="en-US"/>
        </w:rPr>
        <w:t>Lotven</w:t>
      </w:r>
      <w:proofErr w:type="spellEnd"/>
      <w:r w:rsidRPr="004853A3">
        <w:rPr>
          <w:lang w:val="en-US"/>
        </w:rPr>
        <w:t xml:space="preserve">. – Corwin Press, 2007. – 192 p. </w:t>
      </w:r>
    </w:p>
    <w:sectPr w:rsidR="004853A3" w:rsidRPr="002B6C33" w:rsidSect="00011FD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CD3"/>
    <w:multiLevelType w:val="multilevel"/>
    <w:tmpl w:val="7122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61FE2"/>
    <w:multiLevelType w:val="hybridMultilevel"/>
    <w:tmpl w:val="BA9EB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A4D41"/>
    <w:multiLevelType w:val="multilevel"/>
    <w:tmpl w:val="0148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6C"/>
    <w:rsid w:val="00011FD9"/>
    <w:rsid w:val="000E2B41"/>
    <w:rsid w:val="000E4D74"/>
    <w:rsid w:val="0015176C"/>
    <w:rsid w:val="002A0591"/>
    <w:rsid w:val="002B6C33"/>
    <w:rsid w:val="002E6778"/>
    <w:rsid w:val="003323A1"/>
    <w:rsid w:val="00467DC5"/>
    <w:rsid w:val="004853A3"/>
    <w:rsid w:val="004C5831"/>
    <w:rsid w:val="005A49CE"/>
    <w:rsid w:val="005C4A1A"/>
    <w:rsid w:val="005C593C"/>
    <w:rsid w:val="005E6CA4"/>
    <w:rsid w:val="007B55B7"/>
    <w:rsid w:val="007C7BA5"/>
    <w:rsid w:val="00822AC6"/>
    <w:rsid w:val="00823D14"/>
    <w:rsid w:val="008B1136"/>
    <w:rsid w:val="00925AD3"/>
    <w:rsid w:val="00951331"/>
    <w:rsid w:val="009E7331"/>
    <w:rsid w:val="00A27855"/>
    <w:rsid w:val="00BC1F22"/>
    <w:rsid w:val="00C020D1"/>
    <w:rsid w:val="00C163F6"/>
    <w:rsid w:val="00CC7ABF"/>
    <w:rsid w:val="00CF3F31"/>
    <w:rsid w:val="00D73410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D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A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410"/>
    <w:rPr>
      <w:rFonts w:ascii="Tahoma" w:hAnsi="Tahoma" w:cs="Tahoma"/>
      <w:sz w:val="16"/>
      <w:szCs w:val="16"/>
    </w:rPr>
  </w:style>
  <w:style w:type="character" w:customStyle="1" w:styleId="1">
    <w:name w:val="Название1"/>
    <w:basedOn w:val="a0"/>
    <w:rsid w:val="002E6778"/>
  </w:style>
  <w:style w:type="character" w:customStyle="1" w:styleId="search-hl">
    <w:name w:val="search-hl"/>
    <w:basedOn w:val="a0"/>
    <w:rsid w:val="002E6778"/>
  </w:style>
  <w:style w:type="character" w:customStyle="1" w:styleId="edition">
    <w:name w:val="edition"/>
    <w:basedOn w:val="a0"/>
    <w:rsid w:val="002E6778"/>
  </w:style>
  <w:style w:type="character" w:customStyle="1" w:styleId="num">
    <w:name w:val="num"/>
    <w:basedOn w:val="a0"/>
    <w:rsid w:val="002E6778"/>
  </w:style>
  <w:style w:type="character" w:customStyle="1" w:styleId="text-color-grey">
    <w:name w:val="text-color-grey"/>
    <w:basedOn w:val="a0"/>
    <w:rsid w:val="002E6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D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A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410"/>
    <w:rPr>
      <w:rFonts w:ascii="Tahoma" w:hAnsi="Tahoma" w:cs="Tahoma"/>
      <w:sz w:val="16"/>
      <w:szCs w:val="16"/>
    </w:rPr>
  </w:style>
  <w:style w:type="character" w:customStyle="1" w:styleId="1">
    <w:name w:val="Название1"/>
    <w:basedOn w:val="a0"/>
    <w:rsid w:val="002E6778"/>
  </w:style>
  <w:style w:type="character" w:customStyle="1" w:styleId="search-hl">
    <w:name w:val="search-hl"/>
    <w:basedOn w:val="a0"/>
    <w:rsid w:val="002E6778"/>
  </w:style>
  <w:style w:type="character" w:customStyle="1" w:styleId="edition">
    <w:name w:val="edition"/>
    <w:basedOn w:val="a0"/>
    <w:rsid w:val="002E6778"/>
  </w:style>
  <w:style w:type="character" w:customStyle="1" w:styleId="num">
    <w:name w:val="num"/>
    <w:basedOn w:val="a0"/>
    <w:rsid w:val="002E6778"/>
  </w:style>
  <w:style w:type="character" w:customStyle="1" w:styleId="text-color-grey">
    <w:name w:val="text-color-grey"/>
    <w:basedOn w:val="a0"/>
    <w:rsid w:val="002E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7376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415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tal-mag.tti.sfedu.ru/lib/4/10-2011-2(4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dcterms:created xsi:type="dcterms:W3CDTF">2017-03-31T09:01:00Z</dcterms:created>
  <dcterms:modified xsi:type="dcterms:W3CDTF">2017-04-23T08:24:00Z</dcterms:modified>
</cp:coreProperties>
</file>