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320" w:rsidRPr="00502FAD" w:rsidRDefault="000D2320" w:rsidP="00AB79E6">
      <w:pPr>
        <w:pStyle w:val="a3"/>
        <w:jc w:val="right"/>
        <w:rPr>
          <w:lang w:val="ru-RU"/>
        </w:rPr>
      </w:pPr>
      <w:r w:rsidRPr="00E75311">
        <w:t>(Ф 03.02-92)</w:t>
      </w:r>
    </w:p>
    <w:p w:rsidR="00AF7C6E" w:rsidRPr="00502FAD" w:rsidRDefault="00AF7C6E" w:rsidP="00AF7C6E">
      <w:pPr>
        <w:pStyle w:val="a3"/>
        <w:rPr>
          <w:lang w:val="ru-RU"/>
        </w:rPr>
      </w:pPr>
      <w:r w:rsidRPr="00502FAD">
        <w:rPr>
          <w:lang w:val="ru-RU"/>
        </w:rPr>
        <w:t>МІНІСТЕРСТВО ОСВІТИ І НАУКИ УКРАЇНИ</w:t>
      </w:r>
    </w:p>
    <w:p w:rsidR="000D2320" w:rsidRDefault="000D2320" w:rsidP="000E16CF">
      <w:pPr>
        <w:pStyle w:val="a3"/>
      </w:pPr>
      <w:r>
        <w:t>Національний авіаційний університет</w:t>
      </w:r>
    </w:p>
    <w:p w:rsidR="000D2320" w:rsidRDefault="000D2320" w:rsidP="009B706D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0D2320" w:rsidRPr="00961748" w:rsidRDefault="000D2320" w:rsidP="000E16CF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0D2320" w:rsidRPr="000E16CF" w:rsidRDefault="000D2320" w:rsidP="00016382">
      <w:pPr>
        <w:pStyle w:val="4"/>
        <w:rPr>
          <w:b w:val="0"/>
          <w:sz w:val="28"/>
          <w:szCs w:val="28"/>
        </w:rPr>
      </w:pPr>
    </w:p>
    <w:p w:rsidR="000D2320" w:rsidRDefault="000D2320" w:rsidP="00016382">
      <w:pPr>
        <w:jc w:val="center"/>
        <w:rPr>
          <w:sz w:val="28"/>
        </w:rPr>
      </w:pPr>
    </w:p>
    <w:p w:rsidR="000D2320" w:rsidRDefault="000D2320" w:rsidP="00016382">
      <w:pPr>
        <w:jc w:val="center"/>
        <w:rPr>
          <w:sz w:val="28"/>
        </w:rPr>
      </w:pPr>
    </w:p>
    <w:p w:rsidR="000D2320" w:rsidRDefault="000D2320" w:rsidP="00765198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0D2320" w:rsidRPr="0010366B" w:rsidRDefault="000D2320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0D2320" w:rsidRPr="0010366B" w:rsidRDefault="000D2320" w:rsidP="0054443B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 w:rsidR="008A350E">
        <w:rPr>
          <w:sz w:val="28"/>
          <w:szCs w:val="28"/>
        </w:rPr>
        <w:t>виховної</w:t>
      </w:r>
      <w:r w:rsidRPr="0010366B">
        <w:rPr>
          <w:sz w:val="28"/>
          <w:szCs w:val="28"/>
        </w:rPr>
        <w:t xml:space="preserve"> роботи</w:t>
      </w:r>
    </w:p>
    <w:p w:rsidR="000D2320" w:rsidRDefault="000D2320" w:rsidP="0054443B">
      <w:pPr>
        <w:rPr>
          <w:sz w:val="28"/>
        </w:rPr>
      </w:pPr>
      <w:r>
        <w:rPr>
          <w:sz w:val="28"/>
        </w:rPr>
        <w:t>«___» _______________ 2017 р.                         _______________</w:t>
      </w:r>
      <w:r>
        <w:rPr>
          <w:sz w:val="28"/>
          <w:szCs w:val="28"/>
        </w:rPr>
        <w:t>Т.Іванова</w:t>
      </w:r>
    </w:p>
    <w:p w:rsidR="000D2320" w:rsidRDefault="000D2320" w:rsidP="0054443B">
      <w:pPr>
        <w:ind w:left="4248"/>
        <w:jc w:val="center"/>
        <w:rPr>
          <w:sz w:val="28"/>
        </w:rPr>
      </w:pPr>
      <w:r>
        <w:rPr>
          <w:sz w:val="28"/>
        </w:rPr>
        <w:t xml:space="preserve">        «___» ____________ 2017 р.</w:t>
      </w:r>
    </w:p>
    <w:p w:rsidR="000D2320" w:rsidRDefault="000D2320" w:rsidP="0001638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0D2320" w:rsidRDefault="00B30948" w:rsidP="00016382">
      <w:pPr>
        <w:ind w:left="5529"/>
        <w:jc w:val="right"/>
        <w:rPr>
          <w:sz w:val="28"/>
        </w:rPr>
      </w:pPr>
      <w:r w:rsidRPr="00B30948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7728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78411457" r:id="rId8"/>
        </w:pict>
      </w:r>
    </w:p>
    <w:p w:rsidR="000D2320" w:rsidRPr="0010366B" w:rsidRDefault="000D2320" w:rsidP="0054443B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0D2320" w:rsidRDefault="000D2320" w:rsidP="00016382">
      <w:pPr>
        <w:jc w:val="center"/>
        <w:rPr>
          <w:sz w:val="28"/>
        </w:rPr>
      </w:pPr>
    </w:p>
    <w:p w:rsidR="000D2320" w:rsidRDefault="000D2320" w:rsidP="00016382">
      <w:pPr>
        <w:jc w:val="right"/>
        <w:rPr>
          <w:sz w:val="28"/>
        </w:rPr>
      </w:pPr>
    </w:p>
    <w:p w:rsidR="000D2320" w:rsidRDefault="000D2320" w:rsidP="00016382">
      <w:pPr>
        <w:jc w:val="right"/>
        <w:rPr>
          <w:sz w:val="28"/>
        </w:rPr>
      </w:pPr>
    </w:p>
    <w:p w:rsidR="000D2320" w:rsidRDefault="000D2320" w:rsidP="00016382">
      <w:pPr>
        <w:pStyle w:val="1"/>
        <w:rPr>
          <w:b/>
          <w:bCs/>
          <w:szCs w:val="28"/>
        </w:rPr>
      </w:pPr>
    </w:p>
    <w:p w:rsidR="000D2320" w:rsidRDefault="000D2320" w:rsidP="00016382">
      <w:pPr>
        <w:pStyle w:val="1"/>
        <w:rPr>
          <w:bCs/>
          <w:szCs w:val="28"/>
        </w:rPr>
      </w:pPr>
    </w:p>
    <w:p w:rsidR="000D2320" w:rsidRPr="00397A99" w:rsidRDefault="000D2320" w:rsidP="0001638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0D2320" w:rsidRPr="00397A99" w:rsidRDefault="000D2320" w:rsidP="00016382">
      <w:pPr>
        <w:rPr>
          <w:lang w:val="ru-RU"/>
        </w:rPr>
      </w:pPr>
    </w:p>
    <w:p w:rsidR="000D2320" w:rsidRPr="007A601E" w:rsidRDefault="000D2320" w:rsidP="0001638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0D2320" w:rsidRPr="007A601E" w:rsidRDefault="000D2320" w:rsidP="0001638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0D2320" w:rsidRPr="007A601E" w:rsidRDefault="00502FAD" w:rsidP="000163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7F283C" w:rsidRPr="00904487">
        <w:rPr>
          <w:b/>
          <w:bCs/>
          <w:sz w:val="32"/>
        </w:rPr>
        <w:t>Складання нотаріальних процесуальних документів</w:t>
      </w:r>
      <w:r w:rsidR="000D2320">
        <w:rPr>
          <w:b/>
          <w:bCs/>
          <w:sz w:val="28"/>
          <w:szCs w:val="28"/>
        </w:rPr>
        <w:t>»</w:t>
      </w:r>
    </w:p>
    <w:p w:rsidR="000D2320" w:rsidRDefault="000D2320" w:rsidP="00016382">
      <w:pPr>
        <w:jc w:val="both"/>
        <w:rPr>
          <w:sz w:val="28"/>
        </w:rPr>
      </w:pPr>
    </w:p>
    <w:p w:rsidR="000D2320" w:rsidRDefault="000D2320" w:rsidP="00016382">
      <w:pPr>
        <w:jc w:val="both"/>
        <w:rPr>
          <w:sz w:val="28"/>
        </w:rPr>
      </w:pPr>
    </w:p>
    <w:p w:rsidR="000D2320" w:rsidRPr="00647A1F" w:rsidRDefault="000D2320" w:rsidP="006C5F42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</w:r>
      <w:r>
        <w:rPr>
          <w:lang w:val="uk-UA"/>
        </w:rPr>
        <w:tab/>
        <w:t xml:space="preserve"> 08</w:t>
      </w:r>
      <w:r w:rsidRPr="00647A1F">
        <w:rPr>
          <w:lang w:val="uk-UA"/>
        </w:rPr>
        <w:t xml:space="preserve">  «Право»</w:t>
      </w:r>
    </w:p>
    <w:p w:rsidR="000D2320" w:rsidRPr="00647A1F" w:rsidRDefault="000D2320" w:rsidP="006C5F42">
      <w:pPr>
        <w:pStyle w:val="3"/>
        <w:jc w:val="left"/>
        <w:rPr>
          <w:lang w:val="uk-UA"/>
        </w:rPr>
      </w:pPr>
      <w:r w:rsidRPr="00647A1F">
        <w:rPr>
          <w:lang w:val="uk-UA"/>
        </w:rPr>
        <w:t>Спеціальність:</w:t>
      </w:r>
      <w:r w:rsidRPr="00647A1F">
        <w:rPr>
          <w:lang w:val="uk-UA"/>
        </w:rPr>
        <w:tab/>
      </w:r>
      <w:r>
        <w:rPr>
          <w:lang w:val="uk-UA"/>
        </w:rPr>
        <w:tab/>
        <w:t>081</w:t>
      </w:r>
      <w:r w:rsidRPr="00647A1F">
        <w:rPr>
          <w:lang w:val="uk-UA"/>
        </w:rPr>
        <w:t xml:space="preserve"> «</w:t>
      </w:r>
      <w:r>
        <w:rPr>
          <w:lang w:val="uk-UA"/>
        </w:rPr>
        <w:t>Право</w:t>
      </w:r>
      <w:r w:rsidRPr="00647A1F">
        <w:rPr>
          <w:lang w:val="uk-UA"/>
        </w:rPr>
        <w:t>»</w:t>
      </w:r>
    </w:p>
    <w:p w:rsidR="000D2320" w:rsidRPr="00647A1F" w:rsidRDefault="000D2320" w:rsidP="006C5F42">
      <w:pPr>
        <w:rPr>
          <w:sz w:val="28"/>
        </w:rPr>
      </w:pPr>
      <w:r w:rsidRPr="00647A1F">
        <w:rPr>
          <w:sz w:val="28"/>
        </w:rPr>
        <w:t>Спеціалізація:</w:t>
      </w:r>
      <w:r>
        <w:rPr>
          <w:sz w:val="28"/>
        </w:rPr>
        <w:tab/>
      </w:r>
      <w:r>
        <w:rPr>
          <w:sz w:val="28"/>
        </w:rPr>
        <w:tab/>
        <w:t xml:space="preserve">       «Правознавство» </w:t>
      </w:r>
    </w:p>
    <w:p w:rsidR="000D2320" w:rsidRPr="00016382" w:rsidRDefault="000D2320" w:rsidP="00016382">
      <w:pPr>
        <w:rPr>
          <w:sz w:val="28"/>
          <w:lang w:val="ru-RU"/>
        </w:rPr>
      </w:pPr>
    </w:p>
    <w:p w:rsidR="000D2320" w:rsidRPr="00016382" w:rsidRDefault="000D2320" w:rsidP="00016382">
      <w:pPr>
        <w:rPr>
          <w:sz w:val="28"/>
          <w:lang w:val="ru-RU"/>
        </w:rPr>
      </w:pPr>
    </w:p>
    <w:p w:rsidR="000D2320" w:rsidRPr="00A70D18" w:rsidRDefault="000D2320" w:rsidP="00A70D18">
      <w:pPr>
        <w:pStyle w:val="21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 2</w:t>
      </w:r>
      <w:r>
        <w:rPr>
          <w:sz w:val="28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="00272962">
        <w:rPr>
          <w:sz w:val="28"/>
        </w:rPr>
        <w:t>Семестр – 4</w:t>
      </w:r>
    </w:p>
    <w:p w:rsidR="000D2320" w:rsidRPr="00A70D18" w:rsidRDefault="000D2320" w:rsidP="00A70D18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 w:rsidR="00272962">
        <w:rPr>
          <w:sz w:val="28"/>
          <w:szCs w:val="28"/>
        </w:rPr>
        <w:t>4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0D2320" w:rsidRPr="002D575A" w:rsidRDefault="000D2320" w:rsidP="00A70D18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</w:t>
      </w:r>
      <w:r w:rsidR="00502FAD">
        <w:rPr>
          <w:sz w:val="28"/>
          <w:szCs w:val="28"/>
        </w:rPr>
        <w:t>1</w:t>
      </w:r>
      <w:r>
        <w:rPr>
          <w:sz w:val="28"/>
          <w:szCs w:val="28"/>
        </w:rPr>
        <w:t>7</w:t>
      </w:r>
      <w:r w:rsidRPr="00E305B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</w:p>
    <w:p w:rsidR="000D2320" w:rsidRPr="00E305B5" w:rsidRDefault="000D2320" w:rsidP="00A70D18">
      <w:pPr>
        <w:pStyle w:val="21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="00502FA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17</w:t>
      </w:r>
    </w:p>
    <w:p w:rsidR="000D2320" w:rsidRDefault="000D2320" w:rsidP="006C5F4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 w:rsidR="00502FAD">
        <w:rPr>
          <w:sz w:val="28"/>
        </w:rPr>
        <w:t xml:space="preserve">– </w:t>
      </w:r>
      <w:r w:rsidR="00902470">
        <w:rPr>
          <w:sz w:val="28"/>
        </w:rPr>
        <w:t>71</w:t>
      </w:r>
      <w:r>
        <w:rPr>
          <w:sz w:val="28"/>
        </w:rPr>
        <w:t xml:space="preserve"> </w:t>
      </w:r>
      <w:r>
        <w:rPr>
          <w:bCs/>
          <w:sz w:val="28"/>
        </w:rPr>
        <w:tab/>
      </w:r>
      <w:r>
        <w:rPr>
          <w:bCs/>
          <w:sz w:val="28"/>
        </w:rPr>
        <w:tab/>
      </w:r>
    </w:p>
    <w:p w:rsidR="000D2320" w:rsidRPr="000E37A1" w:rsidRDefault="000D2320" w:rsidP="006C5F4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="00902470">
        <w:rPr>
          <w:sz w:val="28"/>
        </w:rPr>
        <w:t>– 105</w:t>
      </w:r>
      <w:r>
        <w:rPr>
          <w:sz w:val="28"/>
        </w:rPr>
        <w:t>/3.</w:t>
      </w:r>
      <w:r w:rsidR="00902470">
        <w:rPr>
          <w:sz w:val="28"/>
        </w:rPr>
        <w:t>5</w:t>
      </w:r>
    </w:p>
    <w:p w:rsidR="000D2320" w:rsidRPr="002D575A" w:rsidRDefault="000D2320" w:rsidP="00016382"/>
    <w:p w:rsidR="000D2320" w:rsidRPr="002472A3" w:rsidRDefault="000D2320" w:rsidP="00016382">
      <w:pPr>
        <w:spacing w:before="120"/>
        <w:rPr>
          <w:sz w:val="28"/>
          <w:u w:val="single"/>
        </w:rPr>
      </w:pPr>
      <w:r w:rsidRPr="002472A3">
        <w:rPr>
          <w:sz w:val="28"/>
        </w:rPr>
        <w:t xml:space="preserve">Індекс </w:t>
      </w:r>
      <w:r w:rsidRPr="002472A3">
        <w:rPr>
          <w:sz w:val="28"/>
          <w:u w:val="single"/>
        </w:rPr>
        <w:t>РБ – 9-081/16-</w:t>
      </w:r>
      <w:r w:rsidR="002472A3" w:rsidRPr="002472A3">
        <w:rPr>
          <w:sz w:val="28"/>
          <w:u w:val="single"/>
        </w:rPr>
        <w:t>3.</w:t>
      </w:r>
      <w:r w:rsidR="00902470">
        <w:rPr>
          <w:sz w:val="28"/>
          <w:u w:val="single"/>
        </w:rPr>
        <w:t>11</w:t>
      </w:r>
    </w:p>
    <w:p w:rsidR="000D2320" w:rsidRPr="002472A3" w:rsidRDefault="000D2320" w:rsidP="00016382">
      <w:pPr>
        <w:spacing w:before="120"/>
        <w:rPr>
          <w:sz w:val="28"/>
        </w:rPr>
      </w:pPr>
    </w:p>
    <w:p w:rsidR="000D2320" w:rsidRPr="002472A3" w:rsidRDefault="000D2320" w:rsidP="00765198">
      <w:pPr>
        <w:jc w:val="center"/>
        <w:rPr>
          <w:b/>
          <w:sz w:val="28"/>
        </w:rPr>
      </w:pPr>
      <w:r w:rsidRPr="002472A3">
        <w:rPr>
          <w:b/>
          <w:sz w:val="28"/>
        </w:rPr>
        <w:t>СМЯ НАУ РНП 13.01.03-01-201</w:t>
      </w:r>
      <w:r w:rsidRPr="002472A3">
        <w:rPr>
          <w:b/>
          <w:sz w:val="28"/>
          <w:lang w:val="ru-RU"/>
        </w:rPr>
        <w:t>7</w:t>
      </w:r>
    </w:p>
    <w:p w:rsidR="000D2320" w:rsidRPr="00DD13A6" w:rsidRDefault="000D2320" w:rsidP="006A03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Робочу навчальну програму дисципліни </w:t>
      </w:r>
      <w:r w:rsidR="00502FAD" w:rsidRPr="00F24418">
        <w:rPr>
          <w:sz w:val="28"/>
          <w:szCs w:val="28"/>
        </w:rPr>
        <w:t>«</w:t>
      </w:r>
      <w:r w:rsidR="00F24418" w:rsidRPr="00F24418">
        <w:rPr>
          <w:sz w:val="28"/>
          <w:szCs w:val="28"/>
        </w:rPr>
        <w:t>Складання нотаріальних процесуальних документів</w:t>
      </w:r>
      <w:r w:rsidRPr="00F24418">
        <w:rPr>
          <w:sz w:val="28"/>
          <w:szCs w:val="28"/>
        </w:rPr>
        <w:t xml:space="preserve">» розроблено на основі робочого </w:t>
      </w:r>
      <w:r w:rsidRPr="00F24418">
        <w:rPr>
          <w:spacing w:val="-2"/>
          <w:sz w:val="28"/>
          <w:szCs w:val="28"/>
        </w:rPr>
        <w:t xml:space="preserve">навчального плану № </w:t>
      </w:r>
      <w:r w:rsidRPr="00F24418">
        <w:rPr>
          <w:sz w:val="28"/>
          <w:szCs w:val="28"/>
        </w:rPr>
        <w:t xml:space="preserve">РБ – 9-081/16 </w:t>
      </w:r>
      <w:r w:rsidRPr="00F24418">
        <w:rPr>
          <w:spacing w:val="-2"/>
          <w:sz w:val="28"/>
          <w:szCs w:val="28"/>
        </w:rPr>
        <w:t>підготовки</w:t>
      </w:r>
      <w:r w:rsidR="00F24418">
        <w:rPr>
          <w:spacing w:val="-2"/>
          <w:sz w:val="28"/>
          <w:szCs w:val="28"/>
        </w:rPr>
        <w:t xml:space="preserve"> </w:t>
      </w:r>
      <w:r w:rsidRPr="00F24418">
        <w:rPr>
          <w:spacing w:val="-2"/>
          <w:sz w:val="28"/>
          <w:szCs w:val="28"/>
        </w:rPr>
        <w:t xml:space="preserve">фахівців </w:t>
      </w:r>
      <w:r w:rsidRPr="00F24418">
        <w:rPr>
          <w:sz w:val="28"/>
          <w:szCs w:val="28"/>
        </w:rPr>
        <w:t>освітнього ступеня</w:t>
      </w:r>
      <w:r w:rsidR="00F24418">
        <w:rPr>
          <w:sz w:val="28"/>
          <w:szCs w:val="28"/>
        </w:rPr>
        <w:t xml:space="preserve"> </w:t>
      </w:r>
      <w:r w:rsidRPr="00F24418">
        <w:rPr>
          <w:spacing w:val="-2"/>
          <w:sz w:val="28"/>
          <w:szCs w:val="28"/>
        </w:rPr>
        <w:t>«Бакалавр» за с</w:t>
      </w:r>
      <w:r w:rsidRPr="00F24418">
        <w:rPr>
          <w:sz w:val="28"/>
          <w:szCs w:val="28"/>
        </w:rPr>
        <w:t>пеціальністю 081 «Право»</w:t>
      </w:r>
      <w:r w:rsidRPr="00D32064">
        <w:rPr>
          <w:sz w:val="28"/>
          <w:szCs w:val="28"/>
        </w:rPr>
        <w:t xml:space="preserve"> та спеціалізацією  «Правознавство» навчальної програми цієї дисципліни, індекс </w:t>
      </w:r>
      <w:r w:rsidRPr="002472A3">
        <w:rPr>
          <w:sz w:val="28"/>
          <w:szCs w:val="28"/>
        </w:rPr>
        <w:t>НБ–9-081/16-</w:t>
      </w:r>
      <w:r w:rsidR="002472A3" w:rsidRPr="002472A3">
        <w:rPr>
          <w:sz w:val="28"/>
          <w:szCs w:val="28"/>
        </w:rPr>
        <w:t>3.8</w:t>
      </w:r>
      <w:r w:rsidRPr="002472A3">
        <w:rPr>
          <w:sz w:val="28"/>
          <w:szCs w:val="28"/>
        </w:rPr>
        <w:t>,</w:t>
      </w:r>
      <w:r w:rsidRPr="00D32064">
        <w:rPr>
          <w:sz w:val="28"/>
          <w:szCs w:val="28"/>
        </w:rPr>
        <w:t xml:space="preserve"> затвердженої</w:t>
      </w:r>
      <w:r w:rsidRPr="00DD13A6">
        <w:rPr>
          <w:sz w:val="28"/>
          <w:szCs w:val="28"/>
        </w:rPr>
        <w:t xml:space="preserve"> ректором </w:t>
      </w:r>
      <w:r>
        <w:rPr>
          <w:sz w:val="28"/>
          <w:szCs w:val="28"/>
        </w:rPr>
        <w:t>«</w:t>
      </w:r>
      <w:r w:rsidRPr="0010366B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10366B">
        <w:rPr>
          <w:sz w:val="28"/>
          <w:szCs w:val="28"/>
        </w:rPr>
        <w:t xml:space="preserve"> __________ 201</w:t>
      </w:r>
      <w:r>
        <w:rPr>
          <w:sz w:val="28"/>
          <w:szCs w:val="28"/>
        </w:rPr>
        <w:t>7</w:t>
      </w:r>
      <w:r w:rsidRPr="0010366B">
        <w:rPr>
          <w:sz w:val="28"/>
          <w:szCs w:val="28"/>
        </w:rPr>
        <w:t xml:space="preserve">р., </w:t>
      </w:r>
      <w:r w:rsidRPr="0010366B">
        <w:rPr>
          <w:sz w:val="27"/>
          <w:szCs w:val="27"/>
        </w:rPr>
        <w:t>та відповідних нормативних документів.</w:t>
      </w:r>
    </w:p>
    <w:p w:rsidR="000D2320" w:rsidRPr="00DD13A6" w:rsidRDefault="000D2320" w:rsidP="006A031C">
      <w:pPr>
        <w:ind w:firstLine="567"/>
        <w:jc w:val="both"/>
        <w:rPr>
          <w:bCs/>
          <w:sz w:val="28"/>
          <w:szCs w:val="28"/>
        </w:rPr>
      </w:pPr>
    </w:p>
    <w:p w:rsidR="000D2320" w:rsidRPr="0054443B" w:rsidRDefault="000D2320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розробив</w:t>
      </w:r>
    </w:p>
    <w:p w:rsidR="000D2320" w:rsidRPr="0054443B" w:rsidRDefault="000D2320" w:rsidP="009C186F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0D2320" w:rsidRPr="0054443B" w:rsidRDefault="000D2320" w:rsidP="009C186F">
      <w:pPr>
        <w:ind w:firstLine="567"/>
        <w:jc w:val="both"/>
        <w:rPr>
          <w:sz w:val="28"/>
          <w:szCs w:val="28"/>
        </w:rPr>
      </w:pPr>
      <w:r w:rsidRPr="008A350E">
        <w:rPr>
          <w:sz w:val="28"/>
          <w:szCs w:val="28"/>
          <w:lang w:val="ru-RU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. </w:t>
      </w:r>
      <w:r w:rsidR="00502FAD">
        <w:rPr>
          <w:sz w:val="28"/>
          <w:szCs w:val="28"/>
        </w:rPr>
        <w:t>Діордіц</w:t>
      </w:r>
      <w:r>
        <w:rPr>
          <w:sz w:val="28"/>
          <w:szCs w:val="28"/>
        </w:rPr>
        <w:t>а</w:t>
      </w:r>
    </w:p>
    <w:p w:rsidR="000D2320" w:rsidRPr="0054443B" w:rsidRDefault="000D2320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0D2320" w:rsidRPr="0054443B" w:rsidRDefault="000D2320" w:rsidP="006A031C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>р.</w:t>
      </w:r>
    </w:p>
    <w:p w:rsidR="000D2320" w:rsidRPr="002A3597" w:rsidRDefault="000D2320" w:rsidP="006A031C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0D2320" w:rsidRPr="0054443B" w:rsidRDefault="000D2320" w:rsidP="006A031C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0D2320" w:rsidRPr="0054443B" w:rsidRDefault="000D2320" w:rsidP="006A031C">
      <w:pPr>
        <w:ind w:firstLine="567"/>
        <w:jc w:val="both"/>
        <w:rPr>
          <w:bCs/>
          <w:spacing w:val="-8"/>
          <w:sz w:val="28"/>
          <w:szCs w:val="28"/>
        </w:rPr>
      </w:pPr>
    </w:p>
    <w:p w:rsidR="000D2320" w:rsidRPr="0054443B" w:rsidRDefault="000D2320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кафедри </w:t>
      </w:r>
      <w:r w:rsidRPr="002A3597">
        <w:rPr>
          <w:bCs/>
          <w:spacing w:val="-8"/>
          <w:sz w:val="28"/>
          <w:szCs w:val="28"/>
          <w:lang w:val="ru-RU"/>
        </w:rPr>
        <w:t xml:space="preserve">за </w:t>
      </w:r>
      <w:r w:rsidRPr="0054443B">
        <w:rPr>
          <w:spacing w:val="-2"/>
          <w:sz w:val="28"/>
          <w:szCs w:val="28"/>
        </w:rPr>
        <w:t>с</w:t>
      </w:r>
      <w:r w:rsidRPr="0054443B">
        <w:rPr>
          <w:sz w:val="28"/>
          <w:szCs w:val="28"/>
        </w:rPr>
        <w:t>пеціальністю 081 «Право»</w:t>
      </w:r>
      <w:r>
        <w:rPr>
          <w:sz w:val="28"/>
          <w:szCs w:val="28"/>
        </w:rPr>
        <w:t>,спеціалізації</w:t>
      </w:r>
      <w:r w:rsidRPr="003D4680">
        <w:rPr>
          <w:sz w:val="28"/>
          <w:szCs w:val="28"/>
        </w:rPr>
        <w:t xml:space="preserve"> «Правознавство»</w:t>
      </w:r>
      <w:r w:rsidRPr="0054443B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0D2320" w:rsidRPr="0054443B" w:rsidRDefault="000D2320" w:rsidP="006A031C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0D2320" w:rsidRPr="0054443B" w:rsidRDefault="000D2320" w:rsidP="006A031C">
      <w:pPr>
        <w:ind w:firstLine="567"/>
        <w:jc w:val="both"/>
        <w:rPr>
          <w:bCs/>
          <w:sz w:val="28"/>
          <w:szCs w:val="28"/>
        </w:rPr>
      </w:pPr>
    </w:p>
    <w:p w:rsidR="000D2320" w:rsidRPr="0054443B" w:rsidRDefault="000D2320" w:rsidP="006A031C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 w:rsidRPr="0054443B">
        <w:rPr>
          <w:bCs/>
          <w:spacing w:val="-6"/>
          <w:sz w:val="28"/>
          <w:szCs w:val="28"/>
        </w:rPr>
        <w:t>Юридичного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0D2320" w:rsidRPr="0054443B" w:rsidRDefault="000D2320" w:rsidP="006A031C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0D2320" w:rsidRDefault="000D2320" w:rsidP="006A031C">
      <w:pPr>
        <w:ind w:firstLine="567"/>
        <w:jc w:val="both"/>
        <w:rPr>
          <w:bCs/>
          <w:sz w:val="28"/>
          <w:szCs w:val="28"/>
        </w:rPr>
      </w:pPr>
    </w:p>
    <w:p w:rsidR="000D2320" w:rsidRPr="00DD13A6" w:rsidRDefault="000D2320" w:rsidP="006A031C">
      <w:pPr>
        <w:ind w:firstLine="567"/>
        <w:jc w:val="both"/>
        <w:rPr>
          <w:bCs/>
          <w:sz w:val="28"/>
          <w:szCs w:val="28"/>
        </w:rPr>
      </w:pPr>
    </w:p>
    <w:p w:rsidR="000D2320" w:rsidRDefault="000D2320" w:rsidP="006A031C">
      <w:pPr>
        <w:ind w:firstLine="567"/>
        <w:jc w:val="center"/>
        <w:rPr>
          <w:sz w:val="28"/>
          <w:szCs w:val="28"/>
        </w:rPr>
      </w:pPr>
    </w:p>
    <w:p w:rsidR="000D2320" w:rsidRPr="00DD13A6" w:rsidRDefault="000D2320" w:rsidP="006A031C">
      <w:pPr>
        <w:ind w:firstLine="567"/>
        <w:jc w:val="center"/>
        <w:rPr>
          <w:sz w:val="28"/>
          <w:szCs w:val="28"/>
        </w:rPr>
      </w:pPr>
    </w:p>
    <w:p w:rsidR="000D2320" w:rsidRPr="00DD13A6" w:rsidRDefault="000D2320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0D2320" w:rsidRPr="00DD13A6" w:rsidRDefault="000D2320" w:rsidP="006A031C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0D2320" w:rsidRPr="00AF7C6E" w:rsidRDefault="00AF7C6E" w:rsidP="006A031C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Контрольний примірник </w:t>
      </w: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016382">
      <w:pPr>
        <w:jc w:val="both"/>
        <w:rPr>
          <w:b/>
          <w:sz w:val="27"/>
        </w:rPr>
      </w:pPr>
    </w:p>
    <w:p w:rsidR="000D2320" w:rsidRDefault="000D2320" w:rsidP="00555D2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0D2320" w:rsidRDefault="000D2320" w:rsidP="00555D2B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/>
      </w:tblPr>
      <w:tblGrid>
        <w:gridCol w:w="9000"/>
        <w:gridCol w:w="540"/>
      </w:tblGrid>
      <w:tr w:rsidR="000D2320">
        <w:tc>
          <w:tcPr>
            <w:tcW w:w="9000" w:type="dxa"/>
          </w:tcPr>
          <w:p w:rsidR="000D2320" w:rsidRDefault="000D2320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0D2320" w:rsidRDefault="000D2320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0D2320" w:rsidRDefault="000D2320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0D2320" w:rsidRDefault="000D2320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0D2320" w:rsidRDefault="000D2320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0D2320" w:rsidRDefault="000D2320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0D2320" w:rsidRDefault="000D2320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0D2320" w:rsidRDefault="000D2320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</w:p>
          <w:p w:rsidR="000D2320" w:rsidRDefault="000D2320">
            <w:pPr>
              <w:spacing w:before="120"/>
              <w:ind w:left="540" w:right="-57" w:hanging="540"/>
              <w:rPr>
                <w:b/>
                <w:sz w:val="28"/>
              </w:rPr>
            </w:pPr>
          </w:p>
        </w:tc>
        <w:tc>
          <w:tcPr>
            <w:tcW w:w="540" w:type="dxa"/>
          </w:tcPr>
          <w:p w:rsidR="000D2320" w:rsidRPr="00C02EA2" w:rsidRDefault="000D2320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D2320" w:rsidRPr="00C02EA2" w:rsidRDefault="000D2320" w:rsidP="00C02EA2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0D2320" w:rsidRPr="00C02EA2" w:rsidRDefault="000D2320" w:rsidP="0067512D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D2320" w:rsidRPr="00C02EA2" w:rsidRDefault="000D2320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0D2320" w:rsidRPr="00C02EA2" w:rsidRDefault="000D2320" w:rsidP="00C02EA2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0D2320" w:rsidRPr="00C02EA2" w:rsidRDefault="000D2320" w:rsidP="00C02EA2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0D2320" w:rsidRPr="008932EE" w:rsidRDefault="000D2320" w:rsidP="00084BAD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7D1968">
              <w:rPr>
                <w:sz w:val="28"/>
                <w:szCs w:val="28"/>
                <w:lang w:val="ru-RU"/>
              </w:rPr>
              <w:t>9</w:t>
            </w:r>
          </w:p>
          <w:p w:rsidR="000D2320" w:rsidRPr="00C02EA2" w:rsidRDefault="000D2320" w:rsidP="00C02EA2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D1968">
              <w:rPr>
                <w:sz w:val="28"/>
                <w:szCs w:val="28"/>
              </w:rPr>
              <w:t>10</w:t>
            </w:r>
          </w:p>
        </w:tc>
      </w:tr>
    </w:tbl>
    <w:p w:rsidR="000D2320" w:rsidRDefault="000D2320" w:rsidP="00FB2B42">
      <w:pPr>
        <w:spacing w:before="120"/>
      </w:pPr>
    </w:p>
    <w:p w:rsidR="000D2320" w:rsidRDefault="000D2320" w:rsidP="00FB2B42">
      <w:pPr>
        <w:spacing w:before="120"/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0D2320" w:rsidRDefault="000D2320" w:rsidP="00FB2B42">
      <w:pPr>
        <w:spacing w:before="120"/>
        <w:rPr>
          <w:b/>
          <w:sz w:val="28"/>
          <w:lang w:val="ru-RU"/>
        </w:rPr>
      </w:pPr>
    </w:p>
    <w:p w:rsidR="0067512D" w:rsidRDefault="0067512D" w:rsidP="008D4726">
      <w:pPr>
        <w:jc w:val="center"/>
        <w:rPr>
          <w:b/>
          <w:bCs/>
          <w:sz w:val="28"/>
          <w:szCs w:val="28"/>
        </w:rPr>
      </w:pPr>
    </w:p>
    <w:p w:rsidR="000D2320" w:rsidRDefault="000D2320" w:rsidP="008D4726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0D2320" w:rsidRPr="00AA7D98" w:rsidRDefault="000D2320" w:rsidP="00DB18B1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</w:t>
      </w:r>
      <w:r w:rsidRPr="00F24418">
        <w:rPr>
          <w:bCs/>
          <w:sz w:val="28"/>
          <w:szCs w:val="28"/>
        </w:rPr>
        <w:t>дисципліни «</w:t>
      </w:r>
      <w:r w:rsidR="00F24418" w:rsidRPr="00F24418">
        <w:rPr>
          <w:sz w:val="28"/>
          <w:szCs w:val="28"/>
        </w:rPr>
        <w:t>Складання нотаріальних процесуальних документів</w:t>
      </w:r>
      <w:r w:rsidRPr="00F24418">
        <w:rPr>
          <w:bCs/>
          <w:sz w:val="28"/>
          <w:szCs w:val="28"/>
        </w:rPr>
        <w:t>» розроблена на основі навчальної програми та  “Методичних вказівок до розроблення та оформлення навчальної</w:t>
      </w:r>
      <w:r w:rsidRPr="00DB18B1">
        <w:rPr>
          <w:bCs/>
          <w:sz w:val="28"/>
          <w:szCs w:val="28"/>
        </w:rPr>
        <w:t xml:space="preserve">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0D2320" w:rsidRPr="00031C17" w:rsidRDefault="000D2320" w:rsidP="00280A1C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0D2320" w:rsidRDefault="000D2320" w:rsidP="006A031C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0D4EC1" w:rsidRDefault="000D4EC1" w:rsidP="00205579">
      <w:pPr>
        <w:jc w:val="center"/>
        <w:rPr>
          <w:b/>
          <w:sz w:val="28"/>
          <w:szCs w:val="28"/>
        </w:rPr>
      </w:pPr>
    </w:p>
    <w:p w:rsidR="000D2320" w:rsidRDefault="000D2320" w:rsidP="00205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0D2320" w:rsidRDefault="000D2320" w:rsidP="00B1659F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0D2320" w:rsidRPr="000204A5" w:rsidTr="00310939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D2320" w:rsidRPr="00DE6AC9" w:rsidRDefault="000D2320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0D2320" w:rsidRPr="00DE6AC9" w:rsidRDefault="000D2320" w:rsidP="00DE6AC9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0D2320" w:rsidRPr="000204A5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D2320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0D2320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0D2320" w:rsidRPr="000204A5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0D2320" w:rsidRPr="00767BB7" w:rsidTr="00310939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767BB7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767BB7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2320" w:rsidRPr="00767BB7" w:rsidRDefault="000D2320" w:rsidP="00767BB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2320" w:rsidRPr="00767BB7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2320" w:rsidRPr="00767BB7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2320" w:rsidRPr="00767BB7" w:rsidRDefault="000D2320" w:rsidP="00767BB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0D2320" w:rsidRPr="000204A5" w:rsidTr="00767BB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0D2320" w:rsidRPr="000204A5" w:rsidTr="003D1AB8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0D2320" w:rsidRPr="000204A5" w:rsidRDefault="0067512D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0D2320"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0D2320" w:rsidRPr="000204A5" w:rsidTr="00767BB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8A6A9A" w:rsidRDefault="004B03DB" w:rsidP="002A35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</w:t>
            </w:r>
            <w:r w:rsidR="00F24418" w:rsidRPr="00F24418">
              <w:rPr>
                <w:b/>
                <w:sz w:val="24"/>
                <w:szCs w:val="24"/>
              </w:rPr>
              <w:t>Складання нотаріальних процесуальних документів</w:t>
            </w:r>
            <w:r w:rsidR="000D2320" w:rsidRPr="00F24418"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4B03DB" w:rsidRPr="000204A5" w:rsidTr="008D0080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0204A5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Організаційні основи діяльності нотаріату в Україні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B03DB" w:rsidRPr="000204A5" w:rsidTr="00213ED3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0204A5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Нотаріальний процес</w:t>
            </w:r>
            <w:r w:rsidR="004B03DB" w:rsidRPr="00391FC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91FC5" w:rsidRDefault="004B03DB" w:rsidP="004B03DB">
            <w:pPr>
              <w:jc w:val="center"/>
              <w:rPr>
                <w:sz w:val="24"/>
                <w:szCs w:val="24"/>
              </w:rPr>
            </w:pPr>
          </w:p>
          <w:p w:rsidR="004B03DB" w:rsidRPr="00391FC5" w:rsidRDefault="004B03DB" w:rsidP="004B03DB">
            <w:pPr>
              <w:jc w:val="center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1</w:t>
            </w:r>
            <w:r w:rsidR="002116D6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B03DB" w:rsidRPr="00EC50AD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jc w:val="center"/>
              <w:rPr>
                <w:sz w:val="24"/>
                <w:szCs w:val="24"/>
              </w:rPr>
            </w:pPr>
          </w:p>
          <w:p w:rsidR="004B03DB" w:rsidRPr="003D1AB8" w:rsidRDefault="002116D6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B03DB" w:rsidRPr="000204A5" w:rsidTr="00213ED3">
        <w:trPr>
          <w:trHeight w:val="304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0204A5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Загальні правила вчинення нотаріальних дій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2116D6" w:rsidRDefault="002116D6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F714FE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B03DB" w:rsidRPr="000204A5" w:rsidTr="00213ED3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170DE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Посвідчення безспірних фактів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91FC5" w:rsidRDefault="004B03DB" w:rsidP="004B03DB">
            <w:pPr>
              <w:jc w:val="center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1</w:t>
            </w:r>
            <w:r w:rsidR="002116D6">
              <w:rPr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4B03DB" w:rsidRPr="000204A5" w:rsidTr="00213ED3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Посвідчення безспірних прав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16D6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B03DB" w:rsidRPr="000204A5" w:rsidTr="00213ED3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Нотаріальні дії, спрямовані на надання документам виконавчої сили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65625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16D6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B03DB" w:rsidRPr="000204A5" w:rsidTr="00213ED3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P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B03DB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B03DB" w:rsidRPr="00391FC5" w:rsidRDefault="00A951CF" w:rsidP="004B03DB">
            <w:pPr>
              <w:jc w:val="both"/>
              <w:rPr>
                <w:sz w:val="24"/>
                <w:szCs w:val="24"/>
              </w:rPr>
            </w:pPr>
            <w:r w:rsidRPr="00391FC5">
              <w:rPr>
                <w:sz w:val="24"/>
                <w:szCs w:val="24"/>
              </w:rPr>
              <w:t>Нотаріат та охорона приватних прав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116D6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B03DB" w:rsidRPr="003D1AB8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3DB" w:rsidRDefault="004B03DB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4B03DB" w:rsidRPr="003D1AB8" w:rsidRDefault="002116D6" w:rsidP="004B03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D2320" w:rsidRPr="000204A5" w:rsidTr="005A775D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A951CF">
              <w:rPr>
                <w:sz w:val="24"/>
                <w:szCs w:val="24"/>
              </w:rPr>
              <w:t>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433065" w:rsidRDefault="000D2320" w:rsidP="000E53B3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A60BB7" w:rsidRDefault="000D2320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A60BB7" w:rsidRDefault="000D2320" w:rsidP="000E53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D2320" w:rsidRPr="000204A5" w:rsidTr="005A775D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433065" w:rsidRDefault="000D2320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9C0E02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A60BB7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9C0E02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  <w:tr w:rsidR="000D2320" w:rsidRPr="000204A5" w:rsidTr="005A775D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433065" w:rsidRDefault="00F714FE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Усього за </w:t>
            </w:r>
            <w:bookmarkStart w:id="0" w:name="_GoBack"/>
            <w:bookmarkEnd w:id="0"/>
            <w:r w:rsidR="003C72FB">
              <w:rPr>
                <w:b/>
                <w:sz w:val="24"/>
              </w:rPr>
              <w:t>4</w:t>
            </w:r>
            <w:r w:rsidR="000D2320" w:rsidRPr="00433065">
              <w:rPr>
                <w:b/>
                <w:sz w:val="24"/>
              </w:rPr>
              <w:t xml:space="preserve">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9C0E02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0D2320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Default="009C0E02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  <w:tr w:rsidR="000D2320" w:rsidRPr="000204A5" w:rsidTr="005A775D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Default="000D2320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D2320" w:rsidRPr="00433065" w:rsidRDefault="000D2320" w:rsidP="004330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Default="000D2320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D2320" w:rsidRPr="000204A5" w:rsidRDefault="008B7C68" w:rsidP="00D26DD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D2320" w:rsidRPr="000204A5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2320" w:rsidRDefault="000D2320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0D2320" w:rsidRPr="000204A5" w:rsidRDefault="008B7C68" w:rsidP="006765F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</w:t>
            </w:r>
          </w:p>
        </w:tc>
      </w:tr>
    </w:tbl>
    <w:p w:rsidR="000D2320" w:rsidRDefault="000D2320" w:rsidP="002D6DFB">
      <w:pPr>
        <w:pStyle w:val="31"/>
        <w:tabs>
          <w:tab w:val="left" w:pos="1134"/>
        </w:tabs>
        <w:ind w:left="0"/>
      </w:pPr>
    </w:p>
    <w:p w:rsidR="000D2320" w:rsidRPr="00FE7D26" w:rsidRDefault="000D2320" w:rsidP="00280A1C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lastRenderedPageBreak/>
        <w:t>3. НАВЧАЛЬНО-МЕТОДИЧНІ МАТЕРІАЛИ З ДИСЦИПЛІНИ</w:t>
      </w:r>
    </w:p>
    <w:p w:rsidR="000D2320" w:rsidRDefault="000D2320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</w:p>
    <w:p w:rsidR="000D2320" w:rsidRDefault="000D2320" w:rsidP="00B20FC5">
      <w:pPr>
        <w:spacing w:line="232" w:lineRule="auto"/>
        <w:ind w:firstLine="284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>3.1. Список рекомендованих джерел</w:t>
      </w:r>
    </w:p>
    <w:p w:rsidR="000D2320" w:rsidRDefault="000D2320" w:rsidP="00F42C51">
      <w:pPr>
        <w:spacing w:line="232" w:lineRule="auto"/>
        <w:ind w:firstLine="708"/>
        <w:jc w:val="both"/>
        <w:rPr>
          <w:b/>
          <w:bCs/>
          <w:sz w:val="28"/>
          <w:szCs w:val="28"/>
        </w:rPr>
      </w:pPr>
    </w:p>
    <w:p w:rsidR="000D2320" w:rsidRPr="0079051E" w:rsidRDefault="000D2320" w:rsidP="00F42C51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 w:rsidRPr="00904487">
        <w:rPr>
          <w:color w:val="000000"/>
          <w:sz w:val="28"/>
        </w:rPr>
        <w:t xml:space="preserve">3.1.1. </w:t>
      </w:r>
      <w:r w:rsidRPr="00904487">
        <w:rPr>
          <w:sz w:val="28"/>
          <w:szCs w:val="28"/>
        </w:rPr>
        <w:t xml:space="preserve">Конституція України від 28.06.1998.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2. Про нотаріат: Закон України від 2 вересня 1993 р. №3425-ХІІ //ВВРУ. – 1993. - №39.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3. Цивільний кодекс України від 16 січня 2003 р. – К.: Атака. – 2003. – 416с.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4. Сімейний кодекс України від 10 січня 2002 р. //ВВРУ. – 2002. - №21-22.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5. Земельний кодекс України від 25 жовтня 2001 р. //ВВРУ. – 2002. - №3-4. Консульський статут України / Затверджено Указом Президента України 2 квітня 1994 року № 127/94 // Фурса С.Я., Фурса Є.І. Нотаріат в Україні. Теорія і практика: навч. посіб. – К.: А.С.К., 2001.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6. Інструкція про порядок вчинення нотаріальних дій нотаріусами України /Затверджено наказом Міністерства юстиції України від 2 березня 2004 року. // ВВРУ. - 2004. - № 38.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7. Інструкція про порядок обчислення та справляння державного мита /Затверджено наказом Міністерства юстиції України від від 22 квітня 1993 р. //Законодавство України про нотаріат. Бюлетень законодавства і юридичної практики України. – К.: Юрінком Інтер. - 1998. - № 5. - С. 204-214.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8. Порядок ведення та заповнення реєстрів для реєстрації нотаріальних дій. / Затверджено наказом Міністерства юстиції України від 15 липня 2003 року №87/5.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9. Порядок зберігання та ведення реєстраційних справ приватними нотаріусами. / Затверджено наказом Міністерства юстиції України від 29 грудня 2008 року №2315/5.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10. Декрет Кабінету Міністрів України “Про державне мито” від 21.01.1993 № 7-93.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>11. Інструкція про порядок вчинення нотаріальних дій нотаріусами Укр</w:t>
      </w:r>
      <w:r>
        <w:rPr>
          <w:sz w:val="28"/>
          <w:szCs w:val="28"/>
        </w:rPr>
        <w:t>аїни, затв. 03.03.2004 № 20/5.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12. Інструкція про порядок вчинення нотаріальних дій посадовими особами виконавчих комітетів сільських, селищних, міських Рад народних депутатів, затв. Наказом МЮ України від 25.08.1994 № 22/5.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13. Інструкція про порядок начислення і сплати державного збору, затв. Наказом Головної ДНІ України від 22.04.1993 № 15.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14. Положення про державний нотаріальний архів, затв. наказом МЮ України від 07.02.1994 № 8/5.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Pr="00904487">
        <w:rPr>
          <w:sz w:val="28"/>
          <w:szCs w:val="28"/>
        </w:rPr>
        <w:t xml:space="preserve">15. Положення про порядок видачі свідоцтв про право на заняття нотаріальною діяльністю, затв. Наказом МЮ України від 20.01.1994 № 3/5.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16. Положення про розмір плати за видачу свідотцтва про право на заняття приватною нотаріальною діяльністю, затв. Постановою Кабінету Міністрів України від 22.02.1994 № 102.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17. Положення про порядок реєстрації приватної нотаріальної діяльності, затв. Наказом МЮ України від 04.03.1994 № 10/5.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18. Положення про Вищу кваліфікаційну комісію нотаріату, затв. Постановою Кабінету Міністрів України від 22.02.1994 № 114.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19. Положення про кваліфікаційну комісію нотаріату, затв. Наказом МЮ України від 28.12.1993 № 22/5.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20. Порядок посвідчення заповітів і доручень, прирівняних до нотаріально засвідчених, затв. Постановою Кабінету Міністрів України від 15.06.1994 № 419.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21. Правила ведення нотаріального діловодства, затв. Наказом МЮ України від 03.02.1993 № 6/5.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22. Постанова Пленуму Верховного Суду України від 31.01.1992 № 2 із змінами від 25.12.1992 № 13 “Про судову практику по справах по скаргах на нотаріальні дії або відмову в їх вчиненні”.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23. Постанова Пленуму Верховного Суду України “Про практику розгляду судами справ про спадкування” від 24.06.1983 із змін. від 25.12.1992 №13.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24. Постанова Кабінету Міністрів України “Про надання державним підприємствам пільг по оплаті державного збору” від 29.04.1994 № 280.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25. Форми реєстрів для реєстрації нотаріальних дій, нотаріальних свідоцтв, посвідчувальних написів, написів на угодах і документах, затв. Наказом Міністра юстиції України від 07.04.1994 № 7/5.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26. Форма Книги для реєстрації записів заповітів, прирівняних до нотаріально засвідчених, посвідчувальних написів на заповітах і дорученнях, прирівняних до нотаріально засвідчених, і зразки цих документів, затв. Наказом Міністра юстиції України від 07.07.1994 № 163/372.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>27. Лист МЮ України від 29.03.1994 “Про порядок вчинення нотаріальних дій, не передбачених законодавством України (до ст.103 Закону України “Про нотаріат”)”.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28. Лист МЮ України від 04.02.1994 “Рекомендації по окремих питаннях організації і проведення стажування осіб, що мають намір займатися нотаріальною діяльністю”.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29. Порядок передачі земельних ділянок у приватну власність громадян України, затв. Наказом Держкомітету України по земельних ресурсах від 15.02.1993.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Pr="00904487">
        <w:rPr>
          <w:sz w:val="28"/>
          <w:szCs w:val="28"/>
        </w:rPr>
        <w:t xml:space="preserve">30. Положення про порядок передачи квартир (будинків) у власність громадян, затв. Держкомітетом України по житло-комунальному господарству від 15.09.1992 № 56.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31. Закон України “Про зовнішньоекономічну діяльність” від 16.04.1991 із змінами і доповненнями.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32. Закон України “Про цінні папери і фондову біржу” від 18.06.199.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33. Закон України “Про заставу” від 02.10.1992 із змін.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34. Лист Державної податкової адміністрації України від 18.03.1998 № 2544/11/17-0316-106 “Про стягнення приватними нотаріусами державного збору за вчинення ними нотаріальних дій”.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35. Указ Президента України № 932/98 від 23.08.1998 “Про врегулювання діяльності нотаріату в Україні”.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36. Наказ МЮ України № 88/5 від 25.12.1997 “Про внесення доповнень у Положення про порядок видачі свідоцтв про право на заняття нотаріальною діяльністю”.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37. Наказ МЮ України № 89/5 від 25.12.1997 “Про внесення змін і доповнень у Положення про кваліфікаційну комісію нотаріату”.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38. Положення про вимоги до робочого місця приватного нотаріуса і здійсненні контролю за їх виконанням, затв. Наказом МЮ України №36/5 від 12.06.1998.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39. Лист Головної державної податкової інспекції України № 14-119-60/14-645 “Про оподатковування прибутків приватних нотаріусів”.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40. Наказ МЮ України № 26/5 від 31.03.1997 “Про внесення змін в Інструкцію про порядок вчинення нотаріальних дій нотаріусами України”.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41. Положення про єдиний реєстр доручень, затв. Наказом МЮ України № 21/5 від 06.05.1998.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42. Лист НБУ № 12-111/435-1780 від 03.04.1996 “Про відкриття рахунків приватним нотаріусам для перерахування страхової застави”.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43. Примірне положення про порядок надання державними нотаріусами додаткових послуг правового характеру, не пов'язаних із учиненням нотаріальних дій, а також послуг технічного характеру, затв. Наказом МЮ України № 3/5 від 04.01.1998.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44. Постанова Пленуму Верховного Суду України “Про внесення змін у Постанову Пленуму Верховного Суду України від 21.01.1992 № 2 “Про судову практику по справах про скарги на нотаріальні дії або відмову в їх вчиненні (із змінами, внесеними постановами Пленуму від 25.12.1992 № 13 і 13.01.1995 № 2).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45. Положення про єдиний реєстр для реєстрації заборон відчуження об'єктів нерухомого майна, затв. Наказом МЮ України № 41/5 від 27.05.1997.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Pr="00904487">
        <w:rPr>
          <w:sz w:val="28"/>
          <w:szCs w:val="28"/>
        </w:rPr>
        <w:t xml:space="preserve">46. Лист НБУ № 310011/61 від 20.01.1995 “Про безспірне стягнення заборгованості на підставі виконавчих написів нотаріальних контор”.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47. Лист МЮ України № 17-12/44 від 10.04.1998 “Про реєстрацію біржами угод купівлі-продажу”.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48. Інструкція “Про порядок ведення єдиного реєстру нотаріусів”, затв. Наказом Міністерства юстиції України від 27.05.1999 № 2615.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49. Лист Державної податкової адміністрації України від 24.11.1999 № 6628/6/17-0516 “Про реєстрацію приватної нотаріальної діяльності”.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50. Постанова Кабінету Міністрів України від 11.11.99 № 2075 “Про внесення змін у Перелік документів, по котрим стягнення заборгованості провадиться в безспірному порядку на основі виконавчих написів нотаріусів”. </w:t>
      </w:r>
    </w:p>
    <w:p w:rsid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 xml:space="preserve">51. Наказ Міністерства юстиції України від 29.06.1999 № 36/5 “Про вжиття заходів по захисту нотаріально оформлених документів”. </w:t>
      </w:r>
    </w:p>
    <w:p w:rsidR="000D2320" w:rsidRPr="00741C5B" w:rsidRDefault="00741C5B" w:rsidP="00741C5B">
      <w:pPr>
        <w:pStyle w:val="af1"/>
        <w:tabs>
          <w:tab w:val="left" w:pos="567"/>
          <w:tab w:val="num" w:pos="900"/>
        </w:tabs>
        <w:spacing w:after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904487">
        <w:rPr>
          <w:sz w:val="28"/>
          <w:szCs w:val="28"/>
        </w:rPr>
        <w:t>52. Наказ Міністерства юстиції України від 10.12.1999 № 73/5 “Про внесення змін і доповнень у граничну чисельність приватних нотаріусів у нотаріальному окрузі”.</w:t>
      </w:r>
    </w:p>
    <w:p w:rsidR="000D2320" w:rsidRPr="008A350E" w:rsidRDefault="000D2320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:rsidR="000D2320" w:rsidRPr="00F7789A" w:rsidRDefault="000D2320" w:rsidP="00B20FC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F7789A">
        <w:rPr>
          <w:b/>
          <w:bCs/>
          <w:sz w:val="28"/>
          <w:szCs w:val="28"/>
        </w:rPr>
        <w:t>Додаткові рекомендовані джерела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04487">
        <w:rPr>
          <w:sz w:val="28"/>
        </w:rPr>
        <w:t>3.</w:t>
      </w:r>
      <w:r>
        <w:rPr>
          <w:sz w:val="28"/>
        </w:rPr>
        <w:t>1</w:t>
      </w:r>
      <w:r w:rsidRPr="00904487">
        <w:rPr>
          <w:sz w:val="28"/>
        </w:rPr>
        <w:t>.</w:t>
      </w:r>
      <w:r>
        <w:rPr>
          <w:sz w:val="28"/>
        </w:rPr>
        <w:t>53</w:t>
      </w:r>
      <w:r w:rsidRPr="00904487">
        <w:rPr>
          <w:sz w:val="28"/>
        </w:rPr>
        <w:t xml:space="preserve">. </w:t>
      </w:r>
      <w:r w:rsidRPr="006570F1">
        <w:rPr>
          <w:sz w:val="28"/>
          <w:szCs w:val="28"/>
        </w:rPr>
        <w:t xml:space="preserve">Гулєвська Г. Аналіз зарубіжного досвіду державного регулювання нотаріальною діяльністю та пріоритети запозичення в Україні // Підприємництво, господарство і право. – 2003. – № 7. – С. 57-61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3.1.54</w:t>
      </w:r>
      <w:r w:rsidRPr="006570F1">
        <w:rPr>
          <w:sz w:val="28"/>
          <w:szCs w:val="28"/>
        </w:rPr>
        <w:t xml:space="preserve">. Доброльожа В. Нотаріальна практика в аспекті нового Земельного кодексу України // Нотаріат для вас. – 2012. – Червень (№ 6). – С. 4-6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3.1.55</w:t>
      </w:r>
      <w:r w:rsidRPr="006570F1">
        <w:rPr>
          <w:sz w:val="28"/>
          <w:szCs w:val="28"/>
        </w:rPr>
        <w:t xml:space="preserve">. Дякович М. Почему реформа нотариата в Украине еще не закончена// Юридическая практика. – 2012. – 20 марта (№ 12). – С. 6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3.1.56</w:t>
      </w:r>
      <w:r w:rsidRPr="006570F1">
        <w:rPr>
          <w:sz w:val="28"/>
          <w:szCs w:val="28"/>
        </w:rPr>
        <w:t xml:space="preserve">. Єрух А.М., Козьяков Ю.М., Круковес Н.В. Довідник нотаріуса. – Вип. 1-4. – К., 2000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Pr="006570F1">
        <w:rPr>
          <w:sz w:val="28"/>
          <w:szCs w:val="28"/>
        </w:rPr>
        <w:t>5</w:t>
      </w:r>
      <w:r>
        <w:rPr>
          <w:sz w:val="28"/>
          <w:szCs w:val="28"/>
        </w:rPr>
        <w:t>7</w:t>
      </w:r>
      <w:r w:rsidRPr="006570F1">
        <w:rPr>
          <w:sz w:val="28"/>
          <w:szCs w:val="28"/>
        </w:rPr>
        <w:t xml:space="preserve">. Єфіменко Л.В. Правове регулювання нотаріальної діяльності має зазнати змін // Бюлетень Міністерства юстиції України. – 2003. – № 1. – С.74-79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3.1.58</w:t>
      </w:r>
      <w:r w:rsidRPr="006570F1">
        <w:rPr>
          <w:sz w:val="28"/>
          <w:szCs w:val="28"/>
        </w:rPr>
        <w:t xml:space="preserve">. Жеффре А. Тальпіс. Нотаріат у світі загальносвітових глобальних процесів // Нотаріат для вас. – 2002. – липень-серпень (№ 7). – С. 5-9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3.1.59</w:t>
      </w:r>
      <w:r w:rsidRPr="006570F1">
        <w:rPr>
          <w:sz w:val="28"/>
          <w:szCs w:val="28"/>
        </w:rPr>
        <w:t xml:space="preserve">. Комаров В.В., Баранкова В.В. Законодавство про нотаріат: очікувані зміни // Право України. – 2013. – № 11. – С. 60-64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3.1.60</w:t>
      </w:r>
      <w:r w:rsidRPr="006570F1">
        <w:rPr>
          <w:sz w:val="28"/>
          <w:szCs w:val="28"/>
        </w:rPr>
        <w:t xml:space="preserve">. Комаров В.В., Баранкова В.В. Нотариат и нотариальный процесс: Учебник. – Харьков, 1999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3.1.61</w:t>
      </w:r>
      <w:r w:rsidRPr="006570F1">
        <w:rPr>
          <w:sz w:val="28"/>
          <w:szCs w:val="28"/>
        </w:rPr>
        <w:t xml:space="preserve">. Комаров В.В., Котенко В.Д. Нотаріат (нотаріальні дії). – X.: Укр. юрид. академія, 1992. – 25 с.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3.1.62</w:t>
      </w:r>
      <w:r w:rsidRPr="006570F1">
        <w:rPr>
          <w:sz w:val="28"/>
          <w:szCs w:val="28"/>
        </w:rPr>
        <w:t xml:space="preserve">. Круковес Н. Нотаріальна форма угоди // Урядовий кур'єр. – 2011. – 24 квітня (№ 77). – С. 16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3.1.63</w:t>
      </w:r>
      <w:r w:rsidRPr="006570F1">
        <w:rPr>
          <w:sz w:val="28"/>
          <w:szCs w:val="28"/>
        </w:rPr>
        <w:t xml:space="preserve">. Круковес Н. Перспективи розвитку законодавства про нотаріат: погляди не завжди збігаються // Юридичний вісник України. – 2011. – 2-8 серпня (№ 31). – С. 7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3.1.64</w:t>
      </w:r>
      <w:r w:rsidRPr="006570F1">
        <w:rPr>
          <w:sz w:val="28"/>
          <w:szCs w:val="28"/>
        </w:rPr>
        <w:t xml:space="preserve">. Лешенко М.О., Козьяков Ю.М. Нотаріальне оформлення цивільно- правових документів. – К., 2009. – 399 с.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3.1.65</w:t>
      </w:r>
      <w:r w:rsidRPr="006570F1">
        <w:rPr>
          <w:sz w:val="28"/>
          <w:szCs w:val="28"/>
        </w:rPr>
        <w:t xml:space="preserve">. Марценишин Д. Нотаріальне оформлення операцій з нерухомістю// Пенсійний кур'єр. – 2005. – 11 лютого (№ 6). – С. 10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3.1.66</w:t>
      </w:r>
      <w:r w:rsidRPr="006570F1">
        <w:rPr>
          <w:sz w:val="28"/>
          <w:szCs w:val="28"/>
        </w:rPr>
        <w:t xml:space="preserve">. Ніколаєва Т. Вексель: від опротестування до виконавчого документа (Протест нотаріуса та вчинення виконавчого напису на веселі) // Юридичний вісник України. – 2001. – 20-26 жовтня (№ 42). – С. 13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3.1.67</w:t>
      </w:r>
      <w:r w:rsidRPr="006570F1">
        <w:rPr>
          <w:sz w:val="28"/>
          <w:szCs w:val="28"/>
        </w:rPr>
        <w:t xml:space="preserve">. Нотаріальне оформлення цивільно-правових документів: Зразки, роз'яснення, нормативні акти. – К., 2012. – 400 с.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3.1.68</w:t>
      </w:r>
      <w:r w:rsidRPr="006570F1">
        <w:rPr>
          <w:sz w:val="28"/>
          <w:szCs w:val="28"/>
        </w:rPr>
        <w:t xml:space="preserve">. Радзієвська Л.К., Пасічник С.Г. Нотаріат в Україні. – К., 2001. – 528 с.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3.1.69</w:t>
      </w:r>
      <w:r w:rsidRPr="006570F1">
        <w:rPr>
          <w:sz w:val="28"/>
          <w:szCs w:val="28"/>
        </w:rPr>
        <w:t xml:space="preserve">. Саєнко О. Депозитні операції нотаріусів (проблеми та перспективи) // Право України. – 2003. – № 3. – С. 100-102 </w:t>
      </w:r>
    </w:p>
    <w:p w:rsidR="00741C5B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3.1.70</w:t>
      </w:r>
      <w:r w:rsidRPr="006570F1">
        <w:rPr>
          <w:sz w:val="28"/>
          <w:szCs w:val="28"/>
        </w:rPr>
        <w:t xml:space="preserve">. Саєнко О. Реалізація права власності на землю: окремі проблеми нотаріату // Право України. – 2003. – № 5. – С. 94-96 </w:t>
      </w:r>
    </w:p>
    <w:p w:rsidR="00741C5B" w:rsidRPr="006570F1" w:rsidRDefault="00741C5B" w:rsidP="00741C5B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3.1.71</w:t>
      </w:r>
      <w:r w:rsidRPr="006570F1">
        <w:rPr>
          <w:sz w:val="28"/>
          <w:szCs w:val="28"/>
        </w:rPr>
        <w:t>. Сидоров І. Деякі питання вчинення нотаріусами виконавчих написів на опротестованих векселях // Підприємництво, господарство і право. – 2002. – № 11. – С. 35-37</w:t>
      </w:r>
      <w:r>
        <w:rPr>
          <w:sz w:val="28"/>
          <w:szCs w:val="28"/>
        </w:rPr>
        <w:t>.</w:t>
      </w:r>
    </w:p>
    <w:p w:rsidR="000D2320" w:rsidRPr="008A350E" w:rsidRDefault="000D2320" w:rsidP="00B073C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D2320" w:rsidRDefault="000D2320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  <w:lang w:val="ru-RU"/>
        </w:rPr>
        <w:t>3.2.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p w:rsidR="000D4EC1" w:rsidRPr="000639C5" w:rsidRDefault="000D4EC1" w:rsidP="000639C5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0D2320">
        <w:trPr>
          <w:cantSplit/>
          <w:trHeight w:val="487"/>
        </w:trPr>
        <w:tc>
          <w:tcPr>
            <w:tcW w:w="709" w:type="dxa"/>
            <w:vAlign w:val="center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0D2320" w:rsidRDefault="000D23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0D2320">
        <w:trPr>
          <w:cantSplit/>
          <w:trHeight w:val="157"/>
        </w:trPr>
        <w:tc>
          <w:tcPr>
            <w:tcW w:w="709" w:type="dxa"/>
            <w:vAlign w:val="center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0D2320" w:rsidRDefault="000D2320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0D2320">
        <w:trPr>
          <w:cantSplit/>
          <w:trHeight w:val="280"/>
        </w:trPr>
        <w:tc>
          <w:tcPr>
            <w:tcW w:w="709" w:type="dxa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0D2320" w:rsidRDefault="000D2320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1.1, 1.2, 1.3, 1.4, 1.5, 1.6</w:t>
            </w:r>
          </w:p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0D2320" w:rsidRDefault="000D232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741C5B" w:rsidRDefault="00741C5B" w:rsidP="00833CE0">
      <w:pPr>
        <w:ind w:firstLine="708"/>
        <w:rPr>
          <w:b/>
          <w:bCs/>
          <w:sz w:val="27"/>
          <w:szCs w:val="27"/>
        </w:rPr>
      </w:pPr>
    </w:p>
    <w:p w:rsidR="00EC7BD1" w:rsidRDefault="00EC7BD1" w:rsidP="00833CE0">
      <w:pPr>
        <w:ind w:firstLine="708"/>
        <w:rPr>
          <w:b/>
          <w:bCs/>
          <w:sz w:val="27"/>
          <w:szCs w:val="27"/>
        </w:rPr>
      </w:pPr>
    </w:p>
    <w:p w:rsidR="00EC7BD1" w:rsidRDefault="00EC7BD1" w:rsidP="00833CE0">
      <w:pPr>
        <w:ind w:firstLine="708"/>
        <w:rPr>
          <w:b/>
          <w:bCs/>
          <w:sz w:val="27"/>
          <w:szCs w:val="27"/>
        </w:rPr>
      </w:pPr>
    </w:p>
    <w:p w:rsidR="00EC7BD1" w:rsidRDefault="00EC7BD1" w:rsidP="00833CE0">
      <w:pPr>
        <w:ind w:firstLine="708"/>
        <w:rPr>
          <w:b/>
          <w:bCs/>
          <w:sz w:val="27"/>
          <w:szCs w:val="27"/>
        </w:rPr>
      </w:pPr>
    </w:p>
    <w:p w:rsidR="00EC7BD1" w:rsidRDefault="00EC7BD1" w:rsidP="00833CE0">
      <w:pPr>
        <w:ind w:firstLine="708"/>
        <w:rPr>
          <w:b/>
          <w:bCs/>
          <w:sz w:val="27"/>
          <w:szCs w:val="27"/>
        </w:rPr>
      </w:pPr>
    </w:p>
    <w:p w:rsidR="000D2320" w:rsidRDefault="000D2320" w:rsidP="00833CE0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4. РЕЙТИНГОВА СИСТЕМА ОЦІНЮВАННЯ НАБУТИХ</w:t>
      </w:r>
    </w:p>
    <w:p w:rsidR="000D2320" w:rsidRDefault="000D2320" w:rsidP="00FE7D26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0D2320" w:rsidRPr="00B924B0" w:rsidRDefault="000D2320" w:rsidP="00B924B0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0D2320" w:rsidRPr="003F46F7" w:rsidRDefault="000D2320" w:rsidP="003F46F7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0D2320" w:rsidRDefault="000D2320" w:rsidP="003F46F7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89"/>
        <w:gridCol w:w="1987"/>
        <w:gridCol w:w="2486"/>
      </w:tblGrid>
      <w:tr w:rsidR="000D2320" w:rsidRPr="00C1432E" w:rsidTr="00E138BB">
        <w:tc>
          <w:tcPr>
            <w:tcW w:w="9562" w:type="dxa"/>
            <w:gridSpan w:val="3"/>
          </w:tcPr>
          <w:p w:rsidR="000D2320" w:rsidRPr="00E138BB" w:rsidRDefault="00A4251C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0D2320" w:rsidRPr="00E138BB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0D2320" w:rsidRPr="00C1432E" w:rsidTr="00E138BB">
        <w:tc>
          <w:tcPr>
            <w:tcW w:w="7076" w:type="dxa"/>
            <w:gridSpan w:val="2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  <w:p w:rsidR="000D2320" w:rsidRPr="00E138BB" w:rsidRDefault="000D2320" w:rsidP="00E138BB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0D2320" w:rsidRPr="00C1432E" w:rsidTr="00E138BB">
        <w:tc>
          <w:tcPr>
            <w:tcW w:w="5089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0D2320" w:rsidRPr="00E138BB" w:rsidRDefault="000D2320" w:rsidP="00E138BB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0D2320" w:rsidRPr="00C1432E" w:rsidTr="00E138BB">
        <w:tc>
          <w:tcPr>
            <w:tcW w:w="5089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8(сумарна)</w:t>
            </w:r>
          </w:p>
        </w:tc>
        <w:tc>
          <w:tcPr>
            <w:tcW w:w="2486" w:type="dxa"/>
            <w:vMerge/>
            <w:vAlign w:val="center"/>
          </w:tcPr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</w:tc>
      </w:tr>
      <w:tr w:rsidR="000D2320" w:rsidRPr="00C1432E" w:rsidTr="00E138BB">
        <w:tc>
          <w:tcPr>
            <w:tcW w:w="5089" w:type="dxa"/>
          </w:tcPr>
          <w:p w:rsidR="000D2320" w:rsidRPr="00E138BB" w:rsidRDefault="000D2320" w:rsidP="00A4251C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 xml:space="preserve">Відповіді на практичних заняттях (5 балів х </w:t>
            </w:r>
            <w:r w:rsidR="00A4251C">
              <w:rPr>
                <w:sz w:val="24"/>
                <w:szCs w:val="24"/>
              </w:rPr>
              <w:t>8</w:t>
            </w:r>
            <w:r w:rsidRPr="00E138BB">
              <w:rPr>
                <w:sz w:val="24"/>
                <w:szCs w:val="24"/>
              </w:rPr>
              <w:t>)</w:t>
            </w:r>
          </w:p>
        </w:tc>
        <w:tc>
          <w:tcPr>
            <w:tcW w:w="1987" w:type="dxa"/>
          </w:tcPr>
          <w:p w:rsidR="000D2320" w:rsidRPr="00E138BB" w:rsidRDefault="00A4251C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40</w:t>
            </w:r>
          </w:p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</w:tc>
      </w:tr>
      <w:tr w:rsidR="000D2320" w:rsidRPr="00C1432E" w:rsidTr="00E138BB">
        <w:trPr>
          <w:trHeight w:val="485"/>
        </w:trPr>
        <w:tc>
          <w:tcPr>
            <w:tcW w:w="5089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</w:tc>
      </w:tr>
      <w:tr w:rsidR="000D2320" w:rsidRPr="00C1432E" w:rsidTr="00E138BB">
        <w:tc>
          <w:tcPr>
            <w:tcW w:w="7076" w:type="dxa"/>
            <w:gridSpan w:val="2"/>
          </w:tcPr>
          <w:p w:rsidR="000D2320" w:rsidRPr="00E138BB" w:rsidRDefault="000D2320" w:rsidP="00E138BB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</w:tc>
      </w:tr>
      <w:tr w:rsidR="000D2320" w:rsidRPr="00C1432E" w:rsidTr="00E138BB">
        <w:tc>
          <w:tcPr>
            <w:tcW w:w="5089" w:type="dxa"/>
          </w:tcPr>
          <w:p w:rsidR="000D2320" w:rsidRPr="00E138BB" w:rsidRDefault="000D2320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</w:tc>
      </w:tr>
      <w:tr w:rsidR="000D2320" w:rsidRPr="00C1432E" w:rsidTr="00E138BB">
        <w:tc>
          <w:tcPr>
            <w:tcW w:w="5089" w:type="dxa"/>
          </w:tcPr>
          <w:p w:rsidR="000D2320" w:rsidRPr="00E138BB" w:rsidRDefault="000D2320" w:rsidP="00E138BB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0D2320" w:rsidRPr="00E138BB" w:rsidRDefault="000D2320" w:rsidP="00E138BB">
            <w:pPr>
              <w:jc w:val="both"/>
              <w:rPr>
                <w:iCs/>
                <w:spacing w:val="-2"/>
              </w:rPr>
            </w:pPr>
          </w:p>
        </w:tc>
      </w:tr>
      <w:tr w:rsidR="000D2320" w:rsidRPr="00C1432E" w:rsidTr="00E138BB">
        <w:tc>
          <w:tcPr>
            <w:tcW w:w="7076" w:type="dxa"/>
            <w:gridSpan w:val="2"/>
          </w:tcPr>
          <w:p w:rsidR="000D2320" w:rsidRPr="00E138BB" w:rsidRDefault="000D2320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0D2320" w:rsidRPr="00C1432E" w:rsidTr="00E138BB">
        <w:tc>
          <w:tcPr>
            <w:tcW w:w="7076" w:type="dxa"/>
            <w:gridSpan w:val="2"/>
          </w:tcPr>
          <w:p w:rsidR="000D2320" w:rsidRPr="00E138BB" w:rsidRDefault="000D2320" w:rsidP="00E138BB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138BB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0D2320" w:rsidRPr="00E138BB" w:rsidRDefault="000D2320" w:rsidP="00E138BB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E138BB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0D2320" w:rsidRDefault="000D2320" w:rsidP="009B7138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0D2320" w:rsidRPr="009B7138" w:rsidRDefault="000D2320" w:rsidP="009B7138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0D2320" w:rsidRPr="00636863" w:rsidRDefault="000D2320" w:rsidP="009B7138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0D2320" w:rsidRDefault="000D2320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0D2320" w:rsidRDefault="000D2320" w:rsidP="00833CE0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Таблиця 4.2</w:t>
      </w:r>
    </w:p>
    <w:p w:rsidR="000D2320" w:rsidRPr="0078279F" w:rsidRDefault="000D2320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0D2320" w:rsidRDefault="000D2320" w:rsidP="003F46F7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24"/>
        <w:gridCol w:w="1843"/>
        <w:gridCol w:w="2268"/>
        <w:gridCol w:w="1921"/>
        <w:gridCol w:w="1843"/>
      </w:tblGrid>
      <w:tr w:rsidR="000D2320" w:rsidRPr="003444D8" w:rsidTr="009B7138">
        <w:trPr>
          <w:cantSplit/>
          <w:trHeight w:val="70"/>
          <w:jc w:val="center"/>
        </w:trPr>
        <w:tc>
          <w:tcPr>
            <w:tcW w:w="7956" w:type="dxa"/>
            <w:gridSpan w:val="4"/>
          </w:tcPr>
          <w:p w:rsidR="000D2320" w:rsidRPr="003444D8" w:rsidRDefault="000D2320" w:rsidP="00BA62C4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0D2320" w:rsidRPr="003444D8" w:rsidRDefault="000D2320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A4251C" w:rsidRPr="00C1432E" w:rsidTr="00A4251C">
        <w:trPr>
          <w:cantSplit/>
          <w:trHeight w:val="1242"/>
          <w:jc w:val="center"/>
        </w:trPr>
        <w:tc>
          <w:tcPr>
            <w:tcW w:w="1924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2268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921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A4251C" w:rsidRPr="00C1432E" w:rsidTr="00A4251C">
        <w:trPr>
          <w:jc w:val="center"/>
        </w:trPr>
        <w:tc>
          <w:tcPr>
            <w:tcW w:w="1924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921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A4251C" w:rsidRPr="00C1432E" w:rsidTr="00A4251C">
        <w:trPr>
          <w:jc w:val="center"/>
        </w:trPr>
        <w:tc>
          <w:tcPr>
            <w:tcW w:w="1924" w:type="dxa"/>
          </w:tcPr>
          <w:p w:rsidR="00A4251C" w:rsidRPr="000D5646" w:rsidRDefault="00A4251C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6-7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</w:tcPr>
          <w:p w:rsidR="00A4251C" w:rsidRPr="000D5646" w:rsidRDefault="00A4251C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15-17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A4251C" w:rsidRPr="00C1432E" w:rsidTr="00A4251C">
        <w:trPr>
          <w:jc w:val="center"/>
        </w:trPr>
        <w:tc>
          <w:tcPr>
            <w:tcW w:w="1924" w:type="dxa"/>
          </w:tcPr>
          <w:p w:rsidR="00A4251C" w:rsidRPr="000D5646" w:rsidRDefault="00A4251C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921" w:type="dxa"/>
          </w:tcPr>
          <w:p w:rsidR="00A4251C" w:rsidRPr="000D5646" w:rsidRDefault="00A4251C" w:rsidP="00BA62C4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  <w:sz w:val="22"/>
                <w:szCs w:val="22"/>
              </w:rPr>
            </w:pPr>
            <w:r w:rsidRPr="000D5646">
              <w:rPr>
                <w:spacing w:val="-2"/>
                <w:sz w:val="22"/>
                <w:szCs w:val="22"/>
              </w:rPr>
              <w:t>12-14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A4251C" w:rsidRPr="00C1432E" w:rsidTr="00A4251C">
        <w:trPr>
          <w:jc w:val="center"/>
        </w:trPr>
        <w:tc>
          <w:tcPr>
            <w:tcW w:w="1924" w:type="dxa"/>
          </w:tcPr>
          <w:p w:rsidR="00A4251C" w:rsidRPr="00C1432E" w:rsidRDefault="00A4251C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2268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921" w:type="dxa"/>
          </w:tcPr>
          <w:p w:rsidR="00A4251C" w:rsidRPr="00A4251C" w:rsidRDefault="00A4251C" w:rsidP="00BA62C4">
            <w:pPr>
              <w:widowControl w:val="0"/>
              <w:tabs>
                <w:tab w:val="left" w:pos="-540"/>
              </w:tabs>
              <w:jc w:val="center"/>
              <w:rPr>
                <w:spacing w:val="-2"/>
                <w:sz w:val="22"/>
                <w:szCs w:val="22"/>
              </w:rPr>
            </w:pPr>
            <w:r w:rsidRPr="00A4251C">
              <w:rPr>
                <w:spacing w:val="-2"/>
                <w:sz w:val="22"/>
                <w:szCs w:val="22"/>
              </w:rPr>
              <w:t>Менше 12</w:t>
            </w:r>
          </w:p>
        </w:tc>
        <w:tc>
          <w:tcPr>
            <w:tcW w:w="1843" w:type="dxa"/>
          </w:tcPr>
          <w:p w:rsidR="00A4251C" w:rsidRPr="00C1432E" w:rsidRDefault="00A4251C" w:rsidP="00BA62C4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0D2320" w:rsidRDefault="000D2320" w:rsidP="004751F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0D2320" w:rsidRPr="004751F2" w:rsidRDefault="000D2320" w:rsidP="00636863">
      <w:pPr>
        <w:pStyle w:val="31"/>
        <w:spacing w:after="0"/>
        <w:ind w:left="0" w:firstLine="720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lastRenderedPageBreak/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0D2320" w:rsidRDefault="000D2320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</w:p>
    <w:p w:rsidR="000D2320" w:rsidRPr="001E3DA8" w:rsidRDefault="000D2320" w:rsidP="00CA51A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0D2320" w:rsidRPr="007F7194" w:rsidRDefault="000D2320" w:rsidP="00A649CE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2"/>
        <w:gridCol w:w="4848"/>
      </w:tblGrid>
      <w:tr w:rsidR="000D2320" w:rsidRPr="00C1432E" w:rsidTr="00896AC6">
        <w:tc>
          <w:tcPr>
            <w:tcW w:w="3612" w:type="dxa"/>
            <w:vAlign w:val="center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Оцінказа національною шкалою</w:t>
            </w:r>
          </w:p>
        </w:tc>
      </w:tr>
      <w:tr w:rsidR="000D2320" w:rsidRPr="00C1432E" w:rsidTr="00896AC6">
        <w:tc>
          <w:tcPr>
            <w:tcW w:w="3612" w:type="dxa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0D2320" w:rsidRPr="00C1432E" w:rsidTr="00896AC6">
        <w:tc>
          <w:tcPr>
            <w:tcW w:w="3612" w:type="dxa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0D2320" w:rsidRPr="00C1432E" w:rsidTr="00896AC6">
        <w:tc>
          <w:tcPr>
            <w:tcW w:w="3612" w:type="dxa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0D2320" w:rsidRPr="00C1432E" w:rsidTr="00896AC6">
        <w:tc>
          <w:tcPr>
            <w:tcW w:w="3612" w:type="dxa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0D2320" w:rsidRPr="00C1432E" w:rsidRDefault="000D2320" w:rsidP="00BA62C4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AF7C6E" w:rsidRDefault="00AF7C6E" w:rsidP="004751F2">
      <w:pPr>
        <w:shd w:val="clear" w:color="auto" w:fill="FFFFFF"/>
        <w:ind w:firstLine="567"/>
        <w:jc w:val="both"/>
        <w:rPr>
          <w:spacing w:val="-7"/>
          <w:sz w:val="28"/>
          <w:szCs w:val="28"/>
          <w:lang w:val="en-US"/>
        </w:rPr>
      </w:pPr>
    </w:p>
    <w:p w:rsidR="000D2320" w:rsidRPr="00636863" w:rsidRDefault="000D2320" w:rsidP="004751F2">
      <w:pPr>
        <w:shd w:val="clear" w:color="auto" w:fill="FFFFFF"/>
        <w:ind w:firstLine="567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0D2320" w:rsidRDefault="000D2320" w:rsidP="00174E31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0D2320" w:rsidRPr="00537E38" w:rsidRDefault="000D2320" w:rsidP="00896AC6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Таблиця 4.4                     Таблиця 4.5</w:t>
      </w:r>
    </w:p>
    <w:p w:rsidR="000D2320" w:rsidRPr="007C3754" w:rsidRDefault="000D2320" w:rsidP="007C3754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0D2320" w:rsidRPr="007C3754" w:rsidRDefault="000D2320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0D2320" w:rsidRPr="007C3754" w:rsidRDefault="000D2320" w:rsidP="007C3754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2694"/>
        <w:gridCol w:w="360"/>
        <w:gridCol w:w="2160"/>
        <w:gridCol w:w="2700"/>
      </w:tblGrid>
      <w:tr w:rsidR="000D2320" w:rsidRPr="009B45DD" w:rsidTr="00896AC6">
        <w:tc>
          <w:tcPr>
            <w:tcW w:w="191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0D2320" w:rsidRPr="009B45DD" w:rsidTr="00896AC6">
        <w:tc>
          <w:tcPr>
            <w:tcW w:w="191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0D2320" w:rsidRPr="009B45DD" w:rsidTr="00896AC6">
        <w:tc>
          <w:tcPr>
            <w:tcW w:w="191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0D2320" w:rsidRPr="009B45DD" w:rsidTr="00896AC6">
        <w:tc>
          <w:tcPr>
            <w:tcW w:w="191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0D2320" w:rsidRPr="009B45DD" w:rsidTr="00896AC6">
        <w:tc>
          <w:tcPr>
            <w:tcW w:w="191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0D2320" w:rsidRPr="009B45DD" w:rsidRDefault="000D2320" w:rsidP="009B45DD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AF7C6E" w:rsidRDefault="00AF7C6E" w:rsidP="0077234A">
      <w:pPr>
        <w:pStyle w:val="31"/>
        <w:spacing w:after="0"/>
        <w:ind w:left="0" w:firstLine="539"/>
        <w:jc w:val="both"/>
        <w:rPr>
          <w:iCs/>
          <w:sz w:val="28"/>
          <w:szCs w:val="28"/>
          <w:lang w:val="en-US"/>
        </w:rPr>
      </w:pPr>
    </w:p>
    <w:p w:rsidR="000D2320" w:rsidRPr="0077234A" w:rsidRDefault="000D2320" w:rsidP="0077234A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AF7C6E" w:rsidRPr="00502FAD" w:rsidRDefault="00AF7C6E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0D2320" w:rsidRPr="002A3597" w:rsidRDefault="000D2320" w:rsidP="008D4396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2A3597">
        <w:rPr>
          <w:sz w:val="28"/>
          <w:szCs w:val="28"/>
        </w:rPr>
        <w:lastRenderedPageBreak/>
        <w:t>Таблиця 4.6</w:t>
      </w:r>
    </w:p>
    <w:p w:rsidR="000D2320" w:rsidRDefault="000D2320" w:rsidP="008D4396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2A3597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4"/>
        <w:gridCol w:w="2196"/>
        <w:gridCol w:w="1486"/>
        <w:gridCol w:w="4638"/>
      </w:tblGrid>
      <w:tr w:rsidR="000D2320" w:rsidRPr="00896AC6" w:rsidTr="00896AC6">
        <w:trPr>
          <w:trHeight w:val="405"/>
          <w:jc w:val="center"/>
        </w:trPr>
        <w:tc>
          <w:tcPr>
            <w:tcW w:w="1800" w:type="dxa"/>
            <w:vMerge w:val="restart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0D2320" w:rsidRPr="00896AC6" w:rsidTr="00896AC6">
        <w:trPr>
          <w:trHeight w:val="347"/>
          <w:jc w:val="center"/>
        </w:trPr>
        <w:tc>
          <w:tcPr>
            <w:tcW w:w="1800" w:type="dxa"/>
            <w:vMerge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Дужедобре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(вищесередньогорівня з кількомапомилками)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загальномувірневиконання з певноюкількістюсуттєвихпомилок)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зізначноюкількістюнедоліків)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(виконаннязадовольняємінімальнимкритеріям)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0D2320" w:rsidRPr="00896AC6" w:rsidTr="00896AC6">
        <w:trPr>
          <w:jc w:val="center"/>
        </w:trPr>
        <w:tc>
          <w:tcPr>
            <w:tcW w:w="180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0D2320" w:rsidRPr="00896AC6" w:rsidRDefault="000D2320" w:rsidP="00174E31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2A3597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зковимповторним курсом)</w:t>
            </w:r>
          </w:p>
        </w:tc>
      </w:tr>
    </w:tbl>
    <w:p w:rsidR="000D2320" w:rsidRPr="000F6C21" w:rsidRDefault="000D2320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0D2320" w:rsidRPr="000F6C21" w:rsidRDefault="000D2320" w:rsidP="000F6C21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0D2320" w:rsidRPr="000F6C21" w:rsidRDefault="000D2320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0D2320" w:rsidRPr="000F6C21" w:rsidRDefault="000D2320" w:rsidP="000F6C21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275F8" w:rsidRDefault="000275F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275F8" w:rsidRDefault="000275F8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E935A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0D2320" w:rsidRPr="00266330" w:rsidRDefault="000D2320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0D2320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0D2320" w:rsidRDefault="000D2320" w:rsidP="009E2FB4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0D2320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0D2320" w:rsidRPr="00266330" w:rsidRDefault="000D2320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0D2320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0D2320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0D2320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AF7C6E" w:rsidRDefault="00AF7C6E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en-US"/>
        </w:rPr>
      </w:pPr>
    </w:p>
    <w:p w:rsidR="000D2320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0D2320" w:rsidRDefault="000D2320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0D2320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0D2320" w:rsidRPr="00AE3719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0D2320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0D2320" w:rsidRPr="00266330" w:rsidRDefault="000D2320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0D2320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320" w:rsidRDefault="000D2320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0D2320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Default="000D2320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0D2320" w:rsidRPr="00D434CC" w:rsidRDefault="000D2320" w:rsidP="003F75E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D2320" w:rsidRPr="00D434CC" w:rsidRDefault="000D2320" w:rsidP="003F75EC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2320" w:rsidRPr="00D434CC" w:rsidRDefault="000D2320" w:rsidP="003F75EC"/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0D232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D2320" w:rsidRPr="00D434CC" w:rsidRDefault="000D2320" w:rsidP="003F75EC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320" w:rsidRPr="00D434CC" w:rsidRDefault="000D2320" w:rsidP="003F75EC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0D2320" w:rsidRPr="00AE3719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0D2320" w:rsidRDefault="000D2320" w:rsidP="009E2FB4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0D2320" w:rsidRDefault="000D2320" w:rsidP="009E2FB4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0D2320" w:rsidRPr="00590EFE">
        <w:trPr>
          <w:trHeight w:val="497"/>
        </w:trPr>
        <w:tc>
          <w:tcPr>
            <w:tcW w:w="1418" w:type="dxa"/>
            <w:vAlign w:val="center"/>
          </w:tcPr>
          <w:p w:rsidR="000D2320" w:rsidRPr="00590EFE" w:rsidRDefault="000D2320" w:rsidP="003F75EC"/>
        </w:tc>
        <w:tc>
          <w:tcPr>
            <w:tcW w:w="1559" w:type="dxa"/>
            <w:vAlign w:val="center"/>
          </w:tcPr>
          <w:p w:rsidR="000D2320" w:rsidRPr="00590EFE" w:rsidRDefault="000D2320" w:rsidP="003F75EC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0D2320" w:rsidRPr="00590EFE" w:rsidRDefault="000D2320" w:rsidP="003F75EC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0D2320" w:rsidRPr="00590EFE" w:rsidRDefault="000D2320" w:rsidP="003F75EC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0D2320" w:rsidRPr="00590EFE" w:rsidRDefault="000D2320" w:rsidP="003F75EC">
            <w:pPr>
              <w:jc w:val="center"/>
            </w:pPr>
            <w:r w:rsidRPr="00590EFE">
              <w:t>Дата</w:t>
            </w:r>
          </w:p>
        </w:tc>
      </w:tr>
      <w:tr w:rsidR="000D2320" w:rsidRPr="00590EFE">
        <w:trPr>
          <w:trHeight w:hRule="exact" w:val="340"/>
        </w:trPr>
        <w:tc>
          <w:tcPr>
            <w:tcW w:w="1418" w:type="dxa"/>
          </w:tcPr>
          <w:p w:rsidR="000D2320" w:rsidRPr="00590EFE" w:rsidRDefault="000D2320" w:rsidP="003F75EC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0D2320" w:rsidRPr="00590EFE" w:rsidRDefault="000D2320" w:rsidP="003F75EC"/>
        </w:tc>
        <w:tc>
          <w:tcPr>
            <w:tcW w:w="2693" w:type="dxa"/>
          </w:tcPr>
          <w:p w:rsidR="000D2320" w:rsidRPr="00590EFE" w:rsidRDefault="000D2320" w:rsidP="003F75EC"/>
        </w:tc>
        <w:tc>
          <w:tcPr>
            <w:tcW w:w="2410" w:type="dxa"/>
          </w:tcPr>
          <w:p w:rsidR="000D2320" w:rsidRPr="00590EFE" w:rsidRDefault="000D2320" w:rsidP="003F75EC">
            <w:pPr>
              <w:jc w:val="both"/>
            </w:pPr>
          </w:p>
        </w:tc>
        <w:tc>
          <w:tcPr>
            <w:tcW w:w="1276" w:type="dxa"/>
          </w:tcPr>
          <w:p w:rsidR="000D2320" w:rsidRPr="00590EFE" w:rsidRDefault="000D2320" w:rsidP="003F75EC"/>
        </w:tc>
      </w:tr>
      <w:tr w:rsidR="000D2320" w:rsidRPr="00590EFE">
        <w:trPr>
          <w:trHeight w:hRule="exact" w:val="340"/>
        </w:trPr>
        <w:tc>
          <w:tcPr>
            <w:tcW w:w="1418" w:type="dxa"/>
          </w:tcPr>
          <w:p w:rsidR="000D2320" w:rsidRPr="00590EFE" w:rsidRDefault="000D2320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0D2320" w:rsidRPr="00590EFE" w:rsidRDefault="000D2320" w:rsidP="003F75EC"/>
        </w:tc>
        <w:tc>
          <w:tcPr>
            <w:tcW w:w="2693" w:type="dxa"/>
          </w:tcPr>
          <w:p w:rsidR="000D2320" w:rsidRPr="00590EFE" w:rsidRDefault="000D2320" w:rsidP="003F75EC"/>
        </w:tc>
        <w:tc>
          <w:tcPr>
            <w:tcW w:w="2410" w:type="dxa"/>
          </w:tcPr>
          <w:p w:rsidR="000D2320" w:rsidRPr="00590EFE" w:rsidRDefault="000D2320" w:rsidP="003F75EC"/>
        </w:tc>
        <w:tc>
          <w:tcPr>
            <w:tcW w:w="1276" w:type="dxa"/>
          </w:tcPr>
          <w:p w:rsidR="000D2320" w:rsidRPr="00590EFE" w:rsidRDefault="000D2320" w:rsidP="003F75EC"/>
        </w:tc>
      </w:tr>
      <w:tr w:rsidR="000D2320" w:rsidRPr="00590EFE">
        <w:trPr>
          <w:trHeight w:hRule="exact" w:val="340"/>
        </w:trPr>
        <w:tc>
          <w:tcPr>
            <w:tcW w:w="1418" w:type="dxa"/>
          </w:tcPr>
          <w:p w:rsidR="000D2320" w:rsidRPr="00590EFE" w:rsidRDefault="000D2320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0D2320" w:rsidRPr="00590EFE" w:rsidRDefault="000D2320" w:rsidP="003F75EC"/>
        </w:tc>
        <w:tc>
          <w:tcPr>
            <w:tcW w:w="2693" w:type="dxa"/>
          </w:tcPr>
          <w:p w:rsidR="000D2320" w:rsidRPr="00590EFE" w:rsidRDefault="000D2320" w:rsidP="003F75EC"/>
        </w:tc>
        <w:tc>
          <w:tcPr>
            <w:tcW w:w="2410" w:type="dxa"/>
          </w:tcPr>
          <w:p w:rsidR="000D2320" w:rsidRPr="00590EFE" w:rsidRDefault="000D2320" w:rsidP="003F75EC"/>
        </w:tc>
        <w:tc>
          <w:tcPr>
            <w:tcW w:w="1276" w:type="dxa"/>
          </w:tcPr>
          <w:p w:rsidR="000D2320" w:rsidRPr="00590EFE" w:rsidRDefault="000D2320" w:rsidP="003F75EC"/>
        </w:tc>
      </w:tr>
      <w:tr w:rsidR="000D2320" w:rsidRPr="00590EFE">
        <w:trPr>
          <w:trHeight w:hRule="exact" w:val="340"/>
        </w:trPr>
        <w:tc>
          <w:tcPr>
            <w:tcW w:w="1418" w:type="dxa"/>
          </w:tcPr>
          <w:p w:rsidR="000D2320" w:rsidRPr="00590EFE" w:rsidRDefault="000D2320" w:rsidP="003F75EC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0D2320" w:rsidRPr="00590EFE" w:rsidRDefault="000D2320" w:rsidP="003F75EC"/>
        </w:tc>
        <w:tc>
          <w:tcPr>
            <w:tcW w:w="2693" w:type="dxa"/>
          </w:tcPr>
          <w:p w:rsidR="000D2320" w:rsidRPr="00590EFE" w:rsidRDefault="000D2320" w:rsidP="003F75EC"/>
        </w:tc>
        <w:tc>
          <w:tcPr>
            <w:tcW w:w="2410" w:type="dxa"/>
          </w:tcPr>
          <w:p w:rsidR="000D2320" w:rsidRPr="00590EFE" w:rsidRDefault="000D2320" w:rsidP="003F75EC"/>
        </w:tc>
        <w:tc>
          <w:tcPr>
            <w:tcW w:w="1276" w:type="dxa"/>
          </w:tcPr>
          <w:p w:rsidR="000D2320" w:rsidRPr="00590EFE" w:rsidRDefault="000D2320" w:rsidP="003F75EC"/>
        </w:tc>
      </w:tr>
    </w:tbl>
    <w:p w:rsidR="000D2320" w:rsidRPr="008B361F" w:rsidRDefault="000D2320" w:rsidP="008B361F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sectPr w:rsidR="000D2320" w:rsidRPr="008B361F" w:rsidSect="005D439D">
      <w:headerReference w:type="even" r:id="rId9"/>
      <w:headerReference w:type="default" r:id="rId10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C4E" w:rsidRDefault="00C22C4E">
      <w:r>
        <w:separator/>
      </w:r>
    </w:p>
  </w:endnote>
  <w:endnote w:type="continuationSeparator" w:id="1">
    <w:p w:rsidR="00C22C4E" w:rsidRDefault="00C22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C4E" w:rsidRDefault="00C22C4E">
      <w:r>
        <w:separator/>
      </w:r>
    </w:p>
  </w:footnote>
  <w:footnote w:type="continuationSeparator" w:id="1">
    <w:p w:rsidR="00C22C4E" w:rsidRDefault="00C22C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ED3" w:rsidRDefault="00B30948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213ED3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13ED3" w:rsidRDefault="00213ED3" w:rsidP="005D439D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213ED3" w:rsidRPr="00BD1DDC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213ED3" w:rsidRPr="00BD1DDC" w:rsidRDefault="00B30948" w:rsidP="005D439D">
          <w:pPr>
            <w:pStyle w:val="a7"/>
            <w:jc w:val="center"/>
          </w:pPr>
          <w:r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875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13ED3" w:rsidRPr="00BD1DDC" w:rsidRDefault="00213ED3" w:rsidP="005D439D">
          <w:pPr>
            <w:pStyle w:val="a7"/>
            <w:spacing w:line="216" w:lineRule="auto"/>
            <w:jc w:val="center"/>
          </w:pPr>
          <w:r w:rsidRPr="00BD1DDC">
            <w:t>Система менеджменту якості.</w:t>
          </w:r>
        </w:p>
        <w:p w:rsidR="00213ED3" w:rsidRPr="00BD1DDC" w:rsidRDefault="00213ED3" w:rsidP="005D439D">
          <w:pPr>
            <w:pStyle w:val="a7"/>
            <w:spacing w:line="216" w:lineRule="auto"/>
            <w:jc w:val="center"/>
          </w:pPr>
          <w:r w:rsidRPr="00BD1DDC">
            <w:t xml:space="preserve">Робоча навчальна програма </w:t>
          </w:r>
        </w:p>
        <w:p w:rsidR="00213ED3" w:rsidRPr="00BD1DDC" w:rsidRDefault="00213ED3" w:rsidP="005D439D">
          <w:pPr>
            <w:pStyle w:val="a7"/>
            <w:spacing w:line="216" w:lineRule="auto"/>
            <w:jc w:val="center"/>
          </w:pPr>
          <w:r w:rsidRPr="00BD1DDC">
            <w:t xml:space="preserve">навчальної дисципліни </w:t>
          </w:r>
        </w:p>
        <w:p w:rsidR="00213ED3" w:rsidRPr="007F283C" w:rsidRDefault="00213ED3" w:rsidP="005D439D">
          <w:pPr>
            <w:pStyle w:val="a7"/>
            <w:spacing w:line="216" w:lineRule="auto"/>
            <w:jc w:val="center"/>
          </w:pPr>
          <w:r w:rsidRPr="007F283C">
            <w:t>«</w:t>
          </w:r>
          <w:r w:rsidR="007F283C" w:rsidRPr="007F283C">
            <w:rPr>
              <w:bCs/>
            </w:rPr>
            <w:t>Складання нотаріальних процесуальних документів</w:t>
          </w:r>
          <w:r w:rsidRPr="007F283C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13ED3" w:rsidRPr="00BD1DDC" w:rsidRDefault="00213ED3" w:rsidP="005D439D">
          <w:pPr>
            <w:pStyle w:val="a7"/>
            <w:jc w:val="center"/>
          </w:pPr>
          <w:r w:rsidRPr="00BD1DDC">
            <w:t>Шифр</w:t>
          </w:r>
        </w:p>
        <w:p w:rsidR="00213ED3" w:rsidRPr="00BD1DDC" w:rsidRDefault="00213ED3" w:rsidP="005D439D">
          <w:pPr>
            <w:pStyle w:val="a7"/>
            <w:jc w:val="center"/>
          </w:pPr>
          <w:r w:rsidRPr="00BD1DDC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213ED3" w:rsidRPr="00BD1DDC" w:rsidRDefault="00213ED3" w:rsidP="005D439D">
          <w:pPr>
            <w:pStyle w:val="a7"/>
            <w:jc w:val="center"/>
            <w:rPr>
              <w:smallCaps/>
            </w:rPr>
          </w:pPr>
          <w:r w:rsidRPr="00BD1DDC">
            <w:rPr>
              <w:smallCaps/>
            </w:rPr>
            <w:t xml:space="preserve">СМЯ НАУ </w:t>
          </w:r>
        </w:p>
        <w:p w:rsidR="00213ED3" w:rsidRPr="00BD1DDC" w:rsidRDefault="00213ED3" w:rsidP="005D439D">
          <w:pPr>
            <w:pStyle w:val="a7"/>
            <w:jc w:val="center"/>
            <w:rPr>
              <w:lang w:val="en-US"/>
            </w:rPr>
          </w:pPr>
          <w:r w:rsidRPr="00BD1DDC">
            <w:rPr>
              <w:smallCaps/>
            </w:rPr>
            <w:t>РНП 13.01.0</w:t>
          </w:r>
          <w:r w:rsidRPr="00BD1DDC">
            <w:rPr>
              <w:smallCaps/>
              <w:lang w:val="en-US"/>
            </w:rPr>
            <w:t>3</w:t>
          </w:r>
          <w:r w:rsidRPr="00BD1DDC">
            <w:rPr>
              <w:smallCaps/>
            </w:rPr>
            <w:t xml:space="preserve"> – 01-20</w:t>
          </w:r>
          <w:r w:rsidRPr="00BD1DDC">
            <w:rPr>
              <w:smallCaps/>
              <w:lang w:val="en-US"/>
            </w:rPr>
            <w:t>1</w:t>
          </w:r>
          <w:r>
            <w:rPr>
              <w:smallCaps/>
              <w:lang w:val="en-US"/>
            </w:rPr>
            <w:t>7</w:t>
          </w:r>
        </w:p>
      </w:tc>
    </w:tr>
    <w:tr w:rsidR="00213ED3" w:rsidRPr="00BD1DDC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13ED3" w:rsidRPr="00BD1DDC" w:rsidRDefault="00213ED3" w:rsidP="005D439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13ED3" w:rsidRPr="00BD1DDC" w:rsidRDefault="00213ED3" w:rsidP="005D439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213ED3" w:rsidRPr="00BD1DDC" w:rsidRDefault="00213ED3" w:rsidP="000D4EC1">
          <w:pPr>
            <w:pStyle w:val="a7"/>
            <w:jc w:val="center"/>
          </w:pPr>
          <w:r w:rsidRPr="00BD1DDC">
            <w:t>Стор</w:t>
          </w:r>
          <w:r w:rsidRPr="00BD1DDC">
            <w:rPr>
              <w:lang w:val="ru-RU"/>
            </w:rPr>
            <w:t>.</w:t>
          </w:r>
          <w:fldSimple w:instr=" PAGE ">
            <w:r w:rsidR="007D1968">
              <w:rPr>
                <w:noProof/>
              </w:rPr>
              <w:t>3</w:t>
            </w:r>
          </w:fldSimple>
          <w:r w:rsidRPr="00BD1DDC">
            <w:t xml:space="preserve"> із 1</w:t>
          </w:r>
          <w:r>
            <w:t>1</w:t>
          </w:r>
        </w:p>
      </w:tc>
    </w:tr>
  </w:tbl>
  <w:p w:rsidR="00213ED3" w:rsidRPr="00BD1DDC" w:rsidRDefault="00213ED3" w:rsidP="005D439D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7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4"/>
  </w:num>
  <w:num w:numId="6">
    <w:abstractNumId w:val="20"/>
  </w:num>
  <w:num w:numId="7">
    <w:abstractNumId w:val="28"/>
  </w:num>
  <w:num w:numId="8">
    <w:abstractNumId w:val="8"/>
  </w:num>
  <w:num w:numId="9">
    <w:abstractNumId w:val="25"/>
  </w:num>
  <w:num w:numId="10">
    <w:abstractNumId w:val="18"/>
  </w:num>
  <w:num w:numId="11">
    <w:abstractNumId w:val="14"/>
  </w:num>
  <w:num w:numId="12">
    <w:abstractNumId w:val="2"/>
  </w:num>
  <w:num w:numId="13">
    <w:abstractNumId w:val="19"/>
  </w:num>
  <w:num w:numId="14">
    <w:abstractNumId w:val="23"/>
  </w:num>
  <w:num w:numId="15">
    <w:abstractNumId w:val="21"/>
  </w:num>
  <w:num w:numId="16">
    <w:abstractNumId w:val="3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"/>
  </w:num>
  <w:num w:numId="22">
    <w:abstractNumId w:val="5"/>
  </w:num>
  <w:num w:numId="23">
    <w:abstractNumId w:val="22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5"/>
  </w:num>
  <w:num w:numId="29">
    <w:abstractNumId w:val="6"/>
  </w:num>
  <w:num w:numId="3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6382"/>
    <w:rsid w:val="0000261E"/>
    <w:rsid w:val="00002C8D"/>
    <w:rsid w:val="00014553"/>
    <w:rsid w:val="00015050"/>
    <w:rsid w:val="00016382"/>
    <w:rsid w:val="00017329"/>
    <w:rsid w:val="000204A5"/>
    <w:rsid w:val="0002148C"/>
    <w:rsid w:val="00023366"/>
    <w:rsid w:val="000245A7"/>
    <w:rsid w:val="000254C3"/>
    <w:rsid w:val="000275F8"/>
    <w:rsid w:val="00031C17"/>
    <w:rsid w:val="00032F19"/>
    <w:rsid w:val="00040F1A"/>
    <w:rsid w:val="00047F13"/>
    <w:rsid w:val="000639C5"/>
    <w:rsid w:val="000777D5"/>
    <w:rsid w:val="00081A6C"/>
    <w:rsid w:val="00083FAB"/>
    <w:rsid w:val="00084BAD"/>
    <w:rsid w:val="0008604E"/>
    <w:rsid w:val="00092677"/>
    <w:rsid w:val="000A034A"/>
    <w:rsid w:val="000A4205"/>
    <w:rsid w:val="000B0A2E"/>
    <w:rsid w:val="000B5545"/>
    <w:rsid w:val="000C7BDF"/>
    <w:rsid w:val="000D2320"/>
    <w:rsid w:val="000D4EC1"/>
    <w:rsid w:val="000D5646"/>
    <w:rsid w:val="000E16CF"/>
    <w:rsid w:val="000E37A1"/>
    <w:rsid w:val="000E53B3"/>
    <w:rsid w:val="000E7284"/>
    <w:rsid w:val="000F6C21"/>
    <w:rsid w:val="0010366B"/>
    <w:rsid w:val="00123156"/>
    <w:rsid w:val="001272A2"/>
    <w:rsid w:val="001536BB"/>
    <w:rsid w:val="00153D80"/>
    <w:rsid w:val="00161800"/>
    <w:rsid w:val="00172F82"/>
    <w:rsid w:val="00173819"/>
    <w:rsid w:val="00174E31"/>
    <w:rsid w:val="0019514A"/>
    <w:rsid w:val="00196980"/>
    <w:rsid w:val="001A1316"/>
    <w:rsid w:val="001A62A2"/>
    <w:rsid w:val="001E2285"/>
    <w:rsid w:val="001E3DA8"/>
    <w:rsid w:val="001E7D82"/>
    <w:rsid w:val="002026C0"/>
    <w:rsid w:val="00202E73"/>
    <w:rsid w:val="00205579"/>
    <w:rsid w:val="002116D6"/>
    <w:rsid w:val="00213ED3"/>
    <w:rsid w:val="0021749E"/>
    <w:rsid w:val="002205CC"/>
    <w:rsid w:val="00226051"/>
    <w:rsid w:val="00235876"/>
    <w:rsid w:val="00237C59"/>
    <w:rsid w:val="0024394E"/>
    <w:rsid w:val="002472A3"/>
    <w:rsid w:val="0025090C"/>
    <w:rsid w:val="00252196"/>
    <w:rsid w:val="002555FA"/>
    <w:rsid w:val="00266330"/>
    <w:rsid w:val="00272962"/>
    <w:rsid w:val="00280A1C"/>
    <w:rsid w:val="00282C57"/>
    <w:rsid w:val="002A3597"/>
    <w:rsid w:val="002A6981"/>
    <w:rsid w:val="002A7DB8"/>
    <w:rsid w:val="002B7E63"/>
    <w:rsid w:val="002C23DC"/>
    <w:rsid w:val="002C4085"/>
    <w:rsid w:val="002D575A"/>
    <w:rsid w:val="002D6DFB"/>
    <w:rsid w:val="002E61A3"/>
    <w:rsid w:val="002F2CED"/>
    <w:rsid w:val="00300C89"/>
    <w:rsid w:val="003013E2"/>
    <w:rsid w:val="00304B48"/>
    <w:rsid w:val="0030699B"/>
    <w:rsid w:val="00307623"/>
    <w:rsid w:val="003103BD"/>
    <w:rsid w:val="00310939"/>
    <w:rsid w:val="003170DE"/>
    <w:rsid w:val="00326813"/>
    <w:rsid w:val="00342F6C"/>
    <w:rsid w:val="003444D8"/>
    <w:rsid w:val="00346A11"/>
    <w:rsid w:val="003478CC"/>
    <w:rsid w:val="00352C96"/>
    <w:rsid w:val="00353BA8"/>
    <w:rsid w:val="00361D99"/>
    <w:rsid w:val="00364F27"/>
    <w:rsid w:val="00372E48"/>
    <w:rsid w:val="00381E4E"/>
    <w:rsid w:val="00391FC5"/>
    <w:rsid w:val="00397A99"/>
    <w:rsid w:val="003A2037"/>
    <w:rsid w:val="003A61A5"/>
    <w:rsid w:val="003B6B50"/>
    <w:rsid w:val="003C72FB"/>
    <w:rsid w:val="003C7B09"/>
    <w:rsid w:val="003D1AB8"/>
    <w:rsid w:val="003D4680"/>
    <w:rsid w:val="003D7322"/>
    <w:rsid w:val="003E02B8"/>
    <w:rsid w:val="003E3736"/>
    <w:rsid w:val="003E4DFA"/>
    <w:rsid w:val="003F3664"/>
    <w:rsid w:val="003F46F7"/>
    <w:rsid w:val="003F516C"/>
    <w:rsid w:val="003F75EC"/>
    <w:rsid w:val="004043DC"/>
    <w:rsid w:val="00406831"/>
    <w:rsid w:val="004155AB"/>
    <w:rsid w:val="00416FFE"/>
    <w:rsid w:val="00427F11"/>
    <w:rsid w:val="00433065"/>
    <w:rsid w:val="00435B77"/>
    <w:rsid w:val="0044324A"/>
    <w:rsid w:val="004438CB"/>
    <w:rsid w:val="00447CEA"/>
    <w:rsid w:val="0046637C"/>
    <w:rsid w:val="00472232"/>
    <w:rsid w:val="004751F2"/>
    <w:rsid w:val="004955A1"/>
    <w:rsid w:val="004A4368"/>
    <w:rsid w:val="004B03DB"/>
    <w:rsid w:val="004B3DA3"/>
    <w:rsid w:val="004B6A95"/>
    <w:rsid w:val="004C0620"/>
    <w:rsid w:val="004C56D8"/>
    <w:rsid w:val="004C66E5"/>
    <w:rsid w:val="004F3DDF"/>
    <w:rsid w:val="005012A2"/>
    <w:rsid w:val="00502FAD"/>
    <w:rsid w:val="0052114C"/>
    <w:rsid w:val="0052166F"/>
    <w:rsid w:val="00523BC7"/>
    <w:rsid w:val="00537E38"/>
    <w:rsid w:val="0054443B"/>
    <w:rsid w:val="00544C6A"/>
    <w:rsid w:val="00555D2B"/>
    <w:rsid w:val="005660A2"/>
    <w:rsid w:val="00567091"/>
    <w:rsid w:val="005677B1"/>
    <w:rsid w:val="00581F2F"/>
    <w:rsid w:val="0058362B"/>
    <w:rsid w:val="005853AB"/>
    <w:rsid w:val="00585F3C"/>
    <w:rsid w:val="00590EFE"/>
    <w:rsid w:val="00592C25"/>
    <w:rsid w:val="0059466B"/>
    <w:rsid w:val="005A775D"/>
    <w:rsid w:val="005C48C7"/>
    <w:rsid w:val="005C6E36"/>
    <w:rsid w:val="005D439D"/>
    <w:rsid w:val="005E003C"/>
    <w:rsid w:val="005E468E"/>
    <w:rsid w:val="005E730D"/>
    <w:rsid w:val="005F1669"/>
    <w:rsid w:val="006048D2"/>
    <w:rsid w:val="00604D6E"/>
    <w:rsid w:val="006305E4"/>
    <w:rsid w:val="00630A98"/>
    <w:rsid w:val="00636863"/>
    <w:rsid w:val="00636A23"/>
    <w:rsid w:val="00637458"/>
    <w:rsid w:val="00640561"/>
    <w:rsid w:val="006422D5"/>
    <w:rsid w:val="00647A1F"/>
    <w:rsid w:val="00650465"/>
    <w:rsid w:val="00651E64"/>
    <w:rsid w:val="00655CCC"/>
    <w:rsid w:val="0065625B"/>
    <w:rsid w:val="006622E9"/>
    <w:rsid w:val="00670F39"/>
    <w:rsid w:val="00674634"/>
    <w:rsid w:val="0067512D"/>
    <w:rsid w:val="006765F5"/>
    <w:rsid w:val="00685342"/>
    <w:rsid w:val="00695958"/>
    <w:rsid w:val="006A031C"/>
    <w:rsid w:val="006B1EE0"/>
    <w:rsid w:val="006C081D"/>
    <w:rsid w:val="006C08D0"/>
    <w:rsid w:val="006C2B14"/>
    <w:rsid w:val="006C5F42"/>
    <w:rsid w:val="006D1E6F"/>
    <w:rsid w:val="006E7CCC"/>
    <w:rsid w:val="006F774A"/>
    <w:rsid w:val="0070518D"/>
    <w:rsid w:val="007053F8"/>
    <w:rsid w:val="0072303F"/>
    <w:rsid w:val="00727C97"/>
    <w:rsid w:val="00730553"/>
    <w:rsid w:val="00730658"/>
    <w:rsid w:val="00741C5B"/>
    <w:rsid w:val="00741E29"/>
    <w:rsid w:val="00745818"/>
    <w:rsid w:val="0075332E"/>
    <w:rsid w:val="00755D68"/>
    <w:rsid w:val="00760779"/>
    <w:rsid w:val="0076421B"/>
    <w:rsid w:val="00765198"/>
    <w:rsid w:val="00767BB7"/>
    <w:rsid w:val="0077234A"/>
    <w:rsid w:val="00774A96"/>
    <w:rsid w:val="00775D38"/>
    <w:rsid w:val="00776C9B"/>
    <w:rsid w:val="0078279F"/>
    <w:rsid w:val="00787A2E"/>
    <w:rsid w:val="0079051E"/>
    <w:rsid w:val="007A601E"/>
    <w:rsid w:val="007B2712"/>
    <w:rsid w:val="007C3754"/>
    <w:rsid w:val="007C7705"/>
    <w:rsid w:val="007D0A92"/>
    <w:rsid w:val="007D1968"/>
    <w:rsid w:val="007F0161"/>
    <w:rsid w:val="007F283C"/>
    <w:rsid w:val="007F4D6C"/>
    <w:rsid w:val="007F7194"/>
    <w:rsid w:val="008124DD"/>
    <w:rsid w:val="00815C38"/>
    <w:rsid w:val="0082433C"/>
    <w:rsid w:val="00827F4E"/>
    <w:rsid w:val="00831495"/>
    <w:rsid w:val="00833CE0"/>
    <w:rsid w:val="0083490D"/>
    <w:rsid w:val="00835B58"/>
    <w:rsid w:val="008459E2"/>
    <w:rsid w:val="0084796C"/>
    <w:rsid w:val="00854BB3"/>
    <w:rsid w:val="00862380"/>
    <w:rsid w:val="00870CC7"/>
    <w:rsid w:val="00890369"/>
    <w:rsid w:val="00891ECE"/>
    <w:rsid w:val="008932EE"/>
    <w:rsid w:val="00896AC6"/>
    <w:rsid w:val="008A350E"/>
    <w:rsid w:val="008A6A9A"/>
    <w:rsid w:val="008B2262"/>
    <w:rsid w:val="008B361F"/>
    <w:rsid w:val="008B7C68"/>
    <w:rsid w:val="008C0FB0"/>
    <w:rsid w:val="008D0080"/>
    <w:rsid w:val="008D4396"/>
    <w:rsid w:val="008D4726"/>
    <w:rsid w:val="008E5D88"/>
    <w:rsid w:val="008E684A"/>
    <w:rsid w:val="008F48E2"/>
    <w:rsid w:val="00900C99"/>
    <w:rsid w:val="00902470"/>
    <w:rsid w:val="0093245B"/>
    <w:rsid w:val="009456F9"/>
    <w:rsid w:val="00954FD5"/>
    <w:rsid w:val="00955D43"/>
    <w:rsid w:val="00961748"/>
    <w:rsid w:val="00963859"/>
    <w:rsid w:val="00973D64"/>
    <w:rsid w:val="009A218C"/>
    <w:rsid w:val="009A27F8"/>
    <w:rsid w:val="009A40B9"/>
    <w:rsid w:val="009B0EB9"/>
    <w:rsid w:val="009B45DD"/>
    <w:rsid w:val="009B5723"/>
    <w:rsid w:val="009B706D"/>
    <w:rsid w:val="009B7138"/>
    <w:rsid w:val="009C0E02"/>
    <w:rsid w:val="009C186F"/>
    <w:rsid w:val="009C54FB"/>
    <w:rsid w:val="009E2FB4"/>
    <w:rsid w:val="009F10EA"/>
    <w:rsid w:val="009F4E5B"/>
    <w:rsid w:val="009F75EA"/>
    <w:rsid w:val="00A00C90"/>
    <w:rsid w:val="00A01102"/>
    <w:rsid w:val="00A039E5"/>
    <w:rsid w:val="00A20393"/>
    <w:rsid w:val="00A413D9"/>
    <w:rsid w:val="00A4251C"/>
    <w:rsid w:val="00A433DD"/>
    <w:rsid w:val="00A45890"/>
    <w:rsid w:val="00A537B8"/>
    <w:rsid w:val="00A57683"/>
    <w:rsid w:val="00A60BB7"/>
    <w:rsid w:val="00A649CE"/>
    <w:rsid w:val="00A70D18"/>
    <w:rsid w:val="00A76AC4"/>
    <w:rsid w:val="00A951CF"/>
    <w:rsid w:val="00A95FBC"/>
    <w:rsid w:val="00AA3819"/>
    <w:rsid w:val="00AA7D98"/>
    <w:rsid w:val="00AB544F"/>
    <w:rsid w:val="00AB79E6"/>
    <w:rsid w:val="00AC3775"/>
    <w:rsid w:val="00AC74D3"/>
    <w:rsid w:val="00AE3719"/>
    <w:rsid w:val="00AF1E94"/>
    <w:rsid w:val="00AF7C6E"/>
    <w:rsid w:val="00B0727C"/>
    <w:rsid w:val="00B073C2"/>
    <w:rsid w:val="00B1659F"/>
    <w:rsid w:val="00B20FC5"/>
    <w:rsid w:val="00B30514"/>
    <w:rsid w:val="00B30948"/>
    <w:rsid w:val="00B4153C"/>
    <w:rsid w:val="00B4312E"/>
    <w:rsid w:val="00B51CB0"/>
    <w:rsid w:val="00B53811"/>
    <w:rsid w:val="00B56415"/>
    <w:rsid w:val="00B57038"/>
    <w:rsid w:val="00B6132A"/>
    <w:rsid w:val="00B66A84"/>
    <w:rsid w:val="00B7635F"/>
    <w:rsid w:val="00B8180F"/>
    <w:rsid w:val="00B8721E"/>
    <w:rsid w:val="00B8730D"/>
    <w:rsid w:val="00B924B0"/>
    <w:rsid w:val="00BA1349"/>
    <w:rsid w:val="00BA3834"/>
    <w:rsid w:val="00BA62C4"/>
    <w:rsid w:val="00BC4E00"/>
    <w:rsid w:val="00BC60FC"/>
    <w:rsid w:val="00BD1DDC"/>
    <w:rsid w:val="00BD74B1"/>
    <w:rsid w:val="00BE16CE"/>
    <w:rsid w:val="00C02DD3"/>
    <w:rsid w:val="00C02EA2"/>
    <w:rsid w:val="00C1432E"/>
    <w:rsid w:val="00C14370"/>
    <w:rsid w:val="00C22C4E"/>
    <w:rsid w:val="00C23674"/>
    <w:rsid w:val="00C301F8"/>
    <w:rsid w:val="00C30572"/>
    <w:rsid w:val="00C461B8"/>
    <w:rsid w:val="00C5088A"/>
    <w:rsid w:val="00C50CE6"/>
    <w:rsid w:val="00C54D02"/>
    <w:rsid w:val="00C6497C"/>
    <w:rsid w:val="00C74FD9"/>
    <w:rsid w:val="00C83B2D"/>
    <w:rsid w:val="00C860E4"/>
    <w:rsid w:val="00C932DF"/>
    <w:rsid w:val="00CA51A2"/>
    <w:rsid w:val="00CA6B63"/>
    <w:rsid w:val="00CC0B99"/>
    <w:rsid w:val="00CC31C1"/>
    <w:rsid w:val="00CC58AE"/>
    <w:rsid w:val="00CD24E7"/>
    <w:rsid w:val="00CF7B1B"/>
    <w:rsid w:val="00D00A4B"/>
    <w:rsid w:val="00D12AD4"/>
    <w:rsid w:val="00D159D2"/>
    <w:rsid w:val="00D17E42"/>
    <w:rsid w:val="00D24D3B"/>
    <w:rsid w:val="00D26DD2"/>
    <w:rsid w:val="00D31AF9"/>
    <w:rsid w:val="00D32064"/>
    <w:rsid w:val="00D434CC"/>
    <w:rsid w:val="00D7285E"/>
    <w:rsid w:val="00D85CDF"/>
    <w:rsid w:val="00D95A06"/>
    <w:rsid w:val="00DA2686"/>
    <w:rsid w:val="00DB18B1"/>
    <w:rsid w:val="00DB3117"/>
    <w:rsid w:val="00DB62B3"/>
    <w:rsid w:val="00DC1ED3"/>
    <w:rsid w:val="00DD13A6"/>
    <w:rsid w:val="00DE6408"/>
    <w:rsid w:val="00DE6AC9"/>
    <w:rsid w:val="00DF2D40"/>
    <w:rsid w:val="00E12004"/>
    <w:rsid w:val="00E138BB"/>
    <w:rsid w:val="00E17EC1"/>
    <w:rsid w:val="00E22C68"/>
    <w:rsid w:val="00E23007"/>
    <w:rsid w:val="00E26D85"/>
    <w:rsid w:val="00E26EE5"/>
    <w:rsid w:val="00E305B5"/>
    <w:rsid w:val="00E379FC"/>
    <w:rsid w:val="00E4141A"/>
    <w:rsid w:val="00E7082B"/>
    <w:rsid w:val="00E75311"/>
    <w:rsid w:val="00E8062E"/>
    <w:rsid w:val="00E80C49"/>
    <w:rsid w:val="00E82065"/>
    <w:rsid w:val="00E85454"/>
    <w:rsid w:val="00E92200"/>
    <w:rsid w:val="00E92546"/>
    <w:rsid w:val="00E935A9"/>
    <w:rsid w:val="00E93E7C"/>
    <w:rsid w:val="00E94B40"/>
    <w:rsid w:val="00EA50BC"/>
    <w:rsid w:val="00EB4600"/>
    <w:rsid w:val="00EB6CB3"/>
    <w:rsid w:val="00EC50AD"/>
    <w:rsid w:val="00EC5151"/>
    <w:rsid w:val="00EC5F83"/>
    <w:rsid w:val="00EC7BD1"/>
    <w:rsid w:val="00ED0DC8"/>
    <w:rsid w:val="00ED20C6"/>
    <w:rsid w:val="00ED2FF7"/>
    <w:rsid w:val="00ED7424"/>
    <w:rsid w:val="00EE04C3"/>
    <w:rsid w:val="00EE7ACB"/>
    <w:rsid w:val="00EF05ED"/>
    <w:rsid w:val="00EF0810"/>
    <w:rsid w:val="00EF09F1"/>
    <w:rsid w:val="00EF557F"/>
    <w:rsid w:val="00F030C0"/>
    <w:rsid w:val="00F03FFF"/>
    <w:rsid w:val="00F041EB"/>
    <w:rsid w:val="00F116AF"/>
    <w:rsid w:val="00F11F98"/>
    <w:rsid w:val="00F15714"/>
    <w:rsid w:val="00F24418"/>
    <w:rsid w:val="00F400FD"/>
    <w:rsid w:val="00F42C51"/>
    <w:rsid w:val="00F45BDF"/>
    <w:rsid w:val="00F5275A"/>
    <w:rsid w:val="00F634D5"/>
    <w:rsid w:val="00F63A4B"/>
    <w:rsid w:val="00F714FE"/>
    <w:rsid w:val="00F73723"/>
    <w:rsid w:val="00F7629D"/>
    <w:rsid w:val="00F7789A"/>
    <w:rsid w:val="00F86462"/>
    <w:rsid w:val="00F91D72"/>
    <w:rsid w:val="00FA21A0"/>
    <w:rsid w:val="00FA542E"/>
    <w:rsid w:val="00FA5FE8"/>
    <w:rsid w:val="00FB2B42"/>
    <w:rsid w:val="00FD5A40"/>
    <w:rsid w:val="00FD773E"/>
    <w:rsid w:val="00FE2262"/>
    <w:rsid w:val="00FE7D26"/>
    <w:rsid w:val="00FF15A1"/>
    <w:rsid w:val="00FF4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16382"/>
    <w:rPr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1638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1638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01638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01638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01638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54D0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1638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C54D0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B7E6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4FD9"/>
    <w:rPr>
      <w:rFonts w:ascii="Cambria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74FD9"/>
    <w:rPr>
      <w:rFonts w:ascii="Cambria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74FD9"/>
    <w:rPr>
      <w:rFonts w:ascii="Cambria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74FD9"/>
    <w:rPr>
      <w:rFonts w:ascii="Calibri" w:hAnsi="Calibri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74FD9"/>
    <w:rPr>
      <w:rFonts w:ascii="Calibri" w:hAnsi="Calibri" w:cs="Times New Roman"/>
      <w:b/>
      <w:bCs/>
      <w:i/>
      <w:iCs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4FD9"/>
    <w:rPr>
      <w:rFonts w:ascii="Calibri" w:hAnsi="Calibri" w:cs="Times New Roman"/>
      <w:b/>
      <w:bCs/>
      <w:lang w:val="uk-U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4FD9"/>
    <w:rPr>
      <w:rFonts w:ascii="Calibri" w:hAnsi="Calibri" w:cs="Times New Roman"/>
      <w:sz w:val="24"/>
      <w:szCs w:val="24"/>
      <w:lang w:val="uk-UA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74FD9"/>
    <w:rPr>
      <w:rFonts w:ascii="Calibri" w:hAnsi="Calibri" w:cs="Times New Roman"/>
      <w:i/>
      <w:iCs/>
      <w:sz w:val="24"/>
      <w:szCs w:val="24"/>
      <w:lang w:val="uk-UA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74FD9"/>
    <w:rPr>
      <w:rFonts w:ascii="Cambria" w:hAnsi="Cambria" w:cs="Times New Roman"/>
      <w:lang w:val="uk-UA"/>
    </w:rPr>
  </w:style>
  <w:style w:type="paragraph" w:styleId="21">
    <w:name w:val="Body Text 2"/>
    <w:basedOn w:val="a"/>
    <w:link w:val="22"/>
    <w:uiPriority w:val="99"/>
    <w:rsid w:val="0001638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3">
    <w:name w:val="Title"/>
    <w:basedOn w:val="a"/>
    <w:link w:val="a4"/>
    <w:uiPriority w:val="99"/>
    <w:qFormat/>
    <w:rsid w:val="0001638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C74FD9"/>
    <w:rPr>
      <w:rFonts w:ascii="Cambria" w:hAnsi="Cambria" w:cs="Times New Roman"/>
      <w:b/>
      <w:bCs/>
      <w:kern w:val="28"/>
      <w:sz w:val="32"/>
      <w:szCs w:val="32"/>
      <w:lang w:val="uk-UA"/>
    </w:rPr>
  </w:style>
  <w:style w:type="paragraph" w:styleId="a5">
    <w:name w:val="Body Text"/>
    <w:basedOn w:val="a"/>
    <w:link w:val="a6"/>
    <w:uiPriority w:val="99"/>
    <w:rsid w:val="0001638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7">
    <w:name w:val="header"/>
    <w:basedOn w:val="a"/>
    <w:link w:val="a8"/>
    <w:uiPriority w:val="99"/>
    <w:rsid w:val="000163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6382"/>
    <w:rPr>
      <w:rFonts w:cs="Times New Roman"/>
      <w:lang w:val="uk-UA" w:eastAsia="ru-RU" w:bidi="ar-SA"/>
    </w:rPr>
  </w:style>
  <w:style w:type="character" w:styleId="a9">
    <w:name w:val="page number"/>
    <w:basedOn w:val="a0"/>
    <w:uiPriority w:val="99"/>
    <w:rsid w:val="00016382"/>
    <w:rPr>
      <w:rFonts w:cs="Times New Roman"/>
    </w:rPr>
  </w:style>
  <w:style w:type="paragraph" w:styleId="aa">
    <w:name w:val="footer"/>
    <w:basedOn w:val="a"/>
    <w:link w:val="ab"/>
    <w:uiPriority w:val="99"/>
    <w:rsid w:val="000233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31">
    <w:name w:val="Body Text Indent 3"/>
    <w:basedOn w:val="a"/>
    <w:link w:val="32"/>
    <w:uiPriority w:val="99"/>
    <w:rsid w:val="00C54D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751F2"/>
    <w:rPr>
      <w:rFonts w:cs="Times New Roman"/>
      <w:sz w:val="16"/>
      <w:lang w:val="uk-UA" w:eastAsia="ru-RU"/>
    </w:rPr>
  </w:style>
  <w:style w:type="paragraph" w:styleId="33">
    <w:name w:val="Body Text 3"/>
    <w:basedOn w:val="a"/>
    <w:link w:val="34"/>
    <w:uiPriority w:val="99"/>
    <w:rsid w:val="00C54D0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C74FD9"/>
    <w:rPr>
      <w:rFonts w:cs="Times New Roman"/>
      <w:sz w:val="16"/>
      <w:szCs w:val="16"/>
      <w:lang w:val="uk-UA"/>
    </w:rPr>
  </w:style>
  <w:style w:type="paragraph" w:styleId="23">
    <w:name w:val="Body Text Indent 2"/>
    <w:basedOn w:val="a"/>
    <w:link w:val="24"/>
    <w:uiPriority w:val="99"/>
    <w:rsid w:val="00C54D0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C74FD9"/>
    <w:rPr>
      <w:rFonts w:cs="Times New Roman"/>
      <w:sz w:val="20"/>
      <w:szCs w:val="20"/>
      <w:lang w:val="uk-UA"/>
    </w:rPr>
  </w:style>
  <w:style w:type="paragraph" w:styleId="ac">
    <w:name w:val="Block Text"/>
    <w:basedOn w:val="a"/>
    <w:uiPriority w:val="99"/>
    <w:rsid w:val="00C54D0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C54D02"/>
    <w:rPr>
      <w:lang w:val="ru-RU" w:eastAsia="ru-RU"/>
    </w:rPr>
  </w:style>
  <w:style w:type="character" w:customStyle="1" w:styleId="11">
    <w:name w:val="Знак Знак1"/>
    <w:basedOn w:val="a0"/>
    <w:uiPriority w:val="99"/>
    <w:locked/>
    <w:rsid w:val="00196980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196980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F4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172F8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B073C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B073C2"/>
    <w:rPr>
      <w:rFonts w:cs="Times New Roman"/>
    </w:rPr>
  </w:style>
  <w:style w:type="character" w:customStyle="1" w:styleId="rvts44">
    <w:name w:val="rvts44"/>
    <w:basedOn w:val="a0"/>
    <w:uiPriority w:val="99"/>
    <w:rsid w:val="00B073C2"/>
    <w:rPr>
      <w:rFonts w:cs="Times New Roman"/>
    </w:rPr>
  </w:style>
  <w:style w:type="paragraph" w:customStyle="1" w:styleId="rvps6">
    <w:name w:val="rvps6"/>
    <w:basedOn w:val="a"/>
    <w:uiPriority w:val="99"/>
    <w:rsid w:val="00B073C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B0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20FC5"/>
    <w:rPr>
      <w:rFonts w:ascii="Courier New" w:hAnsi="Courier New" w:cs="Times New Roman"/>
      <w:lang w:val="ru-RU" w:eastAsia="ru-RU"/>
    </w:rPr>
  </w:style>
  <w:style w:type="paragraph" w:customStyle="1" w:styleId="Default">
    <w:name w:val="Default"/>
    <w:uiPriority w:val="99"/>
    <w:rsid w:val="00B073C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A0110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7C3754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640561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640561"/>
    <w:rPr>
      <w:rFonts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2472A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472A3"/>
    <w:rPr>
      <w:rFonts w:ascii="Tahoma" w:hAnsi="Tahoma" w:cs="Tahoma"/>
      <w:sz w:val="16"/>
      <w:szCs w:val="16"/>
      <w:lang w:val="uk-UA"/>
    </w:rPr>
  </w:style>
  <w:style w:type="paragraph" w:styleId="af1">
    <w:name w:val="Body Text Indent"/>
    <w:basedOn w:val="a"/>
    <w:link w:val="af2"/>
    <w:uiPriority w:val="99"/>
    <w:unhideWhenUsed/>
    <w:rsid w:val="00741C5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741C5B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49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14</Pages>
  <Words>3090</Words>
  <Characters>17616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НАЦІОНАЛЬНИЙ АВІАЦІЙНИЙ УНІВЕРСИТЕТ</vt:lpstr>
      <vt:lpstr>НАЦІОНАЛЬНИЙ АВІАЦІЙНИЙ УНІВЕРСИТЕТ</vt:lpstr>
    </vt:vector>
  </TitlesOfParts>
  <Company>ccc</Company>
  <LinksUpToDate>false</LinksUpToDate>
  <CharactersWithSpaces>20665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АВІАЦІЙНИЙ УНІВЕРСИТЕТ</dc:title>
  <dc:creator>ccc</dc:creator>
  <cp:lastModifiedBy>admin</cp:lastModifiedBy>
  <cp:revision>32</cp:revision>
  <cp:lastPrinted>2017-10-17T08:54:00Z</cp:lastPrinted>
  <dcterms:created xsi:type="dcterms:W3CDTF">2017-10-15T17:42:00Z</dcterms:created>
  <dcterms:modified xsi:type="dcterms:W3CDTF">2018-01-25T16:51:00Z</dcterms:modified>
</cp:coreProperties>
</file>