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19" w:rsidRDefault="00500219" w:rsidP="005002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343.229(045)</w:t>
      </w:r>
    </w:p>
    <w:p w:rsidR="0031251A" w:rsidRPr="00500219" w:rsidRDefault="00E46C0A" w:rsidP="00E46C0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Н.А., студентка </w:t>
      </w:r>
    </w:p>
    <w:p w:rsidR="00E46C0A" w:rsidRDefault="00E46C0A" w:rsidP="00E46C0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</w:t>
      </w:r>
    </w:p>
    <w:p w:rsidR="00E46C0A" w:rsidRDefault="00E46C0A" w:rsidP="00E46C0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E46C0A" w:rsidRDefault="00E46C0A" w:rsidP="00E46C0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Яківна,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професор</w:t>
      </w:r>
    </w:p>
    <w:p w:rsidR="00E46C0A" w:rsidRDefault="00E46C0A" w:rsidP="00E46C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C0A">
        <w:rPr>
          <w:rFonts w:ascii="Times New Roman" w:hAnsi="Times New Roman" w:cs="Times New Roman"/>
          <w:b/>
          <w:sz w:val="28"/>
          <w:szCs w:val="28"/>
          <w:lang w:val="uk-UA"/>
        </w:rPr>
        <w:t>САМОЗИХИСТ, ОБМЕЖЕНИЙ ЗАКОНОМ: НЕОБХІДНА ОБОРОНА ТА НАСЛІДКИ ПЕРЕВИЩЕННЯ ЇЇ МЕЖ</w:t>
      </w:r>
    </w:p>
    <w:p w:rsidR="00E46C0A" w:rsidRPr="00417C90" w:rsidRDefault="00E46C0A" w:rsidP="00417C9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7C9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417C90">
        <w:rPr>
          <w:rFonts w:ascii="Times New Roman" w:hAnsi="Times New Roman" w:cs="Times New Roman"/>
          <w:sz w:val="28"/>
          <w:szCs w:val="28"/>
        </w:rPr>
        <w:t>аво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правом на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оборону,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зобов’язує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до ч. 3 ст. 27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протиправних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посягань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у ч. 4 ст. 55 Основного Закону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будь-якими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незабороненими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законом способами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протиправних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посягань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[1].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Утіленням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конституційних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ст. 36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кодексу (КК)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оборону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небезпечного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посягання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C0A" w:rsidRPr="00417C90" w:rsidRDefault="00E46C0A" w:rsidP="00417C9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1F1F26"/>
          <w:sz w:val="28"/>
          <w:szCs w:val="28"/>
          <w:lang w:val="uk-UA"/>
        </w:rPr>
      </w:pP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Хоча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держава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й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визначила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в межах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законодавства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право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громадян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на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самозахист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проте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донині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чимало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питань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що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стосуються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інституту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необхідної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залишаються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невирішеними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як у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теорії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так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на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практиці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>.</w:t>
      </w:r>
    </w:p>
    <w:p w:rsidR="00E46C0A" w:rsidRPr="00417C90" w:rsidRDefault="00E46C0A" w:rsidP="00417C9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1F1F26"/>
          <w:sz w:val="28"/>
          <w:szCs w:val="28"/>
          <w:lang w:val="uk-UA"/>
        </w:rPr>
      </w:pPr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На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законодавчому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рівні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поняття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необхідної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визначено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в ч. 1 ст. 36 КК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України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. Так,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злочином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не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вважають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спричинення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шкоди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особі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яка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посягає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у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стані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необхідної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тобто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під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час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захисту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прав та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інтересів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особи, яка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захищається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або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інших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осіб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також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суспільних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інтересів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держави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від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суспільно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небезпечного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посягання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якщо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при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цьому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не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було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допущено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перевищення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меж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необхідної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оборони.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Дії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в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стані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необхідної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lastRenderedPageBreak/>
        <w:t>спрямовані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на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заподіяння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шкоди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="00F07BD4">
        <w:rPr>
          <w:rFonts w:ascii="Times New Roman" w:hAnsi="Times New Roman" w:cs="Times New Roman"/>
          <w:color w:val="1F1F26"/>
          <w:sz w:val="28"/>
          <w:szCs w:val="28"/>
        </w:rPr>
        <w:t>особі</w:t>
      </w:r>
      <w:proofErr w:type="spellEnd"/>
      <w:r w:rsidR="00F07BD4">
        <w:rPr>
          <w:rFonts w:ascii="Times New Roman" w:hAnsi="Times New Roman" w:cs="Times New Roman"/>
          <w:color w:val="1F1F26"/>
          <w:sz w:val="28"/>
          <w:szCs w:val="28"/>
        </w:rPr>
        <w:t xml:space="preserve">, яка </w:t>
      </w:r>
      <w:r w:rsidR="00F07BD4">
        <w:rPr>
          <w:rFonts w:ascii="Times New Roman" w:hAnsi="Times New Roman" w:cs="Times New Roman"/>
          <w:color w:val="1F1F26"/>
          <w:sz w:val="28"/>
          <w:szCs w:val="28"/>
          <w:lang w:val="uk-UA"/>
        </w:rPr>
        <w:t>здійснює посягання</w:t>
      </w:r>
      <w:r w:rsidR="00F07BD4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="00F07BD4">
        <w:rPr>
          <w:rFonts w:ascii="Times New Roman" w:hAnsi="Times New Roman" w:cs="Times New Roman"/>
          <w:color w:val="1F1F26"/>
          <w:sz w:val="28"/>
          <w:szCs w:val="28"/>
        </w:rPr>
        <w:t>можуть</w:t>
      </w:r>
      <w:proofErr w:type="spellEnd"/>
      <w:r w:rsidR="00F07BD4">
        <w:rPr>
          <w:rFonts w:ascii="Times New Roman" w:hAnsi="Times New Roman" w:cs="Times New Roman"/>
          <w:color w:val="1F1F26"/>
          <w:sz w:val="28"/>
          <w:szCs w:val="28"/>
        </w:rPr>
        <w:t xml:space="preserve"> по</w:t>
      </w:r>
      <w:r w:rsidR="00F07BD4">
        <w:rPr>
          <w:rFonts w:ascii="Times New Roman" w:hAnsi="Times New Roman" w:cs="Times New Roman"/>
          <w:color w:val="1F1F26"/>
          <w:sz w:val="28"/>
          <w:szCs w:val="28"/>
          <w:lang w:val="uk-UA"/>
        </w:rPr>
        <w:t>лягати</w:t>
      </w:r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в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заподіянні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тілесних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ушкоджень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позбавленні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волі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спричиненні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матеріальних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збитків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навіть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–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позбавленні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життя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</w:p>
    <w:p w:rsidR="00E46C0A" w:rsidRDefault="00E46C0A" w:rsidP="00417C9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1F1F26"/>
          <w:sz w:val="28"/>
          <w:szCs w:val="28"/>
          <w:lang w:val="uk-UA"/>
        </w:rPr>
      </w:pP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Перевищенням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меж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необхідної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відповідно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до чинного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законодавства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визнано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випадки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коли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під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час оборони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умисно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заподіяно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надмірну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шкоду.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З’ясування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меж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перевищення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необхідної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вивчення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правозастосовної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практики в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цій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сфері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також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окремих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теоретичних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позицій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дає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змогу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виділити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такі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основні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ознаки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предмета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дослідження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: 1) особа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перебуває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в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стані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від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суспільно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небезпечного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дійсного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й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наявного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посягання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та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метою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захисту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законних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прав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й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інтересів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заподіює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шкоду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особі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яка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посягає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; 2)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заподіяна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шкода є тяжкою.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Згідно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чинним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законодавством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такою шкодою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заподіяння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смерті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або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тяжкого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тілесного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ушкодження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Отже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</w:t>
      </w:r>
      <w:r w:rsidR="00417C90">
        <w:rPr>
          <w:rFonts w:ascii="Times New Roman" w:hAnsi="Times New Roman" w:cs="Times New Roman"/>
          <w:color w:val="1F1F26"/>
          <w:sz w:val="28"/>
          <w:szCs w:val="28"/>
        </w:rPr>
        <w:t>аподіяння</w:t>
      </w:r>
      <w:proofErr w:type="spellEnd"/>
      <w:r w:rsidR="00417C90">
        <w:rPr>
          <w:rFonts w:ascii="Times New Roman" w:hAnsi="Times New Roman" w:cs="Times New Roman"/>
          <w:color w:val="1F1F26"/>
          <w:sz w:val="28"/>
          <w:szCs w:val="28"/>
        </w:rPr>
        <w:t xml:space="preserve"> в </w:t>
      </w:r>
      <w:proofErr w:type="spellStart"/>
      <w:r w:rsidR="00417C90">
        <w:rPr>
          <w:rFonts w:ascii="Times New Roman" w:hAnsi="Times New Roman" w:cs="Times New Roman"/>
          <w:color w:val="1F1F26"/>
          <w:sz w:val="28"/>
          <w:szCs w:val="28"/>
        </w:rPr>
        <w:t>стані</w:t>
      </w:r>
      <w:proofErr w:type="spellEnd"/>
      <w:r w:rsid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 </w:t>
      </w:r>
      <w:proofErr w:type="spellStart"/>
      <w:r w:rsidR="00417C90">
        <w:rPr>
          <w:rFonts w:ascii="Times New Roman" w:hAnsi="Times New Roman" w:cs="Times New Roman"/>
          <w:color w:val="1F1F26"/>
          <w:sz w:val="28"/>
          <w:szCs w:val="28"/>
        </w:rPr>
        <w:t>будь-</w:t>
      </w:r>
      <w:r w:rsidRPr="00417C90">
        <w:rPr>
          <w:rFonts w:ascii="Times New Roman" w:hAnsi="Times New Roman" w:cs="Times New Roman"/>
          <w:color w:val="1F1F26"/>
          <w:sz w:val="28"/>
          <w:szCs w:val="28"/>
        </w:rPr>
        <w:t>якої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іншої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шкоди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(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середньої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тяжкості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чи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легкого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тілесного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ушкодження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матеріальної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шкоди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незалежно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від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її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розміру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тощо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)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особі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яка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посягає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завжди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перебуває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в межах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необхідної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 та не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має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визнаватися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її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перевищенням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; 3)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заподіяння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смерті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або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тяжкого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тілесного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ушкодження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явно не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відповідає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небезпечності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посягання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або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обстановці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захисту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Формулювання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«явно»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означає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що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особа, яка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захищається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достовірно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знає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про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надлишковість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такої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шкоди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в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конкретних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умовах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розуміє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що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посягання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може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бути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відвернено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або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припинено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й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через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заподіяння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меншої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шкоди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нападникові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Відповідність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же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шкоди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небезпечності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посягання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або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обстановці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захисту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визначається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урахуванням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тих самих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критеріїв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що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й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під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час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визначення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розміру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шкоди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в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стані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необхідної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оборони; 4) шкода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заподіюється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умисно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тобто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той,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хто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обороняється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усвідомлює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суспільно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небезпечний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характер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свого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діяння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як такого,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що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перевищує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необхідне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й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достатнє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для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негайного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відвернення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чи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припинення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посягання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передбачає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суспільно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небезпечні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наслідки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–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тяжку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шкоду, яка не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зумовлена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небезпечністю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посягання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та обстановкою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захисту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також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бажає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заподіяння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такої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шкоди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тому,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хто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здійснює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посягання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або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свідомо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прагне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до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її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настання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Перевищення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меж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необхідної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тягне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lastRenderedPageBreak/>
        <w:t>кримінальну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відповідальність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за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спеціальними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кримінально-правовими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нормами.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Умисне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вбивство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в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разі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перевищення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меж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необхідної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кваліфікують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за ст. 118 КК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України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умисне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тяжке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тілесне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ушкодження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за таких самих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обставин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– за ст. 124 КК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України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Заподіяння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в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стані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середньої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тяжкості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чи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легкого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тілесного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ушкодження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матеріальної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чи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іншої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шкоди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згідно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чинним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законодавством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України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не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кримінально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караним</w:t>
      </w:r>
      <w:proofErr w:type="spellEnd"/>
      <w:r w:rsidR="00F07BD4">
        <w:rPr>
          <w:rFonts w:ascii="Times New Roman" w:hAnsi="Times New Roman" w:cs="Times New Roman"/>
          <w:color w:val="1F1F26"/>
          <w:sz w:val="28"/>
          <w:szCs w:val="28"/>
          <w:lang w:val="uk-UA"/>
        </w:rPr>
        <w:t xml:space="preserve"> [2]</w:t>
      </w:r>
      <w:r w:rsidRPr="00417C90">
        <w:rPr>
          <w:rFonts w:ascii="Times New Roman" w:hAnsi="Times New Roman" w:cs="Times New Roman"/>
          <w:color w:val="1F1F26"/>
          <w:sz w:val="28"/>
          <w:szCs w:val="28"/>
          <w:lang w:val="uk-UA"/>
        </w:rPr>
        <w:t>.</w:t>
      </w:r>
    </w:p>
    <w:p w:rsidR="00417C90" w:rsidRPr="00417C90" w:rsidRDefault="00417C90" w:rsidP="00417C9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1F1F26"/>
          <w:sz w:val="28"/>
          <w:szCs w:val="28"/>
          <w:lang w:val="uk-UA"/>
        </w:rPr>
      </w:pP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Зважаючи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на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викладене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перспективним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напрямом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подальших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наукових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розвідок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має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бути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вирішення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питання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про те, коли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наявна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караність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діяння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в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разі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перевищення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меж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необхідної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 та коли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таку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караність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взагалі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виключають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.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Окремі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аспекти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цього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питання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залишаються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недостатньо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proofErr w:type="gram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досл</w:t>
      </w:r>
      <w:proofErr w:type="gramEnd"/>
      <w:r w:rsidRPr="00417C90">
        <w:rPr>
          <w:rFonts w:ascii="Times New Roman" w:hAnsi="Times New Roman" w:cs="Times New Roman"/>
          <w:color w:val="1F1F26"/>
          <w:sz w:val="28"/>
          <w:szCs w:val="28"/>
        </w:rPr>
        <w:t>ідженими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оскільки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вбивство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за умов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перевищення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меж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необхідної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оборони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різновидом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убивств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за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пом’якшуючих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обставин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особливостями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якого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є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специфічна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обстановка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його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вчинення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та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інші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додаткові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ознаки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,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що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характеризують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зміст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посягання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на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життя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color w:val="1F1F26"/>
          <w:sz w:val="28"/>
          <w:szCs w:val="28"/>
        </w:rPr>
        <w:t>потерпілого</w:t>
      </w:r>
      <w:proofErr w:type="spellEnd"/>
      <w:r w:rsidRPr="00417C90">
        <w:rPr>
          <w:rFonts w:ascii="Times New Roman" w:hAnsi="Times New Roman" w:cs="Times New Roman"/>
          <w:color w:val="1F1F26"/>
          <w:sz w:val="28"/>
          <w:szCs w:val="28"/>
        </w:rPr>
        <w:t>.</w:t>
      </w:r>
    </w:p>
    <w:p w:rsidR="00417C90" w:rsidRPr="00417C90" w:rsidRDefault="00E46C0A" w:rsidP="00417C90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color w:val="1F1F26"/>
          <w:sz w:val="28"/>
          <w:szCs w:val="28"/>
          <w:lang w:val="uk-UA"/>
        </w:rPr>
      </w:pPr>
      <w:r w:rsidRPr="00417C90">
        <w:rPr>
          <w:rFonts w:ascii="Times New Roman" w:hAnsi="Times New Roman" w:cs="Times New Roman"/>
          <w:color w:val="1F1F26"/>
          <w:sz w:val="28"/>
          <w:szCs w:val="28"/>
          <w:lang w:val="uk-UA"/>
        </w:rPr>
        <w:t>Література</w:t>
      </w:r>
    </w:p>
    <w:p w:rsidR="00417C90" w:rsidRPr="00F07BD4" w:rsidRDefault="00417C90" w:rsidP="00F07BD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C90">
        <w:rPr>
          <w:rFonts w:ascii="Times New Roman" w:hAnsi="Times New Roman" w:cs="Times New Roman"/>
          <w:color w:val="1F1F26"/>
          <w:sz w:val="28"/>
          <w:szCs w:val="28"/>
          <w:lang w:val="uk-UA"/>
        </w:rPr>
        <w:t xml:space="preserve">1.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ресурс]</w:t>
      </w:r>
      <w:proofErr w:type="gramStart"/>
      <w:r w:rsidRPr="00417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C90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C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7C90">
        <w:rPr>
          <w:rFonts w:ascii="Times New Roman" w:hAnsi="Times New Roman" w:cs="Times New Roman"/>
          <w:sz w:val="28"/>
          <w:szCs w:val="28"/>
        </w:rPr>
        <w:t xml:space="preserve"> 28 черв. 1996 р. № 254к/96-ВР. – Режим доступу</w:t>
      </w:r>
      <w:proofErr w:type="gramStart"/>
      <w:r w:rsidRPr="00417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C9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17C90">
          <w:rPr>
            <w:rStyle w:val="a3"/>
            <w:rFonts w:ascii="Times New Roman" w:hAnsi="Times New Roman" w:cs="Times New Roman"/>
            <w:sz w:val="28"/>
            <w:szCs w:val="28"/>
          </w:rPr>
          <w:t>http://zakon5.rada.gov.ua/laws/show/254к/96-вр</w:t>
        </w:r>
      </w:hyperlink>
      <w:r w:rsidRPr="00417C90">
        <w:rPr>
          <w:rFonts w:ascii="Times New Roman" w:hAnsi="Times New Roman" w:cs="Times New Roman"/>
          <w:sz w:val="28"/>
          <w:szCs w:val="28"/>
        </w:rPr>
        <w:t>.</w:t>
      </w:r>
    </w:p>
    <w:p w:rsidR="00417C90" w:rsidRPr="00417C90" w:rsidRDefault="00F07BD4" w:rsidP="00417C9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17C90" w:rsidRPr="00417C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7C90" w:rsidRPr="00417C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417C90" w:rsidRPr="00417C90">
        <w:rPr>
          <w:rFonts w:ascii="Times New Roman" w:hAnsi="Times New Roman" w:cs="Times New Roman"/>
          <w:sz w:val="28"/>
          <w:szCs w:val="28"/>
        </w:rPr>
        <w:t>судову</w:t>
      </w:r>
      <w:proofErr w:type="spellEnd"/>
      <w:r w:rsidR="00417C90" w:rsidRPr="00417C90">
        <w:rPr>
          <w:rFonts w:ascii="Times New Roman" w:hAnsi="Times New Roman" w:cs="Times New Roman"/>
          <w:sz w:val="28"/>
          <w:szCs w:val="28"/>
        </w:rPr>
        <w:t xml:space="preserve"> практику у справах про </w:t>
      </w:r>
      <w:proofErr w:type="spellStart"/>
      <w:r w:rsidR="00417C90" w:rsidRPr="00417C90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="00417C90" w:rsidRPr="00417C90">
        <w:rPr>
          <w:rFonts w:ascii="Times New Roman" w:hAnsi="Times New Roman" w:cs="Times New Roman"/>
          <w:sz w:val="28"/>
          <w:szCs w:val="28"/>
        </w:rPr>
        <w:t xml:space="preserve"> оборону</w:t>
      </w:r>
      <w:proofErr w:type="gramStart"/>
      <w:r w:rsidR="00417C90" w:rsidRPr="00417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17C90" w:rsidRPr="00417C90">
        <w:rPr>
          <w:rFonts w:ascii="Times New Roman" w:hAnsi="Times New Roman" w:cs="Times New Roman"/>
          <w:sz w:val="28"/>
          <w:szCs w:val="28"/>
        </w:rPr>
        <w:t xml:space="preserve"> постанова Пленуму Верховного Суду </w:t>
      </w:r>
      <w:proofErr w:type="spellStart"/>
      <w:r w:rsidR="00417C90" w:rsidRPr="00417C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17C90"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C90" w:rsidRPr="00417C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17C90" w:rsidRPr="00417C90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="00417C90" w:rsidRPr="00417C90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="00417C90" w:rsidRPr="00417C90">
        <w:rPr>
          <w:rFonts w:ascii="Times New Roman" w:hAnsi="Times New Roman" w:cs="Times New Roman"/>
          <w:sz w:val="28"/>
          <w:szCs w:val="28"/>
        </w:rPr>
        <w:t xml:space="preserve">. 2002 р. № 1 // </w:t>
      </w:r>
      <w:proofErr w:type="spellStart"/>
      <w:r w:rsidR="00417C90" w:rsidRPr="00417C90"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 w:rsidR="00417C90"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C90" w:rsidRPr="00417C9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417C90"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C90" w:rsidRPr="00417C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17C90" w:rsidRPr="004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C90" w:rsidRPr="00417C90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="00417C90" w:rsidRPr="00417C90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="00417C90" w:rsidRPr="00417C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17C90" w:rsidRPr="00417C90">
        <w:rPr>
          <w:rFonts w:ascii="Times New Roman" w:hAnsi="Times New Roman" w:cs="Times New Roman"/>
          <w:sz w:val="28"/>
          <w:szCs w:val="28"/>
        </w:rPr>
        <w:t>. – 2004. – № 12.</w:t>
      </w:r>
    </w:p>
    <w:p w:rsidR="00E46C0A" w:rsidRPr="00417C90" w:rsidRDefault="00E46C0A" w:rsidP="00417C9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C90">
        <w:rPr>
          <w:rFonts w:ascii="Times New Roman" w:hAnsi="Times New Roman" w:cs="Times New Roman"/>
          <w:color w:val="1F1F26"/>
          <w:sz w:val="28"/>
          <w:szCs w:val="28"/>
        </w:rPr>
        <w:br/>
      </w:r>
      <w:r w:rsidRPr="00417C90">
        <w:rPr>
          <w:rFonts w:ascii="Times New Roman" w:hAnsi="Times New Roman" w:cs="Times New Roman"/>
          <w:color w:val="1F1F26"/>
          <w:sz w:val="28"/>
          <w:szCs w:val="28"/>
        </w:rPr>
        <w:br/>
      </w:r>
      <w:bookmarkStart w:id="0" w:name="_GoBack"/>
      <w:bookmarkEnd w:id="0"/>
    </w:p>
    <w:sectPr w:rsidR="00E46C0A" w:rsidRPr="00417C90" w:rsidSect="00CA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C0A"/>
    <w:rsid w:val="001B7DA4"/>
    <w:rsid w:val="00417C90"/>
    <w:rsid w:val="00500219"/>
    <w:rsid w:val="008B2DCF"/>
    <w:rsid w:val="008C35D0"/>
    <w:rsid w:val="00CA43D0"/>
    <w:rsid w:val="00D377D1"/>
    <w:rsid w:val="00E46C0A"/>
    <w:rsid w:val="00F0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C0A"/>
    <w:rPr>
      <w:color w:val="0000FF"/>
      <w:u w:val="single"/>
    </w:rPr>
  </w:style>
  <w:style w:type="paragraph" w:styleId="a4">
    <w:name w:val="No Spacing"/>
    <w:uiPriority w:val="1"/>
    <w:qFormat/>
    <w:rsid w:val="00417C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254&#1082;/96-&#1074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3352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Stepankovskaya</dc:creator>
  <cp:keywords/>
  <dc:description/>
  <cp:lastModifiedBy>boss</cp:lastModifiedBy>
  <cp:revision>4</cp:revision>
  <dcterms:created xsi:type="dcterms:W3CDTF">2018-04-17T19:55:00Z</dcterms:created>
  <dcterms:modified xsi:type="dcterms:W3CDTF">2018-04-18T09:58:00Z</dcterms:modified>
</cp:coreProperties>
</file>