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DD" w:rsidRPr="00052BD3" w:rsidRDefault="00B103DD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B103DD" w:rsidRDefault="00B103DD" w:rsidP="000E16CF">
      <w:pPr>
        <w:pStyle w:val="a3"/>
      </w:pPr>
      <w:r>
        <w:t>Національний авіаційний університет</w:t>
      </w:r>
    </w:p>
    <w:p w:rsidR="00B103DD" w:rsidRDefault="00B103DD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B103DD" w:rsidRPr="00961748" w:rsidRDefault="00B103DD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B103DD" w:rsidRPr="000E16CF" w:rsidRDefault="00B103DD" w:rsidP="00016382">
      <w:pPr>
        <w:pStyle w:val="4"/>
        <w:rPr>
          <w:b w:val="0"/>
          <w:sz w:val="28"/>
          <w:szCs w:val="28"/>
        </w:rPr>
      </w:pPr>
    </w:p>
    <w:p w:rsidR="00B103DD" w:rsidRDefault="00B103DD" w:rsidP="00016382">
      <w:pPr>
        <w:jc w:val="center"/>
        <w:rPr>
          <w:sz w:val="28"/>
        </w:rPr>
      </w:pPr>
    </w:p>
    <w:p w:rsidR="00B103DD" w:rsidRDefault="00B103DD" w:rsidP="00016382">
      <w:pPr>
        <w:jc w:val="center"/>
        <w:rPr>
          <w:sz w:val="28"/>
        </w:rPr>
      </w:pPr>
    </w:p>
    <w:p w:rsidR="00B103DD" w:rsidRDefault="00B103DD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B103DD" w:rsidRPr="0010366B" w:rsidRDefault="00B103DD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B103DD" w:rsidRPr="0010366B" w:rsidRDefault="00B103DD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B103DD" w:rsidRDefault="00B103DD" w:rsidP="0054443B">
      <w:pPr>
        <w:rPr>
          <w:sz w:val="28"/>
        </w:rPr>
      </w:pPr>
      <w:r>
        <w:rPr>
          <w:sz w:val="28"/>
        </w:rPr>
        <w:t>«___» _______________ 201</w:t>
      </w:r>
      <w:r w:rsidRPr="00A25C1D">
        <w:rPr>
          <w:sz w:val="28"/>
          <w:lang w:val="ru-RU"/>
        </w:rPr>
        <w:t>8</w:t>
      </w:r>
      <w:r>
        <w:rPr>
          <w:sz w:val="28"/>
        </w:rPr>
        <w:t xml:space="preserve">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B103DD" w:rsidRDefault="00B103DD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</w:t>
      </w:r>
      <w:r w:rsidRPr="00AB76E4">
        <w:rPr>
          <w:sz w:val="28"/>
          <w:lang w:val="ru-RU"/>
        </w:rPr>
        <w:t>8</w:t>
      </w:r>
      <w:r>
        <w:rPr>
          <w:sz w:val="28"/>
        </w:rPr>
        <w:t xml:space="preserve"> р.</w:t>
      </w:r>
    </w:p>
    <w:p w:rsidR="00B103DD" w:rsidRDefault="00B103DD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B103DD" w:rsidRDefault="004F7258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97911693" r:id="rId9"/>
        </w:pict>
      </w:r>
    </w:p>
    <w:p w:rsidR="00B103DD" w:rsidRPr="0010366B" w:rsidRDefault="00B103DD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B103DD" w:rsidRDefault="00B103DD" w:rsidP="00016382">
      <w:pPr>
        <w:jc w:val="center"/>
        <w:rPr>
          <w:sz w:val="28"/>
        </w:rPr>
      </w:pPr>
    </w:p>
    <w:p w:rsidR="00B103DD" w:rsidRDefault="00B103DD" w:rsidP="00016382">
      <w:pPr>
        <w:jc w:val="right"/>
        <w:rPr>
          <w:sz w:val="28"/>
        </w:rPr>
      </w:pPr>
    </w:p>
    <w:p w:rsidR="00B103DD" w:rsidRDefault="00B103DD" w:rsidP="00016382">
      <w:pPr>
        <w:jc w:val="right"/>
        <w:rPr>
          <w:sz w:val="28"/>
        </w:rPr>
      </w:pPr>
    </w:p>
    <w:p w:rsidR="00B103DD" w:rsidRDefault="00B103DD" w:rsidP="00016382">
      <w:pPr>
        <w:pStyle w:val="1"/>
        <w:rPr>
          <w:b/>
          <w:bCs/>
          <w:szCs w:val="28"/>
        </w:rPr>
      </w:pPr>
    </w:p>
    <w:p w:rsidR="00B103DD" w:rsidRDefault="00B103DD" w:rsidP="00016382">
      <w:pPr>
        <w:pStyle w:val="1"/>
        <w:rPr>
          <w:bCs/>
          <w:szCs w:val="28"/>
        </w:rPr>
      </w:pPr>
    </w:p>
    <w:p w:rsidR="00B103DD" w:rsidRPr="00397A99" w:rsidRDefault="00B103DD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B103DD" w:rsidRPr="00397A99" w:rsidRDefault="00B103DD" w:rsidP="00016382">
      <w:pPr>
        <w:rPr>
          <w:lang w:val="ru-RU"/>
        </w:rPr>
      </w:pPr>
    </w:p>
    <w:p w:rsidR="00B103DD" w:rsidRPr="007A601E" w:rsidRDefault="00B103DD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B103DD" w:rsidRPr="007A601E" w:rsidRDefault="00B103DD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B103DD" w:rsidRPr="007A601E" w:rsidRDefault="00B103DD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A25C1D">
        <w:rPr>
          <w:b/>
          <w:bCs/>
          <w:sz w:val="28"/>
          <w:szCs w:val="28"/>
        </w:rPr>
        <w:t>Адвокат у судовому процесі</w:t>
      </w:r>
      <w:r>
        <w:rPr>
          <w:b/>
          <w:bCs/>
          <w:sz w:val="28"/>
          <w:szCs w:val="28"/>
        </w:rPr>
        <w:t>»</w:t>
      </w:r>
    </w:p>
    <w:p w:rsidR="00B103DD" w:rsidRDefault="00B103DD" w:rsidP="00016382">
      <w:pPr>
        <w:jc w:val="both"/>
        <w:rPr>
          <w:sz w:val="28"/>
        </w:rPr>
      </w:pPr>
    </w:p>
    <w:p w:rsidR="00B103DD" w:rsidRDefault="00B103DD" w:rsidP="00016382">
      <w:pPr>
        <w:jc w:val="both"/>
        <w:rPr>
          <w:sz w:val="28"/>
        </w:rPr>
      </w:pPr>
    </w:p>
    <w:p w:rsidR="00B103DD" w:rsidRPr="00052BD3" w:rsidRDefault="00B103DD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Галузь знань:</w:t>
      </w:r>
      <w:r w:rsidRPr="00052BD3">
        <w:rPr>
          <w:lang w:val="ru-RU"/>
        </w:rPr>
        <w:tab/>
        <w:t xml:space="preserve">           0304 «Право»</w:t>
      </w:r>
    </w:p>
    <w:p w:rsidR="00B103DD" w:rsidRPr="00052BD3" w:rsidRDefault="00B103DD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Напрям підготовки  6.030401</w:t>
      </w:r>
      <w:r w:rsidRPr="00052BD3">
        <w:rPr>
          <w:lang w:val="ru-RU"/>
        </w:rPr>
        <w:tab/>
        <w:t>«Правознавство»</w:t>
      </w:r>
    </w:p>
    <w:p w:rsidR="00B103DD" w:rsidRDefault="00B103DD" w:rsidP="00FC552A">
      <w:pPr>
        <w:rPr>
          <w:sz w:val="28"/>
        </w:rPr>
      </w:pPr>
    </w:p>
    <w:p w:rsidR="00B103DD" w:rsidRDefault="00B103DD" w:rsidP="00FC552A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</w:t>
      </w:r>
      <w:r w:rsidRPr="00AB76E4">
        <w:rPr>
          <w:sz w:val="28"/>
          <w:lang w:val="ru-RU"/>
        </w:rPr>
        <w:t>4</w:t>
      </w:r>
      <w:r>
        <w:rPr>
          <w:sz w:val="28"/>
        </w:rPr>
        <w:tab/>
        <w:t xml:space="preserve">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Семестр – </w:t>
      </w:r>
      <w:r w:rsidRPr="00A25C1D">
        <w:rPr>
          <w:sz w:val="28"/>
          <w:lang w:val="ru-RU"/>
        </w:rPr>
        <w:t>8</w:t>
      </w:r>
      <w:r>
        <w:rPr>
          <w:sz w:val="28"/>
        </w:rPr>
        <w:t xml:space="preserve">  </w:t>
      </w:r>
    </w:p>
    <w:p w:rsidR="00B103DD" w:rsidRPr="00A70D18" w:rsidRDefault="00B103DD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Диференційований залік </w:t>
      </w:r>
      <w:r w:rsidRPr="00E305B5">
        <w:rPr>
          <w:sz w:val="28"/>
          <w:szCs w:val="28"/>
        </w:rPr>
        <w:t xml:space="preserve">– </w:t>
      </w:r>
      <w:r w:rsidRPr="00A25C1D">
        <w:rPr>
          <w:sz w:val="28"/>
          <w:szCs w:val="28"/>
          <w:lang w:val="ru-RU"/>
        </w:rPr>
        <w:t>8</w:t>
      </w:r>
      <w:r w:rsidRPr="00E305B5">
        <w:rPr>
          <w:sz w:val="28"/>
          <w:szCs w:val="28"/>
        </w:rPr>
        <w:t xml:space="preserve"> семестр</w:t>
      </w:r>
    </w:p>
    <w:p w:rsidR="00B103DD" w:rsidRPr="002D575A" w:rsidRDefault="00B103DD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 w:rsidRPr="00A25C1D">
        <w:rPr>
          <w:sz w:val="28"/>
          <w:szCs w:val="28"/>
          <w:lang w:val="ru-RU"/>
        </w:rPr>
        <w:t>2</w:t>
      </w:r>
      <w:r w:rsidRPr="00052BD3">
        <w:rPr>
          <w:sz w:val="28"/>
          <w:szCs w:val="28"/>
          <w:lang w:val="ru-RU"/>
        </w:rPr>
        <w:t>8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B103DD" w:rsidRPr="00A25C1D" w:rsidRDefault="00B103DD" w:rsidP="00A70D18">
      <w:pPr>
        <w:pStyle w:val="21"/>
        <w:spacing w:after="0" w:line="24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</w:t>
      </w:r>
      <w:r w:rsidRPr="00A25C1D">
        <w:rPr>
          <w:bCs/>
          <w:sz w:val="28"/>
          <w:szCs w:val="28"/>
          <w:lang w:val="ru-RU"/>
        </w:rPr>
        <w:t>4</w:t>
      </w:r>
    </w:p>
    <w:p w:rsidR="00B103DD" w:rsidRDefault="00B103DD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</w:t>
      </w:r>
      <w:r>
        <w:rPr>
          <w:sz w:val="28"/>
          <w:lang w:val="ru-RU"/>
        </w:rPr>
        <w:t>63</w:t>
      </w:r>
      <w:r>
        <w:rPr>
          <w:sz w:val="28"/>
        </w:rPr>
        <w:t xml:space="preserve">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B103DD" w:rsidRPr="000E37A1" w:rsidRDefault="00B103DD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>
        <w:rPr>
          <w:sz w:val="28"/>
          <w:lang w:val="ru-RU"/>
        </w:rPr>
        <w:t>105</w:t>
      </w:r>
      <w:r>
        <w:rPr>
          <w:sz w:val="28"/>
        </w:rPr>
        <w:t>/</w:t>
      </w:r>
      <w:r>
        <w:rPr>
          <w:sz w:val="28"/>
          <w:lang w:val="ru-RU"/>
        </w:rPr>
        <w:t>3</w:t>
      </w:r>
      <w:r>
        <w:rPr>
          <w:sz w:val="28"/>
        </w:rPr>
        <w:t>.5</w:t>
      </w:r>
    </w:p>
    <w:p w:rsidR="00B103DD" w:rsidRPr="002D575A" w:rsidRDefault="00B103DD" w:rsidP="00016382"/>
    <w:p w:rsidR="00B103DD" w:rsidRPr="00A25C1D" w:rsidRDefault="00B103DD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 xml:space="preserve">РБ – </w:t>
      </w:r>
      <w:r>
        <w:rPr>
          <w:sz w:val="28"/>
          <w:u w:val="single"/>
        </w:rPr>
        <w:t>9-6.030401/15-</w:t>
      </w:r>
      <w:r w:rsidRPr="00A25C1D">
        <w:rPr>
          <w:sz w:val="28"/>
          <w:u w:val="single"/>
          <w:lang w:val="ru-RU"/>
        </w:rPr>
        <w:t>4</w:t>
      </w:r>
      <w:r>
        <w:rPr>
          <w:sz w:val="28"/>
          <w:u w:val="single"/>
          <w:lang w:val="ru-RU"/>
        </w:rPr>
        <w:t>.</w:t>
      </w:r>
      <w:r w:rsidRPr="00A25C1D">
        <w:rPr>
          <w:sz w:val="28"/>
          <w:u w:val="single"/>
          <w:lang w:val="ru-RU"/>
        </w:rPr>
        <w:t>5</w:t>
      </w:r>
      <w:r>
        <w:rPr>
          <w:sz w:val="28"/>
          <w:u w:val="single"/>
        </w:rPr>
        <w:t>.2.</w:t>
      </w:r>
    </w:p>
    <w:p w:rsidR="00B103DD" w:rsidRPr="00052BD3" w:rsidRDefault="00B103DD" w:rsidP="00016382">
      <w:pPr>
        <w:spacing w:before="120"/>
        <w:rPr>
          <w:sz w:val="28"/>
          <w:lang w:val="ru-RU"/>
        </w:rPr>
      </w:pPr>
    </w:p>
    <w:p w:rsidR="00B103DD" w:rsidRPr="00052BD3" w:rsidRDefault="00B103DD" w:rsidP="00016382">
      <w:pPr>
        <w:spacing w:before="120"/>
        <w:rPr>
          <w:sz w:val="28"/>
          <w:lang w:val="ru-RU"/>
        </w:rPr>
      </w:pPr>
    </w:p>
    <w:p w:rsidR="00B103DD" w:rsidRPr="00052BD3" w:rsidRDefault="00B103DD" w:rsidP="00765198">
      <w:pPr>
        <w:jc w:val="center"/>
        <w:rPr>
          <w:b/>
          <w:sz w:val="28"/>
          <w:lang w:val="ru-RU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  <w:lang w:val="ru-RU"/>
        </w:rPr>
        <w:t>8</w:t>
      </w:r>
      <w:r w:rsidRPr="002472A3">
        <w:rPr>
          <w:b/>
          <w:sz w:val="28"/>
        </w:rPr>
        <w:t xml:space="preserve"> </w:t>
      </w:r>
    </w:p>
    <w:p w:rsidR="00B103DD" w:rsidRPr="00052BD3" w:rsidRDefault="00B103DD" w:rsidP="00765198">
      <w:pPr>
        <w:jc w:val="center"/>
        <w:rPr>
          <w:b/>
          <w:sz w:val="28"/>
          <w:lang w:val="ru-RU"/>
        </w:rPr>
      </w:pPr>
    </w:p>
    <w:p w:rsidR="00B103DD" w:rsidRPr="00F77BAD" w:rsidRDefault="00B103DD" w:rsidP="00FC552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</w:t>
      </w:r>
      <w:r w:rsidRPr="00A25C1D">
        <w:rPr>
          <w:sz w:val="28"/>
          <w:szCs w:val="28"/>
        </w:rPr>
        <w:t>Адвокат у судовому процесі</w:t>
      </w:r>
      <w:r>
        <w:rPr>
          <w:sz w:val="28"/>
          <w:szCs w:val="28"/>
        </w:rPr>
        <w:t>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>РБ – 9 -</w:t>
      </w:r>
      <w:r w:rsidRPr="00F77BAD">
        <w:rPr>
          <w:sz w:val="28"/>
          <w:szCs w:val="28"/>
        </w:rPr>
        <w:t xml:space="preserve">6.030401/15 </w:t>
      </w:r>
      <w:r w:rsidRPr="00F77BAD">
        <w:rPr>
          <w:spacing w:val="-2"/>
          <w:sz w:val="28"/>
          <w:szCs w:val="28"/>
        </w:rPr>
        <w:t xml:space="preserve">підготовки фахівців </w:t>
      </w:r>
      <w:r w:rsidRPr="00F77BAD">
        <w:rPr>
          <w:sz w:val="28"/>
          <w:szCs w:val="28"/>
        </w:rPr>
        <w:t xml:space="preserve">освітнього ступеня </w:t>
      </w:r>
      <w:r w:rsidRPr="00F77BAD">
        <w:rPr>
          <w:spacing w:val="-2"/>
          <w:sz w:val="28"/>
          <w:szCs w:val="28"/>
        </w:rPr>
        <w:t>«Бакалавр» за напрямом 6.030401</w:t>
      </w:r>
      <w:r w:rsidRPr="00F77BAD">
        <w:rPr>
          <w:sz w:val="28"/>
          <w:szCs w:val="28"/>
        </w:rPr>
        <w:t xml:space="preserve">  «Правознавство» навчальної програми цієї дисципліни, індекс НБ–9-6.030401/15-</w:t>
      </w:r>
      <w:r>
        <w:rPr>
          <w:sz w:val="28"/>
          <w:szCs w:val="28"/>
          <w:lang w:val="ru-RU"/>
        </w:rPr>
        <w:t>4</w:t>
      </w:r>
      <w:r w:rsidRPr="00052BD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5.2</w:t>
      </w:r>
      <w:r w:rsidRPr="00F77BAD">
        <w:rPr>
          <w:sz w:val="28"/>
          <w:szCs w:val="28"/>
        </w:rPr>
        <w:t>, затвердженої ректором «___» __________ 201</w:t>
      </w:r>
      <w:r>
        <w:rPr>
          <w:sz w:val="28"/>
          <w:szCs w:val="28"/>
        </w:rPr>
        <w:t>8</w:t>
      </w:r>
      <w:r w:rsidRPr="00F77BAD">
        <w:rPr>
          <w:sz w:val="28"/>
          <w:szCs w:val="28"/>
        </w:rPr>
        <w:t>р., та</w:t>
      </w:r>
      <w:r w:rsidRPr="0010366B">
        <w:rPr>
          <w:sz w:val="27"/>
          <w:szCs w:val="27"/>
        </w:rPr>
        <w:t xml:space="preserve"> </w:t>
      </w:r>
      <w:r w:rsidRPr="00F77BAD">
        <w:rPr>
          <w:sz w:val="28"/>
          <w:szCs w:val="28"/>
        </w:rPr>
        <w:t>відповідних нормативних документів.</w:t>
      </w:r>
    </w:p>
    <w:p w:rsidR="00B103DD" w:rsidRPr="00DD13A6" w:rsidRDefault="00B103DD" w:rsidP="006A031C">
      <w:pPr>
        <w:ind w:firstLine="567"/>
        <w:jc w:val="both"/>
        <w:rPr>
          <w:bCs/>
          <w:sz w:val="28"/>
          <w:szCs w:val="28"/>
        </w:rPr>
      </w:pPr>
    </w:p>
    <w:p w:rsidR="00B103DD" w:rsidRPr="0054443B" w:rsidRDefault="00B103DD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</w:t>
      </w:r>
      <w:r>
        <w:rPr>
          <w:bCs/>
          <w:sz w:val="28"/>
          <w:szCs w:val="28"/>
        </w:rPr>
        <w:t>бочу навчальну програму розробила</w:t>
      </w:r>
    </w:p>
    <w:p w:rsidR="00B103DD" w:rsidRPr="0054443B" w:rsidRDefault="00B103DD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B103DD" w:rsidRPr="0054443B" w:rsidRDefault="00B103DD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Г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Рибікова</w:t>
      </w:r>
    </w:p>
    <w:p w:rsidR="00B103DD" w:rsidRPr="0054443B" w:rsidRDefault="00B103DD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B103DD" w:rsidRPr="0054443B" w:rsidRDefault="00B103DD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FD7245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B103DD" w:rsidRPr="002A3597" w:rsidRDefault="00B103DD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B103DD" w:rsidRPr="0054443B" w:rsidRDefault="00B103DD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B103DD" w:rsidRPr="0054443B" w:rsidRDefault="00B103DD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B103DD" w:rsidRPr="0054443B" w:rsidRDefault="00B103DD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F77BAD">
        <w:rPr>
          <w:spacing w:val="-2"/>
          <w:sz w:val="28"/>
          <w:szCs w:val="28"/>
        </w:rPr>
        <w:t>напрямом 6.030401</w:t>
      </w:r>
      <w:r w:rsidRPr="00F77BAD">
        <w:rPr>
          <w:sz w:val="28"/>
          <w:szCs w:val="28"/>
        </w:rPr>
        <w:t xml:space="preserve"> «Правознавство»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«_____»_____</w:t>
      </w:r>
      <w:r w:rsidR="00FD7245">
        <w:rPr>
          <w:bCs/>
          <w:sz w:val="28"/>
          <w:szCs w:val="28"/>
        </w:rPr>
        <w:t>___</w:t>
      </w:r>
      <w:r w:rsidRPr="0054443B">
        <w:rPr>
          <w:bCs/>
          <w:sz w:val="28"/>
          <w:szCs w:val="28"/>
        </w:rPr>
        <w:t>201</w:t>
      </w:r>
      <w:r w:rsidR="00FD7245">
        <w:rPr>
          <w:bCs/>
          <w:sz w:val="28"/>
          <w:szCs w:val="28"/>
          <w:lang w:val="en-US"/>
        </w:rPr>
        <w:t xml:space="preserve">7 </w:t>
      </w:r>
      <w:r w:rsidRPr="0054443B">
        <w:rPr>
          <w:bCs/>
          <w:sz w:val="28"/>
          <w:szCs w:val="28"/>
        </w:rPr>
        <w:t>р.</w:t>
      </w:r>
    </w:p>
    <w:p w:rsidR="00B103DD" w:rsidRPr="0054443B" w:rsidRDefault="00B103DD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B103DD" w:rsidRPr="0054443B" w:rsidRDefault="00B103DD" w:rsidP="006A031C">
      <w:pPr>
        <w:ind w:firstLine="567"/>
        <w:jc w:val="both"/>
        <w:rPr>
          <w:bCs/>
          <w:sz w:val="28"/>
          <w:szCs w:val="28"/>
        </w:rPr>
      </w:pPr>
    </w:p>
    <w:p w:rsidR="00B103DD" w:rsidRPr="0054443B" w:rsidRDefault="00B103DD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B103DD" w:rsidRPr="0054443B" w:rsidRDefault="00B103DD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B103DD" w:rsidRDefault="00B103DD" w:rsidP="006A031C">
      <w:pPr>
        <w:ind w:firstLine="567"/>
        <w:jc w:val="both"/>
        <w:rPr>
          <w:bCs/>
          <w:sz w:val="28"/>
          <w:szCs w:val="28"/>
        </w:rPr>
      </w:pPr>
    </w:p>
    <w:p w:rsidR="00B103DD" w:rsidRPr="00DD13A6" w:rsidRDefault="00B103DD" w:rsidP="006A031C">
      <w:pPr>
        <w:ind w:firstLine="567"/>
        <w:jc w:val="both"/>
        <w:rPr>
          <w:bCs/>
          <w:sz w:val="28"/>
          <w:szCs w:val="28"/>
        </w:rPr>
      </w:pPr>
    </w:p>
    <w:p w:rsidR="00B103DD" w:rsidRDefault="00B103DD" w:rsidP="006A031C">
      <w:pPr>
        <w:ind w:firstLine="567"/>
        <w:jc w:val="center"/>
        <w:rPr>
          <w:sz w:val="28"/>
          <w:szCs w:val="28"/>
        </w:rPr>
      </w:pPr>
    </w:p>
    <w:p w:rsidR="00B103DD" w:rsidRPr="00DD13A6" w:rsidRDefault="00B103DD" w:rsidP="006A031C">
      <w:pPr>
        <w:ind w:firstLine="567"/>
        <w:jc w:val="center"/>
        <w:rPr>
          <w:sz w:val="28"/>
          <w:szCs w:val="28"/>
        </w:rPr>
      </w:pPr>
    </w:p>
    <w:p w:rsidR="00B103DD" w:rsidRPr="00DD13A6" w:rsidRDefault="00B103DD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B103DD" w:rsidRPr="00DD13A6" w:rsidRDefault="00B103DD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FD7245" w:rsidRDefault="00FD7245" w:rsidP="00D14A2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Контрольний примірник </w:t>
      </w:r>
    </w:p>
    <w:p w:rsidR="00FD7245" w:rsidRPr="00FD7245" w:rsidRDefault="00FD7245" w:rsidP="00D14A20">
      <w:pPr>
        <w:ind w:firstLine="567"/>
        <w:jc w:val="both"/>
        <w:rPr>
          <w:b/>
          <w:sz w:val="28"/>
          <w:szCs w:val="28"/>
        </w:rPr>
      </w:pPr>
    </w:p>
    <w:p w:rsidR="00B103DD" w:rsidRPr="00D14A20" w:rsidRDefault="00B103DD" w:rsidP="00016382">
      <w:pPr>
        <w:jc w:val="both"/>
        <w:rPr>
          <w:b/>
          <w:sz w:val="27"/>
        </w:rPr>
      </w:pPr>
    </w:p>
    <w:p w:rsidR="00B103DD" w:rsidRDefault="00B103DD" w:rsidP="00016382">
      <w:pPr>
        <w:jc w:val="both"/>
        <w:rPr>
          <w:b/>
          <w:sz w:val="27"/>
        </w:rPr>
      </w:pPr>
    </w:p>
    <w:p w:rsidR="00B103DD" w:rsidRDefault="00B103DD" w:rsidP="00016382">
      <w:pPr>
        <w:jc w:val="both"/>
        <w:rPr>
          <w:b/>
          <w:sz w:val="27"/>
        </w:rPr>
      </w:pPr>
    </w:p>
    <w:p w:rsidR="00B103DD" w:rsidRDefault="00B103DD" w:rsidP="00016382">
      <w:pPr>
        <w:jc w:val="both"/>
        <w:rPr>
          <w:b/>
          <w:sz w:val="27"/>
        </w:rPr>
      </w:pPr>
    </w:p>
    <w:p w:rsidR="00B103DD" w:rsidRDefault="00B103DD" w:rsidP="00016382">
      <w:pPr>
        <w:jc w:val="both"/>
        <w:rPr>
          <w:b/>
          <w:sz w:val="27"/>
        </w:rPr>
      </w:pPr>
    </w:p>
    <w:p w:rsidR="00B103DD" w:rsidRDefault="00B103DD" w:rsidP="00016382">
      <w:pPr>
        <w:jc w:val="both"/>
        <w:rPr>
          <w:b/>
          <w:sz w:val="27"/>
        </w:rPr>
      </w:pPr>
    </w:p>
    <w:p w:rsidR="00B103DD" w:rsidRDefault="00B103DD" w:rsidP="00016382">
      <w:pPr>
        <w:jc w:val="both"/>
        <w:rPr>
          <w:b/>
          <w:sz w:val="27"/>
        </w:rPr>
      </w:pPr>
    </w:p>
    <w:p w:rsidR="00B103DD" w:rsidRDefault="00B103DD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B103DD" w:rsidRDefault="00B103DD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B103DD" w:rsidRPr="005C2F76">
        <w:tc>
          <w:tcPr>
            <w:tcW w:w="9000" w:type="dxa"/>
          </w:tcPr>
          <w:p w:rsidR="00B103DD" w:rsidRPr="005C2F76" w:rsidRDefault="00B103DD">
            <w:pPr>
              <w:spacing w:before="120"/>
              <w:ind w:right="-57"/>
              <w:rPr>
                <w:sz w:val="28"/>
              </w:rPr>
            </w:pPr>
            <w:r w:rsidRPr="005C2F76">
              <w:rPr>
                <w:sz w:val="28"/>
              </w:rPr>
              <w:t xml:space="preserve">1.    </w:t>
            </w:r>
            <w:r w:rsidRPr="005C2F76">
              <w:rPr>
                <w:b/>
                <w:bCs/>
                <w:sz w:val="28"/>
              </w:rPr>
              <w:t>Вступ</w:t>
            </w:r>
            <w:r w:rsidRPr="005C2F76"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B103DD" w:rsidRPr="005C2F76" w:rsidRDefault="00B103DD">
            <w:pPr>
              <w:spacing w:before="120"/>
              <w:ind w:right="-57"/>
              <w:rPr>
                <w:sz w:val="28"/>
              </w:rPr>
            </w:pPr>
            <w:r w:rsidRPr="005C2F76">
              <w:rPr>
                <w:b/>
                <w:bCs/>
                <w:sz w:val="28"/>
              </w:rPr>
              <w:t>2.    Зміст навчальної дисципліни</w:t>
            </w:r>
            <w:r w:rsidRPr="005C2F76">
              <w:rPr>
                <w:sz w:val="28"/>
              </w:rPr>
              <w:t xml:space="preserve"> .................................................................</w:t>
            </w:r>
          </w:p>
          <w:p w:rsidR="00B103DD" w:rsidRPr="005C2F76" w:rsidRDefault="00B103DD">
            <w:pPr>
              <w:spacing w:before="120"/>
              <w:ind w:right="-57"/>
              <w:rPr>
                <w:sz w:val="28"/>
              </w:rPr>
            </w:pPr>
            <w:r w:rsidRPr="005C2F76"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B103DD" w:rsidRPr="005C2F76" w:rsidRDefault="00B103DD">
            <w:pPr>
              <w:spacing w:before="120"/>
              <w:ind w:right="-57"/>
              <w:rPr>
                <w:sz w:val="28"/>
              </w:rPr>
            </w:pPr>
            <w:r w:rsidRPr="005C2F76">
              <w:rPr>
                <w:b/>
                <w:bCs/>
                <w:sz w:val="28"/>
              </w:rPr>
              <w:t>3.    Навчально-методичні матеріали з дисципліни</w:t>
            </w:r>
            <w:r w:rsidRPr="005C2F76">
              <w:rPr>
                <w:sz w:val="28"/>
              </w:rPr>
              <w:t xml:space="preserve"> ..................................</w:t>
            </w:r>
          </w:p>
          <w:p w:rsidR="00B103DD" w:rsidRPr="005C2F76" w:rsidRDefault="00B103DD">
            <w:pPr>
              <w:spacing w:before="120"/>
              <w:ind w:right="-57"/>
              <w:rPr>
                <w:sz w:val="28"/>
              </w:rPr>
            </w:pPr>
            <w:r w:rsidRPr="005C2F76"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B103DD" w:rsidRPr="005C2F76" w:rsidRDefault="00B103DD">
            <w:pPr>
              <w:spacing w:before="120"/>
              <w:ind w:right="-57"/>
              <w:rPr>
                <w:iCs/>
                <w:sz w:val="28"/>
              </w:rPr>
            </w:pPr>
            <w:r w:rsidRPr="005C2F76"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B103DD" w:rsidRPr="005C2F76" w:rsidRDefault="00B103DD">
            <w:pPr>
              <w:ind w:right="-57"/>
              <w:rPr>
                <w:iCs/>
                <w:sz w:val="28"/>
              </w:rPr>
            </w:pPr>
            <w:r w:rsidRPr="005C2F76"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B103DD" w:rsidRPr="005C2F76" w:rsidRDefault="00B103DD">
            <w:pPr>
              <w:spacing w:before="120"/>
              <w:ind w:right="-57"/>
              <w:rPr>
                <w:b/>
                <w:bCs/>
                <w:sz w:val="28"/>
              </w:rPr>
            </w:pPr>
            <w:r w:rsidRPr="005C2F76">
              <w:rPr>
                <w:b/>
                <w:bCs/>
                <w:sz w:val="28"/>
              </w:rPr>
              <w:t xml:space="preserve">4.    </w:t>
            </w:r>
            <w:r w:rsidRPr="005C2F76"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 w:rsidRPr="005C2F76">
              <w:rPr>
                <w:sz w:val="28"/>
              </w:rPr>
              <w:t xml:space="preserve"> </w:t>
            </w:r>
          </w:p>
          <w:p w:rsidR="00B103DD" w:rsidRPr="005C2F76" w:rsidRDefault="00B103DD">
            <w:pPr>
              <w:spacing w:before="120"/>
              <w:ind w:left="540" w:right="-57" w:hanging="540"/>
              <w:rPr>
                <w:b/>
                <w:sz w:val="28"/>
              </w:rPr>
            </w:pPr>
            <w:r w:rsidRPr="005C2F76"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B103DD" w:rsidRPr="005C2F76" w:rsidRDefault="00B103DD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5C2F76">
              <w:rPr>
                <w:sz w:val="28"/>
                <w:szCs w:val="28"/>
              </w:rPr>
              <w:t>4</w:t>
            </w:r>
          </w:p>
          <w:p w:rsidR="00B103DD" w:rsidRPr="005C2F76" w:rsidRDefault="00B103DD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5C2F76">
              <w:rPr>
                <w:sz w:val="28"/>
                <w:szCs w:val="28"/>
              </w:rPr>
              <w:t>4</w:t>
            </w:r>
          </w:p>
          <w:p w:rsidR="00B103DD" w:rsidRPr="005C2F76" w:rsidRDefault="00B103DD" w:rsidP="0067512D">
            <w:pPr>
              <w:spacing w:before="120"/>
              <w:jc w:val="center"/>
              <w:rPr>
                <w:sz w:val="28"/>
                <w:szCs w:val="28"/>
              </w:rPr>
            </w:pPr>
            <w:r w:rsidRPr="005C2F76">
              <w:rPr>
                <w:sz w:val="28"/>
                <w:szCs w:val="28"/>
              </w:rPr>
              <w:t>4</w:t>
            </w:r>
          </w:p>
          <w:p w:rsidR="00B103DD" w:rsidRPr="005C2F76" w:rsidRDefault="00B103DD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5C2F76">
              <w:rPr>
                <w:sz w:val="28"/>
                <w:szCs w:val="28"/>
              </w:rPr>
              <w:t>5</w:t>
            </w:r>
          </w:p>
          <w:p w:rsidR="00B103DD" w:rsidRPr="005C2F76" w:rsidRDefault="00B103DD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5C2F76">
              <w:rPr>
                <w:sz w:val="28"/>
                <w:szCs w:val="28"/>
              </w:rPr>
              <w:t>5</w:t>
            </w:r>
          </w:p>
          <w:p w:rsidR="00B103DD" w:rsidRDefault="00B103DD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</w:p>
          <w:p w:rsidR="00B103DD" w:rsidRPr="005C2F76" w:rsidRDefault="00B103DD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  <w:p w:rsidR="00B103DD" w:rsidRPr="005C2F76" w:rsidRDefault="00B103DD" w:rsidP="005C2F76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 w:rsidRPr="005C2F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B103DD" w:rsidRDefault="00B103DD" w:rsidP="00FB2B42">
      <w:pPr>
        <w:spacing w:before="120"/>
      </w:pPr>
    </w:p>
    <w:p w:rsidR="00B103DD" w:rsidRDefault="00B103DD" w:rsidP="00FB2B42">
      <w:pPr>
        <w:spacing w:before="120"/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FB2B42">
      <w:pPr>
        <w:spacing w:before="120"/>
        <w:rPr>
          <w:b/>
          <w:sz w:val="28"/>
          <w:lang w:val="ru-RU"/>
        </w:rPr>
      </w:pPr>
    </w:p>
    <w:p w:rsidR="00B103DD" w:rsidRDefault="00B103DD" w:rsidP="008D4726">
      <w:pPr>
        <w:jc w:val="center"/>
        <w:rPr>
          <w:b/>
          <w:bCs/>
          <w:sz w:val="28"/>
          <w:szCs w:val="28"/>
        </w:rPr>
      </w:pPr>
    </w:p>
    <w:p w:rsidR="00B103DD" w:rsidRDefault="00B103DD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B103DD" w:rsidRPr="00AA7D98" w:rsidRDefault="00B103DD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 w:rsidRPr="005B2593">
        <w:rPr>
          <w:bCs/>
          <w:sz w:val="28"/>
          <w:szCs w:val="28"/>
        </w:rPr>
        <w:t>Адвокат у судовому процесі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 </w:t>
      </w:r>
      <w:r w:rsidRPr="00DB18B1">
        <w:rPr>
          <w:bCs/>
          <w:sz w:val="28"/>
          <w:szCs w:val="28"/>
        </w:rPr>
        <w:t>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B103DD" w:rsidRPr="00031C17" w:rsidRDefault="00B103DD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B103DD" w:rsidRDefault="00B103DD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B103DD" w:rsidRDefault="00B103DD" w:rsidP="00205579">
      <w:pPr>
        <w:jc w:val="center"/>
        <w:rPr>
          <w:b/>
          <w:sz w:val="28"/>
          <w:szCs w:val="28"/>
        </w:rPr>
      </w:pPr>
    </w:p>
    <w:p w:rsidR="00B103DD" w:rsidRDefault="00B103DD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B103DD" w:rsidRDefault="00B103DD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B103DD" w:rsidRDefault="00B103DD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B103DD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03DD" w:rsidRPr="00DE6AC9" w:rsidRDefault="00B103DD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B103DD" w:rsidRPr="00DE6AC9" w:rsidRDefault="00B103DD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B103DD" w:rsidRPr="000204A5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03DD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103DD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B103DD" w:rsidRPr="000204A5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B103DD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767BB7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767BB7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767BB7" w:rsidRDefault="00B103DD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767BB7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767BB7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767BB7" w:rsidRDefault="00B103D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B103DD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B103DD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B103DD" w:rsidRPr="000204A5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B103DD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A6A9A" w:rsidRDefault="00B103DD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</w:t>
            </w:r>
            <w:r w:rsidRPr="005B2593">
              <w:rPr>
                <w:b/>
                <w:bCs/>
                <w:sz w:val="24"/>
                <w:szCs w:val="24"/>
              </w:rPr>
              <w:t>Адвокат у судовому процесі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B103DD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52114C" w:rsidRDefault="00B103DD" w:rsidP="0096732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7323">
              <w:rPr>
                <w:sz w:val="24"/>
                <w:szCs w:val="24"/>
              </w:rPr>
              <w:t xml:space="preserve">Адвокат і клієнт: </w:t>
            </w:r>
            <w:r>
              <w:rPr>
                <w:sz w:val="24"/>
                <w:szCs w:val="24"/>
              </w:rPr>
              <w:t>взаємовідносини при надані адво</w:t>
            </w:r>
            <w:r w:rsidRPr="00967323">
              <w:rPr>
                <w:sz w:val="24"/>
                <w:szCs w:val="24"/>
              </w:rPr>
              <w:t>катських послуг.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1941C4" w:rsidRDefault="00B103D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3D1AB8" w:rsidRDefault="00B103D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3D1AB8" w:rsidRDefault="00B103D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A8160A" w:rsidRDefault="00B103DD" w:rsidP="000B0A2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103DD" w:rsidRPr="000204A5" w:rsidTr="008D0080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2A3597" w:rsidRDefault="00B103D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7323">
              <w:rPr>
                <w:sz w:val="24"/>
                <w:szCs w:val="24"/>
              </w:rPr>
              <w:t>Професійно-особисті якості адвоката.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1941C4" w:rsidRDefault="00B103D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EC50A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A8160A" w:rsidRDefault="00B103D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103DD" w:rsidRPr="000204A5" w:rsidTr="008D0080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>Адвокатська етика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87A4F" w:rsidRDefault="00B103D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A8160A" w:rsidRDefault="00B103D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103DD" w:rsidRPr="000204A5" w:rsidTr="005A775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96732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7323">
              <w:rPr>
                <w:sz w:val="24"/>
                <w:szCs w:val="24"/>
              </w:rPr>
              <w:t>Участь адвоката у конституційному судочинстві</w:t>
            </w:r>
            <w:r>
              <w:rPr>
                <w:sz w:val="24"/>
                <w:szCs w:val="24"/>
              </w:rPr>
              <w:t>.</w:t>
            </w:r>
            <w:r w:rsidRPr="009673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F11F9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6732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F11F9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103DD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7323">
              <w:rPr>
                <w:sz w:val="24"/>
                <w:szCs w:val="24"/>
              </w:rPr>
              <w:t>Загальні питання правового статусу адвоката у кримінальному провадженні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F11F9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F11F9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103DD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B30BEB">
            <w:pPr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>Захисник на досудовому слідстві</w:t>
            </w:r>
            <w:r>
              <w:rPr>
                <w:sz w:val="24"/>
                <w:szCs w:val="24"/>
              </w:rPr>
              <w:t>.</w:t>
            </w:r>
            <w:r w:rsidRPr="008871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B103DD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B30BEB">
            <w:pPr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 xml:space="preserve">Участь захисника у </w:t>
            </w:r>
            <w:r>
              <w:rPr>
                <w:sz w:val="24"/>
                <w:szCs w:val="24"/>
              </w:rPr>
              <w:t>суді в кримінальному провадженні</w:t>
            </w:r>
            <w:r w:rsidRPr="008871E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F63A4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6732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103DD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F43680">
            <w:pPr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 xml:space="preserve">Захисна промова адвоката у кримінальному процесі  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103DD" w:rsidRPr="000204A5" w:rsidTr="00F43680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F43680">
            <w:pPr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>Адвокат у цивільному процесі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0B0A2E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B103DD" w:rsidRPr="000204A5" w:rsidTr="00F43680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F43680">
            <w:pPr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>Адвокат у нотаріальному процесі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96732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3D1AB8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103DD" w:rsidRPr="000204A5" w:rsidTr="00F43680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3170DE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F43680">
            <w:pPr>
              <w:rPr>
                <w:sz w:val="24"/>
                <w:szCs w:val="24"/>
              </w:rPr>
            </w:pPr>
            <w:r w:rsidRPr="008871E7">
              <w:rPr>
                <w:sz w:val="24"/>
                <w:szCs w:val="24"/>
              </w:rPr>
              <w:t xml:space="preserve">Адвокат у виконавчому провадженні  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03DD" w:rsidRPr="0096732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103DD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967323" w:rsidRDefault="00B103DD" w:rsidP="00087A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1.1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433065" w:rsidRDefault="00B103DD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52BD3" w:rsidRDefault="00B103D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0204A5" w:rsidRDefault="00B103D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8871E7" w:rsidRDefault="00B103D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103DD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433065" w:rsidRDefault="00B103DD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FC552A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</w:t>
            </w:r>
          </w:p>
        </w:tc>
      </w:tr>
      <w:tr w:rsidR="00B103DD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433065" w:rsidRDefault="00B103DD" w:rsidP="005B259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Усього за 8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FC552A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F43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</w:t>
            </w:r>
          </w:p>
        </w:tc>
      </w:tr>
      <w:tr w:rsidR="00B103DD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433065" w:rsidRDefault="00B103DD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FC552A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03DD" w:rsidRPr="005B2593" w:rsidRDefault="00B103D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</w:t>
            </w:r>
          </w:p>
        </w:tc>
      </w:tr>
    </w:tbl>
    <w:p w:rsidR="00B103DD" w:rsidRPr="007D0A92" w:rsidRDefault="00B103DD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B103DD" w:rsidRPr="00FE7D26" w:rsidRDefault="00B103DD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B103DD" w:rsidRDefault="00B103DD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B103DD" w:rsidRDefault="00B103DD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B103DD" w:rsidRPr="0079051E" w:rsidRDefault="00B103DD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3.1.1</w:t>
      </w:r>
      <w:r w:rsidRPr="001A735B">
        <w:t xml:space="preserve"> </w:t>
      </w:r>
      <w:r>
        <w:rPr>
          <w:color w:val="000000"/>
          <w:sz w:val="28"/>
        </w:rPr>
        <w:t xml:space="preserve">. </w:t>
      </w:r>
      <w:r w:rsidRPr="001A735B">
        <w:rPr>
          <w:color w:val="000000"/>
          <w:sz w:val="28"/>
        </w:rPr>
        <w:t>Конституція України: Прийнята Верховною радою України 28.06.1996 р. // Відомості Верховної Ради, 1996. – № 30. – Ст.141.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3.1.2. </w:t>
      </w:r>
      <w:r w:rsidRPr="001A735B">
        <w:rPr>
          <w:color w:val="000000"/>
          <w:sz w:val="28"/>
        </w:rPr>
        <w:t xml:space="preserve">Про адвокатуру та адвокатську діяльність: Закон України від 5 липня 2012 р. № 5076-VI // Офіційний вісник України. – 2012. – № 62. – Ст. 17.   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3.1.3. </w:t>
      </w:r>
      <w:r w:rsidRPr="001A735B">
        <w:rPr>
          <w:color w:val="000000"/>
          <w:sz w:val="28"/>
        </w:rPr>
        <w:t>Кримінальний процесуальний кодекс України від 13.04.2012 р. // Відомості Верховної Ради України. – 2013. – № 9–10. – С. 88.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3.1.4. </w:t>
      </w:r>
      <w:r w:rsidRPr="001A735B">
        <w:rPr>
          <w:color w:val="000000"/>
          <w:sz w:val="28"/>
        </w:rPr>
        <w:t xml:space="preserve">Організація роботи адвокатури в Україні : навч. посібник / </w:t>
      </w:r>
      <w:r>
        <w:rPr>
          <w:color w:val="000000"/>
          <w:sz w:val="28"/>
        </w:rPr>
        <w:br/>
      </w:r>
      <w:r w:rsidRPr="001A735B">
        <w:rPr>
          <w:color w:val="000000"/>
          <w:sz w:val="28"/>
        </w:rPr>
        <w:t xml:space="preserve">Т. Б. Вільчик, О. М. Овчаренко, А. В. Іванцова та ін.; за заг. ред. </w:t>
      </w:r>
      <w:r>
        <w:rPr>
          <w:color w:val="000000"/>
          <w:sz w:val="28"/>
        </w:rPr>
        <w:br/>
      </w:r>
      <w:r w:rsidRPr="001A735B">
        <w:rPr>
          <w:color w:val="000000"/>
          <w:sz w:val="28"/>
        </w:rPr>
        <w:t>І. Є. Марочкіна. – Харків : Право, 2014. – 392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3.1.5. </w:t>
      </w:r>
      <w:r w:rsidRPr="001A735B">
        <w:rPr>
          <w:color w:val="000000"/>
          <w:sz w:val="28"/>
        </w:rPr>
        <w:t>Фурса С.Я. Адвокат у цивільному процесі / С.Я. Фурса. – К.: ЦУЛ, 2011. – 452 с.</w:t>
      </w:r>
    </w:p>
    <w:p w:rsidR="00B103DD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3.1.6. </w:t>
      </w:r>
      <w:r w:rsidRPr="00B30BEB">
        <w:rPr>
          <w:color w:val="000000"/>
          <w:sz w:val="28"/>
        </w:rPr>
        <w:t xml:space="preserve">Фіолевський Д.П. Адвокатура: Підручник для студентів вузів. / </w:t>
      </w:r>
      <w:r>
        <w:rPr>
          <w:color w:val="000000"/>
          <w:sz w:val="28"/>
        </w:rPr>
        <w:br/>
      </w:r>
      <w:r w:rsidRPr="00B30BEB">
        <w:rPr>
          <w:color w:val="000000"/>
          <w:sz w:val="28"/>
        </w:rPr>
        <w:t>Д.П. Фіолевський. – 3-тє вид., стереотипне. – К.: Алерта, 2017. – 624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3.1.7. </w:t>
      </w:r>
      <w:r w:rsidRPr="003D4A49">
        <w:rPr>
          <w:color w:val="000000"/>
          <w:sz w:val="28"/>
        </w:rPr>
        <w:t>Молдаван А.В.  Етичні основи діяльності адвоката: Навчальний посібник/ Молдован А.В., Добкіна К.Р., Клюєва Є.М. –  К.: Юрінком Інтер, 2015. – С. 122–124.</w:t>
      </w:r>
    </w:p>
    <w:p w:rsidR="00B103DD" w:rsidRPr="008A350E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>
        <w:rPr>
          <w:color w:val="000000"/>
          <w:sz w:val="28"/>
        </w:rPr>
        <w:t xml:space="preserve">3.1.8. </w:t>
      </w:r>
      <w:r w:rsidRPr="001A735B">
        <w:rPr>
          <w:color w:val="000000"/>
          <w:sz w:val="28"/>
        </w:rPr>
        <w:t>Яновська О. Г. Адвокатура України: навч. посібник. – К.: Юрінком Інтер, 2007. – 280 с.</w:t>
      </w:r>
    </w:p>
    <w:p w:rsidR="00B103DD" w:rsidRPr="00F7789A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>3.</w:t>
      </w:r>
      <w:r w:rsidRPr="008A350E">
        <w:rPr>
          <w:sz w:val="28"/>
        </w:rPr>
        <w:t>1</w:t>
      </w:r>
      <w:r w:rsidRPr="00630A98">
        <w:rPr>
          <w:sz w:val="28"/>
        </w:rPr>
        <w:t xml:space="preserve">. </w:t>
      </w:r>
      <w:r w:rsidRPr="001A735B">
        <w:rPr>
          <w:sz w:val="28"/>
        </w:rPr>
        <w:t>9.</w:t>
      </w:r>
      <w:r w:rsidRPr="001A735B">
        <w:rPr>
          <w:sz w:val="28"/>
        </w:rPr>
        <w:tab/>
      </w:r>
      <w:r>
        <w:rPr>
          <w:sz w:val="28"/>
        </w:rPr>
        <w:t xml:space="preserve"> </w:t>
      </w:r>
      <w:r w:rsidRPr="001A735B">
        <w:rPr>
          <w:sz w:val="28"/>
        </w:rPr>
        <w:t>Організація професійної діяльності юриста: теорія і практика: [Пер. з 2-го англ. вид. ] / [Ф. Бойл, Д. Каппс, Ф. Плауден, К. Сендфорд; наук. ред. пер. В.І. Андрейцев]. – К.: Знання, 2006. – 478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 xml:space="preserve">3.1.10. </w:t>
      </w:r>
      <w:r w:rsidRPr="001A735B">
        <w:rPr>
          <w:sz w:val="28"/>
        </w:rPr>
        <w:t xml:space="preserve"> Кримінальний процесуальний кодекс України: наук.-практ. комент.: у 2 т. Т. 1/ О. М. Бандурка, Є. М. Блажівський, Є. П. Бурдоль та ін.; за заг. ред. В.Я. Тація, А.В. Портнова. – Х.: Право,  2012. – 768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lastRenderedPageBreak/>
        <w:t xml:space="preserve">3.1.11. </w:t>
      </w:r>
      <w:r w:rsidRPr="001A735B">
        <w:rPr>
          <w:sz w:val="28"/>
        </w:rPr>
        <w:t xml:space="preserve">Рішення Конституційного Суду України 30.09.2009 </w:t>
      </w:r>
      <w:r>
        <w:rPr>
          <w:sz w:val="28"/>
        </w:rPr>
        <w:t>р. № 23-рп/2009 у справі за кон</w:t>
      </w:r>
      <w:r w:rsidRPr="001A735B">
        <w:rPr>
          <w:sz w:val="28"/>
        </w:rPr>
        <w:t>ституційним зверненням громадянина Голован</w:t>
      </w:r>
      <w:r>
        <w:rPr>
          <w:sz w:val="28"/>
        </w:rPr>
        <w:t>я Ігоря Володимировича щодо офі</w:t>
      </w:r>
      <w:r w:rsidRPr="001A735B">
        <w:rPr>
          <w:sz w:val="28"/>
        </w:rPr>
        <w:t>ційного тлумачення положень статті 59 Конституції України (справа про право на правову допомогу) // Офіц. вісн. України. – 2009. – № 79. – Ст. 2694.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>3.1.12.</w:t>
      </w:r>
      <w:r w:rsidRPr="003D4A49">
        <w:t xml:space="preserve"> </w:t>
      </w:r>
      <w:r w:rsidRPr="003D4A49">
        <w:rPr>
          <w:sz w:val="28"/>
        </w:rPr>
        <w:t>Семенюк І. Я. Моральні засади діяльності інституту адвокатури: теоретико-правовий аспект : автореф. дис. ... канд. юр. наук : спец. 12.00.01 «Теорія та історія держави і права, історія політичних і правових вчень» / Семенюк Іван Ярославович; Національний університет «Львівська політехніка. – Львів, 2016. – 77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 xml:space="preserve">3.1.13. </w:t>
      </w:r>
      <w:r w:rsidRPr="001A735B">
        <w:rPr>
          <w:sz w:val="28"/>
        </w:rPr>
        <w:t>Зейкан Я. П. Коментар до Цивільного процесуального кодексу України. – К.: Юрид. практика, 2006. — 560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 xml:space="preserve">3.1.14. </w:t>
      </w:r>
      <w:r w:rsidRPr="001A735B">
        <w:rPr>
          <w:sz w:val="28"/>
        </w:rPr>
        <w:t>Вільчик Т.Б. Конституційне право на правову допомогу адвоката у країнах Європейського Союзу та в Україні : монографія / Т.Б. Вільчик. –Харків: Право, 2015. – 400 с.</w:t>
      </w:r>
    </w:p>
    <w:p w:rsidR="00B103DD" w:rsidRPr="001A735B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 xml:space="preserve">3.1.15. </w:t>
      </w:r>
      <w:r w:rsidRPr="001A735B">
        <w:rPr>
          <w:sz w:val="28"/>
        </w:rPr>
        <w:t>Вільчик Т.Б. Адвокатура у системі судочинства / Т.Б. Вільчик // Судова влада : мо-нографія / І. Є. Марочкін, Л. М. Москвич, І. В. Назаров та ін. – Харків: Право, 2015. – С. 707–744.</w:t>
      </w:r>
    </w:p>
    <w:p w:rsidR="00B103DD" w:rsidRDefault="00B103DD" w:rsidP="000E48B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>
        <w:rPr>
          <w:sz w:val="28"/>
        </w:rPr>
        <w:t xml:space="preserve">3.1.16. </w:t>
      </w:r>
      <w:r w:rsidRPr="001A735B">
        <w:rPr>
          <w:sz w:val="28"/>
        </w:rPr>
        <w:t>Компанейцев С. В. Деонтологічні засади діяльності адвокатів в Україні: дис. канд. юрид. наук: 12.00.01 / Компанейцев Сергій Вікторович; Нац. акад. внутр. справ. – К.: [б. и.], 2013. – 228 с.</w:t>
      </w:r>
    </w:p>
    <w:p w:rsidR="00B103DD" w:rsidRDefault="00B103DD" w:rsidP="001A735B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103DD" w:rsidRDefault="00B103DD" w:rsidP="001A735B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B103DD" w:rsidRPr="000639C5" w:rsidRDefault="00B103DD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B103DD">
        <w:trPr>
          <w:cantSplit/>
          <w:trHeight w:val="487"/>
        </w:trPr>
        <w:tc>
          <w:tcPr>
            <w:tcW w:w="709" w:type="dxa"/>
            <w:vAlign w:val="center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B103DD" w:rsidRDefault="00B103D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B103DD">
        <w:trPr>
          <w:cantSplit/>
          <w:trHeight w:val="157"/>
        </w:trPr>
        <w:tc>
          <w:tcPr>
            <w:tcW w:w="709" w:type="dxa"/>
            <w:vAlign w:val="center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B103DD" w:rsidRDefault="00B103D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B103DD">
        <w:trPr>
          <w:cantSplit/>
          <w:trHeight w:val="280"/>
        </w:trPr>
        <w:tc>
          <w:tcPr>
            <w:tcW w:w="709" w:type="dxa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B103DD" w:rsidRDefault="00B103DD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103DD" w:rsidRDefault="00B103D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B103DD" w:rsidRDefault="00B103DD" w:rsidP="00833CE0">
      <w:pPr>
        <w:ind w:firstLine="708"/>
        <w:rPr>
          <w:b/>
          <w:bCs/>
          <w:sz w:val="27"/>
          <w:szCs w:val="27"/>
        </w:rPr>
      </w:pPr>
    </w:p>
    <w:p w:rsidR="00B103DD" w:rsidRDefault="00B103DD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B103DD" w:rsidRDefault="00B103DD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B103DD" w:rsidRPr="00B924B0" w:rsidRDefault="00B103DD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B103DD" w:rsidRPr="009B7138" w:rsidRDefault="00B103DD" w:rsidP="000E48B4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B103DD" w:rsidRPr="00636863" w:rsidRDefault="00B103DD" w:rsidP="000E48B4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B103DD" w:rsidRDefault="00B103DD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  <w:lang w:val="en-US"/>
        </w:rPr>
      </w:pPr>
    </w:p>
    <w:p w:rsidR="00B103DD" w:rsidRDefault="00B103DD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</w:p>
    <w:p w:rsidR="00B103DD" w:rsidRPr="003F46F7" w:rsidRDefault="00B103DD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lastRenderedPageBreak/>
        <w:t>Таблиця 4.1</w:t>
      </w:r>
    </w:p>
    <w:p w:rsidR="00B103DD" w:rsidRDefault="00B103DD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B103DD" w:rsidRPr="00C1432E" w:rsidTr="00E138BB">
        <w:tc>
          <w:tcPr>
            <w:tcW w:w="9562" w:type="dxa"/>
            <w:gridSpan w:val="3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B103DD" w:rsidRPr="00C1432E" w:rsidTr="00E138BB">
        <w:tc>
          <w:tcPr>
            <w:tcW w:w="7076" w:type="dxa"/>
            <w:gridSpan w:val="2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  <w:p w:rsidR="00B103DD" w:rsidRPr="00E138BB" w:rsidRDefault="00B103DD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B103DD" w:rsidRPr="00C1432E" w:rsidTr="00E138BB">
        <w:tc>
          <w:tcPr>
            <w:tcW w:w="5089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B103DD" w:rsidRPr="00E138BB" w:rsidRDefault="00B103DD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B103DD" w:rsidRPr="00C1432E" w:rsidTr="00E138BB">
        <w:tc>
          <w:tcPr>
            <w:tcW w:w="5089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</w:tc>
      </w:tr>
      <w:tr w:rsidR="00B103DD" w:rsidRPr="00C1432E" w:rsidTr="00E138BB">
        <w:tc>
          <w:tcPr>
            <w:tcW w:w="5089" w:type="dxa"/>
          </w:tcPr>
          <w:p w:rsidR="00B103DD" w:rsidRPr="00E138BB" w:rsidRDefault="00B103DD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</w:tc>
      </w:tr>
      <w:tr w:rsidR="00B103DD" w:rsidRPr="00C1432E" w:rsidTr="00E138BB">
        <w:trPr>
          <w:trHeight w:val="485"/>
        </w:trPr>
        <w:tc>
          <w:tcPr>
            <w:tcW w:w="5089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</w:tc>
      </w:tr>
      <w:tr w:rsidR="00B103DD" w:rsidRPr="00C1432E" w:rsidTr="00E138BB">
        <w:tc>
          <w:tcPr>
            <w:tcW w:w="7076" w:type="dxa"/>
            <w:gridSpan w:val="2"/>
          </w:tcPr>
          <w:p w:rsidR="00B103DD" w:rsidRPr="00E138BB" w:rsidRDefault="00B103DD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</w:tc>
      </w:tr>
      <w:tr w:rsidR="00B103DD" w:rsidRPr="00C1432E" w:rsidTr="00E138BB">
        <w:tc>
          <w:tcPr>
            <w:tcW w:w="5089" w:type="dxa"/>
          </w:tcPr>
          <w:p w:rsidR="00B103DD" w:rsidRPr="00E138BB" w:rsidRDefault="00B103DD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</w:tc>
      </w:tr>
      <w:tr w:rsidR="00B103DD" w:rsidRPr="00C1432E" w:rsidTr="00E138BB">
        <w:tc>
          <w:tcPr>
            <w:tcW w:w="5089" w:type="dxa"/>
          </w:tcPr>
          <w:p w:rsidR="00B103DD" w:rsidRPr="00E138BB" w:rsidRDefault="00B103DD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B103DD" w:rsidRPr="00E138BB" w:rsidRDefault="00B103DD" w:rsidP="00E138BB">
            <w:pPr>
              <w:jc w:val="both"/>
              <w:rPr>
                <w:iCs/>
                <w:spacing w:val="-2"/>
              </w:rPr>
            </w:pPr>
          </w:p>
        </w:tc>
      </w:tr>
      <w:tr w:rsidR="00B103DD" w:rsidRPr="00C1432E" w:rsidTr="00E138BB">
        <w:tc>
          <w:tcPr>
            <w:tcW w:w="7076" w:type="dxa"/>
            <w:gridSpan w:val="2"/>
          </w:tcPr>
          <w:p w:rsidR="00B103DD" w:rsidRPr="00E138BB" w:rsidRDefault="00B103DD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Диференційований залік </w:t>
            </w:r>
            <w:r w:rsidRPr="00E138BB"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486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B103DD" w:rsidRPr="00C1432E" w:rsidTr="00E138BB">
        <w:tc>
          <w:tcPr>
            <w:tcW w:w="7076" w:type="dxa"/>
            <w:gridSpan w:val="2"/>
          </w:tcPr>
          <w:p w:rsidR="00B103DD" w:rsidRPr="00E138BB" w:rsidRDefault="00B103DD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B103DD" w:rsidRPr="00E138BB" w:rsidRDefault="00B103D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B103DD" w:rsidRDefault="00B103DD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B103DD" w:rsidRDefault="00B103DD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B103DD" w:rsidRPr="0078279F" w:rsidRDefault="00B103DD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B103DD" w:rsidRDefault="00B103DD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B103DD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B103DD" w:rsidRPr="003444D8" w:rsidRDefault="00B103DD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B103DD" w:rsidRPr="003444D8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B103DD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B103DD" w:rsidRPr="00C1432E" w:rsidTr="00A4251C">
        <w:trPr>
          <w:jc w:val="center"/>
        </w:trPr>
        <w:tc>
          <w:tcPr>
            <w:tcW w:w="1924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B103DD" w:rsidRPr="00C1432E" w:rsidTr="00A4251C">
        <w:trPr>
          <w:jc w:val="center"/>
        </w:trPr>
        <w:tc>
          <w:tcPr>
            <w:tcW w:w="1924" w:type="dxa"/>
          </w:tcPr>
          <w:p w:rsidR="00B103DD" w:rsidRPr="000D5646" w:rsidRDefault="00B103D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B103DD" w:rsidRPr="000D5646" w:rsidRDefault="00B103D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B103DD" w:rsidRPr="00C1432E" w:rsidTr="00A4251C">
        <w:trPr>
          <w:jc w:val="center"/>
        </w:trPr>
        <w:tc>
          <w:tcPr>
            <w:tcW w:w="1924" w:type="dxa"/>
          </w:tcPr>
          <w:p w:rsidR="00B103DD" w:rsidRPr="000D5646" w:rsidRDefault="00B103D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B103DD" w:rsidRPr="000D5646" w:rsidRDefault="00B103D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B103DD" w:rsidRPr="00C1432E" w:rsidTr="00A4251C">
        <w:trPr>
          <w:jc w:val="center"/>
        </w:trPr>
        <w:tc>
          <w:tcPr>
            <w:tcW w:w="1924" w:type="dxa"/>
          </w:tcPr>
          <w:p w:rsidR="00B103DD" w:rsidRPr="00C1432E" w:rsidRDefault="00B103DD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B103DD" w:rsidRPr="00A4251C" w:rsidRDefault="00B103DD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B103DD" w:rsidRPr="00C1432E" w:rsidRDefault="00B103D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B103DD" w:rsidRDefault="00B103DD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B103DD" w:rsidRPr="004751F2" w:rsidRDefault="00B103DD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B103DD" w:rsidRPr="001E3DA8" w:rsidRDefault="00B103DD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B103DD" w:rsidRPr="007F7194" w:rsidRDefault="00B103DD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B103DD" w:rsidRPr="00C1432E" w:rsidTr="00896AC6">
        <w:tc>
          <w:tcPr>
            <w:tcW w:w="3612" w:type="dxa"/>
            <w:vAlign w:val="center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B103DD" w:rsidRPr="00C1432E" w:rsidTr="00896AC6">
        <w:tc>
          <w:tcPr>
            <w:tcW w:w="3612" w:type="dxa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B103DD" w:rsidRPr="00C1432E" w:rsidTr="00896AC6">
        <w:tc>
          <w:tcPr>
            <w:tcW w:w="3612" w:type="dxa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B103DD" w:rsidRPr="00C1432E" w:rsidTr="00896AC6">
        <w:tc>
          <w:tcPr>
            <w:tcW w:w="3612" w:type="dxa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B103DD" w:rsidRPr="00C1432E" w:rsidTr="00896AC6">
        <w:tc>
          <w:tcPr>
            <w:tcW w:w="3612" w:type="dxa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B103DD" w:rsidRPr="00C1432E" w:rsidRDefault="00B103D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B103DD" w:rsidRPr="00636863" w:rsidRDefault="00B103DD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B103DD" w:rsidRDefault="00B103DD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B103DD" w:rsidRPr="00537E38" w:rsidRDefault="00B103DD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  <w:r w:rsidRPr="00537E38">
        <w:rPr>
          <w:iCs/>
          <w:spacing w:val="-2"/>
          <w:sz w:val="28"/>
          <w:szCs w:val="28"/>
        </w:rPr>
        <w:t xml:space="preserve">   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Таблиця 4.5</w:t>
      </w:r>
    </w:p>
    <w:p w:rsidR="00B103DD" w:rsidRPr="007C3754" w:rsidRDefault="00B103DD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</w:t>
      </w:r>
      <w:r>
        <w:rPr>
          <w:iCs/>
          <w:spacing w:val="-2"/>
          <w:sz w:val="28"/>
          <w:szCs w:val="28"/>
        </w:rPr>
        <w:t>залікової</w:t>
      </w:r>
    </w:p>
    <w:p w:rsidR="00B103DD" w:rsidRPr="007C3754" w:rsidRDefault="00B103DD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B103DD" w:rsidRPr="007C3754" w:rsidRDefault="00B103DD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B103DD" w:rsidRPr="009B45DD" w:rsidTr="00896AC6">
        <w:tc>
          <w:tcPr>
            <w:tcW w:w="191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B103DD" w:rsidRPr="009B45DD" w:rsidTr="00896AC6">
        <w:tc>
          <w:tcPr>
            <w:tcW w:w="191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B103DD" w:rsidRPr="009B45DD" w:rsidRDefault="00B103DD" w:rsidP="00052BD3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B103DD" w:rsidRPr="009B45DD" w:rsidTr="00896AC6">
        <w:tc>
          <w:tcPr>
            <w:tcW w:w="191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B103DD" w:rsidRPr="009B45DD" w:rsidTr="00896AC6">
        <w:tc>
          <w:tcPr>
            <w:tcW w:w="191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B103DD" w:rsidRPr="009B45DD" w:rsidTr="00896AC6">
        <w:tc>
          <w:tcPr>
            <w:tcW w:w="191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B103DD" w:rsidRPr="009B45DD" w:rsidRDefault="00B103D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</w:tr>
    </w:tbl>
    <w:p w:rsidR="00B103DD" w:rsidRDefault="00B103DD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B103DD" w:rsidRPr="0077234A" w:rsidRDefault="00B103DD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</w:t>
      </w:r>
      <w:r>
        <w:rPr>
          <w:iCs/>
          <w:sz w:val="28"/>
          <w:szCs w:val="28"/>
        </w:rPr>
        <w:t>залікової</w:t>
      </w:r>
      <w:r w:rsidRPr="0077234A">
        <w:rPr>
          <w:iCs/>
          <w:sz w:val="28"/>
          <w:szCs w:val="28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B103DD" w:rsidRPr="002A3597" w:rsidRDefault="00B103DD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B103DD" w:rsidRDefault="00B103DD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B103DD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B103DD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 добре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 середнього рівня з кількома помилками)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B103DD" w:rsidRPr="00896AC6" w:rsidTr="00896AC6">
        <w:trPr>
          <w:jc w:val="center"/>
        </w:trPr>
        <w:tc>
          <w:tcPr>
            <w:tcW w:w="180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B103DD" w:rsidRPr="00896AC6" w:rsidRDefault="00B103D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B103DD" w:rsidRPr="000F6C21" w:rsidRDefault="00B103DD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B103DD" w:rsidRPr="000F6C21" w:rsidRDefault="00B103DD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B103DD" w:rsidRPr="000F6C21" w:rsidRDefault="00B103DD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B103DD" w:rsidRPr="000F6C21" w:rsidRDefault="00B103DD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103DD" w:rsidRDefault="00B103D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B103DD" w:rsidRDefault="00B103D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B103DD" w:rsidRDefault="00B103D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B103DD" w:rsidRDefault="00B103DD" w:rsidP="000E48B4">
      <w:pPr>
        <w:jc w:val="right"/>
      </w:pPr>
      <w:r>
        <w:br w:type="page"/>
      </w:r>
      <w:r>
        <w:lastRenderedPageBreak/>
        <w:t>(Ф 03.02 – 01)</w:t>
      </w:r>
    </w:p>
    <w:p w:rsidR="00B103DD" w:rsidRPr="00266330" w:rsidRDefault="00B103D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B103DD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B103DD" w:rsidRDefault="00B103DD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B103DD" w:rsidRPr="00266330" w:rsidRDefault="00B103D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B103DD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B103DD" w:rsidRDefault="00B103D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B103DD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B103DD" w:rsidRPr="00AE3719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B103DD" w:rsidRPr="00266330" w:rsidRDefault="00B103D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B103DD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3DD" w:rsidRDefault="00B103DD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B103DD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Default="00B103DD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B103DD" w:rsidRPr="00D434CC" w:rsidRDefault="00B103DD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03DD" w:rsidRPr="00D434CC" w:rsidRDefault="00B103DD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03DD" w:rsidRPr="00D434CC" w:rsidRDefault="00B103DD" w:rsidP="003F75EC"/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B103D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03DD" w:rsidRPr="00D434CC" w:rsidRDefault="00B103D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DD" w:rsidRPr="00D434CC" w:rsidRDefault="00B103D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B103DD" w:rsidRPr="00AE3719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103DD" w:rsidRDefault="00B103D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B103DD" w:rsidRDefault="00B103D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B103DD" w:rsidRPr="00590EFE">
        <w:trPr>
          <w:trHeight w:val="497"/>
        </w:trPr>
        <w:tc>
          <w:tcPr>
            <w:tcW w:w="1418" w:type="dxa"/>
            <w:vAlign w:val="center"/>
          </w:tcPr>
          <w:p w:rsidR="00B103DD" w:rsidRPr="00590EFE" w:rsidRDefault="00B103DD" w:rsidP="003F75EC"/>
        </w:tc>
        <w:tc>
          <w:tcPr>
            <w:tcW w:w="1559" w:type="dxa"/>
            <w:vAlign w:val="center"/>
          </w:tcPr>
          <w:p w:rsidR="00B103DD" w:rsidRPr="00590EFE" w:rsidRDefault="00B103DD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B103DD" w:rsidRPr="00590EFE" w:rsidRDefault="00B103DD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B103DD" w:rsidRPr="00590EFE" w:rsidRDefault="00B103DD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B103DD" w:rsidRPr="00590EFE" w:rsidRDefault="00B103DD" w:rsidP="003F75EC">
            <w:pPr>
              <w:jc w:val="center"/>
            </w:pPr>
            <w:r w:rsidRPr="00590EFE">
              <w:t>Дата</w:t>
            </w:r>
          </w:p>
        </w:tc>
      </w:tr>
      <w:tr w:rsidR="00B103DD" w:rsidRPr="00590EFE">
        <w:trPr>
          <w:trHeight w:hRule="exact" w:val="340"/>
        </w:trPr>
        <w:tc>
          <w:tcPr>
            <w:tcW w:w="1418" w:type="dxa"/>
          </w:tcPr>
          <w:p w:rsidR="00B103DD" w:rsidRPr="00590EFE" w:rsidRDefault="00B103DD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B103DD" w:rsidRPr="00590EFE" w:rsidRDefault="00B103DD" w:rsidP="003F75EC"/>
        </w:tc>
        <w:tc>
          <w:tcPr>
            <w:tcW w:w="2693" w:type="dxa"/>
          </w:tcPr>
          <w:p w:rsidR="00B103DD" w:rsidRPr="00590EFE" w:rsidRDefault="00B103DD" w:rsidP="003F75EC"/>
        </w:tc>
        <w:tc>
          <w:tcPr>
            <w:tcW w:w="2410" w:type="dxa"/>
          </w:tcPr>
          <w:p w:rsidR="00B103DD" w:rsidRPr="00590EFE" w:rsidRDefault="00B103DD" w:rsidP="003F75EC">
            <w:pPr>
              <w:jc w:val="both"/>
            </w:pPr>
          </w:p>
        </w:tc>
        <w:tc>
          <w:tcPr>
            <w:tcW w:w="1276" w:type="dxa"/>
          </w:tcPr>
          <w:p w:rsidR="00B103DD" w:rsidRPr="00590EFE" w:rsidRDefault="00B103DD" w:rsidP="003F75EC"/>
        </w:tc>
      </w:tr>
      <w:tr w:rsidR="00B103DD" w:rsidRPr="00590EFE">
        <w:trPr>
          <w:trHeight w:hRule="exact" w:val="340"/>
        </w:trPr>
        <w:tc>
          <w:tcPr>
            <w:tcW w:w="1418" w:type="dxa"/>
          </w:tcPr>
          <w:p w:rsidR="00B103DD" w:rsidRPr="00590EFE" w:rsidRDefault="00B103DD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B103DD" w:rsidRPr="00590EFE" w:rsidRDefault="00B103DD" w:rsidP="003F75EC"/>
        </w:tc>
        <w:tc>
          <w:tcPr>
            <w:tcW w:w="2693" w:type="dxa"/>
          </w:tcPr>
          <w:p w:rsidR="00B103DD" w:rsidRPr="00590EFE" w:rsidRDefault="00B103DD" w:rsidP="003F75EC"/>
        </w:tc>
        <w:tc>
          <w:tcPr>
            <w:tcW w:w="2410" w:type="dxa"/>
          </w:tcPr>
          <w:p w:rsidR="00B103DD" w:rsidRPr="00590EFE" w:rsidRDefault="00B103DD" w:rsidP="003F75EC"/>
        </w:tc>
        <w:tc>
          <w:tcPr>
            <w:tcW w:w="1276" w:type="dxa"/>
          </w:tcPr>
          <w:p w:rsidR="00B103DD" w:rsidRPr="00590EFE" w:rsidRDefault="00B103DD" w:rsidP="003F75EC"/>
        </w:tc>
      </w:tr>
      <w:tr w:rsidR="00B103DD" w:rsidRPr="00590EFE">
        <w:trPr>
          <w:trHeight w:hRule="exact" w:val="340"/>
        </w:trPr>
        <w:tc>
          <w:tcPr>
            <w:tcW w:w="1418" w:type="dxa"/>
          </w:tcPr>
          <w:p w:rsidR="00B103DD" w:rsidRPr="00590EFE" w:rsidRDefault="00B103DD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B103DD" w:rsidRPr="00590EFE" w:rsidRDefault="00B103DD" w:rsidP="003F75EC"/>
        </w:tc>
        <w:tc>
          <w:tcPr>
            <w:tcW w:w="2693" w:type="dxa"/>
          </w:tcPr>
          <w:p w:rsidR="00B103DD" w:rsidRPr="00590EFE" w:rsidRDefault="00B103DD" w:rsidP="003F75EC"/>
        </w:tc>
        <w:tc>
          <w:tcPr>
            <w:tcW w:w="2410" w:type="dxa"/>
          </w:tcPr>
          <w:p w:rsidR="00B103DD" w:rsidRPr="00590EFE" w:rsidRDefault="00B103DD" w:rsidP="003F75EC"/>
        </w:tc>
        <w:tc>
          <w:tcPr>
            <w:tcW w:w="1276" w:type="dxa"/>
          </w:tcPr>
          <w:p w:rsidR="00B103DD" w:rsidRPr="00590EFE" w:rsidRDefault="00B103DD" w:rsidP="003F75EC"/>
        </w:tc>
      </w:tr>
      <w:tr w:rsidR="00B103DD" w:rsidRPr="00590EFE">
        <w:trPr>
          <w:trHeight w:hRule="exact" w:val="340"/>
        </w:trPr>
        <w:tc>
          <w:tcPr>
            <w:tcW w:w="1418" w:type="dxa"/>
          </w:tcPr>
          <w:p w:rsidR="00B103DD" w:rsidRPr="00590EFE" w:rsidRDefault="00B103DD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B103DD" w:rsidRPr="00590EFE" w:rsidRDefault="00B103DD" w:rsidP="003F75EC"/>
        </w:tc>
        <w:tc>
          <w:tcPr>
            <w:tcW w:w="2693" w:type="dxa"/>
          </w:tcPr>
          <w:p w:rsidR="00B103DD" w:rsidRPr="00590EFE" w:rsidRDefault="00B103DD" w:rsidP="003F75EC"/>
        </w:tc>
        <w:tc>
          <w:tcPr>
            <w:tcW w:w="2410" w:type="dxa"/>
          </w:tcPr>
          <w:p w:rsidR="00B103DD" w:rsidRPr="00590EFE" w:rsidRDefault="00B103DD" w:rsidP="003F75EC"/>
        </w:tc>
        <w:tc>
          <w:tcPr>
            <w:tcW w:w="1276" w:type="dxa"/>
          </w:tcPr>
          <w:p w:rsidR="00B103DD" w:rsidRPr="00590EFE" w:rsidRDefault="00B103DD" w:rsidP="003F75EC"/>
        </w:tc>
      </w:tr>
    </w:tbl>
    <w:p w:rsidR="00B103DD" w:rsidRPr="008B361F" w:rsidRDefault="00B103DD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B103DD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258" w:rsidRDefault="004F7258">
      <w:r>
        <w:separator/>
      </w:r>
    </w:p>
  </w:endnote>
  <w:endnote w:type="continuationSeparator" w:id="0">
    <w:p w:rsidR="004F7258" w:rsidRDefault="004F7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258" w:rsidRDefault="004F7258">
      <w:r>
        <w:separator/>
      </w:r>
    </w:p>
  </w:footnote>
  <w:footnote w:type="continuationSeparator" w:id="0">
    <w:p w:rsidR="004F7258" w:rsidRDefault="004F7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3DD" w:rsidRDefault="00B103DD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103DD" w:rsidRDefault="00B103DD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B103DD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B103DD" w:rsidRPr="00BD1DDC" w:rsidRDefault="00113F43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103DD" w:rsidRPr="00BD1DDC" w:rsidRDefault="00B103DD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B103DD" w:rsidRPr="00BD1DDC" w:rsidRDefault="00B103DD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B103DD" w:rsidRPr="00BD1DDC" w:rsidRDefault="00B103DD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B103DD" w:rsidRPr="00BD1DDC" w:rsidRDefault="00B103DD" w:rsidP="005D439D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 w:rsidRPr="00A25C1D">
            <w:t>Адвокат у судовому процесі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103DD" w:rsidRPr="00BD1DDC" w:rsidRDefault="00B103DD" w:rsidP="005D439D">
          <w:pPr>
            <w:pStyle w:val="a7"/>
            <w:jc w:val="center"/>
          </w:pPr>
          <w:r w:rsidRPr="00BD1DDC">
            <w:t>Шифр</w:t>
          </w:r>
        </w:p>
        <w:p w:rsidR="00B103DD" w:rsidRPr="00BD1DDC" w:rsidRDefault="00B103DD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B103DD" w:rsidRPr="00BD1DDC" w:rsidRDefault="00B103DD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B103DD" w:rsidRPr="00AB76E4" w:rsidRDefault="00B103DD" w:rsidP="00AB76E4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B103DD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103DD" w:rsidRPr="00BD1DDC" w:rsidRDefault="00B103DD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103DD" w:rsidRPr="00BD1DDC" w:rsidRDefault="00B103DD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B103DD" w:rsidRPr="00BD1DDC" w:rsidRDefault="00B103DD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FD7245">
            <w:fldChar w:fldCharType="begin"/>
          </w:r>
          <w:r w:rsidR="00FD7245">
            <w:instrText xml:space="preserve"> PAGE </w:instrText>
          </w:r>
          <w:r w:rsidR="00FD7245">
            <w:fldChar w:fldCharType="separate"/>
          </w:r>
          <w:r w:rsidR="00113F43">
            <w:rPr>
              <w:noProof/>
            </w:rPr>
            <w:t>11</w:t>
          </w:r>
          <w:r w:rsidR="00FD7245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B103DD" w:rsidRPr="00BD1DDC" w:rsidRDefault="00B103DD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7F13"/>
    <w:rsid w:val="00052BD3"/>
    <w:rsid w:val="000639C5"/>
    <w:rsid w:val="000777D5"/>
    <w:rsid w:val="00081A6C"/>
    <w:rsid w:val="00083FAB"/>
    <w:rsid w:val="00084BAD"/>
    <w:rsid w:val="0008604E"/>
    <w:rsid w:val="00087A4F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48B4"/>
    <w:rsid w:val="000E53B3"/>
    <w:rsid w:val="000E7284"/>
    <w:rsid w:val="000F6C21"/>
    <w:rsid w:val="000F77D1"/>
    <w:rsid w:val="0010366B"/>
    <w:rsid w:val="00113F43"/>
    <w:rsid w:val="00123156"/>
    <w:rsid w:val="001272A2"/>
    <w:rsid w:val="001536BB"/>
    <w:rsid w:val="00153D80"/>
    <w:rsid w:val="00161800"/>
    <w:rsid w:val="00172F82"/>
    <w:rsid w:val="00173819"/>
    <w:rsid w:val="00174E31"/>
    <w:rsid w:val="001941C4"/>
    <w:rsid w:val="0019514A"/>
    <w:rsid w:val="00196980"/>
    <w:rsid w:val="001A1316"/>
    <w:rsid w:val="001A62A2"/>
    <w:rsid w:val="001A735B"/>
    <w:rsid w:val="001E2285"/>
    <w:rsid w:val="001E3DA8"/>
    <w:rsid w:val="001E7D82"/>
    <w:rsid w:val="002026C0"/>
    <w:rsid w:val="00202E73"/>
    <w:rsid w:val="00205579"/>
    <w:rsid w:val="0021749E"/>
    <w:rsid w:val="002205CC"/>
    <w:rsid w:val="00226051"/>
    <w:rsid w:val="00237C59"/>
    <w:rsid w:val="0024394E"/>
    <w:rsid w:val="002472A3"/>
    <w:rsid w:val="0025090C"/>
    <w:rsid w:val="002544C3"/>
    <w:rsid w:val="002555FA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4DE6"/>
    <w:rsid w:val="0030699B"/>
    <w:rsid w:val="00307623"/>
    <w:rsid w:val="003103BD"/>
    <w:rsid w:val="00310939"/>
    <w:rsid w:val="00312431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4A49"/>
    <w:rsid w:val="003D7322"/>
    <w:rsid w:val="003E02B8"/>
    <w:rsid w:val="003E3736"/>
    <w:rsid w:val="003E4DFA"/>
    <w:rsid w:val="003F3664"/>
    <w:rsid w:val="003F46F7"/>
    <w:rsid w:val="003F516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3DA3"/>
    <w:rsid w:val="004B6A95"/>
    <w:rsid w:val="004C0620"/>
    <w:rsid w:val="004C56D8"/>
    <w:rsid w:val="004C66E5"/>
    <w:rsid w:val="004F3DDF"/>
    <w:rsid w:val="004F7258"/>
    <w:rsid w:val="005012A2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466B"/>
    <w:rsid w:val="005A124A"/>
    <w:rsid w:val="005A775D"/>
    <w:rsid w:val="005B2593"/>
    <w:rsid w:val="005C2F76"/>
    <w:rsid w:val="005C48C7"/>
    <w:rsid w:val="005C6E36"/>
    <w:rsid w:val="005D439D"/>
    <w:rsid w:val="005D7B57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7A1F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418B"/>
    <w:rsid w:val="00695958"/>
    <w:rsid w:val="006A031C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14CF1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871E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456F9"/>
    <w:rsid w:val="00954FD5"/>
    <w:rsid w:val="00955D43"/>
    <w:rsid w:val="00961748"/>
    <w:rsid w:val="00963859"/>
    <w:rsid w:val="00967323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25C1D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8160A"/>
    <w:rsid w:val="00A95FBC"/>
    <w:rsid w:val="00AA3819"/>
    <w:rsid w:val="00AA7D98"/>
    <w:rsid w:val="00AB42AA"/>
    <w:rsid w:val="00AB544F"/>
    <w:rsid w:val="00AB76E4"/>
    <w:rsid w:val="00AB79E6"/>
    <w:rsid w:val="00AC3775"/>
    <w:rsid w:val="00AC74D3"/>
    <w:rsid w:val="00AD1FD6"/>
    <w:rsid w:val="00AE3719"/>
    <w:rsid w:val="00AF1E94"/>
    <w:rsid w:val="00AF7C6E"/>
    <w:rsid w:val="00B0727C"/>
    <w:rsid w:val="00B073C2"/>
    <w:rsid w:val="00B103DD"/>
    <w:rsid w:val="00B1659F"/>
    <w:rsid w:val="00B20FC5"/>
    <w:rsid w:val="00B30514"/>
    <w:rsid w:val="00B30BEB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B69B7"/>
    <w:rsid w:val="00BC4E00"/>
    <w:rsid w:val="00BC60FC"/>
    <w:rsid w:val="00BD1DDC"/>
    <w:rsid w:val="00BD74B1"/>
    <w:rsid w:val="00BE16CE"/>
    <w:rsid w:val="00C02DD3"/>
    <w:rsid w:val="00C02EA2"/>
    <w:rsid w:val="00C1432E"/>
    <w:rsid w:val="00C14370"/>
    <w:rsid w:val="00C23674"/>
    <w:rsid w:val="00C301F8"/>
    <w:rsid w:val="00C30572"/>
    <w:rsid w:val="00C36821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4A20"/>
    <w:rsid w:val="00D14B93"/>
    <w:rsid w:val="00D159D2"/>
    <w:rsid w:val="00D17E42"/>
    <w:rsid w:val="00D24D3B"/>
    <w:rsid w:val="00D26DD2"/>
    <w:rsid w:val="00D31AF9"/>
    <w:rsid w:val="00D32064"/>
    <w:rsid w:val="00D434CC"/>
    <w:rsid w:val="00D52C38"/>
    <w:rsid w:val="00D7285E"/>
    <w:rsid w:val="00D85CDF"/>
    <w:rsid w:val="00D95A06"/>
    <w:rsid w:val="00DA2686"/>
    <w:rsid w:val="00DB18B1"/>
    <w:rsid w:val="00DB3117"/>
    <w:rsid w:val="00DB62B3"/>
    <w:rsid w:val="00DC1ED3"/>
    <w:rsid w:val="00DD13A6"/>
    <w:rsid w:val="00DE4A73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157B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400FD"/>
    <w:rsid w:val="00F42C51"/>
    <w:rsid w:val="00F43680"/>
    <w:rsid w:val="00F45BDF"/>
    <w:rsid w:val="00F5275A"/>
    <w:rsid w:val="00F634D5"/>
    <w:rsid w:val="00F63A4B"/>
    <w:rsid w:val="00F73723"/>
    <w:rsid w:val="00F7629D"/>
    <w:rsid w:val="00F7789A"/>
    <w:rsid w:val="00F77BAD"/>
    <w:rsid w:val="00F86462"/>
    <w:rsid w:val="00F91D72"/>
    <w:rsid w:val="00FA21A0"/>
    <w:rsid w:val="00FA542E"/>
    <w:rsid w:val="00FA5FE8"/>
    <w:rsid w:val="00FB2B42"/>
    <w:rsid w:val="00FC552A"/>
    <w:rsid w:val="00FD5A40"/>
    <w:rsid w:val="00FD7245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17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2010</Words>
  <Characters>11457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2018-01-30T07:51:00Z</cp:lastPrinted>
  <dcterms:created xsi:type="dcterms:W3CDTF">2018-09-08T08:35:00Z</dcterms:created>
  <dcterms:modified xsi:type="dcterms:W3CDTF">2018-09-08T08:35:00Z</dcterms:modified>
</cp:coreProperties>
</file>