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3" w:rsidRPr="00E15BA3" w:rsidRDefault="00E15BA3" w:rsidP="00E15BA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E15BA3" w:rsidRPr="00E15BA3" w:rsidRDefault="00E15BA3" w:rsidP="00E15B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E15BA3" w:rsidRPr="00E15BA3" w:rsidRDefault="00E15BA3" w:rsidP="00E15BA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Гуманітарний інститут </w:t>
      </w:r>
    </w:p>
    <w:p w:rsidR="00E15BA3" w:rsidRPr="00E15BA3" w:rsidRDefault="00E15BA3" w:rsidP="00E15BA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E15BA3" w:rsidRPr="00E15BA3" w:rsidRDefault="00E15BA3" w:rsidP="00E15BA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дисципліни </w:t>
      </w:r>
      <w:r w:rsidRPr="00E15BA3">
        <w:rPr>
          <w:rFonts w:ascii="Times New Roman" w:eastAsia="Times New Roman" w:hAnsi="Times New Roman" w:cs="Times New Roman"/>
          <w:b/>
          <w:sz w:val="28"/>
          <w:szCs w:val="28"/>
          <w:lang w:eastAsia="uk-UA" w:bidi="en-US"/>
        </w:rPr>
        <w:t>«Практичний курс другої іноземної мови та переклад»</w:t>
      </w:r>
    </w:p>
    <w:p w:rsidR="00062DAA" w:rsidRDefault="00062DAA" w:rsidP="00062DAA">
      <w:pPr>
        <w:pStyle w:val="3"/>
        <w:rPr>
          <w:szCs w:val="28"/>
        </w:rPr>
      </w:pPr>
      <w:r>
        <w:rPr>
          <w:szCs w:val="28"/>
        </w:rPr>
        <w:t>Галузь знань:</w:t>
      </w:r>
      <w:r>
        <w:rPr>
          <w:szCs w:val="28"/>
          <w:lang w:val="uk-UA"/>
        </w:rPr>
        <w:t xml:space="preserve">    </w:t>
      </w:r>
      <w:r>
        <w:rPr>
          <w:b/>
          <w:szCs w:val="28"/>
        </w:rPr>
        <w:t>03         «Гуманітарні науки»</w:t>
      </w:r>
    </w:p>
    <w:p w:rsidR="00062DAA" w:rsidRDefault="00062DAA" w:rsidP="00062DAA">
      <w:pPr>
        <w:pStyle w:val="3"/>
        <w:rPr>
          <w:b/>
          <w:szCs w:val="28"/>
        </w:rPr>
      </w:pPr>
      <w:r>
        <w:rPr>
          <w:szCs w:val="28"/>
        </w:rPr>
        <w:t xml:space="preserve">Спеціальність:  </w:t>
      </w:r>
      <w:r>
        <w:rPr>
          <w:b/>
          <w:szCs w:val="28"/>
        </w:rPr>
        <w:t>035        «Філологія»</w:t>
      </w:r>
    </w:p>
    <w:p w:rsidR="00062DAA" w:rsidRDefault="00062DAA" w:rsidP="00062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Спеціалізація:  </w:t>
      </w:r>
      <w:r>
        <w:rPr>
          <w:rFonts w:ascii="Times New Roman" w:hAnsi="Times New Roman" w:cs="Times New Roman"/>
          <w:b/>
          <w:sz w:val="28"/>
          <w:szCs w:val="28"/>
        </w:rPr>
        <w:t>035.04  «Германські мови та література (переклад включно)»</w:t>
      </w: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викладач Мірошник С.О. </w:t>
      </w:r>
    </w:p>
    <w:p w:rsidR="00E15BA3" w:rsidRPr="00E15BA3" w:rsidRDefault="00062DAA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ст. </w:t>
      </w:r>
      <w:r w:rsidR="00E15BA3"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</w:t>
      </w:r>
      <w:proofErr w:type="spellStart"/>
      <w:r w:rsidR="00E15BA3"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Сабітова</w:t>
      </w:r>
      <w:proofErr w:type="spellEnd"/>
      <w:r w:rsidR="00E15BA3"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А.П.</w:t>
      </w: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Методичні рекомендації розглянуті та </w:t>
      </w: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схвалені</w:t>
      </w:r>
    </w:p>
    <w:p w:rsidR="00E15BA3" w:rsidRPr="00E15BA3" w:rsidRDefault="00E15BA3" w:rsidP="00E15BA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E15BA3" w:rsidRPr="00E15BA3" w:rsidRDefault="00E15BA3" w:rsidP="00E15BA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E15BA3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E15BA3" w:rsidRPr="00E15BA3" w:rsidRDefault="00E15BA3" w:rsidP="00E15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BA3" w:rsidRDefault="00E15BA3" w:rsidP="00E15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BA3" w:rsidRDefault="00E15BA3" w:rsidP="00E15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BA3" w:rsidRDefault="00E15BA3" w:rsidP="00062D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15BA3" w:rsidRPr="00E15BA3" w:rsidRDefault="00E15BA3" w:rsidP="00E15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Методичні рекомендації</w:t>
      </w:r>
    </w:p>
    <w:p w:rsidR="00E15BA3" w:rsidRPr="00E15BA3" w:rsidRDefault="00E15BA3" w:rsidP="00E15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 самостійної роботи студентів з опанування навчального матеріалу</w:t>
      </w:r>
    </w:p>
    <w:p w:rsidR="00E15BA3" w:rsidRPr="00E15BA3" w:rsidRDefault="00E15BA3" w:rsidP="00E15BA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uk-UA" w:bidi="en-US"/>
        </w:rPr>
      </w:pPr>
      <w:r w:rsidRPr="00E15BA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з дисципліни</w:t>
      </w:r>
      <w:r w:rsidRPr="00E15BA3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 xml:space="preserve"> </w:t>
      </w:r>
      <w:r w:rsidRPr="00E15BA3"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  <w:t>«Практичний курс другої іноземної мови та переклад»</w:t>
      </w:r>
    </w:p>
    <w:p w:rsidR="00E15BA3" w:rsidRPr="00E15BA3" w:rsidRDefault="00E15BA3" w:rsidP="00E15B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BA3" w:rsidRPr="00E15BA3" w:rsidRDefault="00E15BA3" w:rsidP="00E15BA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BA3" w:rsidRPr="00E15BA3" w:rsidRDefault="00E15BA3" w:rsidP="00E15B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E15BA3" w:rsidRPr="00E15BA3" w:rsidRDefault="00E15BA3" w:rsidP="00E15BA3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З навчальної дисципліни </w:t>
      </w:r>
      <w:r w:rsidRPr="00E15BA3">
        <w:rPr>
          <w:rFonts w:ascii="Times New Roman" w:eastAsia="Times New Roman" w:hAnsi="Times New Roman" w:cs="Times New Roman"/>
          <w:sz w:val="24"/>
          <w:szCs w:val="24"/>
          <w:lang w:eastAsia="uk-UA" w:bidi="en-US"/>
        </w:rPr>
        <w:t>«Практичний курс другої іноземної мови та переклад»</w:t>
      </w:r>
      <w:r w:rsidRPr="00E15BA3">
        <w:rPr>
          <w:rFonts w:ascii="Times New Roman" w:eastAsia="Times New Roman" w:hAnsi="Times New Roman" w:cs="Times New Roman"/>
          <w:b/>
          <w:sz w:val="24"/>
          <w:szCs w:val="24"/>
          <w:lang w:eastAsia="uk-UA" w:bidi="en-US"/>
        </w:rPr>
        <w:t xml:space="preserve"> </w:t>
      </w: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 самостійна робота студентів передбачає:</w:t>
      </w:r>
    </w:p>
    <w:p w:rsidR="00E15BA3" w:rsidRPr="00E15BA3" w:rsidRDefault="00E15BA3" w:rsidP="00E15BA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>Підготовку до практичних занять</w:t>
      </w:r>
    </w:p>
    <w:p w:rsidR="00E15BA3" w:rsidRPr="00E15BA3" w:rsidRDefault="00E15BA3" w:rsidP="00E15BA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>Виконання домашнього завдання</w:t>
      </w:r>
    </w:p>
    <w:p w:rsidR="00E15BA3" w:rsidRPr="00E15BA3" w:rsidRDefault="00E15BA3" w:rsidP="00E15BA3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>Підготовку до МКР</w:t>
      </w:r>
    </w:p>
    <w:p w:rsidR="00E15BA3" w:rsidRPr="00E15BA3" w:rsidRDefault="00E15BA3" w:rsidP="00E15B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Самостійна робота студента з дисципліни виконується для: </w:t>
      </w:r>
    </w:p>
    <w:p w:rsidR="00E15BA3" w:rsidRPr="00E15BA3" w:rsidRDefault="00E15BA3" w:rsidP="00E15B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1) закріплення та поглиблення практичних знань студента з навчального матеріалу, винесеного на самостійне опрацювання; </w:t>
      </w:r>
    </w:p>
    <w:p w:rsidR="00E15BA3" w:rsidRPr="00E15BA3" w:rsidRDefault="00E15BA3" w:rsidP="00E15B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2) формування практичних умінь використовувати вивчений лексичний матеріал на практиці для розвитку мовленнєвої діяльності та письмових навичок; </w:t>
      </w:r>
    </w:p>
    <w:p w:rsidR="00E15BA3" w:rsidRPr="00E15BA3" w:rsidRDefault="00E15BA3" w:rsidP="00E15B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3) вироблення вмінь і навичок самостійно працювати та відокремлювати основний матеріал. </w:t>
      </w:r>
    </w:p>
    <w:p w:rsidR="00E15BA3" w:rsidRPr="00E15BA3" w:rsidRDefault="00E15BA3" w:rsidP="00E15BA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Calibri" w:hAnsi="Times New Roman" w:cs="Times New Roman"/>
          <w:sz w:val="24"/>
          <w:szCs w:val="24"/>
        </w:rPr>
        <w:t>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E15BA3" w:rsidRPr="00E15BA3" w:rsidRDefault="00E15BA3" w:rsidP="00E15B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E15BA3" w:rsidRPr="00E15BA3" w:rsidRDefault="00E15BA3" w:rsidP="00E15BA3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Теми, </w:t>
      </w:r>
      <w:proofErr w:type="spellStart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що</w:t>
      </w:r>
      <w:proofErr w:type="spellEnd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винесені</w:t>
      </w:r>
      <w:proofErr w:type="spellEnd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самостійне</w:t>
      </w:r>
      <w:proofErr w:type="spellEnd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вивчення</w:t>
      </w:r>
      <w:proofErr w:type="spellEnd"/>
      <w:r w:rsidRPr="00E15B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E15BA3" w:rsidRPr="00E15BA3" w:rsidRDefault="00E15BA3" w:rsidP="00E15BA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1. Вивчення  алфавіту.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Опрацювання лексичного матеріалу за ситуаціями: «Вітання», «Початок розмови», «Прощання».   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E15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Опрацювання лексичного матеріалу за ситуаціями: «Мої рідні», «Мої друзі»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Професії. Опрацювання лексичного матеріалу за ситуаціями: «Вибір майбутньої професії.», «Обґрунтування вибору майбутньої професії».  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Як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найкраще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провести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вільний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день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6.</w:t>
      </w: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Опрацювання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лексичного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матеріалу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за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ситуаціями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: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Переїзд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, перестановка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</w:t>
      </w:r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Прибираємо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gram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</w:t>
      </w:r>
      <w:proofErr w:type="gram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кімнаті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»,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Облаштування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квартири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»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7.</w:t>
      </w: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Опрацювання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лексичного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матеріалу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за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ситуаціями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: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Види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одягу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», «Як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вибрати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та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купити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одяг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та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взуття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»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8.</w:t>
      </w:r>
      <w:r w:rsidRPr="00E15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Опрацювання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лексичного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матеріалу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за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ситуаціями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: «Я </w:t>
      </w:r>
      <w:proofErr w:type="gram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погано</w:t>
      </w:r>
      <w:proofErr w:type="gram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себе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почуваю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»,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Виклик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лікаря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»,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Відвідування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лікаря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».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9.</w:t>
      </w:r>
      <w:r w:rsidRPr="00E15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Опрацювання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лексичного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матеріалу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за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ситуаціями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: «</w:t>
      </w:r>
      <w:proofErr w:type="spellStart"/>
      <w:proofErr w:type="gram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Рел</w:t>
      </w:r>
      <w:proofErr w:type="gram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ігійні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свята»,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Державні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свята», «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Народні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свята».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10.</w:t>
      </w:r>
      <w:r w:rsidRPr="00E15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Національна кухня.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11.</w:t>
      </w:r>
      <w:r w:rsidRPr="00E15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Відпочинок і дозвілля.</w:t>
      </w:r>
    </w:p>
    <w:p w:rsidR="00E15BA3" w:rsidRPr="00E15BA3" w:rsidRDefault="00E15BA3" w:rsidP="00E15BA3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15BA3">
        <w:rPr>
          <w:rFonts w:ascii="Times New Roman" w:eastAsia="Times New Roman" w:hAnsi="Times New Roman" w:cs="Times New Roman"/>
          <w:sz w:val="24"/>
          <w:szCs w:val="24"/>
          <w:lang w:bidi="en-US"/>
        </w:rPr>
        <w:t>12.</w:t>
      </w:r>
      <w:r w:rsidRPr="00E15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Опрацювання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лексичного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матеріалу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proofErr w:type="gram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країна</w:t>
      </w:r>
      <w:proofErr w:type="spellEnd"/>
      <w:proofErr w:type="gram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,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мову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якої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</w:t>
      </w:r>
      <w:proofErr w:type="spellStart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вивчаємо</w:t>
      </w:r>
      <w:proofErr w:type="spellEnd"/>
      <w:r w:rsidRPr="00E15BA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.</w:t>
      </w:r>
    </w:p>
    <w:p w:rsidR="00835039" w:rsidRPr="00E15BA3" w:rsidRDefault="00835039">
      <w:pPr>
        <w:rPr>
          <w:lang w:val="ru-RU"/>
        </w:rPr>
      </w:pPr>
    </w:p>
    <w:sectPr w:rsidR="00835039" w:rsidRPr="00E15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F"/>
    <w:rsid w:val="00062DAA"/>
    <w:rsid w:val="00835039"/>
    <w:rsid w:val="00D129CF"/>
    <w:rsid w:val="00E1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62DA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2D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62DAA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2DAA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1842</Words>
  <Characters>1051</Characters>
  <Application>Microsoft Office Word</Application>
  <DocSecurity>0</DocSecurity>
  <Lines>8</Lines>
  <Paragraphs>5</Paragraphs>
  <ScaleCrop>false</ScaleCrop>
  <Company>Krokoz™ Inc.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2016-12-11T08:55:00Z</dcterms:created>
  <dcterms:modified xsi:type="dcterms:W3CDTF">2018-11-05T19:10:00Z</dcterms:modified>
</cp:coreProperties>
</file>