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4D" w:rsidRDefault="00C42F4D" w:rsidP="00C42F4D">
      <w:pPr>
        <w:spacing w:line="360" w:lineRule="auto"/>
        <w:jc w:val="center"/>
        <w:rPr>
          <w:rFonts w:ascii="Times New Roman" w:hAnsi="Times New Roman"/>
          <w:b/>
          <w:lang w:val="uk-UA" w:eastAsia="ar-SA"/>
        </w:rPr>
      </w:pPr>
    </w:p>
    <w:p w:rsidR="00C42F4D" w:rsidRPr="00C0504A" w:rsidRDefault="00C42F4D" w:rsidP="00C42F4D">
      <w:pPr>
        <w:spacing w:line="36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C42F4D" w:rsidRPr="00C0504A" w:rsidRDefault="00C42F4D" w:rsidP="00C42F4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 xml:space="preserve">Лекція №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</w:p>
    <w:p w:rsidR="00C42F4D" w:rsidRPr="00C0504A" w:rsidRDefault="00C42F4D" w:rsidP="00C42F4D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Тема лекції: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«</w:t>
      </w:r>
      <w:r w:rsidRPr="005D1589">
        <w:rPr>
          <w:rFonts w:ascii="Times New Roman" w:hAnsi="Times New Roman"/>
          <w:sz w:val="28"/>
          <w:szCs w:val="28"/>
          <w:lang w:val="uk-UA" w:eastAsia="ar-SA"/>
        </w:rPr>
        <w:t>ДІЛОВЕ СПІЛКУВАННЯ  ЯК ПСИХОЛОГІЧН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  </w:t>
      </w:r>
      <w:r w:rsidRPr="005D1589">
        <w:rPr>
          <w:rFonts w:ascii="Times New Roman" w:hAnsi="Times New Roman"/>
          <w:sz w:val="28"/>
          <w:szCs w:val="28"/>
          <w:lang w:val="uk-UA" w:eastAsia="ar-SA"/>
        </w:rPr>
        <w:t>ПРОБЛЕМА</w:t>
      </w:r>
      <w:r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C42F4D" w:rsidRPr="00C0504A" w:rsidRDefault="00C42F4D" w:rsidP="00C42F4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План лекції</w:t>
      </w:r>
    </w:p>
    <w:p w:rsidR="00C42F4D" w:rsidRPr="005D1589" w:rsidRDefault="00C42F4D" w:rsidP="00C42F4D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5D1589">
        <w:rPr>
          <w:rFonts w:ascii="Times New Roman" w:hAnsi="Times New Roman"/>
          <w:sz w:val="28"/>
          <w:szCs w:val="28"/>
          <w:lang w:val="uk-UA" w:eastAsia="ar-SA"/>
        </w:rPr>
        <w:t>1.</w:t>
      </w:r>
      <w:r w:rsidRPr="005D1589">
        <w:rPr>
          <w:rFonts w:ascii="Times New Roman" w:hAnsi="Times New Roman"/>
          <w:sz w:val="28"/>
          <w:szCs w:val="28"/>
          <w:lang w:val="uk-UA" w:eastAsia="ar-SA"/>
        </w:rPr>
        <w:tab/>
        <w:t>Спілкування та його сутність.</w:t>
      </w:r>
    </w:p>
    <w:p w:rsidR="00C42F4D" w:rsidRPr="005D1589" w:rsidRDefault="00C42F4D" w:rsidP="00C42F4D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5D1589">
        <w:rPr>
          <w:rFonts w:ascii="Times New Roman" w:hAnsi="Times New Roman"/>
          <w:sz w:val="28"/>
          <w:szCs w:val="28"/>
          <w:lang w:val="uk-UA" w:eastAsia="ar-SA"/>
        </w:rPr>
        <w:t>2.</w:t>
      </w:r>
      <w:r w:rsidRPr="005D1589">
        <w:rPr>
          <w:rFonts w:ascii="Times New Roman" w:hAnsi="Times New Roman"/>
          <w:sz w:val="28"/>
          <w:szCs w:val="28"/>
          <w:lang w:val="uk-UA" w:eastAsia="ar-SA"/>
        </w:rPr>
        <w:tab/>
        <w:t>Соціально-психологічна характеристика спілкування.</w:t>
      </w:r>
    </w:p>
    <w:p w:rsidR="00C42F4D" w:rsidRPr="005D1589" w:rsidRDefault="00C42F4D" w:rsidP="00C42F4D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5D1589">
        <w:rPr>
          <w:rFonts w:ascii="Times New Roman" w:hAnsi="Times New Roman"/>
          <w:sz w:val="28"/>
          <w:szCs w:val="28"/>
          <w:lang w:val="uk-UA" w:eastAsia="ar-SA"/>
        </w:rPr>
        <w:t>3.</w:t>
      </w:r>
      <w:r w:rsidRPr="005D1589">
        <w:rPr>
          <w:rFonts w:ascii="Times New Roman" w:hAnsi="Times New Roman"/>
          <w:sz w:val="28"/>
          <w:szCs w:val="28"/>
          <w:lang w:val="uk-UA" w:eastAsia="ar-SA"/>
        </w:rPr>
        <w:tab/>
        <w:t>Особистість у контексті спілкування.</w:t>
      </w:r>
    </w:p>
    <w:p w:rsidR="00C42F4D" w:rsidRPr="00C0504A" w:rsidRDefault="00C42F4D" w:rsidP="00C42F4D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5D1589">
        <w:rPr>
          <w:rFonts w:ascii="Times New Roman" w:hAnsi="Times New Roman"/>
          <w:sz w:val="28"/>
          <w:szCs w:val="28"/>
          <w:lang w:val="uk-UA" w:eastAsia="ar-SA"/>
        </w:rPr>
        <w:t>4.</w:t>
      </w:r>
      <w:r w:rsidRPr="005D1589">
        <w:rPr>
          <w:rFonts w:ascii="Times New Roman" w:hAnsi="Times New Roman"/>
          <w:sz w:val="28"/>
          <w:szCs w:val="28"/>
          <w:lang w:val="uk-UA" w:eastAsia="ar-SA"/>
        </w:rPr>
        <w:tab/>
        <w:t>Функції і основні аспекти спілкування.</w:t>
      </w:r>
    </w:p>
    <w:p w:rsidR="00C42F4D" w:rsidRPr="005D1589" w:rsidRDefault="00C42F4D" w:rsidP="00C42F4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Зміст лекції</w:t>
      </w:r>
    </w:p>
    <w:p w:rsidR="00C42F4D" w:rsidRPr="005D1589" w:rsidRDefault="00C42F4D" w:rsidP="00C42F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sz w:val="27"/>
          <w:szCs w:val="27"/>
          <w:u w:val="single"/>
          <w:lang w:val="uk-UA" w:eastAsia="ru-RU" w:bidi="ar-SA"/>
        </w:rPr>
      </w:pPr>
      <w:r w:rsidRPr="005D1589">
        <w:rPr>
          <w:rFonts w:ascii="Times New Roman" w:hAnsi="Times New Roman"/>
          <w:b/>
          <w:i/>
          <w:sz w:val="27"/>
          <w:szCs w:val="27"/>
          <w:u w:val="single"/>
          <w:lang w:val="uk-UA" w:eastAsia="ru-RU" w:bidi="ar-SA"/>
        </w:rPr>
        <w:t>Спілкування та його сутність.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Російський мислитель Петро Чаадаєв (1794-1856) свого часу відмітив: «По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з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бавлені спілкування з іншими творіннями, ми щипали б траву, а не міркували про природу своєї сутності» [26, с. 385]. Зв’язок з іншими людьми є природнім спос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бом існування людини, а сама вона проявляє себе як особистість тільки в процесі спілкування.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Уміле володіння засобами й способами спілкування необхідне кожній діловій людині. Від цього вміння залежать ефективність взаємодії з іншими людьми, кон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с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труктивність прийнятих рішень, кар’єра фахівця та професійний імідж.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У психології </w:t>
      </w:r>
      <w:r w:rsidRPr="005D1589">
        <w:rPr>
          <w:rFonts w:ascii="Times New Roman" w:hAnsi="Times New Roman"/>
          <w:b/>
          <w:i/>
          <w:sz w:val="27"/>
          <w:szCs w:val="27"/>
          <w:lang w:val="uk-UA" w:eastAsia="ru-RU" w:bidi="ar-SA"/>
        </w:rPr>
        <w:t>спілкування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 визначається як </w:t>
      </w:r>
      <w:r w:rsidRPr="005D1589">
        <w:rPr>
          <w:rFonts w:ascii="Times New Roman" w:hAnsi="Times New Roman"/>
          <w:i/>
          <w:sz w:val="27"/>
          <w:szCs w:val="27"/>
          <w:lang w:val="uk-UA" w:eastAsia="ru-RU" w:bidi="ar-SA"/>
        </w:rPr>
        <w:t>процес встановлення й розвитку контактів між людьми, який породжується потребами, та полягає в обміні між ними інформацією пізнавального (когнітивного) або емоційно-оцінного (афекти</w:t>
      </w:r>
      <w:r w:rsidRPr="005D1589">
        <w:rPr>
          <w:rFonts w:ascii="Times New Roman" w:hAnsi="Times New Roman"/>
          <w:i/>
          <w:sz w:val="27"/>
          <w:szCs w:val="27"/>
          <w:lang w:val="uk-UA" w:eastAsia="ru-RU" w:bidi="ar-SA"/>
        </w:rPr>
        <w:t>в</w:t>
      </w:r>
      <w:r w:rsidRPr="005D1589">
        <w:rPr>
          <w:rFonts w:ascii="Times New Roman" w:hAnsi="Times New Roman"/>
          <w:i/>
          <w:sz w:val="27"/>
          <w:szCs w:val="27"/>
          <w:lang w:val="uk-UA" w:eastAsia="ru-RU" w:bidi="ar-SA"/>
        </w:rPr>
        <w:t>но-оцінного) характеру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. 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Спілкування — основна форма людського буття. Відсутність або недоста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т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ність спілкування призводить до деформації людської особистості.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Спілкування лежить в основі будь-якого виду людської діяльності й служить життєво важливій меті: встановлення взаємозв'язків і співробітництва між люд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ь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ми.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Відповідно до цього спілкування несе декілька змістів свого трактування: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lastRenderedPageBreak/>
        <w:t xml:space="preserve">- </w:t>
      </w:r>
      <w:r w:rsidRPr="005D1589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соціальний зміст спілкування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 полягає в тому, що воно виступає способом п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е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редачі форм культури й суспільного досвіду;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- </w:t>
      </w:r>
      <w:r w:rsidRPr="005D1589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психологічний зміст спілкування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 полягає в тому, що в процесі його актуаліз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ції суб'єктивний, внутрішній світ однієї людини розкривається для іншої й відб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у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вається зміна думок, почуттів і поведінки взаємодіючих людей. 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Спілкуючись з іншими людьми, людина засвоює загальнолюдський досвід, с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ціальні норми, цінності, знання, способи діяльності, а також формується як особ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и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стість. Інакше кажучи, спілкування виступає найважливішим фактором психічного розвитку людини. Це, універсальна реальність, у якій зароджуються, існують і проявляються протягом усього життя характер, поведінка людини, її психічні пр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цеси, властивості й стани.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Практика показує, що ефективно вміють спілкуватися далеко не всі люди. Р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е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зультати опитувань свідчать про те, що в середньому 73% американців, 60% ан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г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лійців і 86% японців вважають невміння ефективно спілкуватися головною пер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е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шкодою на шляху до досягнення цілей.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Спілкування належить до базових категорій психо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логії. Його соціальна фун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к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ція полягає в тому, що воно є засобом передавання суспільного досвіду. Завдяки спілкуванню утворюються спільноти людей, в яких налаго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джується взаємодія і виробляються соціальні норми пове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дінки.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b/>
          <w:sz w:val="27"/>
          <w:szCs w:val="27"/>
          <w:lang w:val="uk-UA" w:eastAsia="ru-RU" w:bidi="ar-SA"/>
        </w:rPr>
        <w:t>Спілкування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 – двосторонній або багатосторонній процес встановлення ко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н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тактів між людьми, зумовлений їхньою </w:t>
      </w:r>
      <w:proofErr w:type="spellStart"/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включеністю</w:t>
      </w:r>
      <w:proofErr w:type="spellEnd"/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 до системи соціальних відн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син та спільної діяльності.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Наприкінці </w:t>
      </w:r>
      <w:r w:rsidRPr="005D1589">
        <w:rPr>
          <w:rFonts w:ascii="Times New Roman" w:hAnsi="Times New Roman"/>
          <w:sz w:val="27"/>
          <w:szCs w:val="27"/>
          <w:lang w:eastAsia="ru-RU" w:bidi="ar-SA"/>
        </w:rPr>
        <w:t>XX</w:t>
      </w:r>
      <w:r w:rsidRPr="005D1589">
        <w:rPr>
          <w:rFonts w:ascii="Times New Roman" w:hAnsi="Times New Roman"/>
          <w:sz w:val="27"/>
          <w:szCs w:val="27"/>
          <w:lang w:val="ru-RU" w:eastAsia="ru-RU" w:bidi="ar-SA"/>
        </w:rPr>
        <w:t xml:space="preserve"> 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— на початку </w:t>
      </w:r>
      <w:r w:rsidRPr="005D1589">
        <w:rPr>
          <w:rFonts w:ascii="Times New Roman" w:hAnsi="Times New Roman"/>
          <w:sz w:val="27"/>
          <w:szCs w:val="27"/>
          <w:lang w:eastAsia="ru-RU" w:bidi="ar-SA"/>
        </w:rPr>
        <w:t>XXI</w:t>
      </w:r>
      <w:r w:rsidRPr="005D1589">
        <w:rPr>
          <w:rFonts w:ascii="Times New Roman" w:hAnsi="Times New Roman"/>
          <w:sz w:val="27"/>
          <w:szCs w:val="27"/>
          <w:lang w:val="ru-RU" w:eastAsia="ru-RU" w:bidi="ar-SA"/>
        </w:rPr>
        <w:t xml:space="preserve"> 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ст. у психологіч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ній науці посилюється ув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га до методологічних, теоретич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них і експериментальних проблем психології спі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л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куван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ня. Це спричинено тим, що без глибокого наукового розу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міння процесу спі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л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кування неможливо створити загальну теорію формування психіки людини та її розвитку як особистості, розробити науково обґрунтовані методичні рекомендації для практичної роботи у сферах навчання і виховання, праці, дозвілля, охорони здоров’я. Тому спілкування є базовою категорією психологічної науки.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Люди постійно взаємодіють між собою, що є необхід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 xml:space="preserve">ною передумовою 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lastRenderedPageBreak/>
        <w:t>зад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волення їх потреб. Жодна людська спільнота не може ефективно діяти, якщо інд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и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віди, які до неї належать, не встановлять між собою контакт і не досягнуть нале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ж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ного взаєморозуміння. Вся історія людства є історією взаємодії людей. Однією з найважливіших форм такої взаємодії є спілкування.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У спілкуванні реалізується потреба однієї людини в іншій. В процесі спілк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у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вання люди: 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- організовують різні види теоре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тичної та практичної діяльності,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- обмінюються інформаці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 xml:space="preserve">єю, 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- досягають взаєморозуміння, 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- взаємно впливають одне на одного, 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- формують свій світогляд. 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- набувають фізичного і духовного розвитку, 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- формуються як суспіль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ні суб’єкти.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/>
          <w:sz w:val="27"/>
          <w:szCs w:val="27"/>
          <w:lang w:val="ru-RU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Поширеним є розуміння </w:t>
      </w:r>
      <w:r w:rsidRPr="005D1589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спілкування як діяльності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. Про це свідчать такі часто вживані вирази, як «комунікативна діяльність», «діяль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ність спілкування», «спілк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у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вання як вид діяльності» то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що. При цьому на процеси спілкування намагаються по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ширювати теоретичні твердження, розкриті при вивченні предметно-практичної діяльності.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Виконуючи спільну діяльність, індивід об'єднується з пішими людьми, спі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л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кується з ними, досягає взаємо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розуміння, повідомляє якусь інформацію, одержує повідомлення від інших. При цьому спілкування є частиною дія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льності, її інфо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р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маційним аспектом, комунікацією. Це спілкування першого роду.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Але, створивши продукт (машину, пісню, книгу), куди ввійшло спілкування як комунікація, людина через нього представляє свою індивідуальність іншим л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ю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дям, продов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жує себе в інших. Створений предмет одночасно є і пред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метом діял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ь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ності, й засобом ствердження людини в сус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пільному житті, бо його виготовили для інших людей. Він опосередковує стосунки між людьми: спілкування стає ви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робництвом спільного продукту — у ньому втілюються частини «Я» виробника й споживача. Це спілкування дру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гого роду. Якщо спілкування першого роду було части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ною спільної діяльності, то щодо спілкування другого ро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 xml:space="preserve">ду ця діяльність є істотним аспектом. Отже, спілкування 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lastRenderedPageBreak/>
        <w:t>і діяльність утворюють нерозривну єдність.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Спілкування відіграє важливу роль у житті людини. Задоволення від нього позначається на психологічному комфорті учасників комунікативного процесу, а постійне незадоволення соціальними контактами, міжособистісними стосунками породжує поганий настрій, депресії, зниження активності, погіршення здоров'я, утруднює до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сягнення поставлених цілей.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Кожна людина має потребу у спілкуванні, налагоджен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і соціальних контактів. Постає вона як необхідність у нових враженнях, почуттях, знаннях, у бажанні п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ділитися и кимось своїми переживаннями й думками, обмінятися певною інфо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р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мацією, налагодити стосунки.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/>
          <w:b/>
          <w:i/>
          <w:sz w:val="27"/>
          <w:szCs w:val="27"/>
          <w:u w:val="single"/>
          <w:lang w:val="uk-UA" w:eastAsia="ru-RU" w:bidi="ar-SA"/>
        </w:rPr>
      </w:pPr>
      <w:r w:rsidRPr="005D1589">
        <w:rPr>
          <w:rFonts w:ascii="Times New Roman" w:hAnsi="Times New Roman"/>
          <w:b/>
          <w:i/>
          <w:sz w:val="27"/>
          <w:szCs w:val="27"/>
          <w:u w:val="single"/>
          <w:lang w:val="uk-UA" w:eastAsia="ru-RU" w:bidi="ar-SA"/>
        </w:rPr>
        <w:t>2. Соціально-психологічна специфіка спілкування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Спілкування є невід'ємним аспектом існування людини, важливою передум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вою формування її як соціальної істоти, взаємодії з різноманітними спільнотами, а також необхідною умовою існування суспільства. У процесі спілкування відбув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ється інтелектуальна та емоційно-чуттєва взаємодія індивідів, досягається єдність і злагодженість їх дій, що зумовлює формування спільних настроїв і погля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дів, вза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є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морозуміння, згуртованості й солідарності. Вони необхідні в колективній діяльн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сті, оскільки становлять культурно-комунікативну основу соціального життя сус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пільства. У процесі розвитку індивіда потреба у спілкуван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ні має соціально-вибірковий характер.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Паралельно з потребою у спілкуванні існує потреба в усамітненні (тут — сп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і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лкуванні з собою), яка в одних лю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дей виражена яскраво, в інших — ледь помітна. Це зале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жить як від конкретної особистості, так і від соціального середовища.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Усамітнення — перебування у самостійності ізольовано, відок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ремлено, без спілкування з ким-небудь.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Активізація, напруження соціальних контактів і міжособистісних взаємин д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е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далі гостріше актуалізують праг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нення індивіда відособитися, зберегти свою нез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лежність. Воно реалізується як потреба відпочити, розібратися в со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 xml:space="preserve">бі. Якщо поряд немає друга, з яким можна обговорити проблеми, індивід починає спілкуватися з собою, немовби роздвоюючи власне «Я». Уміння вести 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lastRenderedPageBreak/>
        <w:t>внутрішні роздуми-діалоги, «розмовляти», «радитися» з власним сумлін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ням надзвичайно важливе не тільки для прийняття зважених рішень, уникнення помилок, а й для духовного та професійного розвитку людини, збереження її внутріш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ньої гармонії.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Феномен спілкування виявляється в численних взає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мозв'язках людей, в обміні діяльністю, інформацією, дос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відом, уміннями й навичками, результатами праці тощо. Спілкування є й одним із виявів людської сутності, особистісною формою існування й функціонування суспільних відносин. Воно відображає об'єктивну п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требу людей жити в соціумі, об'єднуватись і працювати один з одним. Спільна ді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я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льність не може відбуватися без координації дій, узгодження цілей, обміну думк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ми, формування внутрішнього світу людини, її свідомості, почуттів, знань. А це можливо лише завдяки спілкуванню.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Спілкування охоплює різноманітні взаємозв’язки, міжособистісні взаємини, здійснюється у різних формах і за допомогою різних засобів, які, будучи невід'є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м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ним чин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ником культури, постійно вдосконалюються, збагачу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ються.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Спілкування — увесь спектр зв'язків і взаємодій людей у процесі духовного і матеріального виробництва, спосіб формування, роз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витку, реалізації та регуляції соціальних відносин і психологічних особливостей окремої людини, що здійсн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ю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ється через безпосе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редні чи опосередковані контакти, в які вступають особистості та групи.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Звужене тлумачення цього поняття пов'язане з міжособистісними стосунками людини.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  <w:r w:rsidRPr="005D1589">
        <w:rPr>
          <w:rFonts w:ascii="Times New Roman" w:hAnsi="Times New Roman"/>
          <w:b/>
          <w:sz w:val="27"/>
          <w:szCs w:val="27"/>
          <w:lang w:val="uk-UA" w:eastAsia="ru-RU" w:bidi="ar-SA"/>
        </w:rPr>
        <w:t>Міжособистісне спілкування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 — процес предметної та інформа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ційної вза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є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модії між людьми, в якому формуються, конкретизу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ються, уточнюються і реал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і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зуються їх міжособистісні відносини (взаємовплив, сприйняття одне одного тощо) та виявляються психологічні особливості комунікативного потенціалу кожного ін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дивіда.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Міжособистісне спілкування є взаємодією людей, в якій кожен учасник реал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і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зує певні цілі, водночас пізнаю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чи і змінюючи себе й співрозмовника.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Отже, спілкування в психології трактується як: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lastRenderedPageBreak/>
        <w:t xml:space="preserve">- особливий вид діяльності; 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- специфічна соціальна форма інформаційного зв'язку; 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- форма взаємодії суб'єктів; 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- само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 xml:space="preserve">стійна і незведена до діяльності категорія; 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- процес міжособистісної взаємодії; 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- обмін думками, почуттями і переживаннями; 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- суттєвий аспект людської діяльності; 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- реальність людських взаємин, що передбачає будь-які форми спільної діял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ь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ності людей; 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- універсальна реальність буття людини, яка породжується і підтримується р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і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зними формами людських відносин, та ін. 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/>
          <w:sz w:val="27"/>
          <w:szCs w:val="27"/>
          <w:lang w:val="ru-RU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Очевидним є те, що діяльність людини, її спілкування з іншими взаємопов'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я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зані й відок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ремлено існувати не можуть. Будь-який різновид, форма людської ді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я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льності (гра, керівництво, виховання тощо) реалізуються через спілкування, а сп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і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лкування — через них. Навіть спілкування з собою відбувається так, що людина подумки продовжує розмову зі своїм партнером.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Спілкування є явищем соціальним, його природа ви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являється в соціумі. Буд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у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чи актом передавання соціаль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 xml:space="preserve">ного досвіду, норм поведінки, традицій, </w:t>
      </w:r>
      <w:r w:rsidRPr="005D1589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воно сприяє: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- збагаченню знань, умінь і навичок учасників спільної діяль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 xml:space="preserve">ності, 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- задовольняє потребу в психологічному контакті, 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- є механізмом відтворення подій, настроїв, 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- координує зусилля людей, 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- сприяє об'єктивному виявленню особливос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 xml:space="preserve">тей поведінки партнерів, їхніх манер, рис характеру, емоційно-вольової та мотиваційної сфер. 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Його </w:t>
      </w:r>
      <w:r w:rsidRPr="005D1589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соціально-психологічна специфіка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 полягає в тому, що у процесі вза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ємодії суб'єктивний світ одного індивіда розкривається для іншого, відбувається обмін думками, інтересами, по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чуттями, діяльністю, інформацією тощо. У результаті сп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і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лкування реалізуються певні контакти, міжособистісні відносини, здійснюється об'єднання (розмежування) людей, виробляються правила і норми поведінки. 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lastRenderedPageBreak/>
        <w:t>Успішність будь-яких контактів залежить від взаєморозуміння між партнер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ми по спілкуванню. У міжособистісних контактах розкривається увесь спектр як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стей, комунікативний потенціал, соціальна значущість особистості, виявляються людські симпатії та антипатії, любов і дружба, сумісність і несумісність. Це сві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д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чить про необхідність знати відносини між учасниками контактної групи, адже від них залежить система спілкування окремої особистос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ті, розвиток її комунікати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в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ного потенціалу, засоби, що використовуються при взаємодії.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/>
          <w:b/>
          <w:i/>
          <w:sz w:val="27"/>
          <w:szCs w:val="27"/>
          <w:u w:val="single"/>
          <w:lang w:val="uk-UA" w:eastAsia="ru-RU" w:bidi="ar-SA"/>
        </w:rPr>
      </w:pPr>
      <w:r w:rsidRPr="005D1589">
        <w:rPr>
          <w:rFonts w:ascii="Times New Roman" w:hAnsi="Times New Roman"/>
          <w:b/>
          <w:i/>
          <w:sz w:val="27"/>
          <w:szCs w:val="27"/>
          <w:u w:val="single"/>
          <w:lang w:val="uk-UA" w:eastAsia="ru-RU" w:bidi="ar-SA"/>
        </w:rPr>
        <w:t>3. Особистість у контексті спілкування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Взаємозв'язок особистості із соціумом реалізується че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рез систему відносин індивіда і суспільства. Для психології це означає необхідність знаходити психоло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гічні закономірності та форми взаємодії людини і соціуму, розкривати механізми «вростання» індивідуального в со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 xml:space="preserve">ціальне, шукати шляхи оптимізації соціальних зв'язків та індивідуальних форм спілкування. 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Людина вступає у різні за змістом і рівнем відносини: 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- соціальні, що відображають взає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модію соціальних груп та індивідів як їх представників.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- суспільні, які характеризують взаємодію особи че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рез соціальні спільноти із суспільством. Вони є важливим аспектом економічних, соціальних, політичних, культур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них та інших відносин.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- міжособистісні, які виражаються через без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посередню чи опосередковану взаємодію людей.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/>
          <w:sz w:val="27"/>
          <w:szCs w:val="27"/>
          <w:lang w:val="ru-RU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Життя індивіда — безперервна взаємодія з процесами життєдіяльності інших індивідів. Тому спілкування є не стільки важливою складовою його життя, скільки тотож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не самому людському життю і передбачає взаємодію, сприймання людьми одне одного, обмін інформацією то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що. Це свідчить про його принципову єдність із особистіс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тю, з її цілісним буттям.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i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Взаємодія людей між собою, крім гри, навчання, ви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робничої чи побутової праці, також є діяльністю, оскіль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 xml:space="preserve">ки, </w:t>
      </w:r>
      <w:r w:rsidRPr="005D1589">
        <w:rPr>
          <w:rFonts w:ascii="Times New Roman" w:hAnsi="Times New Roman"/>
          <w:i/>
          <w:sz w:val="27"/>
          <w:szCs w:val="27"/>
          <w:lang w:val="uk-UA" w:eastAsia="ru-RU" w:bidi="ar-SA"/>
        </w:rPr>
        <w:t>вступаючи у спілкування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, вони, як правило, </w:t>
      </w:r>
      <w:r w:rsidRPr="005D1589">
        <w:rPr>
          <w:rFonts w:ascii="Times New Roman" w:hAnsi="Times New Roman"/>
          <w:i/>
          <w:sz w:val="27"/>
          <w:szCs w:val="27"/>
          <w:lang w:val="uk-UA" w:eastAsia="ru-RU" w:bidi="ar-SA"/>
        </w:rPr>
        <w:t>переслідують певну мету: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-</w:t>
      </w:r>
      <w:r w:rsidRPr="005D1589">
        <w:rPr>
          <w:rFonts w:ascii="Times New Roman" w:hAnsi="Times New Roman"/>
          <w:i/>
          <w:sz w:val="27"/>
          <w:szCs w:val="27"/>
          <w:lang w:val="uk-UA" w:eastAsia="ru-RU" w:bidi="ar-SA"/>
        </w:rPr>
        <w:t xml:space="preserve"> 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стримати людину від неправильного вчинку, 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lastRenderedPageBreak/>
        <w:t xml:space="preserve">- зробити її своїм однодумцем, 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- реорганізувати власну діяльність тощо. 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Отже, діяльність у формі спілку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вання є активністю індивіда, спрямованою на досягнення усвідомлюваних цілей. Без спілкування не може відбува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тися повн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цінний розвиток людини ні як особистості, ні як індивідуальності. Під впливом спілкування формують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ся соціальні установки, життєві цілі, емоційно-чуттєві ко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м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поненти, моральні норми тощо.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/>
          <w:sz w:val="27"/>
          <w:szCs w:val="27"/>
          <w:lang w:val="ru-RU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Особистість у контексті спілкування реалізується на таких рівнях: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/>
          <w:sz w:val="27"/>
          <w:szCs w:val="27"/>
          <w:lang w:val="ru-RU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1. Спілкування — взаємовплив. Становлення та розви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ток особистості за таких умов є результатом психологічно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го впливу одного суб'єкта на іншого у процесі взаємодії, діалогу.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2.  Спілкування — діяльність. Йдеться про включення соціально-психологічного досвіду в практику спілкуван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 xml:space="preserve">ня, реалізацію </w:t>
      </w:r>
      <w:proofErr w:type="spellStart"/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діяльнісної</w:t>
      </w:r>
      <w:proofErr w:type="spellEnd"/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 сутності спілкування, в якому особистість є його учасником, унікальною і неповторною і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н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дивідуальністю, суб'єктом діяльності.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3.   Спілкування — обмін інформацією. Становлення особистості відбувається у процесі реалізації її комуніка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тивних здібностей, якостей, умінь, комунікативної прог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рами поведінки.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4.  Спілкування — сприймання людьми одне одного. На цьому рівні реаліз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у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ються </w:t>
      </w:r>
      <w:proofErr w:type="spellStart"/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перцептивно-рефлексивні</w:t>
      </w:r>
      <w:proofErr w:type="spellEnd"/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, </w:t>
      </w:r>
      <w:proofErr w:type="spellStart"/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емоційно-емпатійні</w:t>
      </w:r>
      <w:proofErr w:type="spellEnd"/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 можливості особистості, в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и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никає взаєморозуміння (непорозуміння) між учасниками спілкування.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5.  Спілкування — міжособистісні відносини. Йдеться про розвиток статусно-рольових та статево-рольових ха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рактеристик індивіда, прояв соціально-психологічних сте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реотипів його поведінки, складових певного соціально-психологічного типу.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Ця класифікація рівнів є дещо умовною, оскільки під час спілкування одноч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сно може відбуватися і обмін нор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мами, знаннями, цінностями, і взаємовплив, вз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єморозуміння тощо.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/>
          <w:i/>
          <w:sz w:val="27"/>
          <w:szCs w:val="27"/>
          <w:u w:val="single"/>
          <w:lang w:val="uk-UA" w:eastAsia="ru-RU" w:bidi="ar-SA"/>
        </w:rPr>
      </w:pPr>
      <w:r w:rsidRPr="005D1589">
        <w:rPr>
          <w:rFonts w:ascii="Times New Roman" w:hAnsi="Times New Roman"/>
          <w:b/>
          <w:i/>
          <w:sz w:val="27"/>
          <w:szCs w:val="27"/>
          <w:u w:val="single"/>
          <w:lang w:val="uk-UA" w:eastAsia="ru-RU" w:bidi="ar-SA"/>
        </w:rPr>
        <w:t>4. Функції і основні аспект спілкування.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Потреба у спілкуванні є первинною потребою людини. Завдяки 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lastRenderedPageBreak/>
        <w:t>спілкуванню відбувається згуртування людей, виробляються норми поведінки, узгоджуються спільні дії, передається суспільно-історичний досвід. Щоб повніше оцінити вплив спілкування на розвиток суспільства, вчені намагаються встановити його функції, виділити і вивчити окремі його аспекти.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Найважливіші </w:t>
      </w:r>
      <w:r w:rsidRPr="005D1589">
        <w:rPr>
          <w:rFonts w:ascii="Times New Roman" w:hAnsi="Times New Roman"/>
          <w:b/>
          <w:sz w:val="27"/>
          <w:szCs w:val="27"/>
          <w:lang w:val="uk-UA" w:eastAsia="ru-RU" w:bidi="ar-SA"/>
        </w:rPr>
        <w:t>функції спілку</w:t>
      </w:r>
      <w:r w:rsidRPr="005D1589">
        <w:rPr>
          <w:rFonts w:ascii="Times New Roman" w:hAnsi="Times New Roman"/>
          <w:b/>
          <w:sz w:val="27"/>
          <w:szCs w:val="27"/>
          <w:lang w:val="uk-UA" w:eastAsia="ru-RU" w:bidi="ar-SA"/>
        </w:rPr>
        <w:softHyphen/>
        <w:t>вання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 виділяють, аналізуючи його роль на і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н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дивідуаль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ному рівні суспільного буття людини. У характеристиці спілкування здебільшого виділяють три класи функцій: інформаційно-комунікативні, регул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я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тивно-комунікативні й афективно-комунікативні.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 xml:space="preserve">Інформаційно-комунікативна функція 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 розглядає процеси формування, пер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е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давання і прийняття інформа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ції. Під час формування вирівнюються відмінності у вихідній інформованості людей, що вступають у спілку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вання. На етапі передава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н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ня значень спілкування є інформуванням, інструктажем, навчанням тощо. На рів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ні прийняття реалізується прагнення індивідів зрозумі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ти один одного. Тут спілк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у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вання спрямоване на оціню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вання досягнутих результатів (згода, незгода, порі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в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няння поглядів).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/>
          <w:sz w:val="27"/>
          <w:szCs w:val="27"/>
          <w:lang w:val="ru-RU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Щодо цього класу функцій існує багато ще нез'ясованих питань. Наприклад, як відбувається трансформація сприйнятого зорового образу в мовне повідомле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н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ня, і навпаки, як у людини, що сприйняла мовне повідомлення, ця інформація тр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нсформується в зоровий образ.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/>
          <w:sz w:val="27"/>
          <w:szCs w:val="27"/>
          <w:lang w:val="ru-RU" w:eastAsia="ru-RU" w:bidi="ar-SA"/>
        </w:rPr>
      </w:pPr>
      <w:r w:rsidRPr="005D1589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Регулятивно-комунікативна функція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 безпосередньо по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в'язана з регулюванням поведінки. Завдяки спілкуванню людина має змогу регулювати не тільки свою п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ведінку, а й поведінку інших людей, разом із тим відчуваючи регу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лятивні впливи з їх боку. Відбувається взаємне узгодження дій. У взаємному регулюванні форм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у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ються і виявляються властиві спільній діяльності особливості (сумісність людей, їх узгодженість у діях), взаємно стимулюється і коригується поведінка. З цим кл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сом функцій пов'язано наслідування, навіювання, переконання та ін.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Афективно-комунікативна функція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 характеризує емоційну сферу людини. Усе багатство емоцій людей ви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никає і розвивається в умовах їх спілкування. По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т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реба в спілкуванні часто виникає у зв'язку з бажанням змінити свій емоційний стан. Специфічною особливістю спілку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 xml:space="preserve">вання є груповий емоційний 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lastRenderedPageBreak/>
        <w:t>стан.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Креативна функція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, яка полягає в тому, що спілкування є формою існування й прояву креативної сутності людини. Істинно людське проявляється в нас саме в процесі спілкування й завдяки йому. «Тільки в спілкуванні, у взаємодії людини з людиною розкривається "людина в людині", як для інших, так і для себе» [2, с. 136]. У процесі спілкування виникли в давній давнині людства свідомість і мо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в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лення, які роблять індивіда соціальним не в примітивно-стадному, а в дійсному змісті цього слова. Саме мислення людини являє собою внутрішню форму спілк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у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вання.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>
        <w:rPr>
          <w:rFonts w:ascii="Times New Roman" w:hAnsi="Times New Roman"/>
          <w:noProof/>
          <w:sz w:val="27"/>
          <w:szCs w:val="27"/>
          <w:lang w:val="ru-RU" w:eastAsia="ru-RU" w:bidi="ar-SA"/>
        </w:rPr>
        <w:drawing>
          <wp:inline distT="0" distB="0" distL="0" distR="0">
            <wp:extent cx="3371850" cy="1800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Креативну сутність спілкування добре ілюструє експериментальний ефект </w:t>
      </w:r>
      <w:proofErr w:type="spellStart"/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надситуативної</w:t>
      </w:r>
      <w:proofErr w:type="spellEnd"/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 активності. що в процесі спілкування у людини виникає свідомість і мова, що сприяє соціалізації та розумовому її розвитку.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</w:pPr>
      <w:r w:rsidRPr="005D1589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 xml:space="preserve">Комунікативно </w:t>
      </w:r>
      <w:proofErr w:type="spellStart"/>
      <w:r w:rsidRPr="005D1589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зв’язуюча</w:t>
      </w:r>
      <w:proofErr w:type="spellEnd"/>
      <w:r w:rsidRPr="005D1589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 xml:space="preserve"> функція,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 розглядає спілкування як важливішою умовою успіху колективної діяльності людей.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proofErr w:type="spellStart"/>
      <w:r w:rsidRPr="005D1589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Особистіно-формуюча</w:t>
      </w:r>
      <w:proofErr w:type="spellEnd"/>
      <w:r w:rsidRPr="005D1589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 xml:space="preserve"> функція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 виявляється в тому що, спілкування виступає важливішою життєвою потребою особистості, задоволення якої забезпечує її інд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и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відуальне існування і розвиток (формування особистості). На думку багатьох до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с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лідників, поведінка, діяльність, відношення дитини до світу і самої себе у значній мірі визначається її спілкуванням з дорослим: «з ким поведешся – того й набере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ш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ся».</w:t>
      </w:r>
      <w:r w:rsidRPr="005D1589">
        <w:rPr>
          <w:rFonts w:ascii="Times New Roman" w:hAnsi="Times New Roman"/>
          <w:sz w:val="20"/>
          <w:szCs w:val="20"/>
          <w:lang w:val="uk-UA" w:eastAsia="ru-RU" w:bidi="ar-SA"/>
        </w:rPr>
        <w:t xml:space="preserve">  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Поступово зовнішні форми взаємодії дитини з дорослим трансформуються у внутрішні психічні функції і процеси, а також у самостійну мимовільну діяльність дитини.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 xml:space="preserve">Психотерапевтична функція 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 виявляється в тому що спілкування відіграє психотерапевтичну роль в житті людини у будь-якому віці. Постійна потреба 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lastRenderedPageBreak/>
        <w:t>л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ю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дини у підтвердженні свого власного «Я» зі сторони оточуючих робить спілкува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н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ня між людьми більш продуктивним, ніж простий обмін інформації. </w:t>
      </w:r>
      <w:r w:rsidRPr="005D1589">
        <w:rPr>
          <w:rFonts w:ascii="Times New Roman" w:hAnsi="Times New Roman"/>
          <w:sz w:val="20"/>
          <w:szCs w:val="20"/>
          <w:lang w:val="ru-RU" w:eastAsia="ru-RU" w:bidi="ar-SA"/>
        </w:rPr>
        <w:t xml:space="preserve"> 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Ще на поча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т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ку </w:t>
      </w:r>
      <w:r w:rsidRPr="005D1589">
        <w:rPr>
          <w:rFonts w:ascii="Times New Roman" w:hAnsi="Times New Roman"/>
          <w:sz w:val="27"/>
          <w:szCs w:val="27"/>
          <w:lang w:eastAsia="ru-RU" w:bidi="ar-SA"/>
        </w:rPr>
        <w:t>XX</w:t>
      </w:r>
      <w:r w:rsidRPr="005D1589">
        <w:rPr>
          <w:rFonts w:ascii="Times New Roman" w:hAnsi="Times New Roman"/>
          <w:sz w:val="27"/>
          <w:szCs w:val="27"/>
          <w:lang w:val="ru-RU" w:eastAsia="ru-RU" w:bidi="ar-SA"/>
        </w:rPr>
        <w:t xml:space="preserve"> </w:t>
      </w:r>
      <w:proofErr w:type="spellStart"/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ст</w:t>
      </w:r>
      <w:proofErr w:type="spellEnd"/>
      <w:r w:rsidRPr="005D1589">
        <w:rPr>
          <w:rFonts w:ascii="Times New Roman" w:hAnsi="Times New Roman"/>
          <w:sz w:val="27"/>
          <w:szCs w:val="27"/>
          <w:lang w:val="ru-RU" w:eastAsia="ru-RU" w:bidi="ar-SA"/>
        </w:rPr>
        <w:t xml:space="preserve">. 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англійський філософ, психолог і </w:t>
      </w:r>
      <w:r w:rsidRPr="005D1589">
        <w:rPr>
          <w:rFonts w:ascii="Times New Roman" w:hAnsi="Times New Roman"/>
          <w:sz w:val="27"/>
          <w:szCs w:val="27"/>
          <w:lang w:val="ru-RU" w:eastAsia="ru-RU" w:bidi="ar-SA"/>
        </w:rPr>
        <w:t>пе</w:t>
      </w:r>
      <w:r w:rsidRPr="005D1589">
        <w:rPr>
          <w:rFonts w:ascii="Times New Roman" w:hAnsi="Times New Roman"/>
          <w:sz w:val="27"/>
          <w:szCs w:val="27"/>
          <w:lang w:val="ru-RU" w:eastAsia="ru-RU" w:bidi="ar-SA"/>
        </w:rPr>
        <w:softHyphen/>
        <w:t>дагог У. Джеймс говори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в</w:t>
      </w:r>
      <w:r w:rsidRPr="005D1589">
        <w:rPr>
          <w:rFonts w:ascii="Times New Roman" w:hAnsi="Times New Roman"/>
          <w:sz w:val="27"/>
          <w:szCs w:val="27"/>
          <w:lang w:val="ru-RU" w:eastAsia="ru-RU" w:bidi="ar-SA"/>
        </w:rPr>
        <w:t xml:space="preserve">, 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щ</w:t>
      </w:r>
      <w:r w:rsidRPr="005D1589">
        <w:rPr>
          <w:rFonts w:ascii="Times New Roman" w:hAnsi="Times New Roman"/>
          <w:sz w:val="27"/>
          <w:szCs w:val="27"/>
          <w:lang w:val="ru-RU" w:eastAsia="ru-RU" w:bidi="ar-SA"/>
        </w:rPr>
        <w:t xml:space="preserve">о для 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людини</w:t>
      </w:r>
      <w:r w:rsidRPr="005D1589">
        <w:rPr>
          <w:rFonts w:ascii="Times New Roman" w:hAnsi="Times New Roman"/>
          <w:sz w:val="27"/>
          <w:szCs w:val="27"/>
          <w:lang w:val="ru-RU" w:eastAsia="ru-RU" w:bidi="ar-SA"/>
        </w:rPr>
        <w:t xml:space="preserve"> </w:t>
      </w:r>
      <w:proofErr w:type="gramStart"/>
      <w:r w:rsidRPr="005D1589">
        <w:rPr>
          <w:rFonts w:ascii="Times New Roman" w:hAnsi="Times New Roman"/>
          <w:sz w:val="27"/>
          <w:szCs w:val="27"/>
          <w:lang w:val="ru-RU" w:eastAsia="ru-RU" w:bidi="ar-SA"/>
        </w:rPr>
        <w:t>не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ма</w:t>
      </w:r>
      <w:proofErr w:type="gramEnd"/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є страшнішого покарання</w:t>
      </w:r>
      <w:r w:rsidRPr="005D1589">
        <w:rPr>
          <w:rFonts w:ascii="Times New Roman" w:hAnsi="Times New Roman"/>
          <w:sz w:val="27"/>
          <w:szCs w:val="27"/>
          <w:lang w:val="ru-RU" w:eastAsia="ru-RU" w:bidi="ar-SA"/>
        </w:rPr>
        <w:t xml:space="preserve">, 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ніж</w:t>
      </w:r>
      <w:r w:rsidRPr="005D1589">
        <w:rPr>
          <w:rFonts w:ascii="Times New Roman" w:hAnsi="Times New Roman"/>
          <w:sz w:val="27"/>
          <w:szCs w:val="27"/>
          <w:lang w:val="ru-RU" w:eastAsia="ru-RU" w:bidi="ar-SA"/>
        </w:rPr>
        <w:t xml:space="preserve"> 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з</w:t>
      </w:r>
      <w:r w:rsidRPr="005D1589">
        <w:rPr>
          <w:rFonts w:ascii="Times New Roman" w:hAnsi="Times New Roman"/>
          <w:sz w:val="27"/>
          <w:szCs w:val="27"/>
          <w:lang w:val="ru-RU" w:eastAsia="ru-RU" w:bidi="ar-SA"/>
        </w:rPr>
        <w:t>находит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и</w:t>
      </w:r>
      <w:r w:rsidRPr="005D1589">
        <w:rPr>
          <w:rFonts w:ascii="Times New Roman" w:hAnsi="Times New Roman"/>
          <w:sz w:val="27"/>
          <w:szCs w:val="27"/>
          <w:lang w:val="ru-RU" w:eastAsia="ru-RU" w:bidi="ar-SA"/>
        </w:rPr>
        <w:t>с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ь</w:t>
      </w:r>
      <w:r w:rsidRPr="005D1589">
        <w:rPr>
          <w:rFonts w:ascii="Times New Roman" w:hAnsi="Times New Roman"/>
          <w:sz w:val="27"/>
          <w:szCs w:val="27"/>
          <w:lang w:val="ru-RU" w:eastAsia="ru-RU" w:bidi="ar-SA"/>
        </w:rPr>
        <w:t xml:space="preserve"> в 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суспільстві</w:t>
      </w:r>
      <w:r w:rsidRPr="005D1589">
        <w:rPr>
          <w:rFonts w:ascii="Times New Roman" w:hAnsi="Times New Roman"/>
          <w:sz w:val="27"/>
          <w:szCs w:val="27"/>
          <w:lang w:val="ru-RU" w:eastAsia="ru-RU" w:bidi="ar-SA"/>
        </w:rPr>
        <w:t xml:space="preserve"> 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і</w:t>
      </w:r>
      <w:r w:rsidRPr="005D1589">
        <w:rPr>
          <w:rFonts w:ascii="Times New Roman" w:hAnsi="Times New Roman"/>
          <w:sz w:val="27"/>
          <w:szCs w:val="27"/>
          <w:lang w:val="ru-RU" w:eastAsia="ru-RU" w:bidi="ar-SA"/>
        </w:rPr>
        <w:t xml:space="preserve"> б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у</w:t>
      </w:r>
      <w:r w:rsidRPr="005D1589">
        <w:rPr>
          <w:rFonts w:ascii="Times New Roman" w:hAnsi="Times New Roman"/>
          <w:sz w:val="27"/>
          <w:szCs w:val="27"/>
          <w:lang w:val="ru-RU" w:eastAsia="ru-RU" w:bidi="ar-SA"/>
        </w:rPr>
        <w:t>т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и</w:t>
      </w:r>
      <w:r w:rsidRPr="005D1589">
        <w:rPr>
          <w:rFonts w:ascii="Times New Roman" w:hAnsi="Times New Roman"/>
          <w:sz w:val="27"/>
          <w:szCs w:val="27"/>
          <w:lang w:val="ru-RU" w:eastAsia="ru-RU" w:bidi="ar-SA"/>
        </w:rPr>
        <w:t xml:space="preserve"> не 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поміченим іншими</w:t>
      </w:r>
      <w:r w:rsidRPr="005D1589">
        <w:rPr>
          <w:rFonts w:ascii="Times New Roman" w:hAnsi="Times New Roman"/>
          <w:sz w:val="27"/>
          <w:szCs w:val="27"/>
          <w:lang w:val="ru-RU" w:eastAsia="ru-RU" w:bidi="ar-SA"/>
        </w:rPr>
        <w:t xml:space="preserve"> людьми. 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Інструментальна функція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 — характеризує спілкування як соціальний мех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нізм керування, що дозволяє одержати й передати інформацію, необхідну для здійснення якоїсь дії, прийняття рішення, комунікативного наміру;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Інтегративна функція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 — використовується як засіб об'єднання ділових пар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т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нерів, фахівців і виконавців для комунікативного процесу: вирішення завдання, генерування ідей, вироблення спільного договору та ін.;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proofErr w:type="spellStart"/>
      <w:r w:rsidRPr="005D1589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Самовиражаюча</w:t>
      </w:r>
      <w:proofErr w:type="spellEnd"/>
      <w:r w:rsidRPr="005D1589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 xml:space="preserve"> функція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 — дозволяє самовиражатися і самостверджуватися, демонструвати особистісний інтелектуальний і психологічний потенціал;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Трансляційна функція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 — служить для передачі конкретних способів діяльно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с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ті, оцінок, думок, суджень та ін.;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Соціально контролююча функція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 — регламентує поведінку й діяльність, а в деяких випадках (наприклад, коли мова йде про комерційну таємницю) і мовні а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к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ції учасників ділової взаємодії;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proofErr w:type="spellStart"/>
      <w:r w:rsidRPr="005D1589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Соціалізуюча</w:t>
      </w:r>
      <w:proofErr w:type="spellEnd"/>
      <w:r w:rsidRPr="005D1589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 xml:space="preserve"> функція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 — впливає на розвиток навичок культури ділового сп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і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лкування, ділового етикету;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Експресивна функція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 — за допомогою цієї функції ділові партнери прагнуть виразити й зрозуміти емоції, переживання один одного, що частіше виражаються невербальними засобами.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Оцінити важливість спілку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вання у житті й діяльності людей неможливо без виявлен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 xml:space="preserve">ня і вивчення </w:t>
      </w:r>
      <w:r w:rsidRPr="005D1589">
        <w:rPr>
          <w:rFonts w:ascii="Times New Roman" w:hAnsi="Times New Roman"/>
          <w:b/>
          <w:sz w:val="27"/>
          <w:szCs w:val="27"/>
          <w:lang w:val="uk-UA" w:eastAsia="ru-RU" w:bidi="ar-SA"/>
        </w:rPr>
        <w:t>основних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5D1589">
        <w:rPr>
          <w:rFonts w:ascii="Times New Roman" w:hAnsi="Times New Roman"/>
          <w:b/>
          <w:sz w:val="27"/>
          <w:szCs w:val="27"/>
          <w:lang w:val="uk-UA" w:eastAsia="ru-RU" w:bidi="ar-SA"/>
        </w:rPr>
        <w:t>аспектів спілкування: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-   </w:t>
      </w:r>
      <w:r w:rsidRPr="005D1589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комунікативний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 (обмін інформацією), 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-   </w:t>
      </w:r>
      <w:r w:rsidRPr="005D1589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інтерактивний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 (міжособистісна вза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 xml:space="preserve">ємодія) 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- </w:t>
      </w:r>
      <w:proofErr w:type="spellStart"/>
      <w:r w:rsidRPr="005D1589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перцептивний</w:t>
      </w:r>
      <w:proofErr w:type="spellEnd"/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 (сприймання один одного парт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нерами по спілкуванню і дос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я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гнення взаєморозуміння).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Залежно від характеру діяльності, в процесі якої від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 xml:space="preserve">бувається спілкування, 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lastRenderedPageBreak/>
        <w:t>від сфери громадського життя і дистанції спілкування між індивідами може переваж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ти якийсь один аспект. Кожен із них характеризується пев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 xml:space="preserve">ним набором прийомів. 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Проте існують й універсальні </w:t>
      </w:r>
      <w:r w:rsidRPr="005D1589">
        <w:rPr>
          <w:rFonts w:ascii="Times New Roman" w:hAnsi="Times New Roman"/>
          <w:b/>
          <w:sz w:val="27"/>
          <w:szCs w:val="27"/>
          <w:lang w:val="uk-UA" w:eastAsia="ru-RU" w:bidi="ar-SA"/>
        </w:rPr>
        <w:t>прийоми спілкування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, застосування яких є ефективним у різних сферах життєдіяльності людини: 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- привітність, 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- так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 xml:space="preserve">товність, 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- щирість, 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 xml:space="preserve">- почуття гумору значущі для будь-якого виду спільної діяльності. 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/>
          <w:sz w:val="27"/>
          <w:szCs w:val="27"/>
          <w:lang w:val="uk-UA" w:eastAsia="ru-RU" w:bidi="ar-SA"/>
        </w:rPr>
      </w:pP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Це означає, що соціально-психологічна підготовка людей повинна бути спр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я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мована передусім на розвиток саме універсальних складових спі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лкування. Однак ці прийоми є необхідними, але недостат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німи для успішності спілкування. Трудн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щі в задоволен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ні потреби в спілкуванні через незнання адекватних кон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тексту пр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и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йомів можуть сприяти появі шкідливих звичок, наприклад куріння, вживання а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л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t>коголю, як засо</w:t>
      </w:r>
      <w:r w:rsidRPr="005D1589">
        <w:rPr>
          <w:rFonts w:ascii="Times New Roman" w:hAnsi="Times New Roman"/>
          <w:sz w:val="27"/>
          <w:szCs w:val="27"/>
          <w:lang w:val="uk-UA" w:eastAsia="ru-RU" w:bidi="ar-SA"/>
        </w:rPr>
        <w:softHyphen/>
        <w:t>пів, що ніби знімають напруженість.</w:t>
      </w:r>
    </w:p>
    <w:p w:rsidR="00C42F4D" w:rsidRPr="005D1589" w:rsidRDefault="00C42F4D" w:rsidP="00C42F4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7"/>
          <w:szCs w:val="27"/>
          <w:lang w:val="uk-UA" w:eastAsia="ru-RU" w:bidi="ar-SA"/>
        </w:rPr>
      </w:pPr>
    </w:p>
    <w:p w:rsidR="00C42F4D" w:rsidRPr="00C0504A" w:rsidRDefault="00C42F4D" w:rsidP="00C42F4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 xml:space="preserve">Лекція №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</w:p>
    <w:p w:rsidR="00C42F4D" w:rsidRPr="00C0504A" w:rsidRDefault="00C42F4D" w:rsidP="00C42F4D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Тема лекції: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«</w:t>
      </w:r>
      <w:r w:rsidRPr="005D1589">
        <w:rPr>
          <w:rFonts w:ascii="Times New Roman" w:hAnsi="Times New Roman"/>
          <w:sz w:val="28"/>
          <w:szCs w:val="28"/>
          <w:lang w:val="uk-UA" w:eastAsia="ar-SA"/>
        </w:rPr>
        <w:t>ЗАГАЛЬНА ХАРАКТЕРИСТИКА СПІЛКУВАННЯ</w:t>
      </w:r>
      <w:r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C42F4D" w:rsidRPr="00C0504A" w:rsidRDefault="00C42F4D" w:rsidP="00C42F4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План лекції</w:t>
      </w:r>
    </w:p>
    <w:p w:rsidR="00C42F4D" w:rsidRPr="005D1589" w:rsidRDefault="00C42F4D" w:rsidP="00C42F4D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5D1589">
        <w:rPr>
          <w:rFonts w:ascii="Times New Roman" w:hAnsi="Times New Roman"/>
          <w:sz w:val="28"/>
          <w:szCs w:val="28"/>
          <w:lang w:val="uk-UA" w:eastAsia="ar-SA"/>
        </w:rPr>
        <w:t>1.</w:t>
      </w:r>
      <w:r w:rsidRPr="005D1589">
        <w:rPr>
          <w:rFonts w:ascii="Times New Roman" w:hAnsi="Times New Roman"/>
          <w:sz w:val="28"/>
          <w:szCs w:val="28"/>
          <w:lang w:val="uk-UA" w:eastAsia="ar-SA"/>
        </w:rPr>
        <w:tab/>
        <w:t>Структура спілкування та його види.</w:t>
      </w:r>
    </w:p>
    <w:p w:rsidR="00C42F4D" w:rsidRPr="005D1589" w:rsidRDefault="00C42F4D" w:rsidP="00C42F4D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5D1589">
        <w:rPr>
          <w:rFonts w:ascii="Times New Roman" w:hAnsi="Times New Roman"/>
          <w:sz w:val="28"/>
          <w:szCs w:val="28"/>
          <w:lang w:val="uk-UA" w:eastAsia="ar-SA"/>
        </w:rPr>
        <w:t>2.</w:t>
      </w:r>
      <w:r w:rsidRPr="005D1589">
        <w:rPr>
          <w:rFonts w:ascii="Times New Roman" w:hAnsi="Times New Roman"/>
          <w:sz w:val="28"/>
          <w:szCs w:val="28"/>
          <w:lang w:val="uk-UA" w:eastAsia="ar-SA"/>
        </w:rPr>
        <w:tab/>
        <w:t>Стратегії і тактика спілкування.</w:t>
      </w:r>
    </w:p>
    <w:p w:rsidR="00C42F4D" w:rsidRPr="005D1589" w:rsidRDefault="00C42F4D" w:rsidP="00C42F4D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5D1589">
        <w:rPr>
          <w:rFonts w:ascii="Times New Roman" w:hAnsi="Times New Roman"/>
          <w:sz w:val="28"/>
          <w:szCs w:val="28"/>
          <w:lang w:val="uk-UA" w:eastAsia="ar-SA"/>
        </w:rPr>
        <w:t>3.</w:t>
      </w:r>
      <w:r w:rsidRPr="005D1589">
        <w:rPr>
          <w:rFonts w:ascii="Times New Roman" w:hAnsi="Times New Roman"/>
          <w:sz w:val="28"/>
          <w:szCs w:val="28"/>
          <w:lang w:val="uk-UA" w:eastAsia="ar-SA"/>
        </w:rPr>
        <w:tab/>
        <w:t>Стилі, типи, засоби та форми спілкування.</w:t>
      </w:r>
    </w:p>
    <w:p w:rsidR="00C42F4D" w:rsidRPr="00C0504A" w:rsidRDefault="00C42F4D" w:rsidP="00C42F4D">
      <w:pPr>
        <w:spacing w:line="36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5D1589">
        <w:rPr>
          <w:rFonts w:ascii="Times New Roman" w:hAnsi="Times New Roman"/>
          <w:sz w:val="28"/>
          <w:szCs w:val="28"/>
          <w:lang w:val="uk-UA" w:eastAsia="ar-SA"/>
        </w:rPr>
        <w:t>4.</w:t>
      </w:r>
      <w:r w:rsidRPr="005D1589">
        <w:rPr>
          <w:rFonts w:ascii="Times New Roman" w:hAnsi="Times New Roman"/>
          <w:sz w:val="28"/>
          <w:szCs w:val="28"/>
          <w:lang w:val="uk-UA" w:eastAsia="ar-SA"/>
        </w:rPr>
        <w:tab/>
        <w:t>Соціокультурні аспекти спілкування.</w:t>
      </w:r>
    </w:p>
    <w:p w:rsidR="00C42F4D" w:rsidRDefault="00C42F4D" w:rsidP="00C42F4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Зміст лекції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b/>
          <w:i/>
          <w:sz w:val="27"/>
          <w:szCs w:val="27"/>
          <w:u w:val="single"/>
          <w:lang w:val="uk-UA" w:eastAsia="ru-RU" w:bidi="ar-SA"/>
        </w:rPr>
        <w:t>1. Структура спілкування та його види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. 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Всебічне пізнання суті спіл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кування як одного з найважливіших феноменів людс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ь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кого буття потребує з’ясування особливостей його струк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тури.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Структура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спілкування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 – (лат. – розташування, порядок) порядок стійких зв’язків між його елементами, котрі забезпечують цілісність цього феномену, т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тожність самому собі у процесі зовніш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ніх і внутрішніх змін.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Психологія тлумачить структуру спілкування через виокремлення рівнів, через 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lastRenderedPageBreak/>
        <w:t>аналіз його структурних еле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ментів у ситуаціях безпосередньої взаємодії або через пере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лічення його основних функцій.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Оптимальною вважають класифікацію рівнів, запропо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новану Б. Ломовим, який виокремив: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— </w:t>
      </w: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Макрорівень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- спілкування як складна система взаємозв’язків індивіда з іншими людьми і соціальними група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ми, важливий аспект його способу життя;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— </w:t>
      </w:r>
      <w:proofErr w:type="spellStart"/>
      <w:r w:rsidRPr="00DB2D4B">
        <w:rPr>
          <w:rFonts w:ascii="Times New Roman" w:hAnsi="Times New Roman"/>
          <w:i/>
          <w:sz w:val="27"/>
          <w:szCs w:val="27"/>
          <w:lang w:val="uk-UA" w:eastAsia="ru-RU" w:bidi="ar-SA"/>
        </w:rPr>
        <w:t>М</w:t>
      </w: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езорівень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- спілкування як сукупність цілеспрямо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ваних логічно завершених контактів чи ситуацій взаємодії людей у конкретний період свого життя;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—  </w:t>
      </w:r>
      <w:proofErr w:type="spellStart"/>
      <w:r w:rsidRPr="00DB2D4B">
        <w:rPr>
          <w:rFonts w:ascii="Times New Roman" w:hAnsi="Times New Roman"/>
          <w:i/>
          <w:sz w:val="27"/>
          <w:szCs w:val="27"/>
          <w:lang w:val="uk-UA" w:eastAsia="ru-RU" w:bidi="ar-SA"/>
        </w:rPr>
        <w:t>М</w:t>
      </w: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ікрорівень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- спілкування як взаємодія поведінкових актів.</w:t>
      </w:r>
    </w:p>
    <w:p w:rsidR="00C42F4D" w:rsidRPr="00DB2D4B" w:rsidRDefault="00C42F4D" w:rsidP="00C42F4D">
      <w:pPr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Кожний з перерахованих рівнів може проявлятися в різних ситуаціях і в різних сферах: діловий, міжособистісної, рольовий т.д. Зокрема, одна справа, коли пар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т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нери виступають, як рівноправні учасники спілкування, і зовсім інше, якщо один з них почуває певну залежність, а особливо, якщо починає проявлятися нерівнопр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вність у формі тиску агресії, залякування і т.д. </w:t>
      </w:r>
    </w:p>
    <w:p w:rsidR="00C42F4D" w:rsidRPr="00DB2D4B" w:rsidRDefault="00C42F4D" w:rsidP="00C42F4D">
      <w:pPr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Американський психотерапевт і теоретик психоаналітичного напрямку Е.Берн в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діляє наступні </w:t>
      </w: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рівні спілкування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, або способи структурування часу: </w:t>
      </w:r>
    </w:p>
    <w:p w:rsidR="00C42F4D" w:rsidRPr="00DB2D4B" w:rsidRDefault="00C42F4D" w:rsidP="00C42F4D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bCs/>
          <w:i/>
          <w:sz w:val="27"/>
          <w:szCs w:val="27"/>
          <w:u w:val="single"/>
          <w:lang w:val="uk-UA" w:eastAsia="ru-RU" w:bidi="ar-SA"/>
        </w:rPr>
        <w:t>ритуали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(норми спілкування);</w:t>
      </w:r>
    </w:p>
    <w:p w:rsidR="00C42F4D" w:rsidRPr="00DB2D4B" w:rsidRDefault="00C42F4D" w:rsidP="00C42F4D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bCs/>
          <w:i/>
          <w:sz w:val="27"/>
          <w:szCs w:val="27"/>
          <w:u w:val="single"/>
          <w:lang w:val="uk-UA" w:eastAsia="ru-RU" w:bidi="ar-SA"/>
        </w:rPr>
        <w:t>проводження  часу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(розваги);</w:t>
      </w:r>
    </w:p>
    <w:p w:rsidR="00C42F4D" w:rsidRPr="00DB2D4B" w:rsidRDefault="00C42F4D" w:rsidP="00C42F4D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</w:pPr>
      <w:r w:rsidRPr="00DB2D4B">
        <w:rPr>
          <w:rFonts w:ascii="Times New Roman" w:hAnsi="Times New Roman"/>
          <w:bCs/>
          <w:i/>
          <w:sz w:val="27"/>
          <w:szCs w:val="27"/>
          <w:u w:val="single"/>
          <w:lang w:val="uk-UA" w:eastAsia="ru-RU" w:bidi="ar-SA"/>
        </w:rPr>
        <w:t>гри;</w:t>
      </w:r>
    </w:p>
    <w:p w:rsidR="00C42F4D" w:rsidRPr="00DB2D4B" w:rsidRDefault="00C42F4D" w:rsidP="00C42F4D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</w:pPr>
      <w:r w:rsidRPr="00DB2D4B">
        <w:rPr>
          <w:rFonts w:ascii="Times New Roman" w:hAnsi="Times New Roman"/>
          <w:bCs/>
          <w:i/>
          <w:sz w:val="27"/>
          <w:szCs w:val="27"/>
          <w:u w:val="single"/>
          <w:lang w:val="uk-UA" w:eastAsia="ru-RU" w:bidi="ar-SA"/>
        </w:rPr>
        <w:t>близькість;</w:t>
      </w:r>
    </w:p>
    <w:p w:rsidR="00C42F4D" w:rsidRPr="00DB2D4B" w:rsidRDefault="00C42F4D" w:rsidP="00C42F4D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bCs/>
          <w:i/>
          <w:sz w:val="27"/>
          <w:szCs w:val="27"/>
          <w:u w:val="single"/>
          <w:lang w:val="uk-UA" w:eastAsia="ru-RU" w:bidi="ar-SA"/>
        </w:rPr>
      </w:pPr>
      <w:r w:rsidRPr="00DB2D4B">
        <w:rPr>
          <w:rFonts w:ascii="Times New Roman" w:hAnsi="Times New Roman"/>
          <w:bCs/>
          <w:i/>
          <w:sz w:val="27"/>
          <w:szCs w:val="27"/>
          <w:u w:val="single"/>
          <w:lang w:val="uk-UA" w:eastAsia="ru-RU" w:bidi="ar-SA"/>
        </w:rPr>
        <w:t>діяльність</w:t>
      </w:r>
      <w:r w:rsidRPr="00DB2D4B">
        <w:rPr>
          <w:rFonts w:ascii="Times New Roman" w:hAnsi="Times New Roman"/>
          <w:b/>
          <w:i/>
          <w:sz w:val="27"/>
          <w:szCs w:val="27"/>
          <w:u w:val="single"/>
          <w:lang w:val="uk-UA" w:eastAsia="ru-RU" w:bidi="ar-SA"/>
        </w:rPr>
        <w:t xml:space="preserve">. </w:t>
      </w:r>
    </w:p>
    <w:p w:rsidR="00C42F4D" w:rsidRPr="00DB2D4B" w:rsidRDefault="00C42F4D" w:rsidP="00C42F4D">
      <w:pPr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Аналізуючи особливості діалогу, А. </w:t>
      </w:r>
      <w:proofErr w:type="spellStart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Добрович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пропонує виділити сім рівнів спі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л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кування: </w:t>
      </w:r>
    </w:p>
    <w:p w:rsidR="00C42F4D" w:rsidRPr="00DB2D4B" w:rsidRDefault="00C42F4D" w:rsidP="00C42F4D">
      <w:pPr>
        <w:spacing w:line="360" w:lineRule="auto"/>
        <w:jc w:val="both"/>
        <w:rPr>
          <w:rFonts w:ascii="Times New Roman" w:hAnsi="Times New Roman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- </w:t>
      </w:r>
      <w:r w:rsidRPr="00DB2D4B">
        <w:rPr>
          <w:rFonts w:ascii="Times New Roman" w:hAnsi="Times New Roman"/>
          <w:bCs/>
          <w:i/>
          <w:sz w:val="27"/>
          <w:szCs w:val="27"/>
          <w:u w:val="single"/>
          <w:lang w:val="uk-UA" w:eastAsia="ru-RU" w:bidi="ar-SA"/>
        </w:rPr>
        <w:t>конвенційний</w:t>
      </w:r>
      <w:r w:rsidRPr="00DB2D4B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 xml:space="preserve"> (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характеризується тим, що людина відчуває потребу в контакті, яка викликає  й у неї установку на зовнішню комунікацію</w:t>
      </w:r>
      <w:r w:rsidRPr="00DB2D4B">
        <w:rPr>
          <w:rFonts w:ascii="Times New Roman" w:hAnsi="Times New Roman"/>
          <w:lang w:val="uk-UA" w:eastAsia="ru-RU" w:bidi="ar-SA"/>
        </w:rPr>
        <w:t>);</w:t>
      </w:r>
    </w:p>
    <w:p w:rsidR="00C42F4D" w:rsidRPr="00DB2D4B" w:rsidRDefault="00C42F4D" w:rsidP="00C42F4D">
      <w:pPr>
        <w:numPr>
          <w:ilvl w:val="0"/>
          <w:numId w:val="11"/>
        </w:numPr>
        <w:spacing w:line="360" w:lineRule="auto"/>
        <w:ind w:left="0" w:firstLine="539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bCs/>
          <w:i/>
          <w:sz w:val="27"/>
          <w:szCs w:val="27"/>
          <w:u w:val="single"/>
          <w:lang w:val="uk-UA" w:eastAsia="ru-RU" w:bidi="ar-SA"/>
        </w:rPr>
        <w:t xml:space="preserve">примітивний </w:t>
      </w:r>
      <w:r w:rsidRPr="00DB2D4B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>(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для нього співрозмовник є не партнером, а потрібним або непотрібним предметом, із цього випливає, що актуальна роль партнера суб'єктом не вловлюється. Тобто суб'єкт виражає свою симпатію тому, хто подобається, і не симпатизує тому, хто не подобається.</w:t>
      </w:r>
      <w:r w:rsidRPr="00DB2D4B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>);</w:t>
      </w:r>
    </w:p>
    <w:p w:rsidR="00C42F4D" w:rsidRPr="00DB2D4B" w:rsidRDefault="00C42F4D" w:rsidP="00C42F4D">
      <w:pPr>
        <w:numPr>
          <w:ilvl w:val="0"/>
          <w:numId w:val="11"/>
        </w:numPr>
        <w:spacing w:line="360" w:lineRule="auto"/>
        <w:ind w:left="0" w:firstLine="539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proofErr w:type="spellStart"/>
      <w:r w:rsidRPr="00DB2D4B">
        <w:rPr>
          <w:rFonts w:ascii="Times New Roman" w:hAnsi="Times New Roman"/>
          <w:bCs/>
          <w:i/>
          <w:sz w:val="27"/>
          <w:szCs w:val="27"/>
          <w:u w:val="single"/>
          <w:lang w:val="uk-UA" w:eastAsia="ru-RU" w:bidi="ar-SA"/>
        </w:rPr>
        <w:t>маніпуляційно-ефективний</w:t>
      </w:r>
      <w:proofErr w:type="spellEnd"/>
      <w:r w:rsidRPr="00DB2D4B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 xml:space="preserve"> (</w:t>
      </w:r>
      <w:r w:rsidRPr="00DB2D4B">
        <w:rPr>
          <w:rFonts w:ascii="Times New Roman" w:hAnsi="Times New Roman"/>
          <w:bCs/>
          <w:sz w:val="27"/>
          <w:szCs w:val="27"/>
          <w:lang w:val="uk-UA" w:eastAsia="ru-RU" w:bidi="ar-SA"/>
        </w:rPr>
        <w:t>співрозмовник</w:t>
      </w:r>
      <w:r w:rsidRPr="00DB2D4B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 xml:space="preserve"> 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по своїх підходах до іншого партнера близький до примітивного учасника діалогу, а по своїх виконавських 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lastRenderedPageBreak/>
        <w:t>можливостях наближається до конвенціонального рівня спілкування. Загальна х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рактеристика маніпулятора має такий вигляд: для нього партнер - суперник у грі, яку обов'язково необхідно виграти. При цьому виграш означає вигоду: якщо не матеріальну або життєву, те хоча б психологічну</w:t>
      </w:r>
      <w:r w:rsidRPr="00DB2D4B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>);</w:t>
      </w:r>
    </w:p>
    <w:p w:rsidR="00C42F4D" w:rsidRPr="00DB2D4B" w:rsidRDefault="00C42F4D" w:rsidP="00C42F4D">
      <w:pPr>
        <w:numPr>
          <w:ilvl w:val="0"/>
          <w:numId w:val="11"/>
        </w:numPr>
        <w:spacing w:line="360" w:lineRule="auto"/>
        <w:ind w:left="0" w:firstLine="539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bCs/>
          <w:i/>
          <w:sz w:val="27"/>
          <w:szCs w:val="27"/>
          <w:u w:val="single"/>
          <w:lang w:val="uk-UA" w:eastAsia="ru-RU" w:bidi="ar-SA"/>
        </w:rPr>
        <w:t>стандартизований</w:t>
      </w:r>
      <w:r w:rsidRPr="00DB2D4B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 xml:space="preserve"> </w:t>
      </w:r>
      <w:r w:rsidRPr="00DB2D4B">
        <w:rPr>
          <w:rFonts w:ascii="Times New Roman" w:hAnsi="Times New Roman"/>
          <w:bCs/>
          <w:sz w:val="27"/>
          <w:szCs w:val="27"/>
          <w:lang w:val="uk-UA" w:eastAsia="ru-RU" w:bidi="ar-SA"/>
        </w:rPr>
        <w:t>(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спілкування тут відбувається за певними стандартами, а не по взаємнім уловлюванню партнерами актуальних ролей один одного. Іншими словами, мова йде про «контакт масок»: «маска нуля» (я вас не торкаю - ви мене не торкайте), «маска тигра» (маска агресивності), «маска зайця» (щоб не виклик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ти на себе гнів або глузувань інших) і ін.</w:t>
      </w:r>
      <w:r w:rsidRPr="00DB2D4B">
        <w:rPr>
          <w:rFonts w:ascii="Times New Roman" w:hAnsi="Times New Roman"/>
          <w:bCs/>
          <w:sz w:val="27"/>
          <w:szCs w:val="27"/>
          <w:lang w:val="uk-UA" w:eastAsia="ru-RU" w:bidi="ar-SA"/>
        </w:rPr>
        <w:t>)</w:t>
      </w:r>
      <w:r w:rsidRPr="00DB2D4B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>;</w:t>
      </w:r>
    </w:p>
    <w:p w:rsidR="00C42F4D" w:rsidRPr="00DB2D4B" w:rsidRDefault="00C42F4D" w:rsidP="00C42F4D">
      <w:pPr>
        <w:numPr>
          <w:ilvl w:val="0"/>
          <w:numId w:val="11"/>
        </w:numPr>
        <w:spacing w:line="360" w:lineRule="auto"/>
        <w:ind w:left="0" w:firstLine="539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bCs/>
          <w:i/>
          <w:sz w:val="27"/>
          <w:szCs w:val="27"/>
          <w:u w:val="single"/>
          <w:lang w:val="uk-UA" w:eastAsia="ru-RU" w:bidi="ar-SA"/>
        </w:rPr>
        <w:t xml:space="preserve">ігровий </w:t>
      </w:r>
      <w:r w:rsidRPr="00DB2D4B">
        <w:rPr>
          <w:rFonts w:ascii="Times New Roman" w:hAnsi="Times New Roman"/>
          <w:bCs/>
          <w:sz w:val="27"/>
          <w:szCs w:val="27"/>
          <w:lang w:val="uk-UA" w:eastAsia="ru-RU" w:bidi="ar-SA"/>
        </w:rPr>
        <w:t>(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На цей рівень люди виходять лише з тими, яких хоча б небагато знають і до яких є певне почуття - якщо не взаємне, те таке, що не затьмарене ро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з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чаруваннями</w:t>
      </w:r>
      <w:r w:rsidRPr="00DB2D4B">
        <w:rPr>
          <w:rFonts w:ascii="Times New Roman" w:hAnsi="Times New Roman"/>
          <w:bCs/>
          <w:sz w:val="27"/>
          <w:szCs w:val="27"/>
          <w:lang w:val="uk-UA" w:eastAsia="ru-RU" w:bidi="ar-SA"/>
        </w:rPr>
        <w:t>)</w:t>
      </w:r>
      <w:r w:rsidRPr="00DB2D4B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>;</w:t>
      </w:r>
    </w:p>
    <w:p w:rsidR="00C42F4D" w:rsidRPr="00DB2D4B" w:rsidRDefault="00C42F4D" w:rsidP="00C42F4D">
      <w:pPr>
        <w:numPr>
          <w:ilvl w:val="0"/>
          <w:numId w:val="11"/>
        </w:numPr>
        <w:spacing w:line="360" w:lineRule="auto"/>
        <w:ind w:left="0" w:firstLine="539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bCs/>
          <w:i/>
          <w:sz w:val="27"/>
          <w:szCs w:val="27"/>
          <w:u w:val="single"/>
          <w:lang w:val="uk-UA" w:eastAsia="ru-RU" w:bidi="ar-SA"/>
        </w:rPr>
        <w:t>діловий</w:t>
      </w:r>
      <w:r w:rsidRPr="00DB2D4B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 xml:space="preserve"> </w:t>
      </w:r>
      <w:r w:rsidRPr="00DB2D4B">
        <w:rPr>
          <w:rFonts w:ascii="Times New Roman" w:hAnsi="Times New Roman"/>
          <w:bCs/>
          <w:sz w:val="27"/>
          <w:szCs w:val="27"/>
          <w:lang w:val="uk-UA" w:eastAsia="ru-RU" w:bidi="ar-SA"/>
        </w:rPr>
        <w:t>(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передбачає не звичайні ділові контакти, а вид людських занять. Тому реальні ділові контакти, що зовсім не обов'язково відбуваються на цьому р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і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вні, вони нерідко мають форму спілкування на </w:t>
      </w:r>
      <w:proofErr w:type="spellStart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маніпулятивному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або стандартиз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ваному рівні</w:t>
      </w:r>
      <w:r w:rsidRPr="00DB2D4B">
        <w:rPr>
          <w:rFonts w:ascii="Times New Roman" w:hAnsi="Times New Roman"/>
          <w:bCs/>
          <w:sz w:val="27"/>
          <w:szCs w:val="27"/>
          <w:lang w:val="uk-UA" w:eastAsia="ru-RU" w:bidi="ar-SA"/>
        </w:rPr>
        <w:t>)</w:t>
      </w:r>
      <w:r w:rsidRPr="00DB2D4B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>;</w:t>
      </w:r>
    </w:p>
    <w:p w:rsidR="00C42F4D" w:rsidRPr="00DB2D4B" w:rsidRDefault="00C42F4D" w:rsidP="00C42F4D">
      <w:pPr>
        <w:numPr>
          <w:ilvl w:val="0"/>
          <w:numId w:val="11"/>
        </w:numPr>
        <w:spacing w:line="360" w:lineRule="auto"/>
        <w:ind w:left="0" w:firstLine="539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bCs/>
          <w:i/>
          <w:sz w:val="27"/>
          <w:szCs w:val="27"/>
          <w:u w:val="single"/>
          <w:lang w:val="uk-UA" w:eastAsia="ru-RU" w:bidi="ar-SA"/>
        </w:rPr>
        <w:t xml:space="preserve">духовний </w:t>
      </w:r>
      <w:r w:rsidRPr="00DB2D4B">
        <w:rPr>
          <w:rFonts w:ascii="Times New Roman" w:hAnsi="Times New Roman"/>
          <w:bCs/>
          <w:sz w:val="27"/>
          <w:szCs w:val="27"/>
          <w:lang w:val="uk-UA" w:eastAsia="ru-RU" w:bidi="ar-SA"/>
        </w:rPr>
        <w:t>(в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важається найвищим рівнем людського спілкування, адже на цьому рівні партнер сприймається як носій духовного початку, який будить високі почуття: від дружби до можливості наблизитися до найвищих цінностям людства. При цьому духовність забезпечується не добором тем для розмови, а глибиною д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і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алогічного проникнення людей у помисли один одного, тобто бесіда на повся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к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денну тему може бути більш духовної, чому розмова про літературу</w:t>
      </w:r>
      <w:r w:rsidRPr="00DB2D4B">
        <w:rPr>
          <w:rFonts w:ascii="Times New Roman" w:hAnsi="Times New Roman"/>
          <w:bCs/>
          <w:sz w:val="27"/>
          <w:szCs w:val="27"/>
          <w:lang w:val="uk-UA" w:eastAsia="ru-RU" w:bidi="ar-SA"/>
        </w:rPr>
        <w:t>)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. </w:t>
      </w:r>
    </w:p>
    <w:p w:rsidR="00C42F4D" w:rsidRPr="00DB2D4B" w:rsidRDefault="00C42F4D" w:rsidP="00C42F4D">
      <w:pPr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Кожний із зазначених рівнів автор розглядає в контексті чотирьох фаз поведінки індивіда:</w:t>
      </w:r>
    </w:p>
    <w:p w:rsidR="00C42F4D" w:rsidRPr="00DB2D4B" w:rsidRDefault="00C42F4D" w:rsidP="00C42F4D">
      <w:pPr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- перша фаза - спрямованість на партнера;</w:t>
      </w:r>
    </w:p>
    <w:p w:rsidR="00C42F4D" w:rsidRPr="00DB2D4B" w:rsidRDefault="00C42F4D" w:rsidP="00C42F4D">
      <w:pPr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- друга - психічне відображення партнера;</w:t>
      </w:r>
    </w:p>
    <w:p w:rsidR="00C42F4D" w:rsidRPr="00DB2D4B" w:rsidRDefault="00C42F4D" w:rsidP="00C42F4D">
      <w:pPr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- третя - інформування партнера;</w:t>
      </w:r>
    </w:p>
    <w:p w:rsidR="00C42F4D" w:rsidRPr="00DB2D4B" w:rsidRDefault="00C42F4D" w:rsidP="00C42F4D">
      <w:pPr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- четверта - відключення від партнера, якщо спонукальні мотиви з ним зникли, або повернення до другої фази, якщо вони збереглися.</w:t>
      </w:r>
    </w:p>
    <w:p w:rsidR="00C42F4D" w:rsidRPr="00DB2D4B" w:rsidRDefault="00C42F4D" w:rsidP="00C42F4D">
      <w:pPr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lastRenderedPageBreak/>
        <w:t>Враховуючи та обставина, що партнери діють у контакті, першу фазу комунікат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вного акту вчений називає взаємною спрямованістю, другу - взаємним відобр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женням, третю - взаємним інформуванням, четверту - взаємним відключенням.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Структуру спілкування розглядають і як взаємозв’язок змістового та формального аспектів, тобто як комуні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 xml:space="preserve">кацію та взаємодію, що мають відповідні зміст і форму. Структура спілкування як процес має відносно автономні </w:t>
      </w:r>
      <w:r w:rsidRPr="00DB2D4B">
        <w:rPr>
          <w:rFonts w:ascii="Times New Roman" w:hAnsi="Times New Roman"/>
          <w:b/>
          <w:i/>
          <w:sz w:val="27"/>
          <w:szCs w:val="27"/>
          <w:lang w:val="uk-UA" w:eastAsia="ru-RU" w:bidi="ar-SA"/>
        </w:rPr>
        <w:t>компонен</w:t>
      </w:r>
      <w:r w:rsidRPr="00DB2D4B">
        <w:rPr>
          <w:rFonts w:ascii="Times New Roman" w:hAnsi="Times New Roman"/>
          <w:b/>
          <w:i/>
          <w:sz w:val="27"/>
          <w:szCs w:val="27"/>
          <w:lang w:val="uk-UA" w:eastAsia="ru-RU" w:bidi="ar-SA"/>
        </w:rPr>
        <w:softHyphen/>
        <w:t>ти: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- мета, зміст, засоби спілкування; 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- учасники процесу, тип зв’язку між ними; 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- мотиви, потреби, ціннісні орієнтації учасників спілкування; 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- комунікативний потен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 xml:space="preserve">ціал суб’єктів спілкування; 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- види і форми, стилі, стратегії, тактики, результат спілкування.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b/>
          <w:i/>
          <w:sz w:val="27"/>
          <w:szCs w:val="27"/>
          <w:lang w:val="uk-UA" w:eastAsia="ru-RU" w:bidi="ar-SA"/>
        </w:rPr>
        <w:t>До структури спілкування входять: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1. Значення і зміст слів, фраз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(«Розум людини проявляється у ясності її мови»). Відіграє важливу роль точність використання слів, їх виразність і доступність, правильність побудови фрази і її доступність, правильність вимови звуків, слів, виразність і зміст інтонації.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2. Мовні звукові явища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: темп мови (швидкий, помірний, повільний), модуляція висоти голосу (плавна, різка), тональність голосу (висока низька), ритм (рівномі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р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ний, нерівномірний), тембр (розкотистий, хриплий, скрипучий), інтонація, дикція. Спостереження показують, що найбільш привабливою у спілкуванні являється плавна спокійна, розмірена манера мови.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3. Виразні якості голосу: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характерні специфічні звуки, що виникають під час спі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л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кування: сміх, хмикання, плач, шепіт, подих та ін..; розділові звуки – це кашель; нульові звуки – паузи, а також звуки назалізації – «</w:t>
      </w:r>
      <w:proofErr w:type="spellStart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хм-хм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», «е-е-е».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Способи, сфери й динаміка спілкування визначаються соціальними функціями людей, що вступають у нього, їх положенням у системі суспільних відносин, пр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належністю до тієї або іншій спільності, індивідуальними властивостями особи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с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тості. Поділ різних видів спілкування можна здійснити по декількома ознаками. 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lastRenderedPageBreak/>
        <w:t>Класифікація видів спілкування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2520"/>
        <w:gridCol w:w="4316"/>
      </w:tblGrid>
      <w:tr w:rsidR="00C42F4D" w:rsidRPr="00DB2D4B" w:rsidTr="0083674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b/>
                <w:sz w:val="27"/>
                <w:szCs w:val="27"/>
                <w:lang w:val="uk-UA" w:eastAsia="ru-RU" w:bidi="ar-SA"/>
              </w:rPr>
              <w:t>Основний розподіл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b/>
                <w:sz w:val="27"/>
                <w:szCs w:val="27"/>
                <w:lang w:val="uk-UA" w:eastAsia="ru-RU" w:bidi="ar-SA"/>
              </w:rPr>
              <w:t>Вид спілкування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b/>
                <w:sz w:val="27"/>
                <w:szCs w:val="27"/>
                <w:lang w:val="uk-UA" w:eastAsia="ru-RU" w:bidi="ar-SA"/>
              </w:rPr>
              <w:t>Характеристика</w:t>
            </w:r>
          </w:p>
        </w:tc>
      </w:tr>
      <w:tr w:rsidR="00C42F4D" w:rsidRPr="00DB2D4B" w:rsidTr="00836748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</w:p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</w:p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За </w:t>
            </w:r>
          </w:p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результативністю спільної взаємодії </w:t>
            </w:r>
          </w:p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та досягнутим ефе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к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том</w:t>
            </w:r>
          </w:p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</w:p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Необхідне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Йдеться про міжособистісні конта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к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ти, без яких спільна діяльність стає неможливою.</w:t>
            </w:r>
          </w:p>
        </w:tc>
      </w:tr>
      <w:tr w:rsidR="00C42F4D" w:rsidRPr="00DB2D4B" w:rsidTr="00836748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Бажане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Передбачає міжособистісні конта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к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ти, що сприяють успішному розв’язанню виробничих виховних та інших завдань.</w:t>
            </w:r>
          </w:p>
        </w:tc>
      </w:tr>
      <w:tr w:rsidR="00C42F4D" w:rsidRPr="00DB2D4B" w:rsidTr="0083674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Нейтральне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За таких обставин міжособистісні контакти не заважають, але й не сприяють розв’язанню завдань.</w:t>
            </w:r>
          </w:p>
        </w:tc>
      </w:tr>
      <w:tr w:rsidR="00C42F4D" w:rsidRPr="00DB2D4B" w:rsidTr="00836748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Небажане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Міжособистісні контакти, які ускладнюють досягнення завдань спільної взаємодії.</w:t>
            </w:r>
          </w:p>
        </w:tc>
      </w:tr>
      <w:tr w:rsidR="00C42F4D" w:rsidRPr="00DB2D4B" w:rsidTr="008367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</w:p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</w:p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За </w:t>
            </w:r>
          </w:p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безпосередністю к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о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нтактів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Міжособистісне (пряме, безпосере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д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нє)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Виявляється у безпосередніх конт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а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ктах, які визначаються і регулюют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ь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ся усією системою суспільних ві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д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носин, умовами спільного виробн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и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цтва, інтересами людей і груп.</w:t>
            </w:r>
          </w:p>
        </w:tc>
      </w:tr>
      <w:tr w:rsidR="00C42F4D" w:rsidRPr="00DB2D4B" w:rsidTr="00836748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Масове (опосере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д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коване)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Спрямоване на маси людей, і здій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с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нюється за допомогою засобів масової комунікації. Переважно одн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о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стороннє, оскільки людина може лише сприймати інформацію від інших генерацій, суспільств, епох.</w:t>
            </w:r>
          </w:p>
        </w:tc>
      </w:tr>
      <w:tr w:rsidR="00C42F4D" w:rsidRPr="00DB2D4B" w:rsidTr="00836748">
        <w:tblPrEx>
          <w:tblCellMar>
            <w:top w:w="0" w:type="dxa"/>
            <w:bottom w:w="0" w:type="dxa"/>
          </w:tblCellMar>
        </w:tblPrEx>
        <w:trPr>
          <w:trHeight w:hRule="exact" w:val="1332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4D" w:rsidRPr="00DB2D4B" w:rsidRDefault="00C42F4D" w:rsidP="00836748">
            <w:pPr>
              <w:shd w:val="clear" w:color="auto" w:fill="FFFFFF"/>
              <w:ind w:right="-18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</w:p>
          <w:p w:rsidR="00C42F4D" w:rsidRPr="00DB2D4B" w:rsidRDefault="00C42F4D" w:rsidP="00836748">
            <w:pPr>
              <w:shd w:val="clear" w:color="auto" w:fill="FFFFFF"/>
              <w:ind w:right="-18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</w:p>
          <w:p w:rsidR="00C42F4D" w:rsidRPr="00DB2D4B" w:rsidRDefault="00C42F4D" w:rsidP="00836748">
            <w:pPr>
              <w:shd w:val="clear" w:color="auto" w:fill="FFFFFF"/>
              <w:ind w:right="-18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За </w:t>
            </w:r>
          </w:p>
          <w:p w:rsidR="00C42F4D" w:rsidRPr="00DB2D4B" w:rsidRDefault="00C42F4D" w:rsidP="00836748">
            <w:pPr>
              <w:shd w:val="clear" w:color="auto" w:fill="FFFFFF"/>
              <w:ind w:right="-18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типом зв’язків </w:t>
            </w:r>
          </w:p>
          <w:p w:rsidR="00C42F4D" w:rsidRPr="00DB2D4B" w:rsidRDefault="00C42F4D" w:rsidP="00836748">
            <w:pPr>
              <w:shd w:val="clear" w:color="auto" w:fill="FFFFFF"/>
              <w:ind w:right="-18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між учасниками вз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а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ємодії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4D" w:rsidRPr="00DB2D4B" w:rsidRDefault="00C42F4D" w:rsidP="00836748">
            <w:pPr>
              <w:shd w:val="clear" w:color="auto" w:fill="FFFFFF"/>
              <w:ind w:right="-18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Монологічне </w:t>
            </w:r>
          </w:p>
          <w:p w:rsidR="00C42F4D" w:rsidRPr="00DB2D4B" w:rsidRDefault="00C42F4D" w:rsidP="00836748">
            <w:pPr>
              <w:shd w:val="clear" w:color="auto" w:fill="FFFFFF"/>
              <w:ind w:right="-18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(суб’єкт-об’єктне)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4D" w:rsidRPr="00DB2D4B" w:rsidRDefault="00C42F4D" w:rsidP="00836748">
            <w:pPr>
              <w:shd w:val="clear" w:color="auto" w:fill="FFFFFF"/>
              <w:ind w:right="-18"/>
              <w:jc w:val="both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Передбачає одностороннє спрям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у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вання інформації. Найчастіше це в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і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дбувається за позиційної нерівності партнерів по спілкуванню.</w:t>
            </w:r>
          </w:p>
        </w:tc>
      </w:tr>
      <w:tr w:rsidR="00C42F4D" w:rsidRPr="00DB2D4B" w:rsidTr="00836748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4D" w:rsidRPr="00DB2D4B" w:rsidRDefault="00C42F4D" w:rsidP="00836748">
            <w:pPr>
              <w:ind w:right="-18"/>
              <w:jc w:val="both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4D" w:rsidRPr="00DB2D4B" w:rsidRDefault="00C42F4D" w:rsidP="00836748">
            <w:pPr>
              <w:shd w:val="clear" w:color="auto" w:fill="FFFFFF"/>
              <w:ind w:right="-18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Діалогічне (гумані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с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тичне)</w:t>
            </w:r>
          </w:p>
          <w:p w:rsidR="00C42F4D" w:rsidRPr="00DB2D4B" w:rsidRDefault="00C42F4D" w:rsidP="00836748">
            <w:pPr>
              <w:shd w:val="clear" w:color="auto" w:fill="FFFFFF"/>
              <w:ind w:right="-18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(суб’єкт-суб’єктне )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4D" w:rsidRPr="00DB2D4B" w:rsidRDefault="00C42F4D" w:rsidP="00836748">
            <w:pPr>
              <w:shd w:val="clear" w:color="auto" w:fill="FFFFFF"/>
              <w:ind w:right="-18"/>
              <w:jc w:val="both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Передбачає ставлення до іншої ос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о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би як до цінності, неповторної інд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и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відуальності. Йдеться про взаємини індивідів як активних суб’єктів, к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о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ли кожний учасник сподівається на адекватну реакцію та ініціативу.</w:t>
            </w:r>
          </w:p>
        </w:tc>
      </w:tr>
      <w:tr w:rsidR="00C42F4D" w:rsidRPr="00DB2D4B" w:rsidTr="00836748">
        <w:tblPrEx>
          <w:tblCellMar>
            <w:top w:w="0" w:type="dxa"/>
            <w:bottom w:w="0" w:type="dxa"/>
          </w:tblCellMar>
        </w:tblPrEx>
        <w:trPr>
          <w:trHeight w:hRule="exact" w:val="741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4D" w:rsidRPr="00DB2D4B" w:rsidRDefault="00C42F4D" w:rsidP="00836748">
            <w:pPr>
              <w:shd w:val="clear" w:color="auto" w:fill="FFFFFF"/>
              <w:ind w:right="-18"/>
              <w:jc w:val="both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</w:p>
          <w:p w:rsidR="00C42F4D" w:rsidRPr="00DB2D4B" w:rsidRDefault="00C42F4D" w:rsidP="00836748">
            <w:pPr>
              <w:shd w:val="clear" w:color="auto" w:fill="FFFFFF"/>
              <w:ind w:right="-18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За </w:t>
            </w:r>
          </w:p>
          <w:p w:rsidR="00C42F4D" w:rsidRPr="00DB2D4B" w:rsidRDefault="00C42F4D" w:rsidP="00836748">
            <w:pPr>
              <w:shd w:val="clear" w:color="auto" w:fill="FFFFFF"/>
              <w:ind w:right="-18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тривалістю </w:t>
            </w:r>
          </w:p>
          <w:p w:rsidR="00C42F4D" w:rsidRPr="00DB2D4B" w:rsidRDefault="00C42F4D" w:rsidP="00836748">
            <w:pPr>
              <w:shd w:val="clear" w:color="auto" w:fill="FFFFFF"/>
              <w:ind w:right="-18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взаємодії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4D" w:rsidRPr="00DB2D4B" w:rsidRDefault="00C42F4D" w:rsidP="00836748">
            <w:pPr>
              <w:shd w:val="clear" w:color="auto" w:fill="FFFFFF"/>
              <w:ind w:right="-18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Короткочасне 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4D" w:rsidRPr="00DB2D4B" w:rsidRDefault="00C42F4D" w:rsidP="00836748">
            <w:pPr>
              <w:shd w:val="clear" w:color="auto" w:fill="FFFFFF"/>
              <w:ind w:right="-18"/>
              <w:jc w:val="both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Виникає в ситуації жорстко регл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а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ментованої взаємодії.</w:t>
            </w:r>
          </w:p>
        </w:tc>
      </w:tr>
      <w:tr w:rsidR="00C42F4D" w:rsidRPr="00DB2D4B" w:rsidTr="00836748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4D" w:rsidRPr="00DB2D4B" w:rsidRDefault="00C42F4D" w:rsidP="00836748">
            <w:pPr>
              <w:ind w:right="-18"/>
              <w:jc w:val="both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4D" w:rsidRPr="00DB2D4B" w:rsidRDefault="00C42F4D" w:rsidP="00836748">
            <w:pPr>
              <w:shd w:val="clear" w:color="auto" w:fill="FFFFFF"/>
              <w:ind w:right="-18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Довготривале 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4D" w:rsidRPr="00DB2D4B" w:rsidRDefault="00C42F4D" w:rsidP="00836748">
            <w:pPr>
              <w:shd w:val="clear" w:color="auto" w:fill="FFFFFF"/>
              <w:ind w:right="-18"/>
              <w:jc w:val="both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Вимагає тривалої взаємодії з одним або кількома співрозмовниками</w:t>
            </w:r>
          </w:p>
        </w:tc>
      </w:tr>
      <w:tr w:rsidR="00C42F4D" w:rsidRPr="00DB2D4B" w:rsidTr="00836748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4D" w:rsidRPr="00DB2D4B" w:rsidRDefault="00C42F4D" w:rsidP="00836748">
            <w:pPr>
              <w:shd w:val="clear" w:color="auto" w:fill="FFFFFF"/>
              <w:ind w:right="-18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</w:p>
          <w:p w:rsidR="00C42F4D" w:rsidRPr="00DB2D4B" w:rsidRDefault="00C42F4D" w:rsidP="00836748">
            <w:pPr>
              <w:shd w:val="clear" w:color="auto" w:fill="FFFFFF"/>
              <w:ind w:right="-18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За </w:t>
            </w:r>
          </w:p>
          <w:p w:rsidR="00C42F4D" w:rsidRPr="00DB2D4B" w:rsidRDefault="00C42F4D" w:rsidP="00836748">
            <w:pPr>
              <w:shd w:val="clear" w:color="auto" w:fill="FFFFFF"/>
              <w:ind w:right="-18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lastRenderedPageBreak/>
              <w:t xml:space="preserve">спрямованістю </w:t>
            </w:r>
          </w:p>
          <w:p w:rsidR="00C42F4D" w:rsidRPr="00DB2D4B" w:rsidRDefault="00C42F4D" w:rsidP="00836748">
            <w:pPr>
              <w:shd w:val="clear" w:color="auto" w:fill="FFFFFF"/>
              <w:ind w:right="-18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на задачу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4D" w:rsidRPr="00DB2D4B" w:rsidRDefault="00C42F4D" w:rsidP="00836748">
            <w:pPr>
              <w:shd w:val="clear" w:color="auto" w:fill="FFFFFF"/>
              <w:ind w:right="-18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lastRenderedPageBreak/>
              <w:t xml:space="preserve">Ділове 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4D" w:rsidRPr="00DB2D4B" w:rsidRDefault="00C42F4D" w:rsidP="00836748">
            <w:pPr>
              <w:shd w:val="clear" w:color="auto" w:fill="FFFFFF"/>
              <w:ind w:right="-18"/>
              <w:jc w:val="both"/>
              <w:rPr>
                <w:rFonts w:ascii="Times New Roman" w:hAnsi="Times New Roman"/>
                <w:spacing w:val="3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pacing w:val="3"/>
                <w:sz w:val="27"/>
                <w:szCs w:val="27"/>
                <w:lang w:val="uk-UA" w:eastAsia="ru-RU" w:bidi="ar-SA"/>
              </w:rPr>
              <w:t>Спілкування спрямоване на справу, на результат.</w:t>
            </w:r>
          </w:p>
          <w:p w:rsidR="00C42F4D" w:rsidRPr="00DB2D4B" w:rsidRDefault="00C42F4D" w:rsidP="00836748">
            <w:pPr>
              <w:shd w:val="clear" w:color="auto" w:fill="FFFFFF"/>
              <w:ind w:right="-18"/>
              <w:jc w:val="both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</w:p>
        </w:tc>
      </w:tr>
      <w:tr w:rsidR="00C42F4D" w:rsidRPr="00DB2D4B" w:rsidTr="00836748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4D" w:rsidRPr="00DB2D4B" w:rsidRDefault="00C42F4D" w:rsidP="00836748">
            <w:pPr>
              <w:ind w:right="-18"/>
              <w:jc w:val="both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4D" w:rsidRPr="00DB2D4B" w:rsidRDefault="00C42F4D" w:rsidP="00836748">
            <w:pPr>
              <w:shd w:val="clear" w:color="auto" w:fill="FFFFFF"/>
              <w:ind w:right="-18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Особистісне 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4D" w:rsidRPr="00DB2D4B" w:rsidRDefault="00C42F4D" w:rsidP="00836748">
            <w:pPr>
              <w:shd w:val="clear" w:color="auto" w:fill="FFFFFF"/>
              <w:ind w:right="-18"/>
              <w:jc w:val="both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Спілкування спрямоване на задов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о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лення особистісних потреб.</w:t>
            </w:r>
          </w:p>
        </w:tc>
      </w:tr>
      <w:tr w:rsidR="00C42F4D" w:rsidRPr="00DB2D4B" w:rsidTr="00836748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4D" w:rsidRPr="00DB2D4B" w:rsidRDefault="00C42F4D" w:rsidP="00836748">
            <w:pPr>
              <w:shd w:val="clear" w:color="auto" w:fill="FFFFFF"/>
              <w:ind w:right="-18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</w:p>
          <w:p w:rsidR="00C42F4D" w:rsidRPr="00DB2D4B" w:rsidRDefault="00C42F4D" w:rsidP="00836748">
            <w:pPr>
              <w:shd w:val="clear" w:color="auto" w:fill="FFFFFF"/>
              <w:ind w:right="-18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За значимістю соці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а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льних </w:t>
            </w:r>
          </w:p>
          <w:p w:rsidR="00C42F4D" w:rsidRPr="00DB2D4B" w:rsidRDefault="00C42F4D" w:rsidP="00836748">
            <w:pPr>
              <w:shd w:val="clear" w:color="auto" w:fill="FFFFFF"/>
              <w:ind w:right="-18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ролей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4D" w:rsidRPr="00DB2D4B" w:rsidRDefault="00C42F4D" w:rsidP="00836748">
            <w:pPr>
              <w:shd w:val="clear" w:color="auto" w:fill="FFFFFF"/>
              <w:ind w:right="-18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proofErr w:type="spellStart"/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Міжперсональне</w:t>
            </w:r>
            <w:proofErr w:type="spellEnd"/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 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4D" w:rsidRPr="00DB2D4B" w:rsidRDefault="00C42F4D" w:rsidP="00836748">
            <w:pPr>
              <w:shd w:val="clear" w:color="auto" w:fill="FFFFFF"/>
              <w:ind w:right="-18"/>
              <w:jc w:val="both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Визначається унікальністю індив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і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дуальних якостей особистості, де соціальні ролі є другорядними.</w:t>
            </w:r>
          </w:p>
        </w:tc>
      </w:tr>
      <w:tr w:rsidR="00C42F4D" w:rsidRPr="00DB2D4B" w:rsidTr="00836748">
        <w:tblPrEx>
          <w:tblCellMar>
            <w:top w:w="0" w:type="dxa"/>
            <w:bottom w:w="0" w:type="dxa"/>
          </w:tblCellMar>
        </w:tblPrEx>
        <w:trPr>
          <w:trHeight w:hRule="exact" w:val="1053"/>
        </w:trPr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4D" w:rsidRPr="00DB2D4B" w:rsidRDefault="00C42F4D" w:rsidP="00836748">
            <w:pPr>
              <w:ind w:right="-18"/>
              <w:jc w:val="both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4D" w:rsidRPr="00DB2D4B" w:rsidRDefault="00C42F4D" w:rsidP="00836748">
            <w:pPr>
              <w:shd w:val="clear" w:color="auto" w:fill="FFFFFF"/>
              <w:ind w:right="-18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Рольове 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4D" w:rsidRPr="00DB2D4B" w:rsidRDefault="00C42F4D" w:rsidP="00836748">
            <w:pPr>
              <w:shd w:val="clear" w:color="auto" w:fill="FFFFFF"/>
              <w:ind w:right="-18"/>
              <w:jc w:val="both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Диктується виконанням соціальної ролі людини, де особистісні якості виступають вторинними.</w:t>
            </w:r>
          </w:p>
        </w:tc>
      </w:tr>
    </w:tbl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Усі зазначені види спілкування можуть бути як вербальними, так і невербальними. Ділове спілкування, безумовно, є рольовим і при цьому може бути безпосереднім або опосередкованим, міжособистісним або масовим, монологічним або діалогі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ч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ним.</w:t>
      </w:r>
    </w:p>
    <w:p w:rsidR="00C42F4D" w:rsidRPr="00DB2D4B" w:rsidRDefault="00C42F4D" w:rsidP="00C42F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sz w:val="27"/>
          <w:szCs w:val="27"/>
          <w:u w:val="single"/>
          <w:lang w:val="uk-UA" w:eastAsia="ru-RU" w:bidi="ar-SA"/>
        </w:rPr>
      </w:pPr>
      <w:r w:rsidRPr="00DB2D4B">
        <w:rPr>
          <w:rFonts w:ascii="Times New Roman" w:hAnsi="Times New Roman"/>
          <w:b/>
          <w:i/>
          <w:sz w:val="27"/>
          <w:szCs w:val="27"/>
          <w:u w:val="single"/>
          <w:lang w:val="uk-UA" w:eastAsia="ru-RU" w:bidi="ar-SA"/>
        </w:rPr>
        <w:t>Стратегії і тактика спілкування.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Різноманітні види спілкування конкретно реалізуються у його стратегії. </w:t>
      </w: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 xml:space="preserve">Стратегія спілкування 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– загальна схема дій учасників комунікативного процесу, загальний план досягнення мети, яку переслідують співрозмовники.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Найважливішими </w:t>
      </w: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компонентами стратегії спілкування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є:</w:t>
      </w:r>
    </w:p>
    <w:p w:rsidR="00C42F4D" w:rsidRPr="00DB2D4B" w:rsidRDefault="00C42F4D" w:rsidP="00C42F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Мотиваційний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, де спілкування має реалізувати мету одного чи обох уча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с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ників;</w:t>
      </w:r>
    </w:p>
    <w:p w:rsidR="00C42F4D" w:rsidRPr="00DB2D4B" w:rsidRDefault="00C42F4D" w:rsidP="00C42F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Змістовий,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у якому комунікативні установки – гуманістичні чи </w:t>
      </w:r>
      <w:proofErr w:type="spellStart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маніпул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я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тивні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– обирають учасники спілкування;</w:t>
      </w:r>
    </w:p>
    <w:p w:rsidR="00C42F4D" w:rsidRPr="00DB2D4B" w:rsidRDefault="00C42F4D" w:rsidP="00C42F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Процесуальний,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де відбувається констатування спілкування, тобто співві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д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ношення між діалогом і монологом.</w:t>
      </w: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 xml:space="preserve"> 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Психологія використовує різноманітні класифікації стратегій спілкування.</w:t>
      </w:r>
    </w:p>
    <w:p w:rsidR="00C42F4D" w:rsidRPr="00DB2D4B" w:rsidRDefault="00C42F4D" w:rsidP="00C42F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гуманістично-діалогічна та гуманістично-монологічна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, що спрямовані на досягнення загальної мети;</w:t>
      </w:r>
    </w:p>
    <w:p w:rsidR="00C42F4D" w:rsidRPr="00DB2D4B" w:rsidRDefault="00C42F4D" w:rsidP="00C42F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гуманістично-діалогічна та гуманістично-монологічна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, що спрямовані на досягнення індивідуальних цілей;</w:t>
      </w:r>
    </w:p>
    <w:p w:rsidR="00C42F4D" w:rsidRPr="00DB2D4B" w:rsidRDefault="00C42F4D" w:rsidP="00C42F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proofErr w:type="spellStart"/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маніпулятивно-діалогічна</w:t>
      </w:r>
      <w:proofErr w:type="spellEnd"/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 xml:space="preserve"> та </w:t>
      </w:r>
      <w:proofErr w:type="spellStart"/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маніпулятивно-діалогічна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, що спрямовані на досягнення загальної мети;</w:t>
      </w:r>
    </w:p>
    <w:p w:rsidR="00C42F4D" w:rsidRPr="00DB2D4B" w:rsidRDefault="00C42F4D" w:rsidP="00C42F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proofErr w:type="spellStart"/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маніпулятивно-діалогічна</w:t>
      </w:r>
      <w:proofErr w:type="spellEnd"/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 xml:space="preserve"> та </w:t>
      </w:r>
      <w:proofErr w:type="spellStart"/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маніпулятивно-діалогічна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, що спрямовані на досягнення індивідуальних цілей;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Прикладів стратегій спілкування існує досить багато. Серед них Е.</w:t>
      </w:r>
      <w:proofErr w:type="spellStart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Шостр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lastRenderedPageBreak/>
        <w:t>виділяє чотири основні стратегії маніпуляторів: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1. Активний маніпулятор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намагається керувати іншими за допомогою активних методів. Він не демонструє свою слабкість у відношеннях, а буде грати роль л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ю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дини наповненої сили. При цьому він використовує своє соціальне положення (бос, батько, старший брат, вчитель, керівник). Активний маніпулятор досягає з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доволення, спираючись на безсилля інших і контролюючи їх. Він застосовує си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с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тему прав і обов’язків, наказів і прохань, табелів, рангів тощо, керуючи людьми немов маріонетками. </w:t>
      </w:r>
    </w:p>
    <w:p w:rsidR="00C42F4D" w:rsidRPr="00DB2D4B" w:rsidRDefault="00C42F4D" w:rsidP="00C42F4D">
      <w:pPr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2.</w:t>
      </w:r>
      <w:r w:rsidRPr="00DB2D4B">
        <w:rPr>
          <w:rFonts w:ascii="Times New Roman" w:hAnsi="Times New Roman"/>
          <w:b/>
          <w:i/>
          <w:sz w:val="27"/>
          <w:szCs w:val="27"/>
          <w:u w:val="single"/>
          <w:lang w:val="uk-UA" w:eastAsia="ru-RU" w:bidi="ar-SA"/>
        </w:rPr>
        <w:t xml:space="preserve"> </w:t>
      </w:r>
      <w:r w:rsidRPr="00DB2D4B">
        <w:rPr>
          <w:rFonts w:ascii="Times New Roman" w:hAnsi="Times New Roman"/>
          <w:bCs/>
          <w:i/>
          <w:sz w:val="27"/>
          <w:szCs w:val="27"/>
          <w:u w:val="single"/>
          <w:lang w:val="uk-UA" w:eastAsia="ru-RU" w:bidi="ar-SA"/>
        </w:rPr>
        <w:t>Пасивний маніпулятор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являє собою протилежність активному. Цей тип людини вирішує, що оскільки він не може контролювати життя, то відмовиться від зусиль і дозволить розпоряджатися собою активному маніпулятору. Пасивний маніпулятор прикидається безпомічним і грає роль «пригнобленого». Він перемагає своєю мл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я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вістю й пасивністю, дозволяючи активному маніпулятору думати й працювати за нього.</w:t>
      </w:r>
    </w:p>
    <w:p w:rsidR="00C42F4D" w:rsidRPr="00DB2D4B" w:rsidRDefault="00C42F4D" w:rsidP="00C42F4D">
      <w:pPr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3.</w:t>
      </w:r>
      <w:r w:rsidRPr="00DB2D4B">
        <w:rPr>
          <w:rFonts w:ascii="Times New Roman" w:hAnsi="Times New Roman"/>
          <w:b/>
          <w:i/>
          <w:sz w:val="27"/>
          <w:szCs w:val="27"/>
          <w:u w:val="single"/>
          <w:lang w:val="uk-UA" w:eastAsia="ru-RU" w:bidi="ar-SA"/>
        </w:rPr>
        <w:t xml:space="preserve"> </w:t>
      </w:r>
      <w:r w:rsidRPr="00DB2D4B">
        <w:rPr>
          <w:rFonts w:ascii="Times New Roman" w:hAnsi="Times New Roman"/>
          <w:bCs/>
          <w:i/>
          <w:sz w:val="27"/>
          <w:szCs w:val="27"/>
          <w:u w:val="single"/>
          <w:lang w:val="uk-UA" w:eastAsia="ru-RU" w:bidi="ar-SA"/>
        </w:rPr>
        <w:t>Маніпулятор, який змагається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, ставиться до життя як до стану, що вимагає по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с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тійної пильності, оскільки тут можна виграти або програти: третього не дано. Для такого типу людини життя - це битва, де всі інші люди - суперники або вороги, р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е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альні або потенційні. Ця людина коливається між методами «гноблення» і «</w:t>
      </w:r>
      <w:proofErr w:type="spellStart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при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г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нычення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», і тому його можна вважати чимось середнім між активним і пасивним маніпуляторами.</w:t>
      </w:r>
    </w:p>
    <w:p w:rsidR="00C42F4D" w:rsidRPr="00DB2D4B" w:rsidRDefault="00C42F4D" w:rsidP="00C42F4D">
      <w:pPr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4.</w:t>
      </w:r>
      <w:r w:rsidRPr="00DB2D4B">
        <w:rPr>
          <w:rFonts w:ascii="Times New Roman" w:hAnsi="Times New Roman"/>
          <w:b/>
          <w:i/>
          <w:sz w:val="27"/>
          <w:szCs w:val="27"/>
          <w:u w:val="single"/>
          <w:lang w:val="uk-UA" w:eastAsia="ru-RU" w:bidi="ar-SA"/>
        </w:rPr>
        <w:t xml:space="preserve"> </w:t>
      </w:r>
      <w:r w:rsidRPr="00DB2D4B">
        <w:rPr>
          <w:rFonts w:ascii="Times New Roman" w:hAnsi="Times New Roman"/>
          <w:bCs/>
          <w:i/>
          <w:sz w:val="27"/>
          <w:szCs w:val="27"/>
          <w:u w:val="single"/>
          <w:lang w:val="uk-UA" w:eastAsia="ru-RU" w:bidi="ar-SA"/>
        </w:rPr>
        <w:t>Байдужий маніпулятор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грає в індиферентність. Він намагається відійти від ко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тактів. Однак у дійсності його поведінка пов'язана з можливістю обіграти партн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е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ра.</w:t>
      </w:r>
    </w:p>
    <w:p w:rsidR="00C42F4D" w:rsidRPr="00DB2D4B" w:rsidRDefault="00C42F4D" w:rsidP="00C42F4D">
      <w:pPr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Відповідно до цього Е. </w:t>
      </w:r>
      <w:proofErr w:type="spellStart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Шостр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звертає увагу на те, що стиль життя маніпулятора характеризують чотири основні фактора: </w:t>
      </w:r>
    </w:p>
    <w:p w:rsidR="00C42F4D" w:rsidRPr="00DB2D4B" w:rsidRDefault="00C42F4D" w:rsidP="00C42F4D">
      <w:pPr>
        <w:numPr>
          <w:ilvl w:val="0"/>
          <w:numId w:val="5"/>
        </w:numPr>
        <w:spacing w:line="360" w:lineRule="auto"/>
        <w:ind w:left="0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неправда (маніпулятор ламає комедію й грає ролі, які повинні справити враження); </w:t>
      </w:r>
    </w:p>
    <w:p w:rsidR="00C42F4D" w:rsidRPr="00DB2D4B" w:rsidRDefault="00C42F4D" w:rsidP="00C42F4D">
      <w:pPr>
        <w:numPr>
          <w:ilvl w:val="0"/>
          <w:numId w:val="5"/>
        </w:numPr>
        <w:spacing w:line="360" w:lineRule="auto"/>
        <w:ind w:left="0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неусвідомленість (маніпулятор не усвідомлює дійсного значення життя, б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чить і чує лише те, що прагне);</w:t>
      </w:r>
    </w:p>
    <w:p w:rsidR="00C42F4D" w:rsidRPr="00DB2D4B" w:rsidRDefault="00C42F4D" w:rsidP="00C42F4D">
      <w:pPr>
        <w:numPr>
          <w:ilvl w:val="0"/>
          <w:numId w:val="5"/>
        </w:numPr>
        <w:spacing w:line="360" w:lineRule="auto"/>
        <w:ind w:left="0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контроль (маніпулятор видасться спокійним, однак тримає себе й інших під постійним контролем, приховуючи від них свої мотиви);</w:t>
      </w:r>
    </w:p>
    <w:p w:rsidR="00C42F4D" w:rsidRPr="00DB2D4B" w:rsidRDefault="00C42F4D" w:rsidP="00C42F4D">
      <w:pPr>
        <w:numPr>
          <w:ilvl w:val="0"/>
          <w:numId w:val="5"/>
        </w:numPr>
        <w:spacing w:line="360" w:lineRule="auto"/>
        <w:ind w:left="0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lastRenderedPageBreak/>
        <w:t>цинізм (маніпулятор не довіряє собі й іншим, вважає, що у відносинах між людьми є тільки дві можливості: керувати або бути керованим).</w:t>
      </w:r>
    </w:p>
    <w:p w:rsidR="00C42F4D" w:rsidRPr="00DB2D4B" w:rsidRDefault="00C42F4D" w:rsidP="00C42F4D">
      <w:pPr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На противагу маніпулятору існують </w:t>
      </w:r>
      <w:proofErr w:type="spellStart"/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актуалізатори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– це люди, які проявляють свої внутрішні потенційні можливості активніше, ніж середній індивід, і тому живуть більш повним і багатим життям, оскільки філософія життя </w:t>
      </w:r>
      <w:proofErr w:type="spellStart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актуалізатора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відрізн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я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ється чотирма протилежними факторами: </w:t>
      </w:r>
    </w:p>
    <w:p w:rsidR="00C42F4D" w:rsidRPr="00DB2D4B" w:rsidRDefault="00C42F4D" w:rsidP="00C42F4D">
      <w:pPr>
        <w:numPr>
          <w:ilvl w:val="0"/>
          <w:numId w:val="6"/>
        </w:numPr>
        <w:spacing w:line="360" w:lineRule="auto"/>
        <w:ind w:left="0" w:firstLine="539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чесністю (</w:t>
      </w:r>
      <w:proofErr w:type="spellStart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актуализатор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здатний до чесного прояву своїх почуттів, якими б вони не були);</w:t>
      </w:r>
    </w:p>
    <w:p w:rsidR="00C42F4D" w:rsidRPr="00DB2D4B" w:rsidRDefault="00C42F4D" w:rsidP="00C42F4D">
      <w:pPr>
        <w:numPr>
          <w:ilvl w:val="0"/>
          <w:numId w:val="6"/>
        </w:numPr>
        <w:spacing w:line="360" w:lineRule="auto"/>
        <w:ind w:left="0" w:firstLine="539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усвідомленістю (</w:t>
      </w:r>
      <w:proofErr w:type="spellStart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актуализатор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сприйнятливий до себе й інших);</w:t>
      </w:r>
    </w:p>
    <w:p w:rsidR="00C42F4D" w:rsidRPr="00DB2D4B" w:rsidRDefault="00C42F4D" w:rsidP="00C42F4D">
      <w:pPr>
        <w:numPr>
          <w:ilvl w:val="0"/>
          <w:numId w:val="6"/>
        </w:numPr>
        <w:spacing w:line="360" w:lineRule="auto"/>
        <w:ind w:left="0" w:firstLine="539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волею (</w:t>
      </w:r>
      <w:proofErr w:type="spellStart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актуалізатор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придатний для вільного вираження властивих йому м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жливостей);</w:t>
      </w:r>
    </w:p>
    <w:p w:rsidR="00C42F4D" w:rsidRPr="00DB2D4B" w:rsidRDefault="00C42F4D" w:rsidP="00C42F4D">
      <w:pPr>
        <w:numPr>
          <w:ilvl w:val="0"/>
          <w:numId w:val="6"/>
        </w:numPr>
        <w:spacing w:line="360" w:lineRule="auto"/>
        <w:ind w:left="0" w:firstLine="539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довірою (</w:t>
      </w:r>
      <w:proofErr w:type="spellStart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актуалізатор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глибоко вірить у себе й інших).</w:t>
      </w:r>
    </w:p>
    <w:p w:rsidR="00C42F4D" w:rsidRPr="00DB2D4B" w:rsidRDefault="00C42F4D" w:rsidP="00C42F4D">
      <w:pPr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На думку автора, перехід від маніпуляції до актуалізації в цілому являє собою к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нтинуум від апатії й нарочитості до життєрадісності й спонтанності.</w:t>
      </w:r>
    </w:p>
    <w:p w:rsidR="00C42F4D" w:rsidRPr="00DB2D4B" w:rsidRDefault="00C42F4D" w:rsidP="00C42F4D">
      <w:pPr>
        <w:spacing w:line="360" w:lineRule="auto"/>
        <w:jc w:val="both"/>
        <w:rPr>
          <w:rFonts w:ascii="Times New Roman" w:hAnsi="Times New Roman"/>
          <w:b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Американський психолог В. Сатир пропонує свою класифікацію </w:t>
      </w: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стратегій спі</w:t>
      </w: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л</w:t>
      </w: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кування:</w:t>
      </w:r>
    </w:p>
    <w:p w:rsidR="00C42F4D" w:rsidRPr="00DB2D4B" w:rsidRDefault="00C42F4D" w:rsidP="00C42F4D">
      <w:pPr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1. Обвинувач.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Людина поводиться так, начебто вона найголовніша і від неї все з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лежить. Це диктатор, хазяїн ситуації, який постійно шукає тих, хто винуватий. Й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го внутрішній стан: самітність, непевність, потреба в самоствердженні за рахунок інших.</w:t>
      </w:r>
    </w:p>
    <w:p w:rsidR="00C42F4D" w:rsidRPr="00DB2D4B" w:rsidRDefault="00C42F4D" w:rsidP="00C42F4D">
      <w:pPr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2. Той, хто догоджає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. Людина завжди в розмові прагне догодити іншим, вибач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ється, не вступає в суперечки. Демонструє свою безпорадність і залежність від і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ших, почуття провини за все, що відбувається. Внутрішній стан характеризується висловленнями типу: «нічого в мене не виходить», «я ні на що не здатна ».</w:t>
      </w:r>
    </w:p>
    <w:p w:rsidR="00C42F4D" w:rsidRPr="00DB2D4B" w:rsidRDefault="00C42F4D" w:rsidP="00C42F4D">
      <w:pPr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3. «Комп'ютер»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– це людина, яка завжди коректна, занадто спокійна, зібрана.</w:t>
      </w:r>
    </w:p>
    <w:p w:rsidR="00C42F4D" w:rsidRPr="00DB2D4B" w:rsidRDefault="00C42F4D" w:rsidP="00C42F4D">
      <w:pPr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 xml:space="preserve">4. Руйнівник 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– людина, яка ніколи не говорить і не робить нічого конкретного, на запитання відповідає недоречно, несвоєчасно й недоречно.</w:t>
      </w:r>
    </w:p>
    <w:p w:rsidR="00C42F4D" w:rsidRPr="00DB2D4B" w:rsidRDefault="00C42F4D" w:rsidP="00C42F4D">
      <w:pPr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5. «Вирівнювання»,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для якого властиві воля, гармонійність і послідовність. Така людина ніколи не принижує людську гідність, відкрито виражає свої думки. Це 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lastRenderedPageBreak/>
        <w:t>врівноважена, цільна особистість на відміну від перших чотирьох категорій, які свідчать про занижену самооцінку людини, почуття власної неповноцінності.</w:t>
      </w:r>
    </w:p>
    <w:p w:rsidR="00C42F4D" w:rsidRPr="00DB2D4B" w:rsidRDefault="00C42F4D" w:rsidP="00C42F4D">
      <w:pPr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Перераховані вище стратегії спілкування представлені в так званому чистому вар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і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анті, у реальнім житті поведінка людей більш різноманітно й комбіновано.</w:t>
      </w:r>
    </w:p>
    <w:p w:rsidR="00C42F4D" w:rsidRPr="00DB2D4B" w:rsidRDefault="00C42F4D" w:rsidP="00C42F4D">
      <w:pPr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Однак володіння знаннями про стратегію спілкування дозволить будь-якій людині в процесі взаємодії з іншими зрозуміти, чому співрозмовник діє так чи інакше, ч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му його іноді «починає затягати» або «заклинює» і що потрібно зробити, щоб «п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е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ремкнути», спрямувати в необхідному напрямку ситуацію. Багато в чому залежить також від виду ділових відносин і типу діяльності. </w:t>
      </w:r>
    </w:p>
    <w:p w:rsidR="00C42F4D" w:rsidRPr="00DB2D4B" w:rsidRDefault="00C42F4D" w:rsidP="00C42F4D">
      <w:pPr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Щодо </w:t>
      </w:r>
      <w:r w:rsidRPr="00DB2D4B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>тактики спілкування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, то під нею розуміють систему послідовних дій, яка сприяє реалізації обраної стратегії, досягненню бажаної мети. Відомо, що ту саму стратегію спілкування можна втілити завдяки різним тактикам. Отже, тактики сп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і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лкування різноманітні по своїй спрямованості й залежать від психологічних осо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б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ливостей конкретних суб'єктів взаємодії, їх системи цінностей, установок, соці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льної ситуації спілкування, соціокультурного й етнопсихологічного контексту к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мунікативного процесу. Тактики, вибрані в одній ситуації спілкування, можуть в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явитися зовсім неефективними в іншій.</w:t>
      </w:r>
    </w:p>
    <w:p w:rsidR="00C42F4D" w:rsidRPr="00DB2D4B" w:rsidRDefault="00C42F4D" w:rsidP="00C42F4D">
      <w:pPr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Кількість тактик спілкування, використовуваних у ході спільної взаємодії, може бути суттєво збільшене, якщо суб'єкти діяльності розуміють, які важливі соціальні наслідки мають міжособистісні контакти членів групи. Звичайно, знання залежн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сті між особистісними властивостями суб'єктів взаємодії, соціокультурним ко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текстом спілкування й </w:t>
      </w:r>
      <w:r w:rsidRPr="00DB2D4B">
        <w:rPr>
          <w:rFonts w:ascii="Times New Roman" w:hAnsi="Times New Roman"/>
          <w:i/>
          <w:iCs/>
          <w:sz w:val="27"/>
          <w:szCs w:val="27"/>
          <w:lang w:val="uk-UA" w:eastAsia="ru-RU" w:bidi="ar-SA"/>
        </w:rPr>
        <w:t>видом стратегії спілкування, яка звичайно визначає та</w:t>
      </w:r>
      <w:r w:rsidRPr="00DB2D4B">
        <w:rPr>
          <w:rFonts w:ascii="Times New Roman" w:hAnsi="Times New Roman"/>
          <w:i/>
          <w:iCs/>
          <w:sz w:val="27"/>
          <w:szCs w:val="27"/>
          <w:lang w:val="uk-UA" w:eastAsia="ru-RU" w:bidi="ar-SA"/>
        </w:rPr>
        <w:t>к</w:t>
      </w:r>
      <w:r w:rsidRPr="00DB2D4B">
        <w:rPr>
          <w:rFonts w:ascii="Times New Roman" w:hAnsi="Times New Roman"/>
          <w:i/>
          <w:iCs/>
          <w:sz w:val="27"/>
          <w:szCs w:val="27"/>
          <w:lang w:val="uk-UA" w:eastAsia="ru-RU" w:bidi="ar-SA"/>
        </w:rPr>
        <w:t>тику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, дасть можливість учасникам комунікативного процесу деякою мірою пр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гнозувати характер міжособистісного впливу.</w:t>
      </w:r>
    </w:p>
    <w:p w:rsidR="00C42F4D" w:rsidRPr="00DB2D4B" w:rsidRDefault="00C42F4D" w:rsidP="00C42F4D">
      <w:pPr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b/>
          <w:bCs/>
          <w:i/>
          <w:iCs/>
          <w:sz w:val="27"/>
          <w:szCs w:val="27"/>
          <w:lang w:val="uk-UA" w:eastAsia="ru-RU" w:bidi="ar-SA"/>
        </w:rPr>
        <w:t>Тактика ділового спілкування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передбачає вибір певної моделі поведінки, яка в конкретній ситуації буде найбільш сприятливою у досягненні поставленої мети. Ґрунтується тактика спілкування на певних засадах, найважливішими з яких є: </w:t>
      </w:r>
    </w:p>
    <w:p w:rsidR="00C42F4D" w:rsidRPr="00DB2D4B" w:rsidRDefault="00C42F4D" w:rsidP="00C42F4D">
      <w:pPr>
        <w:numPr>
          <w:ilvl w:val="0"/>
          <w:numId w:val="4"/>
        </w:numPr>
        <w:spacing w:line="360" w:lineRule="auto"/>
        <w:ind w:left="0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наявність декількох варіантів поведінки в однотипній ситуації і вміння оп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е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ративно ними скористатись; </w:t>
      </w:r>
    </w:p>
    <w:p w:rsidR="00C42F4D" w:rsidRPr="00DB2D4B" w:rsidRDefault="00C42F4D" w:rsidP="00C42F4D">
      <w:pPr>
        <w:numPr>
          <w:ilvl w:val="0"/>
          <w:numId w:val="4"/>
        </w:numPr>
        <w:spacing w:line="360" w:lineRule="auto"/>
        <w:ind w:left="0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недопущення конфронтації чи конфліктів з діловим партнером; </w:t>
      </w:r>
    </w:p>
    <w:p w:rsidR="00C42F4D" w:rsidRPr="00DB2D4B" w:rsidRDefault="00C42F4D" w:rsidP="00C42F4D">
      <w:pPr>
        <w:numPr>
          <w:ilvl w:val="0"/>
          <w:numId w:val="4"/>
        </w:numPr>
        <w:spacing w:line="360" w:lineRule="auto"/>
        <w:ind w:left="0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lastRenderedPageBreak/>
        <w:t xml:space="preserve">вміле використання механізмів людської взаємодії (прихильності, симпатії, антипатії, довіри, поваги і т.п.); </w:t>
      </w:r>
    </w:p>
    <w:p w:rsidR="00C42F4D" w:rsidRPr="00DB2D4B" w:rsidRDefault="00C42F4D" w:rsidP="00C42F4D">
      <w:pPr>
        <w:numPr>
          <w:ilvl w:val="0"/>
          <w:numId w:val="4"/>
        </w:numPr>
        <w:spacing w:line="360" w:lineRule="auto"/>
        <w:ind w:left="0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уважне ставлення до нових, хоч і незвичних на перший погляд ідей, думок; </w:t>
      </w:r>
    </w:p>
    <w:p w:rsidR="00C42F4D" w:rsidRPr="00DB2D4B" w:rsidRDefault="00C42F4D" w:rsidP="00C42F4D">
      <w:pPr>
        <w:numPr>
          <w:ilvl w:val="0"/>
          <w:numId w:val="4"/>
        </w:numPr>
        <w:spacing w:line="360" w:lineRule="auto"/>
        <w:ind w:left="0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освоєння тих моделей поведінки, які приносять успіх у ділових стосунках; </w:t>
      </w:r>
    </w:p>
    <w:p w:rsidR="00C42F4D" w:rsidRPr="00DB2D4B" w:rsidRDefault="00C42F4D" w:rsidP="00C42F4D">
      <w:pPr>
        <w:numPr>
          <w:ilvl w:val="0"/>
          <w:numId w:val="4"/>
        </w:numPr>
        <w:spacing w:line="360" w:lineRule="auto"/>
        <w:ind w:left="0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вміння подати себе, правильно оцінювати реакцію партнерів, вловлювати найменші зміни в ситуації. </w:t>
      </w:r>
    </w:p>
    <w:p w:rsidR="00C42F4D" w:rsidRPr="00DB2D4B" w:rsidRDefault="00C42F4D" w:rsidP="00C42F4D">
      <w:pPr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Тактика спілкування реалізується в конкретній ситуації комунікативної стратегії на основі володіння техніками і знаннями правил спілкування. В свою чергу, те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х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ніка спілкування виступає сукупністю конкретних комунікативних вмінь говорити і вмінні слухати. Відповідно до цього виділяють наступні </w:t>
      </w: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позиції спілкування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:</w:t>
      </w:r>
    </w:p>
    <w:p w:rsidR="00C42F4D" w:rsidRPr="00DB2D4B" w:rsidRDefault="00C42F4D" w:rsidP="00C42F4D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доброзичлива позиція сприйняття співрозмовника;</w:t>
      </w:r>
    </w:p>
    <w:p w:rsidR="00C42F4D" w:rsidRPr="00DB2D4B" w:rsidRDefault="00C42F4D" w:rsidP="00C42F4D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нейтральна позиція;</w:t>
      </w:r>
    </w:p>
    <w:p w:rsidR="00C42F4D" w:rsidRPr="00DB2D4B" w:rsidRDefault="00C42F4D" w:rsidP="00C42F4D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ворожа позиція неприйняття співрозмовника;</w:t>
      </w:r>
    </w:p>
    <w:p w:rsidR="00C42F4D" w:rsidRPr="00DB2D4B" w:rsidRDefault="00C42F4D" w:rsidP="00C42F4D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домінуюча позиція «спілкування зверху»;</w:t>
      </w:r>
    </w:p>
    <w:p w:rsidR="00C42F4D" w:rsidRPr="00DB2D4B" w:rsidRDefault="00C42F4D" w:rsidP="00C42F4D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спілкування на рівних;</w:t>
      </w:r>
    </w:p>
    <w:p w:rsidR="00C42F4D" w:rsidRPr="00DB2D4B" w:rsidRDefault="00C42F4D" w:rsidP="00C42F4D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підкорення або позиція «знизу».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sz w:val="27"/>
          <w:szCs w:val="27"/>
          <w:u w:val="single"/>
          <w:lang w:val="uk-UA" w:eastAsia="ru-RU" w:bidi="ar-SA"/>
        </w:rPr>
      </w:pPr>
      <w:r w:rsidRPr="00DB2D4B">
        <w:rPr>
          <w:rFonts w:ascii="Times New Roman" w:hAnsi="Times New Roman"/>
          <w:b/>
          <w:i/>
          <w:sz w:val="27"/>
          <w:szCs w:val="27"/>
          <w:u w:val="single"/>
          <w:lang w:val="uk-UA" w:eastAsia="ru-RU" w:bidi="ar-SA"/>
        </w:rPr>
        <w:t>3. Стилі, типи, засоби та форми спілкування.</w:t>
      </w:r>
    </w:p>
    <w:p w:rsidR="00C42F4D" w:rsidRPr="00DB2D4B" w:rsidRDefault="00C42F4D" w:rsidP="00C42F4D">
      <w:pPr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Індивідуальність людини у відносинах з іншими людьми визначає її </w:t>
      </w: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стиль спі</w:t>
      </w: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л</w:t>
      </w: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кування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, під яким прийнято розуміти систему принципів, норм, методів, при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й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мань взаємодії й поведінки індивіда. Найбільше яскраво стиль спілкування проя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в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ляється в діловій і професійній сфері, у відносинах між діловими партнерами, або між керівником і підлеглим. Саме тому проблема стилю краще досліджена в сфері лідерства - керівництва. У цьому контексті виділяють три стилі спілкування</w:t>
      </w:r>
    </w:p>
    <w:p w:rsidR="00C42F4D" w:rsidRPr="00DB2D4B" w:rsidRDefault="00C42F4D" w:rsidP="00C42F4D">
      <w:pPr>
        <w:numPr>
          <w:ilvl w:val="0"/>
          <w:numId w:val="7"/>
        </w:numPr>
        <w:spacing w:line="360" w:lineRule="auto"/>
        <w:ind w:left="0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>авторитарний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(ділові короткі розпорядження, чітка мова, заборони без п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блажливості, уникання емоцій);</w:t>
      </w:r>
    </w:p>
    <w:p w:rsidR="00C42F4D" w:rsidRPr="00DB2D4B" w:rsidRDefault="00C42F4D" w:rsidP="00C42F4D">
      <w:pPr>
        <w:numPr>
          <w:ilvl w:val="0"/>
          <w:numId w:val="7"/>
        </w:numPr>
        <w:spacing w:line="360" w:lineRule="auto"/>
        <w:ind w:left="0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>демократичний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(інструкції у формі пропозицій, товариський тон розмови, розпорядження і заборони з дискусіями, заохочення і покарання з порадами);</w:t>
      </w:r>
    </w:p>
    <w:p w:rsidR="00C42F4D" w:rsidRPr="00DB2D4B" w:rsidRDefault="00C42F4D" w:rsidP="00C42F4D">
      <w:pPr>
        <w:numPr>
          <w:ilvl w:val="0"/>
          <w:numId w:val="7"/>
        </w:numPr>
        <w:spacing w:line="360" w:lineRule="auto"/>
        <w:ind w:left="0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lastRenderedPageBreak/>
        <w:t>ліберальний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(відсутність співробітництва, заохочень і покарань, </w:t>
      </w:r>
      <w:proofErr w:type="spellStart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панібрац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ь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кий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тон розмови).</w:t>
      </w:r>
    </w:p>
    <w:p w:rsidR="00C42F4D" w:rsidRPr="00DB2D4B" w:rsidRDefault="00C42F4D" w:rsidP="00C42F4D">
      <w:pPr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Для опису зазначених стилів використовуються й інші назви: </w:t>
      </w:r>
    </w:p>
    <w:p w:rsidR="00C42F4D" w:rsidRPr="00DB2D4B" w:rsidRDefault="00C42F4D" w:rsidP="00C42F4D">
      <w:pPr>
        <w:numPr>
          <w:ilvl w:val="0"/>
          <w:numId w:val="8"/>
        </w:numPr>
        <w:spacing w:line="360" w:lineRule="auto"/>
        <w:ind w:left="0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директивний (командно-адміністративний, авторитарний, при якім людей у взаємодії з іншими є прихильником єдиноначальності, підпорядкування їх власної волі, своїм наказам, правилам, інструкціям);</w:t>
      </w:r>
    </w:p>
    <w:p w:rsidR="00C42F4D" w:rsidRPr="00DB2D4B" w:rsidRDefault="00C42F4D" w:rsidP="00C42F4D">
      <w:pPr>
        <w:numPr>
          <w:ilvl w:val="0"/>
          <w:numId w:val="8"/>
        </w:numPr>
        <w:spacing w:line="360" w:lineRule="auto"/>
        <w:ind w:left="0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колегіальний (демократичний, за який людей ураховує в спілкуванні само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с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тійність, ініціативність, активність інших, довіряє їм);</w:t>
      </w:r>
    </w:p>
    <w:p w:rsidR="00C42F4D" w:rsidRPr="00DB2D4B" w:rsidRDefault="00C42F4D" w:rsidP="00C42F4D">
      <w:pPr>
        <w:numPr>
          <w:ilvl w:val="0"/>
          <w:numId w:val="8"/>
        </w:numPr>
        <w:spacing w:line="360" w:lineRule="auto"/>
        <w:ind w:left="0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ліберальний ( при якім людей практично не керує ситуацією спілкування, не проявляє комунікативних здатностей, потурає іншим, проблему якщо й обговорює, то формально) ;</w:t>
      </w:r>
    </w:p>
    <w:p w:rsidR="00C42F4D" w:rsidRPr="00DB2D4B" w:rsidRDefault="00C42F4D" w:rsidP="00C42F4D">
      <w:pPr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Як бачимо, у кожної людини складаються певні стереотипи взаємодії з іншими, які й визначають її стиль спілкування.</w:t>
      </w:r>
    </w:p>
    <w:p w:rsidR="00C42F4D" w:rsidRPr="00DB2D4B" w:rsidRDefault="00C42F4D" w:rsidP="00C42F4D">
      <w:pPr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Відомо ряд досліджень, у яких вказується на певний зв'язок між стилем спілкува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ня, типу поведінки людини, його відношенням до діяльності й соціокультурними особливостями взаємодії:</w:t>
      </w:r>
    </w:p>
    <w:p w:rsidR="00C42F4D" w:rsidRPr="00DB2D4B" w:rsidRDefault="00C42F4D" w:rsidP="00C42F4D">
      <w:pPr>
        <w:numPr>
          <w:ilvl w:val="0"/>
          <w:numId w:val="9"/>
        </w:numPr>
        <w:spacing w:line="360" w:lineRule="auto"/>
        <w:ind w:left="0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стиль відбиває устояні способи діяльності певного типу людину, він тісно пов'язаний із психологічними особливостями її мислення, прийняття рішень, пр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яву комунікативних властивостей і т.п.; </w:t>
      </w:r>
    </w:p>
    <w:p w:rsidR="00C42F4D" w:rsidRPr="00DB2D4B" w:rsidRDefault="00C42F4D" w:rsidP="00C42F4D">
      <w:pPr>
        <w:numPr>
          <w:ilvl w:val="0"/>
          <w:numId w:val="9"/>
        </w:numPr>
        <w:spacing w:line="360" w:lineRule="auto"/>
        <w:ind w:left="0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стиль спілкування не є вродженою якістю, а формується в процесі взаємодії й змінюється, тому його можна коректувати й розбудовувати; </w:t>
      </w:r>
    </w:p>
    <w:p w:rsidR="00C42F4D" w:rsidRPr="00DB2D4B" w:rsidRDefault="00C42F4D" w:rsidP="00C42F4D">
      <w:pPr>
        <w:numPr>
          <w:ilvl w:val="0"/>
          <w:numId w:val="9"/>
        </w:numPr>
        <w:spacing w:line="360" w:lineRule="auto"/>
        <w:ind w:left="0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опис і класифікація стилів спілкування деякою мірою відтворюють зміст х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рактеристики ділової сфери: специфіка поставлених завдань, відносин і т.д.; </w:t>
      </w:r>
    </w:p>
    <w:p w:rsidR="00C42F4D" w:rsidRPr="00DB2D4B" w:rsidRDefault="00C42F4D" w:rsidP="00C42F4D">
      <w:pPr>
        <w:numPr>
          <w:ilvl w:val="0"/>
          <w:numId w:val="9"/>
        </w:numPr>
        <w:spacing w:line="360" w:lineRule="auto"/>
        <w:ind w:left="0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соціально-економічні, політичні, соціально-психологічні й інші зовнішні фактори впливають на характер формування стилю спілкування; </w:t>
      </w:r>
    </w:p>
    <w:p w:rsidR="00C42F4D" w:rsidRPr="00DB2D4B" w:rsidRDefault="00C42F4D" w:rsidP="00C42F4D">
      <w:pPr>
        <w:numPr>
          <w:ilvl w:val="0"/>
          <w:numId w:val="9"/>
        </w:numPr>
        <w:spacing w:line="360" w:lineRule="auto"/>
        <w:ind w:left="0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стиль спілкування обумовлений культурними цінностями найближчого с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е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редовища, його традиціями норм, що встоялися, поведінки і т.д.</w:t>
      </w:r>
    </w:p>
    <w:p w:rsidR="00C42F4D" w:rsidRPr="00DB2D4B" w:rsidRDefault="00C42F4D" w:rsidP="00C42F4D">
      <w:pPr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Стиль спілкування має як об'єктивну, так і суб'єктивну основу. З одного боку, він залежить від моральних норм, соціокультурних, соціально-економічних і політи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ч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них факторів, системи відносин що склалася, а з іншого, - від особистісних осо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б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ливостей людини.</w:t>
      </w:r>
    </w:p>
    <w:p w:rsidR="00C42F4D" w:rsidRPr="00DB2D4B" w:rsidRDefault="00C42F4D" w:rsidP="00C42F4D">
      <w:pPr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lastRenderedPageBreak/>
        <w:t>Залежно</w:t>
      </w:r>
      <w:r w:rsidRPr="00DB2D4B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 xml:space="preserve"> від спрямованості особистості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стилі спілкування діляться на: </w:t>
      </w:r>
    </w:p>
    <w:p w:rsidR="00C42F4D" w:rsidRPr="00DB2D4B" w:rsidRDefault="00C42F4D" w:rsidP="00C42F4D">
      <w:pPr>
        <w:numPr>
          <w:ilvl w:val="0"/>
          <w:numId w:val="11"/>
        </w:numPr>
        <w:spacing w:line="360" w:lineRule="auto"/>
        <w:ind w:left="0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>виконавчий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(орієнтація людини на офіційну субординацію й міжособи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с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тісні контакти);</w:t>
      </w:r>
    </w:p>
    <w:p w:rsidR="00C42F4D" w:rsidRPr="00DB2D4B" w:rsidRDefault="00C42F4D" w:rsidP="00C42F4D">
      <w:pPr>
        <w:numPr>
          <w:ilvl w:val="0"/>
          <w:numId w:val="11"/>
        </w:numPr>
        <w:spacing w:line="360" w:lineRule="auto"/>
        <w:ind w:left="0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>ініціативний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(орієнтація людини на справу й на себе);</w:t>
      </w:r>
    </w:p>
    <w:p w:rsidR="00C42F4D" w:rsidRPr="00DB2D4B" w:rsidRDefault="00C42F4D" w:rsidP="00C42F4D">
      <w:pPr>
        <w:numPr>
          <w:ilvl w:val="0"/>
          <w:numId w:val="11"/>
        </w:numPr>
        <w:spacing w:line="360" w:lineRule="auto"/>
        <w:ind w:left="0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Коли співрозмовник прагне досягти успіху в спілкуванні й діяльності, ко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тролюючи інших, його стиль називають </w:t>
      </w:r>
      <w:r w:rsidRPr="00DB2D4B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>агресивним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; </w:t>
      </w:r>
    </w:p>
    <w:p w:rsidR="00C42F4D" w:rsidRPr="00DB2D4B" w:rsidRDefault="00C42F4D" w:rsidP="00C42F4D">
      <w:pPr>
        <w:numPr>
          <w:ilvl w:val="0"/>
          <w:numId w:val="11"/>
        </w:numPr>
        <w:spacing w:line="360" w:lineRule="auto"/>
        <w:ind w:left="0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Якщо в розмові людей зберігає емоційну дистанцію, незалежність у спі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л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куванні, її стиль характеризують як </w:t>
      </w:r>
      <w:r w:rsidRPr="00DB2D4B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>відчужений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;</w:t>
      </w:r>
    </w:p>
    <w:p w:rsidR="00C42F4D" w:rsidRPr="00DB2D4B" w:rsidRDefault="00C42F4D" w:rsidP="00C42F4D">
      <w:pPr>
        <w:numPr>
          <w:ilvl w:val="0"/>
          <w:numId w:val="11"/>
        </w:numPr>
        <w:spacing w:line="360" w:lineRule="auto"/>
        <w:ind w:left="0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>альтруїстичний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(бажання допомагати іншим); </w:t>
      </w:r>
    </w:p>
    <w:p w:rsidR="00C42F4D" w:rsidRPr="00DB2D4B" w:rsidRDefault="00C42F4D" w:rsidP="00C42F4D">
      <w:pPr>
        <w:numPr>
          <w:ilvl w:val="0"/>
          <w:numId w:val="11"/>
        </w:numPr>
        <w:spacing w:line="360" w:lineRule="auto"/>
        <w:ind w:left="0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proofErr w:type="spellStart"/>
      <w:r w:rsidRPr="00DB2D4B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>маніпулятивний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(досягнення власних цілей); </w:t>
      </w:r>
    </w:p>
    <w:p w:rsidR="00C42F4D" w:rsidRPr="00DB2D4B" w:rsidRDefault="00C42F4D" w:rsidP="00C42F4D">
      <w:pPr>
        <w:numPr>
          <w:ilvl w:val="0"/>
          <w:numId w:val="11"/>
        </w:numPr>
        <w:spacing w:line="360" w:lineRule="auto"/>
        <w:ind w:left="0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>місіонерський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(обережний вплив на інший) стилі спілкування;</w:t>
      </w:r>
    </w:p>
    <w:p w:rsidR="00C42F4D" w:rsidRPr="00DB2D4B" w:rsidRDefault="00C42F4D" w:rsidP="00C42F4D">
      <w:pPr>
        <w:numPr>
          <w:ilvl w:val="0"/>
          <w:numId w:val="11"/>
        </w:numPr>
        <w:spacing w:line="360" w:lineRule="auto"/>
        <w:ind w:left="0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В умовах, коли партнер по спілкуванню проявляє увагу до іншого партн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е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ра, його стиль уважають </w:t>
      </w:r>
      <w:r w:rsidRPr="00DB2D4B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>уважним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. Уважний стиль спілкування може мати наст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у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пні ознаки: висловлення дяки іншому в тактовний формі, прояв уваги до особист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і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сних проблем співрозмовника, уміння вислухати партнера й поспівчувати йому, готовність прийти на допомогу і т.д.</w:t>
      </w:r>
    </w:p>
    <w:p w:rsidR="00C42F4D" w:rsidRPr="00DB2D4B" w:rsidRDefault="00C42F4D" w:rsidP="00C42F4D">
      <w:pPr>
        <w:numPr>
          <w:ilvl w:val="0"/>
          <w:numId w:val="11"/>
        </w:numPr>
        <w:spacing w:line="360" w:lineRule="auto"/>
        <w:ind w:left="0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У сучасній діловій сфері спілкування одержав поширення так званий </w:t>
      </w:r>
      <w:r w:rsidRPr="00DB2D4B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>тр</w:t>
      </w:r>
      <w:r w:rsidRPr="00DB2D4B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>а</w:t>
      </w:r>
      <w:r w:rsidRPr="00DB2D4B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>нсформаційний стиль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. Ділові люди, що сповідують цей стиль, звертаються до в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соких ідеалів і моральним цінностям співрозмовників, стимулюючи їх змінювати попередні цілі, потреби й старання. </w:t>
      </w:r>
    </w:p>
    <w:p w:rsidR="00C42F4D" w:rsidRPr="00DB2D4B" w:rsidRDefault="00C42F4D" w:rsidP="00C42F4D">
      <w:pPr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Способи спілкування й поведінка ділових людей будуються таким чином, щоб продемонструвати свою впевненість у розмові, бути прикладом для підлеглих, н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дихнути їх на досягнення поставлених цілей. У цілому стиль спілкування звичайно залишається постійним при певних ситуаціях, але якщо міняються обставини, те можливі адаптація, перехід до іншого стилю або комбінації стилів.</w:t>
      </w:r>
    </w:p>
    <w:p w:rsidR="00C42F4D" w:rsidRPr="00DB2D4B" w:rsidRDefault="00C42F4D" w:rsidP="00C42F4D">
      <w:pPr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Більшість людей мають домінуючий стиль, а також один або трохи запасних, які проявляються тоді, коли неможливо застосувати основний. </w:t>
      </w:r>
      <w:r w:rsidRPr="00DB2D4B">
        <w:rPr>
          <w:rFonts w:ascii="Times New Roman" w:hAnsi="Times New Roman"/>
          <w:i/>
          <w:iCs/>
          <w:sz w:val="27"/>
          <w:szCs w:val="27"/>
          <w:lang w:val="uk-UA" w:eastAsia="ru-RU" w:bidi="ar-SA"/>
        </w:rPr>
        <w:t>Разом з тим жоден з названих тут стилів спілкування не є універсальним.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В одних випадках ефекти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в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ним може бути альтруїзм, консультування або маніпулювання, при інших обст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винах - делегування, відчуження або авторитаризм.</w:t>
      </w:r>
    </w:p>
    <w:p w:rsidR="00C42F4D" w:rsidRPr="00DB2D4B" w:rsidRDefault="00C42F4D" w:rsidP="00C42F4D">
      <w:pPr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lastRenderedPageBreak/>
        <w:t>Для характеристики особливостей спілкування в соціальній психології використ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вують також поняття «</w:t>
      </w: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тип спілкування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». </w:t>
      </w:r>
    </w:p>
    <w:p w:rsidR="00C42F4D" w:rsidRPr="00DB2D4B" w:rsidRDefault="00C42F4D" w:rsidP="00C42F4D">
      <w:pPr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Відомими й описаними в науковій літературі є наступні </w:t>
      </w: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типи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: </w:t>
      </w:r>
    </w:p>
    <w:p w:rsidR="00C42F4D" w:rsidRPr="00DB2D4B" w:rsidRDefault="00C42F4D" w:rsidP="00C42F4D">
      <w:pPr>
        <w:numPr>
          <w:ilvl w:val="0"/>
          <w:numId w:val="10"/>
        </w:numPr>
        <w:spacing w:line="360" w:lineRule="auto"/>
        <w:ind w:left="0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>менторський тип спілкування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, який ґрунтується на принципі строгого підпорядкування одного співрозмовника іншому, орієнтований на повчання, і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структаж. У наш час відновлення й демократизації громадського життя, гуманіз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ції відносин для учасників взаємодії особливо неприйнятним стає такий тип спі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л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кування, адже він пригнічує активність одного зі співрозмовників, стає причиною негативних відношень один до одного, приводить до погіршення морально-психологічного характеру відносин; </w:t>
      </w:r>
    </w:p>
    <w:p w:rsidR="00C42F4D" w:rsidRPr="00DB2D4B" w:rsidRDefault="00C42F4D" w:rsidP="00C42F4D">
      <w:pPr>
        <w:numPr>
          <w:ilvl w:val="0"/>
          <w:numId w:val="10"/>
        </w:numPr>
        <w:tabs>
          <w:tab w:val="left" w:pos="360"/>
        </w:tabs>
        <w:spacing w:line="360" w:lineRule="auto"/>
        <w:ind w:left="0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>«інформативний» тип спілкування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, спрямований на передачу певної і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формації. «Інформативний» тип спілкування в сучасному комунікативному проц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е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сі не є досить ефективним, адже проста ретрансляція інформації приводить до п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сивності його сприйняття, не створює умов для обміну думками, самостійного пошуку шляхів вирішення проблем на основі наукової методології;</w:t>
      </w:r>
    </w:p>
    <w:p w:rsidR="00C42F4D" w:rsidRPr="00DB2D4B" w:rsidRDefault="00C42F4D" w:rsidP="00C42F4D">
      <w:pPr>
        <w:numPr>
          <w:ilvl w:val="0"/>
          <w:numId w:val="10"/>
        </w:numPr>
        <w:tabs>
          <w:tab w:val="left" w:pos="360"/>
        </w:tabs>
        <w:spacing w:line="360" w:lineRule="auto"/>
        <w:ind w:left="0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>«натхненне» спілкування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на сьогодні вважається показником високої к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у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льтури контактів. Цей тип спілкування, характерний для демократичного стилю взаємодії, відрізняється активною участю кожного з учасників комунікативного процесу, умінням партнерів проявляти вимогливість одночасно зі справедливістю, умінням підтримувати розмову, слухати опонента і т.д. Саме тому принципами т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кого типу спілкування є, взаємозамінність, взаємодопомога, співробітництво й д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і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алог; </w:t>
      </w:r>
    </w:p>
    <w:p w:rsidR="00C42F4D" w:rsidRPr="00DB2D4B" w:rsidRDefault="00C42F4D" w:rsidP="00C42F4D">
      <w:pPr>
        <w:numPr>
          <w:ilvl w:val="0"/>
          <w:numId w:val="10"/>
        </w:numPr>
        <w:tabs>
          <w:tab w:val="left" w:pos="360"/>
        </w:tabs>
        <w:spacing w:line="360" w:lineRule="auto"/>
        <w:ind w:left="0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>«конфронтаційний» тип спілкування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, який зараз стає дидактично нео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б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хідним, оскільки розташовує до дискусії, діалогу з опонентами. Одночасно тільки людина здатна виражати й закріплювати словами й жестами зміст своїх почуттів і думок, називати ними різні явища й предмети. Завдяки цьому він створює певний комунікативний простір, у якому поєднуються, співіснують його внутрішній, д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у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ховний світ і світ зовнішній та об'єктивний. </w:t>
      </w:r>
    </w:p>
    <w:p w:rsidR="00C42F4D" w:rsidRPr="00DB2D4B" w:rsidRDefault="00C42F4D" w:rsidP="00C42F4D">
      <w:pPr>
        <w:tabs>
          <w:tab w:val="left" w:pos="-2520"/>
        </w:tabs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Спілкування людини відбувається за допомогою певних засобів (знакових систем) на основі яких людина здатна виражати й закріплювати свої думки і 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lastRenderedPageBreak/>
        <w:t>почуття. Заг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лом розрізняють вербальні та невербальні </w:t>
      </w: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 xml:space="preserve">засоби спілкування. 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Основним уніве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р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сальним </w:t>
      </w: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вербальним засобом спілкування є мова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.</w:t>
      </w:r>
    </w:p>
    <w:p w:rsidR="00C42F4D" w:rsidRPr="00DB2D4B" w:rsidRDefault="00C42F4D" w:rsidP="00C42F4D">
      <w:pPr>
        <w:tabs>
          <w:tab w:val="left" w:pos="-2520"/>
        </w:tabs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Мова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– це основа культури народу. Вона пов’язує нас з теперішнім, минулим та майбутнім. Мова є явищем не тільки лінгвістичним, а й психологічним, естети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ч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ним і суспільним, вона охоплює всі сфери суспільного життя: науку, освіту, ми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с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тецтво та ін..</w:t>
      </w:r>
    </w:p>
    <w:p w:rsidR="00C42F4D" w:rsidRPr="00DB2D4B" w:rsidRDefault="00C42F4D" w:rsidP="00C42F4D">
      <w:pPr>
        <w:tabs>
          <w:tab w:val="left" w:pos="-2520"/>
        </w:tabs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Мова співвідноситься з людиною, тому вона повинна бути доступною для того, хто говорить і для того хто отримує інформацію. Співвіднесена вона й зі знаков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ми механізмами спілкування. Знакові одиниці спілкування піддаються вибору, п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вторенню, розміщенню, комбінуванню і трансформації. Адже, особа, яка </w:t>
      </w:r>
      <w:proofErr w:type="spellStart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оворить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або пише, змушена за допомогою комунікації здійснювати вибір, повторення, ро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з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міщення, комбінування і трансформацію багатьох слів, інших мовних одиниць з огляду на ситуацію мовлення.</w:t>
      </w:r>
    </w:p>
    <w:p w:rsidR="00C42F4D" w:rsidRPr="00DB2D4B" w:rsidRDefault="00C42F4D" w:rsidP="00C42F4D">
      <w:pPr>
        <w:tabs>
          <w:tab w:val="left" w:pos="-2520"/>
        </w:tabs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Мова пов’язана з мисленням. З її участю відтворюється і формується думка люд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ни. Це дає змогу осмислити такі якості мови як точність (значення сів співвіднес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е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ні зі змістом та обсягом висловлювання понять), логічність (зв'язок значень, вла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с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тивих словам, словосполученням і реченням, що увійшли в структуру мовлення не суперечить законам логіки законам мислення). Мова виражає і передає не лише думки, а й почуття, волю людей, а також стани свідомості, які називають естети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ч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ними переживаннями. </w:t>
      </w:r>
    </w:p>
    <w:p w:rsidR="00C42F4D" w:rsidRPr="00DB2D4B" w:rsidRDefault="00C42F4D" w:rsidP="00C42F4D">
      <w:pPr>
        <w:tabs>
          <w:tab w:val="left" w:pos="-2520"/>
        </w:tabs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Незаперечним є факт співвідношення мови з умовами спілкування, тобто місця, часу, жанру, задач комунікативного процесу.</w:t>
      </w:r>
    </w:p>
    <w:p w:rsidR="00C42F4D" w:rsidRPr="00DB2D4B" w:rsidRDefault="00C42F4D" w:rsidP="00C42F4D">
      <w:pPr>
        <w:tabs>
          <w:tab w:val="left" w:pos="-2520"/>
        </w:tabs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Дослідники виділяють </w:t>
      </w: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види мови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:</w:t>
      </w:r>
    </w:p>
    <w:p w:rsidR="00C42F4D" w:rsidRPr="00DB2D4B" w:rsidRDefault="00C42F4D" w:rsidP="00C42F4D">
      <w:pPr>
        <w:numPr>
          <w:ilvl w:val="0"/>
          <w:numId w:val="11"/>
        </w:numPr>
        <w:tabs>
          <w:tab w:val="left" w:pos="-2520"/>
        </w:tabs>
        <w:spacing w:line="360" w:lineRule="auto"/>
        <w:jc w:val="both"/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Природна;</w:t>
      </w:r>
    </w:p>
    <w:p w:rsidR="00C42F4D" w:rsidRPr="00DB2D4B" w:rsidRDefault="00C42F4D" w:rsidP="00C42F4D">
      <w:pPr>
        <w:numPr>
          <w:ilvl w:val="0"/>
          <w:numId w:val="11"/>
        </w:numPr>
        <w:tabs>
          <w:tab w:val="left" w:pos="-2520"/>
        </w:tabs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Штучна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(азбука Морзе, мова глухонімих, шифри, коди тощо).</w:t>
      </w:r>
    </w:p>
    <w:p w:rsidR="00C42F4D" w:rsidRPr="00DB2D4B" w:rsidRDefault="00C42F4D" w:rsidP="00C42F4D">
      <w:pPr>
        <w:tabs>
          <w:tab w:val="left" w:pos="-2520"/>
        </w:tabs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Використання мови виявляється у </w:t>
      </w: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мовлення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, яке також має свої </w:t>
      </w: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різновиди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:</w:t>
      </w:r>
    </w:p>
    <w:p w:rsidR="00C42F4D" w:rsidRPr="00DB2D4B" w:rsidRDefault="00C42F4D" w:rsidP="00C42F4D">
      <w:pPr>
        <w:numPr>
          <w:ilvl w:val="0"/>
          <w:numId w:val="11"/>
        </w:numPr>
        <w:spacing w:line="360" w:lineRule="auto"/>
        <w:ind w:left="0" w:firstLine="539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літературне мовлення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– </w:t>
      </w:r>
      <w:proofErr w:type="spellStart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природня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мова, опрацьована майстрами слова, з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гальноприйнята в країні, що відповідає певним нормам і є свідченням мовної к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у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льтури;</w:t>
      </w:r>
    </w:p>
    <w:p w:rsidR="00C42F4D" w:rsidRPr="00DB2D4B" w:rsidRDefault="00C42F4D" w:rsidP="00C42F4D">
      <w:pPr>
        <w:numPr>
          <w:ilvl w:val="0"/>
          <w:numId w:val="11"/>
        </w:numPr>
        <w:spacing w:line="360" w:lineRule="auto"/>
        <w:ind w:left="0" w:firstLine="539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lastRenderedPageBreak/>
        <w:t>розмовне мовлення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– мовлення повсякденного спілкування, яка включає в себе діалектні та жаргонні вирази, що використовуються в певній місцевості або представниками певної професії чи виду діяльності.</w:t>
      </w:r>
    </w:p>
    <w:p w:rsidR="00C42F4D" w:rsidRPr="00DB2D4B" w:rsidRDefault="00C42F4D" w:rsidP="00C42F4D">
      <w:pPr>
        <w:numPr>
          <w:ilvl w:val="0"/>
          <w:numId w:val="11"/>
        </w:numPr>
        <w:spacing w:line="360" w:lineRule="auto"/>
        <w:ind w:left="0" w:firstLine="539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письмове мовлення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– стає вирішальною у ситуаціях, де необхідні точність, відповідальність за кожне слово. Реалізується як написання і читання написаного.</w:t>
      </w:r>
    </w:p>
    <w:p w:rsidR="00C42F4D" w:rsidRPr="00DB2D4B" w:rsidRDefault="00C42F4D" w:rsidP="00C42F4D">
      <w:pPr>
        <w:numPr>
          <w:ilvl w:val="0"/>
          <w:numId w:val="11"/>
        </w:numPr>
        <w:spacing w:line="360" w:lineRule="auto"/>
        <w:ind w:left="0" w:firstLine="539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усне мовлення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– яке сприймається співрозмовниками на слух. Воно є зна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ч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но економнішим, тобто потребує менше слів ніж письмове.</w:t>
      </w:r>
    </w:p>
    <w:p w:rsidR="00C42F4D" w:rsidRPr="00DB2D4B" w:rsidRDefault="00C42F4D" w:rsidP="00C42F4D">
      <w:pPr>
        <w:tabs>
          <w:tab w:val="left" w:pos="-2520"/>
        </w:tabs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До </w:t>
      </w: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невербальних засобів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спілкування належить система знаків, які відрізняються від мовних способами та формою їх виявлення.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Згідно досліджень А. </w:t>
      </w:r>
      <w:proofErr w:type="spellStart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Мейерабіаном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 було встановлено те що передача інформації відбувається за рахунок вербальних засобів (тільки слів) на 7 %, звукових засобів (включаючи тон голосу, інтонації звуку) — на 38 %, а за рахунок невербальних з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собів — на 55 %.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До таких же висновків прийшов і професор </w:t>
      </w:r>
      <w:proofErr w:type="spellStart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Бердвіссл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, який встановив, що слове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с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не спілкування в бесіді займає менш 35 %, а більш 65 % інформації передається за допомогою невербальних засобів: по словесному каналу передається чиста інфо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р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мація, а по невербальному — відношення до партнера по спілкуванню.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Невербальна поведінка особистості є </w:t>
      </w:r>
      <w:proofErr w:type="spellStart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поліфункціональною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: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-  створює образ партнера по спілкуванню;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-  виражає взаємини партнерів по спілкуванню, формує ці відносини;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-  є індикатором актуальних психічних станів особистості;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- виступає в ролі уточнення, зміни розуміння вербального повідомлення, підсилює емоційну насиченість сказаного;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-  підтримує оптимальний рівень психологічної близькості між тими хто спілк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у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ється;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-  виступає в якості показника статусно-рольових відносин.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Невербальна поведінка людини нерозривно пов'язане з її психічними станами й служить засобом їх вираження. На основі невербальної поведінки розкривається 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lastRenderedPageBreak/>
        <w:t>внутрішній світ особистості, здійснюється формування психічного змісту спілк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у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вання й спільної діяльності. 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У соціально-психологічних дослідженнях розроблені різні </w:t>
      </w:r>
      <w:r w:rsidRPr="00DB2D4B">
        <w:rPr>
          <w:rFonts w:ascii="Times New Roman" w:hAnsi="Times New Roman"/>
          <w:i/>
          <w:iCs/>
          <w:sz w:val="27"/>
          <w:szCs w:val="27"/>
          <w:lang w:val="uk-UA" w:eastAsia="ru-RU" w:bidi="ar-SA"/>
        </w:rPr>
        <w:t>класифікації невербал</w:t>
      </w:r>
      <w:r w:rsidRPr="00DB2D4B">
        <w:rPr>
          <w:rFonts w:ascii="Times New Roman" w:hAnsi="Times New Roman"/>
          <w:i/>
          <w:iCs/>
          <w:sz w:val="27"/>
          <w:szCs w:val="27"/>
          <w:lang w:val="uk-UA" w:eastAsia="ru-RU" w:bidi="ar-SA"/>
        </w:rPr>
        <w:t>ь</w:t>
      </w:r>
      <w:r w:rsidRPr="00DB2D4B">
        <w:rPr>
          <w:rFonts w:ascii="Times New Roman" w:hAnsi="Times New Roman"/>
          <w:i/>
          <w:iCs/>
          <w:sz w:val="27"/>
          <w:szCs w:val="27"/>
          <w:lang w:val="uk-UA" w:eastAsia="ru-RU" w:bidi="ar-SA"/>
        </w:rPr>
        <w:t xml:space="preserve">них засобів спілкування, 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до яких відносять всі рухи тіла, інтонаційні характерист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ки голосу, тактильний вплив, просторову організацію спілкування.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Невербальні засоби спілкування вивчають наступні науки: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3"/>
        <w:gridCol w:w="3151"/>
        <w:gridCol w:w="2025"/>
        <w:gridCol w:w="1982"/>
      </w:tblGrid>
      <w:tr w:rsidR="00C42F4D" w:rsidRPr="00F717A5" w:rsidTr="00836748">
        <w:trPr>
          <w:trHeight w:val="320"/>
        </w:trPr>
        <w:tc>
          <w:tcPr>
            <w:tcW w:w="2448" w:type="dxa"/>
            <w:shd w:val="clear" w:color="auto" w:fill="auto"/>
          </w:tcPr>
          <w:p w:rsidR="00C42F4D" w:rsidRPr="00F717A5" w:rsidRDefault="00C42F4D" w:rsidP="00836748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uk-UA" w:eastAsia="ru-RU" w:bidi="ar-SA"/>
              </w:rPr>
            </w:pPr>
            <w:r w:rsidRPr="00F717A5">
              <w:rPr>
                <w:rFonts w:ascii="Times New Roman" w:hAnsi="Times New Roman"/>
                <w:b/>
                <w:sz w:val="27"/>
                <w:szCs w:val="27"/>
                <w:lang w:val="uk-UA" w:eastAsia="ru-RU" w:bidi="ar-SA"/>
              </w:rPr>
              <w:t>Галузь знань</w:t>
            </w:r>
          </w:p>
        </w:tc>
        <w:tc>
          <w:tcPr>
            <w:tcW w:w="3509" w:type="dxa"/>
            <w:shd w:val="clear" w:color="auto" w:fill="auto"/>
          </w:tcPr>
          <w:p w:rsidR="00C42F4D" w:rsidRPr="00F717A5" w:rsidRDefault="00C42F4D" w:rsidP="00836748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uk-UA" w:eastAsia="ru-RU" w:bidi="ar-SA"/>
              </w:rPr>
            </w:pPr>
            <w:r w:rsidRPr="00F717A5">
              <w:rPr>
                <w:rFonts w:ascii="Times New Roman" w:hAnsi="Times New Roman"/>
                <w:b/>
                <w:sz w:val="27"/>
                <w:szCs w:val="27"/>
                <w:lang w:val="uk-UA" w:eastAsia="ru-RU" w:bidi="ar-SA"/>
              </w:rPr>
              <w:t>Предмет вивчення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C42F4D" w:rsidRPr="00F717A5" w:rsidRDefault="00C42F4D" w:rsidP="00836748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uk-UA" w:eastAsia="ru-RU" w:bidi="ar-SA"/>
              </w:rPr>
            </w:pPr>
            <w:r w:rsidRPr="00F717A5">
              <w:rPr>
                <w:rFonts w:ascii="Times New Roman" w:hAnsi="Times New Roman"/>
                <w:b/>
                <w:sz w:val="27"/>
                <w:szCs w:val="27"/>
                <w:lang w:val="uk-UA" w:eastAsia="ru-RU" w:bidi="ar-SA"/>
              </w:rPr>
              <w:t>Особливості прояву</w:t>
            </w:r>
          </w:p>
        </w:tc>
      </w:tr>
      <w:tr w:rsidR="00C42F4D" w:rsidRPr="00F717A5" w:rsidTr="00836748">
        <w:trPr>
          <w:trHeight w:val="1694"/>
        </w:trPr>
        <w:tc>
          <w:tcPr>
            <w:tcW w:w="2448" w:type="dxa"/>
            <w:shd w:val="clear" w:color="auto" w:fill="auto"/>
          </w:tcPr>
          <w:p w:rsidR="00C42F4D" w:rsidRPr="00F717A5" w:rsidRDefault="00C42F4D" w:rsidP="00836748">
            <w:pPr>
              <w:jc w:val="both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proofErr w:type="spellStart"/>
            <w:r w:rsidRPr="00F717A5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Кінесика</w:t>
            </w:r>
            <w:proofErr w:type="spellEnd"/>
          </w:p>
        </w:tc>
        <w:tc>
          <w:tcPr>
            <w:tcW w:w="3509" w:type="dxa"/>
            <w:shd w:val="clear" w:color="auto" w:fill="auto"/>
          </w:tcPr>
          <w:p w:rsidR="00C42F4D" w:rsidRPr="00F717A5" w:rsidRDefault="00C42F4D" w:rsidP="00836748">
            <w:pPr>
              <w:jc w:val="both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F717A5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Вивчає зовнішні прояви людських почуттів і ем</w:t>
            </w:r>
            <w:r w:rsidRPr="00F717A5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о</w:t>
            </w:r>
            <w:r w:rsidRPr="00F717A5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цій</w:t>
            </w:r>
          </w:p>
        </w:tc>
        <w:tc>
          <w:tcPr>
            <w:tcW w:w="2127" w:type="dxa"/>
            <w:shd w:val="clear" w:color="auto" w:fill="auto"/>
          </w:tcPr>
          <w:p w:rsidR="00C42F4D" w:rsidRPr="00F717A5" w:rsidRDefault="00C42F4D" w:rsidP="00836748">
            <w:pPr>
              <w:jc w:val="both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F717A5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Експресивно виразні рухи (поза, жести, міміка, хода)</w:t>
            </w:r>
          </w:p>
        </w:tc>
        <w:tc>
          <w:tcPr>
            <w:tcW w:w="2127" w:type="dxa"/>
            <w:shd w:val="clear" w:color="auto" w:fill="auto"/>
          </w:tcPr>
          <w:p w:rsidR="00C42F4D" w:rsidRPr="00F717A5" w:rsidRDefault="00C42F4D" w:rsidP="00836748">
            <w:pPr>
              <w:jc w:val="both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F717A5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Візуальний к</w:t>
            </w:r>
            <w:r w:rsidRPr="00F717A5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о</w:t>
            </w:r>
            <w:r w:rsidRPr="00F717A5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нтакт (напрям руху, трив</w:t>
            </w:r>
            <w:r w:rsidRPr="00F717A5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а</w:t>
            </w:r>
            <w:r w:rsidRPr="00F717A5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лість паузи, ч</w:t>
            </w:r>
            <w:r w:rsidRPr="00F717A5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а</w:t>
            </w:r>
            <w:r w:rsidRPr="00F717A5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стота контакту)</w:t>
            </w:r>
          </w:p>
        </w:tc>
      </w:tr>
      <w:tr w:rsidR="00C42F4D" w:rsidRPr="00F717A5" w:rsidTr="00836748">
        <w:trPr>
          <w:trHeight w:val="305"/>
        </w:trPr>
        <w:tc>
          <w:tcPr>
            <w:tcW w:w="2448" w:type="dxa"/>
            <w:shd w:val="clear" w:color="auto" w:fill="auto"/>
          </w:tcPr>
          <w:p w:rsidR="00C42F4D" w:rsidRPr="00F717A5" w:rsidRDefault="00C42F4D" w:rsidP="00836748">
            <w:pPr>
              <w:jc w:val="both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proofErr w:type="spellStart"/>
            <w:r w:rsidRPr="00F717A5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Паралінгвістика</w:t>
            </w:r>
            <w:proofErr w:type="spellEnd"/>
            <w:r w:rsidRPr="00F717A5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 </w:t>
            </w:r>
          </w:p>
        </w:tc>
        <w:tc>
          <w:tcPr>
            <w:tcW w:w="3509" w:type="dxa"/>
            <w:shd w:val="clear" w:color="auto" w:fill="auto"/>
          </w:tcPr>
          <w:p w:rsidR="00C42F4D" w:rsidRPr="00F717A5" w:rsidRDefault="00C42F4D" w:rsidP="00836748">
            <w:pPr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F717A5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Вивчає звукову характ</w:t>
            </w:r>
            <w:r w:rsidRPr="00F717A5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е</w:t>
            </w:r>
            <w:r w:rsidRPr="00F717A5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ристику слів не пов’язуючи їх зі змістом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C42F4D" w:rsidRPr="00F717A5" w:rsidRDefault="00C42F4D" w:rsidP="00836748">
            <w:pPr>
              <w:jc w:val="both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F717A5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Інтонація, гучність, тембр</w:t>
            </w:r>
          </w:p>
        </w:tc>
      </w:tr>
      <w:tr w:rsidR="00C42F4D" w:rsidRPr="00F717A5" w:rsidTr="00836748">
        <w:trPr>
          <w:trHeight w:val="320"/>
        </w:trPr>
        <w:tc>
          <w:tcPr>
            <w:tcW w:w="2448" w:type="dxa"/>
            <w:shd w:val="clear" w:color="auto" w:fill="auto"/>
          </w:tcPr>
          <w:p w:rsidR="00C42F4D" w:rsidRPr="00F717A5" w:rsidRDefault="00C42F4D" w:rsidP="00836748">
            <w:pPr>
              <w:jc w:val="both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proofErr w:type="spellStart"/>
            <w:r w:rsidRPr="00F717A5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Екстралінгвістика</w:t>
            </w:r>
            <w:proofErr w:type="spellEnd"/>
            <w:r w:rsidRPr="00F717A5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 </w:t>
            </w:r>
          </w:p>
        </w:tc>
        <w:tc>
          <w:tcPr>
            <w:tcW w:w="3509" w:type="dxa"/>
            <w:shd w:val="clear" w:color="auto" w:fill="auto"/>
          </w:tcPr>
          <w:p w:rsidR="00C42F4D" w:rsidRPr="00F717A5" w:rsidRDefault="00C42F4D" w:rsidP="00836748">
            <w:pPr>
              <w:jc w:val="both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F717A5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Вивчає характеристику мовлення не пов’язуючи її зі словами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C42F4D" w:rsidRPr="00F717A5" w:rsidRDefault="00C42F4D" w:rsidP="00836748">
            <w:pPr>
              <w:jc w:val="both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F717A5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Паузи, сміх, плач, кашель</w:t>
            </w:r>
          </w:p>
        </w:tc>
      </w:tr>
      <w:tr w:rsidR="00C42F4D" w:rsidRPr="00F717A5" w:rsidTr="00836748">
        <w:trPr>
          <w:trHeight w:val="305"/>
        </w:trPr>
        <w:tc>
          <w:tcPr>
            <w:tcW w:w="2448" w:type="dxa"/>
            <w:shd w:val="clear" w:color="auto" w:fill="auto"/>
          </w:tcPr>
          <w:p w:rsidR="00C42F4D" w:rsidRPr="00F717A5" w:rsidRDefault="00C42F4D" w:rsidP="00836748">
            <w:pPr>
              <w:jc w:val="both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proofErr w:type="spellStart"/>
            <w:r w:rsidRPr="00F717A5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Такесика</w:t>
            </w:r>
            <w:proofErr w:type="spellEnd"/>
            <w:r w:rsidRPr="00F717A5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 </w:t>
            </w:r>
          </w:p>
        </w:tc>
        <w:tc>
          <w:tcPr>
            <w:tcW w:w="3509" w:type="dxa"/>
            <w:shd w:val="clear" w:color="auto" w:fill="auto"/>
          </w:tcPr>
          <w:p w:rsidR="00C42F4D" w:rsidRPr="00F717A5" w:rsidRDefault="00C42F4D" w:rsidP="00836748">
            <w:pPr>
              <w:jc w:val="both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F717A5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Вивчає дотики в ситуації спілкування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C42F4D" w:rsidRPr="00F717A5" w:rsidRDefault="00C42F4D" w:rsidP="00836748">
            <w:pPr>
              <w:jc w:val="both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F717A5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рукостискання, поцілунки, дот</w:t>
            </w:r>
            <w:r w:rsidRPr="00F717A5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о</w:t>
            </w:r>
            <w:r w:rsidRPr="00F717A5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ркування, </w:t>
            </w:r>
            <w:proofErr w:type="spellStart"/>
            <w:r w:rsidRPr="00F717A5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погладжування</w:t>
            </w:r>
            <w:proofErr w:type="spellEnd"/>
            <w:r w:rsidRPr="00F717A5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, від</w:t>
            </w:r>
            <w:r w:rsidRPr="00F717A5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ш</w:t>
            </w:r>
            <w:r w:rsidRPr="00F717A5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товхування та ін.</w:t>
            </w:r>
          </w:p>
        </w:tc>
      </w:tr>
      <w:tr w:rsidR="00C42F4D" w:rsidRPr="00F717A5" w:rsidTr="00836748">
        <w:trPr>
          <w:trHeight w:val="305"/>
        </w:trPr>
        <w:tc>
          <w:tcPr>
            <w:tcW w:w="2448" w:type="dxa"/>
            <w:shd w:val="clear" w:color="auto" w:fill="auto"/>
          </w:tcPr>
          <w:p w:rsidR="00C42F4D" w:rsidRPr="00F717A5" w:rsidRDefault="00C42F4D" w:rsidP="00836748">
            <w:pPr>
              <w:jc w:val="both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proofErr w:type="spellStart"/>
            <w:r w:rsidRPr="00F717A5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Проксеміка</w:t>
            </w:r>
            <w:proofErr w:type="spellEnd"/>
          </w:p>
        </w:tc>
        <w:tc>
          <w:tcPr>
            <w:tcW w:w="3509" w:type="dxa"/>
            <w:shd w:val="clear" w:color="auto" w:fill="auto"/>
          </w:tcPr>
          <w:p w:rsidR="00C42F4D" w:rsidRPr="00F717A5" w:rsidRDefault="00C42F4D" w:rsidP="00836748">
            <w:pPr>
              <w:jc w:val="both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F717A5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Досліджує розташування людей у просторі під час спілкування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C42F4D" w:rsidRPr="00F717A5" w:rsidRDefault="00C42F4D" w:rsidP="00836748">
            <w:pPr>
              <w:jc w:val="both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F717A5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Орієнтація в просторі, дистанція між партнерами</w:t>
            </w:r>
          </w:p>
        </w:tc>
      </w:tr>
    </w:tbl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Виділяють наступні зони дистанції в людському контакті: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—  </w:t>
      </w:r>
      <w:r w:rsidRPr="00DB2D4B">
        <w:rPr>
          <w:rFonts w:ascii="Times New Roman" w:hAnsi="Times New Roman"/>
          <w:bCs/>
          <w:i/>
          <w:sz w:val="27"/>
          <w:szCs w:val="27"/>
          <w:u w:val="single"/>
          <w:lang w:val="uk-UA" w:eastAsia="ru-RU" w:bidi="ar-SA"/>
        </w:rPr>
        <w:t xml:space="preserve">інтимна </w:t>
      </w: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зона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(15—45 см); у цю зону допускаються лише близькі, добре знай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мі люди, для цієї зони характерні довірливість, неголосний голос у спілкуванні, тактильний контакт, дотик. Дослідження показують, що порушення інтимної зони тягне певні фізіологічні зміни в організмі: прискорення серцебиття, підвищення виділення адреналіну, приливу крові до головного мозку та ін. Передчасне втор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г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нення в інтимну зону в процесі спілкування завжди сприймається співрозмовн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ком як замах на його недоторканність;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—  </w:t>
      </w:r>
      <w:r w:rsidRPr="00DB2D4B">
        <w:rPr>
          <w:rFonts w:ascii="Times New Roman" w:hAnsi="Times New Roman"/>
          <w:bCs/>
          <w:i/>
          <w:sz w:val="27"/>
          <w:szCs w:val="27"/>
          <w:u w:val="single"/>
          <w:lang w:val="uk-UA" w:eastAsia="ru-RU" w:bidi="ar-SA"/>
        </w:rPr>
        <w:t>особистісна, або персональна, зона</w:t>
      </w:r>
      <w:r w:rsidRPr="00DB2D4B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 xml:space="preserve"> 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(45—120 см) для повсякденної бесіди з друзями й колегами припускає тільки візуально-зоровий контакт між партнерами, що підтримують розмову;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lastRenderedPageBreak/>
        <w:t xml:space="preserve">—  </w:t>
      </w:r>
      <w:r w:rsidRPr="00DB2D4B">
        <w:rPr>
          <w:rFonts w:ascii="Times New Roman" w:hAnsi="Times New Roman"/>
          <w:bCs/>
          <w:i/>
          <w:sz w:val="27"/>
          <w:szCs w:val="27"/>
          <w:u w:val="single"/>
          <w:lang w:val="uk-UA" w:eastAsia="ru-RU" w:bidi="ar-SA"/>
        </w:rPr>
        <w:t>соціальна зона</w:t>
      </w:r>
      <w:r w:rsidRPr="00DB2D4B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 xml:space="preserve"> 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(120—400 см) зазвичай дотримується під час офіційних зустр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і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чей у кабінетах, викладацьких і інших службових приміщеннях, як правило, з тими людьми, з якими не дуже добре знайомі;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—  </w:t>
      </w: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публічна зона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( понад </w:t>
      </w:r>
      <w:smartTag w:uri="urn:schemas-microsoft-com:office:smarttags" w:element="metricconverter">
        <w:smartTagPr>
          <w:attr w:name="ProductID" w:val="400 см"/>
        </w:smartTagPr>
        <w:r w:rsidRPr="00DB2D4B">
          <w:rPr>
            <w:rFonts w:ascii="Times New Roman" w:hAnsi="Times New Roman"/>
            <w:sz w:val="27"/>
            <w:szCs w:val="27"/>
            <w:lang w:val="uk-UA" w:eastAsia="ru-RU" w:bidi="ar-SA"/>
          </w:rPr>
          <w:t>400 см</w:t>
        </w:r>
      </w:smartTag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) має на увазі спілкування з великою групою л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ю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дей — у лекційній аудиторії, на мітингу та ін.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Найбільш значущими невербальними засобами є </w:t>
      </w:r>
      <w:proofErr w:type="spellStart"/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кінестетичні</w:t>
      </w:r>
      <w:proofErr w:type="spellEnd"/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 xml:space="preserve"> засоби</w:t>
      </w:r>
      <w:r w:rsidRPr="00DB2D4B">
        <w:rPr>
          <w:rFonts w:ascii="Times New Roman" w:hAnsi="Times New Roman"/>
          <w:i/>
          <w:iCs/>
          <w:sz w:val="27"/>
          <w:szCs w:val="27"/>
          <w:lang w:val="uk-UA" w:eastAsia="ru-RU" w:bidi="ar-SA"/>
        </w:rPr>
        <w:t xml:space="preserve"> 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— спри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й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няття рух іншої людини за допомогою зорового аналізатора, </w:t>
      </w:r>
      <w:r w:rsidRPr="00DB2D4B">
        <w:rPr>
          <w:rFonts w:ascii="Times New Roman" w:hAnsi="Times New Roman"/>
          <w:iCs/>
          <w:sz w:val="27"/>
          <w:szCs w:val="27"/>
          <w:lang w:val="uk-UA" w:eastAsia="ru-RU" w:bidi="ar-SA"/>
        </w:rPr>
        <w:t>що виконують вира</w:t>
      </w:r>
      <w:r w:rsidRPr="00DB2D4B">
        <w:rPr>
          <w:rFonts w:ascii="Times New Roman" w:hAnsi="Times New Roman"/>
          <w:iCs/>
          <w:sz w:val="27"/>
          <w:szCs w:val="27"/>
          <w:lang w:val="uk-UA" w:eastAsia="ru-RU" w:bidi="ar-SA"/>
        </w:rPr>
        <w:t>з</w:t>
      </w:r>
      <w:r w:rsidRPr="00DB2D4B">
        <w:rPr>
          <w:rFonts w:ascii="Times New Roman" w:hAnsi="Times New Roman"/>
          <w:iCs/>
          <w:sz w:val="27"/>
          <w:szCs w:val="27"/>
          <w:lang w:val="uk-UA" w:eastAsia="ru-RU" w:bidi="ar-SA"/>
        </w:rPr>
        <w:t>но-регулятивну функцію в спілкуванні.</w:t>
      </w:r>
      <w:r w:rsidRPr="00DB2D4B">
        <w:rPr>
          <w:rFonts w:ascii="Times New Roman" w:hAnsi="Times New Roman"/>
          <w:i/>
          <w:iCs/>
          <w:sz w:val="27"/>
          <w:szCs w:val="27"/>
          <w:lang w:val="uk-UA" w:eastAsia="ru-RU" w:bidi="ar-SA"/>
        </w:rPr>
        <w:t xml:space="preserve"> 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До кінетики відносяться виразні рухи, які проявляються в міміці, позі, місці, погляді, ході.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Особлива роль у передачі інформації приділяється </w:t>
      </w:r>
      <w:r w:rsidRPr="00DB2D4B">
        <w:rPr>
          <w:rFonts w:ascii="Times New Roman" w:hAnsi="Times New Roman"/>
          <w:i/>
          <w:iCs/>
          <w:sz w:val="27"/>
          <w:szCs w:val="27"/>
          <w:u w:val="single"/>
          <w:lang w:val="uk-UA" w:eastAsia="ru-RU" w:bidi="ar-SA"/>
        </w:rPr>
        <w:t>міміці</w:t>
      </w:r>
      <w:r w:rsidRPr="00DB2D4B">
        <w:rPr>
          <w:rFonts w:ascii="Times New Roman" w:hAnsi="Times New Roman"/>
          <w:i/>
          <w:iCs/>
          <w:sz w:val="27"/>
          <w:szCs w:val="27"/>
          <w:lang w:val="uk-UA" w:eastAsia="ru-RU" w:bidi="ar-SA"/>
        </w:rPr>
        <w:t xml:space="preserve"> 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— </w:t>
      </w:r>
      <w:r w:rsidRPr="00DB2D4B">
        <w:rPr>
          <w:rFonts w:ascii="Times New Roman" w:hAnsi="Times New Roman"/>
          <w:i/>
          <w:iCs/>
          <w:sz w:val="27"/>
          <w:szCs w:val="27"/>
          <w:lang w:val="uk-UA" w:eastAsia="ru-RU" w:bidi="ar-SA"/>
        </w:rPr>
        <w:t xml:space="preserve">рухам м'язів обличчя, 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які називають дзеркалом душі. Дослідження, показали, що при нерухливому або невидимому обличчі лектора губиться до 10 - 15 % інформації. Міміка — рухи м'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я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зів обличчя, що відбивають внутрішньому емоційному стану, здатні дати дійсну інформацію про те, що переживає людина. Мімічні вираження несуть більше 70 % інформації, тобто очі, погляд, обличчя людини здатні сказати більше, ніж слова. Так, помічено, що людина намагається сховати свою інформацію (або бреше), я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к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що його очі зустрічаються з очами партнера менш 1/3 часу розмови.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Чоло, брови, рот, очі, ніс, підборіддя — ці частини обличчя виражають основні людські емоції: страждання, гнів, радість, подив, страх, відраза, щастя, інтерес, сум і т.п. Причому легше всього вирізняються позитивні емоції — радість, любов, подив; складніше сприймаються людиною негативні емоції — сум, страх, відраза.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Головною характеристикою міміки є її цілісність і динамічність. Це означає, що в мімічному вираженні шести основних емоційних станів (гніву, радості, страху, страждання, подиву й відрази) всі рухи м'язів обличчя скоординовані.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Основне інформативне навантаження несуть брови й область навколо рота (губи). Науково доведено, що ліва сторона обличчя набагато частіше видає емоції люд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ни: це викликане тим, що права півкуля, яка контролює емоційне життя людини, відповідає за ліву сторону обличчя. Позитивні емоції 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lastRenderedPageBreak/>
        <w:t>відбиваються більш-менш рівномірно на обох половинах обличчя, а негативні — яскравіше виражені на л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і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вій.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Американськими психологами </w:t>
      </w:r>
      <w:r w:rsidRPr="00DB2D4B">
        <w:rPr>
          <w:rFonts w:ascii="Times New Roman" w:hAnsi="Times New Roman"/>
          <w:i/>
          <w:iCs/>
          <w:sz w:val="27"/>
          <w:szCs w:val="27"/>
          <w:lang w:val="uk-UA" w:eastAsia="ru-RU" w:bidi="ar-SA"/>
        </w:rPr>
        <w:t xml:space="preserve">Р. </w:t>
      </w:r>
      <w:proofErr w:type="spellStart"/>
      <w:r w:rsidRPr="00DB2D4B">
        <w:rPr>
          <w:rFonts w:ascii="Times New Roman" w:hAnsi="Times New Roman"/>
          <w:i/>
          <w:iCs/>
          <w:sz w:val="27"/>
          <w:szCs w:val="27"/>
          <w:lang w:val="uk-UA" w:eastAsia="ru-RU" w:bidi="ar-SA"/>
        </w:rPr>
        <w:t>Екслайном</w:t>
      </w:r>
      <w:proofErr w:type="spellEnd"/>
      <w:r w:rsidRPr="00DB2D4B">
        <w:rPr>
          <w:rFonts w:ascii="Times New Roman" w:hAnsi="Times New Roman"/>
          <w:i/>
          <w:iCs/>
          <w:sz w:val="27"/>
          <w:szCs w:val="27"/>
          <w:lang w:val="uk-UA" w:eastAsia="ru-RU" w:bidi="ar-SA"/>
        </w:rPr>
        <w:t xml:space="preserve"> 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і </w:t>
      </w:r>
      <w:r w:rsidRPr="00DB2D4B">
        <w:rPr>
          <w:rFonts w:ascii="Times New Roman" w:hAnsi="Times New Roman"/>
          <w:i/>
          <w:iCs/>
          <w:sz w:val="27"/>
          <w:szCs w:val="27"/>
          <w:lang w:val="uk-UA" w:eastAsia="ru-RU" w:bidi="ar-SA"/>
        </w:rPr>
        <w:t xml:space="preserve">Л. </w:t>
      </w:r>
      <w:proofErr w:type="spellStart"/>
      <w:r w:rsidRPr="00DB2D4B">
        <w:rPr>
          <w:rFonts w:ascii="Times New Roman" w:hAnsi="Times New Roman"/>
          <w:i/>
          <w:iCs/>
          <w:sz w:val="27"/>
          <w:szCs w:val="27"/>
          <w:lang w:val="uk-UA" w:eastAsia="ru-RU" w:bidi="ar-SA"/>
        </w:rPr>
        <w:t>Вінтерсом</w:t>
      </w:r>
      <w:proofErr w:type="spellEnd"/>
      <w:r w:rsidRPr="00DB2D4B">
        <w:rPr>
          <w:rFonts w:ascii="Times New Roman" w:hAnsi="Times New Roman"/>
          <w:i/>
          <w:iCs/>
          <w:sz w:val="27"/>
          <w:szCs w:val="27"/>
          <w:lang w:val="uk-UA" w:eastAsia="ru-RU" w:bidi="ar-SA"/>
        </w:rPr>
        <w:t xml:space="preserve"> 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було показано, що </w:t>
      </w: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п</w:t>
      </w: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о</w:t>
      </w: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гляд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пов'язаний із процесом формування висловлення й труднощами цього проц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е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су. Коли людина тільки формує думку, вона найчастіше дивиться убік («у про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с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тір»), коли думка повністю готова — на співрозмовника. Якщо мова йде про скл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дні речі, на співрозмовника дивляться менше, коли труднощі долаються — більше. Взагалі ж той, хто в цей момент говорить, менше дивиться на партнера — тільки щоб перевірити його реакцію й зацікавленість. Слухаючий же більше дивиться убік мовця й «посилає» йому сигнали зворотного зв'язку.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За допомогою очей передаються найточніші сигнали про стан людини, оскільки розширення й звуження зіниць не піддається свідомому контролю. При постійн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му світлі зіниці можуть розширюватися або звужуватися залежно від настрою. Якщо людина збуджена або зацікавлений чимось або перебуває в піднятому н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строї, його зіниці розширюються в чотири рази проти нормального стану. Навп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ки, сердитий, похмурий настрій змушує зіниці звужуватися.</w:t>
      </w:r>
    </w:p>
    <w:p w:rsidR="00C42F4D" w:rsidRPr="00DB2D4B" w:rsidRDefault="00C42F4D" w:rsidP="00C42F4D">
      <w:pPr>
        <w:shd w:val="clear" w:color="auto" w:fill="FFFFFF"/>
        <w:tabs>
          <w:tab w:val="left" w:pos="6285"/>
        </w:tabs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За своєю специфікою </w:t>
      </w: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погляд може бути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: 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ab/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- діловий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, коли він фіксується в районі чола співрозмовника, це передбачає ств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рення серйозної атмосфери ділового партнерства; 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- світський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— коли погляд опускається нижче рівня очей співрозмовника (до рівня губ), це сприяє створенню атмосфери світського невимушеного спілкування; 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- інтимний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— коли погляд спрямований не в очі співрозмовника, а нижче обличчя — на інші частини тіла до рівня грудей. Фахівці затверджують, що такий погляд говорить про більшу зацікавленість один одним у спілкуванні; 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- погляд скоса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— говорить про критичне або підозріле відношення до співрозмо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в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ника.               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Інформацію несуть такі рухи людського тіла, як поза, жест, хода.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iCs/>
          <w:sz w:val="27"/>
          <w:szCs w:val="27"/>
          <w:u w:val="single"/>
          <w:lang w:val="uk-UA" w:eastAsia="ru-RU" w:bidi="ar-SA"/>
        </w:rPr>
        <w:t>Поза</w:t>
      </w:r>
      <w:r w:rsidRPr="00DB2D4B">
        <w:rPr>
          <w:rFonts w:ascii="Times New Roman" w:hAnsi="Times New Roman"/>
          <w:i/>
          <w:iCs/>
          <w:sz w:val="27"/>
          <w:szCs w:val="27"/>
          <w:lang w:val="uk-UA" w:eastAsia="ru-RU" w:bidi="ar-SA"/>
        </w:rPr>
        <w:t xml:space="preserve"> 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— це </w:t>
      </w:r>
      <w:r w:rsidRPr="00DB2D4B">
        <w:rPr>
          <w:rFonts w:ascii="Times New Roman" w:hAnsi="Times New Roman"/>
          <w:iCs/>
          <w:sz w:val="27"/>
          <w:szCs w:val="27"/>
          <w:lang w:val="uk-UA" w:eastAsia="ru-RU" w:bidi="ar-SA"/>
        </w:rPr>
        <w:t xml:space="preserve">положення людського тіла, типове для даної культури, 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елементарна одиниця просторової поведінки людини. Загальна кількість різних стійких пол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жень, які здатне прийняти людське тіло, — близько 1000. З них у силу 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lastRenderedPageBreak/>
        <w:t>культурної традиції кожного народу деякі пози забороняються, а інші — закріплюються. Поза наочно показує, як дана людина сприймає свій статус стосовно статусу інших пр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сутніх осіб.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Доведено, що </w:t>
      </w:r>
      <w:r w:rsidRPr="00DB2D4B">
        <w:rPr>
          <w:rFonts w:ascii="Times New Roman" w:hAnsi="Times New Roman"/>
          <w:i/>
          <w:iCs/>
          <w:sz w:val="27"/>
          <w:szCs w:val="27"/>
          <w:lang w:val="uk-UA" w:eastAsia="ru-RU" w:bidi="ar-SA"/>
        </w:rPr>
        <w:t xml:space="preserve">«закриті» 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пози ( «наполеонівська») сприймаються як пози недовіри, незгоди, протидії, критики. </w:t>
      </w:r>
      <w:r w:rsidRPr="00DB2D4B">
        <w:rPr>
          <w:rFonts w:ascii="Times New Roman" w:hAnsi="Times New Roman"/>
          <w:i/>
          <w:iCs/>
          <w:sz w:val="27"/>
          <w:szCs w:val="27"/>
          <w:lang w:val="uk-UA" w:eastAsia="ru-RU" w:bidi="ar-SA"/>
        </w:rPr>
        <w:t xml:space="preserve">«Відкриті» 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пози (руки розкриті долонями нагору, с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дячи: руки розкинуті, ноги витягнуті) сприймаються як пози довіри, згоди, добр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зичливості психологічного комфорту. Людина, що бажає заявити про себе, «пост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вити себе», буде стояти прямо, у напруженому стані, з розгорнутими плечима, іноді впершись руками в стегна; людина, якій не потрібно підкреслювати свій ст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тус і положення, буде розслаблена, спокійна, перебувати у вільній невимушеній позі.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iCs/>
          <w:sz w:val="27"/>
          <w:szCs w:val="27"/>
          <w:u w:val="single"/>
          <w:lang w:val="uk-UA" w:eastAsia="ru-RU" w:bidi="ar-SA"/>
        </w:rPr>
        <w:t>Хода</w:t>
      </w:r>
      <w:r w:rsidRPr="00DB2D4B">
        <w:rPr>
          <w:rFonts w:ascii="Times New Roman" w:hAnsi="Times New Roman"/>
          <w:i/>
          <w:iCs/>
          <w:sz w:val="27"/>
          <w:szCs w:val="27"/>
          <w:lang w:val="uk-UA" w:eastAsia="ru-RU" w:bidi="ar-SA"/>
        </w:rPr>
        <w:t xml:space="preserve"> 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людини — це стиль пересування, по якому досить легко можна розпізнати її емоційний стан. Так, у дослідженнях психологів досліджувані з великою точністю упізнавали по ході такі емоції, як гнів, страждання, гордість, щастя. Причому, в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явилося, що найважча хода — при гніві, найлегша — при радості, млява, пригно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б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лена хода — при стражданнях, сама більша довжина кроку — при гордості.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Ентузіазм, радість і недовіра зазвичай передаються високим голосом, гнів і страх — теж досить високим голосом, але в більш широкому діапазоні тональностей, сили й висоти звуків. Горе, сум, втому переважно передають м'яким і приглуш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е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ним голосом зі зниженням інтонації до кінця фрази.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Швидкість мовлення також відображає почуття: швидке мовлення — схвильов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ність або стурбованість; повільне мовлення свідчить про пригноблений стан, горе, зарозумілість або втому.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Конкретний зміст окремих жестів різний у різних культурах. Однак у всіх культ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у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рах є подібні </w:t>
      </w: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жести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, серед яких можна виділити: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• </w:t>
      </w: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комунікативні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(жести вітання, прощання, привертання уваги, заборон, задовільні, негативні, питальні і т.д.);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• </w:t>
      </w: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модальні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, тобто, що виражають оцінку й відношення (жести схвалення, незад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волення, довіри й недовіри, розгубленості й т. п.);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• </w:t>
      </w: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 xml:space="preserve">описові 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жести, що мають зміст тільки в контексті мовного висловлення.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lastRenderedPageBreak/>
        <w:t xml:space="preserve">Жести при спілкуванні несуть багато інформації. У мові жестів, як і в мовному, є слова, речення. Вирізняють </w:t>
      </w: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основні 5 груп жестів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: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1. Жести-Ілюстратори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— це жести повідомлення: покажчики («перст, що вк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зує»), </w:t>
      </w:r>
      <w:proofErr w:type="spellStart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піктографи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, тобто образні картини зображення («ось такого розміру й конф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і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гурації»); </w:t>
      </w:r>
      <w:proofErr w:type="spellStart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кінетографи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— рухи тілом; </w:t>
      </w:r>
      <w:proofErr w:type="spellStart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жести-«біти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» (жести «відмахування»); </w:t>
      </w:r>
      <w:proofErr w:type="spellStart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іде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графи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, тобто своєрідні рухи руками, що з'єднують уявлювані предмети разом. 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bCs/>
          <w:i/>
          <w:sz w:val="27"/>
          <w:szCs w:val="27"/>
          <w:u w:val="single"/>
          <w:lang w:val="uk-UA" w:eastAsia="ru-RU" w:bidi="ar-SA"/>
        </w:rPr>
        <w:t>2. Жести-Регулятори</w:t>
      </w:r>
      <w:r w:rsidRPr="00DB2D4B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 xml:space="preserve"> 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— це жести, що виражають відношення мовця до будь-чого. До них відносять посмішку, кивок, напрям погляду, цілеспрямовані рухи руками.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3. Жести-</w:t>
      </w:r>
      <w:r w:rsidRPr="00DB2D4B">
        <w:rPr>
          <w:rFonts w:ascii="Times New Roman" w:hAnsi="Times New Roman"/>
          <w:bCs/>
          <w:i/>
          <w:sz w:val="27"/>
          <w:szCs w:val="27"/>
          <w:u w:val="single"/>
          <w:lang w:val="uk-UA" w:eastAsia="ru-RU" w:bidi="ar-SA"/>
        </w:rPr>
        <w:t>Емблеми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— це своєрідні замінники слів або фраз у спілкуванні. Напр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клад, стислі разом руки по манері рукостискання на рівні грудей означають у баг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тьох випадках — «добрий день», а підняті над головою — «до побачення».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bCs/>
          <w:i/>
          <w:sz w:val="27"/>
          <w:szCs w:val="27"/>
          <w:u w:val="single"/>
          <w:lang w:val="uk-UA" w:eastAsia="ru-RU" w:bidi="ar-SA"/>
        </w:rPr>
        <w:t xml:space="preserve">4. </w:t>
      </w:r>
      <w:proofErr w:type="spellStart"/>
      <w:r w:rsidRPr="00DB2D4B">
        <w:rPr>
          <w:rFonts w:ascii="Times New Roman" w:hAnsi="Times New Roman"/>
          <w:bCs/>
          <w:i/>
          <w:sz w:val="27"/>
          <w:szCs w:val="27"/>
          <w:u w:val="single"/>
          <w:lang w:val="uk-UA" w:eastAsia="ru-RU" w:bidi="ar-SA"/>
        </w:rPr>
        <w:t>Жести-Адапторы</w:t>
      </w:r>
      <w:proofErr w:type="spellEnd"/>
      <w:r w:rsidRPr="00DB2D4B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 xml:space="preserve"> 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— це специфічні звички людини, пов'язані з рухами рук. Це можуть бути: а) почісування, посмикування окремих частин тіла; б) торкання, па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р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тнера; в) </w:t>
      </w:r>
      <w:proofErr w:type="spellStart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погладжування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, перебирання окремих предметів, що перебувають під р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у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кою (олівець, ґудзик і т.п.).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 xml:space="preserve">5. </w:t>
      </w:r>
      <w:proofErr w:type="spellStart"/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Жести-</w:t>
      </w:r>
      <w:r w:rsidRPr="00DB2D4B">
        <w:rPr>
          <w:rFonts w:ascii="Times New Roman" w:hAnsi="Times New Roman"/>
          <w:bCs/>
          <w:i/>
          <w:sz w:val="27"/>
          <w:szCs w:val="27"/>
          <w:u w:val="single"/>
          <w:lang w:val="uk-UA" w:eastAsia="ru-RU" w:bidi="ar-SA"/>
        </w:rPr>
        <w:t>Аффекторы</w:t>
      </w:r>
      <w:proofErr w:type="spellEnd"/>
      <w:r w:rsidRPr="00DB2D4B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 xml:space="preserve"> 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— жести, що виражають через рухи тіла й м'яз обличчя п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е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вні емоції людини.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 xml:space="preserve">6. </w:t>
      </w:r>
      <w:proofErr w:type="spellStart"/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Мікрожести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: рух очей, почервоніння щік, збільшена кількість миготінь у хв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лину, посмикування губ та ін.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Практика показує, коли люди прагнуть показати свої почуття, вони звертаються до жестикуляції. При спілкуванні часто виникають наступні </w:t>
      </w:r>
    </w:p>
    <w:p w:rsidR="00C42F4D" w:rsidRPr="00DB2D4B" w:rsidRDefault="00C42F4D" w:rsidP="00C42F4D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>Види жестів: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64"/>
        <w:gridCol w:w="6250"/>
      </w:tblGrid>
      <w:tr w:rsidR="00C42F4D" w:rsidRPr="00DB2D4B" w:rsidTr="00836748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b/>
                <w:sz w:val="27"/>
                <w:szCs w:val="27"/>
                <w:lang w:val="uk-UA" w:eastAsia="ru-RU" w:bidi="ar-SA"/>
              </w:rPr>
              <w:t>Жести і пози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b/>
                <w:sz w:val="27"/>
                <w:szCs w:val="27"/>
                <w:lang w:val="uk-UA" w:eastAsia="ru-RU" w:bidi="ar-SA"/>
              </w:rPr>
              <w:t>Стислий зміст</w:t>
            </w:r>
          </w:p>
        </w:tc>
      </w:tr>
      <w:tr w:rsidR="00C42F4D" w:rsidRPr="00DB2D4B" w:rsidTr="00836748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Відкриті 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Розгорнуті назустріч співрозмовнику руки, рація розгорнутих долонь часто супроводжуються підніма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н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ням плечей, розстібнутий піджак куртка тощо.</w:t>
            </w:r>
          </w:p>
        </w:tc>
      </w:tr>
      <w:tr w:rsidR="00C42F4D" w:rsidRPr="00DB2D4B" w:rsidTr="00836748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Закриті 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Схрещені на грудях руки або спроба якимось чином закрити корпус тіла руками. Закритість підсилюється у разі зібрання пальців у кулак. Під час сидіння на стільці ноги схрещені.</w:t>
            </w:r>
          </w:p>
        </w:tc>
      </w:tr>
      <w:tr w:rsidR="00C42F4D" w:rsidRPr="00DB2D4B" w:rsidTr="00836748">
        <w:tblPrEx>
          <w:tblCellMar>
            <w:top w:w="0" w:type="dxa"/>
            <w:bottom w:w="0" w:type="dxa"/>
          </w:tblCellMar>
        </w:tblPrEx>
        <w:trPr>
          <w:trHeight w:val="1969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lastRenderedPageBreak/>
              <w:t>Оціночні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Жест «рука біля щоки» означає, що людина над чимось замислилася, про щось думає. Підборіддя сп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и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рається об долоню, вказівний палець витягнутий вздовж щоки, інші – зведені разом і розташовані над підборіддям. Цей жест свідчить про критичну оці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н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ку. Якщо те саме супроводжується нахилом корпуса в бік від співрозмовника, то оцінка скоріш за все н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е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гативна. Нахил в бік голови – зацікавленість. Поч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і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сування, </w:t>
            </w:r>
            <w:proofErr w:type="spellStart"/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погладжування</w:t>
            </w:r>
            <w:proofErr w:type="spellEnd"/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 підборіддя – жест роздуму і оцінки, йде процес прийняття рішення.</w:t>
            </w:r>
          </w:p>
        </w:tc>
      </w:tr>
      <w:tr w:rsidR="00C42F4D" w:rsidRPr="00DB2D4B" w:rsidTr="00836748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Вираження підозри, прихованості, запер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е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чення</w:t>
            </w:r>
          </w:p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</w:p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Складені руки, відхилений назад тулуб, схрещені ноги, голова нахилена вперед, погляд з-під лобу. Ступні і тулуб повернені у напрямок виходу. То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р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кання носа або легке його потирання (зазвичай вк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а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зівним пальцем) свідчить про бажання закінчити р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о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змову і піти. Торкання мочки вуха або почісування очей.</w:t>
            </w:r>
          </w:p>
        </w:tc>
      </w:tr>
      <w:tr w:rsidR="00C42F4D" w:rsidRPr="00DB2D4B" w:rsidTr="00836748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Впевненості 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Горда пряма поза. Пальці з’єднані ніби купол – означає довірливість відношень, але деяку само задоволеність, впевненість у своїй безгрішності, егоїстичність, гордість. Руки з’єднані щільніше ніж к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у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пол, або руки з’єднані за спиною, підборіддя піднято вгору – поза абсолютної переваги.</w:t>
            </w:r>
          </w:p>
        </w:tc>
      </w:tr>
      <w:tr w:rsidR="00C42F4D" w:rsidRPr="00DB2D4B" w:rsidTr="00836748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Нервозність 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Покашлювання, прочищення орла покусування губ. Куріння цигарок, цигарку запалюють лише тоді, к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о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ли напруження спадає. Рука прикриває рот (цей жест передає емоції, які варіюються від сумніву в собі до дійсної брехні). Лікті поставлені на стіл, утворюють піраміду, вершина якої (кисті рук) розташована пр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я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мо перед ротом.</w:t>
            </w:r>
          </w:p>
        </w:tc>
      </w:tr>
      <w:tr w:rsidR="00C42F4D" w:rsidRPr="00DB2D4B" w:rsidTr="00836748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Готовність 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Руки на стегнах в положенні стоячи чи сидячи. Л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ю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дина сидить на краю стільця. Опора на стіл широко розведеними руками – це експресивний заклик сл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у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хати, так як цій людині є що сказати.</w:t>
            </w:r>
          </w:p>
        </w:tc>
      </w:tr>
      <w:tr w:rsidR="00C42F4D" w:rsidRPr="00DB2D4B" w:rsidTr="00836748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Невпевненість 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Переплітання пальців рук, при цьому великі пальці знервовано рухаються. Людина гризе або ссе кінець ручки, олівець. Пощипує, потирає долоні.</w:t>
            </w:r>
          </w:p>
        </w:tc>
      </w:tr>
      <w:tr w:rsidR="00C42F4D" w:rsidRPr="00DB2D4B" w:rsidTr="00836748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Напруженість 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Коротка дихання, часті вигуки і незрозумілі звуки – звуковий фон напруженості. Сильно зчеплені руки, крім того, це також жест підозри або недовіри. Зах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и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сне прогладжування шиї долонями. Відвертання обличчя в бік означає також незадоволення, запер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е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чення. В спілкуванні з людьми, які демонструють такі жести перед початком розмови необхідно зняти напруження (схилитися над 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lastRenderedPageBreak/>
              <w:t>людиною, сісти з нею поряд).</w:t>
            </w:r>
          </w:p>
        </w:tc>
      </w:tr>
      <w:tr w:rsidR="00C42F4D" w:rsidRPr="00DB2D4B" w:rsidTr="0083674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lastRenderedPageBreak/>
              <w:t xml:space="preserve">Самоконтроль 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Руки зведені за спину, і там одна рука сильно сти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с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кає іншу. Схрещені ноги, руки зчеплені в підлокі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т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ники крісла.</w:t>
            </w:r>
          </w:p>
        </w:tc>
      </w:tr>
      <w:tr w:rsidR="00C42F4D" w:rsidRPr="00DB2D4B" w:rsidTr="00836748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Вказуючи на смуток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Постукування по столу рукою або по підлозі ногою, клацання ковпачком ручки. Голова лежить на розг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о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рнутій долоні, очі напівзакриті. Відсутній погляд. Механічне малювання на папері.</w:t>
            </w:r>
          </w:p>
        </w:tc>
      </w:tr>
      <w:tr w:rsidR="00C42F4D" w:rsidRPr="00DB2D4B" w:rsidTr="00836748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Вираження розташува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н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ня</w:t>
            </w:r>
            <w:r w:rsidRPr="00DB2D4B"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  <w:t xml:space="preserve"> 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ru-RU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Руки прикладені до грудей. Наближення до іншої особи (необхідно вчасно помічати, коли партнер п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о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чинає відсовуватися)</w:t>
            </w:r>
          </w:p>
        </w:tc>
      </w:tr>
      <w:tr w:rsidR="00C42F4D" w:rsidRPr="00DB2D4B" w:rsidTr="00836748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Очікування 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потирання долонь, повільне витирання вологих д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о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лонь об тканину;</w:t>
            </w:r>
          </w:p>
        </w:tc>
      </w:tr>
      <w:tr w:rsidR="00C42F4D" w:rsidRPr="00DB2D4B" w:rsidTr="00836748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Домінування 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жести, пов'язані з виставлянням більших пальців н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а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показ, різкі змахи зверху вниз і ін.;</w:t>
            </w:r>
          </w:p>
        </w:tc>
      </w:tr>
      <w:tr w:rsidR="00C42F4D" w:rsidRPr="00DB2D4B" w:rsidTr="00836748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Нещирості 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жест «прикриття рукою рота», «дотик до носа», як більш витончена форма прикриття рота, що говорить або про неправду, або про сумнів у чомусь; поворот корпуса убік від співрозмовника, «погляд, що бігає» і ін.</w:t>
            </w:r>
          </w:p>
        </w:tc>
      </w:tr>
    </w:tbl>
    <w:p w:rsidR="00C42F4D" w:rsidRPr="00DB2D4B" w:rsidRDefault="00C42F4D" w:rsidP="00C42F4D">
      <w:pPr>
        <w:shd w:val="clear" w:color="auto" w:fill="FFFFFF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Уміння розуміти популярні жести дозволить краще розбиратися в людях. У проц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е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сі спілкування не потрібно забувати про </w:t>
      </w:r>
      <w:r w:rsidRPr="00DB2D4B">
        <w:rPr>
          <w:rFonts w:ascii="Times New Roman" w:hAnsi="Times New Roman"/>
          <w:i/>
          <w:iCs/>
          <w:sz w:val="27"/>
          <w:szCs w:val="27"/>
          <w:lang w:val="uk-UA" w:eastAsia="ru-RU" w:bidi="ar-SA"/>
        </w:rPr>
        <w:t xml:space="preserve">конгруентність, 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тобто збігу жестів і мо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в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них висловлень. Мовні висловлення й жести, їх супровідні, повинні збігатися. Протиріччя між жестами й змістом висловлень є сигналом неправди.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Враховуючи вищевказане у структурі спілкування виділяють також </w:t>
      </w: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форми спі</w:t>
      </w: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л</w:t>
      </w: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кування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, до яких належать: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- бесіда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– це найпоширеніша спілкування, яка здійснюється з метою передавання інформації, обміну думок, почуттями тощо.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З огляду на мету спілкування розрізняють такі види бесід: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1. Ритуальна, яка характерна для проведення ритуалів, обрядів, під час яких уча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с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ники спілкування дотримуються певного мовленнєвого етикету. 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2. Особистісна, де йдеться про спілкування між близькими людьми.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3. Ділова, предметом якої виступає конкретна справа.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lastRenderedPageBreak/>
        <w:t>- розмова по телефон,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до якої часто вдається ділові люди. Уміння вести розмову по телефону пливає на особистісний авторитет людини і установи в якій працює дана людина.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- переговори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призначенні для співробітництва і розв’язування спірних питань. В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ни передбачають спільну діяльність суб’єктів, зорієнтовану на вирішення супер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е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чностей з урахуванням потреб кожного з учасників.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- збори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проводяться з метою спільного осмислення актуальних проблем установи, організації питання.</w:t>
      </w:r>
    </w:p>
    <w:p w:rsidR="00C42F4D" w:rsidRPr="00DB2D4B" w:rsidRDefault="00C42F4D" w:rsidP="00C42F4D">
      <w:pPr>
        <w:shd w:val="clear" w:color="auto" w:fill="FFFFFF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Індивідуальні і групові форми спілкування мають бути спрямовані на розвиток з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цікавленості учасників обговорювання проблеми, підвищення їх активності, акт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у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алізацію їх творчого й комунікативного потенціалу.</w:t>
      </w:r>
    </w:p>
    <w:p w:rsidR="00C42F4D" w:rsidRPr="00DB2D4B" w:rsidRDefault="00C42F4D" w:rsidP="00C42F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sz w:val="27"/>
          <w:szCs w:val="27"/>
          <w:u w:val="single"/>
          <w:lang w:val="uk-UA" w:eastAsia="ru-RU" w:bidi="ar-SA"/>
        </w:rPr>
      </w:pPr>
      <w:r w:rsidRPr="00DB2D4B">
        <w:rPr>
          <w:rFonts w:ascii="Times New Roman" w:hAnsi="Times New Roman"/>
          <w:b/>
          <w:i/>
          <w:sz w:val="27"/>
          <w:szCs w:val="27"/>
          <w:u w:val="single"/>
          <w:lang w:val="uk-UA" w:eastAsia="ru-RU" w:bidi="ar-SA"/>
        </w:rPr>
        <w:t>Соціокультурні аспекти спілкування.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Спілкування людини відбувається у конкретному соціокультурному середовищі, в якому вона засвоює згідно з традиціями та культурними цінностями етичні норми взаємодії, розвивається, формується, стає індивідуаль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 xml:space="preserve">ністю. 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Відчутно впливають на ділову взаємодію людей визна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чальні риси групового ме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талітету, усвідомлення індиві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дом належності до конкретної групи, значущості цієї групи в його житті, а також традиційні етнокультурні норми спілкування. Отже, спілкування невід'ємне від соціокультурної си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 xml:space="preserve">туації, яка по-різному впливає на його структуру, функції, способи здійснення. 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Культура втілює стиль мислення лю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дини, охоплює всі аспекти суспільного життя, характери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зує глибину знань особистості, її вихованість, уміння вис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ловлювати свою думку, слухати інших, робити правильні висновки. Складовою культури особистості та соціального середовища, в якому відбувається її взаємодія, є кул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ь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тура спілкування, що віддзеркалює ціннісні орієнтації, пози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ції, соціальні ролі і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дивіда у суспільстві.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Культура спілкування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— сукупність знань і вмінь, способів і нави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чок комунік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тивної взаємодії, а також пов'язаних з нею загальних для конкретного суспільства і конкретних ситуацій етико-психологічних принципів і норм.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Кожній епосі відповідає певна культура спілкування, яка, з одного боку, 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lastRenderedPageBreak/>
        <w:t>повинна узгоджуватися із загальнолюд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ськими цінностями, з другого — закорінена в етно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п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сихоло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гічну специфіку конкретного соціуму. Культура залежить не лише від к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мунікативного потенціалу особистості, а й від набутих нею знань, умінь, навичок встановлювати кон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такт. Важливими є і комунікативні установки особистості на спілкування. Культуру спілкування особистості визна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чають такі сутнісні параме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т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ри: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— ступінь оволодіння комунікативною системою знань;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— сукупність умов, що забезпечують високу комуніка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тивну компетентність, р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і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вень комунікативної підготовки особистості;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— відповідність мови нормам літературної мови;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— комунікативна установка на спілкування з іншою людиною як найвищою цінн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і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стю;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— сукупність моральних вимог як складової частини звичок і навичок людини, що виявляються у повсякденній манері спілкування;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— дотримання етичних норм спілкування, використан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ня комунікативних знань відповідно до етнопсихологічних особливостей особистості, норм моралі конкре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т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ного сус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пільства та з урахуванням загальнолюдських цінностей;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— система суспільно визнаних настанов, забобонів, зви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чаїв, традицій, які регл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ментують міжособистісні взаємини.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Впливовими чинниками є звичаї та приписи стосовно сім'ї, статевої моралі, розп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ділу праці, а також відносини власності, особливості політичної влади, товариська ети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ка, магічна практика, віра, уявлення про світ, природу і місце людини в ній.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Культура спілкування пов'язана з культурою мовлення. </w:t>
      </w: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Культура мовлення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— здатність індивіда використовувати опти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мальні для конкретної ситуації мовні з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соби, етичні норми.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Різноманітні особливості, елементи (символи, ритуа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ли, цінності) реалізуються як у неформальному, так і в ді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ловому спілкуванні.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Культура спілкування є одним з вирішальних чинників у налагодженні соціальних контактів. Вона не має нічого спільного з безкультур'ям (нечесність при перед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ванні ін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 xml:space="preserve">формації, грубість у спілкуванні, байдужість до 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lastRenderedPageBreak/>
        <w:t>співрозмовника та його проблем, тиск на партнера по взаємодії то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що). Висока культура спілкування — це гармонія профе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сійних знань, комунікативних і морально-психологічних можлив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стей, які залежать від інтелектуально-культур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них здібностей особистості, що п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е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ребуває у стані взаємо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дії. Вона є системою знань про способи передавання інфор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мації, особливості сприйняття співрозмовників у процесі їх взаємодії, вибудов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у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ється на підставі </w:t>
      </w:r>
      <w:proofErr w:type="spellStart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загальнометодичних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принципів спілкування і можливостей кон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к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ретних учасників комунікації. 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Кожна людина чи група наділена специфічною культурою спілкування, що фо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р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мується протягом усього їх розвитку та враховує суспільно-істо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ричний, соціокул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ь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турний, соціально-психологічний, політико-економічний, правовий, міжнародний, екологіч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ний впливи.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Рівень культури спілкування в групі (організації) ха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рактеризують :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— рівень загальнокультурного розвитку країни, її ма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теріальний, духовний стан на конкретному історичному етапі;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—  рівень розвитку конкретної особистості, стан її ко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мунікативного потенціалу, зв'язки із соціумом;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— рівень комунікативного розвитку групи, стан її соці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ально-психологічного про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с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тору;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—  система зовнішніх зв'язків, наявність партнерів по взаємодії, каналів доступу іншої культури спілкування, інтенсивність, об'єктивний чи суб'єктивний характер та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ких зв'язків;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— комунікативно-правовий та організаційно-культур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ний порядок у групі (орган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і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зації);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—   загальнолюдські,  національні,  галузеві,  групові схеми взаємодії учасників спілкування, які забезпечують запрограмований рівень культури спілкування уч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сників групи.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Культура спілкування в групі не обмежується особли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вим морально-психологічним кліматом, цінностями, які визначають взаємодію, вона формується протягом пе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в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ного часу, не піддаючись простому маніпулюванню.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Нині зростає роль морально-психологічного чинника в спілкуванні, оскільки 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lastRenderedPageBreak/>
        <w:t>м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ральність у контексті спілкуван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ня є виміром, який визначає поведінку людини, її ставлен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ня до співрозмовника, манеру говорити, включає в себе її внутрішню по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т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ребу до здійснення моральних дій та вчин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ків. Компоненти морального здоров'я особистості (мораль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ні переконання, якості, моральні звички, здібності, дії) ви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конують вищу регулюючу функцію у процесі формування навичок спілкування. Високий рівень моральної культури спілкування надає людині можливості не тіл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ь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ки свідомо та систематично долати негативні риси свого характеру, а й </w:t>
      </w:r>
      <w:proofErr w:type="spellStart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гуманіз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вувати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стосунки з іншими.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Реалізація інтересів особистості у спілкуванні зале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жить і від того, наскільки посл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і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довно вона дотримується загальнолюдських норм і принципів, етичного кодексу по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 xml:space="preserve">ведінки. До основних етичних </w:t>
      </w: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принципів спілкування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на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лежать: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 w:val="27"/>
          <w:szCs w:val="27"/>
          <w:u w:val="single"/>
          <w:lang w:val="ru-RU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— гуманізація і демократизація відносин;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 w:val="27"/>
          <w:szCs w:val="27"/>
          <w:u w:val="single"/>
          <w:lang w:val="ru-RU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— повага до співрозмовників і самоповага;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 w:val="27"/>
          <w:szCs w:val="27"/>
          <w:u w:val="single"/>
          <w:lang w:val="ru-RU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— соціальна справедливість і толерантність;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 w:val="27"/>
          <w:szCs w:val="27"/>
          <w:u w:val="single"/>
          <w:lang w:val="ru-RU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—  суверенність особистості (недоторканність гідності кожного);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 w:val="27"/>
          <w:szCs w:val="27"/>
          <w:u w:val="single"/>
          <w:lang w:val="ru-RU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—  неупереджене ставлення до партнерів по спілку</w:t>
      </w: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softHyphen/>
        <w:t>ванню;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 w:val="27"/>
          <w:szCs w:val="27"/>
          <w:u w:val="single"/>
          <w:lang w:val="ru-RU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— врахування інтересів співрозмовників та ін.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Універсальне соціальне значення мають загальнолюд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ські принципи, норми і пр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вила, означені поняттями «доб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ро», «совість», «обов'язок», «честь», «гуманність», «спра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ведливість», «відповідальність», «чесність». Необхідним компонентом, ум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вою ефективного спілкування є мораль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на задоволеність. Це означає, що, здійсн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вши моральний вчинок, людина відчуває особливе задоволення. Амораль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ний вч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нок часто провокує депресивні переживання. Спів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участь і повага до співрозмовн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ка облагороджують люди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ну, збагачують її емоційний світ.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Моральні особливості, соціокультурні аспекти позна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чаються на спілкуванні л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ю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дей, які різняться зростом, ва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гою, расовою належністю, статтю та ін. Так, чолов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і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кам властиве утвердження своєї індивідуальності, незалежнос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ті, а для жінок ва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ж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лива взаємозалежність. Більшість жінок \, найняті навчанням, вихованням, опікою. Жінки перевершують чоловіків у декодуванні емоційних повідомлень. Висока зд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тність до сприйняття сигналів невербального 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lastRenderedPageBreak/>
        <w:t>спілкування зумовлює їх емоційну чутливість у ситуаціях смутку чи радості.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proofErr w:type="spellStart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Найтриваліші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контакти між різностатевими людьми відбуваються в сім'ї, тому життєвою трагедією для них стає спілкування, яке нагадує взаємодію без зворо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т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ного зв'язку. В сім'ї дитина вперше ознайомлюється, </w:t>
      </w:r>
      <w:proofErr w:type="spellStart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неусвідомлено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засвоює, а п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тім наслідує й відтворює у взаєми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нах з іншими людьми «чоловічі» та «жіночі» м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делі спілкування. Приклад батьків та інших членів сім'ї є однією з передумов ма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й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бутньої культури спілкування дітей.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«Жіночі» та «чоловічі» культурні цінності спілкуван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 xml:space="preserve">ня виявляються і в процесі групової взаємодії та у </w:t>
      </w:r>
      <w:proofErr w:type="spellStart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внутрі-групових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комунікаціях. Група, яка культивує цінн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сті із «жіночим» началом, дотримується демократичного стилю спілкування, кол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е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гіальності у прийнятті рішень. Культур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ні цінності з «чоловічим» началом є пере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д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умовою автори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тарного стилю спілкування та міжособистісних відносин, якому властиві жорсткість у прийнятті рішень та роз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в'язанні проблем. Наприклад, у шведській моделі взає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мин пріоритетними є високий рівень життя, повага до сла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б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ших, невисокий ступінь індивідуалізму, що свідчить про її «жіноче» начало. В американській груповій культурі, особливо в сфері ділових відносин, переважають віддаленість людей одне від одного, діловий прагматизм, що є ознаками «чолов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і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чого» начала в організаційній культурі. Вітчизняні дослідники стверджують, що укра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їнському соціальному загалу властива «жіночість», яка характеризується п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мірністю в діях, пізнанням дійсності засобами рефлексії, домінуванням слухняно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с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ті, сумлін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ності тощо.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Культура спілкування виявляється як на макрорівні (країни, регіони, віросповіда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ня), так і на </w:t>
      </w:r>
      <w:proofErr w:type="spellStart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мікрорівні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(осо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бистість, група). Будучи загальнолюдською цінністю, вона не має меж. Усі надбання світової теорії і практики з проб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лем спілкування мають бути доступними кожному. Водно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час традиційно-побутові, етнопсихолог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і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чні характеристи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ки спілкування, особливості поведінки (ритуали привітань і пр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щань, взаємини з представниками протилежної статі, рідними, гостями, старшими, засоби та атрибути спілку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softHyphen/>
        <w:t>вання, табу, стереотипи спілкування тощо) мають ва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ж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ливе значення в людських контактах</w:t>
      </w:r>
      <w:r w:rsidRPr="00DB2D4B">
        <w:rPr>
          <w:rFonts w:ascii="Times New Roman" w:hAnsi="Times New Roman"/>
          <w:sz w:val="20"/>
          <w:szCs w:val="20"/>
          <w:lang w:val="uk-UA" w:eastAsia="ru-RU" w:bidi="ar-SA"/>
        </w:rPr>
        <w:t>.</w:t>
      </w:r>
    </w:p>
    <w:p w:rsidR="00C42F4D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sz w:val="27"/>
          <w:szCs w:val="27"/>
          <w:u w:val="single"/>
          <w:lang w:val="uk-UA" w:eastAsia="ru-RU" w:bidi="ar-SA"/>
        </w:rPr>
      </w:pPr>
    </w:p>
    <w:p w:rsidR="00C42F4D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sz w:val="27"/>
          <w:szCs w:val="27"/>
          <w:u w:val="single"/>
          <w:lang w:val="uk-UA" w:eastAsia="ru-RU" w:bidi="ar-SA"/>
        </w:rPr>
      </w:pPr>
    </w:p>
    <w:p w:rsidR="00C42F4D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sz w:val="27"/>
          <w:szCs w:val="27"/>
          <w:u w:val="single"/>
          <w:lang w:val="uk-UA" w:eastAsia="ru-RU" w:bidi="ar-SA"/>
        </w:rPr>
      </w:pPr>
    </w:p>
    <w:p w:rsidR="00C42F4D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sz w:val="27"/>
          <w:szCs w:val="27"/>
          <w:u w:val="single"/>
          <w:lang w:val="uk-UA" w:eastAsia="ru-RU" w:bidi="ar-SA"/>
        </w:rPr>
      </w:pPr>
    </w:p>
    <w:p w:rsidR="00C42F4D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sz w:val="27"/>
          <w:szCs w:val="27"/>
          <w:u w:val="single"/>
          <w:lang w:val="uk-UA" w:eastAsia="ru-RU" w:bidi="ar-SA"/>
        </w:rPr>
      </w:pPr>
    </w:p>
    <w:p w:rsidR="00C42F4D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sz w:val="27"/>
          <w:szCs w:val="27"/>
          <w:u w:val="single"/>
          <w:lang w:val="uk-UA" w:eastAsia="ru-RU" w:bidi="ar-SA"/>
        </w:rPr>
      </w:pP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sz w:val="27"/>
          <w:szCs w:val="27"/>
          <w:u w:val="single"/>
          <w:lang w:val="uk-UA" w:eastAsia="ru-RU" w:bidi="ar-SA"/>
        </w:rPr>
      </w:pP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Лекція № 3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Тема лекції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: «ДІЛОВЕ СПІЛКУВАННЯ ЯК МІЖОСОБИСТІСНА                 К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МУНІКАЦІЯ»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План лекції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1. Сутність міжособистісної комунікації.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2. Психологічна характеристика ділового спілкування.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3.  Комунікативні особливості ділового спілкування.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Зміст лекції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/>
          <w:i/>
          <w:sz w:val="27"/>
          <w:szCs w:val="27"/>
          <w:u w:val="single"/>
          <w:lang w:val="uk-UA" w:eastAsia="ru-RU" w:bidi="ar-SA"/>
        </w:rPr>
      </w:pPr>
      <w:r w:rsidRPr="00DB2D4B">
        <w:rPr>
          <w:rFonts w:ascii="Times New Roman" w:hAnsi="Times New Roman"/>
          <w:b/>
          <w:i/>
          <w:sz w:val="27"/>
          <w:szCs w:val="27"/>
          <w:u w:val="single"/>
          <w:lang w:val="uk-UA" w:eastAsia="ru-RU" w:bidi="ar-SA"/>
        </w:rPr>
        <w:t>1. Сутність міжособистісної комунікації.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Комунікація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в міжособистісних відносинах ототожнюються з тим, що люд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на думає перед виголошуванням інформації, як висловлюється, доносить свою д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у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мку до співрозмовника, як отримує від нього інформацію про правильність інтер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п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ретації думки, реакцію на неї як відбувається процес обговорення.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Специфіка міжособистісної комунікації виявляється в таких аспектах: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- наявність спільного комунікативного простору;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- активність учасників комунікації як суб’єкті взаємного інформуванням.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- під час висловлювання думки кожним учасником налагоджується спільна діяльність;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- активність суб’єктів комунікації передбачає не формальний «рух інформ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ції», а активний обмін нею;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- у процесі комунікації відбувається взаєморозуміння (непорозуміння), яке досягається наявністю зворотного зв’язку а також значущістю інформації;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- інформація, яка інша до співрозмовника і повернулася назад, організовує партнерів міжособистісної комунікації в спільне інформаційне поле;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lastRenderedPageBreak/>
        <w:t>- спільний смисл у міжособистісній комунікації виробляється за умови, що інформація не просто прийнята, а й осмислена, тобто за наявності процесу спіл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ь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ного осягнення предмета розмови;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- характер обміну інформацією визначається можливістю взаємного впливу партнерів за допомогою системи знаків;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- ефективність комунікації вимірюється тим, наскільки значущим є взаємний вплив партнерів;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- комунікативний плив можливий лише за умови, що знаки, закріплені за н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ми значення та смисли відомі учасникам комунікативного процесу;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- учасники комунікації повинні ідентично розуміти ситуацію спілкування;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- під час обміну інформації можуть виникнути комунікативні бар’єри. 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Комунікація є своєрідною полі функціональною грою, яка має свої функції: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- комунікативного контролю. Передбачає, що будь-яке повідомлення містить інформацію про розподіл контролю між учасниками спілкування. 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- </w:t>
      </w:r>
      <w:proofErr w:type="spellStart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афіліації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. Цю функцію розглядають як параметр «любов – ненависть» у к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мунікативних відносинах (саморозкриття індивіда на момент спілкування, продукт ний, ефективний, відкритий комунікативний обмін). 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Види комунікації: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1. За спрямованістю інформації: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lang w:val="uk-UA" w:eastAsia="ru-RU" w:bidi="ar-SA"/>
        </w:rPr>
        <w:t>- аксіальна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– комунікація що спрямовує сигнали на окремого одержувача і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формації (особу, групу);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lang w:val="uk-UA" w:eastAsia="ru-RU" w:bidi="ar-SA"/>
        </w:rPr>
        <w:t xml:space="preserve">- </w:t>
      </w:r>
      <w:proofErr w:type="spellStart"/>
      <w:r w:rsidRPr="00DB2D4B">
        <w:rPr>
          <w:rFonts w:ascii="Times New Roman" w:hAnsi="Times New Roman"/>
          <w:i/>
          <w:sz w:val="27"/>
          <w:szCs w:val="27"/>
          <w:lang w:val="uk-UA" w:eastAsia="ru-RU" w:bidi="ar-SA"/>
        </w:rPr>
        <w:t>ретиальна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– адресатами якої є багато реципієнтів.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 xml:space="preserve">2. За характером впливу спрямована від </w:t>
      </w:r>
      <w:proofErr w:type="spellStart"/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комунікатора</w:t>
      </w:r>
      <w:proofErr w:type="spellEnd"/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: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lang w:val="uk-UA" w:eastAsia="ru-RU" w:bidi="ar-SA"/>
        </w:rPr>
        <w:t>- спонукальна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– висловлюється у наказах, проханні, пораді, інструкції, які призначені стимулювати певні дії. З цими діями пов’язані такі функції як активіз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ція поведінки, </w:t>
      </w:r>
      <w:proofErr w:type="spellStart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інтердикція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(заборона небажаних видів діяльності), дестабілізація (порушення певних форм поведінки).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lang w:val="uk-UA" w:eastAsia="ru-RU" w:bidi="ar-SA"/>
        </w:rPr>
        <w:t>- констатуюча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– поширюється у формі повідомлення, передбачає зміну пов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е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дінки не безпосередньо, а опосередковано.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3. За формами передавання інформації: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lang w:val="uk-UA" w:eastAsia="ru-RU" w:bidi="ar-SA"/>
        </w:rPr>
        <w:t>- безпосередньо міжособистісна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– система установок орієнтацій, очікувань 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lastRenderedPageBreak/>
        <w:t>через які люди спілкуючись сприймають і оцінюють інформацію, якою безпосер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е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дньо обмінюються;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lang w:val="uk-UA" w:eastAsia="ru-RU" w:bidi="ar-SA"/>
        </w:rPr>
        <w:t>- масова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– поширює знання про дійсність, має </w:t>
      </w:r>
      <w:proofErr w:type="spellStart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освітньо-виховний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характер, здійснює соціальне регулювання, транслює культурні цінності тощо.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Види і форми комунікації детерміновані культурними традиціям. Особливим феноменом є найдавніші культурні норми, які зумовлюють сприйняття інформації і мають заборонний характер – </w:t>
      </w: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табу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Види табу: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lang w:val="uk-UA" w:eastAsia="ru-RU" w:bidi="ar-SA"/>
        </w:rPr>
        <w:t>- мовні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. Вражають заборону вимовляти окремі слова та словосполучення.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lang w:val="uk-UA" w:eastAsia="ru-RU" w:bidi="ar-SA"/>
        </w:rPr>
        <w:t>- тематичні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. Полягають у цілковитій відмові розмовляти на певні теми;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lang w:val="uk-UA" w:eastAsia="ru-RU" w:bidi="ar-SA"/>
        </w:rPr>
        <w:t>- контактні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. Забороняють комунікацію між певними людьми.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/>
          <w:i/>
          <w:sz w:val="27"/>
          <w:szCs w:val="27"/>
          <w:u w:val="single"/>
          <w:lang w:val="uk-UA" w:eastAsia="ru-RU" w:bidi="ar-SA"/>
        </w:rPr>
      </w:pPr>
      <w:r w:rsidRPr="00DB2D4B">
        <w:rPr>
          <w:rFonts w:ascii="Times New Roman" w:hAnsi="Times New Roman"/>
          <w:b/>
          <w:i/>
          <w:sz w:val="27"/>
          <w:szCs w:val="27"/>
          <w:u w:val="single"/>
          <w:lang w:val="uk-UA" w:eastAsia="ru-RU" w:bidi="ar-SA"/>
        </w:rPr>
        <w:t>2. Психологічна характеристика ділового спілкування.</w:t>
      </w:r>
    </w:p>
    <w:p w:rsidR="00C42F4D" w:rsidRPr="00DB2D4B" w:rsidRDefault="00C42F4D" w:rsidP="00C42F4D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Специфіка ділового спілкування (комунікації) зумовлена тим що воно вин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кає на основі і з приводу певного виду діяльності, яка пов’язана з виробництвом певного продукту або ділового ефекту. При цьому сторони ділового спілкування виступають у формальних (офіційних) статусах, які визначають певні норми і ст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ндарти (у тому числі й етичні) поведінку людей. Як і будь-який вид спілкування, ділове спілкування має історичний характер, воно проявляється на різних рівнях соціальної системи і в різних формах. </w:t>
      </w:r>
    </w:p>
    <w:p w:rsidR="00C42F4D" w:rsidRPr="00DB2D4B" w:rsidRDefault="00C42F4D" w:rsidP="00C42F4D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У діловому спілкуванні предметом спілкування виступає справа:</w:t>
      </w:r>
    </w:p>
    <w:p w:rsidR="00C42F4D" w:rsidRPr="00DB2D4B" w:rsidRDefault="00C42F4D" w:rsidP="00C42F4D">
      <w:pPr>
        <w:shd w:val="clear" w:color="auto" w:fill="FFFFFF"/>
        <w:spacing w:line="360" w:lineRule="auto"/>
        <w:ind w:firstLine="540"/>
        <w:jc w:val="center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Справа</w:t>
      </w:r>
    </w:p>
    <w:p w:rsidR="00C42F4D" w:rsidRPr="00DB2D4B" w:rsidRDefault="00C42F4D" w:rsidP="00C42F4D">
      <w:pPr>
        <w:shd w:val="clear" w:color="auto" w:fill="FFFFFF"/>
        <w:spacing w:line="360" w:lineRule="auto"/>
        <w:ind w:firstLine="540"/>
        <w:jc w:val="center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noProof/>
          <w:sz w:val="27"/>
          <w:szCs w:val="27"/>
          <w:lang w:val="ru-RU" w:eastAsia="ru-RU" w:bidi="ar-SA"/>
        </w:rPr>
        <w:pict>
          <v:line id="_x0000_s1027" style="position:absolute;left:0;text-align:left;z-index:251661312" from="279pt,.8pt" to="324pt,18.8pt">
            <v:stroke endarrow="block"/>
          </v:line>
        </w:pict>
      </w:r>
      <w:r w:rsidRPr="00DB2D4B">
        <w:rPr>
          <w:rFonts w:ascii="Times New Roman" w:hAnsi="Times New Roman"/>
          <w:noProof/>
          <w:sz w:val="27"/>
          <w:szCs w:val="27"/>
          <w:lang w:val="ru-RU" w:eastAsia="ru-RU" w:bidi="ar-SA"/>
        </w:rPr>
        <w:pict>
          <v:line id="_x0000_s1026" style="position:absolute;left:0;text-align:left;flip:x;z-index:251660288" from="207pt,.8pt" to="252pt,18.85pt">
            <v:stroke endarrow="block"/>
          </v:line>
        </w:pict>
      </w:r>
    </w:p>
    <w:p w:rsidR="00C42F4D" w:rsidRPr="00DB2D4B" w:rsidRDefault="00C42F4D" w:rsidP="00C42F4D">
      <w:pPr>
        <w:shd w:val="clear" w:color="auto" w:fill="FFFFFF"/>
        <w:spacing w:line="360" w:lineRule="auto"/>
        <w:ind w:firstLine="540"/>
        <w:jc w:val="center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Співрозмовник 1               Співрозмовник 2</w:t>
      </w:r>
    </w:p>
    <w:p w:rsidR="00C42F4D" w:rsidRPr="00DB2D4B" w:rsidRDefault="00C42F4D" w:rsidP="00C42F4D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Особливості ділового спілкування полягає в тому, що:</w:t>
      </w:r>
    </w:p>
    <w:p w:rsidR="00C42F4D" w:rsidRPr="00DB2D4B" w:rsidRDefault="00C42F4D" w:rsidP="00C42F4D">
      <w:pPr>
        <w:numPr>
          <w:ilvl w:val="0"/>
          <w:numId w:val="11"/>
        </w:numPr>
        <w:shd w:val="clear" w:color="auto" w:fill="FFFFFF"/>
        <w:tabs>
          <w:tab w:val="clear" w:pos="899"/>
          <w:tab w:val="num" w:pos="-2520"/>
          <w:tab w:val="left" w:pos="900"/>
        </w:tabs>
        <w:spacing w:line="360" w:lineRule="auto"/>
        <w:ind w:left="0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партнер  по діловому спілкуванню завжди виступає як особистість, знач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у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ща для суб’єкта;</w:t>
      </w:r>
    </w:p>
    <w:p w:rsidR="00C42F4D" w:rsidRPr="00DB2D4B" w:rsidRDefault="00C42F4D" w:rsidP="00C42F4D">
      <w:pPr>
        <w:numPr>
          <w:ilvl w:val="0"/>
          <w:numId w:val="11"/>
        </w:numPr>
        <w:shd w:val="clear" w:color="auto" w:fill="FFFFFF"/>
        <w:tabs>
          <w:tab w:val="clear" w:pos="899"/>
          <w:tab w:val="num" w:pos="-2520"/>
          <w:tab w:val="left" w:pos="900"/>
        </w:tabs>
        <w:spacing w:line="360" w:lineRule="auto"/>
        <w:ind w:left="0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люди, що спілкуються добре розуміють одне одного стосовно справи;</w:t>
      </w:r>
    </w:p>
    <w:p w:rsidR="00C42F4D" w:rsidRPr="00DB2D4B" w:rsidRDefault="00C42F4D" w:rsidP="00C42F4D">
      <w:pPr>
        <w:numPr>
          <w:ilvl w:val="0"/>
          <w:numId w:val="11"/>
        </w:numPr>
        <w:shd w:val="clear" w:color="auto" w:fill="FFFFFF"/>
        <w:tabs>
          <w:tab w:val="clear" w:pos="899"/>
          <w:tab w:val="num" w:pos="-2520"/>
          <w:tab w:val="left" w:pos="900"/>
        </w:tabs>
        <w:spacing w:line="360" w:lineRule="auto"/>
        <w:ind w:left="0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основне завдання ділового спілкування – продуктивне співробітництво.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У якості суб'єкта спілкування може виступати як індивід, так і група. Відпов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і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дно до цього виявляють три ситуації його здійснення: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•  ситуація, яка відбувається поза самою взаємодією суб'єктів (справа);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lastRenderedPageBreak/>
        <w:t>• ситуація, яка відбувається у самій взаємодії суб'єктів (спілкування заради спілкування);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• ситуація залучення одного з партнерів до досвіду й цінностям іншого пар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т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нера по спілкуванню.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Відповідно до цього ділове спілкування служить способом організації й 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п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тимізації того або іншого виду предметної діяльності: виробничої, наукової, ком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е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рційної і т.д. 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Розрізняють </w:t>
      </w: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п’ять основних видів ділового спілкування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, для кожного з яких характерні свої особливості, результати, умови організації, форми, засоби, способи тощо: 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- пізнавальне, 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- переконуюче, 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- експресивне, 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- </w:t>
      </w:r>
      <w:proofErr w:type="spellStart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суггестивне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, 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- ритуальне. 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  <w:bCs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>Характеристика основних видів ділового спілкування</w:t>
      </w:r>
    </w:p>
    <w:tbl>
      <w:tblPr>
        <w:tblW w:w="92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9"/>
        <w:gridCol w:w="1163"/>
        <w:gridCol w:w="1551"/>
        <w:gridCol w:w="1717"/>
        <w:gridCol w:w="2538"/>
        <w:gridCol w:w="1283"/>
        <w:gridCol w:w="58"/>
        <w:gridCol w:w="10"/>
      </w:tblGrid>
      <w:tr w:rsidR="00C42F4D" w:rsidRPr="00DB2D4B" w:rsidTr="00836748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4D" w:rsidRPr="00DB2D4B" w:rsidRDefault="00C42F4D" w:rsidP="00836748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 w:bidi="ar-SA"/>
              </w:rPr>
            </w:pPr>
          </w:p>
          <w:p w:rsidR="00C42F4D" w:rsidRPr="00DB2D4B" w:rsidRDefault="00C42F4D" w:rsidP="00836748">
            <w:pPr>
              <w:shd w:val="clear" w:color="auto" w:fill="FFFFFF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 w:bidi="ar-SA"/>
              </w:rPr>
              <w:t>Вид</w:t>
            </w:r>
          </w:p>
          <w:p w:rsidR="00C42F4D" w:rsidRPr="00DB2D4B" w:rsidRDefault="00C42F4D" w:rsidP="00836748">
            <w:pPr>
              <w:shd w:val="clear" w:color="auto" w:fill="FFFFFF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b/>
                <w:bCs/>
                <w:spacing w:val="-10"/>
                <w:sz w:val="27"/>
                <w:szCs w:val="27"/>
                <w:lang w:val="uk-UA" w:eastAsia="ru-RU" w:bidi="ar-SA"/>
              </w:rPr>
              <w:t>спілк</w:t>
            </w:r>
            <w:r w:rsidRPr="00DB2D4B">
              <w:rPr>
                <w:rFonts w:ascii="Times New Roman" w:hAnsi="Times New Roman"/>
                <w:b/>
                <w:bCs/>
                <w:spacing w:val="-10"/>
                <w:sz w:val="27"/>
                <w:szCs w:val="27"/>
                <w:lang w:val="uk-UA" w:eastAsia="ru-RU" w:bidi="ar-SA"/>
              </w:rPr>
              <w:t>у</w:t>
            </w:r>
            <w:r w:rsidRPr="00DB2D4B">
              <w:rPr>
                <w:rFonts w:ascii="Times New Roman" w:hAnsi="Times New Roman"/>
                <w:b/>
                <w:bCs/>
                <w:spacing w:val="-10"/>
                <w:sz w:val="27"/>
                <w:szCs w:val="27"/>
                <w:lang w:val="uk-UA" w:eastAsia="ru-RU" w:bidi="ar-SA"/>
              </w:rPr>
              <w:t>вання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4D" w:rsidRPr="00DB2D4B" w:rsidRDefault="00C42F4D" w:rsidP="00836748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4"/>
                <w:sz w:val="27"/>
                <w:szCs w:val="27"/>
                <w:lang w:val="uk-UA" w:eastAsia="ru-RU" w:bidi="ar-SA"/>
              </w:rPr>
            </w:pPr>
          </w:p>
          <w:p w:rsidR="00C42F4D" w:rsidRPr="00DB2D4B" w:rsidRDefault="00C42F4D" w:rsidP="00836748">
            <w:pPr>
              <w:shd w:val="clear" w:color="auto" w:fill="FFFFFF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b/>
                <w:bCs/>
                <w:spacing w:val="-14"/>
                <w:sz w:val="27"/>
                <w:szCs w:val="27"/>
                <w:lang w:val="uk-UA" w:eastAsia="ru-RU" w:bidi="ar-SA"/>
              </w:rPr>
              <w:t>Мета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4D" w:rsidRPr="00DB2D4B" w:rsidRDefault="00C42F4D" w:rsidP="00836748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4"/>
                <w:sz w:val="27"/>
                <w:szCs w:val="27"/>
                <w:lang w:val="uk-UA" w:eastAsia="ru-RU" w:bidi="ar-SA"/>
              </w:rPr>
            </w:pPr>
          </w:p>
          <w:p w:rsidR="00C42F4D" w:rsidRPr="00DB2D4B" w:rsidRDefault="00C42F4D" w:rsidP="00836748">
            <w:pPr>
              <w:shd w:val="clear" w:color="auto" w:fill="FFFFFF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b/>
                <w:bCs/>
                <w:spacing w:val="-14"/>
                <w:sz w:val="27"/>
                <w:szCs w:val="27"/>
                <w:lang w:val="uk-UA" w:eastAsia="ru-RU" w:bidi="ar-SA"/>
              </w:rPr>
              <w:t>Умови</w:t>
            </w:r>
          </w:p>
          <w:p w:rsidR="00C42F4D" w:rsidRPr="00DB2D4B" w:rsidRDefault="00C42F4D" w:rsidP="00836748">
            <w:pPr>
              <w:shd w:val="clear" w:color="auto" w:fill="FFFFFF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b/>
                <w:bCs/>
                <w:spacing w:val="-10"/>
                <w:sz w:val="27"/>
                <w:szCs w:val="27"/>
                <w:lang w:val="uk-UA" w:eastAsia="ru-RU" w:bidi="ar-SA"/>
              </w:rPr>
              <w:t>організації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4D" w:rsidRPr="00DB2D4B" w:rsidRDefault="00C42F4D" w:rsidP="00836748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2"/>
                <w:sz w:val="27"/>
                <w:szCs w:val="27"/>
                <w:lang w:val="uk-UA" w:eastAsia="ru-RU" w:bidi="ar-SA"/>
              </w:rPr>
            </w:pPr>
          </w:p>
          <w:p w:rsidR="00C42F4D" w:rsidRPr="00DB2D4B" w:rsidRDefault="00C42F4D" w:rsidP="00836748">
            <w:pPr>
              <w:shd w:val="clear" w:color="auto" w:fill="FFFFFF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b/>
                <w:bCs/>
                <w:spacing w:val="-12"/>
                <w:sz w:val="27"/>
                <w:szCs w:val="27"/>
                <w:lang w:val="uk-UA" w:eastAsia="ru-RU" w:bidi="ar-SA"/>
              </w:rPr>
              <w:t>Форми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4D" w:rsidRPr="00DB2D4B" w:rsidRDefault="00C42F4D" w:rsidP="00836748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8"/>
                <w:sz w:val="27"/>
                <w:szCs w:val="27"/>
                <w:lang w:val="uk-UA" w:eastAsia="ru-RU" w:bidi="ar-SA"/>
              </w:rPr>
            </w:pPr>
          </w:p>
          <w:p w:rsidR="00C42F4D" w:rsidRPr="00DB2D4B" w:rsidRDefault="00C42F4D" w:rsidP="00836748">
            <w:pPr>
              <w:shd w:val="clear" w:color="auto" w:fill="FFFFFF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b/>
                <w:bCs/>
                <w:spacing w:val="-8"/>
                <w:sz w:val="27"/>
                <w:szCs w:val="27"/>
                <w:lang w:val="uk-UA" w:eastAsia="ru-RU" w:bidi="ar-SA"/>
              </w:rPr>
              <w:t>Засоби і способи</w:t>
            </w:r>
          </w:p>
        </w:tc>
        <w:tc>
          <w:tcPr>
            <w:tcW w:w="13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4D" w:rsidRPr="00DB2D4B" w:rsidRDefault="00C42F4D" w:rsidP="00836748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9"/>
                <w:sz w:val="27"/>
                <w:szCs w:val="27"/>
                <w:lang w:val="uk-UA" w:eastAsia="ru-RU" w:bidi="ar-SA"/>
              </w:rPr>
            </w:pPr>
          </w:p>
          <w:p w:rsidR="00C42F4D" w:rsidRPr="00DB2D4B" w:rsidRDefault="00C42F4D" w:rsidP="00836748">
            <w:pPr>
              <w:shd w:val="clear" w:color="auto" w:fill="FFFFFF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b/>
                <w:bCs/>
                <w:spacing w:val="-9"/>
                <w:sz w:val="27"/>
                <w:szCs w:val="27"/>
                <w:lang w:val="uk-UA" w:eastAsia="ru-RU" w:bidi="ar-SA"/>
              </w:rPr>
              <w:t>Результат</w:t>
            </w:r>
          </w:p>
        </w:tc>
      </w:tr>
      <w:tr w:rsidR="00C42F4D" w:rsidRPr="00DB2D4B" w:rsidTr="00836748">
        <w:tblPrEx>
          <w:tblCellMar>
            <w:top w:w="0" w:type="dxa"/>
            <w:bottom w:w="0" w:type="dxa"/>
          </w:tblCellMar>
        </w:tblPrEx>
        <w:trPr>
          <w:cantSplit/>
          <w:trHeight w:val="8941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42F4D" w:rsidRPr="00DB2D4B" w:rsidRDefault="00C42F4D" w:rsidP="00836748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b/>
                <w:bCs/>
                <w:spacing w:val="-8"/>
                <w:sz w:val="27"/>
                <w:szCs w:val="27"/>
                <w:lang w:val="uk-UA" w:eastAsia="ru-RU" w:bidi="ar-SA"/>
              </w:rPr>
              <w:lastRenderedPageBreak/>
              <w:t>Пізнавальне</w:t>
            </w:r>
          </w:p>
          <w:p w:rsidR="00C42F4D" w:rsidRPr="00DB2D4B" w:rsidRDefault="00C42F4D" w:rsidP="00836748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b/>
                <w:bCs/>
                <w:spacing w:val="-10"/>
                <w:sz w:val="27"/>
                <w:szCs w:val="27"/>
                <w:lang w:val="uk-UA" w:eastAsia="ru-RU" w:bidi="ar-SA"/>
              </w:rPr>
              <w:t>(когнітивне)</w:t>
            </w:r>
          </w:p>
          <w:p w:rsidR="00C42F4D" w:rsidRPr="00DB2D4B" w:rsidRDefault="00C42F4D" w:rsidP="00836748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18"/>
                <w:szCs w:val="27"/>
                <w:lang w:val="uk-UA" w:eastAsia="ru-RU" w:bidi="ar-SA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42F4D" w:rsidRPr="00DB2D4B" w:rsidRDefault="00C42F4D" w:rsidP="00836748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pacing w:val="-6"/>
                <w:sz w:val="27"/>
                <w:szCs w:val="27"/>
                <w:lang w:val="uk-UA" w:eastAsia="ru-RU" w:bidi="ar-SA"/>
              </w:rPr>
            </w:pPr>
          </w:p>
          <w:p w:rsidR="00C42F4D" w:rsidRPr="00DB2D4B" w:rsidRDefault="00C42F4D" w:rsidP="00836748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pacing w:val="-6"/>
                <w:sz w:val="27"/>
                <w:szCs w:val="27"/>
                <w:lang w:val="uk-UA" w:eastAsia="ru-RU" w:bidi="ar-SA"/>
              </w:rPr>
              <w:t xml:space="preserve">Розширити інформаційні ресурси  </w:t>
            </w:r>
            <w:r w:rsidRPr="00DB2D4B">
              <w:rPr>
                <w:rFonts w:ascii="Times New Roman" w:hAnsi="Times New Roman"/>
                <w:spacing w:val="-7"/>
                <w:sz w:val="27"/>
                <w:szCs w:val="27"/>
                <w:lang w:val="uk-UA" w:eastAsia="ru-RU" w:bidi="ar-SA"/>
              </w:rPr>
              <w:t>партнера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42F4D" w:rsidRPr="00DB2D4B" w:rsidRDefault="00C42F4D" w:rsidP="00836748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pacing w:val="-7"/>
                <w:sz w:val="27"/>
                <w:szCs w:val="27"/>
                <w:lang w:val="uk-UA" w:eastAsia="ru-RU" w:bidi="ar-SA"/>
              </w:rPr>
            </w:pPr>
          </w:p>
          <w:p w:rsidR="00C42F4D" w:rsidRPr="00DB2D4B" w:rsidRDefault="00C42F4D" w:rsidP="00836748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pacing w:val="-7"/>
                <w:sz w:val="27"/>
                <w:szCs w:val="27"/>
                <w:lang w:val="uk-UA" w:eastAsia="ru-RU" w:bidi="ar-SA"/>
              </w:rPr>
              <w:t>Облік інтелектуальних можливостей і установок  ділових</w:t>
            </w:r>
          </w:p>
          <w:p w:rsidR="00C42F4D" w:rsidRPr="00DB2D4B" w:rsidRDefault="00C42F4D" w:rsidP="00836748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pacing w:val="-5"/>
                <w:sz w:val="27"/>
                <w:szCs w:val="27"/>
                <w:lang w:val="uk-UA" w:eastAsia="ru-RU" w:bidi="ar-SA"/>
              </w:rPr>
              <w:t>партнерів на одержання  нової інформації</w:t>
            </w:r>
            <w:r w:rsidRPr="00DB2D4B">
              <w:rPr>
                <w:rFonts w:ascii="Times New Roman" w:hAnsi="Times New Roman"/>
                <w:spacing w:val="-8"/>
                <w:sz w:val="27"/>
                <w:szCs w:val="27"/>
                <w:lang w:val="uk-UA" w:eastAsia="ru-RU" w:bidi="ar-SA"/>
              </w:rPr>
              <w:t xml:space="preserve">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42F4D" w:rsidRPr="00DB2D4B" w:rsidRDefault="00C42F4D" w:rsidP="00836748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pacing w:val="-5"/>
                <w:sz w:val="27"/>
                <w:szCs w:val="27"/>
                <w:lang w:val="uk-UA" w:eastAsia="ru-RU" w:bidi="ar-SA"/>
              </w:rPr>
            </w:pPr>
          </w:p>
          <w:p w:rsidR="00C42F4D" w:rsidRPr="00DB2D4B" w:rsidRDefault="00C42F4D" w:rsidP="00836748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pacing w:val="-6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pacing w:val="-5"/>
                <w:sz w:val="27"/>
                <w:szCs w:val="27"/>
                <w:lang w:val="uk-UA" w:eastAsia="ru-RU" w:bidi="ar-SA"/>
              </w:rPr>
              <w:t xml:space="preserve">Лекції й семінари, доповіді й </w:t>
            </w:r>
            <w:r w:rsidRPr="00DB2D4B">
              <w:rPr>
                <w:rFonts w:ascii="Times New Roman" w:hAnsi="Times New Roman"/>
                <w:spacing w:val="-6"/>
                <w:sz w:val="27"/>
                <w:szCs w:val="27"/>
                <w:lang w:val="uk-UA" w:eastAsia="ru-RU" w:bidi="ar-SA"/>
              </w:rPr>
              <w:t xml:space="preserve">інформаційно-аналітичні повідомлення, </w:t>
            </w:r>
          </w:p>
          <w:p w:rsidR="00C42F4D" w:rsidRPr="00DB2D4B" w:rsidRDefault="00C42F4D" w:rsidP="00836748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pacing w:val="-6"/>
                <w:sz w:val="27"/>
                <w:szCs w:val="27"/>
                <w:lang w:val="uk-UA" w:eastAsia="ru-RU" w:bidi="ar-SA"/>
              </w:rPr>
              <w:t>бесіди й консультації, уроки, звіти, реферати, дипломні й проектні роботи, п</w:t>
            </w:r>
            <w:r w:rsidRPr="00DB2D4B">
              <w:rPr>
                <w:rFonts w:ascii="Times New Roman" w:hAnsi="Times New Roman"/>
                <w:spacing w:val="-6"/>
                <w:sz w:val="27"/>
                <w:szCs w:val="27"/>
                <w:lang w:val="uk-UA" w:eastAsia="ru-RU" w:bidi="ar-SA"/>
              </w:rPr>
              <w:t>е</w:t>
            </w:r>
            <w:r w:rsidRPr="00DB2D4B">
              <w:rPr>
                <w:rFonts w:ascii="Times New Roman" w:hAnsi="Times New Roman"/>
                <w:spacing w:val="-6"/>
                <w:sz w:val="27"/>
                <w:szCs w:val="27"/>
                <w:lang w:val="uk-UA" w:eastAsia="ru-RU" w:bidi="ar-SA"/>
              </w:rPr>
              <w:t xml:space="preserve">регляд  </w:t>
            </w:r>
            <w:proofErr w:type="spellStart"/>
            <w:r w:rsidRPr="00DB2D4B">
              <w:rPr>
                <w:rFonts w:ascii="Times New Roman" w:hAnsi="Times New Roman"/>
                <w:spacing w:val="-6"/>
                <w:sz w:val="27"/>
                <w:szCs w:val="27"/>
                <w:lang w:val="uk-UA" w:eastAsia="ru-RU" w:bidi="ar-SA"/>
              </w:rPr>
              <w:t>відео-</w:t>
            </w:r>
            <w:proofErr w:type="spellEnd"/>
            <w:r w:rsidRPr="00DB2D4B">
              <w:rPr>
                <w:rFonts w:ascii="Times New Roman" w:hAnsi="Times New Roman"/>
                <w:spacing w:val="-6"/>
                <w:sz w:val="27"/>
                <w:szCs w:val="27"/>
                <w:lang w:val="uk-UA" w:eastAsia="ru-RU" w:bidi="ar-SA"/>
              </w:rPr>
              <w:t xml:space="preserve"> і телевізійних навчальних передач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42F4D" w:rsidRPr="00DB2D4B" w:rsidRDefault="00C42F4D" w:rsidP="00836748">
            <w:pPr>
              <w:numPr>
                <w:ilvl w:val="0"/>
                <w:numId w:val="13"/>
              </w:numPr>
              <w:shd w:val="clear" w:color="auto" w:fill="FFFFFF"/>
              <w:ind w:right="113"/>
              <w:jc w:val="center"/>
              <w:rPr>
                <w:rFonts w:ascii="Times New Roman" w:hAnsi="Times New Roman"/>
                <w:spacing w:val="-3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pacing w:val="-5"/>
                <w:sz w:val="27"/>
                <w:szCs w:val="27"/>
                <w:lang w:val="uk-UA" w:eastAsia="ru-RU" w:bidi="ar-SA"/>
              </w:rPr>
              <w:t>Коментар, аргументація  й  доказ;</w:t>
            </w:r>
          </w:p>
          <w:p w:rsidR="00C42F4D" w:rsidRPr="00DB2D4B" w:rsidRDefault="00C42F4D" w:rsidP="00836748">
            <w:pPr>
              <w:numPr>
                <w:ilvl w:val="0"/>
                <w:numId w:val="13"/>
              </w:numPr>
              <w:shd w:val="clear" w:color="auto" w:fill="FFFFFF"/>
              <w:ind w:right="113"/>
              <w:jc w:val="center"/>
              <w:rPr>
                <w:rFonts w:ascii="Times New Roman" w:hAnsi="Times New Roman"/>
                <w:spacing w:val="-5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pacing w:val="-3"/>
                <w:sz w:val="27"/>
                <w:szCs w:val="27"/>
                <w:lang w:val="uk-UA" w:eastAsia="ru-RU" w:bidi="ar-SA"/>
              </w:rPr>
              <w:t>характеристика  причинно-наслідкових зв’язків, порівняльний ан</w:t>
            </w:r>
            <w:r w:rsidRPr="00DB2D4B">
              <w:rPr>
                <w:rFonts w:ascii="Times New Roman" w:hAnsi="Times New Roman"/>
                <w:spacing w:val="-3"/>
                <w:sz w:val="27"/>
                <w:szCs w:val="27"/>
                <w:lang w:val="uk-UA" w:eastAsia="ru-RU" w:bidi="ar-SA"/>
              </w:rPr>
              <w:t>а</w:t>
            </w:r>
            <w:r w:rsidRPr="00DB2D4B">
              <w:rPr>
                <w:rFonts w:ascii="Times New Roman" w:hAnsi="Times New Roman"/>
                <w:spacing w:val="-3"/>
                <w:sz w:val="27"/>
                <w:szCs w:val="27"/>
                <w:lang w:val="uk-UA" w:eastAsia="ru-RU" w:bidi="ar-SA"/>
              </w:rPr>
              <w:t xml:space="preserve">ліз; </w:t>
            </w:r>
            <w:r w:rsidRPr="00DB2D4B">
              <w:rPr>
                <w:rFonts w:ascii="Times New Roman" w:hAnsi="Times New Roman"/>
                <w:spacing w:val="-5"/>
                <w:sz w:val="27"/>
                <w:szCs w:val="27"/>
                <w:lang w:val="uk-UA" w:eastAsia="ru-RU" w:bidi="ar-SA"/>
              </w:rPr>
              <w:t>раціональне структурування інформації;</w:t>
            </w:r>
          </w:p>
          <w:p w:rsidR="00C42F4D" w:rsidRPr="00DB2D4B" w:rsidRDefault="00C42F4D" w:rsidP="00836748">
            <w:pPr>
              <w:numPr>
                <w:ilvl w:val="0"/>
                <w:numId w:val="13"/>
              </w:numPr>
              <w:shd w:val="clear" w:color="auto" w:fill="FFFFFF"/>
              <w:ind w:right="113"/>
              <w:jc w:val="center"/>
              <w:rPr>
                <w:rFonts w:ascii="Times New Roman" w:hAnsi="Times New Roman"/>
                <w:spacing w:val="-5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pacing w:val="-5"/>
                <w:sz w:val="27"/>
                <w:szCs w:val="27"/>
                <w:lang w:val="uk-UA" w:eastAsia="ru-RU" w:bidi="ar-SA"/>
              </w:rPr>
              <w:t>інтерпретація  нової лексики, виділення «ключових» слів і положень, резюмування;</w:t>
            </w:r>
          </w:p>
          <w:p w:rsidR="00C42F4D" w:rsidRPr="00DB2D4B" w:rsidRDefault="00C42F4D" w:rsidP="00836748">
            <w:pPr>
              <w:numPr>
                <w:ilvl w:val="0"/>
                <w:numId w:val="13"/>
              </w:numPr>
              <w:shd w:val="clear" w:color="auto" w:fill="FFFFFF"/>
              <w:ind w:right="113"/>
              <w:jc w:val="center"/>
              <w:rPr>
                <w:rFonts w:ascii="Times New Roman" w:hAnsi="Times New Roman"/>
                <w:spacing w:val="-5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pacing w:val="-5"/>
                <w:sz w:val="27"/>
                <w:szCs w:val="27"/>
                <w:lang w:val="uk-UA" w:eastAsia="ru-RU" w:bidi="ar-SA"/>
              </w:rPr>
              <w:t xml:space="preserve">використання вербальних і невербальних ключів доступу в </w:t>
            </w:r>
            <w:proofErr w:type="spellStart"/>
            <w:r w:rsidRPr="00DB2D4B">
              <w:rPr>
                <w:rFonts w:ascii="Times New Roman" w:hAnsi="Times New Roman"/>
                <w:spacing w:val="-5"/>
                <w:sz w:val="27"/>
                <w:szCs w:val="27"/>
                <w:lang w:val="uk-UA" w:eastAsia="ru-RU" w:bidi="ar-SA"/>
              </w:rPr>
              <w:t>аудіальнй</w:t>
            </w:r>
            <w:proofErr w:type="spellEnd"/>
            <w:r w:rsidRPr="00DB2D4B">
              <w:rPr>
                <w:rFonts w:ascii="Times New Roman" w:hAnsi="Times New Roman"/>
                <w:spacing w:val="-5"/>
                <w:sz w:val="27"/>
                <w:szCs w:val="27"/>
                <w:lang w:val="uk-UA" w:eastAsia="ru-RU" w:bidi="ar-SA"/>
              </w:rPr>
              <w:t xml:space="preserve">, візуальний і  </w:t>
            </w:r>
            <w:proofErr w:type="spellStart"/>
            <w:r w:rsidRPr="00DB2D4B">
              <w:rPr>
                <w:rFonts w:ascii="Times New Roman" w:hAnsi="Times New Roman"/>
                <w:spacing w:val="-5"/>
                <w:sz w:val="27"/>
                <w:szCs w:val="27"/>
                <w:lang w:val="uk-UA" w:eastAsia="ru-RU" w:bidi="ar-SA"/>
              </w:rPr>
              <w:t>кінестетичний</w:t>
            </w:r>
            <w:proofErr w:type="spellEnd"/>
            <w:r w:rsidRPr="00DB2D4B">
              <w:rPr>
                <w:rFonts w:ascii="Times New Roman" w:hAnsi="Times New Roman"/>
                <w:spacing w:val="-5"/>
                <w:sz w:val="27"/>
                <w:szCs w:val="27"/>
                <w:lang w:val="uk-UA" w:eastAsia="ru-RU" w:bidi="ar-SA"/>
              </w:rPr>
              <w:t xml:space="preserve"> канали; </w:t>
            </w:r>
          </w:p>
          <w:p w:rsidR="00C42F4D" w:rsidRPr="00DB2D4B" w:rsidRDefault="00C42F4D" w:rsidP="00836748">
            <w:pPr>
              <w:numPr>
                <w:ilvl w:val="0"/>
                <w:numId w:val="13"/>
              </w:numPr>
              <w:shd w:val="clear" w:color="auto" w:fill="FFFFFF"/>
              <w:ind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pacing w:val="-5"/>
                <w:sz w:val="27"/>
                <w:szCs w:val="27"/>
                <w:lang w:val="uk-UA" w:eastAsia="ru-RU" w:bidi="ar-SA"/>
              </w:rPr>
              <w:t>мовна культура й ораторська майстерність</w:t>
            </w:r>
          </w:p>
        </w:tc>
        <w:tc>
          <w:tcPr>
            <w:tcW w:w="13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42F4D" w:rsidRPr="00DB2D4B" w:rsidRDefault="00C42F4D" w:rsidP="00836748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pacing w:val="-5"/>
                <w:sz w:val="27"/>
                <w:szCs w:val="27"/>
                <w:lang w:val="uk-UA" w:eastAsia="ru-RU" w:bidi="ar-SA"/>
              </w:rPr>
            </w:pPr>
          </w:p>
          <w:p w:rsidR="00C42F4D" w:rsidRPr="00DB2D4B" w:rsidRDefault="00C42F4D" w:rsidP="00836748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pacing w:val="-5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pacing w:val="-5"/>
                <w:sz w:val="27"/>
                <w:szCs w:val="27"/>
                <w:lang w:val="uk-UA" w:eastAsia="ru-RU" w:bidi="ar-SA"/>
              </w:rPr>
              <w:t xml:space="preserve">Освоєння нової інформації й </w:t>
            </w:r>
            <w:r w:rsidRPr="00DB2D4B">
              <w:rPr>
                <w:rFonts w:ascii="Times New Roman" w:hAnsi="Times New Roman"/>
                <w:spacing w:val="-6"/>
                <w:sz w:val="27"/>
                <w:szCs w:val="27"/>
                <w:lang w:val="uk-UA" w:eastAsia="ru-RU" w:bidi="ar-SA"/>
              </w:rPr>
              <w:t xml:space="preserve">застосування її в практичній </w:t>
            </w:r>
            <w:r w:rsidRPr="00DB2D4B">
              <w:rPr>
                <w:rFonts w:ascii="Times New Roman" w:hAnsi="Times New Roman"/>
                <w:spacing w:val="-5"/>
                <w:sz w:val="27"/>
                <w:szCs w:val="27"/>
                <w:lang w:val="uk-UA" w:eastAsia="ru-RU" w:bidi="ar-SA"/>
              </w:rPr>
              <w:t>діяльності, впров</w:t>
            </w:r>
            <w:r w:rsidRPr="00DB2D4B">
              <w:rPr>
                <w:rFonts w:ascii="Times New Roman" w:hAnsi="Times New Roman"/>
                <w:spacing w:val="-5"/>
                <w:sz w:val="27"/>
                <w:szCs w:val="27"/>
                <w:lang w:val="uk-UA" w:eastAsia="ru-RU" w:bidi="ar-SA"/>
              </w:rPr>
              <w:t>а</w:t>
            </w:r>
            <w:r w:rsidRPr="00DB2D4B">
              <w:rPr>
                <w:rFonts w:ascii="Times New Roman" w:hAnsi="Times New Roman"/>
                <w:spacing w:val="-5"/>
                <w:sz w:val="27"/>
                <w:szCs w:val="27"/>
                <w:lang w:val="uk-UA" w:eastAsia="ru-RU" w:bidi="ar-SA"/>
              </w:rPr>
              <w:t xml:space="preserve">дження інновацій, </w:t>
            </w:r>
          </w:p>
          <w:p w:rsidR="00C42F4D" w:rsidRPr="00DB2D4B" w:rsidRDefault="00C42F4D" w:rsidP="00836748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pacing w:val="-5"/>
                <w:sz w:val="27"/>
                <w:szCs w:val="27"/>
                <w:lang w:val="uk-UA" w:eastAsia="ru-RU" w:bidi="ar-SA"/>
              </w:rPr>
              <w:t>саморозвиток</w:t>
            </w:r>
          </w:p>
        </w:tc>
      </w:tr>
      <w:tr w:rsidR="00C42F4D" w:rsidRPr="00DB2D4B" w:rsidTr="0083674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10581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b/>
                <w:sz w:val="27"/>
                <w:szCs w:val="27"/>
                <w:lang w:val="uk-UA" w:eastAsia="ru-RU" w:bidi="ar-SA"/>
              </w:rPr>
              <w:lastRenderedPageBreak/>
              <w:t>Переконуюче</w:t>
            </w:r>
          </w:p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b/>
                <w:sz w:val="27"/>
                <w:szCs w:val="27"/>
                <w:lang w:val="uk-UA" w:eastAsia="ru-RU" w:bidi="ar-SA"/>
              </w:rPr>
              <w:t>(раціональне)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Сформувати у ділового партнера</w:t>
            </w:r>
          </w:p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нові ціннісні орієнтації й установки, зробити своїм однодумцем 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</w:p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Опора на сприйнятливість партнера до нового, його </w:t>
            </w:r>
            <w:proofErr w:type="spellStart"/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інтелектуально-</w:t>
            </w:r>
            <w:proofErr w:type="spellEnd"/>
          </w:p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емоційну культуру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</w:p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Переконуючи, закликає до дії мовлення, прес-конференція,</w:t>
            </w:r>
          </w:p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дискусія, суперечка, полеміка, переговори, напуття, комплімент, </w:t>
            </w:r>
          </w:p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бесіда, презентація, «круглий стіл»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42F4D" w:rsidRPr="00DB2D4B" w:rsidRDefault="00C42F4D" w:rsidP="0083674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Аргументація, демонстрація й доказ, роз'яснення й порівняльний аналіз, факти, цифри й приклади, що свідчать про переваги, </w:t>
            </w:r>
          </w:p>
          <w:p w:rsidR="00C42F4D" w:rsidRPr="00DB2D4B" w:rsidRDefault="00C42F4D" w:rsidP="0083674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опора на емоційний настрій партнера й включення його </w:t>
            </w:r>
            <w:proofErr w:type="spellStart"/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кінестетичного</w:t>
            </w:r>
            <w:proofErr w:type="spellEnd"/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 каналу за допомогою вербальних і невербальних ключів доступу, </w:t>
            </w:r>
          </w:p>
          <w:p w:rsidR="00C42F4D" w:rsidRPr="00DB2D4B" w:rsidRDefault="00C42F4D" w:rsidP="0083674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облік контраргументації й критичного настрою партнера, </w:t>
            </w:r>
          </w:p>
          <w:p w:rsidR="00C42F4D" w:rsidRPr="00DB2D4B" w:rsidRDefault="00C42F4D" w:rsidP="0083674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психологічні прийоми приєднання, </w:t>
            </w:r>
          </w:p>
          <w:p w:rsidR="00C42F4D" w:rsidRPr="00DB2D4B" w:rsidRDefault="00C42F4D" w:rsidP="0083674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формування атракції, </w:t>
            </w:r>
          </w:p>
          <w:p w:rsidR="00C42F4D" w:rsidRPr="00DB2D4B" w:rsidRDefault="00C42F4D" w:rsidP="0083674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створення атмосфери довіри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Залучення партнера на свою позицію, </w:t>
            </w:r>
          </w:p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зміну особистісних установок, </w:t>
            </w:r>
          </w:p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поглядів, переконань,</w:t>
            </w:r>
          </w:p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переорієнтація  цілей </w:t>
            </w:r>
          </w:p>
        </w:tc>
      </w:tr>
      <w:tr w:rsidR="00C42F4D" w:rsidRPr="00DB2D4B" w:rsidTr="0083674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14713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b/>
                <w:sz w:val="27"/>
                <w:szCs w:val="27"/>
                <w:lang w:val="uk-UA" w:eastAsia="ru-RU" w:bidi="ar-SA"/>
              </w:rPr>
              <w:lastRenderedPageBreak/>
              <w:t>Експресивне</w:t>
            </w:r>
          </w:p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b/>
                <w:sz w:val="27"/>
                <w:szCs w:val="27"/>
                <w:lang w:val="uk-UA" w:eastAsia="ru-RU" w:bidi="ar-SA"/>
              </w:rPr>
              <w:t>(емоційне)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Сформувати у партнера емоційний настрій,</w:t>
            </w:r>
          </w:p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передати почуття, переживання, що спонукують до</w:t>
            </w:r>
          </w:p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необхідної дії 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Опора на емоційну сферу партнера, </w:t>
            </w:r>
          </w:p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використання художньо-естетичних (образних) засобів впливу </w:t>
            </w:r>
          </w:p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на всі сенсорні канали партнера: </w:t>
            </w:r>
            <w:proofErr w:type="spellStart"/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аудіальний</w:t>
            </w:r>
            <w:proofErr w:type="spellEnd"/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, візуальний, </w:t>
            </w:r>
            <w:proofErr w:type="spellStart"/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кінестетичний</w:t>
            </w:r>
            <w:proofErr w:type="spellEnd"/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Гасла й заклики, мовлення, презентації, бесіди й збори,</w:t>
            </w:r>
          </w:p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 мітинг, розповідь про ситуацію, фірму, людину, брифінг, мозковий штурм. </w:t>
            </w:r>
          </w:p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proofErr w:type="spellStart"/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синектика</w:t>
            </w:r>
            <w:proofErr w:type="spellEnd"/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, а також демонстрація </w:t>
            </w:r>
            <w:proofErr w:type="spellStart"/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відео-</w:t>
            </w:r>
            <w:proofErr w:type="spellEnd"/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 і кінофрагментів, </w:t>
            </w:r>
          </w:p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аналіз потенційних проблем і можливих наслідків 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42F4D" w:rsidRPr="00DB2D4B" w:rsidRDefault="00C42F4D" w:rsidP="0083674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proofErr w:type="spellStart"/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Аудио-</w:t>
            </w:r>
            <w:proofErr w:type="spellEnd"/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, </w:t>
            </w:r>
            <w:proofErr w:type="spellStart"/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відео-</w:t>
            </w:r>
            <w:proofErr w:type="spellEnd"/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 і художні засоби;</w:t>
            </w:r>
          </w:p>
          <w:p w:rsidR="00C42F4D" w:rsidRPr="00DB2D4B" w:rsidRDefault="00C42F4D" w:rsidP="0083674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стислість мовних конструкцій; </w:t>
            </w:r>
          </w:p>
          <w:p w:rsidR="00C42F4D" w:rsidRPr="00DB2D4B" w:rsidRDefault="00C42F4D" w:rsidP="0083674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емоційно різнобарвний, образний лексикон; </w:t>
            </w:r>
          </w:p>
          <w:p w:rsidR="00C42F4D" w:rsidRPr="00DB2D4B" w:rsidRDefault="00C42F4D" w:rsidP="0083674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акторська майстерність: афектація, </w:t>
            </w:r>
            <w:proofErr w:type="spellStart"/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акцінтуація</w:t>
            </w:r>
            <w:proofErr w:type="spellEnd"/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 й </w:t>
            </w:r>
            <w:proofErr w:type="spellStart"/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фасилітація</w:t>
            </w:r>
            <w:proofErr w:type="spellEnd"/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 через посмішку, голос, погляд; </w:t>
            </w:r>
          </w:p>
          <w:p w:rsidR="00C42F4D" w:rsidRPr="00DB2D4B" w:rsidRDefault="00C42F4D" w:rsidP="0083674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демонстративний характер поз; </w:t>
            </w:r>
          </w:p>
          <w:p w:rsidR="00C42F4D" w:rsidRPr="00DB2D4B" w:rsidRDefault="00C42F4D" w:rsidP="0083674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яскравість жестикулювання, інтонування, міміки; </w:t>
            </w:r>
          </w:p>
          <w:p w:rsidR="00C42F4D" w:rsidRPr="00DB2D4B" w:rsidRDefault="00C42F4D" w:rsidP="0083674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демонстрація конгруентності; </w:t>
            </w:r>
          </w:p>
          <w:p w:rsidR="00C42F4D" w:rsidRPr="00DB2D4B" w:rsidRDefault="00C42F4D" w:rsidP="0083674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ситуативна обумовленість інформації, опора на актуальні потреби слухачів;  </w:t>
            </w:r>
          </w:p>
          <w:p w:rsidR="00C42F4D" w:rsidRPr="00DB2D4B" w:rsidRDefault="00C42F4D" w:rsidP="0083674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щирість </w:t>
            </w:r>
            <w:proofErr w:type="spellStart"/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демонструючих</w:t>
            </w:r>
            <w:proofErr w:type="spellEnd"/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 почуттів 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Зміна настрою партнера; </w:t>
            </w:r>
          </w:p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провокування необхідних почуттів: жалю, співпереживання, </w:t>
            </w:r>
          </w:p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залучення в конкретні акції й дії</w:t>
            </w:r>
          </w:p>
        </w:tc>
      </w:tr>
      <w:tr w:rsidR="00C42F4D" w:rsidRPr="00DB2D4B" w:rsidTr="00836748">
        <w:tblPrEx>
          <w:tblCellMar>
            <w:top w:w="0" w:type="dxa"/>
            <w:bottom w:w="0" w:type="dxa"/>
          </w:tblCellMar>
        </w:tblPrEx>
        <w:trPr>
          <w:gridAfter w:val="2"/>
          <w:wAfter w:w="68" w:type="dxa"/>
          <w:cantSplit/>
          <w:trHeight w:val="9143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b/>
                <w:sz w:val="27"/>
                <w:szCs w:val="27"/>
                <w:lang w:val="uk-UA" w:eastAsia="ru-RU" w:bidi="ar-SA"/>
              </w:rPr>
              <w:lastRenderedPageBreak/>
              <w:t>Сугестивне</w:t>
            </w:r>
          </w:p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b/>
                <w:sz w:val="27"/>
                <w:szCs w:val="27"/>
                <w:lang w:val="uk-UA" w:eastAsia="ru-RU" w:bidi="ar-SA"/>
              </w:rPr>
              <w:t>(вплив)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Виявити, що впливає на ділового партнера для зміни  його мотивації,</w:t>
            </w:r>
          </w:p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ціннісних орієнтації й установок, поведінки й відносини 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Сугестивність партнера (</w:t>
            </w:r>
            <w:proofErr w:type="spellStart"/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сугерента</w:t>
            </w:r>
            <w:proofErr w:type="spellEnd"/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), його недостатня поінформованість і критичність розуму, слабкий рівень </w:t>
            </w:r>
            <w:proofErr w:type="spellStart"/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контрсугестії</w:t>
            </w:r>
            <w:proofErr w:type="spellEnd"/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, </w:t>
            </w:r>
          </w:p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високий авторитет </w:t>
            </w:r>
            <w:proofErr w:type="spellStart"/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сугестора</w:t>
            </w:r>
            <w:proofErr w:type="spellEnd"/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 (здійснюючого вплив), </w:t>
            </w:r>
          </w:p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атмосфера довірливості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Бесіда, мітинг, </w:t>
            </w:r>
            <w:proofErr w:type="spellStart"/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речъ-напутствие</w:t>
            </w:r>
            <w:proofErr w:type="spellEnd"/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, прес-конференція, брифінг, дебати, рекл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а</w:t>
            </w: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ма, збори, консультація. тренінг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Роз'яснення </w:t>
            </w:r>
            <w:proofErr w:type="spellStart"/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впливаючих</w:t>
            </w:r>
            <w:proofErr w:type="spellEnd"/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 установок,; керування емоційною напругою; </w:t>
            </w:r>
          </w:p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вплив через прийоми: ідентифікацію, посилання на</w:t>
            </w:r>
          </w:p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авторитет, персоніфікацію; </w:t>
            </w:r>
          </w:p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попередження, погроза, шантаж, психологічний терор і інші </w:t>
            </w:r>
          </w:p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прийоми маніпулювання; </w:t>
            </w:r>
          </w:p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психологічне приєднання й інтонаційне стимулювання</w:t>
            </w:r>
          </w:p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Зміна поведінки партнера, </w:t>
            </w:r>
          </w:p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 xml:space="preserve">зміна установок, </w:t>
            </w:r>
          </w:p>
          <w:p w:rsidR="00C42F4D" w:rsidRPr="00DB2D4B" w:rsidRDefault="00C42F4D" w:rsidP="008367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DB2D4B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ціннісних орієнтації</w:t>
            </w:r>
          </w:p>
        </w:tc>
      </w:tr>
    </w:tbl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Відповідно до цього, </w:t>
      </w: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ділове спілкування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— це предметно-цільова діяльність. Отже, зміст кожної комунікативної форми (наприклад, лекції, доповіді, дискусії й т.п.), а також кожної мовної конструкції (висновок, думка, репліка, критичне з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уваження й ін.) залежить від комунікативного наміру й очікуваного результату. Кожна конкретна професійна мета вимагає того змісту комунікації, який дозволяє її здійснити й досягти необхідних результатів. Якщо ціль комунікації — роз’яснити що-небудь, то зміст інформації буде інструктивним (інструктаж), </w:t>
      </w:r>
      <w:proofErr w:type="spellStart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оп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відаючим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(консультація) або, </w:t>
      </w:r>
      <w:proofErr w:type="spellStart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міркуючим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(коментар). При необхідності спрост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у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вання чиїсь аргументи будуть використані тези, докази, контраргументи, критичні висловлення. 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/>
          <w:i/>
          <w:sz w:val="27"/>
          <w:szCs w:val="27"/>
          <w:u w:val="single"/>
          <w:lang w:val="uk-UA" w:eastAsia="ru-RU" w:bidi="ar-SA"/>
        </w:rPr>
      </w:pPr>
      <w:r w:rsidRPr="00DB2D4B">
        <w:rPr>
          <w:rFonts w:ascii="Times New Roman" w:hAnsi="Times New Roman"/>
          <w:b/>
          <w:i/>
          <w:sz w:val="27"/>
          <w:szCs w:val="27"/>
          <w:u w:val="single"/>
          <w:lang w:val="uk-UA" w:eastAsia="ru-RU" w:bidi="ar-SA"/>
        </w:rPr>
        <w:lastRenderedPageBreak/>
        <w:t>3.  Комунікативні особливості  ділового спілкування.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У психології виділяють три взаємозалежні сторони спілкування: 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 xml:space="preserve">І.  </w:t>
      </w:r>
      <w:proofErr w:type="spellStart"/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Перцептивну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  (тобто сприйняття й розуміння партнера по спілкуванню); 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ІІ. Комунікативну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(тобто обмін інформацією); 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ІІІ. Інтерактивну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(тобто взаємодія партнерів по спілкуванню). 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Розглянемо компоненти цього триєдиного процесу.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І.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Процес сприйняття людиною іншої особи виступає як обов’язковою част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ною спілкування і називається </w:t>
      </w: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перцепцією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. На основі зовнішньої сторони поведі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ки ми ніби «читаємо» іншу особу, розкодовуємо значення її зовнішніх даних. Враження, які виникають при цьому відіграють важливу регулятивну роль у пр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цесі спілкування. По-перше, пізнаючи іншого формується сам пізнавальний інд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від; по-друге, від міри точності пізнання іншої особи залежить успіх справи.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У процесі пізнання іншої людини одночасно відбуваються емоційне оцін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ю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вання її, намагання зрозуміти вчинки, спрогнозувати ї поведінку та змоделювати власну. Цього досягають завдяки використанню механізмів ідентифікації, </w:t>
      </w:r>
      <w:proofErr w:type="spellStart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емпатії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, егоцентризму, рефлексії, </w:t>
      </w:r>
      <w:proofErr w:type="spellStart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стереотипізації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, казуальної атрибуції, ефектів соціальної перцепції та ін..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Одним із найпростіших способів розуміння іншої людини є </w:t>
      </w: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ідентифікація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– процес ототожнення (уподібнення) себе з іншим індивідом або групою, основою якого є емоційний зв'язок; набуття, засвоєння цінностей, ролей, моральних якостей іншої людини, особливо батьків; копіювання суб’єктом думок, почуттів, дій іншої людини яка є моделлю. 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Види ідентифікації:</w:t>
      </w:r>
    </w:p>
    <w:p w:rsidR="00C42F4D" w:rsidRPr="00DB2D4B" w:rsidRDefault="00C42F4D" w:rsidP="00C42F4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lang w:val="uk-UA" w:eastAsia="ru-RU" w:bidi="ar-SA"/>
        </w:rPr>
        <w:t>повна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(ототожнення себе з іншою людиною загалом);</w:t>
      </w:r>
    </w:p>
    <w:p w:rsidR="00C42F4D" w:rsidRPr="00DB2D4B" w:rsidRDefault="00C42F4D" w:rsidP="00C42F4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lang w:val="uk-UA" w:eastAsia="ru-RU" w:bidi="ar-SA"/>
        </w:rPr>
        <w:t>часткова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(уподібнення за однією ознакою).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left="113" w:firstLine="42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proofErr w:type="spellStart"/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Емпатія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– реалізується як емоційний відгук на проблеми іншого – це ося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г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нення емоційних станів іншої людини; психічний процес, який дає змогу зрозум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і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ти переживання іншої людини.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left="113" w:firstLine="427"/>
        <w:jc w:val="both"/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 xml:space="preserve">Види </w:t>
      </w:r>
      <w:proofErr w:type="spellStart"/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емпатії</w:t>
      </w:r>
      <w:proofErr w:type="spellEnd"/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: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left="113" w:firstLine="42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lang w:val="uk-UA" w:eastAsia="ru-RU" w:bidi="ar-SA"/>
        </w:rPr>
        <w:lastRenderedPageBreak/>
        <w:t xml:space="preserve">- емоційна </w:t>
      </w:r>
      <w:proofErr w:type="spellStart"/>
      <w:r w:rsidRPr="00DB2D4B">
        <w:rPr>
          <w:rFonts w:ascii="Times New Roman" w:hAnsi="Times New Roman"/>
          <w:i/>
          <w:sz w:val="27"/>
          <w:szCs w:val="27"/>
          <w:lang w:val="uk-UA" w:eastAsia="ru-RU" w:bidi="ar-SA"/>
        </w:rPr>
        <w:t>емпатія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. Заснована на механізмах проекції і наслідування мото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р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них та афективних реакцій іншої людини;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left="113" w:firstLine="42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lang w:val="uk-UA" w:eastAsia="ru-RU" w:bidi="ar-SA"/>
        </w:rPr>
        <w:t xml:space="preserve">-  когнітивна </w:t>
      </w:r>
      <w:proofErr w:type="spellStart"/>
      <w:r w:rsidRPr="00DB2D4B">
        <w:rPr>
          <w:rFonts w:ascii="Times New Roman" w:hAnsi="Times New Roman"/>
          <w:i/>
          <w:sz w:val="27"/>
          <w:szCs w:val="27"/>
          <w:lang w:val="uk-UA" w:eastAsia="ru-RU" w:bidi="ar-SA"/>
        </w:rPr>
        <w:t>емпатія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. Базується на інтелектуальних процесах;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left="113" w:firstLine="42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lang w:val="uk-UA" w:eastAsia="ru-RU" w:bidi="ar-SA"/>
        </w:rPr>
        <w:t xml:space="preserve">- предикативна </w:t>
      </w:r>
      <w:proofErr w:type="spellStart"/>
      <w:r w:rsidRPr="00DB2D4B">
        <w:rPr>
          <w:rFonts w:ascii="Times New Roman" w:hAnsi="Times New Roman"/>
          <w:i/>
          <w:sz w:val="27"/>
          <w:szCs w:val="27"/>
          <w:lang w:val="uk-UA" w:eastAsia="ru-RU" w:bidi="ar-SA"/>
        </w:rPr>
        <w:t>емпатія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. Виявляється як здатність людини прогнозувати аф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е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ктивні реакції іншого у конкретних ситуаціях;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left="113" w:firstLine="42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lang w:val="uk-UA" w:eastAsia="ru-RU" w:bidi="ar-SA"/>
        </w:rPr>
        <w:t xml:space="preserve">- естетична </w:t>
      </w:r>
      <w:proofErr w:type="spellStart"/>
      <w:r w:rsidRPr="00DB2D4B">
        <w:rPr>
          <w:rFonts w:ascii="Times New Roman" w:hAnsi="Times New Roman"/>
          <w:i/>
          <w:sz w:val="27"/>
          <w:szCs w:val="27"/>
          <w:lang w:val="uk-UA" w:eastAsia="ru-RU" w:bidi="ar-SA"/>
        </w:rPr>
        <w:t>емпатія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. Чуттєве розуміння художнього об’єкта, який є джер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е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лом естетичного задоволення.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left="113" w:firstLine="42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Процес міжособистісного пізнання людьми одне одного ускладнюється яв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щем </w:t>
      </w: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егоцентризму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– зосередження індивіда тільки на власних інтересах і пер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е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живаннях, що спричинює його нездатність зрозуміти іншу людину як суб’єкта взаємодії та самодостатню особистість.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Види егоцентризму:</w:t>
      </w:r>
    </w:p>
    <w:p w:rsidR="00C42F4D" w:rsidRPr="00DB2D4B" w:rsidRDefault="00C42F4D" w:rsidP="00C42F4D">
      <w:pPr>
        <w:widowControl w:val="0"/>
        <w:numPr>
          <w:ilvl w:val="0"/>
          <w:numId w:val="15"/>
        </w:numPr>
        <w:tabs>
          <w:tab w:val="num" w:pos="-252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lang w:val="uk-UA" w:eastAsia="ru-RU" w:bidi="ar-SA"/>
        </w:rPr>
        <w:t>пізнавальний егоцентризм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. Характеризує процеси сприймання і мислення;</w:t>
      </w:r>
    </w:p>
    <w:p w:rsidR="00C42F4D" w:rsidRPr="00DB2D4B" w:rsidRDefault="00C42F4D" w:rsidP="00C42F4D">
      <w:pPr>
        <w:widowControl w:val="0"/>
        <w:numPr>
          <w:ilvl w:val="0"/>
          <w:numId w:val="15"/>
        </w:numPr>
        <w:tabs>
          <w:tab w:val="num" w:pos="-252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lang w:val="uk-UA" w:eastAsia="ru-RU" w:bidi="ar-SA"/>
        </w:rPr>
        <w:t>моральний егоцентризм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. </w:t>
      </w:r>
      <w:r w:rsidRPr="00DB2D4B">
        <w:rPr>
          <w:rFonts w:ascii="Times New Roman" w:hAnsi="Times New Roman"/>
          <w:sz w:val="20"/>
          <w:szCs w:val="20"/>
          <w:lang w:val="uk-UA" w:eastAsia="ru-RU" w:bidi="ar-SA"/>
        </w:rPr>
        <w:t xml:space="preserve"> 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Нездатність зрозуміти причини вчинків інших людей;</w:t>
      </w:r>
    </w:p>
    <w:p w:rsidR="00C42F4D" w:rsidRPr="00DB2D4B" w:rsidRDefault="00C42F4D" w:rsidP="00C42F4D">
      <w:pPr>
        <w:widowControl w:val="0"/>
        <w:numPr>
          <w:ilvl w:val="0"/>
          <w:numId w:val="15"/>
        </w:numPr>
        <w:tabs>
          <w:tab w:val="num" w:pos="-252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lang w:val="uk-UA" w:eastAsia="ru-RU" w:bidi="ar-SA"/>
        </w:rPr>
        <w:t>комунікативний егоцентризм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. Неповага до смислових понять партнерів по спілкуванню.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Рефлексія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– усвідомлення індивідом того, як його сприймають і оцінюють інші індивіди або спільності; вид пізнання, у процесі якого суб’єкт стає об’єктом свого спостереження; роздуми, аналіз власного психічного стану.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Основу рефлексії становлять такі </w:t>
      </w: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базові процеси психіки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: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lang w:val="uk-UA" w:eastAsia="ru-RU" w:bidi="ar-SA"/>
        </w:rPr>
        <w:t>-   центрування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(переоцінювання елементів на яких фіксується погляд);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lang w:val="uk-UA" w:eastAsia="ru-RU" w:bidi="ar-SA"/>
        </w:rPr>
        <w:t xml:space="preserve">- </w:t>
      </w:r>
      <w:proofErr w:type="spellStart"/>
      <w:r w:rsidRPr="00DB2D4B">
        <w:rPr>
          <w:rFonts w:ascii="Times New Roman" w:hAnsi="Times New Roman"/>
          <w:i/>
          <w:sz w:val="27"/>
          <w:szCs w:val="27"/>
          <w:lang w:val="uk-UA" w:eastAsia="ru-RU" w:bidi="ar-SA"/>
        </w:rPr>
        <w:t>децентрування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(механізм розвитку пізнавальних процесів особистості який функціонує на основі здатності відтворювати точку зору іншої людини);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lang w:val="uk-UA" w:eastAsia="ru-RU" w:bidi="ar-SA"/>
        </w:rPr>
        <w:t>- проекція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(процес і результат осягнення і породження значень, який полягає у свідомому або несвідомому перенесенні суб’єктом власних властивостей, станів та зовнішні об’єкти та ін..).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Рефлексія передбачає не тільки знання суб’єкта про себе та свою діяльність а й уявлення про те як він і його діяльність сприймаються іншими.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proofErr w:type="spellStart"/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Стереотипізація</w:t>
      </w:r>
      <w:proofErr w:type="spellEnd"/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– процес формування враження про людину на основі 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lastRenderedPageBreak/>
        <w:t>вир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блених стереотипів. Стереотип допомагає швидко і досить надійно спрощувати, оформлювати у певні категорії та еталони соціальне оточення людини, легше його розуміти і прогнозувати.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 xml:space="preserve">Функції </w:t>
      </w:r>
      <w:proofErr w:type="spellStart"/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стереотипізації</w:t>
      </w:r>
      <w:proofErr w:type="spellEnd"/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: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i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lang w:val="uk-UA" w:eastAsia="ru-RU" w:bidi="ar-SA"/>
        </w:rPr>
        <w:t>- селекція соціальної інформації;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i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lang w:val="uk-UA" w:eastAsia="ru-RU" w:bidi="ar-SA"/>
        </w:rPr>
        <w:t>- створення і підтримання позитивного образу «Я»;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i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lang w:val="uk-UA" w:eastAsia="ru-RU" w:bidi="ar-SA"/>
        </w:rPr>
        <w:t>- формування і підтримання групової ідеології.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Стереотипи є регуляторами соціальних відносин, своєрідним «захистом», з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доволенням агресивних тенденцій, способом вивільнення групової напруженості.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 xml:space="preserve">Види </w:t>
      </w:r>
      <w:proofErr w:type="spellStart"/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стереотипізації</w:t>
      </w:r>
      <w:proofErr w:type="spellEnd"/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: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lang w:val="uk-UA" w:eastAsia="ru-RU" w:bidi="ar-SA"/>
        </w:rPr>
        <w:t>- професійні стереотипи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. Персоніфікований образ професії, тобто узагальн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е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ний образ типового професіонала;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lang w:val="uk-UA" w:eastAsia="ru-RU" w:bidi="ar-SA"/>
        </w:rPr>
        <w:t xml:space="preserve">- </w:t>
      </w:r>
      <w:proofErr w:type="spellStart"/>
      <w:r w:rsidRPr="00DB2D4B">
        <w:rPr>
          <w:rFonts w:ascii="Times New Roman" w:hAnsi="Times New Roman"/>
          <w:i/>
          <w:sz w:val="27"/>
          <w:szCs w:val="27"/>
          <w:lang w:val="uk-UA" w:eastAsia="ru-RU" w:bidi="ar-SA"/>
        </w:rPr>
        <w:t>фізіогномічні</w:t>
      </w:r>
      <w:proofErr w:type="spellEnd"/>
      <w:r w:rsidRPr="00DB2D4B">
        <w:rPr>
          <w:rFonts w:ascii="Times New Roman" w:hAnsi="Times New Roman"/>
          <w:i/>
          <w:sz w:val="27"/>
          <w:szCs w:val="27"/>
          <w:lang w:val="uk-UA" w:eastAsia="ru-RU" w:bidi="ar-SA"/>
        </w:rPr>
        <w:t xml:space="preserve"> стереотипи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. Зв'язок рис зовнішності і внутрішніх якостей особистості;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lang w:val="uk-UA" w:eastAsia="ru-RU" w:bidi="ar-SA"/>
        </w:rPr>
        <w:t>- етнічні стереотипи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. Фіксують взаємини між етнічними групами, є част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ною самосвідомості і менталітету нації, пов’язані з національним характером.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Казуальна атрибуція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допомагає пізнанню механізмів взаєморозуміння, пр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цесів інтерпретації суб’єктом міжособистісного сприйняття причин і мотивів п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ведінки інших людей. Пояснюючи чиюсь поведінку людина надає дуже мало зн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а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чення ситуації і дуже багато – особистості. Це пояснюється тим, що поведінка особи привертає більше уваги, ніж ситуаційні чинники. 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Відповідно до цього виділяють такі </w:t>
      </w: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типи атрибуції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: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lang w:val="uk-UA" w:eastAsia="ru-RU" w:bidi="ar-SA"/>
        </w:rPr>
        <w:t>- особистісна атрибуція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. Причина приписується особисто тому, хто здійснює чинок;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lang w:val="uk-UA" w:eastAsia="ru-RU" w:bidi="ar-SA"/>
        </w:rPr>
        <w:t>- об’єктивна атрибуція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. Причина приписується об’єкту, на який спрямована дія;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lang w:val="uk-UA" w:eastAsia="ru-RU" w:bidi="ar-SA"/>
        </w:rPr>
        <w:t>- атрибуція, яка пов’язана із обставинами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. Причини приписуються обстав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нами.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>Ефекти соціальної перцепції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виникають як результат приписування чи 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lastRenderedPageBreak/>
        <w:t>п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ширення оцінного враження на сприймання дій, вчинків особистісних рис іншої людини за дефіциту часу і джерел інформації. 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u w:val="single"/>
          <w:lang w:val="uk-UA" w:eastAsia="ru-RU" w:bidi="ar-SA"/>
        </w:rPr>
        <w:t>Види соціальної перцепції: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lang w:val="uk-UA" w:eastAsia="ru-RU" w:bidi="ar-SA"/>
        </w:rPr>
        <w:t>- ефект ореолу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– загальне позитивне, або негативне враження про людину, що зумовлює оцінку ще не представлених якостей. Позитивна переоцінка поведінки і рис іншої людини – «позитивний ореол», негативна переоцінка – «негативний ор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е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ол».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lang w:val="uk-UA" w:eastAsia="ru-RU" w:bidi="ar-SA"/>
        </w:rPr>
        <w:t>- феномен логічної помилки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– полягає у наявності спостерігачів усталеної д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у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мки щодо взаємозв’язків певних якостей (агресивній людині приписується вис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кий енергетичний потенціал);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lang w:val="uk-UA" w:eastAsia="ru-RU" w:bidi="ar-SA"/>
        </w:rPr>
        <w:t>- ефект пріоритету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– полягає у тому, що вплив отриманої раніше інформації значно сильніший від наступної;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lang w:val="uk-UA" w:eastAsia="ru-RU" w:bidi="ar-SA"/>
        </w:rPr>
        <w:t>- ефект новизни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– діє у процесі сприймання знайомої людини і полягає у т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о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му, що остання, найсвіжіша інформація стає най значущішою;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lang w:val="uk-UA" w:eastAsia="ru-RU" w:bidi="ar-SA"/>
        </w:rPr>
        <w:t>- ефект первинності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– виявляється тоді, коли сприймають незнайому людину, під час якого роль установки виконує первинна інформація;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i/>
          <w:sz w:val="27"/>
          <w:szCs w:val="27"/>
          <w:lang w:val="uk-UA" w:eastAsia="ru-RU" w:bidi="ar-SA"/>
        </w:rPr>
        <w:t>- ефект поблажливості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 xml:space="preserve"> – реалізується як тенденція високого оцінювання і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ших людей за шкалою позитивних і низького – за шкалою негативних характери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с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тик.</w:t>
      </w:r>
    </w:p>
    <w:p w:rsidR="00C42F4D" w:rsidRPr="00DB2D4B" w:rsidRDefault="00C42F4D" w:rsidP="00C42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DB2D4B">
        <w:rPr>
          <w:rFonts w:ascii="Times New Roman" w:hAnsi="Times New Roman"/>
          <w:b/>
          <w:sz w:val="27"/>
          <w:szCs w:val="27"/>
          <w:lang w:val="uk-UA" w:eastAsia="ru-RU" w:bidi="ar-SA"/>
        </w:rPr>
        <w:t xml:space="preserve">ІІ. 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Процес обміну інформацією, налагодження діалогу, взаєморозуміння між учасниками комунікації, досягнення результатів спілкування відбувається у пе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в</w:t>
      </w:r>
      <w:r w:rsidRPr="00DB2D4B">
        <w:rPr>
          <w:rFonts w:ascii="Times New Roman" w:hAnsi="Times New Roman"/>
          <w:sz w:val="27"/>
          <w:szCs w:val="27"/>
          <w:lang w:val="uk-UA" w:eastAsia="ru-RU" w:bidi="ar-SA"/>
        </w:rPr>
        <w:t>ному комунікативному просторі.</w:t>
      </w:r>
    </w:p>
    <w:p w:rsidR="007D2C15" w:rsidRPr="00C42F4D" w:rsidRDefault="007D2C15">
      <w:pPr>
        <w:rPr>
          <w:lang w:val="uk-UA"/>
        </w:rPr>
      </w:pPr>
    </w:p>
    <w:sectPr w:rsidR="007D2C15" w:rsidRPr="00C42F4D" w:rsidSect="007D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2172"/>
    <w:multiLevelType w:val="hybridMultilevel"/>
    <w:tmpl w:val="56B258D8"/>
    <w:lvl w:ilvl="0" w:tplc="2DB048C6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">
    <w:nsid w:val="05972844"/>
    <w:multiLevelType w:val="hybridMultilevel"/>
    <w:tmpl w:val="455E74E6"/>
    <w:lvl w:ilvl="0" w:tplc="A79A479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A6622C2"/>
    <w:multiLevelType w:val="hybridMultilevel"/>
    <w:tmpl w:val="2CD69406"/>
    <w:lvl w:ilvl="0" w:tplc="0C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1F7D"/>
    <w:multiLevelType w:val="multilevel"/>
    <w:tmpl w:val="62F0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BDB30FB"/>
    <w:multiLevelType w:val="hybridMultilevel"/>
    <w:tmpl w:val="950EA518"/>
    <w:lvl w:ilvl="0" w:tplc="09F8CC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3E9400E"/>
    <w:multiLevelType w:val="multilevel"/>
    <w:tmpl w:val="31AA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8E6152"/>
    <w:multiLevelType w:val="hybridMultilevel"/>
    <w:tmpl w:val="925EC46A"/>
    <w:lvl w:ilvl="0" w:tplc="2DB048C6">
      <w:start w:val="3"/>
      <w:numFmt w:val="bullet"/>
      <w:lvlText w:val="-"/>
      <w:lvlJc w:val="left"/>
      <w:pPr>
        <w:tabs>
          <w:tab w:val="num" w:pos="1012"/>
        </w:tabs>
        <w:ind w:left="10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8">
    <w:nsid w:val="3CF23D8F"/>
    <w:multiLevelType w:val="multilevel"/>
    <w:tmpl w:val="CE30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6A6E99"/>
    <w:multiLevelType w:val="multilevel"/>
    <w:tmpl w:val="76E2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7F3FE4"/>
    <w:multiLevelType w:val="multilevel"/>
    <w:tmpl w:val="B628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B35FF9"/>
    <w:multiLevelType w:val="multilevel"/>
    <w:tmpl w:val="F55A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6844A6"/>
    <w:multiLevelType w:val="hybridMultilevel"/>
    <w:tmpl w:val="32567E6C"/>
    <w:lvl w:ilvl="0" w:tplc="E7C066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CAF5E84"/>
    <w:multiLevelType w:val="multilevel"/>
    <w:tmpl w:val="72B8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E60424"/>
    <w:multiLevelType w:val="hybridMultilevel"/>
    <w:tmpl w:val="B23E8A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045642"/>
    <w:multiLevelType w:val="hybridMultilevel"/>
    <w:tmpl w:val="018EF66A"/>
    <w:lvl w:ilvl="0" w:tplc="80BE8BF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F905DD4"/>
    <w:multiLevelType w:val="hybridMultilevel"/>
    <w:tmpl w:val="07B896AC"/>
    <w:lvl w:ilvl="0" w:tplc="2DB048C6">
      <w:start w:val="3"/>
      <w:numFmt w:val="bullet"/>
      <w:lvlText w:val="-"/>
      <w:lvlJc w:val="left"/>
      <w:pPr>
        <w:tabs>
          <w:tab w:val="num" w:pos="1012"/>
        </w:tabs>
        <w:ind w:left="10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7">
    <w:nsid w:val="69B8092F"/>
    <w:multiLevelType w:val="hybridMultilevel"/>
    <w:tmpl w:val="0F66276C"/>
    <w:lvl w:ilvl="0" w:tplc="2DB048C6">
      <w:start w:val="3"/>
      <w:numFmt w:val="bullet"/>
      <w:lvlText w:val="-"/>
      <w:lvlJc w:val="left"/>
      <w:pPr>
        <w:tabs>
          <w:tab w:val="num" w:pos="1012"/>
        </w:tabs>
        <w:ind w:left="10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8">
    <w:nsid w:val="6DFF0C01"/>
    <w:multiLevelType w:val="hybridMultilevel"/>
    <w:tmpl w:val="5148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D1F10"/>
    <w:multiLevelType w:val="hybridMultilevel"/>
    <w:tmpl w:val="331ACE9E"/>
    <w:lvl w:ilvl="0" w:tplc="02C236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1142D"/>
    <w:multiLevelType w:val="hybridMultilevel"/>
    <w:tmpl w:val="325424BE"/>
    <w:lvl w:ilvl="0" w:tplc="0C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6"/>
  </w:num>
  <w:num w:numId="5">
    <w:abstractNumId w:val="11"/>
  </w:num>
  <w:num w:numId="6">
    <w:abstractNumId w:val="8"/>
  </w:num>
  <w:num w:numId="7">
    <w:abstractNumId w:val="3"/>
  </w:num>
  <w:num w:numId="8">
    <w:abstractNumId w:val="13"/>
  </w:num>
  <w:num w:numId="9">
    <w:abstractNumId w:val="9"/>
  </w:num>
  <w:num w:numId="10">
    <w:abstractNumId w:val="10"/>
  </w:num>
  <w:num w:numId="11">
    <w:abstractNumId w:val="0"/>
  </w:num>
  <w:num w:numId="12">
    <w:abstractNumId w:val="12"/>
  </w:num>
  <w:num w:numId="13">
    <w:abstractNumId w:val="16"/>
  </w:num>
  <w:num w:numId="14">
    <w:abstractNumId w:val="17"/>
  </w:num>
  <w:num w:numId="15">
    <w:abstractNumId w:val="7"/>
  </w:num>
  <w:num w:numId="16">
    <w:abstractNumId w:val="5"/>
  </w:num>
  <w:num w:numId="1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</w:num>
  <w:num w:numId="19">
    <w:abstractNumId w:val="2"/>
  </w:num>
  <w:num w:numId="20">
    <w:abstractNumId w:val="2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F4D"/>
    <w:rsid w:val="007D2C15"/>
    <w:rsid w:val="00C4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4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C42F4D"/>
    <w:pPr>
      <w:keepNext/>
      <w:jc w:val="center"/>
      <w:outlineLvl w:val="0"/>
    </w:pPr>
    <w:rPr>
      <w:rFonts w:ascii="Times New Roman" w:hAnsi="Times New Roman"/>
      <w:b/>
      <w:bCs/>
      <w:szCs w:val="32"/>
      <w:lang w:val="uk-UA"/>
    </w:rPr>
  </w:style>
  <w:style w:type="paragraph" w:styleId="2">
    <w:name w:val="heading 2"/>
    <w:basedOn w:val="a"/>
    <w:next w:val="a"/>
    <w:link w:val="20"/>
    <w:unhideWhenUsed/>
    <w:qFormat/>
    <w:rsid w:val="00C42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autoRedefine/>
    <w:unhideWhenUsed/>
    <w:qFormat/>
    <w:rsid w:val="00C42F4D"/>
    <w:pPr>
      <w:keepNext/>
      <w:spacing w:before="120"/>
      <w:jc w:val="right"/>
      <w:outlineLvl w:val="2"/>
    </w:pPr>
    <w:rPr>
      <w:rFonts w:ascii="Times New Roman" w:hAnsi="Times New Roman"/>
      <w:b/>
      <w:bCs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42F4D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C42F4D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nhideWhenUsed/>
    <w:qFormat/>
    <w:rsid w:val="00C42F4D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C42F4D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C42F4D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nhideWhenUsed/>
    <w:qFormat/>
    <w:rsid w:val="00C42F4D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2F4D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  <w:style w:type="character" w:customStyle="1" w:styleId="20">
    <w:name w:val="Заголовок 2 Знак"/>
    <w:basedOn w:val="a0"/>
    <w:link w:val="2"/>
    <w:rsid w:val="00C42F4D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rsid w:val="00C42F4D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40">
    <w:name w:val="Заголовок 4 Знак"/>
    <w:basedOn w:val="a0"/>
    <w:link w:val="4"/>
    <w:uiPriority w:val="9"/>
    <w:rsid w:val="00C42F4D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uiPriority w:val="9"/>
    <w:rsid w:val="00C42F4D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C42F4D"/>
    <w:rPr>
      <w:rFonts w:ascii="Calibri" w:eastAsia="Times New Roman" w:hAnsi="Calibri" w:cs="Times New Roman"/>
      <w:b/>
      <w:bCs/>
      <w:sz w:val="20"/>
      <w:szCs w:val="20"/>
      <w:lang/>
    </w:rPr>
  </w:style>
  <w:style w:type="character" w:customStyle="1" w:styleId="70">
    <w:name w:val="Заголовок 7 Знак"/>
    <w:basedOn w:val="a0"/>
    <w:link w:val="7"/>
    <w:uiPriority w:val="9"/>
    <w:rsid w:val="00C42F4D"/>
    <w:rPr>
      <w:rFonts w:ascii="Calibri" w:eastAsia="Times New Roman" w:hAnsi="Calibri" w:cs="Times New Roman"/>
      <w:sz w:val="24"/>
      <w:szCs w:val="24"/>
      <w:lang/>
    </w:rPr>
  </w:style>
  <w:style w:type="character" w:customStyle="1" w:styleId="80">
    <w:name w:val="Заголовок 8 Знак"/>
    <w:basedOn w:val="a0"/>
    <w:link w:val="8"/>
    <w:uiPriority w:val="9"/>
    <w:rsid w:val="00C42F4D"/>
    <w:rPr>
      <w:rFonts w:ascii="Calibri" w:eastAsia="Times New Roman" w:hAnsi="Calibri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0"/>
    <w:link w:val="9"/>
    <w:rsid w:val="00C42F4D"/>
    <w:rPr>
      <w:rFonts w:ascii="Cambria" w:eastAsia="Times New Roman" w:hAnsi="Cambria" w:cs="Times New Roman"/>
      <w:sz w:val="20"/>
      <w:szCs w:val="20"/>
      <w:lang/>
    </w:rPr>
  </w:style>
  <w:style w:type="paragraph" w:customStyle="1" w:styleId="ListParagraph">
    <w:name w:val="List Paragraph"/>
    <w:basedOn w:val="a"/>
    <w:rsid w:val="00C42F4D"/>
    <w:pPr>
      <w:ind w:left="720"/>
    </w:pPr>
  </w:style>
  <w:style w:type="paragraph" w:styleId="a3">
    <w:name w:val="Body Text"/>
    <w:basedOn w:val="a"/>
    <w:link w:val="a4"/>
    <w:rsid w:val="00C42F4D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C42F4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rsid w:val="00C42F4D"/>
    <w:pPr>
      <w:tabs>
        <w:tab w:val="center" w:pos="4677"/>
        <w:tab w:val="right" w:pos="9355"/>
      </w:tabs>
    </w:pPr>
    <w:rPr>
      <w:sz w:val="20"/>
      <w:szCs w:val="20"/>
      <w:lang w:val="ru-RU" w:eastAsia="ar-SA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C42F4D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a7">
    <w:name w:val="Содержимое таблицы"/>
    <w:basedOn w:val="a"/>
    <w:rsid w:val="00C42F4D"/>
    <w:pPr>
      <w:suppressLineNumbers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8">
    <w:name w:val="Normal (Web)"/>
    <w:basedOn w:val="a"/>
    <w:rsid w:val="00C42F4D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character" w:customStyle="1" w:styleId="Typewriter">
    <w:name w:val="Typewriter"/>
    <w:rsid w:val="00C42F4D"/>
    <w:rPr>
      <w:rFonts w:ascii="Courier New" w:hAnsi="Courier New"/>
      <w:sz w:val="20"/>
    </w:rPr>
  </w:style>
  <w:style w:type="character" w:customStyle="1" w:styleId="apple-converted-space">
    <w:name w:val="apple-converted-space"/>
    <w:basedOn w:val="a0"/>
    <w:rsid w:val="00C42F4D"/>
  </w:style>
  <w:style w:type="paragraph" w:styleId="a9">
    <w:name w:val="footer"/>
    <w:basedOn w:val="a"/>
    <w:link w:val="aa"/>
    <w:uiPriority w:val="99"/>
    <w:rsid w:val="00C42F4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2F4D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b">
    <w:name w:val="Strong"/>
    <w:uiPriority w:val="22"/>
    <w:qFormat/>
    <w:rsid w:val="00C42F4D"/>
    <w:rPr>
      <w:b/>
      <w:bCs/>
    </w:rPr>
  </w:style>
  <w:style w:type="character" w:styleId="ac">
    <w:name w:val="Emphasis"/>
    <w:qFormat/>
    <w:rsid w:val="00C42F4D"/>
    <w:rPr>
      <w:rFonts w:ascii="Calibri" w:hAnsi="Calibri"/>
      <w:b/>
      <w:i/>
      <w:iCs/>
    </w:rPr>
  </w:style>
  <w:style w:type="paragraph" w:customStyle="1" w:styleId="100">
    <w:name w:val="10"/>
    <w:basedOn w:val="a"/>
    <w:rsid w:val="00C42F4D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character" w:styleId="ad">
    <w:name w:val="Hyperlink"/>
    <w:uiPriority w:val="99"/>
    <w:rsid w:val="00C42F4D"/>
    <w:rPr>
      <w:color w:val="0000FF"/>
      <w:u w:val="single"/>
    </w:rPr>
  </w:style>
  <w:style w:type="paragraph" w:customStyle="1" w:styleId="TableContents">
    <w:name w:val="Table Contents"/>
    <w:basedOn w:val="a"/>
    <w:rsid w:val="00C42F4D"/>
    <w:pPr>
      <w:suppressLineNumbers/>
      <w:jc w:val="both"/>
    </w:pPr>
    <w:rPr>
      <w:rFonts w:ascii="Times New Roman" w:hAnsi="Times New Roman"/>
      <w:sz w:val="28"/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C42F4D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sz w:val="16"/>
      <w:szCs w:val="16"/>
      <w:lang w:val="uk-UA" w:eastAsia="uk-U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42F4D"/>
    <w:rPr>
      <w:rFonts w:ascii="Times New Roman" w:eastAsia="Times New Roman" w:hAnsi="Times New Roman" w:cs="Times New Roman"/>
      <w:sz w:val="16"/>
      <w:szCs w:val="16"/>
      <w:lang w:val="uk-UA" w:eastAsia="uk-UA" w:bidi="en-US"/>
    </w:rPr>
  </w:style>
  <w:style w:type="paragraph" w:styleId="ae">
    <w:name w:val="List Paragraph"/>
    <w:basedOn w:val="a"/>
    <w:uiPriority w:val="34"/>
    <w:qFormat/>
    <w:rsid w:val="00C42F4D"/>
    <w:pPr>
      <w:ind w:left="720"/>
      <w:contextualSpacing/>
    </w:pPr>
  </w:style>
  <w:style w:type="character" w:styleId="af">
    <w:name w:val="page number"/>
    <w:basedOn w:val="a0"/>
    <w:rsid w:val="00C42F4D"/>
  </w:style>
  <w:style w:type="paragraph" w:styleId="af0">
    <w:name w:val="Balloon Text"/>
    <w:basedOn w:val="a"/>
    <w:link w:val="af1"/>
    <w:rsid w:val="00C42F4D"/>
    <w:rPr>
      <w:rFonts w:ascii="Tahoma" w:hAnsi="Tahoma"/>
      <w:sz w:val="16"/>
      <w:szCs w:val="16"/>
      <w:lang w:bidi="ar-SA"/>
    </w:rPr>
  </w:style>
  <w:style w:type="character" w:customStyle="1" w:styleId="af1">
    <w:name w:val="Текст выноски Знак"/>
    <w:basedOn w:val="a0"/>
    <w:link w:val="af0"/>
    <w:rsid w:val="00C42F4D"/>
    <w:rPr>
      <w:rFonts w:ascii="Tahoma" w:eastAsia="Times New Roman" w:hAnsi="Tahoma" w:cs="Times New Roman"/>
      <w:sz w:val="16"/>
      <w:szCs w:val="16"/>
      <w:lang/>
    </w:rPr>
  </w:style>
  <w:style w:type="paragraph" w:styleId="af2">
    <w:name w:val="TOC Heading"/>
    <w:basedOn w:val="1"/>
    <w:next w:val="a"/>
    <w:uiPriority w:val="39"/>
    <w:unhideWhenUsed/>
    <w:qFormat/>
    <w:rsid w:val="00C42F4D"/>
    <w:pPr>
      <w:outlineLvl w:val="9"/>
    </w:pPr>
  </w:style>
  <w:style w:type="paragraph" w:styleId="33">
    <w:name w:val="toc 3"/>
    <w:basedOn w:val="a"/>
    <w:next w:val="a"/>
    <w:autoRedefine/>
    <w:uiPriority w:val="39"/>
    <w:rsid w:val="00C42F4D"/>
    <w:pPr>
      <w:ind w:left="440"/>
    </w:pPr>
  </w:style>
  <w:style w:type="paragraph" w:styleId="11">
    <w:name w:val="toc 1"/>
    <w:basedOn w:val="a"/>
    <w:next w:val="a"/>
    <w:autoRedefine/>
    <w:uiPriority w:val="39"/>
    <w:rsid w:val="00C42F4D"/>
    <w:pPr>
      <w:tabs>
        <w:tab w:val="left" w:pos="0"/>
        <w:tab w:val="left" w:pos="142"/>
        <w:tab w:val="left" w:pos="880"/>
        <w:tab w:val="right" w:leader="dot" w:pos="9344"/>
      </w:tabs>
      <w:jc w:val="center"/>
    </w:pPr>
    <w:rPr>
      <w:rFonts w:ascii="Times New Roman" w:hAnsi="Times New Roman"/>
    </w:rPr>
  </w:style>
  <w:style w:type="paragraph" w:styleId="af3">
    <w:name w:val="Title"/>
    <w:basedOn w:val="a"/>
    <w:next w:val="a"/>
    <w:uiPriority w:val="10"/>
    <w:qFormat/>
    <w:rsid w:val="00C42F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f4">
    <w:name w:val="Название Знак"/>
    <w:link w:val="af5"/>
    <w:uiPriority w:val="10"/>
    <w:rsid w:val="00C42F4D"/>
    <w:rPr>
      <w:rFonts w:ascii="Cambria" w:eastAsia="Times New Roman" w:hAnsi="Cambria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C42F4D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7">
    <w:name w:val="Подзаголовок Знак"/>
    <w:basedOn w:val="a0"/>
    <w:link w:val="af6"/>
    <w:uiPriority w:val="11"/>
    <w:rsid w:val="00C42F4D"/>
    <w:rPr>
      <w:rFonts w:ascii="Cambria" w:eastAsia="Times New Roman" w:hAnsi="Cambria" w:cs="Times New Roman"/>
      <w:sz w:val="24"/>
      <w:szCs w:val="24"/>
      <w:lang/>
    </w:rPr>
  </w:style>
  <w:style w:type="paragraph" w:styleId="af8">
    <w:name w:val="No Spacing"/>
    <w:basedOn w:val="a"/>
    <w:uiPriority w:val="1"/>
    <w:qFormat/>
    <w:rsid w:val="00C42F4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C42F4D"/>
    <w:rPr>
      <w:i/>
      <w:lang w:bidi="ar-SA"/>
    </w:rPr>
  </w:style>
  <w:style w:type="character" w:customStyle="1" w:styleId="22">
    <w:name w:val="Цитата 2 Знак"/>
    <w:basedOn w:val="a0"/>
    <w:link w:val="21"/>
    <w:uiPriority w:val="29"/>
    <w:rsid w:val="00C42F4D"/>
    <w:rPr>
      <w:rFonts w:ascii="Calibri" w:eastAsia="Times New Roman" w:hAnsi="Calibri" w:cs="Times New Roman"/>
      <w:i/>
      <w:sz w:val="24"/>
      <w:szCs w:val="24"/>
      <w:lang/>
    </w:rPr>
  </w:style>
  <w:style w:type="paragraph" w:styleId="af9">
    <w:name w:val="Intense Quote"/>
    <w:basedOn w:val="a"/>
    <w:next w:val="a"/>
    <w:link w:val="afa"/>
    <w:uiPriority w:val="30"/>
    <w:qFormat/>
    <w:rsid w:val="00C42F4D"/>
    <w:pPr>
      <w:ind w:left="720" w:right="720"/>
    </w:pPr>
    <w:rPr>
      <w:b/>
      <w:i/>
      <w:szCs w:val="20"/>
      <w:lang w:bidi="ar-SA"/>
    </w:rPr>
  </w:style>
  <w:style w:type="character" w:customStyle="1" w:styleId="afa">
    <w:name w:val="Выделенная цитата Знак"/>
    <w:basedOn w:val="a0"/>
    <w:link w:val="af9"/>
    <w:uiPriority w:val="30"/>
    <w:rsid w:val="00C42F4D"/>
    <w:rPr>
      <w:rFonts w:ascii="Calibri" w:eastAsia="Times New Roman" w:hAnsi="Calibri" w:cs="Times New Roman"/>
      <w:b/>
      <w:i/>
      <w:sz w:val="24"/>
      <w:szCs w:val="20"/>
      <w:lang/>
    </w:rPr>
  </w:style>
  <w:style w:type="character" w:styleId="afb">
    <w:name w:val="Subtle Emphasis"/>
    <w:uiPriority w:val="19"/>
    <w:qFormat/>
    <w:rsid w:val="00C42F4D"/>
    <w:rPr>
      <w:i/>
      <w:color w:val="5A5A5A"/>
    </w:rPr>
  </w:style>
  <w:style w:type="character" w:styleId="afc">
    <w:name w:val="Intense Emphasis"/>
    <w:uiPriority w:val="21"/>
    <w:qFormat/>
    <w:rsid w:val="00C42F4D"/>
    <w:rPr>
      <w:b/>
      <w:i/>
      <w:sz w:val="24"/>
      <w:szCs w:val="24"/>
      <w:u w:val="single"/>
    </w:rPr>
  </w:style>
  <w:style w:type="character" w:styleId="afd">
    <w:name w:val="Subtle Reference"/>
    <w:uiPriority w:val="31"/>
    <w:qFormat/>
    <w:rsid w:val="00C42F4D"/>
    <w:rPr>
      <w:sz w:val="24"/>
      <w:szCs w:val="24"/>
      <w:u w:val="single"/>
    </w:rPr>
  </w:style>
  <w:style w:type="character" w:styleId="afe">
    <w:name w:val="Intense Reference"/>
    <w:uiPriority w:val="32"/>
    <w:qFormat/>
    <w:rsid w:val="00C42F4D"/>
    <w:rPr>
      <w:b/>
      <w:sz w:val="24"/>
      <w:u w:val="single"/>
    </w:rPr>
  </w:style>
  <w:style w:type="character" w:styleId="aff">
    <w:name w:val="Book Title"/>
    <w:uiPriority w:val="33"/>
    <w:qFormat/>
    <w:rsid w:val="00C42F4D"/>
    <w:rPr>
      <w:rFonts w:ascii="Cambria" w:eastAsia="Times New Roman" w:hAnsi="Cambria"/>
      <w:b/>
      <w:i/>
      <w:sz w:val="24"/>
      <w:szCs w:val="24"/>
    </w:rPr>
  </w:style>
  <w:style w:type="character" w:customStyle="1" w:styleId="rvts0">
    <w:name w:val="rvts0"/>
    <w:basedOn w:val="a0"/>
    <w:rsid w:val="00C42F4D"/>
  </w:style>
  <w:style w:type="character" w:customStyle="1" w:styleId="tgc">
    <w:name w:val="_tgc"/>
    <w:basedOn w:val="a0"/>
    <w:rsid w:val="00C42F4D"/>
  </w:style>
  <w:style w:type="character" w:customStyle="1" w:styleId="41">
    <w:name w:val="Основной текст (4)_"/>
    <w:link w:val="42"/>
    <w:rsid w:val="00C42F4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42F4D"/>
    <w:pPr>
      <w:shd w:val="clear" w:color="auto" w:fill="FFFFFF"/>
      <w:spacing w:line="0" w:lineRule="atLeast"/>
    </w:pPr>
    <w:rPr>
      <w:rFonts w:ascii="Times New Roman" w:eastAsiaTheme="minorHAnsi" w:hAnsi="Times New Roman" w:cstheme="minorBidi"/>
      <w:sz w:val="23"/>
      <w:szCs w:val="23"/>
      <w:lang w:val="ru-RU" w:bidi="ar-SA"/>
    </w:rPr>
  </w:style>
  <w:style w:type="paragraph" w:styleId="HTML">
    <w:name w:val="HTML Preformatted"/>
    <w:basedOn w:val="a"/>
    <w:link w:val="HTML0"/>
    <w:uiPriority w:val="99"/>
    <w:unhideWhenUsed/>
    <w:rsid w:val="00C42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C42F4D"/>
    <w:rPr>
      <w:rFonts w:ascii="Courier New" w:eastAsia="Times New Roman" w:hAnsi="Courier New" w:cs="Times New Roman"/>
      <w:sz w:val="20"/>
      <w:szCs w:val="20"/>
      <w:lang/>
    </w:rPr>
  </w:style>
  <w:style w:type="table" w:styleId="aff0">
    <w:name w:val="Table Grid"/>
    <w:basedOn w:val="a1"/>
    <w:rsid w:val="00C42F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C42F4D"/>
  </w:style>
  <w:style w:type="character" w:customStyle="1" w:styleId="list-label">
    <w:name w:val="list-label"/>
    <w:basedOn w:val="a0"/>
    <w:rsid w:val="00C42F4D"/>
  </w:style>
  <w:style w:type="table" w:customStyle="1" w:styleId="13">
    <w:name w:val="Сетка таблицы1"/>
    <w:basedOn w:val="a1"/>
    <w:next w:val="aff0"/>
    <w:rsid w:val="00C42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"/>
    <w:link w:val="35"/>
    <w:rsid w:val="00C42F4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C42F4D"/>
    <w:rPr>
      <w:rFonts w:ascii="Calibri" w:eastAsia="Times New Roman" w:hAnsi="Calibri" w:cs="Times New Roman"/>
      <w:sz w:val="16"/>
      <w:szCs w:val="16"/>
      <w:lang w:val="en-US" w:bidi="en-US"/>
    </w:rPr>
  </w:style>
  <w:style w:type="numbering" w:customStyle="1" w:styleId="23">
    <w:name w:val="Нет списка2"/>
    <w:next w:val="a2"/>
    <w:semiHidden/>
    <w:rsid w:val="00C42F4D"/>
  </w:style>
  <w:style w:type="table" w:customStyle="1" w:styleId="24">
    <w:name w:val="Сетка таблицы2"/>
    <w:basedOn w:val="a1"/>
    <w:next w:val="aff0"/>
    <w:rsid w:val="00C42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rsid w:val="00C42F4D"/>
    <w:pPr>
      <w:spacing w:after="120" w:line="480" w:lineRule="auto"/>
    </w:pPr>
    <w:rPr>
      <w:rFonts w:ascii="Times New Roman" w:hAnsi="Times New Roman"/>
      <w:sz w:val="20"/>
      <w:szCs w:val="20"/>
      <w:lang w:val="uk-UA" w:eastAsia="ru-RU" w:bidi="ar-SA"/>
    </w:rPr>
  </w:style>
  <w:style w:type="character" w:customStyle="1" w:styleId="26">
    <w:name w:val="Основной текст 2 Знак"/>
    <w:basedOn w:val="a0"/>
    <w:link w:val="25"/>
    <w:rsid w:val="00C42F4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f1">
    <w:name w:val="Body Text Indent"/>
    <w:basedOn w:val="a"/>
    <w:link w:val="aff2"/>
    <w:rsid w:val="00C42F4D"/>
    <w:pPr>
      <w:spacing w:after="120"/>
      <w:ind w:left="283"/>
    </w:pPr>
    <w:rPr>
      <w:rFonts w:ascii="Times New Roman" w:hAnsi="Times New Roman"/>
      <w:sz w:val="20"/>
      <w:szCs w:val="20"/>
      <w:lang w:val="uk-UA" w:eastAsia="ru-RU" w:bidi="ar-SA"/>
    </w:rPr>
  </w:style>
  <w:style w:type="character" w:customStyle="1" w:styleId="aff2">
    <w:name w:val="Основной текст с отступом Знак"/>
    <w:basedOn w:val="a0"/>
    <w:link w:val="aff1"/>
    <w:rsid w:val="00C42F4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7">
    <w:name w:val="Body Text Indent 2"/>
    <w:basedOn w:val="a"/>
    <w:link w:val="28"/>
    <w:rsid w:val="00C42F4D"/>
    <w:pPr>
      <w:spacing w:after="120" w:line="480" w:lineRule="auto"/>
      <w:ind w:left="283"/>
    </w:pPr>
    <w:rPr>
      <w:rFonts w:ascii="Times New Roman" w:hAnsi="Times New Roman"/>
      <w:sz w:val="20"/>
      <w:szCs w:val="20"/>
      <w:lang w:val="uk-UA" w:eastAsia="ru-RU" w:bidi="ar-SA"/>
    </w:rPr>
  </w:style>
  <w:style w:type="character" w:customStyle="1" w:styleId="28">
    <w:name w:val="Основной текст с отступом 2 Знак"/>
    <w:basedOn w:val="a0"/>
    <w:link w:val="27"/>
    <w:rsid w:val="00C42F4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f3">
    <w:name w:val="Block Text"/>
    <w:basedOn w:val="a"/>
    <w:uiPriority w:val="99"/>
    <w:rsid w:val="00C42F4D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C42F4D"/>
    <w:pPr>
      <w:widowControl w:val="0"/>
      <w:ind w:firstLine="567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headsub">
    <w:name w:val="headsub"/>
    <w:rsid w:val="00C42F4D"/>
  </w:style>
  <w:style w:type="paragraph" w:styleId="29">
    <w:name w:val="toc 2"/>
    <w:basedOn w:val="a"/>
    <w:next w:val="a"/>
    <w:autoRedefine/>
    <w:uiPriority w:val="39"/>
    <w:rsid w:val="00C42F4D"/>
    <w:pPr>
      <w:ind w:left="200"/>
    </w:pPr>
    <w:rPr>
      <w:rFonts w:ascii="Times New Roman" w:hAnsi="Times New Roman"/>
      <w:sz w:val="20"/>
      <w:szCs w:val="20"/>
      <w:lang w:val="uk-UA" w:eastAsia="ru-RU" w:bidi="ar-SA"/>
    </w:rPr>
  </w:style>
  <w:style w:type="paragraph" w:styleId="af5">
    <w:name w:val="Title"/>
    <w:basedOn w:val="a"/>
    <w:next w:val="a"/>
    <w:link w:val="af4"/>
    <w:uiPriority w:val="10"/>
    <w:qFormat/>
    <w:rsid w:val="00C42F4D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 w:cstheme="minorBidi"/>
      <w:b/>
      <w:bCs/>
      <w:kern w:val="28"/>
      <w:sz w:val="32"/>
      <w:szCs w:val="32"/>
      <w:lang w:val="ru-RU" w:bidi="ar-SA"/>
    </w:rPr>
  </w:style>
  <w:style w:type="character" w:customStyle="1" w:styleId="14">
    <w:name w:val="Название Знак1"/>
    <w:basedOn w:val="a0"/>
    <w:link w:val="af5"/>
    <w:uiPriority w:val="10"/>
    <w:rsid w:val="00C42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13091</Words>
  <Characters>74621</Characters>
  <Application>Microsoft Office Word</Application>
  <DocSecurity>0</DocSecurity>
  <Lines>621</Lines>
  <Paragraphs>175</Paragraphs>
  <ScaleCrop>false</ScaleCrop>
  <Company/>
  <LinksUpToDate>false</LinksUpToDate>
  <CharactersWithSpaces>87537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серж</cp:lastModifiedBy>
  <cp:revision>2</cp:revision>
  <cp:lastPrinted>2019-05-21T10:31:00Z</cp:lastPrinted>
  <dcterms:created xsi:type="dcterms:W3CDTF">2019-05-21T10:31:00Z</dcterms:created>
  <dcterms:modified xsi:type="dcterms:W3CDTF">2019-05-21T10:31:00Z</dcterms:modified>
</cp:coreProperties>
</file>