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A27" w:rsidRPr="007A5A27" w:rsidRDefault="007A5A27" w:rsidP="007A5A27">
      <w:pPr>
        <w:spacing w:line="360" w:lineRule="auto"/>
        <w:ind w:firstLine="0"/>
        <w:jc w:val="center"/>
        <w:rPr>
          <w:sz w:val="28"/>
          <w:szCs w:val="28"/>
          <w:lang w:eastAsia="en-US"/>
        </w:rPr>
      </w:pPr>
      <w:r w:rsidRPr="007A5A27">
        <w:rPr>
          <w:sz w:val="28"/>
          <w:szCs w:val="28"/>
          <w:lang w:eastAsia="en-US"/>
        </w:rPr>
        <w:t>НАЦІОНАЛЬНИЙ АВІАЦІЙНИЙ УНІВЕРСИТЕТ</w:t>
      </w:r>
    </w:p>
    <w:p w:rsidR="007A5A27" w:rsidRDefault="007A5A27" w:rsidP="007A5A27">
      <w:pPr>
        <w:spacing w:line="360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Факультет економіки та бізнес-адміністрування </w:t>
      </w:r>
    </w:p>
    <w:p w:rsidR="007A5A27" w:rsidRPr="007A5A27" w:rsidRDefault="007A5A27" w:rsidP="007A5A27">
      <w:pPr>
        <w:spacing w:line="360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 w:rsidRPr="007A5A27">
        <w:rPr>
          <w:rFonts w:eastAsia="Calibri"/>
          <w:sz w:val="28"/>
          <w:szCs w:val="28"/>
          <w:lang w:eastAsia="en-US"/>
        </w:rPr>
        <w:t>Кафедра економічної кібернетики</w:t>
      </w: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CB6EBC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Методичні рекомендації до виконання лабораторних робіт</w:t>
      </w:r>
      <w:r w:rsidR="00CB6EBC">
        <w:rPr>
          <w:b/>
          <w:sz w:val="28"/>
          <w:szCs w:val="28"/>
        </w:rPr>
        <w:t xml:space="preserve"> </w:t>
      </w: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7A5A27">
        <w:rPr>
          <w:b/>
          <w:sz w:val="28"/>
          <w:szCs w:val="28"/>
        </w:rPr>
        <w:t>З ДИСЦИПЛІНИ: "ІНФОРМАЦІЙНИЙ МЕНЕДЖМЕНТ»</w:t>
      </w: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widowControl w:val="0"/>
        <w:spacing w:line="276" w:lineRule="auto"/>
        <w:jc w:val="left"/>
        <w:outlineLvl w:val="2"/>
        <w:rPr>
          <w:bCs/>
          <w:sz w:val="28"/>
          <w:szCs w:val="28"/>
          <w:lang w:eastAsia="en-US"/>
        </w:rPr>
      </w:pPr>
      <w:r w:rsidRPr="007A5A27">
        <w:rPr>
          <w:bCs/>
          <w:sz w:val="28"/>
          <w:szCs w:val="28"/>
          <w:lang w:eastAsia="en-US"/>
        </w:rPr>
        <w:t>Галузь знань:</w:t>
      </w:r>
      <w:r w:rsidRPr="007A5A27">
        <w:rPr>
          <w:bCs/>
          <w:sz w:val="28"/>
          <w:szCs w:val="28"/>
          <w:lang w:eastAsia="en-US"/>
        </w:rPr>
        <w:tab/>
      </w:r>
      <w:r w:rsidRPr="007A5A27">
        <w:rPr>
          <w:bCs/>
          <w:sz w:val="28"/>
          <w:szCs w:val="28"/>
          <w:lang w:eastAsia="en-US"/>
        </w:rPr>
        <w:tab/>
      </w:r>
      <w:r w:rsidRPr="00CB6EBC">
        <w:rPr>
          <w:bCs/>
          <w:sz w:val="28"/>
          <w:szCs w:val="28"/>
          <w:lang w:eastAsia="en-US"/>
        </w:rPr>
        <w:t>05</w:t>
      </w:r>
      <w:r w:rsidRPr="007A5A27">
        <w:rPr>
          <w:bCs/>
          <w:sz w:val="28"/>
          <w:szCs w:val="28"/>
          <w:lang w:eastAsia="en-US"/>
        </w:rPr>
        <w:t xml:space="preserve"> «Соціальні та поведінкові науки»</w:t>
      </w:r>
    </w:p>
    <w:p w:rsidR="007A5A27" w:rsidRPr="007A5A27" w:rsidRDefault="007A5A27" w:rsidP="007A5A27">
      <w:pPr>
        <w:widowControl w:val="0"/>
        <w:spacing w:line="276" w:lineRule="auto"/>
        <w:jc w:val="left"/>
        <w:outlineLvl w:val="2"/>
        <w:rPr>
          <w:bCs/>
          <w:sz w:val="28"/>
          <w:szCs w:val="28"/>
          <w:lang w:eastAsia="en-US"/>
        </w:rPr>
      </w:pPr>
      <w:r w:rsidRPr="007A5A27">
        <w:rPr>
          <w:bCs/>
          <w:sz w:val="28"/>
          <w:szCs w:val="28"/>
          <w:lang w:eastAsia="en-US"/>
        </w:rPr>
        <w:t xml:space="preserve">Спеціальність: </w:t>
      </w:r>
      <w:r w:rsidRPr="007A5A27">
        <w:rPr>
          <w:bCs/>
          <w:sz w:val="28"/>
          <w:szCs w:val="28"/>
          <w:lang w:eastAsia="en-US"/>
        </w:rPr>
        <w:tab/>
      </w:r>
      <w:r w:rsidRPr="007A5A27">
        <w:rPr>
          <w:bCs/>
          <w:sz w:val="28"/>
          <w:szCs w:val="28"/>
          <w:lang w:eastAsia="en-US"/>
        </w:rPr>
        <w:tab/>
        <w:t>051 «Економіка»</w:t>
      </w:r>
    </w:p>
    <w:p w:rsidR="007A5A27" w:rsidRDefault="007A5A27" w:rsidP="007A5A27">
      <w:pPr>
        <w:widowControl w:val="0"/>
        <w:spacing w:line="276" w:lineRule="auto"/>
        <w:jc w:val="left"/>
        <w:rPr>
          <w:rFonts w:eastAsia="Calibri"/>
          <w:sz w:val="28"/>
          <w:szCs w:val="28"/>
          <w:lang w:eastAsia="en-US"/>
        </w:rPr>
      </w:pPr>
      <w:r w:rsidRPr="007A5A27">
        <w:rPr>
          <w:rFonts w:eastAsia="Calibri"/>
          <w:sz w:val="28"/>
          <w:szCs w:val="28"/>
          <w:lang w:eastAsia="en-US"/>
        </w:rPr>
        <w:t xml:space="preserve">Спеціалізація: </w:t>
      </w:r>
      <w:r w:rsidRPr="007A5A27">
        <w:rPr>
          <w:rFonts w:eastAsia="Calibri"/>
          <w:sz w:val="28"/>
          <w:szCs w:val="28"/>
          <w:lang w:eastAsia="en-US"/>
        </w:rPr>
        <w:tab/>
      </w:r>
      <w:r w:rsidRPr="007A5A27">
        <w:rPr>
          <w:rFonts w:eastAsia="Calibri"/>
          <w:sz w:val="28"/>
          <w:szCs w:val="28"/>
          <w:lang w:eastAsia="en-US"/>
        </w:rPr>
        <w:tab/>
        <w:t>«Економічна кібернетика»</w:t>
      </w:r>
    </w:p>
    <w:p w:rsidR="007A5A27" w:rsidRPr="007A5A27" w:rsidRDefault="007A5A27" w:rsidP="007A5A27">
      <w:pPr>
        <w:widowControl w:val="0"/>
        <w:spacing w:line="276" w:lineRule="auto"/>
        <w:ind w:left="2831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«Цифрова економіка»</w:t>
      </w:r>
    </w:p>
    <w:p w:rsidR="007A5A27" w:rsidRDefault="007A5A27" w:rsidP="007A5A27">
      <w:pPr>
        <w:widowControl w:val="0"/>
        <w:spacing w:line="276" w:lineRule="auto"/>
        <w:jc w:val="left"/>
        <w:outlineLvl w:val="2"/>
        <w:rPr>
          <w:bCs/>
          <w:sz w:val="28"/>
          <w:szCs w:val="28"/>
          <w:lang w:eastAsia="en-US"/>
        </w:rPr>
      </w:pPr>
    </w:p>
    <w:p w:rsidR="007A5A27" w:rsidRDefault="007A5A27" w:rsidP="007A5A27">
      <w:pPr>
        <w:widowControl w:val="0"/>
        <w:spacing w:line="276" w:lineRule="auto"/>
        <w:jc w:val="left"/>
        <w:outlineLvl w:val="2"/>
        <w:rPr>
          <w:bCs/>
          <w:sz w:val="28"/>
          <w:szCs w:val="28"/>
          <w:lang w:eastAsia="en-US"/>
        </w:rPr>
      </w:pPr>
    </w:p>
    <w:p w:rsidR="007A5A27" w:rsidRPr="007A5A27" w:rsidRDefault="007A5A27" w:rsidP="007A5A27">
      <w:pPr>
        <w:widowControl w:val="0"/>
        <w:spacing w:line="276" w:lineRule="auto"/>
        <w:jc w:val="left"/>
        <w:outlineLvl w:val="2"/>
        <w:rPr>
          <w:bCs/>
          <w:sz w:val="28"/>
          <w:szCs w:val="28"/>
          <w:lang w:eastAsia="en-US"/>
        </w:rPr>
      </w:pPr>
    </w:p>
    <w:p w:rsidR="007A5A27" w:rsidRPr="007A5A27" w:rsidRDefault="007A5A27" w:rsidP="007A5A27">
      <w:pPr>
        <w:widowControl w:val="0"/>
        <w:spacing w:line="276" w:lineRule="auto"/>
        <w:jc w:val="left"/>
        <w:outlineLvl w:val="2"/>
        <w:rPr>
          <w:bCs/>
          <w:sz w:val="28"/>
          <w:szCs w:val="28"/>
          <w:lang w:eastAsia="en-US"/>
        </w:rPr>
      </w:pPr>
      <w:r w:rsidRPr="007A5A27">
        <w:rPr>
          <w:bCs/>
          <w:sz w:val="28"/>
          <w:szCs w:val="28"/>
          <w:lang w:eastAsia="en-US"/>
        </w:rPr>
        <w:t>Курс – 1</w:t>
      </w:r>
      <w:r w:rsidRPr="007A5A27">
        <w:rPr>
          <w:bCs/>
          <w:sz w:val="28"/>
          <w:szCs w:val="28"/>
          <w:lang w:eastAsia="en-US"/>
        </w:rPr>
        <w:tab/>
      </w:r>
      <w:r w:rsidRPr="007A5A27">
        <w:rPr>
          <w:bCs/>
          <w:sz w:val="28"/>
          <w:szCs w:val="28"/>
          <w:lang w:eastAsia="en-US"/>
        </w:rPr>
        <w:tab/>
      </w:r>
      <w:r w:rsidRPr="007A5A27">
        <w:rPr>
          <w:bCs/>
          <w:sz w:val="28"/>
          <w:szCs w:val="28"/>
          <w:lang w:eastAsia="en-US"/>
        </w:rPr>
        <w:tab/>
        <w:t>Семестр – 1</w:t>
      </w:r>
    </w:p>
    <w:p w:rsidR="007A5A27" w:rsidRPr="007A5A27" w:rsidRDefault="007A5A27" w:rsidP="007A5A27">
      <w:pPr>
        <w:widowControl w:val="0"/>
        <w:spacing w:line="276" w:lineRule="auto"/>
        <w:jc w:val="left"/>
        <w:outlineLvl w:val="2"/>
        <w:rPr>
          <w:bCs/>
          <w:sz w:val="28"/>
          <w:szCs w:val="28"/>
          <w:lang w:eastAsia="en-US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</w:p>
    <w:p w:rsidR="007A5A27" w:rsidRPr="007A5A27" w:rsidRDefault="007A5A27" w:rsidP="007A5A27">
      <w:pPr>
        <w:spacing w:line="360" w:lineRule="auto"/>
        <w:ind w:firstLine="0"/>
        <w:jc w:val="center"/>
        <w:rPr>
          <w:b/>
          <w:sz w:val="28"/>
          <w:szCs w:val="28"/>
        </w:rPr>
      </w:pPr>
      <w:r w:rsidRPr="007A5A27">
        <w:rPr>
          <w:b/>
          <w:sz w:val="28"/>
          <w:szCs w:val="28"/>
        </w:rPr>
        <w:t>Київ 2019</w:t>
      </w:r>
    </w:p>
    <w:p w:rsidR="007A5A27" w:rsidRPr="007A5A27" w:rsidRDefault="007A5A27" w:rsidP="007A5A27">
      <w:pPr>
        <w:spacing w:after="200" w:line="276" w:lineRule="auto"/>
        <w:ind w:firstLine="0"/>
        <w:jc w:val="left"/>
        <w:rPr>
          <w:b/>
          <w:sz w:val="28"/>
          <w:szCs w:val="28"/>
        </w:rPr>
      </w:pPr>
      <w:r w:rsidRPr="007A5A27">
        <w:rPr>
          <w:b/>
          <w:sz w:val="28"/>
          <w:szCs w:val="28"/>
        </w:rPr>
        <w:br w:type="page"/>
      </w:r>
    </w:p>
    <w:p w:rsidR="007A5A27" w:rsidRDefault="007A5A27" w:rsidP="007A5A27">
      <w:pPr>
        <w:spacing w:after="200" w:line="276" w:lineRule="auto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t>Укладач: доц. кафедри економічної кібернетики, к.е.н. Кудрицька Ж.В.</w:t>
      </w:r>
    </w:p>
    <w:p w:rsidR="007A5A27" w:rsidRDefault="007A5A27" w:rsidP="007A5A27">
      <w:pPr>
        <w:spacing w:after="200" w:line="276" w:lineRule="auto"/>
        <w:rPr>
          <w:sz w:val="28"/>
          <w:szCs w:val="28"/>
        </w:rPr>
      </w:pPr>
    </w:p>
    <w:p w:rsidR="007A5A27" w:rsidRPr="00237103" w:rsidRDefault="007A5A27" w:rsidP="007A5A2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Методичні рекомендації розроблено згідно робочої</w:t>
      </w:r>
      <w:r w:rsidRPr="00237103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програми</w:t>
      </w:r>
      <w:r w:rsidRPr="00237103">
        <w:rPr>
          <w:sz w:val="28"/>
          <w:szCs w:val="28"/>
        </w:rPr>
        <w:t xml:space="preserve"> навчальної дисципліни «</w:t>
      </w:r>
      <w:r w:rsidRPr="00237103">
        <w:rPr>
          <w:bCs/>
          <w:sz w:val="28"/>
          <w:szCs w:val="28"/>
        </w:rPr>
        <w:t>Інформаційний менеджмент</w:t>
      </w:r>
      <w:r w:rsidRPr="00237103">
        <w:rPr>
          <w:sz w:val="28"/>
          <w:szCs w:val="28"/>
        </w:rPr>
        <w:t xml:space="preserve">» </w:t>
      </w:r>
      <w:r>
        <w:rPr>
          <w:sz w:val="28"/>
          <w:szCs w:val="28"/>
        </w:rPr>
        <w:t>та</w:t>
      </w:r>
      <w:r w:rsidRPr="00237103">
        <w:rPr>
          <w:sz w:val="28"/>
          <w:szCs w:val="28"/>
        </w:rPr>
        <w:t xml:space="preserve"> на основі освітньої програми та робочих навчальних </w:t>
      </w:r>
      <w:r w:rsidRPr="00237103">
        <w:rPr>
          <w:color w:val="000000"/>
          <w:sz w:val="28"/>
          <w:szCs w:val="28"/>
        </w:rPr>
        <w:t>планів № РМ-6-051/19, № РМ-12-051/19</w:t>
      </w:r>
      <w:r w:rsidRPr="00237103">
        <w:rPr>
          <w:sz w:val="28"/>
          <w:szCs w:val="28"/>
        </w:rPr>
        <w:t xml:space="preserve"> підготовки здобувачів вищої освіти освітнього ступеня «Магістр» за спеціальністю 051 «Економіка», освітньо-професійна програма «Економічна кібернетика» та «Цифрова економіка» та відповідних нормативних документів.</w:t>
      </w:r>
    </w:p>
    <w:p w:rsidR="007A5A27" w:rsidRDefault="007A5A27" w:rsidP="007A5A27">
      <w:pPr>
        <w:spacing w:after="200" w:line="276" w:lineRule="auto"/>
        <w:rPr>
          <w:sz w:val="28"/>
          <w:szCs w:val="28"/>
        </w:rPr>
      </w:pPr>
    </w:p>
    <w:p w:rsidR="007A5A27" w:rsidRPr="00237103" w:rsidRDefault="007A5A27" w:rsidP="007A5A27">
      <w:pPr>
        <w:widowControl w:val="0"/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Методичні рекомендації </w:t>
      </w:r>
      <w:r w:rsidRPr="00237103">
        <w:rPr>
          <w:bCs/>
          <w:sz w:val="28"/>
          <w:szCs w:val="28"/>
        </w:rPr>
        <w:t xml:space="preserve">обговорено та схвалено на засіданні випускової кафедри </w:t>
      </w:r>
      <w:r w:rsidRPr="00237103">
        <w:rPr>
          <w:sz w:val="28"/>
          <w:szCs w:val="28"/>
        </w:rPr>
        <w:t>спеціальності 051 «Економіка» (освітньо-професійна програма «Економічна кібернетика» та «Цифрова економіка»)</w:t>
      </w:r>
      <w:r w:rsidRPr="00237103">
        <w:rPr>
          <w:bCs/>
          <w:sz w:val="28"/>
          <w:szCs w:val="28"/>
        </w:rPr>
        <w:t xml:space="preserve"> </w:t>
      </w:r>
      <w:r w:rsidRPr="00237103">
        <w:rPr>
          <w:sz w:val="28"/>
          <w:szCs w:val="28"/>
        </w:rPr>
        <w:t xml:space="preserve">– </w:t>
      </w:r>
      <w:r w:rsidRPr="00237103">
        <w:rPr>
          <w:bCs/>
          <w:sz w:val="28"/>
          <w:szCs w:val="28"/>
        </w:rPr>
        <w:t xml:space="preserve">кафедри </w:t>
      </w:r>
      <w:r w:rsidRPr="00237103">
        <w:rPr>
          <w:sz w:val="28"/>
          <w:szCs w:val="28"/>
        </w:rPr>
        <w:t>економічної кібернетики</w:t>
      </w:r>
      <w:r w:rsidRPr="00237103">
        <w:rPr>
          <w:bCs/>
          <w:sz w:val="28"/>
          <w:szCs w:val="28"/>
        </w:rPr>
        <w:t xml:space="preserve">, </w:t>
      </w:r>
      <w:r w:rsidRPr="00237103">
        <w:rPr>
          <w:sz w:val="28"/>
          <w:szCs w:val="28"/>
        </w:rPr>
        <w:t>протокол № 13 від 10 вересня 2019 р.</w:t>
      </w:r>
    </w:p>
    <w:p w:rsidR="007A5A27" w:rsidRDefault="007A5A27" w:rsidP="007A5A27">
      <w:pPr>
        <w:spacing w:after="200" w:line="276" w:lineRule="auto"/>
        <w:rPr>
          <w:sz w:val="28"/>
          <w:szCs w:val="28"/>
        </w:rPr>
      </w:pPr>
    </w:p>
    <w:bookmarkEnd w:id="0"/>
    <w:p w:rsidR="007A5A27" w:rsidRDefault="007A5A27" w:rsidP="007A5A27">
      <w:pPr>
        <w:spacing w:after="200" w:line="276" w:lineRule="auto"/>
        <w:rPr>
          <w:sz w:val="28"/>
          <w:szCs w:val="28"/>
        </w:rPr>
      </w:pPr>
    </w:p>
    <w:p w:rsidR="007A5A27" w:rsidRDefault="007A5A27" w:rsidP="007A5A27">
      <w:pPr>
        <w:spacing w:after="200" w:line="276" w:lineRule="auto"/>
        <w:rPr>
          <w:sz w:val="28"/>
          <w:szCs w:val="28"/>
        </w:rPr>
      </w:pPr>
    </w:p>
    <w:p w:rsidR="007A5A27" w:rsidRDefault="00784B52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4B52" w:rsidRDefault="007A5A27" w:rsidP="007A5A27">
      <w:pPr>
        <w:spacing w:after="200" w:line="276" w:lineRule="auto"/>
        <w:jc w:val="center"/>
        <w:rPr>
          <w:rFonts w:cs="Arial"/>
          <w:b/>
          <w:bCs/>
          <w:kern w:val="32"/>
          <w:sz w:val="28"/>
          <w:szCs w:val="28"/>
          <w:lang w:eastAsia="ru-RU"/>
        </w:rPr>
      </w:pPr>
      <w:r>
        <w:rPr>
          <w:rFonts w:cs="Arial"/>
          <w:b/>
          <w:bCs/>
          <w:kern w:val="32"/>
          <w:sz w:val="28"/>
          <w:szCs w:val="28"/>
          <w:lang w:eastAsia="ru-RU"/>
        </w:rPr>
        <w:lastRenderedPageBreak/>
        <w:t>ЗМІСТ</w:t>
      </w:r>
    </w:p>
    <w:p w:rsidR="007A5A27" w:rsidRDefault="007A5A27" w:rsidP="007A5A27">
      <w:pPr>
        <w:spacing w:after="200" w:line="276" w:lineRule="auto"/>
        <w:rPr>
          <w:rFonts w:cs="Arial"/>
          <w:b/>
          <w:bCs/>
          <w:kern w:val="32"/>
          <w:sz w:val="28"/>
          <w:szCs w:val="28"/>
          <w:lang w:eastAsia="ru-RU"/>
        </w:rPr>
      </w:pPr>
    </w:p>
    <w:p w:rsidR="007A5A27" w:rsidRPr="00E2505D" w:rsidRDefault="007A5A27" w:rsidP="00506660">
      <w:pPr>
        <w:pStyle w:val="1143"/>
        <w:keepNext w:val="0"/>
        <w:widowControl w:val="0"/>
        <w:spacing w:before="0" w:after="0" w:line="240" w:lineRule="auto"/>
        <w:jc w:val="left"/>
        <w:rPr>
          <w:rFonts w:cs="Times New Roman"/>
          <w:b w:val="0"/>
          <w:lang w:val="uk-UA" w:eastAsia="uk-UA"/>
        </w:rPr>
      </w:pPr>
      <w:r w:rsidRPr="00506660">
        <w:rPr>
          <w:b w:val="0"/>
          <w:bCs/>
        </w:rPr>
        <w:t xml:space="preserve">Лабораторна робота 1. </w:t>
      </w:r>
      <w:r w:rsidRPr="00506660">
        <w:rPr>
          <w:b w:val="0"/>
          <w:lang w:val="uk-UA"/>
        </w:rPr>
        <w:t xml:space="preserve">ІНФОРМАЦІЙНЕ ЗАБЕЗПЕЧЕННЯ СТРАТЕГІЧНОГО УПРАВЛІННЯ ПІДПРИЄМСТВОМ. </w:t>
      </w:r>
      <w:r w:rsidRPr="00506660">
        <w:rPr>
          <w:rFonts w:cs="Times New Roman"/>
          <w:b w:val="0"/>
          <w:bCs/>
          <w:lang w:eastAsia="uk-UA"/>
        </w:rPr>
        <w:t xml:space="preserve">ІНФОРМАЦІЙНИЙ КОНСАЛТИНГ. </w:t>
      </w:r>
      <w:r w:rsidRPr="00506660">
        <w:rPr>
          <w:rFonts w:cs="Times New Roman"/>
          <w:b w:val="0"/>
          <w:lang w:eastAsia="uk-UA"/>
        </w:rPr>
        <w:t>СТВОРЕННЯ WEB-ДОКУМЕНТІВ</w:t>
      </w:r>
      <w:r w:rsidR="00E2505D">
        <w:rPr>
          <w:rFonts w:cs="Times New Roman"/>
          <w:b w:val="0"/>
          <w:lang w:val="uk-UA" w:eastAsia="uk-UA"/>
        </w:rPr>
        <w:t xml:space="preserve"> </w:t>
      </w:r>
      <w:r w:rsidR="00E2505D">
        <w:rPr>
          <w:rFonts w:cs="Times New Roman"/>
          <w:b w:val="0"/>
          <w:lang w:val="uk-UA" w:eastAsia="uk-UA"/>
        </w:rPr>
        <w:tab/>
      </w:r>
      <w:r w:rsidR="00E2505D">
        <w:rPr>
          <w:rFonts w:cs="Times New Roman"/>
          <w:b w:val="0"/>
          <w:lang w:val="uk-UA" w:eastAsia="uk-UA"/>
        </w:rPr>
        <w:tab/>
      </w:r>
      <w:r w:rsidR="00E2505D">
        <w:rPr>
          <w:rFonts w:cs="Times New Roman"/>
          <w:b w:val="0"/>
          <w:lang w:val="uk-UA" w:eastAsia="uk-UA"/>
        </w:rPr>
        <w:tab/>
      </w:r>
      <w:r w:rsidR="00E2505D">
        <w:rPr>
          <w:rFonts w:cs="Times New Roman"/>
          <w:b w:val="0"/>
          <w:lang w:val="uk-UA" w:eastAsia="uk-UA"/>
        </w:rPr>
        <w:tab/>
      </w:r>
      <w:r w:rsidR="00E2505D">
        <w:rPr>
          <w:rFonts w:cs="Times New Roman"/>
          <w:b w:val="0"/>
          <w:lang w:val="uk-UA" w:eastAsia="uk-UA"/>
        </w:rPr>
        <w:tab/>
      </w:r>
      <w:r w:rsidR="00E2505D">
        <w:rPr>
          <w:rFonts w:cs="Times New Roman"/>
          <w:b w:val="0"/>
          <w:lang w:val="uk-UA" w:eastAsia="uk-UA"/>
        </w:rPr>
        <w:tab/>
      </w:r>
      <w:r w:rsidR="00E2505D">
        <w:rPr>
          <w:rFonts w:cs="Times New Roman"/>
          <w:b w:val="0"/>
          <w:lang w:val="uk-UA" w:eastAsia="uk-UA"/>
        </w:rPr>
        <w:tab/>
        <w:t>4</w:t>
      </w: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eastAsia="ru-RU"/>
        </w:rPr>
      </w:pPr>
    </w:p>
    <w:p w:rsidR="007A5A27" w:rsidRPr="00506660" w:rsidRDefault="007A5A27" w:rsidP="00E2505D">
      <w:pPr>
        <w:pStyle w:val="1"/>
        <w:keepNext w:val="0"/>
        <w:widowControl w:val="0"/>
        <w:adjustRightInd/>
        <w:spacing w:before="0" w:after="0"/>
        <w:ind w:right="304"/>
        <w:jc w:val="left"/>
        <w:rPr>
          <w:rFonts w:cs="Times New Roman"/>
          <w:b w:val="0"/>
          <w:kern w:val="0"/>
          <w:sz w:val="28"/>
          <w:szCs w:val="28"/>
          <w:lang w:val="uk-UA" w:bidi="ru-RU"/>
        </w:rPr>
      </w:pPr>
      <w:r w:rsidRPr="00506660">
        <w:rPr>
          <w:b w:val="0"/>
          <w:bCs w:val="0"/>
          <w:sz w:val="28"/>
          <w:szCs w:val="28"/>
        </w:rPr>
        <w:t xml:space="preserve">Лабораторна робота 2. </w:t>
      </w:r>
      <w:r w:rsidRPr="00506660">
        <w:rPr>
          <w:rFonts w:cs="Times New Roman"/>
          <w:b w:val="0"/>
          <w:kern w:val="0"/>
          <w:sz w:val="28"/>
          <w:szCs w:val="28"/>
          <w:lang w:val="uk-UA" w:bidi="ru-RU"/>
        </w:rPr>
        <w:t>ЗАСТОСУВАННЯ ІНФОРМАЦІЙНИХ СИСТЕМ ЗАГАЛЬНОГО ПРИЗНАЧЕННЯ В ІНФОРМАЦІЙНОМУ МЕНЕДЖМЕНТІ</w:t>
      </w:r>
      <w:r w:rsidR="00E2505D">
        <w:rPr>
          <w:rFonts w:cs="Times New Roman"/>
          <w:b w:val="0"/>
          <w:kern w:val="0"/>
          <w:sz w:val="28"/>
          <w:szCs w:val="28"/>
          <w:lang w:val="uk-UA" w:bidi="ru-RU"/>
        </w:rPr>
        <w:t>                                                                                                     9</w:t>
      </w:r>
    </w:p>
    <w:p w:rsidR="00506660" w:rsidRPr="00506660" w:rsidRDefault="00506660" w:rsidP="00506660">
      <w:pPr>
        <w:ind w:firstLine="0"/>
        <w:jc w:val="left"/>
        <w:outlineLvl w:val="1"/>
        <w:rPr>
          <w:bCs/>
          <w:caps/>
          <w:sz w:val="28"/>
          <w:szCs w:val="28"/>
          <w:lang w:eastAsia="ru-RU"/>
        </w:rPr>
      </w:pPr>
      <w:r w:rsidRPr="00506660">
        <w:rPr>
          <w:bCs/>
          <w:caps/>
          <w:sz w:val="28"/>
          <w:szCs w:val="28"/>
          <w:lang w:eastAsia="ru-RU"/>
        </w:rPr>
        <w:t>завдання для самостійної роботи</w:t>
      </w:r>
      <w:r w:rsidR="00E2505D">
        <w:rPr>
          <w:bCs/>
          <w:caps/>
          <w:sz w:val="28"/>
          <w:szCs w:val="28"/>
          <w:lang w:eastAsia="ru-RU"/>
        </w:rPr>
        <w:tab/>
      </w:r>
      <w:r w:rsidR="00E2505D">
        <w:rPr>
          <w:bCs/>
          <w:caps/>
          <w:sz w:val="28"/>
          <w:szCs w:val="28"/>
          <w:lang w:eastAsia="ru-RU"/>
        </w:rPr>
        <w:tab/>
      </w:r>
      <w:r w:rsidR="00E2505D">
        <w:rPr>
          <w:bCs/>
          <w:caps/>
          <w:sz w:val="28"/>
          <w:szCs w:val="28"/>
          <w:lang w:eastAsia="ru-RU"/>
        </w:rPr>
        <w:tab/>
      </w:r>
      <w:r w:rsidR="00E2505D">
        <w:rPr>
          <w:bCs/>
          <w:caps/>
          <w:sz w:val="28"/>
          <w:szCs w:val="28"/>
          <w:lang w:eastAsia="ru-RU"/>
        </w:rPr>
        <w:tab/>
      </w:r>
      <w:r w:rsidR="00E2505D">
        <w:rPr>
          <w:bCs/>
          <w:caps/>
          <w:sz w:val="28"/>
          <w:szCs w:val="28"/>
          <w:lang w:eastAsia="ru-RU"/>
        </w:rPr>
        <w:tab/>
      </w:r>
      <w:r w:rsidR="00E2505D">
        <w:rPr>
          <w:bCs/>
          <w:caps/>
          <w:sz w:val="28"/>
          <w:szCs w:val="28"/>
          <w:lang w:eastAsia="ru-RU"/>
        </w:rPr>
        <w:tab/>
        <w:t>11</w:t>
      </w: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eastAsia="ru-RU"/>
        </w:rPr>
      </w:pPr>
    </w:p>
    <w:p w:rsidR="00506660" w:rsidRPr="00506660" w:rsidRDefault="007A5A27" w:rsidP="00506660">
      <w:pPr>
        <w:widowControl w:val="0"/>
        <w:ind w:firstLine="0"/>
        <w:jc w:val="left"/>
        <w:rPr>
          <w:rFonts w:eastAsia="+mj-ea"/>
          <w:caps/>
          <w:kern w:val="24"/>
          <w:position w:val="1"/>
          <w:sz w:val="28"/>
          <w:szCs w:val="28"/>
        </w:rPr>
      </w:pPr>
      <w:r w:rsidRPr="00506660">
        <w:rPr>
          <w:rFonts w:cs="Arial"/>
          <w:bCs/>
          <w:kern w:val="32"/>
          <w:sz w:val="28"/>
          <w:szCs w:val="28"/>
          <w:lang w:eastAsia="ru-RU"/>
        </w:rPr>
        <w:t>Лабораторна робота 3.</w:t>
      </w:r>
      <w:r w:rsidR="00506660" w:rsidRPr="00506660">
        <w:rPr>
          <w:rFonts w:cs="Arial"/>
          <w:bCs/>
          <w:kern w:val="32"/>
          <w:sz w:val="28"/>
          <w:szCs w:val="28"/>
          <w:lang w:eastAsia="ru-RU"/>
        </w:rPr>
        <w:t xml:space="preserve"> </w:t>
      </w:r>
      <w:r w:rsidR="00506660" w:rsidRPr="00506660">
        <w:rPr>
          <w:rFonts w:eastAsia="+mj-ea"/>
          <w:caps/>
          <w:kern w:val="24"/>
          <w:position w:val="1"/>
          <w:sz w:val="28"/>
          <w:szCs w:val="28"/>
        </w:rPr>
        <w:t>Спеціалізовані задачі інформаційного менеджмента авіапідприємства</w:t>
      </w:r>
      <w:r w:rsidR="00E2505D">
        <w:rPr>
          <w:rFonts w:eastAsia="+mj-ea"/>
          <w:caps/>
          <w:kern w:val="24"/>
          <w:position w:val="1"/>
          <w:sz w:val="28"/>
          <w:szCs w:val="28"/>
        </w:rPr>
        <w:tab/>
      </w:r>
      <w:r w:rsidR="00E2505D">
        <w:rPr>
          <w:rFonts w:eastAsia="+mj-ea"/>
          <w:caps/>
          <w:kern w:val="24"/>
          <w:position w:val="1"/>
          <w:sz w:val="28"/>
          <w:szCs w:val="28"/>
        </w:rPr>
        <w:tab/>
      </w:r>
      <w:r w:rsidR="00E2505D">
        <w:rPr>
          <w:rFonts w:eastAsia="+mj-ea"/>
          <w:caps/>
          <w:kern w:val="24"/>
          <w:position w:val="1"/>
          <w:sz w:val="28"/>
          <w:szCs w:val="28"/>
        </w:rPr>
        <w:tab/>
      </w:r>
      <w:r w:rsidR="00E2505D">
        <w:rPr>
          <w:rFonts w:eastAsia="+mj-ea"/>
          <w:caps/>
          <w:kern w:val="24"/>
          <w:position w:val="1"/>
          <w:sz w:val="28"/>
          <w:szCs w:val="28"/>
        </w:rPr>
        <w:tab/>
      </w:r>
      <w:r w:rsidR="00E2505D">
        <w:rPr>
          <w:rFonts w:eastAsia="+mj-ea"/>
          <w:caps/>
          <w:kern w:val="24"/>
          <w:position w:val="1"/>
          <w:sz w:val="28"/>
          <w:szCs w:val="28"/>
        </w:rPr>
        <w:tab/>
      </w:r>
      <w:r w:rsidR="00E2505D">
        <w:rPr>
          <w:rFonts w:eastAsia="+mj-ea"/>
          <w:caps/>
          <w:kern w:val="24"/>
          <w:position w:val="1"/>
          <w:sz w:val="28"/>
          <w:szCs w:val="28"/>
        </w:rPr>
        <w:tab/>
        <w:t>13</w:t>
      </w: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eastAsia="ru-RU"/>
        </w:rPr>
      </w:pPr>
    </w:p>
    <w:p w:rsidR="00506660" w:rsidRPr="00506660" w:rsidRDefault="007A5A27" w:rsidP="00506660">
      <w:pPr>
        <w:widowControl w:val="0"/>
        <w:tabs>
          <w:tab w:val="left" w:pos="1929"/>
        </w:tabs>
        <w:autoSpaceDE w:val="0"/>
        <w:autoSpaceDN w:val="0"/>
        <w:ind w:firstLine="0"/>
        <w:jc w:val="left"/>
        <w:outlineLvl w:val="0"/>
        <w:rPr>
          <w:bCs/>
          <w:sz w:val="28"/>
          <w:szCs w:val="28"/>
          <w:lang w:eastAsia="ru-RU" w:bidi="ru-RU"/>
        </w:rPr>
      </w:pPr>
      <w:r w:rsidRPr="00506660">
        <w:rPr>
          <w:rFonts w:cs="Arial"/>
          <w:bCs/>
          <w:kern w:val="32"/>
          <w:sz w:val="28"/>
          <w:szCs w:val="28"/>
          <w:lang w:eastAsia="ru-RU"/>
        </w:rPr>
        <w:t xml:space="preserve">Лабораторна робота 4. </w:t>
      </w:r>
      <w:r w:rsidR="00506660" w:rsidRPr="00506660">
        <w:rPr>
          <w:bCs/>
          <w:sz w:val="28"/>
          <w:szCs w:val="28"/>
          <w:lang w:eastAsia="ru-RU" w:bidi="ru-RU"/>
        </w:rPr>
        <w:t>ОРГАНІЗАЦІЙНЕ СТРУКТУРУВАННЯ ПІДПРИЄМСТВА ТА ЙОГО ІНФОРМАЦІЙНЕ ЗАБЕЗПЕЧЕННЯ</w:t>
      </w:r>
      <w:r w:rsidR="00E2505D">
        <w:rPr>
          <w:bCs/>
          <w:sz w:val="28"/>
          <w:szCs w:val="28"/>
          <w:lang w:eastAsia="ru-RU" w:bidi="ru-RU"/>
        </w:rPr>
        <w:tab/>
      </w:r>
      <w:r w:rsidR="00E2505D">
        <w:rPr>
          <w:bCs/>
          <w:sz w:val="28"/>
          <w:szCs w:val="28"/>
          <w:lang w:eastAsia="ru-RU" w:bidi="ru-RU"/>
        </w:rPr>
        <w:tab/>
        <w:t>14</w:t>
      </w: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eastAsia="ru-RU"/>
        </w:rPr>
      </w:pPr>
    </w:p>
    <w:p w:rsidR="00506660" w:rsidRPr="00506660" w:rsidRDefault="007A5A27" w:rsidP="00506660">
      <w:pPr>
        <w:autoSpaceDE w:val="0"/>
        <w:autoSpaceDN w:val="0"/>
        <w:adjustRightInd w:val="0"/>
        <w:ind w:firstLine="0"/>
        <w:jc w:val="left"/>
        <w:rPr>
          <w:sz w:val="28"/>
          <w:szCs w:val="28"/>
        </w:rPr>
      </w:pPr>
      <w:r w:rsidRPr="00506660">
        <w:rPr>
          <w:rFonts w:cs="Arial"/>
          <w:bCs/>
          <w:kern w:val="32"/>
          <w:sz w:val="28"/>
          <w:szCs w:val="28"/>
          <w:lang w:eastAsia="ru-RU"/>
        </w:rPr>
        <w:t xml:space="preserve">Лабораторна робота 5. </w:t>
      </w:r>
      <w:r w:rsidR="00506660" w:rsidRPr="00506660">
        <w:rPr>
          <w:sz w:val="28"/>
          <w:szCs w:val="28"/>
        </w:rPr>
        <w:t>ДОСЛІДЖЕННЯ ЦИКЛУ РОЗРОБКИ ІНФОРМАЦІЙНИХ СИСТЕМ МЕНЕДЖМЕНТУ (ІСМ)</w:t>
      </w:r>
      <w:r w:rsidR="00E2505D">
        <w:rPr>
          <w:sz w:val="28"/>
          <w:szCs w:val="28"/>
        </w:rPr>
        <w:tab/>
      </w:r>
      <w:r w:rsidR="00E2505D">
        <w:rPr>
          <w:sz w:val="28"/>
          <w:szCs w:val="28"/>
        </w:rPr>
        <w:tab/>
      </w:r>
      <w:r w:rsidR="00E2505D">
        <w:rPr>
          <w:sz w:val="28"/>
          <w:szCs w:val="28"/>
        </w:rPr>
        <w:tab/>
      </w:r>
      <w:r w:rsidR="00E2505D">
        <w:rPr>
          <w:sz w:val="28"/>
          <w:szCs w:val="28"/>
        </w:rPr>
        <w:tab/>
        <w:t>23</w:t>
      </w: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eastAsia="ru-RU"/>
        </w:rPr>
      </w:pPr>
    </w:p>
    <w:p w:rsidR="00506660" w:rsidRPr="00506660" w:rsidRDefault="007A5A27" w:rsidP="00506660">
      <w:pPr>
        <w:pStyle w:val="a5"/>
        <w:ind w:left="0"/>
        <w:rPr>
          <w:sz w:val="28"/>
          <w:szCs w:val="28"/>
        </w:rPr>
      </w:pPr>
      <w:r w:rsidRPr="00506660">
        <w:rPr>
          <w:rFonts w:cs="Arial"/>
          <w:bCs/>
          <w:kern w:val="32"/>
          <w:sz w:val="28"/>
          <w:szCs w:val="28"/>
        </w:rPr>
        <w:t xml:space="preserve">Лабораторна робота 6. </w:t>
      </w:r>
      <w:r w:rsidR="00506660" w:rsidRPr="00506660">
        <w:rPr>
          <w:sz w:val="28"/>
          <w:szCs w:val="28"/>
        </w:rPr>
        <w:t xml:space="preserve">ОПТИМІЗАЦІЯ ІНФОРМАЦІЙНИХ ПОТОКІВ ПРИ УПРАВЛІННІ ІНФОРМАЦІЄЮ НА ПІДПРИЄМСТВІ </w:t>
      </w:r>
      <w:r w:rsidR="00E2505D">
        <w:rPr>
          <w:sz w:val="28"/>
          <w:szCs w:val="28"/>
        </w:rPr>
        <w:tab/>
      </w:r>
      <w:r w:rsidR="00E2505D">
        <w:rPr>
          <w:sz w:val="28"/>
          <w:szCs w:val="28"/>
        </w:rPr>
        <w:tab/>
      </w:r>
      <w:r w:rsidR="00E2505D">
        <w:rPr>
          <w:sz w:val="28"/>
          <w:szCs w:val="28"/>
        </w:rPr>
        <w:tab/>
      </w:r>
      <w:r w:rsidR="00E2505D">
        <w:rPr>
          <w:sz w:val="28"/>
          <w:szCs w:val="28"/>
        </w:rPr>
        <w:tab/>
        <w:t>29</w:t>
      </w: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val="ru-RU" w:eastAsia="ru-RU"/>
        </w:rPr>
      </w:pPr>
    </w:p>
    <w:p w:rsidR="00506660" w:rsidRPr="00506660" w:rsidRDefault="00506660" w:rsidP="00506660">
      <w:pPr>
        <w:ind w:firstLine="0"/>
        <w:jc w:val="left"/>
        <w:rPr>
          <w:bCs/>
          <w:sz w:val="28"/>
          <w:szCs w:val="28"/>
          <w:lang w:val="ru-RU"/>
        </w:rPr>
      </w:pPr>
      <w:r w:rsidRPr="00506660">
        <w:rPr>
          <w:bCs/>
          <w:sz w:val="28"/>
          <w:szCs w:val="28"/>
        </w:rPr>
        <w:t>РЕКОМЕНДОВАНА ЛІТЕРАТУРА</w:t>
      </w:r>
      <w:r w:rsidRPr="00506660">
        <w:rPr>
          <w:bCs/>
          <w:sz w:val="28"/>
          <w:szCs w:val="28"/>
          <w:lang w:val="ru-RU"/>
        </w:rPr>
        <w:t xml:space="preserve"> (БАЗОВА І ДОПОМІЖНА)</w:t>
      </w:r>
      <w:r w:rsidR="00E2505D">
        <w:rPr>
          <w:bCs/>
          <w:sz w:val="28"/>
          <w:szCs w:val="28"/>
          <w:lang w:val="ru-RU"/>
        </w:rPr>
        <w:tab/>
      </w:r>
      <w:r w:rsidR="00E2505D">
        <w:rPr>
          <w:bCs/>
          <w:sz w:val="28"/>
          <w:szCs w:val="28"/>
          <w:lang w:val="ru-RU"/>
        </w:rPr>
        <w:tab/>
      </w:r>
      <w:r w:rsidR="00E2505D">
        <w:rPr>
          <w:bCs/>
          <w:sz w:val="28"/>
          <w:szCs w:val="28"/>
          <w:lang w:val="ru-RU"/>
        </w:rPr>
        <w:tab/>
        <w:t>31</w:t>
      </w: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val="ru-RU" w:eastAsia="ru-RU"/>
        </w:rPr>
      </w:pP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eastAsia="ru-RU"/>
        </w:rPr>
      </w:pPr>
    </w:p>
    <w:p w:rsidR="007A5A27" w:rsidRPr="00506660" w:rsidRDefault="007A5A27" w:rsidP="00506660">
      <w:pPr>
        <w:spacing w:after="200" w:line="276" w:lineRule="auto"/>
        <w:ind w:firstLine="0"/>
        <w:jc w:val="left"/>
        <w:rPr>
          <w:rFonts w:cs="Arial"/>
          <w:bCs/>
          <w:kern w:val="32"/>
          <w:sz w:val="28"/>
          <w:szCs w:val="28"/>
          <w:lang w:eastAsia="ru-RU"/>
        </w:rPr>
      </w:pPr>
    </w:p>
    <w:p w:rsidR="007A5A27" w:rsidRDefault="007A5A27" w:rsidP="007A5A27">
      <w:pPr>
        <w:spacing w:after="200" w:line="276" w:lineRule="auto"/>
        <w:rPr>
          <w:rFonts w:cs="Arial"/>
          <w:b/>
          <w:bCs/>
          <w:kern w:val="32"/>
          <w:sz w:val="28"/>
          <w:szCs w:val="28"/>
          <w:lang w:eastAsia="ru-RU"/>
        </w:rPr>
      </w:pPr>
    </w:p>
    <w:p w:rsidR="007A5A27" w:rsidRDefault="007A5A27">
      <w:pPr>
        <w:spacing w:after="200" w:line="276" w:lineRule="auto"/>
        <w:ind w:firstLine="0"/>
        <w:jc w:val="left"/>
        <w:rPr>
          <w:rFonts w:cs="Arial"/>
          <w:b/>
          <w:bCs/>
          <w:kern w:val="32"/>
          <w:sz w:val="28"/>
          <w:szCs w:val="28"/>
          <w:lang w:eastAsia="ru-RU"/>
        </w:rPr>
      </w:pPr>
      <w:r>
        <w:rPr>
          <w:rFonts w:cs="Arial"/>
          <w:b/>
          <w:bCs/>
          <w:kern w:val="32"/>
          <w:sz w:val="28"/>
          <w:szCs w:val="28"/>
          <w:lang w:eastAsia="ru-RU"/>
        </w:rPr>
        <w:br w:type="page"/>
      </w:r>
    </w:p>
    <w:p w:rsidR="003F12E9" w:rsidRDefault="000B42DA" w:rsidP="00452D0F">
      <w:pPr>
        <w:pStyle w:val="1"/>
        <w:keepNext w:val="0"/>
        <w:widowControl w:val="0"/>
        <w:tabs>
          <w:tab w:val="left" w:pos="426"/>
        </w:tabs>
        <w:spacing w:before="0"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ЛАБОРАТОРНА РОБОТА №1</w:t>
      </w:r>
    </w:p>
    <w:p w:rsidR="00251EC2" w:rsidRPr="000B42DA" w:rsidRDefault="005B5E32" w:rsidP="00251EC2">
      <w:pPr>
        <w:pStyle w:val="1143"/>
        <w:keepNext w:val="0"/>
        <w:widowControl w:val="0"/>
        <w:spacing w:before="0" w:after="0" w:line="240" w:lineRule="auto"/>
        <w:ind w:firstLine="709"/>
        <w:rPr>
          <w:rFonts w:cs="Times New Roman"/>
          <w:lang w:eastAsia="uk-UA"/>
        </w:rPr>
      </w:pPr>
      <w:bookmarkStart w:id="1" w:name="_Toc305572901"/>
      <w:r w:rsidRPr="000B42DA">
        <w:rPr>
          <w:lang w:val="uk-UA"/>
        </w:rPr>
        <w:t>ІНФОРМАЦІЙНЕ ЗАБЕЗПЕЧЕННЯ СТРАТЕГІЧНОГО УПРАВЛІННЯ</w:t>
      </w:r>
      <w:bookmarkEnd w:id="1"/>
      <w:r w:rsidRPr="000B42DA">
        <w:rPr>
          <w:lang w:val="uk-UA"/>
        </w:rPr>
        <w:t xml:space="preserve"> ПІДПРИЄМСТВОМ</w:t>
      </w:r>
      <w:r w:rsidR="00251EC2">
        <w:rPr>
          <w:lang w:val="uk-UA"/>
        </w:rPr>
        <w:t xml:space="preserve">. </w:t>
      </w:r>
      <w:r w:rsidR="00251EC2" w:rsidRPr="000B42DA">
        <w:rPr>
          <w:rFonts w:cs="Times New Roman"/>
          <w:bCs/>
          <w:lang w:eastAsia="uk-UA"/>
        </w:rPr>
        <w:t xml:space="preserve">ІНФОРМАЦІЙНИЙ КОНСАЛТИНГ. </w:t>
      </w:r>
      <w:r w:rsidR="00251EC2" w:rsidRPr="000B42DA">
        <w:rPr>
          <w:rFonts w:cs="Times New Roman"/>
          <w:lang w:eastAsia="uk-UA"/>
        </w:rPr>
        <w:t>СТВОРЕННЯ WEB-ДОКУМЕНТІВ</w:t>
      </w:r>
    </w:p>
    <w:p w:rsidR="001119CE" w:rsidRDefault="001119CE" w:rsidP="00452D0F">
      <w:pPr>
        <w:pStyle w:val="1143"/>
        <w:keepNext w:val="0"/>
        <w:widowControl w:val="0"/>
        <w:spacing w:before="0" w:after="0" w:line="240" w:lineRule="auto"/>
        <w:ind w:firstLine="709"/>
        <w:rPr>
          <w:b w:val="0"/>
          <w:lang w:val="uk-UA"/>
        </w:rPr>
      </w:pPr>
    </w:p>
    <w:p w:rsidR="000B42DA" w:rsidRPr="000B42DA" w:rsidRDefault="000B42DA" w:rsidP="00452D0F">
      <w:pPr>
        <w:pStyle w:val="1143"/>
        <w:keepNext w:val="0"/>
        <w:widowControl w:val="0"/>
        <w:spacing w:before="0" w:after="0" w:line="240" w:lineRule="auto"/>
        <w:ind w:firstLine="709"/>
        <w:rPr>
          <w:i/>
          <w:lang w:val="uk-UA"/>
        </w:rPr>
      </w:pPr>
      <w:r w:rsidRPr="000B42DA">
        <w:rPr>
          <w:i/>
          <w:lang w:val="uk-UA"/>
        </w:rPr>
        <w:t xml:space="preserve">Теоретична частина </w:t>
      </w:r>
    </w:p>
    <w:p w:rsidR="000B42DA" w:rsidRDefault="000B42DA" w:rsidP="00452D0F">
      <w:pPr>
        <w:pStyle w:val="1143"/>
        <w:keepNext w:val="0"/>
        <w:widowControl w:val="0"/>
        <w:spacing w:before="0" w:after="0" w:line="240" w:lineRule="auto"/>
        <w:ind w:firstLine="709"/>
        <w:rPr>
          <w:b w:val="0"/>
          <w:lang w:val="uk-UA"/>
        </w:rPr>
      </w:pPr>
    </w:p>
    <w:p w:rsidR="001C3C81" w:rsidRDefault="001C3C81" w:rsidP="00452D0F">
      <w:pPr>
        <w:pStyle w:val="1143"/>
        <w:keepNext w:val="0"/>
        <w:widowControl w:val="0"/>
        <w:spacing w:before="0" w:after="0" w:line="240" w:lineRule="auto"/>
        <w:ind w:firstLine="709"/>
        <w:jc w:val="both"/>
        <w:rPr>
          <w:b w:val="0"/>
          <w:lang w:val="uk-UA"/>
        </w:rPr>
      </w:pPr>
      <w:r w:rsidRPr="000B42DA">
        <w:rPr>
          <w:b w:val="0"/>
          <w:i/>
          <w:lang w:val="uk-UA"/>
        </w:rPr>
        <w:t>Інформаційний потік</w:t>
      </w:r>
      <w:r>
        <w:rPr>
          <w:b w:val="0"/>
          <w:lang w:val="uk-UA"/>
        </w:rPr>
        <w:t xml:space="preserve"> – документальна інформація, яка знаходиться у впорядкованому русі за заданими напрямками з фіксованими початковими, проміжними та кінцевими точками. Інформаційним потік характеризується: джерелом виникнення, напрямом, періодичністю, ступенем сталості, структурою, обсягом і щільністю, видом носія інформації, інформаційною ємністю</w:t>
      </w:r>
      <w:r w:rsidR="00F15E5F">
        <w:rPr>
          <w:b w:val="0"/>
          <w:lang w:val="uk-UA"/>
        </w:rPr>
        <w:t xml:space="preserve"> окремих повідомлень, ступенем використання. </w:t>
      </w:r>
    </w:p>
    <w:p w:rsidR="00F15E5F" w:rsidRDefault="00F15E5F" w:rsidP="00452D0F">
      <w:pPr>
        <w:pStyle w:val="1143"/>
        <w:keepNext w:val="0"/>
        <w:widowControl w:val="0"/>
        <w:spacing w:before="0" w:after="0" w:line="240" w:lineRule="auto"/>
        <w:ind w:firstLine="709"/>
        <w:jc w:val="both"/>
        <w:rPr>
          <w:b w:val="0"/>
          <w:lang w:val="uk-UA"/>
        </w:rPr>
      </w:pPr>
      <w:r w:rsidRPr="000B42DA">
        <w:rPr>
          <w:b w:val="0"/>
          <w:i/>
          <w:lang w:val="uk-UA"/>
        </w:rPr>
        <w:t>Горизонтальний</w:t>
      </w:r>
      <w:r>
        <w:rPr>
          <w:b w:val="0"/>
          <w:lang w:val="uk-UA"/>
        </w:rPr>
        <w:t xml:space="preserve"> інформаційний потік пов’язує органи управління, які знаходяться на одному рівні. </w:t>
      </w:r>
    </w:p>
    <w:p w:rsidR="00F15E5F" w:rsidRDefault="00F15E5F" w:rsidP="00452D0F">
      <w:pPr>
        <w:pStyle w:val="1143"/>
        <w:keepNext w:val="0"/>
        <w:widowControl w:val="0"/>
        <w:spacing w:before="0" w:after="0" w:line="240" w:lineRule="auto"/>
        <w:ind w:firstLine="709"/>
        <w:jc w:val="both"/>
        <w:rPr>
          <w:b w:val="0"/>
          <w:lang w:val="uk-UA"/>
        </w:rPr>
      </w:pPr>
      <w:r w:rsidRPr="000B42DA">
        <w:rPr>
          <w:b w:val="0"/>
          <w:i/>
          <w:lang w:val="uk-UA"/>
        </w:rPr>
        <w:t xml:space="preserve">Вертикальний </w:t>
      </w:r>
      <w:r>
        <w:rPr>
          <w:b w:val="0"/>
          <w:lang w:val="uk-UA"/>
        </w:rPr>
        <w:t xml:space="preserve">інформаційний потік пов’язує органи управління різних рівнів. Вертикальний інформаційний потік може бути висхідним і низхідних, тобто спрямованим від вищих органів управління до нижчих і навпаки. </w:t>
      </w:r>
    </w:p>
    <w:p w:rsidR="00F15E5F" w:rsidRDefault="00F15E5F" w:rsidP="00452D0F">
      <w:pPr>
        <w:pStyle w:val="1143"/>
        <w:keepNext w:val="0"/>
        <w:widowControl w:val="0"/>
        <w:spacing w:before="0" w:after="0" w:line="240" w:lineRule="auto"/>
        <w:ind w:firstLine="709"/>
        <w:jc w:val="both"/>
        <w:rPr>
          <w:b w:val="0"/>
          <w:lang w:val="uk-UA"/>
        </w:rPr>
      </w:pPr>
    </w:p>
    <w:p w:rsidR="004E106B" w:rsidRDefault="004E106B" w:rsidP="00452D0F">
      <w:pPr>
        <w:pStyle w:val="1143"/>
        <w:keepNext w:val="0"/>
        <w:widowControl w:val="0"/>
        <w:spacing w:before="0" w:after="0" w:line="240" w:lineRule="auto"/>
        <w:rPr>
          <w:b w:val="0"/>
          <w:lang w:val="uk-UA"/>
        </w:rPr>
      </w:pPr>
      <w:r>
        <w:rPr>
          <w:b w:val="0"/>
          <w:noProof/>
        </w:rPr>
        <w:drawing>
          <wp:inline distT="0" distB="0" distL="0" distR="0" wp14:anchorId="115B9F92" wp14:editId="030554AC">
            <wp:extent cx="5362705" cy="25431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0" b="43810"/>
                    <a:stretch/>
                  </pic:blipFill>
                  <pic:spPr bwMode="auto">
                    <a:xfrm>
                      <a:off x="0" y="0"/>
                      <a:ext cx="5381440" cy="25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AD" w:rsidRDefault="00CF7AAD" w:rsidP="00452D0F">
      <w:pPr>
        <w:pStyle w:val="1143"/>
        <w:keepNext w:val="0"/>
        <w:widowControl w:val="0"/>
        <w:spacing w:before="0" w:after="0" w:line="240" w:lineRule="auto"/>
        <w:rPr>
          <w:b w:val="0"/>
          <w:lang w:val="uk-UA"/>
        </w:rPr>
      </w:pPr>
      <w:r>
        <w:rPr>
          <w:b w:val="0"/>
          <w:lang w:val="uk-UA"/>
        </w:rPr>
        <w:t>Рис.1. Види інформаційних повідомлень в офісі</w:t>
      </w:r>
    </w:p>
    <w:p w:rsidR="00CF7AAD" w:rsidRDefault="00CF7AAD" w:rsidP="00452D0F">
      <w:pPr>
        <w:pStyle w:val="1143"/>
        <w:keepNext w:val="0"/>
        <w:widowControl w:val="0"/>
        <w:spacing w:before="0" w:after="0" w:line="240" w:lineRule="auto"/>
        <w:ind w:firstLine="709"/>
        <w:jc w:val="both"/>
        <w:rPr>
          <w:b w:val="0"/>
          <w:lang w:val="uk-UA"/>
        </w:rPr>
      </w:pPr>
    </w:p>
    <w:p w:rsidR="004E106B" w:rsidRDefault="004E106B" w:rsidP="00452D0F">
      <w:pPr>
        <w:pStyle w:val="1143"/>
        <w:keepNext w:val="0"/>
        <w:widowControl w:val="0"/>
        <w:spacing w:before="0" w:after="0" w:line="240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t xml:space="preserve">Розрізняють чотири </w:t>
      </w:r>
      <w:r w:rsidRPr="000B42DA">
        <w:rPr>
          <w:b w:val="0"/>
          <w:i/>
          <w:lang w:val="uk-UA"/>
        </w:rPr>
        <w:t>види інформаційних потоків</w:t>
      </w:r>
      <w:r>
        <w:rPr>
          <w:b w:val="0"/>
          <w:lang w:val="uk-UA"/>
        </w:rPr>
        <w:t xml:space="preserve"> у організації: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7"/>
        </w:numPr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Обмін між організацією та зовнішнім середовищем (маркетинг, реклама, зв’язки з громадськістю).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7"/>
        </w:numPr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Міжрівневий обмін інформацією в організації: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8"/>
        </w:numPr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низхідні потоки інформації, якими повідомляють персоналу про поточні завдання, конкретні доручення, зміну пріоритетів та ін..;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8"/>
        </w:numPr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висхідні потоки інформації – звіти по виконання завдань. Пропозиції з удосконалення технології та ін.., за допомогою яких керівництво інформують про поточні та можливі проблеми, про можливі варіанти рішень.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7"/>
        </w:numPr>
        <w:tabs>
          <w:tab w:val="left" w:pos="1418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Горизонтальний обмін інформацією:</w:t>
      </w:r>
    </w:p>
    <w:p w:rsidR="004E106B" w:rsidRDefault="004E106B" w:rsidP="00452D0F">
      <w:pPr>
        <w:pStyle w:val="1143"/>
        <w:keepNext w:val="0"/>
        <w:widowControl w:val="0"/>
        <w:tabs>
          <w:tab w:val="left" w:pos="1418"/>
          <w:tab w:val="left" w:pos="5823"/>
        </w:tabs>
        <w:spacing w:before="0" w:after="0" w:line="240" w:lineRule="auto"/>
        <w:ind w:firstLine="709"/>
        <w:jc w:val="both"/>
        <w:rPr>
          <w:b w:val="0"/>
          <w:lang w:val="uk-UA"/>
        </w:rPr>
      </w:pPr>
      <w:r>
        <w:rPr>
          <w:b w:val="0"/>
          <w:lang w:val="uk-UA"/>
        </w:rPr>
        <w:lastRenderedPageBreak/>
        <w:t>– наради керівників суміжних підрозділів, задіяних у виконанні спільних завдань;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8"/>
        </w:numPr>
        <w:tabs>
          <w:tab w:val="left" w:pos="1418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наради керівників підрозділів, які мають схожі виробничі завдання;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8"/>
        </w:numPr>
        <w:tabs>
          <w:tab w:val="left" w:pos="1418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робота у межах робочих груп (управління проектом).</w:t>
      </w:r>
    </w:p>
    <w:p w:rsidR="004E106B" w:rsidRDefault="004E106B" w:rsidP="00452D0F">
      <w:pPr>
        <w:pStyle w:val="1143"/>
        <w:keepNext w:val="0"/>
        <w:widowControl w:val="0"/>
        <w:numPr>
          <w:ilvl w:val="0"/>
          <w:numId w:val="17"/>
        </w:numPr>
        <w:tabs>
          <w:tab w:val="left" w:pos="1418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Н</w:t>
      </w:r>
      <w:r w:rsidR="001119CE">
        <w:rPr>
          <w:b w:val="0"/>
          <w:lang w:val="uk-UA"/>
        </w:rPr>
        <w:t>еформальний обмін</w:t>
      </w:r>
      <w:r>
        <w:rPr>
          <w:b w:val="0"/>
          <w:lang w:val="uk-UA"/>
        </w:rPr>
        <w:t xml:space="preserve"> </w:t>
      </w:r>
      <w:r w:rsidR="001119CE">
        <w:rPr>
          <w:b w:val="0"/>
          <w:lang w:val="uk-UA"/>
        </w:rPr>
        <w:t>інформацією</w:t>
      </w:r>
      <w:r>
        <w:rPr>
          <w:b w:val="0"/>
          <w:lang w:val="uk-UA"/>
        </w:rPr>
        <w:t>:</w:t>
      </w:r>
    </w:p>
    <w:p w:rsidR="004E106B" w:rsidRDefault="00E97F85" w:rsidP="00452D0F">
      <w:pPr>
        <w:pStyle w:val="1143"/>
        <w:keepNext w:val="0"/>
        <w:widowControl w:val="0"/>
        <w:numPr>
          <w:ilvl w:val="0"/>
          <w:numId w:val="18"/>
        </w:numPr>
        <w:tabs>
          <w:tab w:val="left" w:pos="1418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о</w:t>
      </w:r>
      <w:r w:rsidR="004E106B">
        <w:rPr>
          <w:b w:val="0"/>
          <w:lang w:val="uk-UA"/>
        </w:rPr>
        <w:t>бговорення виробничих питань під час неформальних зустрічей (під час обідньої перерви</w:t>
      </w:r>
      <w:r w:rsidR="001119CE">
        <w:rPr>
          <w:b w:val="0"/>
          <w:lang w:val="uk-UA"/>
        </w:rPr>
        <w:t>, святкових заходів та ін..);</w:t>
      </w:r>
    </w:p>
    <w:p w:rsidR="001119CE" w:rsidRDefault="001119CE" w:rsidP="00452D0F">
      <w:pPr>
        <w:pStyle w:val="1143"/>
        <w:keepNext w:val="0"/>
        <w:widowControl w:val="0"/>
        <w:numPr>
          <w:ilvl w:val="0"/>
          <w:numId w:val="18"/>
        </w:numPr>
        <w:tabs>
          <w:tab w:val="left" w:pos="1418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чутки, основною причиною яких є дефіцит офіційної інформації.</w:t>
      </w:r>
    </w:p>
    <w:p w:rsidR="00CF7AAD" w:rsidRDefault="00CF7AAD" w:rsidP="00452D0F">
      <w:pPr>
        <w:pStyle w:val="1143"/>
        <w:keepNext w:val="0"/>
        <w:widowControl w:val="0"/>
        <w:tabs>
          <w:tab w:val="left" w:pos="5823"/>
        </w:tabs>
        <w:spacing w:before="0" w:after="0" w:line="240" w:lineRule="auto"/>
        <w:ind w:firstLine="709"/>
        <w:jc w:val="both"/>
        <w:rPr>
          <w:rFonts w:cs="Times New Roman"/>
          <w:bCs/>
          <w:lang w:eastAsia="uk-UA"/>
        </w:rPr>
      </w:pPr>
    </w:p>
    <w:p w:rsidR="000B42DA" w:rsidRPr="00572B1E" w:rsidRDefault="000B42DA" w:rsidP="000B42DA">
      <w:pPr>
        <w:widowControl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>Організаційний інформаційно-технологічний простір організації</w:t>
      </w:r>
      <w:r w:rsidRPr="001F6B6D">
        <w:rPr>
          <w:sz w:val="28"/>
          <w:szCs w:val="28"/>
        </w:rPr>
        <w:t xml:space="preserve"> - це</w:t>
      </w:r>
      <w:r w:rsidRPr="001F6B6D">
        <w:rPr>
          <w:i/>
          <w:iCs/>
          <w:sz w:val="28"/>
          <w:szCs w:val="28"/>
        </w:rPr>
        <w:t xml:space="preserve"> </w:t>
      </w:r>
      <w:r w:rsidRPr="001F6B6D">
        <w:rPr>
          <w:sz w:val="28"/>
          <w:szCs w:val="28"/>
        </w:rPr>
        <w:t>система, що складається з декількох контурів (</w:t>
      </w:r>
      <w:r>
        <w:rPr>
          <w:sz w:val="28"/>
          <w:szCs w:val="28"/>
        </w:rPr>
        <w:t>рис.</w:t>
      </w:r>
      <w:r w:rsidR="00251EC2">
        <w:rPr>
          <w:sz w:val="28"/>
          <w:szCs w:val="28"/>
        </w:rPr>
        <w:t xml:space="preserve"> 2</w:t>
      </w:r>
      <w:r w:rsidRPr="001F6B6D">
        <w:rPr>
          <w:sz w:val="28"/>
          <w:szCs w:val="28"/>
        </w:rPr>
        <w:t>).</w:t>
      </w:r>
    </w:p>
    <w:p w:rsidR="000B42DA" w:rsidRDefault="000B42DA" w:rsidP="00251EC2">
      <w:pPr>
        <w:widowControl w:val="0"/>
        <w:spacing w:line="312" w:lineRule="auto"/>
        <w:ind w:firstLine="0"/>
        <w:jc w:val="center"/>
        <w:rPr>
          <w:i/>
          <w:iCs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c">
            <w:drawing>
              <wp:inline distT="0" distB="0" distL="0" distR="0" wp14:anchorId="256A0FA2" wp14:editId="70E6884C">
                <wp:extent cx="5940425" cy="3609975"/>
                <wp:effectExtent l="0" t="0" r="0" b="3810"/>
                <wp:docPr id="86" name="Полотно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" name="Oval 31" descr="5%"/>
                        <wps:cNvSpPr>
                          <a:spLocks noChangeArrowheads="1"/>
                        </wps:cNvSpPr>
                        <wps:spPr bwMode="auto">
                          <a:xfrm>
                            <a:off x="1845657" y="689815"/>
                            <a:ext cx="2439700" cy="2324411"/>
                          </a:xfrm>
                          <a:prstGeom prst="ellipse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32" descr="20%"/>
                        <wps:cNvSpPr>
                          <a:spLocks noChangeArrowheads="1"/>
                        </wps:cNvSpPr>
                        <wps:spPr bwMode="auto">
                          <a:xfrm>
                            <a:off x="2074198" y="918378"/>
                            <a:ext cx="1996643" cy="1860684"/>
                          </a:xfrm>
                          <a:prstGeom prst="ellipse">
                            <a:avLst/>
                          </a:prstGeom>
                          <a:pattFill prst="pct2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33" descr="25%"/>
                        <wps:cNvSpPr>
                          <a:spLocks noChangeArrowheads="1"/>
                        </wps:cNvSpPr>
                        <wps:spPr bwMode="auto">
                          <a:xfrm>
                            <a:off x="2455376" y="1261635"/>
                            <a:ext cx="1212012" cy="1212126"/>
                          </a:xfrm>
                          <a:prstGeom prst="ellipse">
                            <a:avLst/>
                          </a:prstGeom>
                          <a:pattFill prst="pct2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192950" y="110568"/>
                            <a:ext cx="1051125" cy="38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Default="00F17E09" w:rsidP="000B42DA">
                              <w:pPr>
                                <w:ind w:firstLine="0"/>
                                <w:jc w:val="center"/>
                              </w:pPr>
                              <w:r>
                                <w:t>Зовнішній контур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223477" y="758301"/>
                            <a:ext cx="1294518" cy="38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Default="00F17E09" w:rsidP="000B42DA">
                              <w:pPr>
                                <w:ind w:firstLine="0"/>
                                <w:jc w:val="center"/>
                              </w:pPr>
                              <w:r>
                                <w:t>Технологічний комплекс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390964" y="1497624"/>
                            <a:ext cx="1302768" cy="387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Pr="004C75DC" w:rsidRDefault="00F17E09" w:rsidP="000B42DA">
                              <w:pPr>
                                <w:spacing w:before="120"/>
                                <w:ind w:firstLine="0"/>
                                <w:jc w:val="center"/>
                              </w:pPr>
                              <w:r>
                                <w:t>Аналітичний центр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367862" y="2267477"/>
                            <a:ext cx="1333295" cy="533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Default="00F17E09" w:rsidP="000B42DA">
                              <w:pPr>
                                <w:ind w:firstLine="0"/>
                                <w:jc w:val="center"/>
                              </w:pPr>
                              <w:r>
                                <w:t>Довідково-інформаційний фонд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Line 38"/>
                        <wps:cNvCnPr/>
                        <wps:spPr bwMode="auto">
                          <a:xfrm flipV="1">
                            <a:off x="3529603" y="301175"/>
                            <a:ext cx="670773" cy="465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9"/>
                        <wps:cNvCnPr/>
                        <wps:spPr bwMode="auto">
                          <a:xfrm>
                            <a:off x="3141000" y="1993531"/>
                            <a:ext cx="1249964" cy="563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0"/>
                        <wps:cNvCnPr/>
                        <wps:spPr bwMode="auto">
                          <a:xfrm flipV="1">
                            <a:off x="3788671" y="1688231"/>
                            <a:ext cx="647671" cy="91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1"/>
                        <wps:cNvCnPr/>
                        <wps:spPr bwMode="auto">
                          <a:xfrm flipV="1">
                            <a:off x="3956983" y="918378"/>
                            <a:ext cx="259069" cy="335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90" y="194732"/>
                            <a:ext cx="1333295" cy="92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Default="00F17E09" w:rsidP="000B42DA">
                              <w:pPr>
                                <w:ind w:firstLine="0"/>
                                <w:jc w:val="center"/>
                              </w:pPr>
                              <w:r>
                                <w:t>Інформація, що надходить в систему (інформаційний ресурс)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52468" y="1810351"/>
                            <a:ext cx="1242539" cy="92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Default="00F17E09" w:rsidP="000B42DA">
                              <w:pPr>
                                <w:ind w:firstLine="0"/>
                                <w:jc w:val="center"/>
                              </w:pPr>
                              <w:r>
                                <w:t>Інформація, що виходить із системи</w:t>
                              </w:r>
                            </w:p>
                            <w:p w:rsidR="00F17E09" w:rsidRDefault="00F17E09" w:rsidP="000B42DA">
                              <w:pPr>
                                <w:ind w:firstLine="0"/>
                                <w:jc w:val="center"/>
                              </w:pPr>
                              <w:r>
                                <w:t>(інформаційний продукт)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Line 44"/>
                        <wps:cNvCnPr/>
                        <wps:spPr bwMode="auto">
                          <a:xfrm>
                            <a:off x="1533785" y="628755"/>
                            <a:ext cx="1394350" cy="1059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5"/>
                        <wps:cNvCnPr/>
                        <wps:spPr bwMode="auto">
                          <a:xfrm flipH="1">
                            <a:off x="1518109" y="1909367"/>
                            <a:ext cx="1333295" cy="4950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76184" y="126246"/>
                            <a:ext cx="1898461" cy="38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Default="00F17E09" w:rsidP="000B42DA">
                              <w:pPr>
                                <w:ind w:firstLine="0"/>
                                <w:jc w:val="center"/>
                              </w:pPr>
                              <w:r>
                                <w:t>Зовнішня інформаційна середа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54943" y="3061259"/>
                            <a:ext cx="5601326" cy="548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E09" w:rsidRDefault="00F17E09" w:rsidP="000B42DA">
                              <w:pPr>
                                <w:widowControl w:val="0"/>
                                <w:tabs>
                                  <w:tab w:val="left" w:pos="1819"/>
                                </w:tabs>
                                <w:spacing w:line="312" w:lineRule="auto"/>
                                <w:ind w:firstLine="0"/>
                                <w:jc w:val="center"/>
                              </w:pP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Рис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 2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нформац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ій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но-технолог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ч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ний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 xml:space="preserve"> прост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р систем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нформац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ій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 xml:space="preserve">ного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за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бе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з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печен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н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я орган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</w:t>
                              </w:r>
                              <w:r w:rsidRPr="004D1220">
                                <w:rPr>
                                  <w:sz w:val="28"/>
                                  <w:szCs w:val="28"/>
                                </w:rPr>
                                <w:t>зац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ії</w:t>
                              </w:r>
                              <w:r w:rsidRPr="008F5B82">
                                <w:rPr>
                                  <w:i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6A0FA2" id="Полотно 86" o:spid="_x0000_s1026" editas="canvas" style="width:467.75pt;height:284.25pt;mso-position-horizontal-relative:char;mso-position-vertical-relative:line" coordsize="59404,3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36099;visibility:visible;mso-wrap-style:square">
                  <v:fill o:detectmouseclick="t"/>
                  <v:path o:connecttype="none"/>
                </v:shape>
                <v:oval id="Oval 31" o:spid="_x0000_s1028" alt="5%" style="position:absolute;left:18456;top:6898;width:24397;height:2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" fillcolor="black">
                  <v:fill r:id="rId9" o:title="" type="pattern"/>
                </v:oval>
                <v:oval id="Oval 32" o:spid="_x0000_s1029" alt="20%" style="position:absolute;left:20741;top:9183;width:19967;height:18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" fillcolor="black">
                  <v:fill r:id="rId10" o:title="" type="pattern"/>
                </v:oval>
                <v:oval id="Oval 33" o:spid="_x0000_s1030" alt="25%" style="position:absolute;left:24553;top:12616;width:12120;height:1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" fillcolor="black">
                  <v:fill r:id="rId11" o:title="" type="pattern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1" type="#_x0000_t202" style="position:absolute;left:41929;top:1105;width:10511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oS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" stroked="f">
                  <v:textbox inset="0,0,0,0">
                    <w:txbxContent>
                      <w:p w:rsidR="00F17E09" w:rsidRDefault="00F17E09" w:rsidP="000B42DA">
                        <w:pPr>
                          <w:ind w:firstLine="0"/>
                          <w:jc w:val="center"/>
                        </w:pPr>
                        <w:r>
                          <w:t>Зовнішній контур</w:t>
                        </w:r>
                      </w:p>
                    </w:txbxContent>
                  </v:textbox>
                </v:shape>
                <v:shape id="Text Box 35" o:spid="_x0000_s1032" type="#_x0000_t202" style="position:absolute;left:42234;top:7583;width:1294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+J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" stroked="f">
                  <v:textbox inset="0,0,0,0">
                    <w:txbxContent>
                      <w:p w:rsidR="00F17E09" w:rsidRDefault="00F17E09" w:rsidP="000B42DA">
                        <w:pPr>
                          <w:ind w:firstLine="0"/>
                          <w:jc w:val="center"/>
                        </w:pPr>
                        <w:r>
                          <w:t>Технологічний комплекс</w:t>
                        </w:r>
                      </w:p>
                    </w:txbxContent>
                  </v:textbox>
                </v:shape>
                <v:shape id="Text Box 36" o:spid="_x0000_s1033" type="#_x0000_t202" style="position:absolute;left:43909;top:14976;width:13028;height:3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" stroked="f">
                  <v:textbox inset="0,0,0,0">
                    <w:txbxContent>
                      <w:p w:rsidR="00F17E09" w:rsidRPr="004C75DC" w:rsidRDefault="00F17E09" w:rsidP="000B42DA">
                        <w:pPr>
                          <w:spacing w:before="120"/>
                          <w:ind w:firstLine="0"/>
                          <w:jc w:val="center"/>
                        </w:pPr>
                        <w:r>
                          <w:t>Аналітичний центр</w:t>
                        </w:r>
                      </w:p>
                    </w:txbxContent>
                  </v:textbox>
                </v:shape>
                <v:shape id="Text Box 37" o:spid="_x0000_s1034" type="#_x0000_t202" style="position:absolute;left:43678;top:22674;width:13333;height:5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Jm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" stroked="f">
                  <v:textbox inset="0,0,0,0">
                    <w:txbxContent>
                      <w:p w:rsidR="00F17E09" w:rsidRDefault="00F17E09" w:rsidP="000B42DA">
                        <w:pPr>
                          <w:ind w:firstLine="0"/>
                          <w:jc w:val="center"/>
                        </w:pPr>
                        <w:r>
                          <w:t>Довідково-інформаційний фонд</w:t>
                        </w:r>
                      </w:p>
                    </w:txbxContent>
                  </v:textbox>
                </v:shape>
                <v:line id="Line 38" o:spid="_x0000_s1035" style="position:absolute;flip:y;visibility:visible;mso-wrap-style:square" from="35296,3011" to="42003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os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"/>
                <v:line id="Line 39" o:spid="_x0000_s1036" style="position:absolute;visibility:visible;mso-wrap-style:square" from="31410,19935" to="43909,2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v:line id="Line 40" o:spid="_x0000_s1037" style="position:absolute;flip:y;visibility:visible;mso-wrap-style:square" from="37886,16882" to="44363,17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vF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Gpu+pB8g53cAAAD//wMAUEsBAi0AFAAGAAgAAAAhANvh9svuAAAAhQEAABMAAAAAAAAAAAAA&#10;AAAAAAAAAFtDb250ZW50X1R5cGVzXS54bWxQSwECLQAUAAYACAAAACEAWvQsW78AAAAVAQAACwAA&#10;AAAAAAAAAAAAAAAfAQAAX3JlbHMvLnJlbHNQSwECLQAUAAYACAAAACEA1OrLxcMAAADbAAAADwAA&#10;AAAAAAAAAAAAAAAHAgAAZHJzL2Rvd25yZXYueG1sUEsFBgAAAAADAAMAtwAAAPcCAAAAAA==&#10;"/>
                <v:line id="Line 41" o:spid="_x0000_s1038" style="position:absolute;flip:y;visibility:visible;mso-wrap-style:square" from="39569,9183" to="42160,1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5e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Wvc/j7kn6AXN4AAAD//wMAUEsBAi0AFAAGAAgAAAAhANvh9svuAAAAhQEAABMAAAAAAAAA&#10;AAAAAAAAAAAAAFtDb250ZW50X1R5cGVzXS54bWxQSwECLQAUAAYACAAAACEAWvQsW78AAAAVAQAA&#10;CwAAAAAAAAAAAAAAAAAfAQAAX3JlbHMvLnJlbHNQSwECLQAUAAYACAAAACEAu6ZuXsYAAADbAAAA&#10;DwAAAAAAAAAAAAAAAAAHAgAAZHJzL2Rvd25yZXYueG1sUEsFBgAAAAADAAMAtwAAAPoCAAAAAA==&#10;"/>
                <v:shape id="Text Box 42" o:spid="_x0000_s1039" type="#_x0000_t202" style="position:absolute;left:2070;top:1947;width:13333;height:9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" stroked="f">
                  <v:textbox inset="0,0,0,0">
                    <w:txbxContent>
                      <w:p w:rsidR="00F17E09" w:rsidRDefault="00F17E09" w:rsidP="000B42DA">
                        <w:pPr>
                          <w:ind w:firstLine="0"/>
                          <w:jc w:val="center"/>
                        </w:pPr>
                        <w:r>
                          <w:t>Інформація, що надходить в систему (інформаційний ресурс)</w:t>
                        </w:r>
                      </w:p>
                    </w:txbxContent>
                  </v:textbox>
                </v:shape>
                <v:shape id="Text Box 43" o:spid="_x0000_s1040" type="#_x0000_t202" style="position:absolute;left:2524;top:18103;width:12426;height:9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" stroked="f">
                  <v:textbox inset="0,0,0,0">
                    <w:txbxContent>
                      <w:p w:rsidR="00F17E09" w:rsidRDefault="00F17E09" w:rsidP="000B42DA">
                        <w:pPr>
                          <w:ind w:firstLine="0"/>
                          <w:jc w:val="center"/>
                        </w:pPr>
                        <w:r>
                          <w:t>Інформація, що виходить із системи</w:t>
                        </w:r>
                      </w:p>
                      <w:p w:rsidR="00F17E09" w:rsidRDefault="00F17E09" w:rsidP="000B42DA">
                        <w:pPr>
                          <w:ind w:firstLine="0"/>
                          <w:jc w:val="center"/>
                        </w:pPr>
                        <w:r>
                          <w:t>(інформаційний продукт)</w:t>
                        </w:r>
                      </w:p>
                    </w:txbxContent>
                  </v:textbox>
                </v:shape>
                <v:line id="Line 44" o:spid="_x0000_s1041" style="position:absolute;visibility:visible;mso-wrap-style:square" from="15337,6287" to="29281,16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">
                  <v:stroke endarrow="block"/>
                </v:line>
                <v:line id="Line 45" o:spid="_x0000_s1042" style="position:absolute;flip:x;visibility:visible;mso-wrap-style:square" from="15181,19093" to="28514,2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OCxAAAANs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hn8bokA0MsfAAAA//8DAFBLAQItABQABgAIAAAAIQDb4fbL7gAAAIUBAAATAAAAAAAAAAAA&#10;AAAAAAAAAABbQ29udGVudF9UeXBlc10ueG1sUEsBAi0AFAAGAAgAAAAhAFr0LFu/AAAAFQEAAAsA&#10;AAAAAAAAAAAAAAAAHwEAAF9yZWxzLy5yZWxzUEsBAi0AFAAGAAgAAAAhAKfHg4LEAAAA2wAAAA8A&#10;AAAAAAAAAAAAAAAABwIAAGRycy9kb3ducmV2LnhtbFBLBQYAAAAAAwADALcAAAD4AgAAAAA=&#10;">
                  <v:stroke endarrow="block"/>
                </v:line>
                <v:shape id="Text Box 46" o:spid="_x0000_s1043" type="#_x0000_t202" style="position:absolute;left:18761;top:1262;width:1898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" stroked="f">
                  <v:textbox inset="0,0,0,0">
                    <w:txbxContent>
                      <w:p w:rsidR="00F17E09" w:rsidRDefault="00F17E09" w:rsidP="000B42DA">
                        <w:pPr>
                          <w:ind w:firstLine="0"/>
                          <w:jc w:val="center"/>
                        </w:pPr>
                        <w:r>
                          <w:t>Зовнішня інформаційна середа</w:t>
                        </w:r>
                      </w:p>
                    </w:txbxContent>
                  </v:textbox>
                </v:shape>
                <v:shape id="Text Box 47" o:spid="_x0000_s1044" type="#_x0000_t202" style="position:absolute;left:2549;top:30612;width:56013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" stroked="f">
                  <v:textbox inset="1mm,1mm,1mm,1mm">
                    <w:txbxContent>
                      <w:p w:rsidR="00F17E09" w:rsidRDefault="00F17E09" w:rsidP="000B42DA">
                        <w:pPr>
                          <w:widowControl w:val="0"/>
                          <w:tabs>
                            <w:tab w:val="left" w:pos="1819"/>
                          </w:tabs>
                          <w:spacing w:line="312" w:lineRule="auto"/>
                          <w:ind w:firstLine="0"/>
                          <w:jc w:val="center"/>
                        </w:pPr>
                        <w:r w:rsidRPr="004D1220">
                          <w:rPr>
                            <w:sz w:val="28"/>
                            <w:szCs w:val="28"/>
                          </w:rPr>
                          <w:t>Рис</w:t>
                        </w:r>
                        <w:r>
                          <w:rPr>
                            <w:sz w:val="28"/>
                            <w:szCs w:val="28"/>
                          </w:rPr>
                          <w:t>. 2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sz w:val="28"/>
                            <w:szCs w:val="28"/>
                          </w:rPr>
                          <w:t>І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нформац</w:t>
                        </w:r>
                        <w:r>
                          <w:rPr>
                            <w:sz w:val="28"/>
                            <w:szCs w:val="28"/>
                          </w:rPr>
                          <w:t>ій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но-технолог</w:t>
                        </w:r>
                        <w:r>
                          <w:rPr>
                            <w:sz w:val="28"/>
                            <w:szCs w:val="28"/>
                          </w:rPr>
                          <w:t>і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ч</w:t>
                        </w:r>
                        <w:r>
                          <w:rPr>
                            <w:sz w:val="28"/>
                            <w:szCs w:val="28"/>
                          </w:rPr>
                          <w:t>ний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 xml:space="preserve"> прост</w:t>
                        </w:r>
                        <w:r>
                          <w:rPr>
                            <w:sz w:val="28"/>
                            <w:szCs w:val="28"/>
                          </w:rPr>
                          <w:t>і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р систем</w:t>
                        </w:r>
                        <w:r>
                          <w:rPr>
                            <w:sz w:val="28"/>
                            <w:szCs w:val="28"/>
                          </w:rPr>
                          <w:t>и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і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нформац</w:t>
                        </w:r>
                        <w:r>
                          <w:rPr>
                            <w:sz w:val="28"/>
                            <w:szCs w:val="28"/>
                          </w:rPr>
                          <w:t>ій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 xml:space="preserve">ного </w:t>
                        </w:r>
                        <w:r>
                          <w:rPr>
                            <w:sz w:val="28"/>
                            <w:szCs w:val="28"/>
                          </w:rPr>
                          <w:t>за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бе</w:t>
                        </w:r>
                        <w:r>
                          <w:rPr>
                            <w:sz w:val="28"/>
                            <w:szCs w:val="28"/>
                          </w:rPr>
                          <w:t>з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печен</w:t>
                        </w:r>
                        <w:r>
                          <w:rPr>
                            <w:sz w:val="28"/>
                            <w:szCs w:val="28"/>
                          </w:rPr>
                          <w:t>н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я орган</w:t>
                        </w:r>
                        <w:r>
                          <w:rPr>
                            <w:sz w:val="28"/>
                            <w:szCs w:val="28"/>
                          </w:rPr>
                          <w:t>і</w:t>
                        </w:r>
                        <w:r w:rsidRPr="004D1220">
                          <w:rPr>
                            <w:sz w:val="28"/>
                            <w:szCs w:val="28"/>
                          </w:rPr>
                          <w:t>зац</w:t>
                        </w:r>
                        <w:r>
                          <w:rPr>
                            <w:sz w:val="28"/>
                            <w:szCs w:val="28"/>
                          </w:rPr>
                          <w:t>ії</w:t>
                        </w:r>
                        <w:r w:rsidRPr="008F5B82">
                          <w:rPr>
                            <w:iCs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42DA" w:rsidRDefault="000B42DA" w:rsidP="000B42DA">
      <w:pPr>
        <w:widowControl w:val="0"/>
        <w:spacing w:line="312" w:lineRule="auto"/>
        <w:ind w:firstLine="720"/>
        <w:rPr>
          <w:i/>
          <w:iCs/>
          <w:sz w:val="28"/>
          <w:szCs w:val="28"/>
        </w:rPr>
      </w:pPr>
    </w:p>
    <w:p w:rsidR="000B42DA" w:rsidRPr="003731D3" w:rsidRDefault="000B42DA" w:rsidP="000B42DA">
      <w:pPr>
        <w:widowControl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На вході </w:t>
      </w:r>
      <w:r w:rsidRPr="001F6B6D">
        <w:rPr>
          <w:sz w:val="28"/>
          <w:szCs w:val="28"/>
        </w:rPr>
        <w:t>забезпечується:</w:t>
      </w:r>
      <w:r w:rsidRPr="00D65B16"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захист від несанкціонованого доступу до внутрішньої інформації системи;</w:t>
      </w:r>
      <w:r w:rsidRPr="00D65B16"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сумісність із зовнішнім середовищем;</w:t>
      </w:r>
      <w:r w:rsidRPr="00D65B16"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вибірка інформації;</w:t>
      </w:r>
      <w:r w:rsidRPr="00D65B16"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розподіл інформації внутрішніми каналами.</w:t>
      </w:r>
    </w:p>
    <w:p w:rsidR="000B42DA" w:rsidRPr="001F6B6D" w:rsidRDefault="000B42DA" w:rsidP="000B42DA">
      <w:pPr>
        <w:widowControl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На виході </w:t>
      </w:r>
      <w:r w:rsidRPr="001F6B6D">
        <w:rPr>
          <w:sz w:val="28"/>
          <w:szCs w:val="28"/>
        </w:rPr>
        <w:t>забезпечується:</w:t>
      </w:r>
      <w:r w:rsidRPr="00F379B2"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блокування несанкціонованого виходу інформації із системи;</w:t>
      </w:r>
      <w:r w:rsidRPr="00F379B2"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сумісність із зовнішнім середовищем;</w:t>
      </w:r>
      <w:r w:rsidRPr="00F379B2"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можливість передачі інформації заданими каналами.</w:t>
      </w:r>
    </w:p>
    <w:p w:rsidR="000B42DA" w:rsidRDefault="000B42DA" w:rsidP="000B42DA">
      <w:pPr>
        <w:widowControl w:val="0"/>
        <w:tabs>
          <w:tab w:val="left" w:pos="432"/>
        </w:tabs>
        <w:ind w:firstLine="720"/>
        <w:rPr>
          <w:sz w:val="28"/>
          <w:szCs w:val="28"/>
        </w:rPr>
      </w:pPr>
      <w:r w:rsidRPr="00B22246">
        <w:rPr>
          <w:sz w:val="28"/>
          <w:szCs w:val="28"/>
        </w:rPr>
        <w:t xml:space="preserve">У загальному виді структура інформаційних процесів на підприємстві складається з таких підсистем: </w:t>
      </w:r>
    </w:p>
    <w:p w:rsidR="000B42DA" w:rsidRDefault="000B42DA" w:rsidP="000B42DA">
      <w:pPr>
        <w:widowControl w:val="0"/>
        <w:tabs>
          <w:tab w:val="left" w:pos="432"/>
        </w:tabs>
        <w:ind w:firstLine="720"/>
        <w:rPr>
          <w:sz w:val="28"/>
          <w:szCs w:val="28"/>
        </w:rPr>
      </w:pPr>
      <w:r w:rsidRPr="00B22246">
        <w:rPr>
          <w:sz w:val="28"/>
          <w:szCs w:val="28"/>
        </w:rPr>
        <w:t xml:space="preserve">первинне інформаційне середовище (інформаційне поле); </w:t>
      </w:r>
    </w:p>
    <w:p w:rsidR="000B42DA" w:rsidRDefault="000B42DA" w:rsidP="000B42DA">
      <w:pPr>
        <w:widowControl w:val="0"/>
        <w:tabs>
          <w:tab w:val="left" w:pos="432"/>
        </w:tabs>
        <w:ind w:firstLine="720"/>
        <w:rPr>
          <w:sz w:val="28"/>
          <w:szCs w:val="28"/>
        </w:rPr>
      </w:pPr>
      <w:r w:rsidRPr="00B22246">
        <w:rPr>
          <w:sz w:val="28"/>
          <w:szCs w:val="28"/>
        </w:rPr>
        <w:t>вхідний інформаційний фільтр;</w:t>
      </w:r>
      <w:r>
        <w:rPr>
          <w:sz w:val="28"/>
          <w:szCs w:val="28"/>
        </w:rPr>
        <w:t xml:space="preserve"> </w:t>
      </w:r>
    </w:p>
    <w:p w:rsidR="000B42DA" w:rsidRDefault="000B42DA" w:rsidP="000B42DA">
      <w:pPr>
        <w:widowControl w:val="0"/>
        <w:tabs>
          <w:tab w:val="left" w:pos="432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подання інформації</w:t>
      </w:r>
      <w:r w:rsidRPr="00B22246">
        <w:rPr>
          <w:sz w:val="28"/>
          <w:szCs w:val="28"/>
        </w:rPr>
        <w:t xml:space="preserve"> усередині системи;</w:t>
      </w:r>
      <w:r>
        <w:rPr>
          <w:sz w:val="28"/>
          <w:szCs w:val="28"/>
        </w:rPr>
        <w:t xml:space="preserve"> </w:t>
      </w:r>
      <w:r w:rsidRPr="00B22246">
        <w:rPr>
          <w:sz w:val="28"/>
          <w:szCs w:val="28"/>
        </w:rPr>
        <w:t xml:space="preserve">формування вторинного інформаційного середовища. аналіз реакції користувача. </w:t>
      </w:r>
    </w:p>
    <w:p w:rsidR="000B42DA" w:rsidRDefault="000B42DA" w:rsidP="000B42DA">
      <w:pPr>
        <w:widowControl w:val="0"/>
        <w:tabs>
          <w:tab w:val="left" w:pos="432"/>
        </w:tabs>
        <w:ind w:firstLine="720"/>
        <w:rPr>
          <w:sz w:val="28"/>
          <w:szCs w:val="28"/>
        </w:rPr>
      </w:pPr>
      <w:r w:rsidRPr="00B22246">
        <w:rPr>
          <w:sz w:val="28"/>
          <w:szCs w:val="28"/>
        </w:rPr>
        <w:t xml:space="preserve">Реакція користувача </w:t>
      </w:r>
      <w:r>
        <w:rPr>
          <w:sz w:val="28"/>
          <w:szCs w:val="28"/>
        </w:rPr>
        <w:t>–</w:t>
      </w:r>
      <w:r w:rsidRPr="00B22246">
        <w:rPr>
          <w:sz w:val="28"/>
          <w:szCs w:val="28"/>
        </w:rPr>
        <w:t xml:space="preserve"> це критерій якості інформаційної діяльності.</w:t>
      </w:r>
    </w:p>
    <w:p w:rsidR="000B42DA" w:rsidRDefault="000B42DA" w:rsidP="000B42DA">
      <w:pPr>
        <w:widowControl w:val="0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Управління</w:t>
      </w:r>
      <w:r w:rsidRPr="001F6B6D">
        <w:rPr>
          <w:sz w:val="28"/>
          <w:szCs w:val="28"/>
        </w:rPr>
        <w:t xml:space="preserve"> всіма видами інформаційних ресурсів, використовуваних у діяльності організації, вимагає рішення таких зада</w:t>
      </w:r>
      <w:r>
        <w:rPr>
          <w:sz w:val="28"/>
          <w:szCs w:val="28"/>
        </w:rPr>
        <w:t>ч</w:t>
      </w:r>
      <w:r w:rsidRPr="001F6B6D">
        <w:rPr>
          <w:sz w:val="28"/>
          <w:szCs w:val="28"/>
        </w:rPr>
        <w:t>:</w:t>
      </w:r>
      <w:r>
        <w:rPr>
          <w:sz w:val="28"/>
          <w:szCs w:val="28"/>
        </w:rPr>
        <w:t xml:space="preserve"> управління</w:t>
      </w:r>
      <w:r w:rsidRPr="001F6B6D">
        <w:rPr>
          <w:sz w:val="28"/>
          <w:szCs w:val="28"/>
        </w:rPr>
        <w:t xml:space="preserve"> обробкою й рухом інформації;</w:t>
      </w:r>
      <w:r>
        <w:rPr>
          <w:sz w:val="28"/>
          <w:szCs w:val="28"/>
        </w:rPr>
        <w:t xml:space="preserve"> управління</w:t>
      </w:r>
      <w:r w:rsidRPr="001F6B6D">
        <w:rPr>
          <w:sz w:val="28"/>
          <w:szCs w:val="28"/>
        </w:rPr>
        <w:t xml:space="preserve"> використанням інформації.</w:t>
      </w:r>
      <w:r w:rsidRPr="00B22246">
        <w:rPr>
          <w:sz w:val="28"/>
          <w:szCs w:val="28"/>
        </w:rPr>
        <w:t xml:space="preserve"> </w:t>
      </w:r>
    </w:p>
    <w:p w:rsidR="000B42DA" w:rsidRPr="00B22246" w:rsidRDefault="000B42DA" w:rsidP="000B42DA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Розрізняють чотири </w:t>
      </w:r>
      <w:r w:rsidRPr="00DE4F62">
        <w:rPr>
          <w:i/>
          <w:iCs/>
          <w:sz w:val="28"/>
          <w:szCs w:val="28"/>
        </w:rPr>
        <w:t>види інформаційних потоків</w:t>
      </w:r>
      <w:r w:rsidRPr="001F6B6D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в організації (табл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1).</w:t>
      </w:r>
    </w:p>
    <w:p w:rsidR="000B42DA" w:rsidRDefault="000B42DA" w:rsidP="000B42DA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Таблиця </w:t>
      </w:r>
      <w:r w:rsidRPr="001F6B6D">
        <w:rPr>
          <w:sz w:val="28"/>
          <w:szCs w:val="28"/>
        </w:rPr>
        <w:t>1</w:t>
      </w:r>
      <w:r w:rsidRPr="000B42DA">
        <w:rPr>
          <w:sz w:val="28"/>
          <w:szCs w:val="28"/>
        </w:rPr>
        <w:t>.</w:t>
      </w:r>
    </w:p>
    <w:p w:rsidR="000B42DA" w:rsidRPr="001F6B6D" w:rsidRDefault="000B42DA" w:rsidP="000B42DA">
      <w:pPr>
        <w:widowControl w:val="0"/>
        <w:jc w:val="center"/>
        <w:rPr>
          <w:sz w:val="28"/>
          <w:szCs w:val="28"/>
        </w:rPr>
      </w:pPr>
      <w:r w:rsidRPr="001F6B6D">
        <w:rPr>
          <w:sz w:val="28"/>
          <w:szCs w:val="28"/>
        </w:rPr>
        <w:t xml:space="preserve">Види інформаційних потоків в організації і </w:t>
      </w:r>
      <w:r>
        <w:rPr>
          <w:sz w:val="28"/>
          <w:szCs w:val="28"/>
        </w:rPr>
        <w:t>їх</w:t>
      </w:r>
      <w:r w:rsidRPr="001F6B6D">
        <w:rPr>
          <w:sz w:val="28"/>
          <w:szCs w:val="28"/>
        </w:rPr>
        <w:t xml:space="preserve"> зміст</w:t>
      </w:r>
    </w:p>
    <w:tbl>
      <w:tblPr>
        <w:tblW w:w="974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977"/>
        <w:gridCol w:w="6060"/>
      </w:tblGrid>
      <w:tr w:rsidR="000B42DA" w:rsidRPr="000B42DA" w:rsidTr="000B42DA">
        <w:tc>
          <w:tcPr>
            <w:tcW w:w="709" w:type="dxa"/>
            <w:vAlign w:val="center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center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center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Вид інформаційного потоку</w:t>
            </w:r>
          </w:p>
        </w:tc>
        <w:tc>
          <w:tcPr>
            <w:tcW w:w="6060" w:type="dxa"/>
            <w:vAlign w:val="center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center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Зміст</w:t>
            </w:r>
          </w:p>
        </w:tc>
      </w:tr>
      <w:tr w:rsidR="000B42DA" w:rsidRPr="000B42DA" w:rsidTr="000B42DA">
        <w:tc>
          <w:tcPr>
            <w:tcW w:w="709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center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left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Обмін між організацією й зовнішнім середовищем</w:t>
            </w:r>
          </w:p>
        </w:tc>
        <w:tc>
          <w:tcPr>
            <w:tcW w:w="6060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маркетинг, реклама, зв'язки із громадськістю</w:t>
            </w:r>
          </w:p>
        </w:tc>
      </w:tr>
      <w:tr w:rsidR="000B42DA" w:rsidRPr="000B42DA" w:rsidTr="000B42DA">
        <w:tc>
          <w:tcPr>
            <w:tcW w:w="709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center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left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М</w:t>
            </w:r>
            <w:r w:rsidRPr="000B42DA">
              <w:rPr>
                <w:sz w:val="28"/>
                <w:szCs w:val="28"/>
                <w:lang w:val="ru-RU"/>
              </w:rPr>
              <w:t>і</w:t>
            </w:r>
            <w:r w:rsidRPr="000B42DA">
              <w:rPr>
                <w:sz w:val="28"/>
                <w:szCs w:val="28"/>
              </w:rPr>
              <w:t>жрівневий обмін інформацією в організації</w:t>
            </w:r>
          </w:p>
        </w:tc>
        <w:tc>
          <w:tcPr>
            <w:tcW w:w="6060" w:type="dxa"/>
          </w:tcPr>
          <w:p w:rsidR="000B42DA" w:rsidRPr="000B42DA" w:rsidRDefault="000B42DA" w:rsidP="000B42DA">
            <w:pPr>
              <w:widowControl w:val="0"/>
              <w:numPr>
                <w:ilvl w:val="0"/>
                <w:numId w:val="2"/>
              </w:numPr>
              <w:tabs>
                <w:tab w:val="clear" w:pos="907"/>
                <w:tab w:val="num" w:pos="318"/>
              </w:tabs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спадні потоки інформації, якими повідомляють підлеглим про поточні завдання, конкретні доручення, зміну пріоритетів і ін.;</w:t>
            </w:r>
          </w:p>
          <w:p w:rsidR="000B42DA" w:rsidRPr="000B42DA" w:rsidRDefault="000B42DA" w:rsidP="000B42DA">
            <w:pPr>
              <w:widowControl w:val="0"/>
              <w:numPr>
                <w:ilvl w:val="0"/>
                <w:numId w:val="2"/>
              </w:numPr>
              <w:tabs>
                <w:tab w:val="clear" w:pos="907"/>
                <w:tab w:val="num" w:pos="318"/>
              </w:tabs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висхідні потоки інформації - звіти про виконання завдань, пропозиції по вдосконалення технології й ін., за допомогою яких керівництво інформують про поточні й можливі проблеми, можливі варіанти рішень.</w:t>
            </w:r>
          </w:p>
        </w:tc>
      </w:tr>
      <w:tr w:rsidR="000B42DA" w:rsidRPr="000B42DA" w:rsidTr="000B42DA">
        <w:tc>
          <w:tcPr>
            <w:tcW w:w="709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center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left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Горизонтальний обмін інфор</w:t>
            </w:r>
            <w:r w:rsidRPr="000B42DA">
              <w:rPr>
                <w:sz w:val="28"/>
                <w:szCs w:val="28"/>
              </w:rPr>
              <w:softHyphen/>
              <w:t>мацією</w:t>
            </w:r>
          </w:p>
        </w:tc>
        <w:tc>
          <w:tcPr>
            <w:tcW w:w="6060" w:type="dxa"/>
          </w:tcPr>
          <w:p w:rsidR="000B42DA" w:rsidRPr="000B42DA" w:rsidRDefault="000B42DA" w:rsidP="000B42DA">
            <w:pPr>
              <w:widowControl w:val="0"/>
              <w:numPr>
                <w:ilvl w:val="0"/>
                <w:numId w:val="2"/>
              </w:numPr>
              <w:tabs>
                <w:tab w:val="clear" w:pos="907"/>
                <w:tab w:val="num" w:pos="318"/>
              </w:tabs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наради керівників суміжних підрозділів, задіяних у виконанні загальних завдань;</w:t>
            </w:r>
          </w:p>
          <w:p w:rsidR="000B42DA" w:rsidRPr="000B42DA" w:rsidRDefault="000B42DA" w:rsidP="000B42DA">
            <w:pPr>
              <w:widowControl w:val="0"/>
              <w:numPr>
                <w:ilvl w:val="0"/>
                <w:numId w:val="2"/>
              </w:numPr>
              <w:tabs>
                <w:tab w:val="clear" w:pos="907"/>
                <w:tab w:val="num" w:pos="318"/>
              </w:tabs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наради керівників підрозділів, які мають схожі виробничі завдання;</w:t>
            </w:r>
          </w:p>
          <w:p w:rsidR="000B42DA" w:rsidRPr="000B42DA" w:rsidRDefault="000B42DA" w:rsidP="000B42DA">
            <w:pPr>
              <w:widowControl w:val="0"/>
              <w:numPr>
                <w:ilvl w:val="0"/>
                <w:numId w:val="2"/>
              </w:numPr>
              <w:tabs>
                <w:tab w:val="clear" w:pos="907"/>
                <w:tab w:val="num" w:pos="318"/>
              </w:tabs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робота в границях робочих груп (управління проектом).</w:t>
            </w:r>
          </w:p>
        </w:tc>
      </w:tr>
      <w:tr w:rsidR="000B42DA" w:rsidRPr="000B42DA" w:rsidTr="000B42DA">
        <w:tc>
          <w:tcPr>
            <w:tcW w:w="709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center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0B42DA" w:rsidRPr="000B42DA" w:rsidRDefault="000B42DA" w:rsidP="000B42DA">
            <w:pPr>
              <w:widowControl w:val="0"/>
              <w:tabs>
                <w:tab w:val="left" w:pos="432"/>
              </w:tabs>
              <w:ind w:firstLine="0"/>
              <w:jc w:val="left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Неформальний обмін інформацією</w:t>
            </w:r>
          </w:p>
        </w:tc>
        <w:tc>
          <w:tcPr>
            <w:tcW w:w="6060" w:type="dxa"/>
          </w:tcPr>
          <w:p w:rsidR="000B42DA" w:rsidRPr="000B42DA" w:rsidRDefault="000B42DA" w:rsidP="000B42DA">
            <w:pPr>
              <w:widowControl w:val="0"/>
              <w:numPr>
                <w:ilvl w:val="0"/>
                <w:numId w:val="2"/>
              </w:numPr>
              <w:tabs>
                <w:tab w:val="clear" w:pos="907"/>
                <w:tab w:val="num" w:pos="318"/>
              </w:tabs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>обговорення виробничих питань під час неформальних зустрічей (під час обідньої перерви, святкових заходів і ін.);</w:t>
            </w:r>
          </w:p>
          <w:p w:rsidR="000B42DA" w:rsidRPr="000B42DA" w:rsidRDefault="000B42DA" w:rsidP="000B42DA">
            <w:pPr>
              <w:widowControl w:val="0"/>
              <w:numPr>
                <w:ilvl w:val="0"/>
                <w:numId w:val="2"/>
              </w:numPr>
              <w:tabs>
                <w:tab w:val="clear" w:pos="907"/>
                <w:tab w:val="num" w:pos="318"/>
              </w:tabs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 w:rsidRPr="000B42DA">
              <w:rPr>
                <w:sz w:val="28"/>
                <w:szCs w:val="28"/>
              </w:rPr>
              <w:t xml:space="preserve">слухи, основною причиною яких є дефіцит офіційної інформації. </w:t>
            </w:r>
          </w:p>
        </w:tc>
      </w:tr>
    </w:tbl>
    <w:p w:rsidR="000B42DA" w:rsidRDefault="000B42DA" w:rsidP="000B42DA">
      <w:pPr>
        <w:pStyle w:val="1"/>
        <w:keepNext w:val="0"/>
        <w:widowControl w:val="0"/>
        <w:spacing w:before="60"/>
        <w:jc w:val="both"/>
        <w:rPr>
          <w:sz w:val="28"/>
          <w:szCs w:val="28"/>
          <w:lang w:val="uk-UA"/>
        </w:rPr>
      </w:pPr>
      <w:bookmarkStart w:id="2" w:name="_Toc305572900"/>
    </w:p>
    <w:bookmarkEnd w:id="2"/>
    <w:p w:rsidR="00CF7AAD" w:rsidRPr="00CF7AAD" w:rsidRDefault="00CF7AAD" w:rsidP="000B42DA">
      <w:pPr>
        <w:autoSpaceDE w:val="0"/>
        <w:autoSpaceDN w:val="0"/>
        <w:adjustRightInd w:val="0"/>
        <w:rPr>
          <w:rFonts w:cs="Times New Roman CYR"/>
          <w:sz w:val="28"/>
          <w:szCs w:val="28"/>
          <w:lang w:bidi="sa-IN"/>
        </w:rPr>
      </w:pPr>
      <w:r w:rsidRPr="00CF7AAD">
        <w:rPr>
          <w:rFonts w:cs="Times New Roman CYR"/>
          <w:sz w:val="28"/>
          <w:szCs w:val="28"/>
          <w:lang w:bidi="sa-IN"/>
        </w:rPr>
        <w:t xml:space="preserve">Під створенням </w:t>
      </w:r>
      <w:r w:rsidRPr="00CF7AAD">
        <w:rPr>
          <w:rFonts w:cs="Times New Roman CYR"/>
          <w:i/>
          <w:iCs/>
          <w:sz w:val="28"/>
          <w:szCs w:val="28"/>
          <w:lang w:bidi="sa-IN"/>
        </w:rPr>
        <w:t xml:space="preserve">електронних видань (electronic publishing) </w:t>
      </w:r>
      <w:r w:rsidRPr="00CF7AAD">
        <w:rPr>
          <w:rFonts w:cs="Times New Roman CYR"/>
          <w:sz w:val="28"/>
          <w:szCs w:val="28"/>
          <w:lang w:bidi="sa-IN"/>
        </w:rPr>
        <w:t>розуміють створення інформаційних структур, які поширюються електронними засобами між конкретними користувачами. Переважна більшість електронних публікацій передбачає інтерактивну взаємодію з користувачем і наявність засобів навігації з використанням гіпер</w:t>
      </w:r>
      <w:r>
        <w:rPr>
          <w:rFonts w:cs="Times New Roman CYR"/>
          <w:sz w:val="28"/>
          <w:szCs w:val="28"/>
          <w:lang w:bidi="sa-IN"/>
        </w:rPr>
        <w:t xml:space="preserve">тексту. </w:t>
      </w:r>
      <w:r w:rsidRPr="00CF7AAD">
        <w:rPr>
          <w:rFonts w:cs="Times New Roman CYR"/>
          <w:sz w:val="28"/>
          <w:szCs w:val="28"/>
          <w:lang w:bidi="sa-IN"/>
        </w:rPr>
        <w:t xml:space="preserve">Як правило, видання мережних документів ґрунтується на мові HTML. Види електронних публікацій організації наведені в таблиці </w:t>
      </w:r>
      <w:r w:rsidR="000B42DA">
        <w:rPr>
          <w:rFonts w:cs="Times New Roman CYR"/>
          <w:sz w:val="28"/>
          <w:szCs w:val="28"/>
          <w:lang w:val="ru-RU" w:bidi="sa-IN"/>
        </w:rPr>
        <w:t>2</w:t>
      </w:r>
      <w:r w:rsidRPr="00CF7AAD">
        <w:rPr>
          <w:rFonts w:cs="Times New Roman CYR"/>
          <w:sz w:val="28"/>
          <w:szCs w:val="28"/>
          <w:lang w:bidi="sa-IN"/>
        </w:rPr>
        <w:t>.</w:t>
      </w:r>
    </w:p>
    <w:p w:rsidR="00CF7AAD" w:rsidRPr="00CF7AAD" w:rsidRDefault="000B42DA" w:rsidP="00452D0F">
      <w:pPr>
        <w:autoSpaceDE w:val="0"/>
        <w:autoSpaceDN w:val="0"/>
        <w:adjustRightInd w:val="0"/>
        <w:jc w:val="right"/>
        <w:rPr>
          <w:rFonts w:cs="Times New Roman CYR"/>
          <w:sz w:val="28"/>
          <w:szCs w:val="28"/>
          <w:lang w:val="ru-RU" w:bidi="sa-IN"/>
        </w:rPr>
      </w:pPr>
      <w:r>
        <w:rPr>
          <w:rFonts w:cs="Times New Roman CYR"/>
          <w:sz w:val="28"/>
          <w:szCs w:val="28"/>
          <w:lang w:bidi="sa-IN"/>
        </w:rPr>
        <w:t>Таблиця 2</w:t>
      </w:r>
      <w:r w:rsidR="00CF7AAD" w:rsidRPr="00CF7AAD">
        <w:rPr>
          <w:rFonts w:cs="Times New Roman CYR"/>
          <w:sz w:val="28"/>
          <w:szCs w:val="28"/>
          <w:lang w:bidi="sa-IN"/>
        </w:rPr>
        <w:t>.</w:t>
      </w:r>
    </w:p>
    <w:p w:rsidR="00CF7AAD" w:rsidRPr="00CF7AAD" w:rsidRDefault="00CF7AAD" w:rsidP="00452D0F">
      <w:pPr>
        <w:autoSpaceDE w:val="0"/>
        <w:autoSpaceDN w:val="0"/>
        <w:adjustRightInd w:val="0"/>
        <w:jc w:val="center"/>
        <w:rPr>
          <w:rFonts w:cs="Times New Roman CYR"/>
          <w:sz w:val="28"/>
          <w:szCs w:val="28"/>
          <w:lang w:bidi="sa-IN"/>
        </w:rPr>
      </w:pPr>
      <w:r w:rsidRPr="00CF7AAD">
        <w:rPr>
          <w:rFonts w:cs="Times New Roman CYR"/>
          <w:sz w:val="28"/>
          <w:szCs w:val="28"/>
          <w:lang w:bidi="sa-IN"/>
        </w:rPr>
        <w:t>Види електронних публікацій і їх характеристика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3456"/>
        <w:gridCol w:w="5470"/>
      </w:tblGrid>
      <w:tr w:rsidR="00CF7AAD" w:rsidRPr="00CF7AAD" w:rsidTr="00F17E09">
        <w:tc>
          <w:tcPr>
            <w:tcW w:w="567" w:type="dxa"/>
            <w:vAlign w:val="center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lastRenderedPageBreak/>
              <w:t>№ п/п</w:t>
            </w:r>
          </w:p>
        </w:tc>
        <w:tc>
          <w:tcPr>
            <w:tcW w:w="3544" w:type="dxa"/>
            <w:vAlign w:val="center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Вид електронної публікації</w:t>
            </w:r>
          </w:p>
        </w:tc>
        <w:tc>
          <w:tcPr>
            <w:tcW w:w="5635" w:type="dxa"/>
            <w:vAlign w:val="center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Характеристика</w:t>
            </w:r>
          </w:p>
        </w:tc>
      </w:tr>
      <w:tr w:rsidR="00CF7AAD" w:rsidRPr="00CF7AAD" w:rsidTr="00F17E09">
        <w:tc>
          <w:tcPr>
            <w:tcW w:w="567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1</w:t>
            </w:r>
          </w:p>
        </w:tc>
        <w:tc>
          <w:tcPr>
            <w:tcW w:w="3544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Статична публікація</w:t>
            </w:r>
          </w:p>
        </w:tc>
        <w:tc>
          <w:tcPr>
            <w:tcW w:w="5635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Публікація змісту, що залишається незмінним, поки автор не змінить його вручну</w:t>
            </w:r>
          </w:p>
        </w:tc>
      </w:tr>
      <w:tr w:rsidR="00CF7AAD" w:rsidRPr="00CF7AAD" w:rsidTr="00F17E09">
        <w:tc>
          <w:tcPr>
            <w:tcW w:w="567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2</w:t>
            </w:r>
          </w:p>
        </w:tc>
        <w:tc>
          <w:tcPr>
            <w:tcW w:w="3544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Динамічна публікація</w:t>
            </w:r>
          </w:p>
        </w:tc>
        <w:tc>
          <w:tcPr>
            <w:tcW w:w="5635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Публікація змісту, що автоматично змінюється, але виглядає однаково для будь-якої аудиторії</w:t>
            </w:r>
          </w:p>
        </w:tc>
      </w:tr>
      <w:tr w:rsidR="00CF7AAD" w:rsidRPr="00CF7AAD" w:rsidTr="00F17E09">
        <w:tc>
          <w:tcPr>
            <w:tcW w:w="567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3</w:t>
            </w:r>
          </w:p>
        </w:tc>
        <w:tc>
          <w:tcPr>
            <w:tcW w:w="3544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"Вибіркова" публікація</w:t>
            </w:r>
          </w:p>
        </w:tc>
        <w:tc>
          <w:tcPr>
            <w:tcW w:w="5635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Публікація змісту, побудованого із заздалегідь визначених компонентів, які аудиторія підбирає самостійно, виходячи зі своїх специфічних потреб</w:t>
            </w:r>
          </w:p>
        </w:tc>
      </w:tr>
      <w:tr w:rsidR="00CF7AAD" w:rsidRPr="00CF7AAD" w:rsidTr="00F17E09">
        <w:tc>
          <w:tcPr>
            <w:tcW w:w="567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4</w:t>
            </w:r>
          </w:p>
        </w:tc>
        <w:tc>
          <w:tcPr>
            <w:tcW w:w="3544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Адаптивна, публікація</w:t>
            </w:r>
          </w:p>
        </w:tc>
        <w:tc>
          <w:tcPr>
            <w:tcW w:w="5635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Публікація змісту, що складається із заздалегідь визначених компонентів, які може настроювати як аудиторія, так і автор</w:t>
            </w:r>
          </w:p>
        </w:tc>
      </w:tr>
      <w:tr w:rsidR="00CF7AAD" w:rsidRPr="00CF7AAD" w:rsidTr="00F17E09">
        <w:tc>
          <w:tcPr>
            <w:tcW w:w="567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5</w:t>
            </w:r>
          </w:p>
        </w:tc>
        <w:tc>
          <w:tcPr>
            <w:tcW w:w="3544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Публікація, орієнтована на відносини</w:t>
            </w:r>
          </w:p>
        </w:tc>
        <w:tc>
          <w:tcPr>
            <w:tcW w:w="5635" w:type="dxa"/>
          </w:tcPr>
          <w:p w:rsidR="00CF7AAD" w:rsidRPr="00CF7AAD" w:rsidRDefault="00CF7AAD" w:rsidP="00452D0F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Залучення аудиторії до процесу публікації за рахунок створення середовища, у яке користувачі вносять свій внесок, даючи відгуки й пропозиції</w:t>
            </w:r>
          </w:p>
        </w:tc>
      </w:tr>
    </w:tbl>
    <w:p w:rsidR="00CF7AAD" w:rsidRPr="00CF7AAD" w:rsidRDefault="00CF7AAD" w:rsidP="00452D0F">
      <w:pPr>
        <w:tabs>
          <w:tab w:val="left" w:pos="393"/>
          <w:tab w:val="left" w:pos="4857"/>
        </w:tabs>
        <w:autoSpaceDE w:val="0"/>
        <w:autoSpaceDN w:val="0"/>
        <w:adjustRightInd w:val="0"/>
        <w:rPr>
          <w:rFonts w:cs="Times New Roman CYR"/>
          <w:sz w:val="28"/>
          <w:szCs w:val="28"/>
          <w:lang w:val="ru-RU" w:bidi="sa-IN"/>
        </w:rPr>
      </w:pPr>
    </w:p>
    <w:p w:rsidR="00CF7AAD" w:rsidRPr="00CF7AAD" w:rsidRDefault="00CF7AAD" w:rsidP="00452D0F">
      <w:pPr>
        <w:tabs>
          <w:tab w:val="left" w:pos="393"/>
          <w:tab w:val="left" w:pos="4857"/>
        </w:tabs>
        <w:autoSpaceDE w:val="0"/>
        <w:autoSpaceDN w:val="0"/>
        <w:adjustRightInd w:val="0"/>
        <w:rPr>
          <w:rFonts w:cs="Times New Roman CYR"/>
          <w:sz w:val="28"/>
          <w:szCs w:val="28"/>
          <w:lang w:bidi="sa-IN"/>
        </w:rPr>
      </w:pPr>
      <w:r w:rsidRPr="00CF7AAD">
        <w:rPr>
          <w:rFonts w:cs="Times New Roman CYR"/>
          <w:sz w:val="28"/>
          <w:szCs w:val="28"/>
          <w:lang w:bidi="sa-IN"/>
        </w:rPr>
        <w:t xml:space="preserve">Розробка електронної публікації містить такі головні компоненти: </w:t>
      </w:r>
      <w:r w:rsidRPr="00CF7AAD">
        <w:rPr>
          <w:rFonts w:cs="Times New Roman CYR"/>
          <w:i/>
          <w:iCs/>
          <w:sz w:val="28"/>
          <w:szCs w:val="28"/>
          <w:lang w:bidi="sa-IN"/>
        </w:rPr>
        <w:t>створення змісту (content)</w:t>
      </w:r>
      <w:r w:rsidRPr="00CF7AAD">
        <w:rPr>
          <w:rFonts w:cs="Times New Roman CYR"/>
          <w:sz w:val="28"/>
          <w:szCs w:val="28"/>
          <w:lang w:bidi="sa-IN"/>
        </w:rPr>
        <w:t xml:space="preserve">; </w:t>
      </w:r>
      <w:r w:rsidRPr="00CF7AAD">
        <w:rPr>
          <w:rFonts w:cs="Times New Roman CYR"/>
          <w:i/>
          <w:iCs/>
          <w:sz w:val="28"/>
          <w:szCs w:val="28"/>
          <w:lang w:bidi="sa-IN"/>
        </w:rPr>
        <w:t>управління змістом</w:t>
      </w:r>
      <w:r w:rsidRPr="00CF7AAD">
        <w:rPr>
          <w:rFonts w:cs="Times New Roman CYR"/>
          <w:sz w:val="28"/>
          <w:szCs w:val="28"/>
          <w:lang w:bidi="sa-IN"/>
        </w:rPr>
        <w:t xml:space="preserve">; </w:t>
      </w:r>
      <w:r w:rsidRPr="00CF7AAD">
        <w:rPr>
          <w:rFonts w:cs="Times New Roman CYR"/>
          <w:i/>
          <w:iCs/>
          <w:sz w:val="28"/>
          <w:szCs w:val="28"/>
          <w:lang w:bidi="sa-IN"/>
        </w:rPr>
        <w:t>доставка змісту</w:t>
      </w:r>
      <w:r w:rsidRPr="00CF7AAD">
        <w:rPr>
          <w:rFonts w:cs="Times New Roman CYR"/>
          <w:sz w:val="28"/>
          <w:szCs w:val="28"/>
          <w:lang w:bidi="sa-IN"/>
        </w:rPr>
        <w:t>.</w:t>
      </w:r>
    </w:p>
    <w:p w:rsidR="00CF7AAD" w:rsidRPr="00CF7AAD" w:rsidRDefault="00CF7AAD" w:rsidP="00452D0F">
      <w:pPr>
        <w:tabs>
          <w:tab w:val="left" w:pos="393"/>
          <w:tab w:val="left" w:pos="4857"/>
        </w:tabs>
        <w:autoSpaceDE w:val="0"/>
        <w:autoSpaceDN w:val="0"/>
        <w:adjustRightInd w:val="0"/>
        <w:rPr>
          <w:rFonts w:cs="Times New Roman CYR"/>
          <w:sz w:val="28"/>
          <w:szCs w:val="28"/>
          <w:lang w:bidi="sa-IN"/>
        </w:rPr>
      </w:pPr>
      <w:r w:rsidRPr="00CF7AAD">
        <w:rPr>
          <w:rFonts w:cs="Times New Roman CYR"/>
          <w:sz w:val="28"/>
          <w:szCs w:val="28"/>
          <w:lang w:bidi="sa-IN"/>
        </w:rPr>
        <w:t xml:space="preserve">Розробка Web-Сайту складається з таких основних операцій і має потребу в урахуванні таких основних компонентів сайту (таблиця </w:t>
      </w:r>
      <w:r w:rsidR="000B42DA">
        <w:rPr>
          <w:rFonts w:cs="Times New Roman CYR"/>
          <w:sz w:val="28"/>
          <w:szCs w:val="28"/>
          <w:lang w:val="ru-RU" w:bidi="sa-IN"/>
        </w:rPr>
        <w:t>3</w:t>
      </w:r>
      <w:r w:rsidRPr="00CF7AAD">
        <w:rPr>
          <w:rFonts w:cs="Times New Roman CYR"/>
          <w:sz w:val="28"/>
          <w:szCs w:val="28"/>
          <w:lang w:bidi="sa-IN"/>
        </w:rPr>
        <w:t>).</w:t>
      </w:r>
    </w:p>
    <w:p w:rsidR="00CF7AAD" w:rsidRPr="00CF7AAD" w:rsidRDefault="00CF7AAD" w:rsidP="00452D0F">
      <w:pPr>
        <w:tabs>
          <w:tab w:val="left" w:pos="393"/>
          <w:tab w:val="left" w:pos="4857"/>
        </w:tabs>
        <w:autoSpaceDE w:val="0"/>
        <w:autoSpaceDN w:val="0"/>
        <w:adjustRightInd w:val="0"/>
        <w:jc w:val="right"/>
        <w:rPr>
          <w:rFonts w:cs="Times New Roman CYR"/>
          <w:sz w:val="28"/>
          <w:szCs w:val="28"/>
          <w:lang w:val="ru-RU" w:bidi="sa-IN"/>
        </w:rPr>
      </w:pPr>
      <w:r w:rsidRPr="00CF7AAD">
        <w:rPr>
          <w:rFonts w:cs="Times New Roman CYR"/>
          <w:sz w:val="28"/>
          <w:szCs w:val="28"/>
          <w:lang w:bidi="sa-IN"/>
        </w:rPr>
        <w:t xml:space="preserve">Таблиця </w:t>
      </w:r>
      <w:r w:rsidR="000B42DA">
        <w:rPr>
          <w:rFonts w:cs="Times New Roman CYR"/>
          <w:sz w:val="28"/>
          <w:szCs w:val="28"/>
          <w:lang w:val="ru-RU" w:bidi="sa-IN"/>
        </w:rPr>
        <w:t>3</w:t>
      </w:r>
      <w:r w:rsidRPr="00CF7AAD">
        <w:rPr>
          <w:rFonts w:cs="Times New Roman CYR"/>
          <w:sz w:val="28"/>
          <w:szCs w:val="28"/>
          <w:lang w:val="ru-RU" w:bidi="sa-IN"/>
        </w:rPr>
        <w:t>.</w:t>
      </w:r>
    </w:p>
    <w:p w:rsidR="00CF7AAD" w:rsidRPr="00CF7AAD" w:rsidRDefault="00CF7AAD" w:rsidP="00452D0F">
      <w:pPr>
        <w:tabs>
          <w:tab w:val="left" w:pos="393"/>
          <w:tab w:val="left" w:pos="4857"/>
        </w:tabs>
        <w:autoSpaceDE w:val="0"/>
        <w:autoSpaceDN w:val="0"/>
        <w:adjustRightInd w:val="0"/>
        <w:jc w:val="center"/>
        <w:rPr>
          <w:rFonts w:cs="Times New Roman CYR"/>
          <w:sz w:val="28"/>
          <w:szCs w:val="28"/>
          <w:lang w:bidi="sa-IN"/>
        </w:rPr>
      </w:pPr>
      <w:r w:rsidRPr="00CF7AAD">
        <w:rPr>
          <w:rFonts w:cs="Times New Roman CYR"/>
          <w:sz w:val="28"/>
          <w:szCs w:val="28"/>
          <w:lang w:bidi="sa-IN"/>
        </w:rPr>
        <w:t>Основні операції й компоненти розробки Web-Сайту</w:t>
      </w: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429"/>
      </w:tblGrid>
      <w:tr w:rsidR="00CF7AAD" w:rsidRPr="00CF7AAD" w:rsidTr="00CF7AAD">
        <w:tc>
          <w:tcPr>
            <w:tcW w:w="4927" w:type="dxa"/>
          </w:tcPr>
          <w:p w:rsidR="00CF7AAD" w:rsidRPr="00CF7AAD" w:rsidRDefault="00CF7AAD" w:rsidP="00251EC2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Операції</w:t>
            </w:r>
          </w:p>
        </w:tc>
        <w:tc>
          <w:tcPr>
            <w:tcW w:w="4429" w:type="dxa"/>
          </w:tcPr>
          <w:p w:rsidR="00CF7AAD" w:rsidRPr="00CF7AAD" w:rsidRDefault="00CF7AAD" w:rsidP="00251EC2">
            <w:pPr>
              <w:tabs>
                <w:tab w:val="left" w:pos="393"/>
                <w:tab w:val="left" w:pos="4857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Компоненти</w:t>
            </w:r>
          </w:p>
        </w:tc>
      </w:tr>
      <w:tr w:rsidR="00CF7AAD" w:rsidRPr="00CF7AAD" w:rsidTr="00CF7AAD">
        <w:tc>
          <w:tcPr>
            <w:tcW w:w="4927" w:type="dxa"/>
          </w:tcPr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розробка концепції сайту;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створення продуманої зручної навігаційної системи сайту;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розробка інтерфейсу сайту;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розробка індивідуального дизайну сайту;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графіка й анімація;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web-програмування й верстка;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створення web-додатків;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оптимізація сторінок для пошукових систем з підбором ключових слів;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реєстрація в багатьох пошукових системах і каталогах;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підтримка сайту (відновлення й обслуговування);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тестування сайту;</w:t>
            </w:r>
          </w:p>
        </w:tc>
        <w:tc>
          <w:tcPr>
            <w:tcW w:w="4429" w:type="dxa"/>
          </w:tcPr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система управління змістом сайту;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система управління доступом;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форма замовлення;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обновлюваний прайс-аркуш;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каталог продукції;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гостьова книга;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система Інтернет-Магазина;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смуга новин;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система голосування;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система збору статистики;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дошка оголошень (форум);</w:t>
            </w:r>
          </w:p>
          <w:p w:rsidR="00CF7AAD" w:rsidRPr="00CF7AAD" w:rsidRDefault="00CF7AAD" w:rsidP="00251EC2">
            <w:pPr>
              <w:numPr>
                <w:ilvl w:val="0"/>
                <w:numId w:val="21"/>
              </w:numPr>
              <w:tabs>
                <w:tab w:val="num" w:pos="175"/>
              </w:tabs>
              <w:autoSpaceDE w:val="0"/>
              <w:autoSpaceDN w:val="0"/>
              <w:adjustRightInd w:val="0"/>
              <w:ind w:left="0" w:hanging="34"/>
              <w:jc w:val="left"/>
              <w:rPr>
                <w:rFonts w:cs="Times New Roman CYR"/>
                <w:sz w:val="28"/>
                <w:szCs w:val="28"/>
                <w:lang w:bidi="sa-IN"/>
              </w:rPr>
            </w:pPr>
            <w:r w:rsidRPr="00CF7AAD">
              <w:rPr>
                <w:rFonts w:cs="Times New Roman CYR"/>
                <w:sz w:val="28"/>
                <w:szCs w:val="28"/>
                <w:lang w:bidi="sa-IN"/>
              </w:rPr>
              <w:t>контент (content - зміст) сайту</w:t>
            </w:r>
          </w:p>
        </w:tc>
      </w:tr>
    </w:tbl>
    <w:p w:rsidR="00CF7AAD" w:rsidRPr="00CF7AAD" w:rsidRDefault="00CF7AAD" w:rsidP="00452D0F">
      <w:pPr>
        <w:autoSpaceDE w:val="0"/>
        <w:autoSpaceDN w:val="0"/>
        <w:adjustRightInd w:val="0"/>
        <w:rPr>
          <w:rFonts w:cs="Times New Roman CYR"/>
          <w:sz w:val="28"/>
          <w:szCs w:val="28"/>
          <w:lang w:val="ru-RU" w:bidi="sa-IN"/>
        </w:rPr>
      </w:pPr>
    </w:p>
    <w:p w:rsidR="00CF7AAD" w:rsidRPr="00CF7AAD" w:rsidRDefault="00CF7AAD" w:rsidP="00452D0F">
      <w:pPr>
        <w:autoSpaceDE w:val="0"/>
        <w:autoSpaceDN w:val="0"/>
        <w:adjustRightInd w:val="0"/>
        <w:rPr>
          <w:rFonts w:cs="Times New Roman CYR"/>
          <w:sz w:val="28"/>
          <w:szCs w:val="28"/>
          <w:lang w:val="ru-RU" w:bidi="sa-IN"/>
        </w:rPr>
      </w:pPr>
      <w:r w:rsidRPr="00CF7AAD">
        <w:rPr>
          <w:rFonts w:cs="Times New Roman CYR"/>
          <w:sz w:val="28"/>
          <w:szCs w:val="28"/>
          <w:lang w:bidi="sa-IN"/>
        </w:rPr>
        <w:t xml:space="preserve">Можна виділити наступні стандартні </w:t>
      </w:r>
      <w:r w:rsidRPr="000B42DA">
        <w:rPr>
          <w:rFonts w:cs="Times New Roman CYR"/>
          <w:bCs/>
          <w:i/>
          <w:iCs/>
          <w:sz w:val="28"/>
          <w:szCs w:val="28"/>
          <w:lang w:bidi="sa-IN"/>
        </w:rPr>
        <w:t>види</w:t>
      </w:r>
      <w:r w:rsidRPr="00CF7AAD">
        <w:rPr>
          <w:rFonts w:cs="Times New Roman CYR"/>
          <w:b/>
          <w:bCs/>
          <w:i/>
          <w:iCs/>
          <w:sz w:val="28"/>
          <w:szCs w:val="28"/>
          <w:lang w:bidi="sa-IN"/>
        </w:rPr>
        <w:t xml:space="preserve"> </w:t>
      </w:r>
      <w:r>
        <w:rPr>
          <w:rFonts w:cs="Times New Roman CYR"/>
          <w:sz w:val="28"/>
          <w:szCs w:val="28"/>
          <w:lang w:bidi="sa-IN"/>
        </w:rPr>
        <w:t>сайтів:</w:t>
      </w:r>
    </w:p>
    <w:p w:rsidR="00CF7AAD" w:rsidRPr="00CF7AAD" w:rsidRDefault="00CF7AAD" w:rsidP="00452D0F">
      <w:pPr>
        <w:tabs>
          <w:tab w:val="left" w:pos="465"/>
        </w:tabs>
        <w:autoSpaceDE w:val="0"/>
        <w:autoSpaceDN w:val="0"/>
        <w:adjustRightInd w:val="0"/>
        <w:rPr>
          <w:rFonts w:cs="Times New Roman CYR"/>
          <w:sz w:val="28"/>
          <w:szCs w:val="28"/>
          <w:lang w:bidi="sa-IN"/>
        </w:rPr>
      </w:pPr>
      <w:r w:rsidRPr="00CF7AAD">
        <w:rPr>
          <w:rFonts w:cs="Times New Roman CYR"/>
          <w:i/>
          <w:iCs/>
          <w:sz w:val="28"/>
          <w:szCs w:val="28"/>
          <w:lang w:bidi="sa-IN"/>
        </w:rPr>
        <w:t xml:space="preserve">Інформаційний консалтинг </w:t>
      </w:r>
      <w:r w:rsidRPr="00CF7AAD">
        <w:rPr>
          <w:rFonts w:cs="Times New Roman CYR"/>
          <w:sz w:val="28"/>
          <w:szCs w:val="28"/>
          <w:lang w:bidi="sa-IN"/>
        </w:rPr>
        <w:t>- вид консультаційної діяльності, що здійснюється на основі збору й аналізу ділової й науково-технічної інформації й пов'язана з аналізом документальних потоків, прогнозуванням ринку, пошуком нових можливостей розвитку бізнесу й ринків збуту.</w:t>
      </w:r>
    </w:p>
    <w:p w:rsidR="00CF7AAD" w:rsidRPr="00CF7AAD" w:rsidRDefault="00CF7AAD" w:rsidP="00452D0F">
      <w:pPr>
        <w:tabs>
          <w:tab w:val="left" w:pos="465"/>
        </w:tabs>
        <w:autoSpaceDE w:val="0"/>
        <w:autoSpaceDN w:val="0"/>
        <w:adjustRightInd w:val="0"/>
        <w:rPr>
          <w:rFonts w:cs="Times New Roman CYR"/>
          <w:i/>
          <w:iCs/>
          <w:sz w:val="28"/>
          <w:szCs w:val="28"/>
          <w:lang w:bidi="sa-IN"/>
        </w:rPr>
      </w:pPr>
      <w:r w:rsidRPr="00CF7AAD">
        <w:rPr>
          <w:rFonts w:cs="Times New Roman CYR"/>
          <w:sz w:val="28"/>
          <w:szCs w:val="28"/>
          <w:lang w:bidi="sa-IN"/>
        </w:rPr>
        <w:t xml:space="preserve">До сфери інформаційного консалтингу відноситься також проведення </w:t>
      </w:r>
      <w:r w:rsidRPr="00CF7AAD">
        <w:rPr>
          <w:rFonts w:cs="Times New Roman CYR"/>
          <w:i/>
          <w:iCs/>
          <w:sz w:val="28"/>
          <w:szCs w:val="28"/>
          <w:lang w:bidi="sa-IN"/>
        </w:rPr>
        <w:t xml:space="preserve">інформаційних експертиз, </w:t>
      </w:r>
      <w:r w:rsidRPr="00CF7AAD">
        <w:rPr>
          <w:rFonts w:cs="Times New Roman CYR"/>
          <w:sz w:val="28"/>
          <w:szCs w:val="28"/>
          <w:lang w:bidi="sa-IN"/>
        </w:rPr>
        <w:t xml:space="preserve">які включають пошук і оцінювання ідей, гіпотез, рішень, формування систем критеріїв оцінок, збір і аналіз даних про партнерів і конкурентів, аналіз й прогнозування "лідерів" у комерції; аналіз соціально-політичного рейтингу й ін., а також </w:t>
      </w:r>
      <w:r w:rsidRPr="00CF7AAD">
        <w:rPr>
          <w:rFonts w:cs="Times New Roman CYR"/>
          <w:i/>
          <w:iCs/>
          <w:sz w:val="28"/>
          <w:szCs w:val="28"/>
          <w:lang w:bidi="sa-IN"/>
        </w:rPr>
        <w:t xml:space="preserve">комунікативний аудит. </w:t>
      </w:r>
    </w:p>
    <w:p w:rsidR="00CF7AAD" w:rsidRPr="00CF7AAD" w:rsidRDefault="00CF7AAD" w:rsidP="00452D0F">
      <w:pPr>
        <w:tabs>
          <w:tab w:val="left" w:pos="427"/>
          <w:tab w:val="right" w:pos="5908"/>
        </w:tabs>
        <w:autoSpaceDE w:val="0"/>
        <w:autoSpaceDN w:val="0"/>
        <w:adjustRightInd w:val="0"/>
        <w:rPr>
          <w:rFonts w:cs="Times New Roman CYR"/>
          <w:i/>
          <w:iCs/>
          <w:sz w:val="28"/>
          <w:szCs w:val="28"/>
          <w:lang w:bidi="sa-IN"/>
        </w:rPr>
      </w:pPr>
      <w:r w:rsidRPr="00CF7AAD">
        <w:rPr>
          <w:rFonts w:cs="Times New Roman CYR"/>
          <w:i/>
          <w:iCs/>
          <w:sz w:val="28"/>
          <w:szCs w:val="28"/>
          <w:lang w:bidi="sa-IN"/>
        </w:rPr>
        <w:t xml:space="preserve">Інформаційний консалтинг </w:t>
      </w:r>
      <w:r w:rsidRPr="00CF7AAD">
        <w:rPr>
          <w:rFonts w:cs="Times New Roman CYR"/>
          <w:sz w:val="28"/>
          <w:szCs w:val="28"/>
          <w:lang w:bidi="sa-IN"/>
        </w:rPr>
        <w:t xml:space="preserve">є особливим видом консультаційної діяльності й характеризується певними професійними рисами роботи консультантів: </w:t>
      </w:r>
      <w:r w:rsidRPr="00CF7AAD">
        <w:rPr>
          <w:rFonts w:cs="Times New Roman CYR"/>
          <w:i/>
          <w:iCs/>
          <w:sz w:val="28"/>
          <w:szCs w:val="28"/>
          <w:lang w:bidi="sa-IN"/>
        </w:rPr>
        <w:t>загальна ерудиція й компетентність; незалежність і неупередженість; рекомендаційний характер пропозицій; спеціальна кваліфікована експертиза;</w:t>
      </w:r>
      <w:r w:rsidRPr="00CF7AAD">
        <w:rPr>
          <w:rFonts w:cs="Times New Roman CYR"/>
          <w:sz w:val="28"/>
          <w:szCs w:val="28"/>
          <w:lang w:bidi="sa-IN"/>
        </w:rPr>
        <w:t xml:space="preserve"> </w:t>
      </w:r>
      <w:r w:rsidRPr="00CF7AAD">
        <w:rPr>
          <w:rFonts w:cs="Times New Roman CYR"/>
          <w:i/>
          <w:iCs/>
          <w:sz w:val="28"/>
          <w:szCs w:val="28"/>
          <w:lang w:bidi="sa-IN"/>
        </w:rPr>
        <w:t xml:space="preserve">конфіденційність. </w:t>
      </w:r>
    </w:p>
    <w:p w:rsidR="00CF7AAD" w:rsidRPr="00CF7AAD" w:rsidRDefault="00CF7AAD" w:rsidP="00452D0F">
      <w:pPr>
        <w:autoSpaceDE w:val="0"/>
        <w:autoSpaceDN w:val="0"/>
        <w:adjustRightInd w:val="0"/>
        <w:rPr>
          <w:rFonts w:cs="Times New Roman CYR"/>
          <w:sz w:val="28"/>
          <w:szCs w:val="28"/>
          <w:lang w:bidi="sa-IN"/>
        </w:rPr>
      </w:pPr>
      <w:r w:rsidRPr="00CF7AAD">
        <w:rPr>
          <w:rFonts w:cs="Times New Roman CYR"/>
          <w:sz w:val="28"/>
          <w:szCs w:val="28"/>
          <w:lang w:bidi="sa-IN"/>
        </w:rPr>
        <w:t xml:space="preserve">Потенційними користувачами консалтингових послуг виступають будь-які організації, які зіштовхуються з управлінськими проблемами. До них у першу чергу можна віднести приватні компанії, банки, державні установи, професійні асоціації, інвестиційні фонди й ін. </w:t>
      </w:r>
    </w:p>
    <w:p w:rsidR="00CF7AAD" w:rsidRPr="00CF7AAD" w:rsidRDefault="00CF7AAD" w:rsidP="00452D0F">
      <w:pPr>
        <w:tabs>
          <w:tab w:val="left" w:pos="5860"/>
        </w:tabs>
        <w:autoSpaceDE w:val="0"/>
        <w:autoSpaceDN w:val="0"/>
        <w:adjustRightInd w:val="0"/>
        <w:rPr>
          <w:sz w:val="28"/>
          <w:szCs w:val="28"/>
          <w:lang w:bidi="sa-IN"/>
        </w:rPr>
      </w:pPr>
      <w:r w:rsidRPr="00CF7AAD">
        <w:rPr>
          <w:i/>
          <w:iCs/>
          <w:sz w:val="28"/>
          <w:szCs w:val="28"/>
          <w:lang w:bidi="sa-IN"/>
        </w:rPr>
        <w:t xml:space="preserve">Інформаційний посередник </w:t>
      </w:r>
      <w:r w:rsidRPr="00CF7AAD">
        <w:rPr>
          <w:sz w:val="28"/>
          <w:szCs w:val="28"/>
          <w:lang w:bidi="sa-IN"/>
        </w:rPr>
        <w:t xml:space="preserve">(або брокер) - це особа або організація, що здійснює зв'язок між виробниками інформаційних продуктів і послуг і їх користувачами, володіє знаннями про ринки збуту, продукти і способи їх отримання. </w:t>
      </w:r>
    </w:p>
    <w:p w:rsidR="00CF7AAD" w:rsidRPr="00CF7AAD" w:rsidRDefault="00CF7AAD" w:rsidP="00452D0F">
      <w:pPr>
        <w:autoSpaceDE w:val="0"/>
        <w:autoSpaceDN w:val="0"/>
        <w:adjustRightInd w:val="0"/>
        <w:rPr>
          <w:rFonts w:cs="Times New Roman CYR"/>
          <w:sz w:val="28"/>
          <w:szCs w:val="28"/>
          <w:lang w:bidi="sa-IN"/>
        </w:rPr>
      </w:pPr>
    </w:p>
    <w:p w:rsidR="003F12E9" w:rsidRPr="000B42DA" w:rsidRDefault="000B42DA" w:rsidP="000B42DA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  <w:r w:rsidRPr="000B42DA">
        <w:rPr>
          <w:i/>
          <w:lang w:val="uk-UA"/>
        </w:rPr>
        <w:t>Завдання до лабораторної роботи та х</w:t>
      </w:r>
      <w:r w:rsidR="001119CE" w:rsidRPr="000B42DA">
        <w:rPr>
          <w:i/>
          <w:lang w:val="uk-UA"/>
        </w:rPr>
        <w:t xml:space="preserve">ід </w:t>
      </w:r>
      <w:r w:rsidRPr="000B42DA">
        <w:rPr>
          <w:i/>
          <w:lang w:val="uk-UA"/>
        </w:rPr>
        <w:t>виконання</w:t>
      </w:r>
    </w:p>
    <w:p w:rsidR="000B42DA" w:rsidRPr="001119CE" w:rsidRDefault="000B42DA" w:rsidP="00452D0F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jc w:val="both"/>
        <w:rPr>
          <w:b w:val="0"/>
          <w:i/>
          <w:lang w:val="uk-UA"/>
        </w:rPr>
      </w:pPr>
    </w:p>
    <w:p w:rsidR="001119CE" w:rsidRDefault="001119CE" w:rsidP="00452D0F">
      <w:pPr>
        <w:pStyle w:val="1143"/>
        <w:keepNext w:val="0"/>
        <w:widowControl w:val="0"/>
        <w:numPr>
          <w:ilvl w:val="0"/>
          <w:numId w:val="20"/>
        </w:numPr>
        <w:tabs>
          <w:tab w:val="left" w:pos="1276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Дослідити структуру і зміст інформаційних потоків, які надходять до</w:t>
      </w:r>
      <w:r w:rsidR="00CF7AAD">
        <w:rPr>
          <w:b w:val="0"/>
          <w:lang w:val="uk-UA"/>
        </w:rPr>
        <w:t xml:space="preserve"> досліджуваного</w:t>
      </w:r>
      <w:r>
        <w:rPr>
          <w:b w:val="0"/>
          <w:lang w:val="uk-UA"/>
        </w:rPr>
        <w:t xml:space="preserve"> підприємства і циркулюють всередині його.</w:t>
      </w:r>
    </w:p>
    <w:p w:rsidR="001119CE" w:rsidRDefault="001119CE" w:rsidP="00452D0F">
      <w:pPr>
        <w:pStyle w:val="1143"/>
        <w:keepNext w:val="0"/>
        <w:widowControl w:val="0"/>
        <w:numPr>
          <w:ilvl w:val="0"/>
          <w:numId w:val="20"/>
        </w:numPr>
        <w:tabs>
          <w:tab w:val="left" w:pos="1276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Побудувати схему інформаційних потоків у організації.</w:t>
      </w:r>
    </w:p>
    <w:p w:rsidR="001119CE" w:rsidRDefault="001119CE" w:rsidP="00452D0F">
      <w:pPr>
        <w:pStyle w:val="1143"/>
        <w:keepNext w:val="0"/>
        <w:widowControl w:val="0"/>
        <w:numPr>
          <w:ilvl w:val="0"/>
          <w:numId w:val="20"/>
        </w:numPr>
        <w:tabs>
          <w:tab w:val="left" w:pos="1276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>Описати характеристики інформаційних потоків (приклад у табл.</w:t>
      </w:r>
      <w:r w:rsidR="000B42DA">
        <w:rPr>
          <w:b w:val="0"/>
          <w:lang w:val="uk-UA"/>
        </w:rPr>
        <w:t>4</w:t>
      </w:r>
      <w:r>
        <w:rPr>
          <w:b w:val="0"/>
          <w:lang w:val="uk-UA"/>
        </w:rPr>
        <w:t>.).</w:t>
      </w:r>
    </w:p>
    <w:p w:rsidR="001119CE" w:rsidRPr="008A2F23" w:rsidRDefault="008A2F23" w:rsidP="00452D0F">
      <w:pPr>
        <w:pStyle w:val="1143"/>
        <w:keepNext w:val="0"/>
        <w:widowControl w:val="0"/>
        <w:numPr>
          <w:ilvl w:val="0"/>
          <w:numId w:val="20"/>
        </w:numPr>
        <w:tabs>
          <w:tab w:val="left" w:pos="1276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>
        <w:rPr>
          <w:b w:val="0"/>
          <w:lang w:val="uk-UA"/>
        </w:rPr>
        <w:t xml:space="preserve">Визначити до </w:t>
      </w:r>
      <w:r w:rsidRPr="008A2F23">
        <w:rPr>
          <w:b w:val="0"/>
          <w:lang w:val="uk-UA"/>
        </w:rPr>
        <w:t xml:space="preserve">якого </w:t>
      </w:r>
      <w:r>
        <w:rPr>
          <w:rFonts w:cs="Times New Roman CYR"/>
          <w:b w:val="0"/>
          <w:lang w:bidi="sa-IN"/>
        </w:rPr>
        <w:t>вид</w:t>
      </w:r>
      <w:r>
        <w:rPr>
          <w:rFonts w:cs="Times New Roman CYR"/>
          <w:b w:val="0"/>
          <w:lang w:val="uk-UA" w:bidi="sa-IN"/>
        </w:rPr>
        <w:t>у</w:t>
      </w:r>
      <w:r w:rsidRPr="008A2F23">
        <w:rPr>
          <w:rFonts w:cs="Times New Roman CYR"/>
          <w:b w:val="0"/>
          <w:lang w:bidi="sa-IN"/>
        </w:rPr>
        <w:t xml:space="preserve"> </w:t>
      </w:r>
      <w:r w:rsidR="000B42DA">
        <w:rPr>
          <w:rFonts w:cs="Times New Roman CYR"/>
          <w:b w:val="0"/>
          <w:lang w:val="uk-UA" w:bidi="sa-IN"/>
        </w:rPr>
        <w:t>е</w:t>
      </w:r>
      <w:r w:rsidR="000B42DA">
        <w:rPr>
          <w:rFonts w:cs="Times New Roman CYR"/>
          <w:b w:val="0"/>
          <w:lang w:bidi="sa-IN"/>
        </w:rPr>
        <w:t>лектронни</w:t>
      </w:r>
      <w:r w:rsidR="000B42DA" w:rsidRPr="008A2F23">
        <w:rPr>
          <w:rFonts w:cs="Times New Roman CYR"/>
          <w:b w:val="0"/>
          <w:lang w:bidi="sa-IN"/>
        </w:rPr>
        <w:t>х</w:t>
      </w:r>
      <w:r w:rsidRPr="008A2F23">
        <w:rPr>
          <w:rFonts w:cs="Times New Roman CYR"/>
          <w:b w:val="0"/>
          <w:lang w:bidi="sa-IN"/>
        </w:rPr>
        <w:t xml:space="preserve"> публікацій на</w:t>
      </w:r>
      <w:r>
        <w:rPr>
          <w:rFonts w:cs="Times New Roman CYR"/>
          <w:b w:val="0"/>
          <w:lang w:val="uk-UA" w:bidi="sa-IN"/>
        </w:rPr>
        <w:t xml:space="preserve">лежать інформаційні потоки, що надходять до підприємства. </w:t>
      </w:r>
    </w:p>
    <w:p w:rsidR="008A2F23" w:rsidRPr="008A2F23" w:rsidRDefault="000B42DA" w:rsidP="000B42DA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jc w:val="right"/>
        <w:rPr>
          <w:b w:val="0"/>
          <w:lang w:val="uk-UA"/>
        </w:rPr>
      </w:pPr>
      <w:r>
        <w:rPr>
          <w:b w:val="0"/>
          <w:lang w:val="uk-UA"/>
        </w:rPr>
        <w:t>Таблиця 4.</w:t>
      </w:r>
    </w:p>
    <w:p w:rsidR="003F12E9" w:rsidRDefault="003F12E9" w:rsidP="00452D0F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1EC41775" wp14:editId="63C4A97C">
            <wp:extent cx="5295900" cy="1057422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773" t="77862" r="23585" b="3916"/>
                    <a:stretch/>
                  </pic:blipFill>
                  <pic:spPr bwMode="auto">
                    <a:xfrm>
                      <a:off x="0" y="0"/>
                      <a:ext cx="5306420" cy="105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F23" w:rsidRPr="008A2F23" w:rsidRDefault="008A2F23" w:rsidP="00452D0F">
      <w:pPr>
        <w:pStyle w:val="1143"/>
        <w:keepNext w:val="0"/>
        <w:widowControl w:val="0"/>
        <w:numPr>
          <w:ilvl w:val="0"/>
          <w:numId w:val="20"/>
        </w:numPr>
        <w:tabs>
          <w:tab w:val="left" w:pos="1276"/>
          <w:tab w:val="left" w:pos="5823"/>
        </w:tabs>
        <w:spacing w:before="0" w:after="0" w:line="240" w:lineRule="auto"/>
        <w:ind w:left="0" w:firstLine="709"/>
        <w:jc w:val="both"/>
        <w:rPr>
          <w:b w:val="0"/>
          <w:lang w:val="uk-UA"/>
        </w:rPr>
      </w:pPr>
      <w:r w:rsidRPr="008A2F23">
        <w:rPr>
          <w:rFonts w:cs="Times New Roman CYR"/>
          <w:b w:val="0"/>
          <w:i/>
          <w:lang w:val="uk-UA" w:bidi="sa-IN"/>
        </w:rPr>
        <w:t>Додатково:</w:t>
      </w:r>
      <w:r>
        <w:rPr>
          <w:rFonts w:cs="Times New Roman CYR"/>
          <w:b w:val="0"/>
          <w:lang w:val="uk-UA" w:bidi="sa-IN"/>
        </w:rPr>
        <w:t xml:space="preserve"> розробити схему розробки електронної публікації</w:t>
      </w:r>
      <w:r w:rsidR="00452D0F">
        <w:rPr>
          <w:rFonts w:cs="Times New Roman CYR"/>
          <w:b w:val="0"/>
          <w:lang w:val="uk-UA" w:bidi="sa-IN"/>
        </w:rPr>
        <w:t xml:space="preserve"> одного з інформаційних потоків, які надходять до підприємства</w:t>
      </w:r>
      <w:r>
        <w:rPr>
          <w:rFonts w:cs="Times New Roman CYR"/>
          <w:b w:val="0"/>
          <w:lang w:val="uk-UA" w:bidi="sa-IN"/>
        </w:rPr>
        <w:t>.</w:t>
      </w:r>
    </w:p>
    <w:p w:rsidR="008A2F23" w:rsidRDefault="008A2F23" w:rsidP="001119CE">
      <w:pPr>
        <w:ind w:firstLine="0"/>
        <w:jc w:val="center"/>
      </w:pPr>
    </w:p>
    <w:p w:rsidR="00C331D9" w:rsidRDefault="00C331D9" w:rsidP="001119CE">
      <w:pPr>
        <w:ind w:firstLine="0"/>
        <w:jc w:val="center"/>
      </w:pPr>
    </w:p>
    <w:p w:rsidR="005B5E32" w:rsidRPr="000B42DA" w:rsidRDefault="000B42DA" w:rsidP="008447A8">
      <w:pPr>
        <w:pStyle w:val="1"/>
        <w:keepNext w:val="0"/>
        <w:widowControl w:val="0"/>
        <w:tabs>
          <w:tab w:val="left" w:pos="1929"/>
        </w:tabs>
        <w:adjustRightInd/>
        <w:spacing w:before="0" w:after="0"/>
        <w:ind w:right="304"/>
        <w:rPr>
          <w:rFonts w:cs="Times New Roman"/>
          <w:kern w:val="0"/>
          <w:sz w:val="28"/>
          <w:szCs w:val="28"/>
          <w:lang w:val="uk-UA" w:bidi="ru-RU"/>
        </w:rPr>
      </w:pPr>
      <w:bookmarkStart w:id="3" w:name="_TOC_250023"/>
      <w:r>
        <w:rPr>
          <w:sz w:val="28"/>
          <w:szCs w:val="28"/>
          <w:lang w:val="uk-UA"/>
        </w:rPr>
        <w:lastRenderedPageBreak/>
        <w:t>ЛАБОРАТОРНА РОБОТА 2</w:t>
      </w:r>
    </w:p>
    <w:p w:rsidR="008447A8" w:rsidRPr="000B42DA" w:rsidRDefault="000B42DA" w:rsidP="008447A8">
      <w:pPr>
        <w:pStyle w:val="1"/>
        <w:keepNext w:val="0"/>
        <w:widowControl w:val="0"/>
        <w:tabs>
          <w:tab w:val="left" w:pos="1929"/>
        </w:tabs>
        <w:adjustRightInd/>
        <w:spacing w:before="0" w:after="0"/>
        <w:ind w:right="304"/>
        <w:rPr>
          <w:rFonts w:cs="Times New Roman"/>
          <w:kern w:val="0"/>
          <w:sz w:val="28"/>
          <w:szCs w:val="28"/>
          <w:lang w:val="uk-UA" w:bidi="ru-RU"/>
        </w:rPr>
      </w:pPr>
      <w:r w:rsidRPr="000B42DA">
        <w:rPr>
          <w:rFonts w:cs="Times New Roman"/>
          <w:kern w:val="0"/>
          <w:sz w:val="28"/>
          <w:szCs w:val="28"/>
          <w:lang w:val="uk-UA" w:bidi="ru-RU"/>
        </w:rPr>
        <w:t>ЗАСТОСУВАННЯ ІНФОРМАЦІЙНИХ СИСТЕМ ЗАГАЛЬНОГО ПРИЗНАЧЕННЯ В ІНФОРМАЦІЙНОМУ МЕНЕДЖМЕНТІ</w:t>
      </w:r>
    </w:p>
    <w:bookmarkEnd w:id="3"/>
    <w:p w:rsidR="00246B6F" w:rsidRDefault="00246B6F" w:rsidP="008447A8">
      <w:pPr>
        <w:jc w:val="center"/>
        <w:rPr>
          <w:b/>
          <w:sz w:val="28"/>
          <w:szCs w:val="28"/>
        </w:rPr>
      </w:pPr>
    </w:p>
    <w:p w:rsidR="000B42DA" w:rsidRPr="000B42DA" w:rsidRDefault="000B42DA" w:rsidP="00C331D9">
      <w:pPr>
        <w:pStyle w:val="1143"/>
        <w:keepNext w:val="0"/>
        <w:widowControl w:val="0"/>
        <w:spacing w:before="0" w:after="0" w:line="240" w:lineRule="auto"/>
        <w:rPr>
          <w:i/>
          <w:lang w:val="uk-UA"/>
        </w:rPr>
      </w:pPr>
      <w:r w:rsidRPr="000B42DA">
        <w:rPr>
          <w:i/>
          <w:lang w:val="uk-UA"/>
        </w:rPr>
        <w:t xml:space="preserve">Теоретична частина </w:t>
      </w:r>
    </w:p>
    <w:p w:rsidR="000B42DA" w:rsidRPr="000B42DA" w:rsidRDefault="000B42DA" w:rsidP="008447A8">
      <w:pPr>
        <w:jc w:val="center"/>
        <w:rPr>
          <w:b/>
          <w:sz w:val="28"/>
          <w:szCs w:val="28"/>
        </w:rPr>
      </w:pPr>
    </w:p>
    <w:p w:rsidR="004D1190" w:rsidRPr="00365889" w:rsidRDefault="004D1190" w:rsidP="004D1190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При самому загальному підході інформаційну систему (ІС) можна визначити як сукупність організаційних і технічних засобів для збереження та обробки інформації з метою забезпечення інформаційних потреб користувачів (абонентів). Таке визначення може бути задовільним тільки при самій узагальненій і неформальній точці зору і підлягає подальшому уточненню.</w:t>
      </w:r>
    </w:p>
    <w:p w:rsidR="004D1190" w:rsidRPr="00365889" w:rsidRDefault="004D1190" w:rsidP="004D1190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При самому загальному підході інформаційну систему (ІС) можна визначити як сукупність організаційних і технічних засобів для збереження та обробки інформації з метою забезпечення інформаційних потреб користувачів (абонентів). Таке визначення може бути задовільним тільки при самій узагальненій і неформальній точці зору і підлягає подальшому уточненню.</w:t>
      </w:r>
    </w:p>
    <w:p w:rsidR="000A202C" w:rsidRPr="00365889" w:rsidRDefault="000A202C" w:rsidP="000A202C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Отже, АІС класифікуються:</w:t>
      </w:r>
    </w:p>
    <w:p w:rsidR="000A202C" w:rsidRPr="00365889" w:rsidRDefault="000A202C" w:rsidP="000A202C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1) за призначенням (фактографічні, документальні та змішані);</w:t>
      </w:r>
    </w:p>
    <w:p w:rsidR="000A202C" w:rsidRPr="00365889" w:rsidRDefault="000A202C" w:rsidP="000A202C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2) за мовами (замкнуті системи, системи з базовою мовою та змішані);</w:t>
      </w:r>
    </w:p>
    <w:p w:rsidR="000A202C" w:rsidRPr="00365889" w:rsidRDefault="000A202C" w:rsidP="000A202C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3) за локалізацією (локальні та розподілені);</w:t>
      </w:r>
    </w:p>
    <w:p w:rsidR="000A202C" w:rsidRPr="00365889" w:rsidRDefault="000A202C" w:rsidP="000A202C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4) за схемою додаткової обробки (постобробка та попередня обробка);</w:t>
      </w:r>
    </w:p>
    <w:p w:rsidR="001119CE" w:rsidRPr="00365889" w:rsidRDefault="000A202C" w:rsidP="000A202C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5) за структурами даних (ієрархічні, мережаного типу, реляційні).</w:t>
      </w:r>
    </w:p>
    <w:p w:rsidR="000A202C" w:rsidRPr="00365889" w:rsidRDefault="000A202C" w:rsidP="000A202C">
      <w:pPr>
        <w:ind w:firstLine="600"/>
        <w:rPr>
          <w:b/>
          <w:sz w:val="28"/>
          <w:szCs w:val="28"/>
        </w:rPr>
      </w:pPr>
      <w:r w:rsidRPr="00365889">
        <w:rPr>
          <w:sz w:val="28"/>
          <w:szCs w:val="28"/>
          <w:lang w:eastAsia="ru-RU"/>
        </w:rPr>
        <w:t>Вимоги, що ставляться до управлінської інформаційної системи залежать від сфери діяльності підприємства, а її програмні модулі повинні відповідати бізнес-процесам, функції автоматизованих робочих місць повинні відповідати посадовим обов'язкам співробітників. При виборі програмно-апаратних платформ і окремих бізнес-додатків повинні застосовуватися несуперечливі, злагоджені технології, дотримуватися єдина технологія експлуатації й обслуговування системи.</w:t>
      </w:r>
    </w:p>
    <w:p w:rsidR="001119CE" w:rsidRPr="00365889" w:rsidRDefault="00EC0A24" w:rsidP="00EC0A24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Можна виокремити п'ять головних типів інформаційних систем, які слугують для задоволення потреб різних організаційних рівнів і функціональних сфер менеджменту: 1) ділово-процесійні; 2) офісні автоматизовані, 3) управлінські інформаційні системи; 4) системи підтримки прийняття рішення; 5) системи підтримки виконання рішень</w:t>
      </w:r>
    </w:p>
    <w:p w:rsidR="00EC0A24" w:rsidRPr="00365889" w:rsidRDefault="00EC0A24" w:rsidP="00EC0A24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Розроблення автоматизованих систем управління висунула на порядок денний дві взаємопов'язані проблеми. З одного боку, це формалізація і стандартизація методів розроблення проектів, а з іншого - стандартизація методів управлінських рішень, які відповідали б визначеним цілям.</w:t>
      </w:r>
    </w:p>
    <w:p w:rsidR="00EC0A24" w:rsidRPr="00365889" w:rsidRDefault="00EC0A24" w:rsidP="00EC0A24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 xml:space="preserve">Контроль за виробництвом у MRPII-системі здійснюється за допомогою зворотного зв'язку (feedback). Основною й ефективною рисою цієї системи є можливість планувати потреби підприємства на короткі проміжки часу (тиждень, день) і здійснювати зворотний зв'язок у реальному режимі часу, </w:t>
      </w:r>
      <w:r w:rsidRPr="00365889">
        <w:rPr>
          <w:sz w:val="28"/>
          <w:szCs w:val="28"/>
          <w:lang w:eastAsia="ru-RU"/>
        </w:rPr>
        <w:lastRenderedPageBreak/>
        <w:t>наприклад, автоматично змінювати раніше побудовані плани виробництва в разі збоїв поставок або виходу з ладу устаткування.</w:t>
      </w:r>
    </w:p>
    <w:p w:rsidR="00EC0A24" w:rsidRPr="00365889" w:rsidRDefault="00EC0A24" w:rsidP="00452D0F">
      <w:pPr>
        <w:ind w:firstLine="600"/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Алгоритм роботи MRPII-системи націлений на внутрішнє моделювання всієї сфери діяльності підприємства. Система враховує й аналізує всі внутрішньокомерційні та внутрішньовиробничі події, які відбуваються в певний час, і ті, що заплановані на майбутнє. У разі будь-яких змін у виробництві (допущено брак, змінено програму виробництва, уведено нові технологічні вимоги) MRPII-система миттєво реагує на те, що сталося, вказує на наслідки і визначає, які зміни потрібно внести у виробничу діяльність, щоб запобігти цим наслідкам або мінімізувати їх.</w:t>
      </w:r>
    </w:p>
    <w:p w:rsidR="00EC0A24" w:rsidRPr="00CF7AAD" w:rsidRDefault="00EC0A24" w:rsidP="00452D0F">
      <w:pPr>
        <w:ind w:firstLine="600"/>
        <w:rPr>
          <w:sz w:val="28"/>
          <w:szCs w:val="28"/>
          <w:lang w:eastAsia="ru-RU"/>
        </w:rPr>
      </w:pPr>
    </w:p>
    <w:p w:rsidR="000B42DA" w:rsidRDefault="000B42DA" w:rsidP="000B42DA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  <w:r w:rsidRPr="000B42DA">
        <w:rPr>
          <w:i/>
          <w:lang w:val="uk-UA"/>
        </w:rPr>
        <w:t>Завдання до лабораторної роботи та хід виконання</w:t>
      </w:r>
    </w:p>
    <w:p w:rsidR="000B42DA" w:rsidRPr="000B42DA" w:rsidRDefault="000B42DA" w:rsidP="000B42DA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</w:p>
    <w:p w:rsidR="00EC0A24" w:rsidRPr="00EC0A24" w:rsidRDefault="00E97F85" w:rsidP="00452D0F">
      <w:pPr>
        <w:pStyle w:val="a5"/>
        <w:numPr>
          <w:ilvl w:val="0"/>
          <w:numId w:val="18"/>
        </w:numPr>
        <w:ind w:left="0" w:firstLine="600"/>
        <w:jc w:val="both"/>
        <w:rPr>
          <w:sz w:val="28"/>
          <w:szCs w:val="28"/>
          <w:lang w:val="uk-UA"/>
        </w:rPr>
      </w:pPr>
      <w:r>
        <w:rPr>
          <w:rFonts w:eastAsia="+mn-ea"/>
          <w:bCs/>
          <w:kern w:val="24"/>
          <w:sz w:val="28"/>
          <w:szCs w:val="28"/>
          <w:lang w:val="uk-UA"/>
        </w:rPr>
        <w:t>провести дослідження</w:t>
      </w:r>
      <w:r w:rsidR="005B5E32">
        <w:rPr>
          <w:rFonts w:eastAsia="+mn-ea"/>
          <w:bCs/>
          <w:kern w:val="24"/>
          <w:sz w:val="28"/>
          <w:szCs w:val="28"/>
          <w:lang w:val="uk-UA"/>
        </w:rPr>
        <w:t xml:space="preserve"> </w:t>
      </w:r>
      <w:r w:rsidR="00EC0A24">
        <w:rPr>
          <w:rFonts w:eastAsia="+mn-ea"/>
          <w:bCs/>
          <w:kern w:val="24"/>
          <w:sz w:val="28"/>
          <w:szCs w:val="28"/>
          <w:lang w:val="uk-UA"/>
        </w:rPr>
        <w:t xml:space="preserve">з використанням інтернет-ресурсів стосовно використання інформаційних систем в менеджменті підприємства для </w:t>
      </w:r>
      <w:r w:rsidR="00EC0A24" w:rsidRPr="004D1190">
        <w:rPr>
          <w:sz w:val="28"/>
          <w:szCs w:val="28"/>
          <w:lang w:val="uk-UA"/>
        </w:rPr>
        <w:t>збереження та обробки інформації з метою забезпечення інформаційних потреб користувачів</w:t>
      </w:r>
      <w:r w:rsidR="00EC0A24">
        <w:rPr>
          <w:sz w:val="28"/>
          <w:szCs w:val="28"/>
          <w:lang w:val="uk-UA"/>
        </w:rPr>
        <w:t xml:space="preserve"> та</w:t>
      </w:r>
      <w:r w:rsidR="00EC0A24" w:rsidRPr="004D1190">
        <w:rPr>
          <w:sz w:val="28"/>
          <w:szCs w:val="28"/>
          <w:lang w:val="uk-UA"/>
        </w:rPr>
        <w:t xml:space="preserve"> </w:t>
      </w:r>
      <w:r w:rsidR="00EC0A24">
        <w:rPr>
          <w:rFonts w:eastAsia="+mn-ea"/>
          <w:bCs/>
          <w:kern w:val="24"/>
          <w:sz w:val="28"/>
          <w:szCs w:val="28"/>
          <w:lang w:val="uk-UA"/>
        </w:rPr>
        <w:t>оптимізації</w:t>
      </w:r>
      <w:r w:rsidR="00EC0A24" w:rsidRPr="004D1190">
        <w:rPr>
          <w:sz w:val="28"/>
          <w:szCs w:val="28"/>
          <w:lang w:val="uk-UA"/>
        </w:rPr>
        <w:t xml:space="preserve"> </w:t>
      </w:r>
      <w:r w:rsidR="00EC0A24">
        <w:rPr>
          <w:sz w:val="28"/>
          <w:szCs w:val="28"/>
          <w:lang w:val="uk-UA"/>
        </w:rPr>
        <w:t>ведення бізнес-процесів</w:t>
      </w:r>
      <w:r w:rsidR="00EC0A24" w:rsidRPr="004D1190">
        <w:rPr>
          <w:sz w:val="28"/>
          <w:szCs w:val="28"/>
          <w:lang w:val="uk-UA"/>
        </w:rPr>
        <w:t>.</w:t>
      </w:r>
    </w:p>
    <w:p w:rsidR="00EC0A24" w:rsidRPr="00EC0A24" w:rsidRDefault="00EC0A24" w:rsidP="00452D0F">
      <w:pPr>
        <w:pStyle w:val="a5"/>
        <w:numPr>
          <w:ilvl w:val="0"/>
          <w:numId w:val="18"/>
        </w:numPr>
        <w:ind w:left="0" w:firstLine="600"/>
        <w:jc w:val="both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  <w:lang w:val="uk-UA"/>
        </w:rPr>
        <w:t>п</w:t>
      </w:r>
      <w:r w:rsidR="008447A8" w:rsidRPr="008447A8">
        <w:rPr>
          <w:rFonts w:eastAsia="+mn-ea"/>
          <w:kern w:val="24"/>
          <w:sz w:val="28"/>
          <w:szCs w:val="28"/>
          <w:lang w:val="uk-UA"/>
        </w:rPr>
        <w:t xml:space="preserve">ідготувати таблицю до наданої </w:t>
      </w:r>
      <w:r>
        <w:rPr>
          <w:rFonts w:eastAsia="+mn-ea"/>
          <w:kern w:val="24"/>
          <w:sz w:val="28"/>
          <w:szCs w:val="28"/>
          <w:lang w:val="uk-UA"/>
        </w:rPr>
        <w:t>(див.приклад</w:t>
      </w:r>
      <w:r w:rsidR="000B42DA">
        <w:rPr>
          <w:rFonts w:eastAsia="+mn-ea"/>
          <w:kern w:val="24"/>
          <w:sz w:val="28"/>
          <w:szCs w:val="28"/>
          <w:lang w:val="uk-UA"/>
        </w:rPr>
        <w:t xml:space="preserve"> табл.5</w:t>
      </w:r>
      <w:r w:rsidR="008447A8">
        <w:rPr>
          <w:rFonts w:eastAsia="+mn-ea"/>
          <w:kern w:val="24"/>
          <w:sz w:val="28"/>
          <w:szCs w:val="28"/>
          <w:lang w:val="uk-UA"/>
        </w:rPr>
        <w:t xml:space="preserve">) </w:t>
      </w:r>
      <w:r>
        <w:rPr>
          <w:rFonts w:eastAsia="+mn-ea"/>
          <w:kern w:val="24"/>
          <w:sz w:val="28"/>
          <w:szCs w:val="28"/>
          <w:lang w:val="uk-UA"/>
        </w:rPr>
        <w:t>по українським АК або ж</w:t>
      </w:r>
      <w:r w:rsidR="008447A8" w:rsidRPr="008447A8">
        <w:rPr>
          <w:rFonts w:eastAsia="+mn-ea"/>
          <w:kern w:val="24"/>
          <w:sz w:val="28"/>
          <w:szCs w:val="28"/>
          <w:lang w:val="uk-UA"/>
        </w:rPr>
        <w:t xml:space="preserve"> підприємства</w:t>
      </w:r>
      <w:r w:rsidR="005B5E32">
        <w:rPr>
          <w:rFonts w:eastAsia="+mn-ea"/>
          <w:kern w:val="24"/>
          <w:sz w:val="28"/>
          <w:szCs w:val="28"/>
          <w:lang w:val="uk-UA"/>
        </w:rPr>
        <w:t>м</w:t>
      </w:r>
      <w:r w:rsidR="008447A8" w:rsidRPr="008447A8">
        <w:rPr>
          <w:rFonts w:eastAsia="+mn-ea"/>
          <w:kern w:val="24"/>
          <w:sz w:val="28"/>
          <w:szCs w:val="28"/>
          <w:lang w:val="uk-UA"/>
        </w:rPr>
        <w:t xml:space="preserve"> інших галузей виробництва</w:t>
      </w:r>
      <w:r w:rsidR="008447A8" w:rsidRPr="008447A8">
        <w:rPr>
          <w:rFonts w:eastAsia="+mn-ea"/>
          <w:kern w:val="24"/>
          <w:sz w:val="28"/>
          <w:szCs w:val="28"/>
        </w:rPr>
        <w:t>/</w:t>
      </w:r>
      <w:r w:rsidR="008447A8" w:rsidRPr="008447A8">
        <w:rPr>
          <w:rFonts w:eastAsia="+mn-ea"/>
          <w:kern w:val="24"/>
          <w:sz w:val="28"/>
          <w:szCs w:val="28"/>
          <w:lang w:val="uk-UA"/>
        </w:rPr>
        <w:t xml:space="preserve">надання послуг. </w:t>
      </w:r>
    </w:p>
    <w:p w:rsidR="008447A8" w:rsidRPr="008447A8" w:rsidRDefault="00EC0A24" w:rsidP="00452D0F">
      <w:pPr>
        <w:pStyle w:val="a5"/>
        <w:numPr>
          <w:ilvl w:val="0"/>
          <w:numId w:val="18"/>
        </w:numPr>
        <w:ind w:left="0" w:firstLine="600"/>
        <w:jc w:val="both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  <w:lang w:val="uk-UA"/>
        </w:rPr>
        <w:t>н</w:t>
      </w:r>
      <w:r w:rsidR="008447A8" w:rsidRPr="008447A8">
        <w:rPr>
          <w:rFonts w:eastAsia="+mn-ea"/>
          <w:kern w:val="24"/>
          <w:sz w:val="28"/>
          <w:szCs w:val="28"/>
          <w:lang w:val="uk-UA"/>
        </w:rPr>
        <w:t>аписати висновок.</w:t>
      </w:r>
    </w:p>
    <w:p w:rsidR="00EC0A24" w:rsidRPr="00EC0A24" w:rsidRDefault="00EC0A24" w:rsidP="00452D0F">
      <w:pPr>
        <w:pStyle w:val="a5"/>
        <w:ind w:left="0" w:firstLine="600"/>
        <w:jc w:val="both"/>
        <w:rPr>
          <w:rFonts w:eastAsia="+mn-ea"/>
          <w:i/>
          <w:kern w:val="24"/>
          <w:sz w:val="28"/>
          <w:szCs w:val="28"/>
          <w:lang w:val="uk-UA"/>
        </w:rPr>
      </w:pPr>
      <w:r w:rsidRPr="00EC0A24">
        <w:rPr>
          <w:rFonts w:eastAsia="+mn-ea"/>
          <w:i/>
          <w:kern w:val="24"/>
          <w:sz w:val="28"/>
          <w:szCs w:val="28"/>
          <w:lang w:val="uk-UA"/>
        </w:rPr>
        <w:t>Приклад.</w:t>
      </w:r>
    </w:p>
    <w:p w:rsidR="008447A8" w:rsidRDefault="00EC0A24" w:rsidP="00EC0A24">
      <w:pPr>
        <w:pStyle w:val="a5"/>
        <w:ind w:left="0" w:firstLine="709"/>
        <w:jc w:val="right"/>
        <w:rPr>
          <w:rFonts w:eastAsia="+mn-ea"/>
          <w:kern w:val="24"/>
          <w:sz w:val="28"/>
          <w:szCs w:val="28"/>
          <w:lang w:val="uk-UA"/>
        </w:rPr>
      </w:pPr>
      <w:r>
        <w:rPr>
          <w:rFonts w:eastAsia="+mn-ea"/>
          <w:kern w:val="24"/>
          <w:sz w:val="28"/>
          <w:szCs w:val="28"/>
          <w:lang w:val="uk-UA"/>
        </w:rPr>
        <w:t>Т</w:t>
      </w:r>
      <w:r w:rsidR="008447A8">
        <w:rPr>
          <w:rFonts w:eastAsia="+mn-ea"/>
          <w:kern w:val="24"/>
          <w:sz w:val="28"/>
          <w:szCs w:val="28"/>
          <w:lang w:val="uk-UA"/>
        </w:rPr>
        <w:t>аблиц</w:t>
      </w:r>
      <w:r>
        <w:rPr>
          <w:rFonts w:eastAsia="+mn-ea"/>
          <w:kern w:val="24"/>
          <w:sz w:val="28"/>
          <w:szCs w:val="28"/>
          <w:lang w:val="uk-UA"/>
        </w:rPr>
        <w:t>я</w:t>
      </w:r>
      <w:r w:rsidR="000B42DA">
        <w:rPr>
          <w:rFonts w:eastAsia="+mn-ea"/>
          <w:kern w:val="24"/>
          <w:sz w:val="28"/>
          <w:szCs w:val="28"/>
          <w:lang w:val="uk-UA"/>
        </w:rPr>
        <w:t xml:space="preserve"> 5</w:t>
      </w:r>
    </w:p>
    <w:p w:rsidR="008447A8" w:rsidRPr="008447A8" w:rsidRDefault="008447A8" w:rsidP="005B5E32">
      <w:pPr>
        <w:pStyle w:val="a5"/>
        <w:ind w:left="0" w:firstLine="709"/>
        <w:jc w:val="center"/>
        <w:rPr>
          <w:sz w:val="28"/>
          <w:szCs w:val="28"/>
          <w:lang w:val="uk-UA"/>
        </w:rPr>
      </w:pPr>
      <w:r w:rsidRPr="008447A8">
        <w:rPr>
          <w:sz w:val="28"/>
          <w:szCs w:val="28"/>
          <w:lang w:val="uk-UA"/>
        </w:rPr>
        <w:t>Застосування інформаційних систем загального призначення в інформаційному менеджменті зарубіжних підприємств</w:t>
      </w:r>
    </w:p>
    <w:tbl>
      <w:tblPr>
        <w:tblStyle w:val="TableNormal"/>
        <w:tblW w:w="9344" w:type="dxa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201"/>
        <w:gridCol w:w="4313"/>
      </w:tblGrid>
      <w:tr w:rsidR="008447A8" w:rsidRPr="00251EC2" w:rsidTr="001119CE">
        <w:trPr>
          <w:trHeight w:val="551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b/>
                <w:sz w:val="28"/>
                <w:szCs w:val="28"/>
                <w:lang w:val="ru-RU" w:eastAsia="ru-RU" w:bidi="ru-RU"/>
              </w:rPr>
            </w:pPr>
            <w:r w:rsidRPr="00251EC2">
              <w:rPr>
                <w:b/>
                <w:sz w:val="28"/>
                <w:szCs w:val="28"/>
                <w:lang w:val="ru-RU" w:eastAsia="ru-RU" w:bidi="ru-RU"/>
              </w:rPr>
              <w:t>Компания</w:t>
            </w:r>
          </w:p>
        </w:tc>
        <w:tc>
          <w:tcPr>
            <w:tcW w:w="2201" w:type="dxa"/>
          </w:tcPr>
          <w:p w:rsidR="008447A8" w:rsidRPr="00251EC2" w:rsidRDefault="008447A8" w:rsidP="00251EC2">
            <w:pPr>
              <w:ind w:firstLine="0"/>
              <w:jc w:val="center"/>
              <w:rPr>
                <w:b/>
                <w:sz w:val="28"/>
                <w:szCs w:val="28"/>
                <w:lang w:val="ru-RU" w:eastAsia="ru-RU" w:bidi="ru-RU"/>
              </w:rPr>
            </w:pPr>
            <w:r w:rsidRPr="00251EC2">
              <w:rPr>
                <w:b/>
                <w:sz w:val="28"/>
                <w:szCs w:val="28"/>
                <w:lang w:val="ru-RU" w:eastAsia="ru-RU" w:bidi="ru-RU"/>
              </w:rPr>
              <w:t>Страна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center"/>
              <w:rPr>
                <w:b/>
                <w:sz w:val="28"/>
                <w:szCs w:val="28"/>
                <w:lang w:val="ru-RU" w:eastAsia="ru-RU" w:bidi="ru-RU"/>
              </w:rPr>
            </w:pPr>
            <w:r w:rsidRPr="00251EC2">
              <w:rPr>
                <w:b/>
                <w:sz w:val="28"/>
                <w:szCs w:val="28"/>
                <w:lang w:val="ru-RU" w:eastAsia="ru-RU" w:bidi="ru-RU"/>
              </w:rPr>
              <w:t>ИС</w:t>
            </w:r>
          </w:p>
        </w:tc>
      </w:tr>
      <w:tr w:rsidR="008447A8" w:rsidRPr="00251EC2" w:rsidTr="001119CE">
        <w:trPr>
          <w:trHeight w:val="1103"/>
        </w:trPr>
        <w:tc>
          <w:tcPr>
            <w:tcW w:w="2830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Ае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рофлот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Росі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SAP ERP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Oracle Siebel (CRM)+ Oracle Airline Data Management (BI)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ARIS (BPM)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ВИМ-Аві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а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Росія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ГТК Рос</w:t>
            </w:r>
            <w:r w:rsidR="001119CE"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Росія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Microsoft Dynamics Axapta (ERP)</w:t>
            </w:r>
          </w:p>
        </w:tc>
      </w:tr>
      <w:tr w:rsidR="001119CE" w:rsidRPr="00251EC2" w:rsidTr="001119CE">
        <w:trPr>
          <w:trHeight w:val="277"/>
        </w:trPr>
        <w:tc>
          <w:tcPr>
            <w:tcW w:w="2830" w:type="dxa"/>
          </w:tcPr>
          <w:p w:rsidR="001119CE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ЮТэйр</w:t>
            </w:r>
          </w:p>
        </w:tc>
        <w:tc>
          <w:tcPr>
            <w:tcW w:w="2201" w:type="dxa"/>
          </w:tcPr>
          <w:p w:rsidR="001119CE" w:rsidRPr="00251EC2" w:rsidRDefault="001119CE" w:rsidP="00251EC2">
            <w:pPr>
              <w:rPr>
                <w:sz w:val="28"/>
                <w:szCs w:val="28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Росія</w:t>
            </w:r>
          </w:p>
        </w:tc>
        <w:tc>
          <w:tcPr>
            <w:tcW w:w="4313" w:type="dxa"/>
          </w:tcPr>
          <w:p w:rsidR="001119CE" w:rsidRPr="00251EC2" w:rsidRDefault="001119CE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</w:tc>
      </w:tr>
      <w:tr w:rsidR="001119CE" w:rsidRPr="00251EC2" w:rsidTr="001119CE">
        <w:trPr>
          <w:trHeight w:val="275"/>
        </w:trPr>
        <w:tc>
          <w:tcPr>
            <w:tcW w:w="2830" w:type="dxa"/>
          </w:tcPr>
          <w:p w:rsidR="001119CE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S7 (Cибирь)</w:t>
            </w:r>
          </w:p>
        </w:tc>
        <w:tc>
          <w:tcPr>
            <w:tcW w:w="2201" w:type="dxa"/>
          </w:tcPr>
          <w:p w:rsidR="001119CE" w:rsidRPr="00251EC2" w:rsidRDefault="001119CE" w:rsidP="00251EC2">
            <w:pPr>
              <w:rPr>
                <w:sz w:val="28"/>
                <w:szCs w:val="28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Росія</w:t>
            </w:r>
          </w:p>
        </w:tc>
        <w:tc>
          <w:tcPr>
            <w:tcW w:w="4313" w:type="dxa"/>
          </w:tcPr>
          <w:p w:rsidR="001119CE" w:rsidRPr="00251EC2" w:rsidRDefault="001119CE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Oracle E-Business Suite (ERP+CRM)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Air France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Франці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Air India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нд</w:t>
            </w:r>
            <w:r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Oracle E-Business Suite (ERP+CRM)</w:t>
            </w:r>
          </w:p>
        </w:tc>
      </w:tr>
      <w:tr w:rsidR="008447A8" w:rsidRPr="00251EC2" w:rsidTr="001119CE">
        <w:trPr>
          <w:trHeight w:val="551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Alitalia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Італі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SAP ERP, SAP CRM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MicroStrategy BI</w:t>
            </w:r>
          </w:p>
        </w:tc>
      </w:tr>
      <w:tr w:rsidR="008447A8" w:rsidRPr="00251EC2" w:rsidTr="001119CE">
        <w:trPr>
          <w:trHeight w:val="551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American Airlines</w:t>
            </w:r>
          </w:p>
        </w:tc>
        <w:tc>
          <w:tcPr>
            <w:tcW w:w="2201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США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SAP ERP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Infor CRM Epiphany</w:t>
            </w:r>
          </w:p>
        </w:tc>
      </w:tr>
      <w:tr w:rsidR="008447A8" w:rsidRPr="00251EC2" w:rsidTr="001119CE">
        <w:trPr>
          <w:trHeight w:val="1106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lastRenderedPageBreak/>
              <w:t>Austrian Airlines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Австрі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mySAP Business Suite (</w:t>
            </w:r>
            <w:r w:rsidRPr="00251EC2">
              <w:rPr>
                <w:sz w:val="28"/>
                <w:szCs w:val="28"/>
                <w:lang w:val="ru-RU" w:eastAsia="ru-RU" w:bidi="ru-RU"/>
              </w:rPr>
              <w:t>финансы</w:t>
            </w:r>
            <w:r w:rsidRPr="00251EC2">
              <w:rPr>
                <w:sz w:val="28"/>
                <w:szCs w:val="28"/>
                <w:lang w:val="en-US" w:eastAsia="ru-RU" w:bidi="ru-RU"/>
              </w:rPr>
              <w:t>, HR, SRM, CRM)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Business Information Warehouse BW Cognos (BI)</w:t>
            </w:r>
          </w:p>
        </w:tc>
      </w:tr>
      <w:tr w:rsidR="008447A8" w:rsidRPr="00251EC2" w:rsidTr="001119CE">
        <w:trPr>
          <w:trHeight w:val="551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British Airways</w:t>
            </w:r>
          </w:p>
        </w:tc>
        <w:tc>
          <w:tcPr>
            <w:tcW w:w="2201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Великобритан</w:t>
            </w:r>
            <w:r w:rsidR="001119CE"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Oracle HR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China Eastern Airlines</w:t>
            </w:r>
          </w:p>
        </w:tc>
        <w:tc>
          <w:tcPr>
            <w:tcW w:w="2201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Китай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Oracle E-Business Suite (ERP+CRM)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Finnair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Фінлянді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Japan Airlines</w:t>
            </w:r>
          </w:p>
        </w:tc>
        <w:tc>
          <w:tcPr>
            <w:tcW w:w="2201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Япон</w:t>
            </w:r>
            <w:r w:rsidR="001119CE"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ERP, SAP NetWeaver</w:t>
            </w:r>
          </w:p>
        </w:tc>
      </w:tr>
      <w:tr w:rsidR="008447A8" w:rsidRPr="00251EC2" w:rsidTr="001119CE">
        <w:trPr>
          <w:trHeight w:val="551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Lufthansa</w:t>
            </w:r>
          </w:p>
        </w:tc>
        <w:tc>
          <w:tcPr>
            <w:tcW w:w="2201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Герман</w:t>
            </w:r>
            <w:r w:rsidR="001119CE"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SAP ERP, SAP NetWeaver, SAP BW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(BI)</w:t>
            </w:r>
          </w:p>
        </w:tc>
      </w:tr>
      <w:tr w:rsidR="008447A8" w:rsidRPr="00251EC2" w:rsidTr="001119CE">
        <w:trPr>
          <w:trHeight w:val="551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Saudi Arabian Airlines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Сауді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вс</w:t>
            </w:r>
            <w:r w:rsidRPr="00251EC2">
              <w:rPr>
                <w:sz w:val="28"/>
                <w:szCs w:val="28"/>
                <w:lang w:val="ru-RU" w:eastAsia="ru-RU" w:bidi="ru-RU"/>
              </w:rPr>
              <w:t>ь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ка</w:t>
            </w:r>
          </w:p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Араві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</w:tc>
      </w:tr>
      <w:tr w:rsidR="008447A8" w:rsidRPr="00251EC2" w:rsidTr="001119CE">
        <w:trPr>
          <w:trHeight w:val="278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Singapore Airlines</w:t>
            </w:r>
          </w:p>
        </w:tc>
        <w:tc>
          <w:tcPr>
            <w:tcW w:w="2201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Сингапур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</w:tc>
      </w:tr>
      <w:tr w:rsidR="008447A8" w:rsidRPr="00251EC2" w:rsidTr="001119CE">
        <w:trPr>
          <w:trHeight w:val="275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Ryanair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рланд</w:t>
            </w:r>
            <w:r w:rsidRPr="00251EC2">
              <w:rPr>
                <w:sz w:val="28"/>
                <w:szCs w:val="28"/>
                <w:lang w:val="ru-RU" w:eastAsia="ru-RU" w:bidi="ru-RU"/>
              </w:rPr>
              <w:t>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SAP ERP</w:t>
            </w:r>
          </w:p>
        </w:tc>
      </w:tr>
      <w:tr w:rsidR="008447A8" w:rsidRPr="00251EC2" w:rsidTr="001119CE">
        <w:trPr>
          <w:trHeight w:val="551"/>
        </w:trPr>
        <w:tc>
          <w:tcPr>
            <w:tcW w:w="2830" w:type="dxa"/>
          </w:tcPr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Scandinavian Airlines</w:t>
            </w:r>
          </w:p>
          <w:p w:rsidR="008447A8" w:rsidRPr="00251EC2" w:rsidRDefault="008447A8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(SAS)</w:t>
            </w:r>
          </w:p>
        </w:tc>
        <w:tc>
          <w:tcPr>
            <w:tcW w:w="2201" w:type="dxa"/>
          </w:tcPr>
          <w:p w:rsidR="008447A8" w:rsidRPr="00251EC2" w:rsidRDefault="001119CE" w:rsidP="00251EC2">
            <w:pPr>
              <w:ind w:firstLine="0"/>
              <w:jc w:val="center"/>
              <w:rPr>
                <w:sz w:val="28"/>
                <w:szCs w:val="28"/>
                <w:lang w:val="ru-RU" w:eastAsia="ru-RU" w:bidi="ru-RU"/>
              </w:rPr>
            </w:pPr>
            <w:r w:rsidRPr="00251EC2">
              <w:rPr>
                <w:sz w:val="28"/>
                <w:szCs w:val="28"/>
                <w:lang w:val="ru-RU" w:eastAsia="ru-RU" w:bidi="ru-RU"/>
              </w:rPr>
              <w:t>Швеці</w:t>
            </w:r>
            <w:r w:rsidR="008447A8" w:rsidRPr="00251EC2">
              <w:rPr>
                <w:sz w:val="28"/>
                <w:szCs w:val="28"/>
                <w:lang w:val="ru-RU" w:eastAsia="ru-RU" w:bidi="ru-RU"/>
              </w:rPr>
              <w:t>я</w:t>
            </w:r>
          </w:p>
        </w:tc>
        <w:tc>
          <w:tcPr>
            <w:tcW w:w="4313" w:type="dxa"/>
          </w:tcPr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SAP ERP</w:t>
            </w:r>
          </w:p>
          <w:p w:rsidR="008447A8" w:rsidRPr="00251EC2" w:rsidRDefault="008447A8" w:rsidP="00251EC2">
            <w:pPr>
              <w:ind w:firstLine="0"/>
              <w:jc w:val="left"/>
              <w:rPr>
                <w:sz w:val="28"/>
                <w:szCs w:val="28"/>
                <w:lang w:val="en-US" w:eastAsia="ru-RU" w:bidi="ru-RU"/>
              </w:rPr>
            </w:pPr>
            <w:r w:rsidRPr="00251EC2">
              <w:rPr>
                <w:sz w:val="28"/>
                <w:szCs w:val="28"/>
                <w:lang w:val="en-US" w:eastAsia="ru-RU" w:bidi="ru-RU"/>
              </w:rPr>
              <w:t>SAS Business Intelligence (BI)</w:t>
            </w:r>
          </w:p>
        </w:tc>
      </w:tr>
    </w:tbl>
    <w:p w:rsidR="0039552A" w:rsidRDefault="0039552A" w:rsidP="00EC0A24">
      <w:pPr>
        <w:pStyle w:val="1"/>
        <w:keepNext w:val="0"/>
        <w:widowControl w:val="0"/>
        <w:tabs>
          <w:tab w:val="left" w:pos="426"/>
        </w:tabs>
        <w:spacing w:before="60" w:line="312" w:lineRule="auto"/>
        <w:ind w:firstLine="709"/>
        <w:jc w:val="both"/>
        <w:rPr>
          <w:rFonts w:cs="Times New Roman"/>
          <w:b w:val="0"/>
          <w:i/>
          <w:sz w:val="28"/>
          <w:szCs w:val="28"/>
          <w:lang w:val="uk-UA"/>
        </w:rPr>
      </w:pPr>
    </w:p>
    <w:p w:rsidR="005B5E32" w:rsidRDefault="00EC0A24" w:rsidP="00452D0F">
      <w:pPr>
        <w:pStyle w:val="1"/>
        <w:keepNext w:val="0"/>
        <w:widowControl w:val="0"/>
        <w:tabs>
          <w:tab w:val="left" w:pos="426"/>
        </w:tabs>
        <w:spacing w:before="60"/>
        <w:ind w:firstLine="709"/>
        <w:jc w:val="both"/>
        <w:rPr>
          <w:rFonts w:eastAsia="+mn-ea"/>
          <w:b w:val="0"/>
          <w:kern w:val="24"/>
          <w:sz w:val="28"/>
          <w:szCs w:val="28"/>
          <w:lang w:val="uk-UA"/>
        </w:rPr>
      </w:pPr>
      <w:r w:rsidRPr="00EC0A24">
        <w:rPr>
          <w:rFonts w:cs="Times New Roman"/>
          <w:b w:val="0"/>
          <w:i/>
          <w:sz w:val="28"/>
          <w:szCs w:val="28"/>
          <w:lang w:val="uk-UA"/>
        </w:rPr>
        <w:t>Висновок:</w:t>
      </w:r>
      <w:r w:rsidRPr="00EC0A24">
        <w:rPr>
          <w:rFonts w:cs="Times New Roman"/>
          <w:b w:val="0"/>
          <w:sz w:val="28"/>
          <w:szCs w:val="28"/>
          <w:lang w:val="uk-UA"/>
        </w:rPr>
        <w:t xml:space="preserve"> </w:t>
      </w:r>
      <w:r w:rsidR="0039552A">
        <w:rPr>
          <w:rFonts w:cs="Times New Roman"/>
          <w:b w:val="0"/>
          <w:sz w:val="28"/>
          <w:szCs w:val="28"/>
          <w:lang w:val="uk-UA"/>
        </w:rPr>
        <w:t xml:space="preserve">як показує аналіз таблиці, в даний час основна маса авіакомпаній застосовує ІС західних виробників </w:t>
      </w:r>
      <w:r w:rsidR="008447A8" w:rsidRPr="0039552A">
        <w:rPr>
          <w:rFonts w:eastAsia="+mn-ea"/>
          <w:b w:val="0"/>
          <w:kern w:val="24"/>
          <w:sz w:val="28"/>
          <w:szCs w:val="28"/>
          <w:lang w:val="uk-UA"/>
        </w:rPr>
        <w:t>(</w:t>
      </w:r>
      <w:r w:rsidR="008447A8" w:rsidRPr="00EC0A24">
        <w:rPr>
          <w:rFonts w:eastAsia="+mn-ea"/>
          <w:b w:val="0"/>
          <w:kern w:val="24"/>
          <w:sz w:val="28"/>
          <w:szCs w:val="28"/>
        </w:rPr>
        <w:t>SAP</w:t>
      </w:r>
      <w:r w:rsidR="008447A8" w:rsidRPr="0039552A">
        <w:rPr>
          <w:rFonts w:eastAsia="+mn-ea"/>
          <w:b w:val="0"/>
          <w:kern w:val="24"/>
          <w:sz w:val="28"/>
          <w:szCs w:val="28"/>
          <w:lang w:val="uk-UA"/>
        </w:rPr>
        <w:t xml:space="preserve">, </w:t>
      </w:r>
      <w:r w:rsidR="008447A8" w:rsidRPr="00EC0A24">
        <w:rPr>
          <w:rFonts w:eastAsia="+mn-ea"/>
          <w:b w:val="0"/>
          <w:kern w:val="24"/>
          <w:sz w:val="28"/>
          <w:szCs w:val="28"/>
        </w:rPr>
        <w:t>Microsoft</w:t>
      </w:r>
      <w:r w:rsidR="008447A8" w:rsidRPr="0039552A">
        <w:rPr>
          <w:rFonts w:eastAsia="+mn-ea"/>
          <w:b w:val="0"/>
          <w:kern w:val="24"/>
          <w:sz w:val="28"/>
          <w:szCs w:val="28"/>
          <w:lang w:val="uk-UA"/>
        </w:rPr>
        <w:t xml:space="preserve"> и </w:t>
      </w:r>
      <w:r w:rsidR="008447A8" w:rsidRPr="00EC0A24">
        <w:rPr>
          <w:rFonts w:eastAsia="+mn-ea"/>
          <w:b w:val="0"/>
          <w:kern w:val="24"/>
          <w:sz w:val="28"/>
          <w:szCs w:val="28"/>
        </w:rPr>
        <w:t>Oracle</w:t>
      </w:r>
      <w:r w:rsidR="008447A8" w:rsidRPr="0039552A">
        <w:rPr>
          <w:rFonts w:eastAsia="+mn-ea"/>
          <w:b w:val="0"/>
          <w:kern w:val="24"/>
          <w:sz w:val="28"/>
          <w:szCs w:val="28"/>
          <w:lang w:val="uk-UA"/>
        </w:rPr>
        <w:t>).</w:t>
      </w:r>
      <w:r w:rsidR="008447A8" w:rsidRPr="00EC0A24">
        <w:rPr>
          <w:rFonts w:eastAsia="+mn-ea"/>
          <w:b w:val="0"/>
          <w:kern w:val="24"/>
          <w:sz w:val="28"/>
          <w:szCs w:val="28"/>
          <w:lang w:val="uk-UA"/>
        </w:rPr>
        <w:t xml:space="preserve"> </w:t>
      </w:r>
      <w:r w:rsidR="008447A8" w:rsidRPr="00EC0A24">
        <w:rPr>
          <w:rFonts w:eastAsia="+mn-ea"/>
          <w:b w:val="0"/>
          <w:kern w:val="24"/>
          <w:sz w:val="28"/>
          <w:szCs w:val="28"/>
        </w:rPr>
        <w:t>ERP-</w:t>
      </w:r>
      <w:r w:rsidR="0039552A">
        <w:rPr>
          <w:rFonts w:eastAsia="+mn-ea"/>
          <w:b w:val="0"/>
          <w:kern w:val="24"/>
          <w:sz w:val="28"/>
          <w:szCs w:val="28"/>
          <w:lang w:val="uk-UA"/>
        </w:rPr>
        <w:t xml:space="preserve">системи також застосовуються в управлінні ресурсами більшості аеропортів. </w:t>
      </w:r>
    </w:p>
    <w:p w:rsidR="000B42DA" w:rsidRDefault="000B42DA" w:rsidP="00365889">
      <w:pPr>
        <w:jc w:val="center"/>
        <w:outlineLvl w:val="1"/>
        <w:rPr>
          <w:b/>
          <w:bCs/>
          <w:caps/>
          <w:sz w:val="28"/>
          <w:szCs w:val="28"/>
          <w:lang w:eastAsia="ru-RU"/>
        </w:rPr>
      </w:pPr>
    </w:p>
    <w:p w:rsidR="003D6F90" w:rsidRDefault="00506660" w:rsidP="00365889">
      <w:pPr>
        <w:jc w:val="center"/>
        <w:outlineLvl w:val="1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caps/>
          <w:sz w:val="28"/>
          <w:szCs w:val="28"/>
          <w:lang w:eastAsia="ru-RU"/>
        </w:rPr>
        <w:t xml:space="preserve">завдання для </w:t>
      </w:r>
      <w:r w:rsidR="003D6F90" w:rsidRPr="00365889">
        <w:rPr>
          <w:b/>
          <w:bCs/>
          <w:caps/>
          <w:sz w:val="28"/>
          <w:szCs w:val="28"/>
          <w:lang w:eastAsia="ru-RU"/>
        </w:rPr>
        <w:t>самостійної роботи</w:t>
      </w:r>
    </w:p>
    <w:p w:rsidR="00CF7AAD" w:rsidRPr="00365889" w:rsidRDefault="00CF7AAD" w:rsidP="00365889">
      <w:pPr>
        <w:jc w:val="center"/>
        <w:outlineLvl w:val="1"/>
        <w:rPr>
          <w:b/>
          <w:bCs/>
          <w:caps/>
          <w:sz w:val="28"/>
          <w:szCs w:val="28"/>
          <w:lang w:eastAsia="ru-RU"/>
        </w:rPr>
      </w:pPr>
    </w:p>
    <w:p w:rsidR="003D6F90" w:rsidRPr="00365889" w:rsidRDefault="003D6F90" w:rsidP="002972FD">
      <w:pPr>
        <w:outlineLvl w:val="1"/>
        <w:rPr>
          <w:bCs/>
          <w:caps/>
          <w:sz w:val="28"/>
          <w:szCs w:val="28"/>
          <w:lang w:eastAsia="ru-RU"/>
        </w:rPr>
      </w:pPr>
      <w:r w:rsidRPr="00365889">
        <w:rPr>
          <w:bCs/>
          <w:sz w:val="28"/>
          <w:szCs w:val="28"/>
          <w:lang w:eastAsia="ru-RU"/>
        </w:rPr>
        <w:t xml:space="preserve">Побудувати функціонально-інформаційну модель своєї професійної діяльності </w:t>
      </w:r>
      <w:r w:rsidR="00720C39" w:rsidRPr="00365889">
        <w:rPr>
          <w:bCs/>
          <w:sz w:val="28"/>
          <w:szCs w:val="28"/>
          <w:lang w:eastAsia="ru-RU"/>
        </w:rPr>
        <w:t>(фахівець з економічної кібернетики, фахівець з цифрової економіки</w:t>
      </w:r>
      <w:r w:rsidR="00CF7AAD">
        <w:rPr>
          <w:bCs/>
          <w:sz w:val="28"/>
          <w:szCs w:val="28"/>
          <w:lang w:eastAsia="ru-RU"/>
        </w:rPr>
        <w:t>, бізнес-аналі</w:t>
      </w:r>
      <w:r w:rsidR="00CF7AAD" w:rsidRPr="00CF7AAD">
        <w:rPr>
          <w:bCs/>
          <w:sz w:val="28"/>
          <w:szCs w:val="28"/>
          <w:lang w:eastAsia="ru-RU"/>
        </w:rPr>
        <w:t>тик,</w:t>
      </w:r>
      <w:r w:rsidR="00CF7AAD">
        <w:rPr>
          <w:bCs/>
          <w:sz w:val="28"/>
          <w:szCs w:val="28"/>
          <w:lang w:eastAsia="ru-RU"/>
        </w:rPr>
        <w:t xml:space="preserve"> проджект-менеджер, </w:t>
      </w:r>
      <w:r w:rsidR="00CF7AAD">
        <w:rPr>
          <w:bCs/>
          <w:sz w:val="28"/>
          <w:szCs w:val="28"/>
          <w:lang w:val="en-US" w:eastAsia="ru-RU"/>
        </w:rPr>
        <w:t>web</w:t>
      </w:r>
      <w:r w:rsidR="00CF7AAD" w:rsidRPr="00CF7AAD">
        <w:rPr>
          <w:bCs/>
          <w:sz w:val="28"/>
          <w:szCs w:val="28"/>
          <w:lang w:eastAsia="ru-RU"/>
        </w:rPr>
        <w:t>-</w:t>
      </w:r>
      <w:r w:rsidR="00CF7AAD">
        <w:rPr>
          <w:bCs/>
          <w:sz w:val="28"/>
          <w:szCs w:val="28"/>
          <w:lang w:eastAsia="ru-RU"/>
        </w:rPr>
        <w:t>аналітик, економіст-аналітик і т.д.</w:t>
      </w:r>
      <w:r w:rsidR="00720C39" w:rsidRPr="00365889">
        <w:rPr>
          <w:bCs/>
          <w:sz w:val="28"/>
          <w:szCs w:val="28"/>
          <w:lang w:eastAsia="ru-RU"/>
        </w:rPr>
        <w:t xml:space="preserve">) </w:t>
      </w:r>
      <w:r w:rsidRPr="00365889">
        <w:rPr>
          <w:bCs/>
          <w:sz w:val="28"/>
          <w:szCs w:val="28"/>
          <w:lang w:eastAsia="ru-RU"/>
        </w:rPr>
        <w:t xml:space="preserve">за </w:t>
      </w:r>
      <w:r w:rsidR="00BD1556" w:rsidRPr="00BD1556">
        <w:rPr>
          <w:bCs/>
          <w:sz w:val="28"/>
          <w:szCs w:val="28"/>
          <w:lang w:eastAsia="ru-RU"/>
        </w:rPr>
        <w:t xml:space="preserve">наступним </w:t>
      </w:r>
      <w:r w:rsidRPr="00365889">
        <w:rPr>
          <w:bCs/>
          <w:sz w:val="28"/>
          <w:szCs w:val="28"/>
          <w:lang w:eastAsia="ru-RU"/>
        </w:rPr>
        <w:t>прикладом</w:t>
      </w:r>
      <w:r w:rsidR="00CF7AAD">
        <w:rPr>
          <w:bCs/>
          <w:sz w:val="28"/>
          <w:szCs w:val="28"/>
          <w:lang w:eastAsia="ru-RU"/>
        </w:rPr>
        <w:t>.</w:t>
      </w:r>
    </w:p>
    <w:p w:rsidR="003D6F90" w:rsidRPr="00365889" w:rsidRDefault="003D6F90" w:rsidP="002972FD">
      <w:pPr>
        <w:outlineLvl w:val="1"/>
        <w:rPr>
          <w:b/>
          <w:bCs/>
          <w:caps/>
          <w:sz w:val="28"/>
          <w:szCs w:val="28"/>
          <w:lang w:eastAsia="ru-RU"/>
        </w:rPr>
      </w:pPr>
    </w:p>
    <w:p w:rsidR="003D6F90" w:rsidRPr="00365889" w:rsidRDefault="003D6F90" w:rsidP="002972FD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Фахівці зі статистики повинні вміти застосовувати такі основні принципи створення ефективного інформаційного забезпечення для виріш</w:t>
      </w:r>
      <w:r w:rsidR="00BD1556">
        <w:rPr>
          <w:sz w:val="28"/>
          <w:szCs w:val="28"/>
          <w:lang w:eastAsia="ru-RU"/>
        </w:rPr>
        <w:t>ення задач економічного аналізу</w:t>
      </w:r>
      <w:r w:rsidR="00BD1556" w:rsidRPr="00BD1556">
        <w:rPr>
          <w:sz w:val="28"/>
          <w:szCs w:val="28"/>
          <w:lang w:eastAsia="ru-RU"/>
        </w:rPr>
        <w:t xml:space="preserve"> </w:t>
      </w:r>
      <w:r w:rsidRPr="00365889">
        <w:rPr>
          <w:sz w:val="28"/>
          <w:szCs w:val="28"/>
          <w:lang w:eastAsia="ru-RU"/>
        </w:rPr>
        <w:t>інформаційних потреб користувача;</w:t>
      </w:r>
    </w:p>
    <w:p w:rsidR="007E17E6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 xml:space="preserve">- Визначення способів найефективнішого задоволення цих потреб; 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Об’єктивність відтворення процесів господарювання;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Єдність інформації (єдина документація, однакове зведення обліку, єдність планових даних, уникнення дублювання);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Застосування новітніх технологій формування банку даних на персональному комп’ютері;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Розробка варіантів розв’язання задач на персональному комп’ютері із визначенням необхідних розрахункових показників;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Всебічне використанні первинної інформації;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lastRenderedPageBreak/>
        <w:t>- Удосконалення програмного забезпечення аналізу первинної інформації для потреб управління.</w:t>
      </w:r>
    </w:p>
    <w:p w:rsidR="00720C39" w:rsidRPr="00365889" w:rsidRDefault="00720C39" w:rsidP="00365889">
      <w:pPr>
        <w:rPr>
          <w:sz w:val="28"/>
          <w:szCs w:val="28"/>
          <w:lang w:eastAsia="ru-RU"/>
        </w:rPr>
      </w:pP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Фахівці з статистики на своїх посадах можуть виконувати такі завдання, які безпосередньо пов’язані з</w:t>
      </w:r>
      <w:r w:rsidR="00BD1556">
        <w:rPr>
          <w:sz w:val="28"/>
          <w:szCs w:val="28"/>
          <w:lang w:eastAsia="ru-RU"/>
        </w:rPr>
        <w:t xml:space="preserve"> інформаційними технологіями як</w:t>
      </w:r>
      <w:r w:rsidRPr="00365889">
        <w:rPr>
          <w:sz w:val="28"/>
          <w:szCs w:val="28"/>
          <w:lang w:eastAsia="ru-RU"/>
        </w:rPr>
        <w:t xml:space="preserve"> інформацію про систему керування будь-яким господарським об’єктом;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аналізувати виробничо-господарську діяльність, інформаційні зв’язки між адміністративними, виробничими та іншими процесами;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досліджувати та аналізувати функціонування та інформаційні потреби діючої інформаційної системи і визначати можливості її модернізації;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аналізувати результати тестування технічних і програмних засобів передавання, оброблення та збереження інформації з подальшим їх використанням для поліпшення роботи інформаційної систем</w:t>
      </w:r>
      <w:r w:rsidR="00BD1556">
        <w:rPr>
          <w:sz w:val="28"/>
          <w:szCs w:val="28"/>
          <w:lang w:eastAsia="ru-RU"/>
        </w:rPr>
        <w:t xml:space="preserve"> підтримки</w:t>
      </w:r>
      <w:r w:rsidRPr="00365889">
        <w:rPr>
          <w:sz w:val="28"/>
          <w:szCs w:val="28"/>
          <w:lang w:eastAsia="ru-RU"/>
        </w:rPr>
        <w:t xml:space="preserve"> бізнес-проектів;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аналізувати діяльність підприємств інформаційного обслуговування;</w:t>
      </w:r>
    </w:p>
    <w:p w:rsidR="00720C39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розроблювати проекти інформаційних систем з використанням:</w:t>
      </w:r>
    </w:p>
    <w:p w:rsidR="003D6F90" w:rsidRPr="00365889" w:rsidRDefault="00720C39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 xml:space="preserve">- </w:t>
      </w:r>
      <w:r w:rsidR="003D6F90" w:rsidRPr="00365889">
        <w:rPr>
          <w:sz w:val="28"/>
          <w:szCs w:val="28"/>
          <w:lang w:eastAsia="ru-RU"/>
        </w:rPr>
        <w:t>моделей бізнес-процесів та моделей управління (організаційні, функціональні, інформаційні);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структурної методології;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об’єктно-орієнтованої методології;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програмувати з використанням інструментальних засобів у різних технологічних середовищах: індивідуальному, розподіленому та мереженому;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створювати системи керування інформаційними підприємствами;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організовувати та контролювати функціонування інформаційної системи на всіх операціях технологічного процесу оброблення інформації;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виконувати проектування технологічного процесу збирання, оброблення, збереження та передача інформації;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розробляти заходи щодо захисту інформації та програм;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оцінювати надійність і ефективність інформаційних систем;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створювати, використовувати та коригувати бази даних;</w:t>
      </w:r>
    </w:p>
    <w:p w:rsidR="003D6F90" w:rsidRPr="00365889" w:rsidRDefault="003D6F90" w:rsidP="0036588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>- обробляти данні з використанням табличних процесорів та текстових редакторів;</w:t>
      </w:r>
    </w:p>
    <w:p w:rsidR="003D6F90" w:rsidRPr="00F32499" w:rsidRDefault="003D6F90" w:rsidP="00F32499">
      <w:pPr>
        <w:rPr>
          <w:sz w:val="28"/>
          <w:szCs w:val="28"/>
          <w:lang w:eastAsia="ru-RU"/>
        </w:rPr>
      </w:pPr>
      <w:r w:rsidRPr="00365889">
        <w:rPr>
          <w:sz w:val="28"/>
          <w:szCs w:val="28"/>
          <w:lang w:eastAsia="ru-RU"/>
        </w:rPr>
        <w:t xml:space="preserve">- адаптувати і налагоджувати прикладні програмні комплекси до конкретних умов експлуатації на будь-якому робочих місцях кінцевого </w:t>
      </w:r>
      <w:r w:rsidRPr="00F32499">
        <w:rPr>
          <w:sz w:val="28"/>
          <w:szCs w:val="28"/>
          <w:lang w:eastAsia="ru-RU"/>
        </w:rPr>
        <w:t>користувача;</w:t>
      </w:r>
    </w:p>
    <w:p w:rsidR="003D6F90" w:rsidRPr="00F32499" w:rsidRDefault="003D6F90" w:rsidP="00F32499">
      <w:pPr>
        <w:rPr>
          <w:sz w:val="28"/>
          <w:szCs w:val="28"/>
          <w:lang w:eastAsia="ru-RU"/>
        </w:rPr>
      </w:pPr>
      <w:r w:rsidRPr="00F32499">
        <w:rPr>
          <w:sz w:val="28"/>
          <w:szCs w:val="28"/>
          <w:lang w:eastAsia="ru-RU"/>
        </w:rPr>
        <w:t>- здійснювати супровід прикладного програмного комплексу протягом його життєвого циклу;</w:t>
      </w:r>
    </w:p>
    <w:p w:rsidR="003D6F90" w:rsidRPr="00F32499" w:rsidRDefault="003D6F90" w:rsidP="00F32499">
      <w:pPr>
        <w:rPr>
          <w:sz w:val="28"/>
          <w:szCs w:val="28"/>
          <w:lang w:eastAsia="ru-RU"/>
        </w:rPr>
      </w:pPr>
      <w:r w:rsidRPr="00F32499">
        <w:rPr>
          <w:sz w:val="28"/>
          <w:szCs w:val="28"/>
          <w:lang w:eastAsia="ru-RU"/>
        </w:rPr>
        <w:t>- забезпечення власних інформаційних потреб та інформаційне обслуговування працівників організації.</w:t>
      </w:r>
    </w:p>
    <w:p w:rsidR="003D6F90" w:rsidRPr="00F32499" w:rsidRDefault="003D6F90" w:rsidP="00F32499">
      <w:pPr>
        <w:rPr>
          <w:rFonts w:eastAsia="+mn-ea"/>
          <w:sz w:val="28"/>
          <w:szCs w:val="28"/>
          <w:lang w:eastAsia="ru-RU"/>
        </w:rPr>
      </w:pPr>
    </w:p>
    <w:p w:rsidR="00C331D9" w:rsidRDefault="00C331D9" w:rsidP="00F32499">
      <w:pPr>
        <w:rPr>
          <w:rFonts w:eastAsia="+mn-ea"/>
          <w:sz w:val="28"/>
          <w:szCs w:val="28"/>
          <w:lang w:eastAsia="ru-RU"/>
        </w:rPr>
      </w:pPr>
    </w:p>
    <w:p w:rsidR="00E2505D" w:rsidRDefault="00E2505D" w:rsidP="00F32499">
      <w:pPr>
        <w:rPr>
          <w:rFonts w:eastAsia="+mn-ea"/>
          <w:sz w:val="28"/>
          <w:szCs w:val="28"/>
          <w:lang w:eastAsia="ru-RU"/>
        </w:rPr>
      </w:pPr>
    </w:p>
    <w:p w:rsidR="00E2505D" w:rsidRPr="00F32499" w:rsidRDefault="00E2505D" w:rsidP="00F32499">
      <w:pPr>
        <w:rPr>
          <w:rFonts w:eastAsia="+mn-ea"/>
          <w:sz w:val="28"/>
          <w:szCs w:val="28"/>
          <w:lang w:eastAsia="ru-RU"/>
        </w:rPr>
      </w:pPr>
    </w:p>
    <w:p w:rsidR="00C331D9" w:rsidRPr="00F32499" w:rsidRDefault="00F32499" w:rsidP="00F32499">
      <w:pPr>
        <w:pStyle w:val="1"/>
        <w:keepNext w:val="0"/>
        <w:widowControl w:val="0"/>
        <w:tabs>
          <w:tab w:val="left" w:pos="1929"/>
        </w:tabs>
        <w:adjustRightInd/>
        <w:spacing w:before="0" w:after="0"/>
        <w:ind w:right="304"/>
        <w:rPr>
          <w:rFonts w:cs="Times New Roman"/>
          <w:kern w:val="0"/>
          <w:sz w:val="28"/>
          <w:szCs w:val="28"/>
          <w:lang w:val="uk-UA" w:bidi="ru-RU"/>
        </w:rPr>
      </w:pPr>
      <w:r w:rsidRPr="00F32499">
        <w:rPr>
          <w:sz w:val="28"/>
          <w:szCs w:val="28"/>
          <w:lang w:val="uk-UA"/>
        </w:rPr>
        <w:lastRenderedPageBreak/>
        <w:t>ЛАБОРАТОРНА РОБОТА 3</w:t>
      </w:r>
    </w:p>
    <w:p w:rsidR="00F32499" w:rsidRPr="00F32499" w:rsidRDefault="00F32499" w:rsidP="00F32499">
      <w:pPr>
        <w:widowControl w:val="0"/>
        <w:ind w:firstLine="0"/>
        <w:jc w:val="center"/>
        <w:rPr>
          <w:rFonts w:eastAsia="+mj-ea"/>
          <w:b/>
          <w:caps/>
          <w:kern w:val="24"/>
          <w:position w:val="1"/>
          <w:sz w:val="28"/>
          <w:szCs w:val="28"/>
        </w:rPr>
      </w:pPr>
      <w:r w:rsidRPr="00F32499">
        <w:rPr>
          <w:rFonts w:eastAsia="+mj-ea"/>
          <w:b/>
          <w:caps/>
          <w:kern w:val="24"/>
          <w:position w:val="1"/>
          <w:sz w:val="28"/>
          <w:szCs w:val="28"/>
        </w:rPr>
        <w:t>Спеціалізовані задачі інформаційного менеджмента авіапідприємства</w:t>
      </w:r>
    </w:p>
    <w:p w:rsidR="00C331D9" w:rsidRPr="00F32499" w:rsidRDefault="00C331D9" w:rsidP="00F32499">
      <w:pPr>
        <w:jc w:val="center"/>
        <w:rPr>
          <w:b/>
          <w:sz w:val="28"/>
          <w:szCs w:val="28"/>
        </w:rPr>
      </w:pPr>
    </w:p>
    <w:p w:rsidR="00C331D9" w:rsidRPr="00F32499" w:rsidRDefault="00C331D9" w:rsidP="00F32499">
      <w:pPr>
        <w:pStyle w:val="1143"/>
        <w:keepNext w:val="0"/>
        <w:widowControl w:val="0"/>
        <w:spacing w:before="0" w:after="0" w:line="240" w:lineRule="auto"/>
        <w:rPr>
          <w:i/>
          <w:lang w:val="uk-UA"/>
        </w:rPr>
      </w:pPr>
      <w:r w:rsidRPr="00F32499">
        <w:rPr>
          <w:i/>
          <w:lang w:val="uk-UA"/>
        </w:rPr>
        <w:t xml:space="preserve">Теоретична частина </w:t>
      </w:r>
    </w:p>
    <w:p w:rsidR="00C331D9" w:rsidRPr="00F32499" w:rsidRDefault="00C331D9" w:rsidP="00F32499">
      <w:pPr>
        <w:jc w:val="center"/>
        <w:rPr>
          <w:b/>
          <w:sz w:val="28"/>
          <w:szCs w:val="28"/>
        </w:rPr>
      </w:pP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 xml:space="preserve">До числа </w:t>
      </w:r>
      <w:r w:rsidRPr="00F32499">
        <w:rPr>
          <w:i/>
          <w:iCs/>
          <w:sz w:val="28"/>
          <w:szCs w:val="28"/>
        </w:rPr>
        <w:t xml:space="preserve">спеціалізованих </w:t>
      </w:r>
      <w:r w:rsidRPr="00F32499">
        <w:rPr>
          <w:iCs/>
          <w:sz w:val="28"/>
          <w:szCs w:val="28"/>
        </w:rPr>
        <w:t>ІТ, що використовуються тільки в галузі авіаперевезень, відносяться інформаційні системи і мобільні додатки, що забезпечують автоматизацію бізнес-процесів авіапідприємств, а також надання комплексу інформаційних, в тому числі мобільних, сервісів (послуг) авіапасажирам.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 xml:space="preserve">Основні напрямки підвищення ефективності діяльності авіапідприємств на основі застосування </w:t>
      </w:r>
      <w:r w:rsidRPr="00F32499">
        <w:rPr>
          <w:i/>
          <w:iCs/>
          <w:sz w:val="28"/>
          <w:szCs w:val="28"/>
        </w:rPr>
        <w:t>спеціалізованих інформаційних систем</w:t>
      </w:r>
      <w:r w:rsidRPr="00F32499">
        <w:rPr>
          <w:iCs/>
          <w:sz w:val="28"/>
          <w:szCs w:val="28"/>
        </w:rPr>
        <w:t>, що реалізують концепцію «розумних аеропортів», пов'язані з впровадженням: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геоінформаційних (геолокаційних) систем для вирішення завдань: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 моніторингу місцезнаходження співробітників аеропортів;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 моніторингу руху повітряних суден;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 управління рухом пасажирів в аеропортах;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підвищення інтенсивності використання автотранспорту, автоматизованих систем контролю виробничої діяльності та обміну даними, призначених для оперативного управління наземною технікою та персоналом аеропортів;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автоматизованих систем управління обробкою повітряних вантажів;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автоматизованих систем контролю відправки рейсів;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автоматизованих систем управління розкладами польотів;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автоматизованих систем оперативного категорувания пасажиропотоку за ступенем потенційної небезпеки;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додатків, що забезпечують доступ співробітників аеропорту до інформації про незаплановані зміни в рейсах;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додатків, що забезпечують автоматизований паспортний контроль з допомогою біометричного паспорта;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спеціалізованих мобільних сервісів – електронних бортових портфелів (Electronic Flight Bag - EFB), що забезпечують пілотам повітряних суден доступ до польотних карт, схем маневрування в районах аеродромів усього світу в електронному вигляді на своїх планшетах;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спеціалізованих мобільних сервісів в пасажирському салоні повітряних суден, що забезпечують бортпровідників можливість надавати персоналізовані послуги пасажирам на основі інформації, які ті вказали при бронюванні квитків;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інтелектуальних паркувальних систем;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систем забезпечення автоматичних голосових оголошень, мобільних кіосків та інших ІТ-інструментів для оповіщення;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 або кіосків для самостійної реєстрації авіапасажирів;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 xml:space="preserve">• автоматизованих систем прийому багажу, що забезпечують </w:t>
      </w:r>
      <w:r w:rsidRPr="00F32499">
        <w:rPr>
          <w:iCs/>
          <w:sz w:val="28"/>
          <w:szCs w:val="28"/>
        </w:rPr>
        <w:lastRenderedPageBreak/>
        <w:t>авіапасажирам можливість самостійного друку багажних бірок і здачі багажу з наклеєними бірками без допомоги персоналу аеропорту;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систем контролю багажу з моменту його реєстрації до кінцевого пункту доставки по всьому маршруту руху, який може проходити через кілька аеропортів і включати польоти декількома авіакомпаніями, і його розшуку в разі пропажі;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додатків, що забезпечують авіапасажирам можливість отримання інформації про статус свого багажу;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 для навігації авіапасажирів по терміналах;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 для онлайн інформування пасажирів в день вильоту, наприклад, про дорожню обстановку або про черги в терміналі, а також про прогнозований часу очікування в чергах на пунктах контролю або про тривалість пішої прогулянки до виходу на посадку;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додатків, що забезпечують продажу авіапасажирам додаткових неавіаційних послуг, таких як замовлення таксі, VIP зал, з/д перевезення, оренда автомобіля, готелі і т.д.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спеціалізованих сервісів, що забезпечують мобільний зв'язок на борту повітряного судна (sms, mms, e-mail);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• мобільних додатків, що забезпечують надання авіапасажирам послуг через соціальні мережі.</w:t>
      </w:r>
    </w:p>
    <w:p w:rsidR="00F32499" w:rsidRP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 w:rsidRPr="00F32499">
        <w:rPr>
          <w:iCs/>
          <w:sz w:val="28"/>
          <w:szCs w:val="28"/>
        </w:rPr>
        <w:t>Представлений короткий аналіз тенденцій розвитку спеціалізованих інформаційних технологій в авіатранспортної галузі показує, що застосування прикладного програмного забезпечення різних типів є одним з найбільш ефективних напрямків підвищення конкурентоспроможності авіапідприємств в умовах сучасного інформаційного суспільства.</w:t>
      </w:r>
    </w:p>
    <w:p w:rsidR="00C331D9" w:rsidRPr="00F32499" w:rsidRDefault="00C331D9" w:rsidP="00F32499">
      <w:pPr>
        <w:jc w:val="center"/>
        <w:rPr>
          <w:b/>
          <w:sz w:val="28"/>
          <w:szCs w:val="28"/>
        </w:rPr>
      </w:pPr>
    </w:p>
    <w:p w:rsidR="00C331D9" w:rsidRDefault="00C331D9" w:rsidP="00F32499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  <w:r w:rsidRPr="00F32499">
        <w:rPr>
          <w:i/>
          <w:lang w:val="uk-UA"/>
        </w:rPr>
        <w:t>Завдання до лабораторної роботи та хід виконання</w:t>
      </w:r>
    </w:p>
    <w:p w:rsidR="00F32499" w:rsidRPr="00F32499" w:rsidRDefault="00F32499" w:rsidP="00F32499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</w:p>
    <w:p w:rsidR="00F32499" w:rsidRDefault="00F32499" w:rsidP="00F32499">
      <w:pPr>
        <w:widowControl w:val="0"/>
        <w:ind w:firstLine="720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З</w:t>
      </w:r>
      <w:r w:rsidRPr="00F32499">
        <w:rPr>
          <w:iCs/>
          <w:sz w:val="28"/>
          <w:szCs w:val="28"/>
        </w:rPr>
        <w:t xml:space="preserve">робити аналіз </w:t>
      </w:r>
      <w:r w:rsidRPr="00F32499">
        <w:rPr>
          <w:i/>
          <w:iCs/>
          <w:sz w:val="28"/>
          <w:szCs w:val="28"/>
        </w:rPr>
        <w:t>спеціалізованих інформаційних систем</w:t>
      </w:r>
      <w:r>
        <w:rPr>
          <w:iCs/>
          <w:sz w:val="28"/>
          <w:szCs w:val="28"/>
        </w:rPr>
        <w:t>.</w:t>
      </w:r>
    </w:p>
    <w:p w:rsidR="00F32499" w:rsidRPr="00F32499" w:rsidRDefault="00F32499" w:rsidP="00F32499">
      <w:pPr>
        <w:widowControl w:val="0"/>
        <w:ind w:firstLine="720"/>
        <w:rPr>
          <w:i/>
          <w:iCs/>
          <w:sz w:val="28"/>
          <w:szCs w:val="28"/>
        </w:rPr>
      </w:pPr>
      <w:r w:rsidRPr="00F32499">
        <w:rPr>
          <w:iCs/>
          <w:sz w:val="28"/>
          <w:szCs w:val="28"/>
        </w:rPr>
        <w:t>Розглянути та описати детально спеціалізовані задачі менеджменту підприємства будь-якої галузі виробництва чи надання послуг</w:t>
      </w:r>
      <w:r>
        <w:rPr>
          <w:iCs/>
          <w:sz w:val="28"/>
          <w:szCs w:val="28"/>
        </w:rPr>
        <w:t xml:space="preserve"> (згідно об’єкту проходження практики).</w:t>
      </w:r>
    </w:p>
    <w:p w:rsidR="00F32499" w:rsidRPr="00F32499" w:rsidRDefault="00F32499" w:rsidP="00F32499">
      <w:pPr>
        <w:spacing w:after="20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51EC2" w:rsidRPr="00F32499" w:rsidRDefault="00251EC2" w:rsidP="00251EC2">
      <w:pPr>
        <w:rPr>
          <w:rFonts w:eastAsia="+mn-ea"/>
          <w:sz w:val="28"/>
          <w:szCs w:val="28"/>
          <w:lang w:eastAsia="ru-RU"/>
        </w:rPr>
      </w:pPr>
      <w:bookmarkStart w:id="4" w:name="_TOC_250016"/>
    </w:p>
    <w:p w:rsidR="00251EC2" w:rsidRPr="00F32499" w:rsidRDefault="00251EC2" w:rsidP="00251EC2">
      <w:pPr>
        <w:pStyle w:val="1"/>
        <w:keepNext w:val="0"/>
        <w:widowControl w:val="0"/>
        <w:tabs>
          <w:tab w:val="left" w:pos="1929"/>
        </w:tabs>
        <w:adjustRightInd/>
        <w:spacing w:before="0" w:after="0"/>
        <w:ind w:right="304"/>
        <w:rPr>
          <w:rFonts w:cs="Times New Roman"/>
          <w:kern w:val="0"/>
          <w:sz w:val="28"/>
          <w:szCs w:val="28"/>
          <w:lang w:val="uk-UA" w:bidi="ru-RU"/>
        </w:rPr>
      </w:pPr>
      <w:r>
        <w:rPr>
          <w:sz w:val="28"/>
          <w:szCs w:val="28"/>
          <w:lang w:val="uk-UA"/>
        </w:rPr>
        <w:t>ЛАБОРАТОРНА РОБОТА 4</w:t>
      </w:r>
    </w:p>
    <w:p w:rsidR="00251EC2" w:rsidRPr="00251EC2" w:rsidRDefault="00251EC2" w:rsidP="00251EC2">
      <w:pPr>
        <w:widowControl w:val="0"/>
        <w:tabs>
          <w:tab w:val="left" w:pos="1929"/>
        </w:tabs>
        <w:autoSpaceDE w:val="0"/>
        <w:autoSpaceDN w:val="0"/>
        <w:ind w:firstLine="0"/>
        <w:jc w:val="center"/>
        <w:outlineLvl w:val="0"/>
        <w:rPr>
          <w:b/>
          <w:bCs/>
          <w:sz w:val="28"/>
          <w:szCs w:val="28"/>
          <w:lang w:eastAsia="ru-RU" w:bidi="ru-RU"/>
        </w:rPr>
      </w:pPr>
      <w:r w:rsidRPr="00251EC2">
        <w:rPr>
          <w:b/>
          <w:bCs/>
          <w:sz w:val="28"/>
          <w:szCs w:val="28"/>
          <w:lang w:eastAsia="ru-RU" w:bidi="ru-RU"/>
        </w:rPr>
        <w:t xml:space="preserve">ОРГАНІЗАЦІЙНЕ </w:t>
      </w:r>
      <w:r w:rsidR="00382ADD" w:rsidRPr="00251EC2">
        <w:rPr>
          <w:b/>
          <w:bCs/>
          <w:sz w:val="28"/>
          <w:szCs w:val="28"/>
          <w:lang w:eastAsia="ru-RU" w:bidi="ru-RU"/>
        </w:rPr>
        <w:t>СТРУКТУРУВАННЯ ПІДПРИЄМСТВА</w:t>
      </w:r>
      <w:r w:rsidR="00382ADD">
        <w:rPr>
          <w:b/>
          <w:bCs/>
          <w:sz w:val="28"/>
          <w:szCs w:val="28"/>
          <w:lang w:eastAsia="ru-RU" w:bidi="ru-RU"/>
        </w:rPr>
        <w:t xml:space="preserve"> ТА ЙОГО ІНФОРМАЦІЙНЕ ЗАБЕЗПЕЧЕННЯ</w:t>
      </w:r>
    </w:p>
    <w:p w:rsidR="00251EC2" w:rsidRPr="00F32499" w:rsidRDefault="00251EC2" w:rsidP="00251EC2">
      <w:pPr>
        <w:jc w:val="center"/>
        <w:rPr>
          <w:b/>
          <w:sz w:val="28"/>
          <w:szCs w:val="28"/>
        </w:rPr>
      </w:pPr>
    </w:p>
    <w:p w:rsidR="00251EC2" w:rsidRPr="00F32499" w:rsidRDefault="00251EC2" w:rsidP="00251EC2">
      <w:pPr>
        <w:pStyle w:val="1143"/>
        <w:keepNext w:val="0"/>
        <w:widowControl w:val="0"/>
        <w:spacing w:before="0" w:after="0" w:line="240" w:lineRule="auto"/>
        <w:rPr>
          <w:i/>
          <w:lang w:val="uk-UA"/>
        </w:rPr>
      </w:pPr>
      <w:r w:rsidRPr="00F32499">
        <w:rPr>
          <w:i/>
          <w:lang w:val="uk-UA"/>
        </w:rPr>
        <w:t xml:space="preserve">Теоретична частина </w:t>
      </w:r>
    </w:p>
    <w:bookmarkEnd w:id="4"/>
    <w:p w:rsidR="00251EC2" w:rsidRPr="000D6345" w:rsidRDefault="00251EC2" w:rsidP="00251EC2">
      <w:pPr>
        <w:rPr>
          <w:sz w:val="28"/>
          <w:szCs w:val="28"/>
          <w:lang w:eastAsia="ru-RU"/>
        </w:rPr>
      </w:pP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Інформаційне забезпечення </w:t>
      </w:r>
      <w:r>
        <w:rPr>
          <w:i/>
          <w:iCs/>
          <w:sz w:val="28"/>
          <w:szCs w:val="28"/>
        </w:rPr>
        <w:t>управління</w:t>
      </w:r>
      <w:r w:rsidRPr="001F6B6D">
        <w:rPr>
          <w:i/>
          <w:iCs/>
          <w:sz w:val="28"/>
          <w:szCs w:val="28"/>
        </w:rPr>
        <w:t xml:space="preserve"> </w:t>
      </w:r>
      <w:r w:rsidRPr="001F6B6D">
        <w:rPr>
          <w:sz w:val="28"/>
          <w:szCs w:val="28"/>
        </w:rPr>
        <w:t xml:space="preserve">- це організація цілеспрямованих масивів інформації й інформаційних потоків, що включають збір, зберігання, обробку й передачу інформації (у тому числі й з використанням комп'ютерних </w:t>
      </w:r>
      <w:r w:rsidRPr="001F6B6D">
        <w:rPr>
          <w:sz w:val="28"/>
          <w:szCs w:val="28"/>
        </w:rPr>
        <w:lastRenderedPageBreak/>
        <w:t xml:space="preserve">інформаційних систем) з метою аналізу отриманих результатів для підготовки, обґрунтування й прийняття управлінських рішень органами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. 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Суб'єкт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виробляє управлінські рішення, передає їх об'єкту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й вимагає зворотного зв'язк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- надходження інформації про результати. Ефективність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залежить від того, наскільки продумано, систематично й професійно відбувається інформаційна взаємодія між суб'єктом і об'єктом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. </w:t>
      </w:r>
    </w:p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Аналіз видів управлінської діяльності дозволяє визначити зада</w:t>
      </w:r>
      <w:r>
        <w:rPr>
          <w:sz w:val="28"/>
          <w:szCs w:val="28"/>
        </w:rPr>
        <w:t>чі</w:t>
      </w:r>
      <w:r w:rsidRPr="001F6B6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що </w:t>
      </w:r>
      <w:r w:rsidRPr="001F6B6D">
        <w:rPr>
          <w:sz w:val="28"/>
          <w:szCs w:val="28"/>
        </w:rPr>
        <w:t>розв'язу</w:t>
      </w:r>
      <w:r>
        <w:rPr>
          <w:sz w:val="28"/>
          <w:szCs w:val="28"/>
        </w:rPr>
        <w:t>ються</w:t>
      </w:r>
      <w:r w:rsidRPr="001F6B6D">
        <w:rPr>
          <w:sz w:val="28"/>
          <w:szCs w:val="28"/>
        </w:rPr>
        <w:t xml:space="preserve"> в організації, і виконавців цих зада</w:t>
      </w:r>
      <w:r>
        <w:rPr>
          <w:sz w:val="28"/>
          <w:szCs w:val="28"/>
        </w:rPr>
        <w:t>ч</w:t>
      </w:r>
      <w:r w:rsidRPr="001F6B6D">
        <w:rPr>
          <w:sz w:val="28"/>
          <w:szCs w:val="28"/>
        </w:rPr>
        <w:t>. Класифікація зада</w:t>
      </w:r>
      <w:r>
        <w:rPr>
          <w:sz w:val="28"/>
          <w:szCs w:val="28"/>
        </w:rPr>
        <w:t>ч</w:t>
      </w:r>
      <w:r w:rsidRPr="001F6B6D">
        <w:rPr>
          <w:sz w:val="28"/>
          <w:szCs w:val="28"/>
        </w:rPr>
        <w:t xml:space="preserve"> по ступені інтелектуальності й складності наведена в табл</w:t>
      </w:r>
      <w:r>
        <w:rPr>
          <w:sz w:val="28"/>
          <w:szCs w:val="28"/>
        </w:rPr>
        <w:t>.</w:t>
      </w:r>
      <w:r w:rsidRPr="001F6B6D">
        <w:rPr>
          <w:sz w:val="28"/>
          <w:szCs w:val="28"/>
        </w:rPr>
        <w:t xml:space="preserve"> 6</w:t>
      </w:r>
      <w:r>
        <w:rPr>
          <w:sz w:val="28"/>
          <w:szCs w:val="28"/>
        </w:rPr>
        <w:t>.</w:t>
      </w:r>
      <w:r w:rsidRPr="001F6B6D">
        <w:rPr>
          <w:sz w:val="28"/>
          <w:szCs w:val="28"/>
        </w:rPr>
        <w:t xml:space="preserve"> Класифікація працівників відповідно до виконуваних зада</w:t>
      </w:r>
      <w:r>
        <w:rPr>
          <w:sz w:val="28"/>
          <w:szCs w:val="28"/>
        </w:rPr>
        <w:t>ч</w:t>
      </w:r>
      <w:r w:rsidRPr="001F6B6D">
        <w:rPr>
          <w:sz w:val="28"/>
          <w:szCs w:val="28"/>
        </w:rPr>
        <w:t xml:space="preserve"> наведена в табл</w:t>
      </w:r>
      <w:r>
        <w:rPr>
          <w:sz w:val="28"/>
          <w:szCs w:val="28"/>
        </w:rPr>
        <w:t>. 7</w:t>
      </w:r>
      <w:r w:rsidRPr="001F6B6D">
        <w:rPr>
          <w:sz w:val="28"/>
          <w:szCs w:val="28"/>
        </w:rPr>
        <w:t>.</w:t>
      </w:r>
    </w:p>
    <w:p w:rsidR="00382ADD" w:rsidRDefault="00382ADD" w:rsidP="00382ADD">
      <w:pPr>
        <w:widowControl w:val="0"/>
        <w:tabs>
          <w:tab w:val="left" w:pos="388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382ADD">
        <w:rPr>
          <w:sz w:val="28"/>
          <w:szCs w:val="28"/>
        </w:rPr>
        <w:t>Основний клас завдань, властивих офісу, - документальне забезпечення управління. Рішення будь-яких завдань управління передбачає проведення великого обсягу типових офісних робіт, які включають: обробку вхідної й вихідної інформації; збір і наступний аналіз даних з урахуванням різних критеріїв відбору; зберігання інформації, що надійшла,, забезпечення швидкого доступу до неї, пошук і вибірка інформації, необхідної в цей момент.</w:t>
      </w:r>
    </w:p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382ADD" w:rsidRPr="001045C1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382ADD" w:rsidRDefault="00382ADD" w:rsidP="00382ADD">
      <w:pPr>
        <w:spacing w:line="312" w:lineRule="auto"/>
        <w:jc w:val="center"/>
        <w:rPr>
          <w:sz w:val="28"/>
          <w:szCs w:val="28"/>
        </w:rPr>
        <w:sectPr w:rsidR="00382ADD" w:rsidSect="00E2505D">
          <w:headerReference w:type="default" r:id="rId1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82ADD" w:rsidRDefault="00382ADD" w:rsidP="00382ADD">
      <w:pPr>
        <w:spacing w:line="312" w:lineRule="auto"/>
        <w:jc w:val="right"/>
        <w:rPr>
          <w:sz w:val="28"/>
          <w:szCs w:val="28"/>
        </w:rPr>
      </w:pPr>
    </w:p>
    <w:p w:rsidR="00382ADD" w:rsidRDefault="00382ADD" w:rsidP="00382ADD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Таблиця 6</w:t>
      </w:r>
    </w:p>
    <w:p w:rsidR="00382ADD" w:rsidRDefault="00382ADD" w:rsidP="00382ADD">
      <w:pPr>
        <w:spacing w:line="312" w:lineRule="auto"/>
        <w:jc w:val="center"/>
        <w:rPr>
          <w:sz w:val="28"/>
          <w:szCs w:val="28"/>
        </w:rPr>
      </w:pPr>
    </w:p>
    <w:p w:rsidR="00382ADD" w:rsidRDefault="00382ADD" w:rsidP="00382ADD">
      <w:pPr>
        <w:spacing w:line="312" w:lineRule="auto"/>
        <w:jc w:val="center"/>
        <w:rPr>
          <w:sz w:val="28"/>
          <w:szCs w:val="28"/>
        </w:rPr>
      </w:pPr>
      <w:r w:rsidRPr="001F6B6D">
        <w:rPr>
          <w:sz w:val="28"/>
          <w:szCs w:val="28"/>
        </w:rPr>
        <w:t>Класифікація управлінських зада</w:t>
      </w:r>
      <w:r>
        <w:rPr>
          <w:sz w:val="28"/>
          <w:szCs w:val="28"/>
        </w:rPr>
        <w:t>ч</w:t>
      </w:r>
      <w:r w:rsidRPr="001F6B6D">
        <w:rPr>
          <w:sz w:val="28"/>
          <w:szCs w:val="28"/>
        </w:rPr>
        <w:t xml:space="preserve"> організації по ступені інтелектуальності й складності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165"/>
        <w:gridCol w:w="4346"/>
        <w:gridCol w:w="5045"/>
      </w:tblGrid>
      <w:tr w:rsidR="00382ADD" w:rsidRPr="00840988" w:rsidTr="00F835D5">
        <w:tc>
          <w:tcPr>
            <w:tcW w:w="896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Клас задачи</w:t>
            </w:r>
          </w:p>
        </w:tc>
        <w:tc>
          <w:tcPr>
            <w:tcW w:w="4165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 xml:space="preserve">Тип </w:t>
            </w:r>
          </w:p>
        </w:tc>
        <w:tc>
          <w:tcPr>
            <w:tcW w:w="4346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Характеристики</w:t>
            </w:r>
          </w:p>
        </w:tc>
        <w:tc>
          <w:tcPr>
            <w:tcW w:w="5045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Методи рішення</w:t>
            </w:r>
          </w:p>
        </w:tc>
      </w:tr>
      <w:tr w:rsidR="00382ADD" w:rsidRPr="00840988" w:rsidTr="00F835D5">
        <w:tc>
          <w:tcPr>
            <w:tcW w:w="896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1</w:t>
            </w:r>
          </w:p>
        </w:tc>
        <w:tc>
          <w:tcPr>
            <w:tcW w:w="416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Задачі прийняття рішень в умовах повної визначеності.</w:t>
            </w:r>
          </w:p>
        </w:tc>
        <w:tc>
          <w:tcPr>
            <w:tcW w:w="4346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 xml:space="preserve">Випадкові й невизначені фактори відсутні. Найбільш прості завдання, що складаються з повністю формалізованих процедур, виконання яких, крім витрат часу, не становить ніякої </w:t>
            </w:r>
            <w:r w:rsidRPr="00840988">
              <w:rPr>
                <w:iCs/>
              </w:rPr>
              <w:t>складності</w:t>
            </w:r>
            <w:r w:rsidRPr="00840988">
              <w:rPr>
                <w:i/>
                <w:iCs/>
              </w:rPr>
              <w:t xml:space="preserve"> </w:t>
            </w:r>
            <w:r w:rsidRPr="00840988">
              <w:t>для виконавців.</w:t>
            </w:r>
          </w:p>
        </w:tc>
        <w:tc>
          <w:tcPr>
            <w:tcW w:w="504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rPr>
                <w:iCs/>
              </w:rPr>
              <w:t>Завдання стандартизуються й програмуються.</w:t>
            </w:r>
            <w:r w:rsidRPr="00840988">
              <w:t xml:space="preserve"> До них відносяться контроль і облік, оформлення документів, їх тиражування, розсилання й ін. Такі завдання вирішуються практично всіма автоматизованими інформаційними системами</w:t>
            </w:r>
          </w:p>
        </w:tc>
      </w:tr>
      <w:tr w:rsidR="00382ADD" w:rsidRPr="00840988" w:rsidTr="00F835D5">
        <w:tc>
          <w:tcPr>
            <w:tcW w:w="896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2</w:t>
            </w:r>
          </w:p>
        </w:tc>
        <w:tc>
          <w:tcPr>
            <w:tcW w:w="416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Задачі прийняття рішень в умовах ризику.</w:t>
            </w:r>
          </w:p>
        </w:tc>
        <w:tc>
          <w:tcPr>
            <w:tcW w:w="4346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 xml:space="preserve">Більше складні завдання. Вони включають випадкові фактори, для яких відомі закони їхнього впливу. </w:t>
            </w:r>
          </w:p>
        </w:tc>
        <w:tc>
          <w:tcPr>
            <w:tcW w:w="504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Постановка й рішення таких задач можливі на основі методів теорії ймовірностей, аналітичного й імітаційного моделювання.</w:t>
            </w:r>
          </w:p>
        </w:tc>
      </w:tr>
      <w:tr w:rsidR="00382ADD" w:rsidRPr="00840988" w:rsidTr="00F835D5">
        <w:tc>
          <w:tcPr>
            <w:tcW w:w="896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3</w:t>
            </w:r>
          </w:p>
        </w:tc>
        <w:tc>
          <w:tcPr>
            <w:tcW w:w="416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Слабко структуровані задачі.</w:t>
            </w:r>
          </w:p>
        </w:tc>
        <w:tc>
          <w:tcPr>
            <w:tcW w:w="4346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Містять невідомі або не вимірювані компоненти (кількісно не оцінювані)</w:t>
            </w:r>
          </w:p>
        </w:tc>
        <w:tc>
          <w:tcPr>
            <w:tcW w:w="504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Постановка задач базується на прийнятті рішень в умовах неповної інформації. У ряді випадків вдається побудувати формальні схеми рішення на основі застосування теорії нечітких множин.</w:t>
            </w:r>
          </w:p>
        </w:tc>
      </w:tr>
      <w:tr w:rsidR="00382ADD" w:rsidRPr="00840988" w:rsidTr="00F835D5">
        <w:tc>
          <w:tcPr>
            <w:tcW w:w="896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4</w:t>
            </w:r>
          </w:p>
        </w:tc>
        <w:tc>
          <w:tcPr>
            <w:tcW w:w="416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Задачі прийняття рішень в умовах протидії або конфлікту (наприклад, необхідно враховувати наявність активно діючих конкурентів).</w:t>
            </w:r>
          </w:p>
        </w:tc>
        <w:tc>
          <w:tcPr>
            <w:tcW w:w="4346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Можуть бути присутні випадкові фактори, закони впливу яких невідомі.</w:t>
            </w:r>
          </w:p>
        </w:tc>
        <w:tc>
          <w:tcPr>
            <w:tcW w:w="504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Постановка й рішення таких задач можливі (але не завжди) методами теорії ймовірностей, нечітких множин і теорії ігор</w:t>
            </w:r>
          </w:p>
        </w:tc>
      </w:tr>
      <w:tr w:rsidR="00382ADD" w:rsidRPr="00840988" w:rsidTr="00F835D5">
        <w:tc>
          <w:tcPr>
            <w:tcW w:w="896" w:type="dxa"/>
          </w:tcPr>
          <w:p w:rsidR="00382ADD" w:rsidRPr="00840988" w:rsidRDefault="00382ADD" w:rsidP="00F835D5">
            <w:pPr>
              <w:ind w:firstLine="0"/>
              <w:jc w:val="center"/>
            </w:pPr>
            <w:r w:rsidRPr="00840988">
              <w:t>5</w:t>
            </w:r>
          </w:p>
        </w:tc>
        <w:tc>
          <w:tcPr>
            <w:tcW w:w="416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Задачі прийняття рішень, що характеризуються відсутністю можливості формалізації через високий ступінь невизначеності</w:t>
            </w:r>
          </w:p>
        </w:tc>
        <w:tc>
          <w:tcPr>
            <w:tcW w:w="4346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Найбільш складні задачі прийняття рішень. До таких задач відносяться більшість проблем прогнозування, перспективного планування.</w:t>
            </w:r>
          </w:p>
        </w:tc>
        <w:tc>
          <w:tcPr>
            <w:tcW w:w="5045" w:type="dxa"/>
          </w:tcPr>
          <w:p w:rsidR="00382ADD" w:rsidRPr="00840988" w:rsidRDefault="00382ADD" w:rsidP="00F835D5">
            <w:pPr>
              <w:ind w:firstLine="0"/>
              <w:jc w:val="left"/>
            </w:pPr>
            <w:r w:rsidRPr="00840988">
              <w:t>Спеціальні математичні методи прогнозування поводження складних систем, методи управління в умовах ризику й невизначеності (стохастичне програмування) і т.п.</w:t>
            </w:r>
          </w:p>
        </w:tc>
      </w:tr>
    </w:tbl>
    <w:p w:rsidR="00382ADD" w:rsidRDefault="00382ADD" w:rsidP="00382ADD">
      <w:pPr>
        <w:spacing w:line="312" w:lineRule="auto"/>
        <w:jc w:val="right"/>
        <w:rPr>
          <w:sz w:val="28"/>
          <w:szCs w:val="28"/>
        </w:rPr>
      </w:pPr>
    </w:p>
    <w:p w:rsidR="00382ADD" w:rsidRDefault="00382ADD" w:rsidP="00382ADD">
      <w:pPr>
        <w:numPr>
          <w:ilvl w:val="1"/>
          <w:numId w:val="9"/>
        </w:numPr>
        <w:autoSpaceDE w:val="0"/>
        <w:autoSpaceDN w:val="0"/>
        <w:adjustRightInd w:val="0"/>
        <w:spacing w:line="312" w:lineRule="auto"/>
        <w:jc w:val="left"/>
        <w:rPr>
          <w:b/>
          <w:bCs/>
          <w:sz w:val="28"/>
          <w:szCs w:val="28"/>
        </w:rPr>
        <w:sectPr w:rsidR="00382ADD" w:rsidSect="003731D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82ADD" w:rsidRDefault="00382ADD" w:rsidP="00382ADD">
      <w:pPr>
        <w:spacing w:line="312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Таблиця 7</w:t>
      </w:r>
    </w:p>
    <w:p w:rsidR="00382ADD" w:rsidRPr="001F6B6D" w:rsidRDefault="00382ADD" w:rsidP="00382ADD">
      <w:pPr>
        <w:spacing w:line="312" w:lineRule="auto"/>
        <w:jc w:val="center"/>
        <w:rPr>
          <w:sz w:val="28"/>
          <w:szCs w:val="28"/>
        </w:rPr>
      </w:pPr>
      <w:r w:rsidRPr="001F6B6D">
        <w:rPr>
          <w:sz w:val="28"/>
          <w:szCs w:val="28"/>
        </w:rPr>
        <w:t>Класифікація працівників організації відповідно до виконуваних завдань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134"/>
        <w:gridCol w:w="3006"/>
        <w:gridCol w:w="3402"/>
      </w:tblGrid>
      <w:tr w:rsidR="00382ADD" w:rsidRPr="00BE12C9" w:rsidTr="00F835D5">
        <w:tc>
          <w:tcPr>
            <w:tcW w:w="2268" w:type="dxa"/>
            <w:vAlign w:val="center"/>
          </w:tcPr>
          <w:p w:rsidR="00382ADD" w:rsidRPr="00BE12C9" w:rsidRDefault="00382ADD" w:rsidP="00F835D5">
            <w:pPr>
              <w:ind w:firstLine="0"/>
              <w:jc w:val="center"/>
            </w:pPr>
            <w:r w:rsidRPr="00BE12C9">
              <w:t>Групи працівників</w:t>
            </w:r>
          </w:p>
        </w:tc>
        <w:tc>
          <w:tcPr>
            <w:tcW w:w="1134" w:type="dxa"/>
            <w:vAlign w:val="center"/>
          </w:tcPr>
          <w:p w:rsidR="00382ADD" w:rsidRPr="00BE12C9" w:rsidRDefault="00382ADD" w:rsidP="00F835D5">
            <w:pPr>
              <w:ind w:firstLine="0"/>
              <w:jc w:val="center"/>
            </w:pPr>
            <w:r w:rsidRPr="00BE12C9">
              <w:t>Клас задач</w:t>
            </w:r>
          </w:p>
        </w:tc>
        <w:tc>
          <w:tcPr>
            <w:tcW w:w="3006" w:type="dxa"/>
            <w:vAlign w:val="center"/>
          </w:tcPr>
          <w:p w:rsidR="00382ADD" w:rsidRPr="00BE12C9" w:rsidRDefault="00382ADD" w:rsidP="00F835D5">
            <w:pPr>
              <w:ind w:firstLine="0"/>
              <w:jc w:val="center"/>
            </w:pPr>
            <w:r w:rsidRPr="00BE12C9">
              <w:t>Характеристика діяльності</w:t>
            </w:r>
          </w:p>
        </w:tc>
        <w:tc>
          <w:tcPr>
            <w:tcW w:w="3402" w:type="dxa"/>
            <w:vAlign w:val="center"/>
          </w:tcPr>
          <w:p w:rsidR="00382ADD" w:rsidRPr="00BE12C9" w:rsidRDefault="00382ADD" w:rsidP="00F835D5">
            <w:pPr>
              <w:ind w:firstLine="0"/>
              <w:jc w:val="center"/>
            </w:pPr>
            <w:r w:rsidRPr="00BE12C9">
              <w:t>Розподіл робочого часу</w:t>
            </w:r>
          </w:p>
        </w:tc>
      </w:tr>
      <w:tr w:rsidR="00382ADD" w:rsidRPr="00BE12C9" w:rsidTr="00F835D5">
        <w:tc>
          <w:tcPr>
            <w:tcW w:w="2268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Керівники – генеральні директори, головні адміністратори, виконавчі директори, начальники відділів</w:t>
            </w:r>
          </w:p>
        </w:tc>
        <w:tc>
          <w:tcPr>
            <w:tcW w:w="1134" w:type="dxa"/>
          </w:tcPr>
          <w:p w:rsidR="00382ADD" w:rsidRPr="00BE12C9" w:rsidRDefault="00382ADD" w:rsidP="00F835D5">
            <w:pPr>
              <w:ind w:firstLine="0"/>
              <w:jc w:val="center"/>
            </w:pPr>
            <w:r w:rsidRPr="00BE12C9">
              <w:t>4, 5</w:t>
            </w:r>
          </w:p>
        </w:tc>
        <w:tc>
          <w:tcPr>
            <w:tcW w:w="3006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Творчий елемент роботи максимальний, а рутинний зміст мінімальний. Ці працівники несуть найбільшу відповідальність за прийняття рішень і є основними користувачами всіх інформаційних ресурсів організації. Основна форма діяльності – ділове спілкування.</w:t>
            </w:r>
          </w:p>
        </w:tc>
        <w:tc>
          <w:tcPr>
            <w:tcW w:w="3402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Ділові контакти - 47%, робота з документами - 29%, телефонні переговори - 9%, відрядження (поїздки) - 6%, аналіз проблем і прийняття рішень - 4%, інше - 5%.</w:t>
            </w:r>
          </w:p>
        </w:tc>
      </w:tr>
      <w:tr w:rsidR="00382ADD" w:rsidRPr="00BE12C9" w:rsidTr="00F835D5">
        <w:tc>
          <w:tcPr>
            <w:tcW w:w="2268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Фахівці</w:t>
            </w:r>
          </w:p>
        </w:tc>
        <w:tc>
          <w:tcPr>
            <w:tcW w:w="1134" w:type="dxa"/>
          </w:tcPr>
          <w:p w:rsidR="00382ADD" w:rsidRPr="00BE12C9" w:rsidRDefault="00382ADD" w:rsidP="00F835D5">
            <w:pPr>
              <w:ind w:firstLine="0"/>
              <w:jc w:val="center"/>
            </w:pPr>
            <w:r w:rsidRPr="00BE12C9">
              <w:t>2, 3</w:t>
            </w:r>
          </w:p>
        </w:tc>
        <w:tc>
          <w:tcPr>
            <w:tcW w:w="3006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 xml:space="preserve">Частка рутинної роботи різна й, при раціональній технології, повинна бути незначної. Формують інтелектуальний базис установи, забезпечують для керівника практично всю інформаційну підготовку прийняття рішення. Є основними виконавцями документів, визначають їх якість. </w:t>
            </w:r>
          </w:p>
        </w:tc>
        <w:tc>
          <w:tcPr>
            <w:tcW w:w="3402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Ділові контакти - 23%, робота з документами - 42%, телефонні переговори - 17%, аналітична</w:t>
            </w:r>
            <w:r w:rsidRPr="00BE12C9">
              <w:rPr>
                <w:color w:val="FF0000"/>
              </w:rPr>
              <w:t xml:space="preserve"> </w:t>
            </w:r>
            <w:r w:rsidRPr="00BE12C9">
              <w:t>робота - 12%, інше - 6%.</w:t>
            </w:r>
          </w:p>
        </w:tc>
      </w:tr>
      <w:tr w:rsidR="00382ADD" w:rsidRPr="00BE12C9" w:rsidTr="00F835D5">
        <w:tc>
          <w:tcPr>
            <w:tcW w:w="2268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Технічні працівники</w:t>
            </w:r>
          </w:p>
        </w:tc>
        <w:tc>
          <w:tcPr>
            <w:tcW w:w="1134" w:type="dxa"/>
          </w:tcPr>
          <w:p w:rsidR="00382ADD" w:rsidRPr="00BE12C9" w:rsidRDefault="00382ADD" w:rsidP="00F835D5">
            <w:pPr>
              <w:ind w:firstLine="0"/>
              <w:jc w:val="center"/>
            </w:pPr>
            <w:r w:rsidRPr="00BE12C9">
              <w:t>1</w:t>
            </w:r>
          </w:p>
        </w:tc>
        <w:tc>
          <w:tcPr>
            <w:tcW w:w="3006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Виконують всю рутинну роботу. Робота цих працівників регламентована, але не має потреби в розумінні змісту інформації, що оброблюється. Основний критерій продуктивності їх роботи - оперативність і своєчасність обробки без збоїв і помилок.</w:t>
            </w:r>
          </w:p>
        </w:tc>
        <w:tc>
          <w:tcPr>
            <w:tcW w:w="3402" w:type="dxa"/>
          </w:tcPr>
          <w:p w:rsidR="00382ADD" w:rsidRPr="00BE12C9" w:rsidRDefault="00382ADD" w:rsidP="00F835D5">
            <w:pPr>
              <w:ind w:firstLine="0"/>
              <w:jc w:val="left"/>
            </w:pPr>
            <w:r w:rsidRPr="00BE12C9">
              <w:t>Робота з документами - 69%. телефонні переговори - 20%. ведення обліку - 6%.</w:t>
            </w:r>
          </w:p>
          <w:p w:rsidR="00382ADD" w:rsidRPr="00BE12C9" w:rsidRDefault="00382ADD" w:rsidP="00F835D5">
            <w:pPr>
              <w:ind w:firstLine="0"/>
              <w:jc w:val="left"/>
            </w:pPr>
            <w:r w:rsidRPr="00BE12C9">
              <w:t>інше - 5%.</w:t>
            </w:r>
          </w:p>
        </w:tc>
      </w:tr>
    </w:tbl>
    <w:p w:rsidR="00382ADD" w:rsidRDefault="00382ADD" w:rsidP="00382ADD">
      <w:pPr>
        <w:widowControl w:val="0"/>
        <w:tabs>
          <w:tab w:val="left" w:pos="388"/>
        </w:tabs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382ADD" w:rsidRDefault="00382ADD" w:rsidP="00382ADD">
      <w:pPr>
        <w:widowControl w:val="0"/>
        <w:tabs>
          <w:tab w:val="left" w:pos="388"/>
        </w:tabs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382ADD" w:rsidRPr="001F6B6D" w:rsidRDefault="00382ADD" w:rsidP="00382ADD">
      <w:pPr>
        <w:widowControl w:val="0"/>
        <w:tabs>
          <w:tab w:val="left" w:pos="388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Діяльність в області інформаційного менеджменту пов'язана із проведенням таких видів робіт: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визначення кола управлінських зада</w:t>
      </w:r>
      <w:r>
        <w:rPr>
          <w:sz w:val="28"/>
          <w:szCs w:val="28"/>
        </w:rPr>
        <w:t>ч</w:t>
      </w:r>
      <w:r w:rsidRPr="001F6B6D">
        <w:rPr>
          <w:sz w:val="28"/>
          <w:szCs w:val="28"/>
        </w:rPr>
        <w:t>, які вирішуються, як на рівні всієї організації, так і в кожному з її підрозділів;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визначення найбільш важливих напрямків діяльності організації на певних етапах її розвитку;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уточнення складу й структури інформаційних матеріалів, необхідних для забезпечення управлінських рішень.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Управлінську інформацію можна умовно розділи</w:t>
      </w:r>
      <w:r>
        <w:rPr>
          <w:sz w:val="28"/>
          <w:szCs w:val="28"/>
        </w:rPr>
        <w:t xml:space="preserve">ти на три категорії </w:t>
      </w:r>
      <w:r>
        <w:rPr>
          <w:sz w:val="28"/>
          <w:szCs w:val="28"/>
        </w:rPr>
        <w:lastRenderedPageBreak/>
        <w:t>(табл. 8</w:t>
      </w:r>
      <w:r w:rsidRPr="001F6B6D">
        <w:rPr>
          <w:sz w:val="28"/>
          <w:szCs w:val="28"/>
        </w:rPr>
        <w:t>):</w:t>
      </w:r>
    </w:p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Таблиця 8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1F6B6D">
        <w:rPr>
          <w:sz w:val="28"/>
          <w:szCs w:val="28"/>
        </w:rPr>
        <w:t>Категорії управлінської інформації і ї</w:t>
      </w:r>
      <w:r>
        <w:rPr>
          <w:sz w:val="28"/>
          <w:szCs w:val="28"/>
        </w:rPr>
        <w:t>ї</w:t>
      </w:r>
      <w:r w:rsidRPr="001F6B6D">
        <w:rPr>
          <w:sz w:val="28"/>
          <w:szCs w:val="28"/>
        </w:rPr>
        <w:t xml:space="preserve"> призначення</w:t>
      </w:r>
    </w:p>
    <w:tbl>
      <w:tblPr>
        <w:tblW w:w="952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2672"/>
        <w:gridCol w:w="6004"/>
      </w:tblGrid>
      <w:tr w:rsidR="00382ADD" w:rsidRPr="00382ADD" w:rsidTr="00F835D5">
        <w:tc>
          <w:tcPr>
            <w:tcW w:w="844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№ п/п</w:t>
            </w:r>
          </w:p>
        </w:tc>
        <w:tc>
          <w:tcPr>
            <w:tcW w:w="2672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 xml:space="preserve">Категорія </w:t>
            </w:r>
          </w:p>
        </w:tc>
        <w:tc>
          <w:tcPr>
            <w:tcW w:w="6004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Призначення</w:t>
            </w:r>
          </w:p>
        </w:tc>
      </w:tr>
      <w:tr w:rsidR="00382ADD" w:rsidRPr="00382ADD" w:rsidTr="00F835D5">
        <w:tc>
          <w:tcPr>
            <w:tcW w:w="844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1</w:t>
            </w:r>
          </w:p>
        </w:tc>
        <w:tc>
          <w:tcPr>
            <w:tcW w:w="2672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 xml:space="preserve">Інформація </w:t>
            </w:r>
            <w:r w:rsidRPr="00382ADD">
              <w:rPr>
                <w:i/>
              </w:rPr>
              <w:t>стратегічного планування</w:t>
            </w:r>
          </w:p>
        </w:tc>
        <w:tc>
          <w:tcPr>
            <w:tcW w:w="6004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Дозволяє вищому керівництву ухвалювати рішення щодо встановлення довгострокових цілей, нагромадженню ресурсів для досягнення цих цілей і формулювати політику їх досягнення (може містити перспективні оцінки середовища, економічні прогнози й демографічні тенденції)</w:t>
            </w:r>
          </w:p>
        </w:tc>
      </w:tr>
      <w:tr w:rsidR="00382ADD" w:rsidRPr="00382ADD" w:rsidTr="00F835D5">
        <w:tc>
          <w:tcPr>
            <w:tcW w:w="844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2</w:t>
            </w:r>
          </w:p>
        </w:tc>
        <w:tc>
          <w:tcPr>
            <w:tcW w:w="2672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rPr>
                <w:i/>
              </w:rPr>
              <w:t>Контрольна</w:t>
            </w:r>
            <w:r w:rsidRPr="00382ADD">
              <w:t xml:space="preserve"> управлінська інформація</w:t>
            </w:r>
          </w:p>
        </w:tc>
        <w:tc>
          <w:tcPr>
            <w:tcW w:w="6004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Використовується менеджерами середнього рівня для координації різних підконтрольних їм дій, приведення ресурсів у відповідність завданням, розробки оперативних планів</w:t>
            </w:r>
          </w:p>
        </w:tc>
      </w:tr>
      <w:tr w:rsidR="00382ADD" w:rsidRPr="00382ADD" w:rsidTr="00F835D5">
        <w:tc>
          <w:tcPr>
            <w:tcW w:w="844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3</w:t>
            </w:r>
          </w:p>
        </w:tc>
        <w:tc>
          <w:tcPr>
            <w:tcW w:w="2672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rPr>
                <w:i/>
              </w:rPr>
              <w:t>Оперативна</w:t>
            </w:r>
            <w:r w:rsidRPr="00382ADD">
              <w:t xml:space="preserve"> інформація</w:t>
            </w:r>
          </w:p>
        </w:tc>
        <w:tc>
          <w:tcPr>
            <w:tcW w:w="6004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Допомагає виконувати звичайні повсякденні операції, розрахунок заробітної плати, фінансові розрахунки й ін.</w:t>
            </w:r>
          </w:p>
        </w:tc>
      </w:tr>
    </w:tbl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rPr>
          <w:i/>
          <w:iCs/>
          <w:sz w:val="28"/>
          <w:szCs w:val="28"/>
        </w:rPr>
      </w:pP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Відбір інформації </w:t>
      </w:r>
      <w:r w:rsidRPr="001F6B6D">
        <w:rPr>
          <w:sz w:val="28"/>
          <w:szCs w:val="28"/>
        </w:rPr>
        <w:t>- це процес виділення з інформаційного потоку найцінніших документів, їх окремих частин або фактичних відомостей відповідно до прийнятих критеріїв.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Критерій відбору інформації </w:t>
      </w:r>
      <w:r w:rsidRPr="001F6B6D">
        <w:rPr>
          <w:sz w:val="28"/>
          <w:szCs w:val="28"/>
        </w:rPr>
        <w:t>- ознака або набір ознак, на основі яких приймається рішення про включення документа або його складових в інформаційну систему.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До аналітичної діяльності відносять ті процедури й процеси інтелектуальної діяльності, які мають ознаки творчості, породжують нову інформацію, дозволяють виявляти нові проблеми або </w:t>
      </w:r>
      <w:r>
        <w:rPr>
          <w:sz w:val="28"/>
          <w:szCs w:val="28"/>
        </w:rPr>
        <w:t>їх</w:t>
      </w:r>
      <w:r w:rsidRPr="001F6B6D">
        <w:rPr>
          <w:sz w:val="28"/>
          <w:szCs w:val="28"/>
        </w:rPr>
        <w:t xml:space="preserve"> аспекти, пропонувати нетрадиційні способи їхнього рішення.</w:t>
      </w:r>
    </w:p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Розрізняють </w:t>
      </w:r>
      <w:r w:rsidRPr="001F6B6D">
        <w:rPr>
          <w:i/>
          <w:iCs/>
          <w:sz w:val="28"/>
          <w:szCs w:val="28"/>
        </w:rPr>
        <w:t xml:space="preserve">моніторингові, ініційовані </w:t>
      </w:r>
      <w:r w:rsidRPr="001F6B6D">
        <w:rPr>
          <w:sz w:val="28"/>
          <w:szCs w:val="28"/>
        </w:rPr>
        <w:t xml:space="preserve">й </w:t>
      </w:r>
      <w:r w:rsidRPr="001F6B6D">
        <w:rPr>
          <w:i/>
          <w:iCs/>
          <w:sz w:val="28"/>
          <w:szCs w:val="28"/>
        </w:rPr>
        <w:t xml:space="preserve">кумулятивні </w:t>
      </w:r>
      <w:r w:rsidRPr="001F6B6D">
        <w:rPr>
          <w:sz w:val="28"/>
          <w:szCs w:val="28"/>
        </w:rPr>
        <w:t xml:space="preserve">аналітичні дослідження </w:t>
      </w:r>
      <w:r>
        <w:rPr>
          <w:sz w:val="28"/>
          <w:szCs w:val="28"/>
        </w:rPr>
        <w:t>(табл. 9)</w:t>
      </w:r>
    </w:p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Таблиця 9</w:t>
      </w:r>
    </w:p>
    <w:p w:rsidR="00382ADD" w:rsidRDefault="00382ADD" w:rsidP="00382ADD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Типи аналітичних досліджень та їх характеристика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1641"/>
        <w:gridCol w:w="2268"/>
        <w:gridCol w:w="2693"/>
        <w:gridCol w:w="2658"/>
      </w:tblGrid>
      <w:tr w:rsidR="00382ADD" w:rsidRPr="00382ADD" w:rsidTr="00F835D5">
        <w:tc>
          <w:tcPr>
            <w:tcW w:w="486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№ п/п</w:t>
            </w:r>
          </w:p>
        </w:tc>
        <w:tc>
          <w:tcPr>
            <w:tcW w:w="1641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Тип досліджень</w:t>
            </w:r>
          </w:p>
        </w:tc>
        <w:tc>
          <w:tcPr>
            <w:tcW w:w="2268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Призначення</w:t>
            </w:r>
          </w:p>
        </w:tc>
        <w:tc>
          <w:tcPr>
            <w:tcW w:w="2693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Методи дослідження</w:t>
            </w:r>
          </w:p>
        </w:tc>
        <w:tc>
          <w:tcPr>
            <w:tcW w:w="2658" w:type="dxa"/>
            <w:vAlign w:val="center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Ціль</w:t>
            </w:r>
          </w:p>
        </w:tc>
      </w:tr>
      <w:tr w:rsidR="00382ADD" w:rsidRPr="00382ADD" w:rsidTr="00F835D5">
        <w:tc>
          <w:tcPr>
            <w:tcW w:w="486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1</w:t>
            </w:r>
          </w:p>
        </w:tc>
        <w:tc>
          <w:tcPr>
            <w:tcW w:w="1641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 xml:space="preserve">Моніторингові </w:t>
            </w:r>
          </w:p>
        </w:tc>
        <w:tc>
          <w:tcPr>
            <w:tcW w:w="2268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призначені для довго</w:t>
            </w:r>
            <w:r w:rsidRPr="00382ADD">
              <w:softHyphen/>
              <w:t>строкового аналітич</w:t>
            </w:r>
            <w:r w:rsidRPr="00382ADD">
              <w:softHyphen/>
              <w:t>ного спостереження за розвитком певної ситуації</w:t>
            </w:r>
          </w:p>
        </w:tc>
        <w:tc>
          <w:tcPr>
            <w:tcW w:w="2693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методи моделювання, екс</w:t>
            </w:r>
            <w:r w:rsidRPr="00382ADD">
              <w:softHyphen/>
              <w:t>пертного оцінювання, діаг</w:t>
            </w:r>
            <w:r w:rsidRPr="00382ADD">
              <w:softHyphen/>
              <w:t>ностики й прогнозування</w:t>
            </w:r>
          </w:p>
        </w:tc>
        <w:tc>
          <w:tcPr>
            <w:tcW w:w="2658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забезпечення можливості вироблення управлінських рішень, що мають про</w:t>
            </w:r>
            <w:r w:rsidRPr="00382ADD">
              <w:softHyphen/>
              <w:t>філактичний або поперед</w:t>
            </w:r>
            <w:r w:rsidRPr="00382ADD">
              <w:softHyphen/>
              <w:t>жувальний характер.</w:t>
            </w:r>
          </w:p>
        </w:tc>
      </w:tr>
      <w:tr w:rsidR="00382ADD" w:rsidRPr="00382ADD" w:rsidTr="00F835D5">
        <w:tc>
          <w:tcPr>
            <w:tcW w:w="486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t>2</w:t>
            </w:r>
          </w:p>
        </w:tc>
        <w:tc>
          <w:tcPr>
            <w:tcW w:w="1641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Ініційовані</w:t>
            </w:r>
          </w:p>
        </w:tc>
        <w:tc>
          <w:tcPr>
            <w:tcW w:w="2268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проводяться по неза</w:t>
            </w:r>
            <w:r w:rsidRPr="00382ADD">
              <w:softHyphen/>
              <w:t>планованим раніше до</w:t>
            </w:r>
            <w:r w:rsidRPr="00382ADD">
              <w:softHyphen/>
              <w:t xml:space="preserve">рученням керівництва або в результаті виявлення, при </w:t>
            </w:r>
            <w:r w:rsidRPr="00382ADD">
              <w:lastRenderedPageBreak/>
              <w:t>прове</w:t>
            </w:r>
            <w:r w:rsidRPr="00382ADD">
              <w:softHyphen/>
              <w:t>денні моніторингових досліджень, нових проблемних ситуацій</w:t>
            </w:r>
          </w:p>
        </w:tc>
        <w:tc>
          <w:tcPr>
            <w:tcW w:w="2693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lastRenderedPageBreak/>
              <w:t>аналіз і оцінка альтерна</w:t>
            </w:r>
            <w:r w:rsidRPr="00382ADD">
              <w:softHyphen/>
              <w:t>тивних характеристик ситу</w:t>
            </w:r>
            <w:r w:rsidRPr="00382ADD">
              <w:softHyphen/>
              <w:t>ації з урахуванням їх суб'єктивно-інтуїтивних оці</w:t>
            </w:r>
            <w:r w:rsidRPr="00382ADD">
              <w:softHyphen/>
              <w:t>нок експертами-</w:t>
            </w:r>
            <w:r w:rsidRPr="00382ADD">
              <w:lastRenderedPageBreak/>
              <w:t>аналітиками</w:t>
            </w:r>
          </w:p>
        </w:tc>
        <w:tc>
          <w:tcPr>
            <w:tcW w:w="2658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lastRenderedPageBreak/>
              <w:t>одержання кінцевого аналі</w:t>
            </w:r>
            <w:r w:rsidRPr="00382ADD">
              <w:softHyphen/>
              <w:t>тичного результату зі струк</w:t>
            </w:r>
            <w:r w:rsidRPr="00382ADD">
              <w:softHyphen/>
              <w:t>туризацією проблеми, або ініціювання нового моні</w:t>
            </w:r>
            <w:r w:rsidRPr="00382ADD">
              <w:softHyphen/>
              <w:t xml:space="preserve">торингового </w:t>
            </w:r>
            <w:r w:rsidRPr="00382ADD">
              <w:lastRenderedPageBreak/>
              <w:t>аналітичного процесу, або проведення кумулятивного аналітич</w:t>
            </w:r>
            <w:r w:rsidRPr="00382ADD">
              <w:softHyphen/>
              <w:t>ного дослідження</w:t>
            </w:r>
          </w:p>
        </w:tc>
      </w:tr>
      <w:tr w:rsidR="00382ADD" w:rsidRPr="00382ADD" w:rsidTr="00F835D5">
        <w:tc>
          <w:tcPr>
            <w:tcW w:w="486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382ADD">
              <w:lastRenderedPageBreak/>
              <w:t>3</w:t>
            </w:r>
          </w:p>
        </w:tc>
        <w:tc>
          <w:tcPr>
            <w:tcW w:w="1641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Кумулятивні</w:t>
            </w:r>
          </w:p>
        </w:tc>
        <w:tc>
          <w:tcPr>
            <w:tcW w:w="2268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проводяться на основі ситуативної обробки інформації групами ке</w:t>
            </w:r>
            <w:r w:rsidRPr="00382ADD">
              <w:softHyphen/>
              <w:t>рівників і/або експерт</w:t>
            </w:r>
            <w:r w:rsidRPr="00382ADD">
              <w:softHyphen/>
              <w:t>тів-аналітиків</w:t>
            </w:r>
          </w:p>
        </w:tc>
        <w:tc>
          <w:tcPr>
            <w:tcW w:w="2693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широко застосовується ме</w:t>
            </w:r>
            <w:r w:rsidRPr="00382ADD">
              <w:softHyphen/>
              <w:t>тодологія групових експерт</w:t>
            </w:r>
            <w:r w:rsidRPr="00382ADD">
              <w:softHyphen/>
              <w:t xml:space="preserve">них процедур </w:t>
            </w:r>
          </w:p>
        </w:tc>
        <w:tc>
          <w:tcPr>
            <w:tcW w:w="2658" w:type="dxa"/>
          </w:tcPr>
          <w:p w:rsidR="00382ADD" w:rsidRPr="00382ADD" w:rsidRDefault="00382ADD" w:rsidP="00F835D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382ADD">
              <w:t>отримання узагальненої експертної оцінки з пробле</w:t>
            </w:r>
            <w:r w:rsidRPr="00382ADD">
              <w:softHyphen/>
              <w:t>ми, що досліджується</w:t>
            </w:r>
          </w:p>
        </w:tc>
      </w:tr>
    </w:tbl>
    <w:p w:rsidR="00382ADD" w:rsidRDefault="00382ADD" w:rsidP="00382ADD">
      <w:pPr>
        <w:tabs>
          <w:tab w:val="num" w:pos="426"/>
          <w:tab w:val="num" w:pos="1267"/>
        </w:tabs>
        <w:autoSpaceDE w:val="0"/>
        <w:autoSpaceDN w:val="0"/>
        <w:adjustRightInd w:val="0"/>
        <w:ind w:left="1814" w:firstLine="0"/>
        <w:jc w:val="left"/>
        <w:rPr>
          <w:b/>
          <w:sz w:val="28"/>
          <w:szCs w:val="28"/>
        </w:rPr>
      </w:pP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Оглядово-аналітична діяльність </w:t>
      </w:r>
      <w:r w:rsidRPr="001F6B6D">
        <w:rPr>
          <w:sz w:val="28"/>
          <w:szCs w:val="28"/>
        </w:rPr>
        <w:t xml:space="preserve">– один з найважливіших напрямків інформаційного забезпечення користувача. Основні її </w:t>
      </w:r>
      <w:r>
        <w:rPr>
          <w:sz w:val="28"/>
          <w:szCs w:val="28"/>
        </w:rPr>
        <w:t>цілі</w:t>
      </w:r>
      <w:r w:rsidRPr="001F6B6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підготовка інформації для прийняття рішень;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оцінка рівня досліджень</w:t>
      </w:r>
      <w:r>
        <w:rPr>
          <w:sz w:val="28"/>
          <w:szCs w:val="28"/>
        </w:rPr>
        <w:t>, що</w:t>
      </w:r>
      <w:r w:rsidRPr="001F6B6D">
        <w:rPr>
          <w:sz w:val="28"/>
          <w:szCs w:val="28"/>
        </w:rPr>
        <w:t xml:space="preserve"> здійсню</w:t>
      </w:r>
      <w:r>
        <w:rPr>
          <w:sz w:val="28"/>
          <w:szCs w:val="28"/>
        </w:rPr>
        <w:t>ються</w:t>
      </w:r>
      <w:r w:rsidRPr="001F6B6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забезпечення фахівців області необхідною інформацією, у тому числі фактографічної;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ознайомлення фахівців і керівників з досягненнями в певних областях господарства, науки й техніки;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інформаційне забезпечення планів соціально-економічного й науково-технічного розвитку держави, області, організації, фірми й т.п..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Основні засоби для досягнення цих цілей: підготовка оглядових документів, аналітичних довідок, доповідей і т.п.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Огляд </w:t>
      </w:r>
      <w:r w:rsidRPr="001F6B6D">
        <w:rPr>
          <w:sz w:val="28"/>
          <w:szCs w:val="28"/>
        </w:rPr>
        <w:t>- науково-технічний документ, що містить отриману на основі аналізу, систематизації й узагальнення відомостей з першоджерел концентровану інформацію про попередній і сучасний стан або тенденцію розвитку проблеми.</w:t>
      </w:r>
    </w:p>
    <w:p w:rsidR="00382ADD" w:rsidRPr="001F6B6D" w:rsidRDefault="00382ADD" w:rsidP="00382ADD">
      <w:pPr>
        <w:widowControl w:val="0"/>
        <w:tabs>
          <w:tab w:val="left" w:pos="427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Огляди можуть бути розділені по трьох взаємозалежних ознаках:</w:t>
      </w:r>
    </w:p>
    <w:p w:rsidR="00382ADD" w:rsidRPr="001F6B6D" w:rsidRDefault="00382ADD" w:rsidP="00382ADD">
      <w:pPr>
        <w:widowControl w:val="0"/>
        <w:tabs>
          <w:tab w:val="left" w:pos="427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1. Глибині аналізу змісту першоджерел.</w:t>
      </w:r>
    </w:p>
    <w:p w:rsidR="00382ADD" w:rsidRPr="001F6B6D" w:rsidRDefault="00382ADD" w:rsidP="00382ADD">
      <w:pPr>
        <w:widowControl w:val="0"/>
        <w:tabs>
          <w:tab w:val="left" w:pos="427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2. Цільовому призначенню огляду.</w:t>
      </w:r>
    </w:p>
    <w:p w:rsidR="00382ADD" w:rsidRPr="001F6B6D" w:rsidRDefault="00382ADD" w:rsidP="00382ADD">
      <w:pPr>
        <w:widowControl w:val="0"/>
        <w:tabs>
          <w:tab w:val="left" w:pos="427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3. Формі подання огляду, що відбиває оперативність інформації.</w:t>
      </w:r>
    </w:p>
    <w:p w:rsidR="00382ADD" w:rsidRPr="001F6B6D" w:rsidRDefault="00382ADD" w:rsidP="00382ADD">
      <w:pPr>
        <w:widowControl w:val="0"/>
        <w:tabs>
          <w:tab w:val="left" w:pos="427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По першій ознаці виділяють: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бібліографічний огляд</w:t>
      </w:r>
      <w:r>
        <w:rPr>
          <w:sz w:val="28"/>
          <w:szCs w:val="28"/>
        </w:rPr>
        <w:t>,</w:t>
      </w:r>
      <w:r w:rsidRPr="001F6B6D">
        <w:rPr>
          <w:sz w:val="28"/>
          <w:szCs w:val="28"/>
        </w:rPr>
        <w:t xml:space="preserve"> реферативний огляд аналітичний </w:t>
      </w:r>
      <w:r>
        <w:rPr>
          <w:sz w:val="28"/>
          <w:szCs w:val="28"/>
        </w:rPr>
        <w:t xml:space="preserve">огляд. </w:t>
      </w:r>
      <w:r w:rsidRPr="001F6B6D">
        <w:rPr>
          <w:sz w:val="28"/>
          <w:szCs w:val="28"/>
        </w:rPr>
        <w:t xml:space="preserve">Всі види бібліографічного й реферативного оглядів є </w:t>
      </w:r>
      <w:r w:rsidRPr="001F6B6D">
        <w:rPr>
          <w:i/>
          <w:iCs/>
          <w:sz w:val="28"/>
          <w:szCs w:val="28"/>
        </w:rPr>
        <w:t>вторинними</w:t>
      </w:r>
      <w:r w:rsidRPr="001F6B6D">
        <w:rPr>
          <w:sz w:val="28"/>
          <w:szCs w:val="28"/>
        </w:rPr>
        <w:t xml:space="preserve"> документами, а аналітичного – </w:t>
      </w:r>
      <w:r w:rsidRPr="001F6B6D">
        <w:rPr>
          <w:i/>
          <w:iCs/>
          <w:sz w:val="28"/>
          <w:szCs w:val="28"/>
        </w:rPr>
        <w:t>первинними</w:t>
      </w:r>
      <w:r>
        <w:rPr>
          <w:sz w:val="28"/>
          <w:szCs w:val="28"/>
        </w:rPr>
        <w:t xml:space="preserve">, оскільки містять аргументовану авторську оцінку </w:t>
      </w:r>
      <w:r w:rsidRPr="001F6B6D">
        <w:rPr>
          <w:sz w:val="28"/>
          <w:szCs w:val="28"/>
        </w:rPr>
        <w:t>стану й тенденцій розвитку теоретичних, експериментальних аспектів проблеми, предмета й, при необхідності обґрунтовані рекомендації їхнього практичного використання.</w:t>
      </w:r>
    </w:p>
    <w:p w:rsidR="00382ADD" w:rsidRPr="001F6B6D" w:rsidRDefault="00382ADD" w:rsidP="00382ADD">
      <w:pPr>
        <w:widowControl w:val="0"/>
        <w:tabs>
          <w:tab w:val="left" w:pos="508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Для подальшого розподілу цих типів оглядів використовується друга ознака розподілу - їхнє цільове призначення.</w:t>
      </w:r>
    </w:p>
    <w:p w:rsidR="00382ADD" w:rsidRPr="00BD2A21" w:rsidRDefault="00382ADD" w:rsidP="00382ADD">
      <w:pPr>
        <w:widowControl w:val="0"/>
        <w:tabs>
          <w:tab w:val="left" w:pos="508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1. Бібліографічні огляди діляться на такі види:</w:t>
      </w:r>
      <w:r>
        <w:rPr>
          <w:sz w:val="28"/>
          <w:szCs w:val="28"/>
        </w:rPr>
        <w:t xml:space="preserve"> </w:t>
      </w:r>
      <w:r w:rsidRPr="00BD2A21">
        <w:rPr>
          <w:sz w:val="28"/>
          <w:szCs w:val="28"/>
        </w:rPr>
        <w:t>огляд нових надходжень, огляд рекомендаційної літератури, огляд джерел інформації, огляд інформаційних видань.</w:t>
      </w:r>
    </w:p>
    <w:p w:rsidR="00382ADD" w:rsidRPr="00BD2A21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2. Реферативні огляди діляться на такі види:</w:t>
      </w:r>
      <w:r>
        <w:rPr>
          <w:sz w:val="28"/>
          <w:szCs w:val="28"/>
        </w:rPr>
        <w:t xml:space="preserve"> </w:t>
      </w:r>
      <w:r w:rsidRPr="00BD2A21">
        <w:rPr>
          <w:sz w:val="28"/>
          <w:szCs w:val="28"/>
        </w:rPr>
        <w:t>науково-технічний реферативний огляд, виробничо-технологічний реферативний огляд, техніко-економічний реферативний огляд; комплексний реферативний огляд.</w:t>
      </w:r>
    </w:p>
    <w:p w:rsidR="00382ADD" w:rsidRPr="001F6B6D" w:rsidRDefault="00382ADD" w:rsidP="00382AD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lastRenderedPageBreak/>
        <w:t>3. Аналітичні огляди діляться на такі види:</w:t>
      </w:r>
      <w:r>
        <w:rPr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>науково-технічний аналітичний огляд</w:t>
      </w:r>
      <w:r>
        <w:rPr>
          <w:i/>
          <w:iCs/>
          <w:sz w:val="28"/>
          <w:szCs w:val="28"/>
        </w:rPr>
        <w:t>;</w:t>
      </w:r>
      <w:r w:rsidRPr="001F6B6D">
        <w:rPr>
          <w:i/>
          <w:iCs/>
          <w:sz w:val="28"/>
          <w:szCs w:val="28"/>
        </w:rPr>
        <w:t xml:space="preserve"> виробничо-технологічний аналітичний огляд</w:t>
      </w:r>
      <w:r>
        <w:rPr>
          <w:i/>
          <w:iCs/>
          <w:sz w:val="28"/>
          <w:szCs w:val="28"/>
        </w:rPr>
        <w:t xml:space="preserve">; </w:t>
      </w:r>
      <w:r w:rsidRPr="001F6B6D">
        <w:rPr>
          <w:i/>
          <w:iCs/>
          <w:sz w:val="28"/>
          <w:szCs w:val="28"/>
        </w:rPr>
        <w:t>техніко-економічний аналітичний огляд</w:t>
      </w:r>
      <w:r>
        <w:rPr>
          <w:i/>
          <w:iCs/>
          <w:sz w:val="28"/>
          <w:szCs w:val="28"/>
        </w:rPr>
        <w:t>;</w:t>
      </w:r>
      <w:r w:rsidRPr="001F6B6D">
        <w:rPr>
          <w:i/>
          <w:iCs/>
          <w:sz w:val="28"/>
          <w:szCs w:val="28"/>
        </w:rPr>
        <w:t xml:space="preserve"> комплексний аналітичний огляд</w:t>
      </w:r>
      <w:r>
        <w:rPr>
          <w:i/>
          <w:iCs/>
          <w:sz w:val="28"/>
          <w:szCs w:val="28"/>
        </w:rPr>
        <w:t>;</w:t>
      </w:r>
      <w:r w:rsidRPr="001F6B6D">
        <w:rPr>
          <w:i/>
          <w:iCs/>
          <w:sz w:val="28"/>
          <w:szCs w:val="28"/>
        </w:rPr>
        <w:t xml:space="preserve"> порівняльний огляд</w:t>
      </w:r>
      <w:r>
        <w:rPr>
          <w:i/>
          <w:iCs/>
          <w:sz w:val="28"/>
          <w:szCs w:val="28"/>
        </w:rPr>
        <w:t>;</w:t>
      </w:r>
      <w:r w:rsidRPr="001F6B6D">
        <w:rPr>
          <w:i/>
          <w:iCs/>
          <w:sz w:val="28"/>
          <w:szCs w:val="28"/>
        </w:rPr>
        <w:t xml:space="preserve"> прогностичний огляд</w:t>
      </w:r>
      <w:r>
        <w:rPr>
          <w:i/>
          <w:iCs/>
          <w:sz w:val="28"/>
          <w:szCs w:val="28"/>
        </w:rPr>
        <w:t xml:space="preserve">; </w:t>
      </w:r>
      <w:r w:rsidRPr="001F6B6D">
        <w:rPr>
          <w:i/>
          <w:iCs/>
          <w:sz w:val="28"/>
          <w:szCs w:val="28"/>
        </w:rPr>
        <w:t>науково-популярний огляд</w:t>
      </w:r>
      <w:r w:rsidRPr="001F6B6D">
        <w:rPr>
          <w:sz w:val="28"/>
          <w:szCs w:val="28"/>
        </w:rPr>
        <w:t>.</w:t>
      </w:r>
    </w:p>
    <w:p w:rsidR="00382ADD" w:rsidRPr="001F6B6D" w:rsidRDefault="00382ADD" w:rsidP="00382ADD">
      <w:pPr>
        <w:widowControl w:val="0"/>
        <w:tabs>
          <w:tab w:val="left" w:pos="451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За формою подання, що відображає оперативність оглядової інформації, огляди діляться на такі види:</w:t>
      </w:r>
      <w:r>
        <w:rPr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 xml:space="preserve">оглядова довідка </w:t>
      </w:r>
      <w:r w:rsidRPr="001F6B6D">
        <w:rPr>
          <w:sz w:val="28"/>
          <w:szCs w:val="28"/>
        </w:rPr>
        <w:t>- огляд поточних матеріалі</w:t>
      </w:r>
      <w:r>
        <w:rPr>
          <w:sz w:val="28"/>
          <w:szCs w:val="28"/>
        </w:rPr>
        <w:t xml:space="preserve">в по вузькоспеціальному питанню; </w:t>
      </w:r>
      <w:r w:rsidRPr="001F6B6D">
        <w:rPr>
          <w:i/>
          <w:iCs/>
          <w:sz w:val="28"/>
          <w:szCs w:val="28"/>
        </w:rPr>
        <w:t xml:space="preserve">щорічний огляд </w:t>
      </w:r>
      <w:r w:rsidRPr="001F6B6D">
        <w:rPr>
          <w:sz w:val="28"/>
          <w:szCs w:val="28"/>
        </w:rPr>
        <w:t>- огляд за рік, при висновку якого можуть бу</w:t>
      </w:r>
      <w:r>
        <w:rPr>
          <w:sz w:val="28"/>
          <w:szCs w:val="28"/>
        </w:rPr>
        <w:t xml:space="preserve">ти використані оглядові довідки; </w:t>
      </w:r>
      <w:r w:rsidRPr="001F6B6D">
        <w:rPr>
          <w:i/>
          <w:iCs/>
          <w:sz w:val="28"/>
          <w:szCs w:val="28"/>
        </w:rPr>
        <w:t xml:space="preserve">оглядова стаття </w:t>
      </w:r>
      <w:r w:rsidRPr="001F6B6D">
        <w:rPr>
          <w:sz w:val="28"/>
          <w:szCs w:val="28"/>
        </w:rPr>
        <w:t>- огляд, що охоплює матеріал за певний період ( 3-10 років)</w:t>
      </w:r>
      <w:r>
        <w:rPr>
          <w:sz w:val="28"/>
          <w:szCs w:val="28"/>
        </w:rPr>
        <w:t xml:space="preserve">, </w:t>
      </w:r>
      <w:r w:rsidRPr="001F6B6D">
        <w:rPr>
          <w:sz w:val="28"/>
          <w:szCs w:val="28"/>
        </w:rPr>
        <w:t xml:space="preserve">при його </w:t>
      </w:r>
      <w:r>
        <w:rPr>
          <w:sz w:val="28"/>
          <w:szCs w:val="28"/>
        </w:rPr>
        <w:t>складанні</w:t>
      </w:r>
      <w:r w:rsidRPr="001F6B6D">
        <w:rPr>
          <w:sz w:val="28"/>
          <w:szCs w:val="28"/>
        </w:rPr>
        <w:t xml:space="preserve"> можуть бути використані щорічні огляди</w:t>
      </w:r>
      <w:r>
        <w:rPr>
          <w:sz w:val="28"/>
          <w:szCs w:val="28"/>
        </w:rPr>
        <w:t>,</w:t>
      </w:r>
      <w:r w:rsidRPr="001F6B6D">
        <w:rPr>
          <w:sz w:val="28"/>
          <w:szCs w:val="28"/>
        </w:rPr>
        <w:t xml:space="preserve"> може бути опублікований у </w:t>
      </w:r>
      <w:r>
        <w:rPr>
          <w:sz w:val="28"/>
          <w:szCs w:val="28"/>
        </w:rPr>
        <w:t xml:space="preserve">журналах і тематичних збірниках; </w:t>
      </w:r>
      <w:r w:rsidRPr="001F6B6D">
        <w:rPr>
          <w:i/>
          <w:iCs/>
          <w:sz w:val="28"/>
          <w:szCs w:val="28"/>
        </w:rPr>
        <w:t xml:space="preserve">огляд монографічного типу </w:t>
      </w:r>
      <w:r w:rsidRPr="001F6B6D">
        <w:rPr>
          <w:sz w:val="28"/>
          <w:szCs w:val="28"/>
        </w:rPr>
        <w:t>- огляд, що розглядає різні аспекти проблеми, охоплює матеріал строком понад 5-10 років; при його складанні можуть бути використані оглядові статті; публікується у вигляді брошури, книги.</w:t>
      </w:r>
    </w:p>
    <w:p w:rsidR="00382ADD" w:rsidRPr="001F6B6D" w:rsidRDefault="00382ADD" w:rsidP="00382ADD">
      <w:pPr>
        <w:widowControl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Інформаційна модель </w:t>
      </w:r>
      <w:r w:rsidRPr="001F6B6D">
        <w:rPr>
          <w:sz w:val="28"/>
          <w:szCs w:val="28"/>
        </w:rPr>
        <w:t xml:space="preserve">організації є схемою потоків інформації, </w:t>
      </w:r>
      <w:r>
        <w:rPr>
          <w:sz w:val="28"/>
          <w:szCs w:val="28"/>
        </w:rPr>
        <w:t xml:space="preserve">що </w:t>
      </w:r>
      <w:r w:rsidRPr="001F6B6D">
        <w:rPr>
          <w:sz w:val="28"/>
          <w:szCs w:val="28"/>
        </w:rPr>
        <w:t>використову</w:t>
      </w:r>
      <w:r>
        <w:rPr>
          <w:sz w:val="28"/>
          <w:szCs w:val="28"/>
        </w:rPr>
        <w:t>ється</w:t>
      </w:r>
      <w:r w:rsidRPr="001F6B6D">
        <w:rPr>
          <w:sz w:val="28"/>
          <w:szCs w:val="28"/>
        </w:rPr>
        <w:t xml:space="preserve"> в процесі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. Вона відображає різні процедури виконання функцій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організацією й представляє зв'язок вхідних і вихідних документів і показників по кожному завданню.</w:t>
      </w:r>
    </w:p>
    <w:p w:rsidR="00382ADD" w:rsidRDefault="00382ADD" w:rsidP="00382ADD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Для побудови моделей інформаційної діяльності підприємства, що відображають взаємозв'язки між інформаційними потоками</w:t>
      </w:r>
      <w:r>
        <w:rPr>
          <w:sz w:val="28"/>
          <w:szCs w:val="28"/>
        </w:rPr>
        <w:t>, широко використовують методи інформаційної логістики</w:t>
      </w:r>
      <w:r w:rsidRPr="001F6B6D">
        <w:rPr>
          <w:sz w:val="28"/>
          <w:szCs w:val="28"/>
        </w:rPr>
        <w:t xml:space="preserve">. </w:t>
      </w:r>
    </w:p>
    <w:p w:rsidR="00382ADD" w:rsidRPr="001F6B6D" w:rsidRDefault="00382ADD" w:rsidP="00382ADD">
      <w:pPr>
        <w:widowControl w:val="0"/>
        <w:ind w:firstLine="720"/>
        <w:rPr>
          <w:sz w:val="28"/>
          <w:szCs w:val="28"/>
        </w:rPr>
      </w:pPr>
      <w:r w:rsidRPr="00382ADD">
        <w:rPr>
          <w:i/>
          <w:sz w:val="28"/>
          <w:szCs w:val="28"/>
        </w:rPr>
        <w:t>Інформаційна логістика</w:t>
      </w:r>
      <w:r w:rsidRPr="001F6B6D">
        <w:rPr>
          <w:sz w:val="28"/>
          <w:szCs w:val="28"/>
        </w:rPr>
        <w:t xml:space="preserve"> - це: </w:t>
      </w:r>
    </w:p>
    <w:p w:rsidR="00382ADD" w:rsidRPr="001F6B6D" w:rsidRDefault="00382ADD" w:rsidP="00382ADD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1. Система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інформаційними потоками, які забезпечують виробничо-господарські процеси на підприємстві; </w:t>
      </w:r>
    </w:p>
    <w:p w:rsidR="00382ADD" w:rsidRPr="001F6B6D" w:rsidRDefault="00382ADD" w:rsidP="00382ADD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2. Комплекс заходів з метою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виробництвом інформації, її рухом і одержанням з мінімальними витратами.</w:t>
      </w:r>
    </w:p>
    <w:p w:rsidR="00382ADD" w:rsidRPr="001F6B6D" w:rsidRDefault="00382ADD" w:rsidP="00382ADD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Впровадження комп'ютерних технологій дозволяє застосовувати менеджмент ділових процесів (Workflow Management - автоматизація діловодства; автоматизація документообігу). Цей метод являє собою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інформаційною логістикою на базі комп'ютерної технології й має на меті забезпечення діяльності по виконанню господарських завдань необхідною інформацією відповідного виду, обсягу, якості, у відповідний термін і у відповідному місці</w:t>
      </w:r>
      <w:r>
        <w:rPr>
          <w:sz w:val="28"/>
          <w:szCs w:val="28"/>
        </w:rPr>
        <w:t xml:space="preserve"> з мінімальними витратами</w:t>
      </w:r>
      <w:r w:rsidRPr="001F6B6D">
        <w:rPr>
          <w:sz w:val="28"/>
          <w:szCs w:val="28"/>
        </w:rPr>
        <w:t>.</w:t>
      </w:r>
    </w:p>
    <w:p w:rsidR="00382ADD" w:rsidRPr="001F6B6D" w:rsidRDefault="00382ADD" w:rsidP="00382ADD">
      <w:pPr>
        <w:widowControl w:val="0"/>
        <w:tabs>
          <w:tab w:val="left" w:pos="513"/>
        </w:tabs>
        <w:ind w:firstLine="720"/>
        <w:rPr>
          <w:i/>
          <w:iCs/>
          <w:sz w:val="28"/>
          <w:szCs w:val="28"/>
        </w:rPr>
      </w:pPr>
      <w:r w:rsidRPr="001F6B6D">
        <w:rPr>
          <w:sz w:val="28"/>
          <w:szCs w:val="28"/>
        </w:rPr>
        <w:t>Діяльність будь-якого підприємства можна представити як безперервн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змін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стану фізичних і інтелектуальних об'єктів підприємства. Кожна зміна того чи іншого об'єкт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повинн</w:t>
      </w:r>
      <w:r>
        <w:rPr>
          <w:sz w:val="28"/>
          <w:szCs w:val="28"/>
        </w:rPr>
        <w:t>а</w:t>
      </w:r>
      <w:r w:rsidRPr="001F6B6D">
        <w:rPr>
          <w:sz w:val="28"/>
          <w:szCs w:val="28"/>
        </w:rPr>
        <w:t xml:space="preserve"> мати своє документальне відображення. </w:t>
      </w:r>
      <w:r>
        <w:rPr>
          <w:sz w:val="28"/>
          <w:szCs w:val="28"/>
        </w:rPr>
        <w:t>Їх</w:t>
      </w:r>
      <w:r w:rsidRPr="001F6B6D">
        <w:rPr>
          <w:sz w:val="28"/>
          <w:szCs w:val="28"/>
        </w:rPr>
        <w:t xml:space="preserve"> сукупність утвор</w:t>
      </w:r>
      <w:r>
        <w:rPr>
          <w:sz w:val="28"/>
          <w:szCs w:val="28"/>
        </w:rPr>
        <w:t>ює</w:t>
      </w:r>
      <w:r w:rsidRPr="001F6B6D">
        <w:rPr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 xml:space="preserve">інформаційну сферу </w:t>
      </w:r>
      <w:r w:rsidRPr="001F6B6D">
        <w:rPr>
          <w:sz w:val="28"/>
          <w:szCs w:val="28"/>
        </w:rPr>
        <w:t>підприємства. Рух і зміна інформації утвор</w:t>
      </w:r>
      <w:r>
        <w:rPr>
          <w:sz w:val="28"/>
          <w:szCs w:val="28"/>
        </w:rPr>
        <w:t>юю</w:t>
      </w:r>
      <w:r w:rsidRPr="001F6B6D">
        <w:rPr>
          <w:sz w:val="28"/>
          <w:szCs w:val="28"/>
        </w:rPr>
        <w:t xml:space="preserve">ть </w:t>
      </w:r>
      <w:r w:rsidRPr="001F6B6D">
        <w:rPr>
          <w:i/>
          <w:iCs/>
          <w:sz w:val="28"/>
          <w:szCs w:val="28"/>
        </w:rPr>
        <w:t xml:space="preserve">інформаційні потоки </w:t>
      </w:r>
      <w:r w:rsidRPr="001F6B6D">
        <w:rPr>
          <w:sz w:val="28"/>
          <w:szCs w:val="28"/>
        </w:rPr>
        <w:t>(наприклад, документообіг)</w:t>
      </w:r>
      <w:r w:rsidRPr="001F6B6D">
        <w:rPr>
          <w:i/>
          <w:iCs/>
          <w:sz w:val="28"/>
          <w:szCs w:val="28"/>
        </w:rPr>
        <w:t>.</w:t>
      </w:r>
    </w:p>
    <w:p w:rsidR="00382ADD" w:rsidRPr="001F6B6D" w:rsidRDefault="00382ADD" w:rsidP="00382ADD">
      <w:pPr>
        <w:widowControl w:val="0"/>
        <w:tabs>
          <w:tab w:val="left" w:pos="518"/>
        </w:tabs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Моделювання інформаційних взаємозв'язків здійснюється між: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реальними об'єктами;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фізичними й абстрактними залежностями, що існують між реальними об'єктами;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 xml:space="preserve">інформацією, що </w:t>
      </w:r>
      <w:r>
        <w:rPr>
          <w:sz w:val="28"/>
          <w:szCs w:val="28"/>
        </w:rPr>
        <w:t>відноситься</w:t>
      </w:r>
      <w:r w:rsidRPr="001F6B6D">
        <w:rPr>
          <w:sz w:val="28"/>
          <w:szCs w:val="28"/>
        </w:rPr>
        <w:t xml:space="preserve"> до реальних об'єктів;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 xml:space="preserve">структурою даних, що застосовується для створення, нагромадження, використання й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інформацією.</w:t>
      </w:r>
    </w:p>
    <w:p w:rsidR="00382ADD" w:rsidRPr="001F6B6D" w:rsidRDefault="00382ADD" w:rsidP="00382ADD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lastRenderedPageBreak/>
        <w:t>При побудові інформаційної моделі проектувальник завжди оперує двома основними глобальними областями, кожної з яких відповідає безліч характерних об'єктів. Першо</w:t>
      </w:r>
      <w:r>
        <w:rPr>
          <w:sz w:val="28"/>
          <w:szCs w:val="28"/>
        </w:rPr>
        <w:t>ю</w:t>
      </w:r>
      <w:r w:rsidRPr="001F6B6D">
        <w:rPr>
          <w:sz w:val="28"/>
          <w:szCs w:val="28"/>
        </w:rPr>
        <w:t xml:space="preserve"> із цих областей є реальний мир або ж сукупність фізичних і інтелектуальних об'єктів, таких як люди, речі, ідеї й ін., а також всі властивості цих об'єктів і залежності між ними. Друг</w:t>
      </w:r>
      <w:r>
        <w:rPr>
          <w:sz w:val="28"/>
          <w:szCs w:val="28"/>
        </w:rPr>
        <w:t>ою</w:t>
      </w:r>
      <w:r w:rsidRPr="001F6B6D">
        <w:rPr>
          <w:sz w:val="28"/>
          <w:szCs w:val="28"/>
        </w:rPr>
        <w:t xml:space="preserve"> є інформаційна область. Вона містить у собі існуючі інформаційні відображення об'єктів першої області і їх властивостей.</w:t>
      </w:r>
    </w:p>
    <w:p w:rsidR="00382ADD" w:rsidRPr="001F6B6D" w:rsidRDefault="00382ADD" w:rsidP="00382ADD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Інформаційне відображення не є об'єктом реального миру, однак зміна його, як правило, є наслідком певної зміни відповідного об'єкта реального миру.</w:t>
      </w:r>
    </w:p>
    <w:p w:rsidR="00382ADD" w:rsidRPr="00393E2B" w:rsidRDefault="00382ADD" w:rsidP="00382ADD">
      <w:pPr>
        <w:widowControl w:val="0"/>
        <w:ind w:firstLine="720"/>
        <w:rPr>
          <w:sz w:val="28"/>
          <w:szCs w:val="28"/>
        </w:rPr>
      </w:pPr>
      <w:r w:rsidRPr="00393E2B">
        <w:rPr>
          <w:i/>
          <w:iCs/>
          <w:sz w:val="28"/>
          <w:szCs w:val="28"/>
        </w:rPr>
        <w:t>Інформаційний ресурс</w:t>
      </w:r>
      <w:r w:rsidRPr="00393E2B">
        <w:rPr>
          <w:sz w:val="28"/>
          <w:szCs w:val="28"/>
        </w:rPr>
        <w:t xml:space="preserve"> – це організована сукупність документованої інформації, що включає бази даних і знань, інші масиви інформації в ІС.</w:t>
      </w:r>
    </w:p>
    <w:p w:rsidR="00382ADD" w:rsidRPr="00393E2B" w:rsidRDefault="00382ADD" w:rsidP="00382ADD">
      <w:pPr>
        <w:widowControl w:val="0"/>
        <w:ind w:firstLine="720"/>
        <w:rPr>
          <w:sz w:val="28"/>
          <w:szCs w:val="28"/>
        </w:rPr>
      </w:pPr>
      <w:r w:rsidRPr="00393E2B">
        <w:rPr>
          <w:sz w:val="28"/>
          <w:szCs w:val="28"/>
        </w:rPr>
        <w:t xml:space="preserve">Інформаційний ресурс (ІР) </w:t>
      </w:r>
      <w:r>
        <w:rPr>
          <w:sz w:val="28"/>
          <w:szCs w:val="28"/>
        </w:rPr>
        <w:t>–</w:t>
      </w:r>
      <w:r w:rsidRPr="00393E2B">
        <w:rPr>
          <w:sz w:val="28"/>
          <w:szCs w:val="28"/>
        </w:rPr>
        <w:t xml:space="preserve"> базова</w:t>
      </w:r>
      <w:r>
        <w:rPr>
          <w:sz w:val="28"/>
          <w:szCs w:val="28"/>
        </w:rPr>
        <w:t xml:space="preserve"> </w:t>
      </w:r>
      <w:r w:rsidRPr="00393E2B">
        <w:rPr>
          <w:sz w:val="28"/>
          <w:szCs w:val="28"/>
        </w:rPr>
        <w:t xml:space="preserve">складова інформаційного менеджменту. Формування й використання ІР </w:t>
      </w:r>
      <w:r>
        <w:rPr>
          <w:sz w:val="28"/>
          <w:szCs w:val="28"/>
        </w:rPr>
        <w:t>–</w:t>
      </w:r>
      <w:r w:rsidRPr="00393E2B">
        <w:rPr>
          <w:sz w:val="28"/>
          <w:szCs w:val="28"/>
        </w:rPr>
        <w:t xml:space="preserve"> одна</w:t>
      </w:r>
      <w:r>
        <w:rPr>
          <w:sz w:val="28"/>
          <w:szCs w:val="28"/>
        </w:rPr>
        <w:t xml:space="preserve"> </w:t>
      </w:r>
      <w:r w:rsidRPr="00393E2B">
        <w:rPr>
          <w:sz w:val="28"/>
          <w:szCs w:val="28"/>
        </w:rPr>
        <w:t>з ключових проблем створення єдиного інформаційного простору, як на рівні організації, так і на загальнодержавному рівні.</w:t>
      </w:r>
    </w:p>
    <w:p w:rsidR="00251EC2" w:rsidRPr="000D6345" w:rsidRDefault="000D6345" w:rsidP="00251EC2">
      <w:pPr>
        <w:widowControl w:val="0"/>
        <w:autoSpaceDE w:val="0"/>
        <w:autoSpaceDN w:val="0"/>
        <w:rPr>
          <w:sz w:val="28"/>
          <w:szCs w:val="28"/>
          <w:lang w:eastAsia="ru-RU" w:bidi="ru-RU"/>
        </w:rPr>
      </w:pPr>
      <w:r w:rsidRPr="000D6345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59264" behindDoc="0" locked="0" layoutInCell="1" allowOverlap="1" wp14:anchorId="6B59FAD0" wp14:editId="75F7E8B5">
            <wp:simplePos x="0" y="0"/>
            <wp:positionH relativeFrom="margin">
              <wp:align>center</wp:align>
            </wp:positionH>
            <wp:positionV relativeFrom="paragraph">
              <wp:posOffset>977900</wp:posOffset>
            </wp:positionV>
            <wp:extent cx="5269865" cy="3540760"/>
            <wp:effectExtent l="0" t="0" r="6985" b="2540"/>
            <wp:wrapTopAndBottom/>
            <wp:docPr id="4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2.jpeg"/>
                    <pic:cNvPicPr/>
                  </pic:nvPicPr>
                  <pic:blipFill rotWithShape="1">
                    <a:blip r:embed="rId14" cstate="print"/>
                    <a:srcRect t="8828"/>
                    <a:stretch/>
                  </pic:blipFill>
                  <pic:spPr bwMode="auto">
                    <a:xfrm>
                      <a:off x="0" y="0"/>
                      <a:ext cx="5269865" cy="354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1EC2" w:rsidRPr="000D6345">
        <w:rPr>
          <w:sz w:val="28"/>
          <w:szCs w:val="28"/>
          <w:lang w:eastAsia="ru-RU" w:bidi="ru-RU"/>
        </w:rPr>
        <w:t>На рис</w:t>
      </w:r>
      <w:r w:rsidRPr="000D6345">
        <w:rPr>
          <w:sz w:val="28"/>
          <w:szCs w:val="28"/>
          <w:lang w:eastAsia="ru-RU" w:bidi="ru-RU"/>
        </w:rPr>
        <w:t>.</w:t>
      </w:r>
      <w:r w:rsidR="00251EC2" w:rsidRPr="000D6345">
        <w:rPr>
          <w:sz w:val="28"/>
          <w:szCs w:val="28"/>
          <w:lang w:eastAsia="ru-RU" w:bidi="ru-RU"/>
        </w:rPr>
        <w:t xml:space="preserve"> </w:t>
      </w:r>
      <w:r w:rsidRPr="000D6345">
        <w:rPr>
          <w:sz w:val="28"/>
          <w:szCs w:val="28"/>
          <w:lang w:eastAsia="ru-RU" w:bidi="ru-RU"/>
        </w:rPr>
        <w:t>3-5</w:t>
      </w:r>
      <w:r w:rsidR="00251EC2" w:rsidRPr="000D6345">
        <w:rPr>
          <w:sz w:val="28"/>
          <w:szCs w:val="28"/>
          <w:lang w:eastAsia="ru-RU" w:bidi="ru-RU"/>
        </w:rPr>
        <w:t xml:space="preserve"> </w:t>
      </w:r>
      <w:r w:rsidRPr="000D6345">
        <w:rPr>
          <w:sz w:val="28"/>
          <w:szCs w:val="28"/>
          <w:lang w:eastAsia="ru-RU" w:bidi="ru-RU"/>
        </w:rPr>
        <w:t xml:space="preserve">послідовно показано приклади побудови моделей, побудованих </w:t>
      </w:r>
      <w:r w:rsidR="00251EC2" w:rsidRPr="000D6345">
        <w:rPr>
          <w:sz w:val="28"/>
          <w:szCs w:val="28"/>
          <w:lang w:eastAsia="ru-RU" w:bidi="ru-RU"/>
        </w:rPr>
        <w:t>в</w:t>
      </w:r>
      <w:r w:rsidRPr="000D6345">
        <w:rPr>
          <w:sz w:val="28"/>
          <w:szCs w:val="28"/>
          <w:lang w:eastAsia="ru-RU" w:bidi="ru-RU"/>
        </w:rPr>
        <w:t xml:space="preserve"> BPM-системі для мережі бі</w:t>
      </w:r>
      <w:r w:rsidR="00251EC2" w:rsidRPr="000D6345">
        <w:rPr>
          <w:sz w:val="28"/>
          <w:szCs w:val="28"/>
          <w:lang w:eastAsia="ru-RU" w:bidi="ru-RU"/>
        </w:rPr>
        <w:t>знес-процес</w:t>
      </w:r>
      <w:r w:rsidRPr="000D6345">
        <w:rPr>
          <w:sz w:val="28"/>
          <w:szCs w:val="28"/>
          <w:lang w:eastAsia="ru-RU" w:bidi="ru-RU"/>
        </w:rPr>
        <w:t xml:space="preserve">ів </w:t>
      </w:r>
      <w:r w:rsidR="00251EC2" w:rsidRPr="000D6345">
        <w:rPr>
          <w:sz w:val="28"/>
          <w:szCs w:val="28"/>
          <w:lang w:eastAsia="ru-RU" w:bidi="ru-RU"/>
        </w:rPr>
        <w:t>верхн</w:t>
      </w:r>
      <w:r w:rsidRPr="000D6345">
        <w:rPr>
          <w:sz w:val="28"/>
          <w:szCs w:val="28"/>
          <w:lang w:eastAsia="ru-RU" w:bidi="ru-RU"/>
        </w:rPr>
        <w:t>ьо</w:t>
      </w:r>
      <w:r w:rsidR="00251EC2" w:rsidRPr="000D6345">
        <w:rPr>
          <w:sz w:val="28"/>
          <w:szCs w:val="28"/>
          <w:lang w:eastAsia="ru-RU" w:bidi="ru-RU"/>
        </w:rPr>
        <w:t xml:space="preserve">го </w:t>
      </w:r>
      <w:r w:rsidRPr="000D6345">
        <w:rPr>
          <w:sz w:val="28"/>
          <w:szCs w:val="28"/>
          <w:lang w:eastAsia="ru-RU" w:bidi="ru-RU"/>
        </w:rPr>
        <w:t>рівня аві</w:t>
      </w:r>
      <w:r w:rsidR="00251EC2" w:rsidRPr="000D6345">
        <w:rPr>
          <w:sz w:val="28"/>
          <w:szCs w:val="28"/>
          <w:lang w:eastAsia="ru-RU" w:bidi="ru-RU"/>
        </w:rPr>
        <w:t>ап</w:t>
      </w:r>
      <w:r w:rsidRPr="000D6345">
        <w:rPr>
          <w:sz w:val="28"/>
          <w:szCs w:val="28"/>
          <w:lang w:eastAsia="ru-RU" w:bidi="ru-RU"/>
        </w:rPr>
        <w:t>ідприємства</w:t>
      </w:r>
      <w:r w:rsidR="00251EC2" w:rsidRPr="000D6345">
        <w:rPr>
          <w:sz w:val="28"/>
          <w:szCs w:val="28"/>
          <w:lang w:eastAsia="ru-RU" w:bidi="ru-RU"/>
        </w:rPr>
        <w:t>, схем</w:t>
      </w:r>
      <w:r w:rsidRPr="000D6345">
        <w:rPr>
          <w:sz w:val="28"/>
          <w:szCs w:val="28"/>
          <w:lang w:eastAsia="ru-RU" w:bidi="ru-RU"/>
        </w:rPr>
        <w:t>и</w:t>
      </w:r>
      <w:r w:rsidR="00251EC2" w:rsidRPr="000D6345">
        <w:rPr>
          <w:sz w:val="28"/>
          <w:szCs w:val="28"/>
          <w:lang w:eastAsia="ru-RU" w:bidi="ru-RU"/>
        </w:rPr>
        <w:t xml:space="preserve"> орган</w:t>
      </w:r>
      <w:r w:rsidRPr="000D6345">
        <w:rPr>
          <w:sz w:val="28"/>
          <w:szCs w:val="28"/>
          <w:lang w:eastAsia="ru-RU" w:bidi="ru-RU"/>
        </w:rPr>
        <w:t>ізаційної структури</w:t>
      </w:r>
      <w:r w:rsidR="00251EC2" w:rsidRPr="000D6345">
        <w:rPr>
          <w:sz w:val="28"/>
          <w:szCs w:val="28"/>
          <w:lang w:eastAsia="ru-RU" w:bidi="ru-RU"/>
        </w:rPr>
        <w:t xml:space="preserve"> верхн</w:t>
      </w:r>
      <w:r w:rsidRPr="000D6345">
        <w:rPr>
          <w:sz w:val="28"/>
          <w:szCs w:val="28"/>
          <w:lang w:eastAsia="ru-RU" w:bidi="ru-RU"/>
        </w:rPr>
        <w:t>ьо</w:t>
      </w:r>
      <w:r w:rsidR="00251EC2" w:rsidRPr="000D6345">
        <w:rPr>
          <w:sz w:val="28"/>
          <w:szCs w:val="28"/>
          <w:lang w:eastAsia="ru-RU" w:bidi="ru-RU"/>
        </w:rPr>
        <w:t xml:space="preserve">го </w:t>
      </w:r>
      <w:r w:rsidRPr="000D6345">
        <w:rPr>
          <w:sz w:val="28"/>
          <w:szCs w:val="28"/>
          <w:lang w:eastAsia="ru-RU" w:bidi="ru-RU"/>
        </w:rPr>
        <w:t>рівня авіапідприємства</w:t>
      </w:r>
      <w:r w:rsidR="00251EC2" w:rsidRPr="000D6345">
        <w:rPr>
          <w:sz w:val="28"/>
          <w:szCs w:val="28"/>
          <w:lang w:eastAsia="ru-RU" w:bidi="ru-RU"/>
        </w:rPr>
        <w:t xml:space="preserve"> и матриц</w:t>
      </w:r>
      <w:r w:rsidRPr="000D6345">
        <w:rPr>
          <w:sz w:val="28"/>
          <w:szCs w:val="28"/>
          <w:lang w:eastAsia="ru-RU" w:bidi="ru-RU"/>
        </w:rPr>
        <w:t>і розподілу відповідальності за бізнес-процеси верхнього рівня авіапідприємства.</w:t>
      </w:r>
      <w:r w:rsidR="00251EC2" w:rsidRPr="000D6345">
        <w:rPr>
          <w:sz w:val="28"/>
          <w:szCs w:val="28"/>
          <w:lang w:eastAsia="ru-RU" w:bidi="ru-RU"/>
        </w:rPr>
        <w:t xml:space="preserve"> </w:t>
      </w:r>
    </w:p>
    <w:p w:rsidR="000D6345" w:rsidRPr="000D6345" w:rsidRDefault="000D6345" w:rsidP="000D6345">
      <w:pPr>
        <w:widowControl w:val="0"/>
        <w:autoSpaceDE w:val="0"/>
        <w:autoSpaceDN w:val="0"/>
        <w:ind w:firstLine="0"/>
        <w:rPr>
          <w:sz w:val="28"/>
          <w:szCs w:val="28"/>
          <w:lang w:eastAsia="ru-RU" w:bidi="ru-RU"/>
        </w:rPr>
      </w:pPr>
    </w:p>
    <w:p w:rsidR="000D6345" w:rsidRPr="000D6345" w:rsidRDefault="00251EC2" w:rsidP="000D6345">
      <w:pPr>
        <w:widowControl w:val="0"/>
        <w:autoSpaceDE w:val="0"/>
        <w:autoSpaceDN w:val="0"/>
        <w:jc w:val="center"/>
        <w:rPr>
          <w:sz w:val="28"/>
          <w:szCs w:val="28"/>
          <w:lang w:eastAsia="ru-RU" w:bidi="ru-RU"/>
        </w:rPr>
      </w:pPr>
      <w:r w:rsidRPr="000D6345">
        <w:rPr>
          <w:sz w:val="28"/>
          <w:szCs w:val="28"/>
          <w:lang w:eastAsia="ru-RU" w:bidi="ru-RU"/>
        </w:rPr>
        <w:t xml:space="preserve">Рис. </w:t>
      </w:r>
      <w:r w:rsidR="000D6345" w:rsidRPr="000D6345">
        <w:rPr>
          <w:sz w:val="28"/>
          <w:szCs w:val="28"/>
          <w:lang w:eastAsia="ru-RU" w:bidi="ru-RU"/>
        </w:rPr>
        <w:t>3</w:t>
      </w:r>
      <w:r w:rsidRPr="000D6345">
        <w:rPr>
          <w:sz w:val="28"/>
          <w:szCs w:val="28"/>
          <w:lang w:eastAsia="ru-RU" w:bidi="ru-RU"/>
        </w:rPr>
        <w:t xml:space="preserve">. </w:t>
      </w:r>
      <w:r w:rsidR="000D6345" w:rsidRPr="000D6345">
        <w:rPr>
          <w:sz w:val="28"/>
          <w:szCs w:val="28"/>
          <w:lang w:eastAsia="ru-RU" w:bidi="ru-RU"/>
        </w:rPr>
        <w:t>Мережа бізнес-процесів верхнього рівня авіакомпанії</w:t>
      </w:r>
    </w:p>
    <w:p w:rsidR="00251EC2" w:rsidRPr="000D6345" w:rsidRDefault="00251EC2" w:rsidP="00251EC2">
      <w:pPr>
        <w:widowControl w:val="0"/>
        <w:autoSpaceDE w:val="0"/>
        <w:autoSpaceDN w:val="0"/>
        <w:jc w:val="center"/>
        <w:rPr>
          <w:sz w:val="28"/>
          <w:szCs w:val="28"/>
          <w:lang w:eastAsia="ru-RU" w:bidi="ru-RU"/>
        </w:rPr>
      </w:pPr>
    </w:p>
    <w:p w:rsidR="00251EC2" w:rsidRPr="000D6345" w:rsidRDefault="00251EC2" w:rsidP="000D6345">
      <w:pPr>
        <w:widowControl w:val="0"/>
        <w:autoSpaceDE w:val="0"/>
        <w:autoSpaceDN w:val="0"/>
        <w:jc w:val="center"/>
        <w:rPr>
          <w:sz w:val="28"/>
          <w:szCs w:val="28"/>
          <w:lang w:eastAsia="ru-RU" w:bidi="ru-RU"/>
        </w:rPr>
      </w:pPr>
      <w:r w:rsidRPr="000D634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2A75E5E" wp14:editId="29DC044E">
            <wp:extent cx="5219700" cy="2523210"/>
            <wp:effectExtent l="0" t="0" r="0" b="0"/>
            <wp:docPr id="2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3.jpeg"/>
                    <pic:cNvPicPr/>
                  </pic:nvPicPr>
                  <pic:blipFill rotWithShape="1">
                    <a:blip r:embed="rId15" cstate="print"/>
                    <a:srcRect t="9089"/>
                    <a:stretch/>
                  </pic:blipFill>
                  <pic:spPr bwMode="auto">
                    <a:xfrm>
                      <a:off x="0" y="0"/>
                      <a:ext cx="5224465" cy="252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EC2" w:rsidRPr="000D6345" w:rsidRDefault="00251EC2" w:rsidP="00251EC2">
      <w:pPr>
        <w:widowControl w:val="0"/>
        <w:autoSpaceDE w:val="0"/>
        <w:autoSpaceDN w:val="0"/>
        <w:jc w:val="center"/>
        <w:rPr>
          <w:sz w:val="28"/>
          <w:szCs w:val="28"/>
          <w:lang w:eastAsia="ru-RU" w:bidi="ru-RU"/>
        </w:rPr>
      </w:pPr>
      <w:r w:rsidRPr="000D6345">
        <w:rPr>
          <w:sz w:val="28"/>
          <w:szCs w:val="28"/>
          <w:lang w:eastAsia="ru-RU" w:bidi="ru-RU"/>
        </w:rPr>
        <w:t xml:space="preserve">Рис. </w:t>
      </w:r>
      <w:r w:rsidR="000D6345" w:rsidRPr="000D6345">
        <w:rPr>
          <w:sz w:val="28"/>
          <w:szCs w:val="28"/>
          <w:lang w:eastAsia="ru-RU" w:bidi="ru-RU"/>
        </w:rPr>
        <w:t>4. Схема організаційної структури верхнього рівня авіапідприємства</w:t>
      </w:r>
    </w:p>
    <w:p w:rsidR="00251EC2" w:rsidRPr="000D6345" w:rsidRDefault="000D6345" w:rsidP="000D6345">
      <w:pPr>
        <w:widowControl w:val="0"/>
        <w:autoSpaceDE w:val="0"/>
        <w:autoSpaceDN w:val="0"/>
        <w:jc w:val="center"/>
        <w:rPr>
          <w:sz w:val="28"/>
          <w:szCs w:val="28"/>
          <w:lang w:eastAsia="ru-RU" w:bidi="ru-RU"/>
        </w:rPr>
      </w:pPr>
      <w:r w:rsidRPr="000D6345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60288" behindDoc="0" locked="0" layoutInCell="1" allowOverlap="1" wp14:anchorId="789DFB1A" wp14:editId="5FB6FB52">
            <wp:simplePos x="0" y="0"/>
            <wp:positionH relativeFrom="page">
              <wp:posOffset>1285875</wp:posOffset>
            </wp:positionH>
            <wp:positionV relativeFrom="paragraph">
              <wp:posOffset>377825</wp:posOffset>
            </wp:positionV>
            <wp:extent cx="5048250" cy="5494020"/>
            <wp:effectExtent l="0" t="0" r="0" b="0"/>
            <wp:wrapTopAndBottom/>
            <wp:docPr id="3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4.jpeg"/>
                    <pic:cNvPicPr/>
                  </pic:nvPicPr>
                  <pic:blipFill rotWithShape="1">
                    <a:blip r:embed="rId16" cstate="print"/>
                    <a:srcRect t="5877"/>
                    <a:stretch/>
                  </pic:blipFill>
                  <pic:spPr bwMode="auto">
                    <a:xfrm>
                      <a:off x="0" y="0"/>
                      <a:ext cx="5048250" cy="549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EC2" w:rsidRPr="000D6345" w:rsidRDefault="00251EC2" w:rsidP="00251EC2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0D6345">
        <w:rPr>
          <w:sz w:val="28"/>
          <w:szCs w:val="28"/>
          <w:lang w:eastAsia="ru-RU" w:bidi="ru-RU"/>
        </w:rPr>
        <w:t xml:space="preserve">Рис. </w:t>
      </w:r>
      <w:r w:rsidR="000D6345" w:rsidRPr="000D6345">
        <w:rPr>
          <w:sz w:val="28"/>
          <w:szCs w:val="28"/>
          <w:lang w:eastAsia="ru-RU" w:bidi="ru-RU"/>
        </w:rPr>
        <w:t xml:space="preserve">5. Матриця розподілу відповідальності за бізнес-процеси верхнього </w:t>
      </w:r>
      <w:r w:rsidR="000D6345" w:rsidRPr="000D6345">
        <w:rPr>
          <w:sz w:val="28"/>
          <w:szCs w:val="28"/>
          <w:lang w:eastAsia="ru-RU" w:bidi="ru-RU"/>
        </w:rPr>
        <w:lastRenderedPageBreak/>
        <w:t>рівня авіапідприємства.</w:t>
      </w:r>
    </w:p>
    <w:p w:rsidR="00C331D9" w:rsidRPr="00CB6EBC" w:rsidRDefault="00C331D9" w:rsidP="00365889">
      <w:pPr>
        <w:rPr>
          <w:rFonts w:eastAsia="+mn-ea"/>
          <w:lang w:eastAsia="ru-RU"/>
        </w:rPr>
      </w:pPr>
    </w:p>
    <w:p w:rsidR="000D6345" w:rsidRPr="00CB6EBC" w:rsidRDefault="000D6345" w:rsidP="00365889">
      <w:pPr>
        <w:rPr>
          <w:rFonts w:eastAsia="+mn-ea"/>
          <w:lang w:eastAsia="ru-RU"/>
        </w:rPr>
      </w:pPr>
    </w:p>
    <w:p w:rsidR="000D6345" w:rsidRDefault="000D6345" w:rsidP="000D6345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  <w:r w:rsidRPr="00F32499">
        <w:rPr>
          <w:i/>
          <w:lang w:val="uk-UA"/>
        </w:rPr>
        <w:t>Завдання до лабораторної роботи та хід виконання</w:t>
      </w:r>
    </w:p>
    <w:p w:rsidR="000D6345" w:rsidRPr="000D6345" w:rsidRDefault="000D6345" w:rsidP="00365889">
      <w:pPr>
        <w:rPr>
          <w:rFonts w:eastAsia="+mn-ea"/>
          <w:lang w:eastAsia="ru-RU"/>
        </w:rPr>
      </w:pPr>
    </w:p>
    <w:p w:rsidR="000D6345" w:rsidRDefault="00382ADD" w:rsidP="00365889">
      <w:pPr>
        <w:rPr>
          <w:sz w:val="28"/>
          <w:szCs w:val="28"/>
          <w:lang w:eastAsia="ru-RU" w:bidi="ru-RU"/>
        </w:rPr>
      </w:pPr>
      <w:r>
        <w:rPr>
          <w:sz w:val="28"/>
          <w:szCs w:val="28"/>
        </w:rPr>
        <w:t>Побудуват</w:t>
      </w:r>
      <w:r w:rsidRPr="001F6B6D">
        <w:rPr>
          <w:sz w:val="28"/>
          <w:szCs w:val="28"/>
        </w:rPr>
        <w:t xml:space="preserve">и </w:t>
      </w:r>
      <w:r w:rsidR="005F556D">
        <w:rPr>
          <w:sz w:val="28"/>
          <w:szCs w:val="28"/>
        </w:rPr>
        <w:t xml:space="preserve">інформаційну модель </w:t>
      </w:r>
      <w:r w:rsidRPr="001F6B6D">
        <w:rPr>
          <w:sz w:val="28"/>
          <w:szCs w:val="28"/>
        </w:rPr>
        <w:t xml:space="preserve">діяльності </w:t>
      </w:r>
      <w:r>
        <w:rPr>
          <w:sz w:val="28"/>
          <w:szCs w:val="28"/>
          <w:lang w:eastAsia="ru-RU" w:bidi="ru-RU"/>
        </w:rPr>
        <w:t xml:space="preserve">діючого </w:t>
      </w:r>
      <w:r w:rsidRPr="001F6B6D">
        <w:rPr>
          <w:sz w:val="28"/>
          <w:szCs w:val="28"/>
        </w:rPr>
        <w:t>підприємства, що відобража</w:t>
      </w:r>
      <w:r>
        <w:rPr>
          <w:sz w:val="28"/>
          <w:szCs w:val="28"/>
        </w:rPr>
        <w:t>є</w:t>
      </w:r>
      <w:r w:rsidRPr="001F6B6D">
        <w:rPr>
          <w:sz w:val="28"/>
          <w:szCs w:val="28"/>
        </w:rPr>
        <w:t xml:space="preserve"> взаємозв'язки між інформаційними потоками</w:t>
      </w:r>
      <w:r>
        <w:rPr>
          <w:sz w:val="28"/>
          <w:szCs w:val="28"/>
        </w:rPr>
        <w:t xml:space="preserve"> з використанням методів інформаційної логістики, </w:t>
      </w:r>
      <w:r w:rsidR="000D6345">
        <w:rPr>
          <w:sz w:val="28"/>
          <w:szCs w:val="28"/>
          <w:lang w:eastAsia="ru-RU" w:bidi="ru-RU"/>
        </w:rPr>
        <w:t>модел</w:t>
      </w:r>
      <w:r>
        <w:rPr>
          <w:sz w:val="28"/>
          <w:szCs w:val="28"/>
          <w:lang w:eastAsia="ru-RU" w:bidi="ru-RU"/>
        </w:rPr>
        <w:t>ей</w:t>
      </w:r>
      <w:r w:rsidR="000D6345">
        <w:rPr>
          <w:sz w:val="28"/>
          <w:szCs w:val="28"/>
          <w:lang w:eastAsia="ru-RU" w:bidi="ru-RU"/>
        </w:rPr>
        <w:t xml:space="preserve"> підприємства верхнього та нижніх рівнів підприємства з врахуванням його організаційної структури та розподілу відповідальності за бізнес-процеси (див рис.3-5).</w:t>
      </w:r>
    </w:p>
    <w:p w:rsidR="000D6345" w:rsidRDefault="000D6345" w:rsidP="00365889">
      <w:pPr>
        <w:rPr>
          <w:rFonts w:eastAsia="+mn-ea"/>
          <w:lang w:eastAsia="ru-RU"/>
        </w:rPr>
      </w:pPr>
    </w:p>
    <w:p w:rsidR="00280667" w:rsidRPr="00F32499" w:rsidRDefault="00280667" w:rsidP="00840988">
      <w:pPr>
        <w:rPr>
          <w:rFonts w:eastAsia="+mn-ea"/>
          <w:sz w:val="28"/>
          <w:szCs w:val="28"/>
          <w:lang w:eastAsia="ru-RU"/>
        </w:rPr>
      </w:pPr>
    </w:p>
    <w:p w:rsidR="00280667" w:rsidRPr="00F32499" w:rsidRDefault="00280667" w:rsidP="00840988">
      <w:pPr>
        <w:pStyle w:val="1"/>
        <w:keepNext w:val="0"/>
        <w:widowControl w:val="0"/>
        <w:tabs>
          <w:tab w:val="left" w:pos="1929"/>
        </w:tabs>
        <w:adjustRightInd/>
        <w:spacing w:before="0" w:after="0"/>
        <w:ind w:right="304"/>
        <w:rPr>
          <w:rFonts w:cs="Times New Roman"/>
          <w:kern w:val="0"/>
          <w:sz w:val="28"/>
          <w:szCs w:val="28"/>
          <w:lang w:val="uk-UA" w:bidi="ru-RU"/>
        </w:rPr>
      </w:pPr>
      <w:r>
        <w:rPr>
          <w:sz w:val="28"/>
          <w:szCs w:val="28"/>
          <w:lang w:val="uk-UA"/>
        </w:rPr>
        <w:t>ЛАБОРАТОРНА РОБОТА 5</w:t>
      </w:r>
    </w:p>
    <w:p w:rsidR="00840988" w:rsidRPr="001F6B6D" w:rsidRDefault="00840988" w:rsidP="00840988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ДОСЛІДЖЕННЯ Ц</w:t>
      </w:r>
      <w:r w:rsidRPr="001F6B6D">
        <w:rPr>
          <w:b/>
          <w:sz w:val="28"/>
          <w:szCs w:val="28"/>
        </w:rPr>
        <w:t>ИКЛ</w:t>
      </w:r>
      <w:r>
        <w:rPr>
          <w:b/>
          <w:sz w:val="28"/>
          <w:szCs w:val="28"/>
        </w:rPr>
        <w:t>У</w:t>
      </w:r>
      <w:r w:rsidRPr="001F6B6D">
        <w:rPr>
          <w:b/>
          <w:sz w:val="28"/>
          <w:szCs w:val="28"/>
        </w:rPr>
        <w:t xml:space="preserve"> РОЗРОБКИ І</w:t>
      </w:r>
      <w:r>
        <w:rPr>
          <w:b/>
          <w:sz w:val="28"/>
          <w:szCs w:val="28"/>
        </w:rPr>
        <w:t>НФОРМАЦІЙНИХ СИСТЕМ МЕНЕДЖМЕНТУ (ІСМ)</w:t>
      </w:r>
    </w:p>
    <w:p w:rsidR="00285781" w:rsidRPr="00840988" w:rsidRDefault="00285781" w:rsidP="00840988">
      <w:pPr>
        <w:pStyle w:val="a5"/>
        <w:ind w:left="0" w:firstLine="709"/>
        <w:jc w:val="center"/>
        <w:rPr>
          <w:b/>
          <w:sz w:val="28"/>
          <w:szCs w:val="28"/>
          <w:lang w:val="uk-UA"/>
        </w:rPr>
      </w:pPr>
    </w:p>
    <w:p w:rsidR="00285781" w:rsidRPr="00F32499" w:rsidRDefault="00285781" w:rsidP="00840988">
      <w:pPr>
        <w:pStyle w:val="1143"/>
        <w:keepNext w:val="0"/>
        <w:widowControl w:val="0"/>
        <w:spacing w:before="0" w:after="0" w:line="240" w:lineRule="auto"/>
        <w:rPr>
          <w:i/>
          <w:lang w:val="uk-UA"/>
        </w:rPr>
      </w:pPr>
      <w:r w:rsidRPr="00F32499">
        <w:rPr>
          <w:i/>
          <w:lang w:val="uk-UA"/>
        </w:rPr>
        <w:t xml:space="preserve">Теоретична частина </w:t>
      </w:r>
    </w:p>
    <w:p w:rsidR="00285781" w:rsidRDefault="00285781" w:rsidP="00840988">
      <w:pPr>
        <w:pStyle w:val="a5"/>
        <w:ind w:left="0" w:firstLine="709"/>
        <w:jc w:val="center"/>
        <w:rPr>
          <w:b/>
          <w:sz w:val="28"/>
          <w:szCs w:val="28"/>
        </w:rPr>
      </w:pPr>
    </w:p>
    <w:p w:rsidR="00840988" w:rsidRPr="001F6B6D" w:rsidRDefault="00840988" w:rsidP="00840988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Головн</w:t>
      </w:r>
      <w:r>
        <w:rPr>
          <w:sz w:val="28"/>
          <w:szCs w:val="28"/>
        </w:rPr>
        <w:t>і</w:t>
      </w:r>
      <w:r w:rsidRPr="001F6B6D">
        <w:rPr>
          <w:sz w:val="28"/>
          <w:szCs w:val="28"/>
        </w:rPr>
        <w:t xml:space="preserve"> вимог</w:t>
      </w:r>
      <w:r>
        <w:rPr>
          <w:sz w:val="28"/>
          <w:szCs w:val="28"/>
        </w:rPr>
        <w:t>и</w:t>
      </w:r>
      <w:r w:rsidRPr="001F6B6D">
        <w:rPr>
          <w:sz w:val="28"/>
          <w:szCs w:val="28"/>
        </w:rPr>
        <w:t xml:space="preserve"> системн</w:t>
      </w:r>
      <w:r>
        <w:rPr>
          <w:sz w:val="28"/>
          <w:szCs w:val="28"/>
        </w:rPr>
        <w:t>ого</w:t>
      </w:r>
      <w:r w:rsidRPr="001F6B6D">
        <w:rPr>
          <w:sz w:val="28"/>
          <w:szCs w:val="28"/>
        </w:rPr>
        <w:t xml:space="preserve"> </w:t>
      </w:r>
      <w:r>
        <w:rPr>
          <w:sz w:val="28"/>
          <w:szCs w:val="28"/>
        </w:rPr>
        <w:t>підходу</w:t>
      </w:r>
      <w:r w:rsidRPr="001F6B6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F6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 </w:t>
      </w:r>
      <w:r w:rsidRPr="001F6B6D">
        <w:rPr>
          <w:sz w:val="28"/>
          <w:szCs w:val="28"/>
        </w:rPr>
        <w:t>системне охоплення, системне подання, системна організація досліджень.</w:t>
      </w:r>
    </w:p>
    <w:p w:rsidR="00840988" w:rsidRPr="001F6B6D" w:rsidRDefault="00840988" w:rsidP="0084098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>Системне охоплення</w:t>
      </w:r>
      <w:r w:rsidRPr="001F6B6D">
        <w:rPr>
          <w:sz w:val="28"/>
          <w:szCs w:val="28"/>
        </w:rPr>
        <w:t xml:space="preserve"> </w:t>
      </w:r>
      <w:r>
        <w:rPr>
          <w:sz w:val="28"/>
          <w:szCs w:val="28"/>
        </w:rPr>
        <w:t>вимагає</w:t>
      </w:r>
      <w:r w:rsidRPr="001F6B6D">
        <w:rPr>
          <w:sz w:val="28"/>
          <w:szCs w:val="28"/>
        </w:rPr>
        <w:t xml:space="preserve"> від дослідника провести всебічний розгляд проблеми, запрошуючи до участі в цьому процесі різних фахівців. Практичні системні дослідження проводять різні категорії </w:t>
      </w:r>
      <w:r w:rsidRPr="00DE4F62">
        <w:rPr>
          <w:sz w:val="28"/>
          <w:szCs w:val="28"/>
        </w:rPr>
        <w:t>системоаналітиків</w:t>
      </w:r>
      <w:r w:rsidRPr="001F6B6D">
        <w:rPr>
          <w:sz w:val="28"/>
          <w:szCs w:val="28"/>
        </w:rPr>
        <w:t xml:space="preserve"> (американська назва фахівців із системного аналізу).</w:t>
      </w:r>
    </w:p>
    <w:p w:rsidR="00840988" w:rsidRPr="001F6B6D" w:rsidRDefault="00840988" w:rsidP="0084098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 xml:space="preserve">Системне подання </w:t>
      </w:r>
      <w:r w:rsidRPr="001F6B6D">
        <w:rPr>
          <w:sz w:val="28"/>
          <w:szCs w:val="28"/>
        </w:rPr>
        <w:t>вимагає завершити роботу із системних досліджень побудовою єдиної моделі досліджуваного об'єкта у вигляді опису або у вигляді експериментальної технічної реалізації на ЕОМ з використанням засобів телекомунікації.</w:t>
      </w:r>
    </w:p>
    <w:p w:rsidR="00840988" w:rsidRPr="001F6B6D" w:rsidRDefault="00840988" w:rsidP="0084098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 xml:space="preserve">Системна організація досліджень </w:t>
      </w:r>
      <w:r w:rsidRPr="001F6B6D">
        <w:rPr>
          <w:sz w:val="28"/>
          <w:szCs w:val="28"/>
        </w:rPr>
        <w:t xml:space="preserve">– це вимога планування,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розробкою й координації робіт на всіх етапах створення системи.</w:t>
      </w:r>
    </w:p>
    <w:p w:rsidR="00840988" w:rsidRPr="001F6B6D" w:rsidRDefault="00840988" w:rsidP="00840988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Між об'єктами, які утвор</w:t>
      </w:r>
      <w:r>
        <w:rPr>
          <w:sz w:val="28"/>
          <w:szCs w:val="28"/>
        </w:rPr>
        <w:t>юю</w:t>
      </w:r>
      <w:r w:rsidRPr="001F6B6D">
        <w:rPr>
          <w:sz w:val="28"/>
          <w:szCs w:val="28"/>
        </w:rPr>
        <w:t>ть систему, існують зв'язк</w:t>
      </w:r>
      <w:r>
        <w:rPr>
          <w:sz w:val="28"/>
          <w:szCs w:val="28"/>
        </w:rPr>
        <w:t>и</w:t>
      </w:r>
      <w:r w:rsidRPr="001F6B6D">
        <w:rPr>
          <w:sz w:val="28"/>
          <w:szCs w:val="28"/>
        </w:rPr>
        <w:t xml:space="preserve"> – </w:t>
      </w:r>
      <w:r w:rsidRPr="001F6B6D">
        <w:rPr>
          <w:i/>
          <w:sz w:val="28"/>
          <w:szCs w:val="28"/>
        </w:rPr>
        <w:t>матеріальні й інформаційні</w:t>
      </w:r>
      <w:r w:rsidRPr="001F6B6D"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– це цілеспрямований вплив на керовані параметри системи, у якій завжди можна розрізнити ту частину, який керують (об'єкт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) і ту частину, що керує (суб'єкт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). Між керуючими й керованою системами повинні існувати </w:t>
      </w:r>
      <w:r w:rsidRPr="001F6B6D">
        <w:rPr>
          <w:i/>
          <w:sz w:val="28"/>
          <w:szCs w:val="28"/>
        </w:rPr>
        <w:t>канали зв'язку</w:t>
      </w:r>
      <w:r w:rsidRPr="001F6B6D">
        <w:rPr>
          <w:sz w:val="28"/>
          <w:szCs w:val="28"/>
        </w:rPr>
        <w:t xml:space="preserve">. </w:t>
      </w:r>
      <w:r w:rsidRPr="001F6B6D">
        <w:rPr>
          <w:i/>
          <w:sz w:val="28"/>
          <w:szCs w:val="28"/>
        </w:rPr>
        <w:t>Прямий зв'язок –</w:t>
      </w:r>
      <w:r w:rsidRPr="001F6B6D">
        <w:rPr>
          <w:sz w:val="28"/>
          <w:szCs w:val="28"/>
        </w:rPr>
        <w:t xml:space="preserve"> передача керуючих сигналів від суб'єкта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 xml:space="preserve"> до керованого об'єкта. </w:t>
      </w:r>
      <w:r w:rsidRPr="001F6B6D">
        <w:rPr>
          <w:i/>
          <w:sz w:val="28"/>
          <w:szCs w:val="28"/>
        </w:rPr>
        <w:t>Зворотний зв'язок</w:t>
      </w:r>
      <w:r w:rsidRPr="001F6B6D">
        <w:rPr>
          <w:iCs/>
          <w:sz w:val="28"/>
          <w:szCs w:val="28"/>
        </w:rPr>
        <w:t xml:space="preserve"> –</w:t>
      </w:r>
      <w:r w:rsidRPr="001F6B6D">
        <w:rPr>
          <w:sz w:val="28"/>
          <w:szCs w:val="28"/>
        </w:rPr>
        <w:t xml:space="preserve"> передача сигналів про функціонування й стан об'єкта </w:t>
      </w:r>
      <w:r>
        <w:rPr>
          <w:sz w:val="28"/>
          <w:szCs w:val="28"/>
        </w:rPr>
        <w:t>управління</w:t>
      </w:r>
      <w:r w:rsidRPr="001F6B6D">
        <w:rPr>
          <w:sz w:val="28"/>
          <w:szCs w:val="28"/>
        </w:rPr>
        <w:t>. Надійність систем, які мають тільки прямий зв'язок, обмежена.</w:t>
      </w:r>
    </w:p>
    <w:p w:rsidR="00840988" w:rsidRPr="001F6B6D" w:rsidRDefault="00840988" w:rsidP="00840988">
      <w:pPr>
        <w:widowControl w:val="0"/>
        <w:ind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>Контроль</w:t>
      </w:r>
      <w:r w:rsidRPr="001F6B6D">
        <w:rPr>
          <w:sz w:val="28"/>
          <w:szCs w:val="28"/>
        </w:rPr>
        <w:t xml:space="preserve"> – це головна функція контрольного елемента системи, що перевіряє й оцінює сигнали зворотного зв'язк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для визначення того, як система рухається в напрямки до мети. Іноді поняття зворотного зв'язка й контролю поєднують.</w:t>
      </w:r>
    </w:p>
    <w:p w:rsidR="00840988" w:rsidRPr="001F6B6D" w:rsidRDefault="00840988" w:rsidP="00840988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На практиці системний підхід до рішення ділових проблем вимагає, </w:t>
      </w:r>
      <w:r w:rsidRPr="001F6B6D">
        <w:rPr>
          <w:sz w:val="28"/>
          <w:szCs w:val="28"/>
        </w:rPr>
        <w:lastRenderedPageBreak/>
        <w:t xml:space="preserve">насамперед, з'ясування існуючих обмежень. Є чотири загальні обмеження рішення: </w:t>
      </w:r>
      <w:r w:rsidRPr="001F6B6D">
        <w:rPr>
          <w:i/>
          <w:sz w:val="28"/>
          <w:szCs w:val="28"/>
        </w:rPr>
        <w:t>інформація, допущення, знання й час</w:t>
      </w:r>
      <w:r w:rsidRPr="001F6B6D">
        <w:rPr>
          <w:sz w:val="28"/>
          <w:szCs w:val="28"/>
        </w:rPr>
        <w:t>.</w:t>
      </w:r>
    </w:p>
    <w:p w:rsidR="00840988" w:rsidRPr="004027D2" w:rsidRDefault="00840988" w:rsidP="00840988">
      <w:pPr>
        <w:widowControl w:val="0"/>
        <w:ind w:firstLine="720"/>
        <w:rPr>
          <w:sz w:val="28"/>
          <w:szCs w:val="28"/>
        </w:rPr>
      </w:pPr>
      <w:r w:rsidRPr="004027D2">
        <w:rPr>
          <w:sz w:val="28"/>
          <w:szCs w:val="28"/>
        </w:rPr>
        <w:t>Метою ІСМ є ефективне прийняття рішень менеджерами щодо розвитку керованого об'єкта.</w:t>
      </w:r>
      <w:r>
        <w:rPr>
          <w:sz w:val="28"/>
          <w:szCs w:val="28"/>
        </w:rPr>
        <w:t xml:space="preserve"> </w:t>
      </w:r>
      <w:r w:rsidRPr="004027D2">
        <w:rPr>
          <w:sz w:val="28"/>
          <w:szCs w:val="28"/>
        </w:rPr>
        <w:t>Процес прийняття рішень має три стадії: інформаційну, проектну, а також стадію вибору.</w:t>
      </w:r>
    </w:p>
    <w:p w:rsidR="00840988" w:rsidRPr="001F6B6D" w:rsidRDefault="00840988" w:rsidP="00BE12C9">
      <w:pPr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На </w:t>
      </w:r>
      <w:r w:rsidRPr="001F6B6D">
        <w:rPr>
          <w:i/>
          <w:sz w:val="28"/>
          <w:szCs w:val="28"/>
        </w:rPr>
        <w:t xml:space="preserve">інформаційній </w:t>
      </w:r>
      <w:r w:rsidRPr="001F6B6D">
        <w:rPr>
          <w:sz w:val="28"/>
          <w:szCs w:val="28"/>
        </w:rPr>
        <w:t xml:space="preserve">стадії досліджується середовище, визначаються події й умови, які вимагають прийняття рішень. На </w:t>
      </w:r>
      <w:r w:rsidRPr="001F6B6D">
        <w:rPr>
          <w:i/>
          <w:sz w:val="28"/>
          <w:szCs w:val="28"/>
        </w:rPr>
        <w:t xml:space="preserve">проектній </w:t>
      </w:r>
      <w:r w:rsidRPr="001F6B6D">
        <w:rPr>
          <w:sz w:val="28"/>
          <w:szCs w:val="28"/>
        </w:rPr>
        <w:t xml:space="preserve">стадії розробляються й оцінюються можливі напрямки діяльності (альтернативи). На стадії </w:t>
      </w:r>
      <w:r w:rsidRPr="001F6B6D">
        <w:rPr>
          <w:i/>
          <w:sz w:val="28"/>
          <w:szCs w:val="28"/>
        </w:rPr>
        <w:t>вибору</w:t>
      </w:r>
      <w:r w:rsidRPr="001F6B6D">
        <w:rPr>
          <w:sz w:val="28"/>
          <w:szCs w:val="28"/>
        </w:rPr>
        <w:t xml:space="preserve"> обґрунтовують і відбирають певну альтернативу, організу</w:t>
      </w:r>
      <w:r>
        <w:rPr>
          <w:sz w:val="28"/>
          <w:szCs w:val="28"/>
        </w:rPr>
        <w:t>ють</w:t>
      </w:r>
      <w:r w:rsidRPr="001F6B6D">
        <w:rPr>
          <w:sz w:val="28"/>
          <w:szCs w:val="28"/>
        </w:rPr>
        <w:t xml:space="preserve"> спостереження (моніторинг) за її реалізацією. Окремі стадії процесу можуть багаторазово повторюватися, якщо менеджер не буде задоволений зібраною інформацією або результатами її обробки.</w:t>
      </w:r>
    </w:p>
    <w:p w:rsidR="00840988" w:rsidRPr="001F6B6D" w:rsidRDefault="00840988" w:rsidP="00BE12C9">
      <w:p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840988">
        <w:rPr>
          <w:i/>
          <w:sz w:val="28"/>
          <w:szCs w:val="28"/>
        </w:rPr>
        <w:t>Цикл розробки інформаційних систем менеджменту.</w:t>
      </w:r>
      <w:r>
        <w:rPr>
          <w:b/>
          <w:sz w:val="28"/>
          <w:szCs w:val="28"/>
        </w:rPr>
        <w:t xml:space="preserve"> </w:t>
      </w:r>
      <w:r w:rsidRPr="00F379B2">
        <w:rPr>
          <w:sz w:val="28"/>
          <w:szCs w:val="28"/>
        </w:rPr>
        <w:t>В основі створення, використання й удосконалення автоматизованих інформаційних систем управління підприємствами (АІСУП) лежить поняття життєвого циклу (ЖЦ). Традиційно виділяють такі основні етапи ЖЦ АІСУП</w:t>
      </w:r>
      <w:r w:rsidRPr="001F6B6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>аналіз вимог;</w:t>
      </w:r>
      <w:r>
        <w:rPr>
          <w:i/>
          <w:iCs/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>проектування;</w:t>
      </w:r>
      <w:r>
        <w:rPr>
          <w:i/>
          <w:iCs/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>програмуванн</w:t>
      </w:r>
      <w:r>
        <w:rPr>
          <w:i/>
          <w:iCs/>
          <w:sz w:val="28"/>
          <w:szCs w:val="28"/>
        </w:rPr>
        <w:t>я/</w:t>
      </w:r>
      <w:r w:rsidRPr="001F6B6D">
        <w:rPr>
          <w:i/>
          <w:iCs/>
          <w:sz w:val="28"/>
          <w:szCs w:val="28"/>
        </w:rPr>
        <w:t>впровадження; тестування й налагодження;</w:t>
      </w:r>
      <w:r>
        <w:rPr>
          <w:i/>
          <w:iCs/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>експлуатація й супровід.</w:t>
      </w:r>
    </w:p>
    <w:p w:rsidR="00840988" w:rsidRPr="00F379B2" w:rsidRDefault="00840988" w:rsidP="00BE12C9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Кожний етап </w:t>
      </w:r>
      <w:r w:rsidRPr="00F379B2">
        <w:rPr>
          <w:sz w:val="28"/>
          <w:szCs w:val="28"/>
        </w:rPr>
        <w:t xml:space="preserve">ЖЦ породжує певний набір документів і технічних рішень, при цьому для кожного етапу початковими є документи й рішення, отримані на попередньому етапі. Кожний етап завершується верифікацією (перевіркою, контролем) відповідності цих документів і рішень </w:t>
      </w:r>
      <w:r>
        <w:rPr>
          <w:sz w:val="28"/>
          <w:szCs w:val="28"/>
        </w:rPr>
        <w:t>початковим</w:t>
      </w:r>
      <w:r w:rsidRPr="00F379B2">
        <w:rPr>
          <w:sz w:val="28"/>
          <w:szCs w:val="28"/>
        </w:rPr>
        <w:t>. Існуючі моделі ЖЦ визначають порядок виконання етапів у ході розробки, а також критерії переходу від етапу до етапу. Відповідно до цього найбільше поширення одержали такі три моделі ЖЦ:</w:t>
      </w:r>
    </w:p>
    <w:p w:rsidR="00840988" w:rsidRDefault="00840988" w:rsidP="00BE12C9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Каскадна модель (</w:t>
      </w:r>
      <w:r w:rsidRPr="00F379B2">
        <w:rPr>
          <w:sz w:val="28"/>
          <w:szCs w:val="28"/>
        </w:rPr>
        <w:t>80-т</w:t>
      </w:r>
      <w:r>
        <w:rPr>
          <w:sz w:val="28"/>
          <w:szCs w:val="28"/>
        </w:rPr>
        <w:t>і</w:t>
      </w:r>
      <w:r w:rsidRPr="00F379B2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.р. </w:t>
      </w:r>
      <w:r>
        <w:rPr>
          <w:sz w:val="28"/>
          <w:szCs w:val="28"/>
          <w:lang w:val="en-US"/>
        </w:rPr>
        <w:t>XX</w:t>
      </w:r>
      <w:r w:rsidRPr="00B14909">
        <w:rPr>
          <w:sz w:val="28"/>
          <w:szCs w:val="28"/>
        </w:rPr>
        <w:t xml:space="preserve"> </w:t>
      </w:r>
      <w:r>
        <w:rPr>
          <w:sz w:val="28"/>
          <w:szCs w:val="28"/>
        </w:rPr>
        <w:t>ст</w:t>
      </w:r>
      <w:r w:rsidRPr="001F6B6D">
        <w:rPr>
          <w:sz w:val="28"/>
          <w:szCs w:val="28"/>
        </w:rPr>
        <w:t>) передбачає перехід до наступного етапу після повного завершення робіт на попередньому етапі й характеризується чітким розподілом даних і процесів їх обробки (</w:t>
      </w:r>
      <w:r>
        <w:rPr>
          <w:sz w:val="28"/>
          <w:szCs w:val="28"/>
        </w:rPr>
        <w:t>рис.6.</w:t>
      </w:r>
      <w:r w:rsidRPr="001F6B6D">
        <w:rPr>
          <w:sz w:val="28"/>
          <w:szCs w:val="28"/>
        </w:rPr>
        <w:t>).</w:t>
      </w:r>
    </w:p>
    <w:p w:rsidR="00840988" w:rsidRPr="001F6B6D" w:rsidRDefault="00840988" w:rsidP="00BE12C9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Поетапна модель із проміжним контролем (85-</w:t>
      </w:r>
      <w:r w:rsidRPr="00D211BA">
        <w:rPr>
          <w:sz w:val="28"/>
          <w:szCs w:val="28"/>
        </w:rPr>
        <w:t>й</w:t>
      </w:r>
      <w:r w:rsidRPr="001F6B6D">
        <w:rPr>
          <w:sz w:val="28"/>
          <w:szCs w:val="28"/>
        </w:rPr>
        <w:t xml:space="preserve"> рік) - ітераційна модель розробки із циклами зворотного зв'язк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між етапами. Перевага такої моделі - у тім, що </w:t>
      </w:r>
      <w:r w:rsidRPr="00D211BA">
        <w:rPr>
          <w:sz w:val="28"/>
          <w:szCs w:val="28"/>
        </w:rPr>
        <w:t>м</w:t>
      </w:r>
      <w:r>
        <w:rPr>
          <w:sz w:val="28"/>
          <w:szCs w:val="28"/>
        </w:rPr>
        <w:t>іж</w:t>
      </w:r>
      <w:r w:rsidRPr="00D211BA">
        <w:rPr>
          <w:sz w:val="28"/>
          <w:szCs w:val="28"/>
        </w:rPr>
        <w:t>етапне</w:t>
      </w:r>
      <w:r w:rsidRPr="001F6B6D">
        <w:rPr>
          <w:sz w:val="28"/>
          <w:szCs w:val="28"/>
        </w:rPr>
        <w:t xml:space="preserve"> коректування зменшує трудомісткість розробки в порівнянні з каскадною моделлю; з іншого боку, час життя кожного з етапів розтягується на весь період розробки.</w:t>
      </w:r>
    </w:p>
    <w:p w:rsidR="00840988" w:rsidRPr="001F6B6D" w:rsidRDefault="00840988" w:rsidP="00BE12C9">
      <w:pPr>
        <w:widowControl w:val="0"/>
        <w:numPr>
          <w:ilvl w:val="0"/>
          <w:numId w:val="5"/>
        </w:numPr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Спіральна модель (</w:t>
      </w:r>
      <w:r w:rsidRPr="001F6B6D">
        <w:rPr>
          <w:sz w:val="28"/>
          <w:szCs w:val="28"/>
        </w:rPr>
        <w:t>90</w:t>
      </w:r>
      <w:r w:rsidRPr="00D211BA">
        <w:rPr>
          <w:sz w:val="28"/>
          <w:szCs w:val="28"/>
        </w:rPr>
        <w:t>-і</w:t>
      </w:r>
      <w:r w:rsidRPr="001F6B6D">
        <w:rPr>
          <w:sz w:val="28"/>
          <w:szCs w:val="28"/>
        </w:rPr>
        <w:t xml:space="preserve"> роки) - </w:t>
      </w:r>
      <w:r>
        <w:rPr>
          <w:sz w:val="28"/>
          <w:szCs w:val="28"/>
        </w:rPr>
        <w:t>загострює</w:t>
      </w:r>
      <w:r w:rsidRPr="001F6B6D">
        <w:rPr>
          <w:sz w:val="28"/>
          <w:szCs w:val="28"/>
        </w:rPr>
        <w:t xml:space="preserve"> увагу на початков</w:t>
      </w:r>
      <w:r>
        <w:rPr>
          <w:sz w:val="28"/>
          <w:szCs w:val="28"/>
        </w:rPr>
        <w:t>их</w:t>
      </w:r>
      <w:r w:rsidRPr="001F6B6D">
        <w:rPr>
          <w:sz w:val="28"/>
          <w:szCs w:val="28"/>
        </w:rPr>
        <w:t xml:space="preserve"> етап</w:t>
      </w:r>
      <w:r>
        <w:rPr>
          <w:sz w:val="28"/>
          <w:szCs w:val="28"/>
        </w:rPr>
        <w:t>ах</w:t>
      </w:r>
      <w:r w:rsidRPr="001F6B6D">
        <w:rPr>
          <w:sz w:val="28"/>
          <w:szCs w:val="28"/>
        </w:rPr>
        <w:t xml:space="preserve"> </w:t>
      </w:r>
      <w:r w:rsidRPr="00D211BA">
        <w:rPr>
          <w:sz w:val="28"/>
          <w:szCs w:val="28"/>
        </w:rPr>
        <w:t>ЖЦ:</w:t>
      </w:r>
      <w:r w:rsidRPr="001F6B6D">
        <w:rPr>
          <w:sz w:val="28"/>
          <w:szCs w:val="28"/>
        </w:rPr>
        <w:t xml:space="preserve"> аналізі вимог, проектуванні специфікацій, попередн</w:t>
      </w:r>
      <w:r>
        <w:rPr>
          <w:sz w:val="28"/>
          <w:szCs w:val="28"/>
        </w:rPr>
        <w:t>ьо</w:t>
      </w:r>
      <w:r w:rsidRPr="001F6B6D"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і детальному проектуванні. На цих етапах перевіряється й обґрунтовується </w:t>
      </w:r>
      <w:r>
        <w:rPr>
          <w:sz w:val="28"/>
          <w:szCs w:val="28"/>
        </w:rPr>
        <w:t>можливість</w:t>
      </w:r>
      <w:r w:rsidRPr="001F6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реалізації </w:t>
      </w:r>
      <w:r w:rsidRPr="001F6B6D">
        <w:rPr>
          <w:sz w:val="28"/>
          <w:szCs w:val="28"/>
        </w:rPr>
        <w:t xml:space="preserve">технічних рішень створенням прототипів. Кожний виток спирали відповідає поетапної моделі створення фрагмента або версії системи, на ньому уточнюються </w:t>
      </w:r>
      <w:r>
        <w:rPr>
          <w:sz w:val="28"/>
          <w:szCs w:val="28"/>
        </w:rPr>
        <w:t>цілі</w:t>
      </w:r>
      <w:r w:rsidRPr="001F6B6D">
        <w:rPr>
          <w:sz w:val="28"/>
          <w:szCs w:val="28"/>
        </w:rPr>
        <w:t xml:space="preserve"> й характеристики проекту, визначається його якість, плануються роботи наступного витка спирали. Таким чином, заглиблюються й послідовно конкретизуються деталі проекту й, у результаті, вибирається обґрунтований варіант, що приймається до реалізації (</w:t>
      </w:r>
      <w:r>
        <w:rPr>
          <w:sz w:val="28"/>
          <w:szCs w:val="28"/>
        </w:rPr>
        <w:t>рис.7</w:t>
      </w:r>
      <w:r w:rsidRPr="001F6B6D">
        <w:rPr>
          <w:sz w:val="28"/>
          <w:szCs w:val="28"/>
        </w:rPr>
        <w:t>).</w:t>
      </w:r>
    </w:p>
    <w:p w:rsidR="00840988" w:rsidRPr="001F6B6D" w:rsidRDefault="00840988" w:rsidP="00BE12C9">
      <w:pPr>
        <w:widowControl w:val="0"/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mc:AlternateContent>
          <mc:Choice Requires="wpc">
            <w:drawing>
              <wp:inline distT="0" distB="0" distL="0" distR="0" wp14:anchorId="1709E878" wp14:editId="7227F6C4">
                <wp:extent cx="5969000" cy="4110990"/>
                <wp:effectExtent l="0" t="0" r="0" b="0"/>
                <wp:docPr id="68" name="Полотно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1514" y="251232"/>
                            <a:ext cx="1432259" cy="343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Pr="003915FD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15FD">
                                <w:rPr>
                                  <w:sz w:val="22"/>
                                  <w:szCs w:val="22"/>
                                </w:rPr>
                                <w:t>Визначення вимог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97691" y="716059"/>
                            <a:ext cx="1547065" cy="442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15FD">
                                <w:rPr>
                                  <w:sz w:val="22"/>
                                  <w:szCs w:val="22"/>
                                </w:rPr>
                                <w:t>Розробка</w:t>
                              </w:r>
                            </w:p>
                            <w:p w:rsidR="00840988" w:rsidRPr="003915FD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15FD">
                                <w:rPr>
                                  <w:sz w:val="22"/>
                                  <w:szCs w:val="22"/>
                                </w:rPr>
                                <w:t>технічного</w:t>
                              </w:r>
                              <w:r>
                                <w:t xml:space="preserve"> </w:t>
                              </w:r>
                              <w:r w:rsidRPr="003915FD">
                                <w:rPr>
                                  <w:sz w:val="22"/>
                                  <w:szCs w:val="22"/>
                                </w:rPr>
                                <w:t>завдання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47506" y="1303209"/>
                            <a:ext cx="1547065" cy="441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Планування</w:t>
                              </w:r>
                            </w:p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915FD">
                                <w:rPr>
                                  <w:sz w:val="22"/>
                                  <w:szCs w:val="22"/>
                                </w:rPr>
                                <w:t>розробк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1325" y="1935524"/>
                            <a:ext cx="1548006" cy="31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Проектування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69723" y="2346718"/>
                            <a:ext cx="1547065" cy="31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Впровадження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73178" y="2772966"/>
                            <a:ext cx="1547065" cy="31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Експлуатація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859194" y="3275431"/>
                            <a:ext cx="1547065" cy="319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Супроводження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45683" y="3276372"/>
                            <a:ext cx="1545183" cy="317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Внесення змін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2"/>
                        <wps:cNvCnPr/>
                        <wps:spPr bwMode="auto">
                          <a:xfrm>
                            <a:off x="2852284" y="952237"/>
                            <a:ext cx="258785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3"/>
                        <wps:cNvCnPr/>
                        <wps:spPr bwMode="auto">
                          <a:xfrm>
                            <a:off x="3111070" y="952237"/>
                            <a:ext cx="0" cy="3509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4"/>
                        <wps:cNvCnPr/>
                        <wps:spPr bwMode="auto">
                          <a:xfrm>
                            <a:off x="3302100" y="1546914"/>
                            <a:ext cx="258785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5"/>
                        <wps:cNvCnPr/>
                        <wps:spPr bwMode="auto">
                          <a:xfrm>
                            <a:off x="3735918" y="2072902"/>
                            <a:ext cx="259726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6"/>
                        <wps:cNvCnPr/>
                        <wps:spPr bwMode="auto">
                          <a:xfrm>
                            <a:off x="4224317" y="2506678"/>
                            <a:ext cx="258785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7"/>
                        <wps:cNvCnPr/>
                        <wps:spPr bwMode="auto">
                          <a:xfrm>
                            <a:off x="4734359" y="2917871"/>
                            <a:ext cx="258785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8"/>
                        <wps:cNvCnPr/>
                        <wps:spPr bwMode="auto">
                          <a:xfrm>
                            <a:off x="3545829" y="1539387"/>
                            <a:ext cx="0" cy="396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9"/>
                        <wps:cNvCnPr/>
                        <wps:spPr bwMode="auto">
                          <a:xfrm>
                            <a:off x="4003173" y="2072902"/>
                            <a:ext cx="0" cy="273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0"/>
                        <wps:cNvCnPr/>
                        <wps:spPr bwMode="auto">
                          <a:xfrm>
                            <a:off x="4483102" y="2506678"/>
                            <a:ext cx="0" cy="258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1"/>
                        <wps:cNvCnPr/>
                        <wps:spPr bwMode="auto">
                          <a:xfrm>
                            <a:off x="4993144" y="2917871"/>
                            <a:ext cx="0" cy="358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2"/>
                        <wps:cNvCnPr/>
                        <wps:spPr bwMode="auto">
                          <a:xfrm flipH="1">
                            <a:off x="2867341" y="3443860"/>
                            <a:ext cx="975856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3"/>
                        <wps:cNvCnPr/>
                        <wps:spPr bwMode="auto">
                          <a:xfrm>
                            <a:off x="1038905" y="3414690"/>
                            <a:ext cx="294545" cy="8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4"/>
                        <wps:cNvCnPr/>
                        <wps:spPr bwMode="auto">
                          <a:xfrm flipV="1">
                            <a:off x="1021967" y="578681"/>
                            <a:ext cx="2823" cy="2842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03896" y="3680037"/>
                            <a:ext cx="5265104" cy="289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Pr="00B14909" w:rsidRDefault="00840988" w:rsidP="00840988">
                              <w:pPr>
                                <w:widowControl w:val="0"/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14909">
                                <w:rPr>
                                  <w:sz w:val="28"/>
                                  <w:szCs w:val="28"/>
                                </w:rPr>
                                <w:t>Рис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.6</w:t>
                              </w:r>
                              <w:r w:rsidRPr="00B14909">
                                <w:rPr>
                                  <w:sz w:val="28"/>
                                  <w:szCs w:val="28"/>
                                </w:rPr>
                                <w:t>. Каскадна модель життєвого циклу АІСУП</w:t>
                              </w:r>
                            </w:p>
                            <w:p w:rsidR="00840988" w:rsidRDefault="00840988" w:rsidP="008409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26"/>
                        <wps:cNvCnPr/>
                        <wps:spPr bwMode="auto">
                          <a:xfrm>
                            <a:off x="2349770" y="373555"/>
                            <a:ext cx="258785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7"/>
                        <wps:cNvCnPr/>
                        <wps:spPr bwMode="auto">
                          <a:xfrm>
                            <a:off x="2615143" y="373555"/>
                            <a:ext cx="1882" cy="3500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8"/>
                        <wps:cNvCnPr/>
                        <wps:spPr bwMode="auto">
                          <a:xfrm>
                            <a:off x="1018202" y="1562910"/>
                            <a:ext cx="7236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09E878" id="Полотно 68" o:spid="_x0000_s1045" editas="canvas" style="width:470pt;height:323.7pt;mso-position-horizontal-relative:char;mso-position-vertical-relative:line" coordsize="59690,4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">
                <v:shape id="_x0000_s1046" type="#_x0000_t75" style="position:absolute;width:59690;height:41109;visibility:visible;mso-wrap-style:square">
                  <v:fill o:detectmouseclick="t"/>
                  <v:path o:connecttype="none"/>
                </v:shape>
                <v:shape id="Text Box 4" o:spid="_x0000_s1047" type="#_x0000_t202" style="position:absolute;left:9015;top:2512;width:14322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<v:textbox>
                    <w:txbxContent>
                      <w:p w:rsidR="00840988" w:rsidRPr="003915FD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915FD">
                          <w:rPr>
                            <w:sz w:val="22"/>
                            <w:szCs w:val="22"/>
                          </w:rPr>
                          <w:t>Визначення вимог</w:t>
                        </w:r>
                      </w:p>
                    </w:txbxContent>
                  </v:textbox>
                </v:shape>
                <v:shape id="Text Box 5" o:spid="_x0000_s1048" type="#_x0000_t202" style="position:absolute;left:12976;top:7160;width:15471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915FD">
                          <w:rPr>
                            <w:sz w:val="22"/>
                            <w:szCs w:val="22"/>
                          </w:rPr>
                          <w:t>Розробка</w:t>
                        </w:r>
                      </w:p>
                      <w:p w:rsidR="00840988" w:rsidRPr="003915FD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915FD">
                          <w:rPr>
                            <w:sz w:val="22"/>
                            <w:szCs w:val="22"/>
                          </w:rPr>
                          <w:t>технічного</w:t>
                        </w:r>
                        <w:r>
                          <w:t xml:space="preserve"> </w:t>
                        </w:r>
                        <w:r w:rsidRPr="003915FD">
                          <w:rPr>
                            <w:sz w:val="22"/>
                            <w:szCs w:val="22"/>
                          </w:rPr>
                          <w:t>завдання</w:t>
                        </w:r>
                      </w:p>
                    </w:txbxContent>
                  </v:textbox>
                </v:shape>
                <v:shape id="Text Box 6" o:spid="_x0000_s1049" type="#_x0000_t202" style="position:absolute;left:17475;top:13032;width:1547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Планування</w:t>
                        </w:r>
                      </w:p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915FD">
                          <w:rPr>
                            <w:sz w:val="22"/>
                            <w:szCs w:val="22"/>
                          </w:rPr>
                          <w:t>розробк</w:t>
                        </w:r>
                        <w:r>
                          <w:rPr>
                            <w:sz w:val="22"/>
                            <w:szCs w:val="22"/>
                          </w:rPr>
                          <w:t>и</w:t>
                        </w:r>
                      </w:p>
                    </w:txbxContent>
                  </v:textbox>
                </v:shape>
                <v:shape id="Text Box 7" o:spid="_x0000_s1050" type="#_x0000_t202" style="position:absolute;left:21813;top:19355;width:15480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<v:textbox>
                    <w:txbxContent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Проектування</w:t>
                        </w:r>
                      </w:p>
                    </w:txbxContent>
                  </v:textbox>
                </v:shape>
                <v:shape id="Text Box 8" o:spid="_x0000_s1051" type="#_x0000_t202" style="position:absolute;left:26697;top:23467;width:15470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Впровадження</w:t>
                        </w:r>
                      </w:p>
                    </w:txbxContent>
                  </v:textbox>
                </v:shape>
                <v:shape id="Text Box 9" o:spid="_x0000_s1052" type="#_x0000_t202" style="position:absolute;left:31731;top:27729;width:15471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<v:textbox>
                    <w:txbxContent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Експлуатація</w:t>
                        </w:r>
                      </w:p>
                    </w:txbxContent>
                  </v:textbox>
                </v:shape>
                <v:shape id="Text Box 10" o:spid="_x0000_s1053" type="#_x0000_t202" style="position:absolute;left:38591;top:32754;width:15471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<v:textbox>
                    <w:txbxContent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Супроводження</w:t>
                        </w:r>
                      </w:p>
                    </w:txbxContent>
                  </v:textbox>
                </v:shape>
                <v:shape id="Text Box 11" o:spid="_x0000_s1054" type="#_x0000_t202" style="position:absolute;left:13456;top:32763;width:15452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:rsidR="0084098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Внесення змін</w:t>
                        </w:r>
                      </w:p>
                    </w:txbxContent>
                  </v:textbox>
                </v:shape>
                <v:line id="Line 12" o:spid="_x0000_s1055" style="position:absolute;visibility:visible;mso-wrap-style:square" from="28522,9522" to="31110,9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<v:line id="Line 13" o:spid="_x0000_s1056" style="position:absolute;visibility:visible;mso-wrap-style:square" from="31110,9522" to="31110,1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line id="Line 14" o:spid="_x0000_s1057" style="position:absolute;visibility:visible;mso-wrap-style:square" from="33021,15469" to="35608,15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v:line id="Line 15" o:spid="_x0000_s1058" style="position:absolute;visibility:visible;mso-wrap-style:square" from="37359,20729" to="39956,20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line id="Line 16" o:spid="_x0000_s1059" style="position:absolute;visibility:visible;mso-wrap-style:square" from="42243,25066" to="44831,2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<v:line id="Line 17" o:spid="_x0000_s1060" style="position:absolute;visibility:visible;mso-wrap-style:square" from="47343,29178" to="49931,2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<v:line id="Line 18" o:spid="_x0000_s1061" style="position:absolute;visibility:visible;mso-wrap-style:square" from="35458,15393" to="35458,1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    <v:stroke endarrow="block"/>
                </v:line>
                <v:line id="Line 19" o:spid="_x0000_s1062" style="position:absolute;visibility:visible;mso-wrap-style:square" from="40031,20729" to="40031,2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36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FqlvfrBAAAA2wAAAA8AAAAA&#10;AAAAAAAAAAAABwIAAGRycy9kb3ducmV2LnhtbFBLBQYAAAAAAwADALcAAAD1AgAAAAA=&#10;">
                  <v:stroke endarrow="block"/>
                </v:line>
                <v:line id="Line 20" o:spid="_x0000_s1063" style="position:absolute;visibility:visible;mso-wrap-style:square" from="44831,25066" to="44831,2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hh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DXpGGHEAAAA2wAAAA8A&#10;AAAAAAAAAAAAAAAABwIAAGRycy9kb3ducmV2LnhtbFBLBQYAAAAAAwADALcAAAD4AgAAAAA=&#10;">
                  <v:stroke endarrow="block"/>
                </v:line>
                <v:line id="Line 21" o:spid="_x0000_s1064" style="position:absolute;visibility:visible;mso-wrap-style:square" from="49931,29178" to="49931,3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tB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+vTl/QD5PoPAAD//wMAUEsBAi0AFAAGAAgAAAAhANvh9svuAAAAhQEAABMAAAAAAAAAAAAAAAAA&#10;AAAAAFtDb250ZW50X1R5cGVzXS54bWxQSwECLQAUAAYACAAAACEAWvQsW78AAAAVAQAACwAAAAAA&#10;AAAAAAAAAAAfAQAAX3JlbHMvLnJlbHNQSwECLQAUAAYACAAAACEAar97QcAAAADbAAAADwAAAAAA&#10;AAAAAAAAAAAHAgAAZHJzL2Rvd25yZXYueG1sUEsFBgAAAAADAAMAtwAAAPQCAAAAAA==&#10;">
                  <v:stroke endarrow="block"/>
                </v:line>
                <v:line id="Line 22" o:spid="_x0000_s1065" style="position:absolute;flip:x;visibility:visible;mso-wrap-style:square" from="28673,34438" to="38431,3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">
                  <v:stroke dashstyle="longDash" endarrow="block"/>
                </v:line>
                <v:line id="Line 23" o:spid="_x0000_s1066" style="position:absolute;visibility:visible;mso-wrap-style:square" from="10389,34146" to="13334,3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line id="Line 24" o:spid="_x0000_s1067" style="position:absolute;flip:y;visibility:visible;mso-wrap-style:square" from="10219,5786" to="10247,3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">
                  <v:stroke dashstyle="longDash" endarrow="block"/>
                </v:line>
                <v:shape id="Text Box 25" o:spid="_x0000_s1068" type="#_x0000_t202" style="position:absolute;left:7038;top:36800;width:52652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<v:textbox>
                    <w:txbxContent>
                      <w:p w:rsidR="00840988" w:rsidRPr="00B14909" w:rsidRDefault="00840988" w:rsidP="00840988">
                        <w:pPr>
                          <w:widowControl w:val="0"/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r w:rsidRPr="00B14909">
                          <w:rPr>
                            <w:sz w:val="28"/>
                            <w:szCs w:val="28"/>
                          </w:rPr>
                          <w:t>Рис</w:t>
                        </w:r>
                        <w:r>
                          <w:rPr>
                            <w:sz w:val="28"/>
                            <w:szCs w:val="28"/>
                          </w:rPr>
                          <w:t>.6</w:t>
                        </w:r>
                        <w:r w:rsidRPr="00B14909">
                          <w:rPr>
                            <w:sz w:val="28"/>
                            <w:szCs w:val="28"/>
                          </w:rPr>
                          <w:t>. Каскадна модель життєвого циклу АІСУП</w:t>
                        </w:r>
                      </w:p>
                      <w:p w:rsidR="00840988" w:rsidRDefault="00840988" w:rsidP="00840988"/>
                    </w:txbxContent>
                  </v:textbox>
                </v:shape>
                <v:line id="Line 26" o:spid="_x0000_s1069" style="position:absolute;visibility:visible;mso-wrap-style:square" from="23497,3735" to="26085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line id="Line 27" o:spid="_x0000_s1070" style="position:absolute;visibility:visible;mso-wrap-style:square" from="26151,3735" to="26170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">
                  <v:stroke endarrow="block"/>
                </v:line>
                <v:line id="Line 28" o:spid="_x0000_s1071" style="position:absolute;visibility:visible;mso-wrap-style:square" from="10182,15629" to="17418,15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">
                  <v:stroke dashstyle="longDash" endarrow="block"/>
                </v:line>
                <w10:anchorlock/>
              </v:group>
            </w:pict>
          </mc:Fallback>
        </mc:AlternateContent>
      </w:r>
    </w:p>
    <w:p w:rsidR="00840988" w:rsidRPr="001F6B6D" w:rsidRDefault="00840988" w:rsidP="00BE12C9">
      <w:pPr>
        <w:widowControl w:val="0"/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840988" w:rsidRPr="001F6B6D" w:rsidRDefault="00840988" w:rsidP="00BE12C9">
      <w:pPr>
        <w:widowControl w:val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232BFBB" wp14:editId="6FF22C97">
            <wp:extent cx="3686175" cy="30533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96" cy="30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8" w:rsidRDefault="00840988" w:rsidP="00BE12C9">
      <w:pPr>
        <w:widowControl w:val="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Рис. 7.</w:t>
      </w:r>
      <w:r w:rsidRPr="001F6B6D">
        <w:rPr>
          <w:sz w:val="28"/>
          <w:szCs w:val="28"/>
        </w:rPr>
        <w:t xml:space="preserve"> Спіральна модель життєвого циклу </w:t>
      </w:r>
      <w:r w:rsidRPr="00200B0E">
        <w:rPr>
          <w:sz w:val="28"/>
          <w:szCs w:val="28"/>
        </w:rPr>
        <w:t>АІСУП</w:t>
      </w:r>
    </w:p>
    <w:p w:rsidR="00A36AAA" w:rsidRPr="001F6B6D" w:rsidRDefault="00A36AAA" w:rsidP="00BE12C9">
      <w:pPr>
        <w:widowControl w:val="0"/>
        <w:ind w:firstLine="0"/>
        <w:jc w:val="center"/>
        <w:rPr>
          <w:sz w:val="28"/>
          <w:szCs w:val="28"/>
        </w:rPr>
      </w:pPr>
    </w:p>
    <w:p w:rsidR="00840988" w:rsidRPr="001F6B6D" w:rsidRDefault="00840988" w:rsidP="00BE12C9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 xml:space="preserve">Розглянемо детальніше основні </w:t>
      </w:r>
      <w:r w:rsidRPr="00840988">
        <w:rPr>
          <w:i/>
          <w:sz w:val="28"/>
          <w:szCs w:val="28"/>
        </w:rPr>
        <w:t>етапи ЖЦ.</w:t>
      </w:r>
      <w:r w:rsidRPr="001F6B6D">
        <w:rPr>
          <w:sz w:val="28"/>
          <w:szCs w:val="28"/>
        </w:rPr>
        <w:t xml:space="preserve"> </w:t>
      </w:r>
    </w:p>
    <w:p w:rsidR="00840988" w:rsidRPr="001F6B6D" w:rsidRDefault="00840988" w:rsidP="00BE12C9">
      <w:pPr>
        <w:widowControl w:val="0"/>
        <w:ind w:firstLine="720"/>
        <w:rPr>
          <w:sz w:val="28"/>
          <w:szCs w:val="28"/>
        </w:rPr>
      </w:pPr>
      <w:r w:rsidRPr="001F6B6D">
        <w:rPr>
          <w:i/>
          <w:iCs/>
          <w:sz w:val="28"/>
          <w:szCs w:val="28"/>
        </w:rPr>
        <w:t xml:space="preserve">1) </w:t>
      </w:r>
      <w:r w:rsidRPr="001F6B6D">
        <w:rPr>
          <w:i/>
          <w:sz w:val="28"/>
          <w:szCs w:val="28"/>
        </w:rPr>
        <w:t xml:space="preserve">Аналіз вимог. </w:t>
      </w:r>
      <w:r w:rsidRPr="001F6B6D">
        <w:rPr>
          <w:sz w:val="28"/>
          <w:szCs w:val="28"/>
        </w:rPr>
        <w:t>Метою аналізу є перетворення загальних, нечітких знань про вимоги до майбутньої системи в точні (по можливості) визначення. Результатом етапу повинна бути модель вимог до системи (іншими словами - системний проект)</w:t>
      </w:r>
      <w:r>
        <w:rPr>
          <w:sz w:val="28"/>
          <w:szCs w:val="28"/>
        </w:rPr>
        <w:t>.</w:t>
      </w:r>
    </w:p>
    <w:p w:rsidR="00840988" w:rsidRPr="001F6B6D" w:rsidRDefault="00840988" w:rsidP="00BE12C9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lastRenderedPageBreak/>
        <w:t>Модель вимог повинна включати: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повну функціональну модель вимог до майбутньої системи із глибиною відпрацьовування до рівня кожної операції кожної посадової особи;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специфікації операцій нижнього рівня;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пакет звітів і документів по функціональній моделі</w:t>
      </w:r>
      <w:r>
        <w:rPr>
          <w:sz w:val="28"/>
          <w:szCs w:val="28"/>
        </w:rPr>
        <w:t xml:space="preserve">; </w:t>
      </w:r>
      <w:r w:rsidRPr="001F6B6D">
        <w:rPr>
          <w:sz w:val="28"/>
          <w:szCs w:val="28"/>
        </w:rPr>
        <w:t>концептуальну інформаційну модель вимог;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пакет звітів і документів по інформаційній моделі;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архітектуру системи із прив'язкою до концептуальної інформаційної моделі;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пропозиції щодо організації структури для підтримки системи.</w:t>
      </w:r>
    </w:p>
    <w:p w:rsidR="00840988" w:rsidRPr="001F6B6D" w:rsidRDefault="00840988" w:rsidP="00BE12C9">
      <w:pPr>
        <w:widowControl w:val="0"/>
        <w:tabs>
          <w:tab w:val="left" w:pos="283"/>
          <w:tab w:val="left" w:pos="2428"/>
          <w:tab w:val="right" w:pos="7152"/>
        </w:tabs>
        <w:ind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 xml:space="preserve">2) Розробка технічного завдання. </w:t>
      </w:r>
      <w:r w:rsidRPr="001F6B6D">
        <w:rPr>
          <w:sz w:val="28"/>
          <w:szCs w:val="28"/>
        </w:rPr>
        <w:t>На основі моделі вимог розробляється технічне завдання на створення системи, що містить: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вимоги до автоматизованих робочих місць, їх складу й структур</w:t>
      </w:r>
      <w:r>
        <w:rPr>
          <w:sz w:val="28"/>
          <w:szCs w:val="28"/>
        </w:rPr>
        <w:t>и</w:t>
      </w:r>
      <w:r w:rsidRPr="001F6B6D">
        <w:rPr>
          <w:sz w:val="28"/>
          <w:szCs w:val="28"/>
        </w:rPr>
        <w:t>, а також до способів і схем інформаційної взаємодії між ними;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розробку вимог до технічних засобів;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визначення вимог до програмних засобів;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розробку топології, складу й структурі локальної обчислювальної мережі;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вимоги до етапів і строків виконання робіт.</w:t>
      </w:r>
    </w:p>
    <w:p w:rsidR="00840988" w:rsidRPr="001F6B6D" w:rsidRDefault="00840988" w:rsidP="00BE12C9">
      <w:pPr>
        <w:widowControl w:val="0"/>
        <w:tabs>
          <w:tab w:val="center" w:pos="1564"/>
          <w:tab w:val="right" w:pos="7152"/>
        </w:tabs>
        <w:ind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>3) Проектування</w:t>
      </w:r>
      <w:r>
        <w:rPr>
          <w:i/>
          <w:sz w:val="28"/>
          <w:szCs w:val="28"/>
        </w:rPr>
        <w:t>.</w:t>
      </w:r>
      <w:r w:rsidRPr="001F6B6D">
        <w:rPr>
          <w:i/>
          <w:sz w:val="28"/>
          <w:szCs w:val="28"/>
        </w:rPr>
        <w:t xml:space="preserve"> </w:t>
      </w:r>
      <w:r w:rsidRPr="001F6B6D">
        <w:rPr>
          <w:sz w:val="28"/>
          <w:szCs w:val="28"/>
        </w:rPr>
        <w:t xml:space="preserve">Проектування є </w:t>
      </w:r>
      <w:r w:rsidRPr="006D2256">
        <w:rPr>
          <w:sz w:val="28"/>
          <w:szCs w:val="28"/>
        </w:rPr>
        <w:t>етапом ЖЦ, на якому визначається, як необхідно реалізовувати вимоги до АІСУП, розроблені</w:t>
      </w:r>
      <w:r w:rsidRPr="001F6B6D">
        <w:rPr>
          <w:sz w:val="28"/>
          <w:szCs w:val="28"/>
        </w:rPr>
        <w:t xml:space="preserve"> й зафіксовані на етапі аналізу. У результаті повинна бути побудована модель реалізації</w:t>
      </w:r>
      <w:r>
        <w:rPr>
          <w:sz w:val="28"/>
          <w:szCs w:val="28"/>
        </w:rPr>
        <w:t>.</w:t>
      </w:r>
      <w:r w:rsidRPr="001F6B6D">
        <w:rPr>
          <w:sz w:val="28"/>
          <w:szCs w:val="28"/>
        </w:rPr>
        <w:t xml:space="preserve"> Цей етап звичайно розділяють на два</w:t>
      </w:r>
      <w:r w:rsidRPr="001F6B6D">
        <w:rPr>
          <w:i/>
          <w:iCs/>
          <w:sz w:val="28"/>
          <w:szCs w:val="28"/>
        </w:rPr>
        <w:t>:</w:t>
      </w:r>
      <w:r>
        <w:rPr>
          <w:i/>
          <w:iCs/>
          <w:sz w:val="28"/>
          <w:szCs w:val="28"/>
        </w:rPr>
        <w:t xml:space="preserve"> </w:t>
      </w:r>
      <w:r w:rsidRPr="001F6B6D">
        <w:rPr>
          <w:sz w:val="28"/>
          <w:szCs w:val="28"/>
        </w:rPr>
        <w:t>проектування архітектури системи</w:t>
      </w:r>
      <w:r>
        <w:rPr>
          <w:sz w:val="28"/>
          <w:szCs w:val="28"/>
        </w:rPr>
        <w:t xml:space="preserve"> и</w:t>
      </w:r>
      <w:r w:rsidRPr="001F6B6D">
        <w:rPr>
          <w:sz w:val="28"/>
          <w:szCs w:val="28"/>
        </w:rPr>
        <w:t xml:space="preserve"> детальне проектування</w:t>
      </w:r>
    </w:p>
    <w:p w:rsidR="00840988" w:rsidRPr="001F6B6D" w:rsidRDefault="00840988" w:rsidP="00BE12C9">
      <w:pPr>
        <w:widowControl w:val="0"/>
        <w:tabs>
          <w:tab w:val="left" w:pos="432"/>
          <w:tab w:val="left" w:pos="700"/>
          <w:tab w:val="right" w:leader="hyphen" w:pos="7176"/>
        </w:tabs>
        <w:ind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>4) Реалізація (програмування/адаптація)</w:t>
      </w:r>
      <w:r>
        <w:rPr>
          <w:i/>
          <w:sz w:val="28"/>
          <w:szCs w:val="28"/>
        </w:rPr>
        <w:t xml:space="preserve">. </w:t>
      </w:r>
      <w:r w:rsidRPr="001F6B6D">
        <w:rPr>
          <w:sz w:val="28"/>
          <w:szCs w:val="28"/>
        </w:rPr>
        <w:t>На</w:t>
      </w:r>
      <w:r>
        <w:rPr>
          <w:sz w:val="28"/>
          <w:szCs w:val="28"/>
        </w:rPr>
        <w:t xml:space="preserve"> етапі реалізації здійснюється </w:t>
      </w:r>
      <w:r w:rsidRPr="001F6B6D">
        <w:rPr>
          <w:sz w:val="28"/>
          <w:szCs w:val="28"/>
        </w:rPr>
        <w:t xml:space="preserve">створення системи, як комплексу програмно-апаратних засобів, починаючи від проектування й створення телекомунікаційної інфраструктури й завершуючи розробкою й інсталяцією додатків. </w:t>
      </w:r>
    </w:p>
    <w:p w:rsidR="00840988" w:rsidRPr="001F6B6D" w:rsidRDefault="00840988" w:rsidP="00BE12C9">
      <w:pPr>
        <w:widowControl w:val="0"/>
        <w:ind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>5) Тестування й налагодження</w:t>
      </w:r>
      <w:r>
        <w:rPr>
          <w:i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Pr="001F6B6D">
        <w:rPr>
          <w:i/>
          <w:iCs/>
          <w:sz w:val="28"/>
          <w:szCs w:val="28"/>
        </w:rPr>
        <w:t xml:space="preserve">Тестування </w:t>
      </w:r>
      <w:r w:rsidRPr="001F6B6D">
        <w:rPr>
          <w:sz w:val="28"/>
          <w:szCs w:val="28"/>
        </w:rPr>
        <w:t xml:space="preserve">- це набір процедур і дій, призначених для демонстрації коректної роботи </w:t>
      </w:r>
      <w:r w:rsidRPr="006D2256">
        <w:rPr>
          <w:sz w:val="28"/>
          <w:szCs w:val="28"/>
        </w:rPr>
        <w:t>АІСУП</w:t>
      </w:r>
      <w:r w:rsidRPr="001F6B6D">
        <w:rPr>
          <w:sz w:val="28"/>
          <w:szCs w:val="28"/>
        </w:rPr>
        <w:t xml:space="preserve"> у заданих режимах і зовнішніх умовах. Ціль тестування виявити наявність помилок або переконливо продемонструвати </w:t>
      </w:r>
      <w:r>
        <w:rPr>
          <w:sz w:val="28"/>
          <w:szCs w:val="28"/>
        </w:rPr>
        <w:t>їх</w:t>
      </w:r>
      <w:r w:rsidRPr="001F6B6D">
        <w:rPr>
          <w:sz w:val="28"/>
          <w:szCs w:val="28"/>
        </w:rPr>
        <w:t xml:space="preserve"> відсутність</w:t>
      </w:r>
      <w:r>
        <w:rPr>
          <w:sz w:val="28"/>
          <w:szCs w:val="28"/>
        </w:rPr>
        <w:t xml:space="preserve">. </w:t>
      </w:r>
      <w:r w:rsidRPr="001F6B6D">
        <w:rPr>
          <w:i/>
          <w:iCs/>
          <w:sz w:val="28"/>
          <w:szCs w:val="28"/>
        </w:rPr>
        <w:t xml:space="preserve">Налагодження </w:t>
      </w:r>
      <w:r w:rsidRPr="001F6B6D">
        <w:rPr>
          <w:sz w:val="28"/>
          <w:szCs w:val="28"/>
        </w:rPr>
        <w:t>- це набір процедур і дій, які починаються з виявлення самого факту наявності помилки й закінчуються встановленням точного місця, характеру цієї помилки й способів її усунення.</w:t>
      </w:r>
    </w:p>
    <w:p w:rsidR="00840988" w:rsidRDefault="00840988" w:rsidP="00BE12C9">
      <w:pPr>
        <w:widowControl w:val="0"/>
        <w:ind w:firstLine="720"/>
        <w:rPr>
          <w:sz w:val="28"/>
          <w:szCs w:val="28"/>
        </w:rPr>
      </w:pPr>
      <w:r w:rsidRPr="001F6B6D">
        <w:rPr>
          <w:i/>
          <w:sz w:val="28"/>
          <w:szCs w:val="28"/>
        </w:rPr>
        <w:t>6) Експлуатація й супровід</w:t>
      </w:r>
      <w:r>
        <w:rPr>
          <w:iCs/>
          <w:sz w:val="28"/>
          <w:szCs w:val="28"/>
        </w:rPr>
        <w:t xml:space="preserve">. </w:t>
      </w:r>
      <w:r w:rsidRPr="001F6B6D">
        <w:rPr>
          <w:sz w:val="28"/>
          <w:szCs w:val="28"/>
        </w:rPr>
        <w:t>Основними завданнями етапу експлуатації й супровод</w:t>
      </w:r>
      <w:r>
        <w:rPr>
          <w:sz w:val="28"/>
          <w:szCs w:val="28"/>
        </w:rPr>
        <w:t>у</w:t>
      </w:r>
      <w:r w:rsidRPr="001F6B6D">
        <w:rPr>
          <w:sz w:val="28"/>
          <w:szCs w:val="28"/>
        </w:rPr>
        <w:t xml:space="preserve"> є: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 xml:space="preserve">адміністрування </w:t>
      </w:r>
      <w:r>
        <w:rPr>
          <w:sz w:val="28"/>
          <w:szCs w:val="28"/>
        </w:rPr>
        <w:t>–</w:t>
      </w:r>
      <w:r w:rsidRPr="001F6B6D">
        <w:rPr>
          <w:sz w:val="28"/>
          <w:szCs w:val="28"/>
        </w:rPr>
        <w:t xml:space="preserve"> забезпечення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стабільності роботи системи й збереження інформації;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технічна підтримка</w:t>
      </w:r>
      <w:r>
        <w:rPr>
          <w:sz w:val="28"/>
          <w:szCs w:val="28"/>
        </w:rPr>
        <w:t xml:space="preserve"> –</w:t>
      </w:r>
      <w:r w:rsidRPr="001F6B6D">
        <w:rPr>
          <w:sz w:val="28"/>
          <w:szCs w:val="28"/>
        </w:rPr>
        <w:t xml:space="preserve"> своєчасна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модернізація й ремонт окремих елементів;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 xml:space="preserve">розвиток системи </w:t>
      </w:r>
      <w:r>
        <w:rPr>
          <w:sz w:val="28"/>
          <w:szCs w:val="28"/>
        </w:rPr>
        <w:t>–</w:t>
      </w:r>
      <w:r w:rsidRPr="001F6B6D">
        <w:rPr>
          <w:sz w:val="28"/>
          <w:szCs w:val="28"/>
        </w:rPr>
        <w:t xml:space="preserve"> адаптація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можли</w:t>
      </w:r>
      <w:r>
        <w:rPr>
          <w:sz w:val="28"/>
          <w:szCs w:val="28"/>
        </w:rPr>
        <w:t xml:space="preserve">востей експлуатованої системи, </w:t>
      </w:r>
      <w:r w:rsidRPr="001F6B6D">
        <w:rPr>
          <w:sz w:val="28"/>
          <w:szCs w:val="28"/>
        </w:rPr>
        <w:t>до поточних потреб бізнесу підприємства.</w:t>
      </w:r>
    </w:p>
    <w:p w:rsidR="00840988" w:rsidRPr="00393E2B" w:rsidRDefault="00840988" w:rsidP="00BE12C9">
      <w:pPr>
        <w:widowControl w:val="0"/>
        <w:ind w:firstLine="720"/>
        <w:rPr>
          <w:sz w:val="28"/>
          <w:szCs w:val="28"/>
        </w:rPr>
      </w:pPr>
      <w:r w:rsidRPr="00393E2B">
        <w:rPr>
          <w:sz w:val="28"/>
          <w:szCs w:val="28"/>
        </w:rPr>
        <w:t>Інформаційні ресурси створюються в процесі функціонування автоматизованих інформаційних систем (А</w:t>
      </w:r>
      <w:r>
        <w:rPr>
          <w:sz w:val="28"/>
          <w:szCs w:val="28"/>
        </w:rPr>
        <w:t>І</w:t>
      </w:r>
      <w:r w:rsidRPr="00393E2B">
        <w:rPr>
          <w:sz w:val="28"/>
          <w:szCs w:val="28"/>
        </w:rPr>
        <w:t xml:space="preserve">С) різних рівнів і різних предметних областей (сфер діяльності). Формування ІР і їх грамотне системне використання </w:t>
      </w:r>
      <w:r>
        <w:rPr>
          <w:sz w:val="28"/>
          <w:szCs w:val="28"/>
        </w:rPr>
        <w:t>на</w:t>
      </w:r>
      <w:r w:rsidRPr="00393E2B">
        <w:rPr>
          <w:sz w:val="28"/>
          <w:szCs w:val="28"/>
        </w:rPr>
        <w:t xml:space="preserve">буває все більше значення, створюючи систему керування інформаційними ресурсами й потоками. Планування й розробка таких систем ґрунтуються на етапах життєвого циклу інформаційного ресурсу, модель якого представлена на </w:t>
      </w:r>
      <w:r>
        <w:rPr>
          <w:sz w:val="28"/>
          <w:szCs w:val="28"/>
        </w:rPr>
        <w:t>рисунку</w:t>
      </w:r>
      <w:r w:rsidRPr="00393E2B">
        <w:rPr>
          <w:sz w:val="28"/>
          <w:szCs w:val="28"/>
        </w:rPr>
        <w:t xml:space="preserve"> 8.1</w:t>
      </w:r>
    </w:p>
    <w:p w:rsidR="00840988" w:rsidRDefault="00840988" w:rsidP="00BE12C9">
      <w:pPr>
        <w:widowControl w:val="0"/>
        <w:tabs>
          <w:tab w:val="left" w:pos="436"/>
        </w:tabs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Життєвий цикл інформаційного ресурсу визначає цикл взаємодії фахівця й системи й складається з наступних етапів:</w:t>
      </w:r>
    </w:p>
    <w:p w:rsidR="00840988" w:rsidRDefault="00840988" w:rsidP="00BE12C9">
      <w:pPr>
        <w:widowControl w:val="0"/>
        <w:numPr>
          <w:ilvl w:val="0"/>
          <w:numId w:val="10"/>
        </w:numPr>
        <w:tabs>
          <w:tab w:val="clear" w:pos="1440"/>
        </w:tabs>
        <w:ind w:left="0" w:firstLine="709"/>
        <w:rPr>
          <w:sz w:val="28"/>
          <w:szCs w:val="28"/>
        </w:rPr>
      </w:pPr>
      <w:r w:rsidRPr="001F6B6D">
        <w:rPr>
          <w:sz w:val="28"/>
          <w:szCs w:val="28"/>
        </w:rPr>
        <w:t xml:space="preserve">визначення цілей (особистих, корпоративних, суспільних) і змісту </w:t>
      </w:r>
      <w:r w:rsidRPr="001F6B6D">
        <w:rPr>
          <w:sz w:val="28"/>
          <w:szCs w:val="28"/>
        </w:rPr>
        <w:lastRenderedPageBreak/>
        <w:t>інформації, необхідної для їх досягнення;</w:t>
      </w:r>
      <w:r>
        <w:rPr>
          <w:sz w:val="28"/>
          <w:szCs w:val="28"/>
        </w:rPr>
        <w:t xml:space="preserve"> </w:t>
      </w:r>
    </w:p>
    <w:p w:rsidR="00840988" w:rsidRDefault="00840988" w:rsidP="00BE12C9">
      <w:pPr>
        <w:widowControl w:val="0"/>
        <w:numPr>
          <w:ilvl w:val="0"/>
          <w:numId w:val="10"/>
        </w:numPr>
        <w:tabs>
          <w:tab w:val="clear" w:pos="1440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створення, </w:t>
      </w:r>
      <w:r w:rsidRPr="001F6B6D">
        <w:rPr>
          <w:sz w:val="28"/>
          <w:szCs w:val="28"/>
        </w:rPr>
        <w:t>збір, збер</w:t>
      </w:r>
      <w:r>
        <w:rPr>
          <w:sz w:val="28"/>
          <w:szCs w:val="28"/>
        </w:rPr>
        <w:t>еже</w:t>
      </w:r>
      <w:r w:rsidRPr="001F6B6D">
        <w:rPr>
          <w:sz w:val="28"/>
          <w:szCs w:val="28"/>
        </w:rPr>
        <w:t>ння й пошук інформації;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передача інформаційних ресурсів користувачам і їх</w:t>
      </w:r>
      <w:r>
        <w:rPr>
          <w:sz w:val="28"/>
          <w:szCs w:val="28"/>
        </w:rPr>
        <w:t xml:space="preserve"> </w:t>
      </w:r>
      <w:r w:rsidRPr="001F6B6D">
        <w:rPr>
          <w:sz w:val="28"/>
          <w:szCs w:val="28"/>
        </w:rPr>
        <w:t>використання;</w:t>
      </w:r>
    </w:p>
    <w:p w:rsidR="00840988" w:rsidRDefault="00840988" w:rsidP="00BE12C9">
      <w:pPr>
        <w:widowControl w:val="0"/>
        <w:numPr>
          <w:ilvl w:val="0"/>
          <w:numId w:val="10"/>
        </w:numPr>
        <w:tabs>
          <w:tab w:val="clear" w:pos="1440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1F6B6D">
        <w:rPr>
          <w:sz w:val="28"/>
          <w:szCs w:val="28"/>
        </w:rPr>
        <w:t xml:space="preserve">новлення в процесі використання, пов'язане з </w:t>
      </w:r>
      <w:r>
        <w:rPr>
          <w:sz w:val="28"/>
          <w:szCs w:val="28"/>
        </w:rPr>
        <w:t>о</w:t>
      </w:r>
      <w:r w:rsidRPr="001F6B6D">
        <w:rPr>
          <w:sz w:val="28"/>
          <w:szCs w:val="28"/>
        </w:rPr>
        <w:t>новленням властивостей, якостей, підвищенням продуктивності, інших ознак;</w:t>
      </w:r>
    </w:p>
    <w:p w:rsidR="00840988" w:rsidRPr="001F6B6D" w:rsidRDefault="00840988" w:rsidP="00BE12C9">
      <w:pPr>
        <w:widowControl w:val="0"/>
        <w:numPr>
          <w:ilvl w:val="0"/>
          <w:numId w:val="10"/>
        </w:numPr>
        <w:tabs>
          <w:tab w:val="clear" w:pos="1440"/>
        </w:tabs>
        <w:ind w:left="0" w:firstLine="709"/>
        <w:rPr>
          <w:sz w:val="28"/>
          <w:szCs w:val="28"/>
        </w:rPr>
      </w:pPr>
      <w:r w:rsidRPr="001F6B6D">
        <w:rPr>
          <w:sz w:val="28"/>
          <w:szCs w:val="28"/>
        </w:rPr>
        <w:t>утилізація й ліквідація.</w:t>
      </w:r>
      <w:r>
        <w:rPr>
          <w:sz w:val="28"/>
          <w:szCs w:val="28"/>
        </w:rPr>
        <w:t xml:space="preserve"> </w:t>
      </w:r>
    </w:p>
    <w:p w:rsidR="00840988" w:rsidRPr="001F6B6D" w:rsidRDefault="00840988" w:rsidP="00BE12C9">
      <w:pPr>
        <w:widowControl w:val="0"/>
        <w:ind w:firstLine="720"/>
        <w:rPr>
          <w:sz w:val="28"/>
          <w:szCs w:val="28"/>
        </w:rPr>
      </w:pPr>
      <w:r w:rsidRPr="001F6B6D">
        <w:rPr>
          <w:sz w:val="28"/>
          <w:szCs w:val="28"/>
        </w:rPr>
        <w:t>Типовими зада</w:t>
      </w:r>
      <w:r>
        <w:rPr>
          <w:sz w:val="28"/>
          <w:szCs w:val="28"/>
        </w:rPr>
        <w:t>ча</w:t>
      </w:r>
      <w:r w:rsidRPr="001F6B6D">
        <w:rPr>
          <w:sz w:val="28"/>
          <w:szCs w:val="28"/>
        </w:rPr>
        <w:t>ми є виконання основних функцій менеджменту, таких як планування, організація, координація, контроль.</w:t>
      </w:r>
    </w:p>
    <w:p w:rsidR="00840988" w:rsidRPr="001F6B6D" w:rsidRDefault="00840988" w:rsidP="00BE12C9">
      <w:pPr>
        <w:widowControl w:val="0"/>
        <w:ind w:firstLine="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c">
            <w:drawing>
              <wp:inline distT="0" distB="0" distL="0" distR="0" wp14:anchorId="38A59DE3" wp14:editId="44A6CFC7">
                <wp:extent cx="6055995" cy="2968625"/>
                <wp:effectExtent l="0" t="0" r="0" b="0"/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Arc 79"/>
                        <wps:cNvSpPr>
                          <a:spLocks/>
                        </wps:cNvSpPr>
                        <wps:spPr bwMode="auto">
                          <a:xfrm>
                            <a:off x="1581156" y="158408"/>
                            <a:ext cx="2697678" cy="97233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9235 w 43200"/>
                              <a:gd name="T1" fmla="*/ 43070 h 43070"/>
                              <a:gd name="T2" fmla="*/ 27484 w 43200"/>
                              <a:gd name="T3" fmla="*/ 42383 h 43070"/>
                              <a:gd name="T4" fmla="*/ 21600 w 43200"/>
                              <a:gd name="T5" fmla="*/ 21600 h 43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070" fill="none" extrusionOk="0">
                                <a:moveTo>
                                  <a:pt x="19234" y="43070"/>
                                </a:moveTo>
                                <a:cubicBezTo>
                                  <a:pt x="8287" y="41864"/>
                                  <a:pt x="0" y="32614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1263"/>
                                  <a:pt x="36781" y="39750"/>
                                  <a:pt x="27484" y="42383"/>
                                </a:cubicBezTo>
                              </a:path>
                              <a:path w="43200" h="43070" stroke="0" extrusionOk="0">
                                <a:moveTo>
                                  <a:pt x="19234" y="43070"/>
                                </a:moveTo>
                                <a:cubicBezTo>
                                  <a:pt x="8287" y="41864"/>
                                  <a:pt x="0" y="32614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1263"/>
                                  <a:pt x="36781" y="39750"/>
                                  <a:pt x="27484" y="42383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053666" y="286185"/>
                            <a:ext cx="1759660" cy="708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Pr="008455A8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Визначення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 xml:space="preserve"> ц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і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 xml:space="preserve">лей и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і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>нформац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ії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яка 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>необх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і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>д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на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 xml:space="preserve"> для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ї</w:t>
                              </w:r>
                              <w:r w:rsidRPr="008455A8">
                                <w:rPr>
                                  <w:sz w:val="22"/>
                                  <w:szCs w:val="22"/>
                                </w:rPr>
                                <w:t>х дос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ягнення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604782" y="1345158"/>
                            <a:ext cx="1105147" cy="457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Pr="00446ECE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Використання інформації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234939" y="1253264"/>
                            <a:ext cx="1736909" cy="574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Pr="00446ECE" w:rsidRDefault="00840988" w:rsidP="00840988">
                              <w:pPr>
                                <w:ind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Створення, збір, збереження пошук и перегляд інформації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" name="Arc 83"/>
                        <wps:cNvSpPr>
                          <a:spLocks/>
                        </wps:cNvSpPr>
                        <wps:spPr bwMode="auto">
                          <a:xfrm flipH="1">
                            <a:off x="1558406" y="1779250"/>
                            <a:ext cx="3048560" cy="47172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4033 0 0"/>
                              <a:gd name="G2" fmla="+- 21600 0 0"/>
                              <a:gd name="T0" fmla="*/ 38021 w 43200"/>
                              <a:gd name="T1" fmla="*/ 0 h 35633"/>
                              <a:gd name="T2" fmla="*/ 4282 w 43200"/>
                              <a:gd name="T3" fmla="*/ 1124 h 35633"/>
                              <a:gd name="T4" fmla="*/ 21600 w 43200"/>
                              <a:gd name="T5" fmla="*/ 14033 h 35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5633" fill="none" extrusionOk="0">
                                <a:moveTo>
                                  <a:pt x="38020" y="0"/>
                                </a:moveTo>
                                <a:cubicBezTo>
                                  <a:pt x="41363" y="3911"/>
                                  <a:pt x="43200" y="8887"/>
                                  <a:pt x="43200" y="14033"/>
                                </a:cubicBezTo>
                                <a:cubicBezTo>
                                  <a:pt x="43200" y="25962"/>
                                  <a:pt x="33529" y="35633"/>
                                  <a:pt x="21600" y="35633"/>
                                </a:cubicBezTo>
                                <a:cubicBezTo>
                                  <a:pt x="9670" y="35633"/>
                                  <a:pt x="0" y="25962"/>
                                  <a:pt x="0" y="14033"/>
                                </a:cubicBezTo>
                                <a:cubicBezTo>
                                  <a:pt x="-1" y="9381"/>
                                  <a:pt x="1501" y="4853"/>
                                  <a:pt x="4281" y="1123"/>
                                </a:cubicBezTo>
                              </a:path>
                              <a:path w="43200" h="35633" stroke="0" extrusionOk="0">
                                <a:moveTo>
                                  <a:pt x="38020" y="0"/>
                                </a:moveTo>
                                <a:cubicBezTo>
                                  <a:pt x="41363" y="3911"/>
                                  <a:pt x="43200" y="8887"/>
                                  <a:pt x="43200" y="14033"/>
                                </a:cubicBezTo>
                                <a:cubicBezTo>
                                  <a:pt x="43200" y="25962"/>
                                  <a:pt x="33529" y="35633"/>
                                  <a:pt x="21600" y="35633"/>
                                </a:cubicBezTo>
                                <a:cubicBezTo>
                                  <a:pt x="9670" y="35633"/>
                                  <a:pt x="0" y="25962"/>
                                  <a:pt x="0" y="14033"/>
                                </a:cubicBezTo>
                                <a:cubicBezTo>
                                  <a:pt x="-1" y="9381"/>
                                  <a:pt x="1501" y="4853"/>
                                  <a:pt x="4281" y="1123"/>
                                </a:cubicBezTo>
                                <a:lnTo>
                                  <a:pt x="21600" y="140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rc 84"/>
                        <wps:cNvSpPr>
                          <a:spLocks/>
                        </wps:cNvSpPr>
                        <wps:spPr bwMode="auto">
                          <a:xfrm>
                            <a:off x="3638322" y="1068600"/>
                            <a:ext cx="357882" cy="864682"/>
                          </a:xfrm>
                          <a:custGeom>
                            <a:avLst/>
                            <a:gdLst>
                              <a:gd name="G0" fmla="+- 0 0 0"/>
                              <a:gd name="G1" fmla="+- 21538 0 0"/>
                              <a:gd name="G2" fmla="+- 21600 0 0"/>
                              <a:gd name="T0" fmla="*/ 1629 w 14644"/>
                              <a:gd name="T1" fmla="*/ 0 h 21538"/>
                              <a:gd name="T2" fmla="*/ 14644 w 14644"/>
                              <a:gd name="T3" fmla="*/ 5660 h 21538"/>
                              <a:gd name="T4" fmla="*/ 0 w 14644"/>
                              <a:gd name="T5" fmla="*/ 21538 h 21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644" h="21538" fill="none" extrusionOk="0">
                                <a:moveTo>
                                  <a:pt x="1629" y="-1"/>
                                </a:moveTo>
                                <a:cubicBezTo>
                                  <a:pt x="6481" y="366"/>
                                  <a:pt x="11067" y="2361"/>
                                  <a:pt x="14644" y="5659"/>
                                </a:cubicBezTo>
                              </a:path>
                              <a:path w="14644" h="21538" stroke="0" extrusionOk="0">
                                <a:moveTo>
                                  <a:pt x="1629" y="-1"/>
                                </a:moveTo>
                                <a:cubicBezTo>
                                  <a:pt x="6481" y="366"/>
                                  <a:pt x="11067" y="2361"/>
                                  <a:pt x="14644" y="5659"/>
                                </a:cubicBezTo>
                                <a:lnTo>
                                  <a:pt x="0" y="21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rc 85"/>
                        <wps:cNvSpPr>
                          <a:spLocks/>
                        </wps:cNvSpPr>
                        <wps:spPr bwMode="auto">
                          <a:xfrm flipH="1">
                            <a:off x="2037915" y="1122861"/>
                            <a:ext cx="471634" cy="76316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6706"/>
                              <a:gd name="T1" fmla="*/ 0 h 21600"/>
                              <a:gd name="T2" fmla="*/ 16706 w 16706"/>
                              <a:gd name="T3" fmla="*/ 7908 h 21600"/>
                              <a:gd name="T4" fmla="*/ 0 w 1670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706" h="21600" fill="none" extrusionOk="0">
                                <a:moveTo>
                                  <a:pt x="-1" y="0"/>
                                </a:moveTo>
                                <a:cubicBezTo>
                                  <a:pt x="6472" y="0"/>
                                  <a:pt x="12603" y="2902"/>
                                  <a:pt x="16705" y="7908"/>
                                </a:cubicBezTo>
                              </a:path>
                              <a:path w="16706" h="21600" stroke="0" extrusionOk="0">
                                <a:moveTo>
                                  <a:pt x="-1" y="0"/>
                                </a:moveTo>
                                <a:cubicBezTo>
                                  <a:pt x="6472" y="0"/>
                                  <a:pt x="12603" y="2902"/>
                                  <a:pt x="16705" y="7908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16756" y="2526657"/>
                            <a:ext cx="5319230" cy="342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Pr="00B04EFF" w:rsidRDefault="003B4436" w:rsidP="00840988">
                              <w:pPr>
                                <w:widowControl w:val="0"/>
                                <w:spacing w:line="360" w:lineRule="auto"/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Рис. 8.</w:t>
                              </w:r>
                              <w:r w:rsidR="00840988" w:rsidRPr="00B04EFF">
                                <w:rPr>
                                  <w:sz w:val="28"/>
                                  <w:szCs w:val="28"/>
                                </w:rPr>
                                <w:t xml:space="preserve"> Життєвий цикл інформаційного ресурсу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577216" y="427090"/>
                            <a:ext cx="799766" cy="4130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Default="00840988" w:rsidP="00840988">
                              <w:pPr>
                                <w:ind w:firstLine="0"/>
                              </w:pPr>
                              <w:r>
                                <w:t>Утилізація і ліквідація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Freeform 88"/>
                        <wps:cNvSpPr>
                          <a:spLocks/>
                        </wps:cNvSpPr>
                        <wps:spPr bwMode="auto">
                          <a:xfrm>
                            <a:off x="4111706" y="557492"/>
                            <a:ext cx="456759" cy="327319"/>
                          </a:xfrm>
                          <a:custGeom>
                            <a:avLst/>
                            <a:gdLst>
                              <a:gd name="T0" fmla="*/ 0 w 720"/>
                              <a:gd name="T1" fmla="*/ 516 h 516"/>
                              <a:gd name="T2" fmla="*/ 720 w 720"/>
                              <a:gd name="T3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0" h="516">
                                <a:moveTo>
                                  <a:pt x="0" y="516"/>
                                </a:moveTo>
                                <a:cubicBezTo>
                                  <a:pt x="300" y="301"/>
                                  <a:pt x="600" y="86"/>
                                  <a:pt x="7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262650" y="1044095"/>
                            <a:ext cx="799766" cy="245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Pr="00B04EFF" w:rsidRDefault="00840988" w:rsidP="00840988">
                              <w:pPr>
                                <w:ind w:firstLine="0"/>
                              </w:pPr>
                              <w:r>
                                <w:t>Оновлення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596176" y="1973540"/>
                            <a:ext cx="707889" cy="2231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988" w:rsidRPr="00B04EFF" w:rsidRDefault="00840988" w:rsidP="00840988">
                              <w:pPr>
                                <w:ind w:firstLine="0"/>
                              </w:pPr>
                              <w:r>
                                <w:t>Передача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A59DE3" id="Полотно 18" o:spid="_x0000_s1072" editas="canvas" style="width:476.85pt;height:233.75pt;mso-position-horizontal-relative:char;mso-position-vertical-relative:line" coordsize="60559,29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">
                <v:shape id="_x0000_s1073" type="#_x0000_t75" style="position:absolute;width:60559;height:29686;visibility:visible;mso-wrap-style:square">
                  <v:fill o:detectmouseclick="t"/>
                  <v:path o:connecttype="none"/>
                </v:shape>
                <v:shape id="Arc 79" o:spid="_x0000_s1074" style="position:absolute;left:15811;top:1584;width:26977;height:9723;visibility:visible;mso-wrap-style:square;v-text-anchor:top" coordsize="43200,4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" path="m19234,43070nfc8287,41864,,32614,,21600,,9670,9670,,21600,,33529,,43200,9670,43200,21600v,9663,-6419,18150,-15716,20783em19234,43070nsc8287,41864,,32614,,21600,,9670,9670,,21600,,33529,,43200,9670,43200,21600v,9663,-6419,18150,-15716,20783l21600,21600,19234,43070xe" filled="f">
                  <v:stroke startarrow="block"/>
                  <v:path arrowok="t" o:extrusionok="f" o:connecttype="custom" o:connectlocs="1201154,972330;1716273,956821;1348839,487632" o:connectangles="0,0,0"/>
                </v:shape>
                <v:shape id="Text Box 80" o:spid="_x0000_s1075" type="#_x0000_t202" style="position:absolute;left:20536;top:2861;width:17597;height:7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" stroked="f">
                  <v:textbox inset="1mm,1mm,1mm,1mm">
                    <w:txbxContent>
                      <w:p w:rsidR="00840988" w:rsidRPr="008455A8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Визначення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 xml:space="preserve"> ц</w:t>
                        </w:r>
                        <w:r>
                          <w:rPr>
                            <w:sz w:val="22"/>
                            <w:szCs w:val="22"/>
                          </w:rPr>
                          <w:t>і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 xml:space="preserve">лей и </w:t>
                        </w:r>
                        <w:r>
                          <w:rPr>
                            <w:sz w:val="22"/>
                            <w:szCs w:val="22"/>
                          </w:rPr>
                          <w:t>і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>нформац</w:t>
                        </w:r>
                        <w:r>
                          <w:rPr>
                            <w:sz w:val="22"/>
                            <w:szCs w:val="22"/>
                          </w:rPr>
                          <w:t>ії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яка 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>необх</w:t>
                        </w:r>
                        <w:r>
                          <w:rPr>
                            <w:sz w:val="22"/>
                            <w:szCs w:val="22"/>
                          </w:rPr>
                          <w:t>і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z w:val="22"/>
                            <w:szCs w:val="22"/>
                          </w:rPr>
                          <w:t>на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 xml:space="preserve"> для </w:t>
                        </w:r>
                        <w:r>
                          <w:rPr>
                            <w:sz w:val="22"/>
                            <w:szCs w:val="22"/>
                          </w:rPr>
                          <w:t>ї</w:t>
                        </w:r>
                        <w:r w:rsidRPr="008455A8">
                          <w:rPr>
                            <w:sz w:val="22"/>
                            <w:szCs w:val="22"/>
                          </w:rPr>
                          <w:t>х дос</w:t>
                        </w:r>
                        <w:r>
                          <w:rPr>
                            <w:sz w:val="22"/>
                            <w:szCs w:val="22"/>
                          </w:rPr>
                          <w:t>ягнення</w:t>
                        </w:r>
                      </w:p>
                    </w:txbxContent>
                  </v:textbox>
                </v:shape>
                <v:shape id="Text Box 81" o:spid="_x0000_s1076" type="#_x0000_t202" style="position:absolute;left:16047;top:13451;width:11052;height: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" stroked="f">
                  <v:textbox inset="1mm,1mm,1mm,1mm">
                    <w:txbxContent>
                      <w:p w:rsidR="00840988" w:rsidRPr="00446ECE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Використання інформації</w:t>
                        </w:r>
                      </w:p>
                    </w:txbxContent>
                  </v:textbox>
                </v:shape>
                <v:shape id="Text Box 82" o:spid="_x0000_s1077" type="#_x0000_t202" style="position:absolute;left:32349;top:12532;width:17369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" stroked="f">
                  <v:textbox inset="1mm,1mm,1mm,1mm">
                    <w:txbxContent>
                      <w:p w:rsidR="00840988" w:rsidRPr="00446ECE" w:rsidRDefault="00840988" w:rsidP="00840988">
                        <w:pPr>
                          <w:ind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Створення, збір, збереження пошук и перегляд інформації</w:t>
                        </w:r>
                      </w:p>
                    </w:txbxContent>
                  </v:textbox>
                </v:shape>
                <v:shape id="Arc 83" o:spid="_x0000_s1078" style="position:absolute;left:15584;top:17792;width:30485;height:4717;flip:x;visibility:visible;mso-wrap-style:square;v-text-anchor:top" coordsize="43200,3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" path="m38020,nfc41363,3911,43200,8887,43200,14033v,11929,-9671,21600,-21600,21600c9670,35633,,25962,,14033,-1,9381,1501,4853,4281,1123em38020,nsc41363,3911,43200,8887,43200,14033v,11929,-9671,21600,-21600,21600c9670,35633,,25962,,14033,-1,9381,1501,4853,4281,1123l21600,14033,38020,xe" filled="f">
                  <v:stroke startarrow="block"/>
                  <v:path arrowok="t" o:extrusionok="f" o:connecttype="custom" o:connectlocs="2683086,0;302174,14880;1524280,185775" o:connectangles="0,0,0"/>
                </v:shape>
                <v:shape id="Arc 84" o:spid="_x0000_s1079" style="position:absolute;left:36383;top:10686;width:3579;height:8646;visibility:visible;mso-wrap-style:square;v-text-anchor:top" coordsize="14644,2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" path="m1629,-1nfc6481,366,11067,2361,14644,5659em1629,-1nsc6481,366,11067,2361,14644,5659l,21538,1629,-1xe" filled="f">
                  <v:stroke endarrow="block"/>
                  <v:path arrowok="t" o:extrusionok="f" o:connecttype="custom" o:connectlocs="39811,0;357882,227231;0,864682" o:connectangles="0,0,0"/>
                </v:shape>
                <v:shape id="Arc 85" o:spid="_x0000_s1080" style="position:absolute;left:20379;top:11228;width:4716;height:7632;flip:x;visibility:visible;mso-wrap-style:square;v-text-anchor:top" coordsize="1670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" path="m-1,nfc6472,,12603,2902,16705,7908em-1,nsc6472,,12603,2902,16705,7908l,21600,-1,xe" filled="f">
                  <v:stroke startarrow="block"/>
                  <v:path arrowok="t" o:extrusionok="f" o:connecttype="custom" o:connectlocs="0,0;471634,279402;0,763161" o:connectangles="0,0,0"/>
                </v:shape>
                <v:shape id="Text Box 86" o:spid="_x0000_s1081" type="#_x0000_t202" style="position:absolute;left:3167;top:25266;width:5319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840988" w:rsidRPr="00B04EFF" w:rsidRDefault="003B4436" w:rsidP="00840988">
                        <w:pPr>
                          <w:widowControl w:val="0"/>
                          <w:spacing w:line="360" w:lineRule="auto"/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Рис. 8.</w:t>
                        </w:r>
                        <w:r w:rsidR="00840988" w:rsidRPr="00B04EFF">
                          <w:rPr>
                            <w:sz w:val="28"/>
                            <w:szCs w:val="28"/>
                          </w:rPr>
                          <w:t xml:space="preserve"> Життєвий цикл інформаційного ресурсу</w:t>
                        </w:r>
                      </w:p>
                    </w:txbxContent>
                  </v:textbox>
                </v:shape>
                <v:shape id="Text Box 87" o:spid="_x0000_s1082" type="#_x0000_t202" style="position:absolute;left:45772;top:4270;width:7997;height: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:rsidR="00840988" w:rsidRDefault="00840988" w:rsidP="00840988">
                        <w:pPr>
                          <w:ind w:firstLine="0"/>
                        </w:pPr>
                        <w:r>
                          <w:t>Утилізація і ліквідація</w:t>
                        </w:r>
                      </w:p>
                    </w:txbxContent>
                  </v:textbox>
                </v:shape>
                <v:shape id="Freeform 88" o:spid="_x0000_s1083" style="position:absolute;left:41117;top:5574;width:4567;height:3274;visibility:visible;mso-wrap-style:square;v-text-anchor:top" coordsize="72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" path="m,516c300,301,600,86,720,e" filled="f">
                  <v:stroke endarrow="block"/>
                  <v:path arrowok="t" o:connecttype="custom" o:connectlocs="0,327319;456759,0" o:connectangles="0,0"/>
                </v:shape>
                <v:shape id="Text Box 89" o:spid="_x0000_s1084" type="#_x0000_t202" style="position:absolute;left:12626;top:10440;width:7998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:rsidR="00840988" w:rsidRPr="00B04EFF" w:rsidRDefault="00840988" w:rsidP="00840988">
                        <w:pPr>
                          <w:ind w:firstLine="0"/>
                        </w:pPr>
                        <w:r>
                          <w:t>Оновлення</w:t>
                        </w:r>
                      </w:p>
                    </w:txbxContent>
                  </v:textbox>
                </v:shape>
                <v:shape id="Text Box 90" o:spid="_x0000_s1085" type="#_x0000_t202" style="position:absolute;left:25961;top:19735;width:7079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:rsidR="00840988" w:rsidRPr="00B04EFF" w:rsidRDefault="00840988" w:rsidP="00840988">
                        <w:pPr>
                          <w:ind w:firstLine="0"/>
                        </w:pPr>
                        <w:r>
                          <w:t>Передача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40988" w:rsidRPr="001F6B6D" w:rsidRDefault="00840988" w:rsidP="00BE12C9">
      <w:pPr>
        <w:widowControl w:val="0"/>
        <w:tabs>
          <w:tab w:val="left" w:pos="436"/>
        </w:tabs>
        <w:ind w:firstLine="720"/>
        <w:rPr>
          <w:i/>
          <w:iCs/>
          <w:sz w:val="28"/>
          <w:szCs w:val="28"/>
        </w:rPr>
      </w:pPr>
      <w:r w:rsidRPr="001F6B6D">
        <w:rPr>
          <w:sz w:val="28"/>
          <w:szCs w:val="28"/>
        </w:rPr>
        <w:t xml:space="preserve">Розглянемо, які функції менеджменту виконуються на кожному з етапів </w:t>
      </w:r>
      <w:r w:rsidRPr="001F6B6D">
        <w:rPr>
          <w:i/>
          <w:iCs/>
          <w:sz w:val="28"/>
          <w:szCs w:val="28"/>
        </w:rPr>
        <w:t>життєвого циклу інформаційного ресурсу</w:t>
      </w:r>
      <w:r w:rsidRPr="001F6B6D">
        <w:rPr>
          <w:sz w:val="28"/>
          <w:szCs w:val="28"/>
        </w:rPr>
        <w:t xml:space="preserve"> (табл</w:t>
      </w:r>
      <w:r w:rsidR="003B4436">
        <w:rPr>
          <w:sz w:val="28"/>
          <w:szCs w:val="28"/>
        </w:rPr>
        <w:t>.</w:t>
      </w:r>
      <w:r w:rsidRPr="001F6B6D">
        <w:rPr>
          <w:sz w:val="28"/>
          <w:szCs w:val="28"/>
        </w:rPr>
        <w:t xml:space="preserve"> </w:t>
      </w:r>
      <w:r w:rsidR="003B4436">
        <w:rPr>
          <w:sz w:val="28"/>
          <w:szCs w:val="28"/>
        </w:rPr>
        <w:t>10</w:t>
      </w:r>
      <w:r w:rsidRPr="001F6B6D">
        <w:rPr>
          <w:sz w:val="28"/>
          <w:szCs w:val="28"/>
        </w:rPr>
        <w:t>)</w:t>
      </w:r>
      <w:r w:rsidRPr="001F6B6D">
        <w:rPr>
          <w:i/>
          <w:iCs/>
          <w:sz w:val="28"/>
          <w:szCs w:val="28"/>
        </w:rPr>
        <w:t>.</w:t>
      </w:r>
    </w:p>
    <w:p w:rsidR="003B4436" w:rsidRDefault="003B4436" w:rsidP="003B4436">
      <w:pPr>
        <w:widowControl w:val="0"/>
        <w:tabs>
          <w:tab w:val="left" w:pos="436"/>
        </w:tabs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Таблиця 10</w:t>
      </w:r>
    </w:p>
    <w:p w:rsidR="00840988" w:rsidRPr="001F6B6D" w:rsidRDefault="00840988" w:rsidP="00BE12C9">
      <w:pPr>
        <w:widowControl w:val="0"/>
        <w:tabs>
          <w:tab w:val="left" w:pos="436"/>
        </w:tabs>
        <w:ind w:firstLine="0"/>
        <w:jc w:val="center"/>
        <w:rPr>
          <w:sz w:val="28"/>
          <w:szCs w:val="28"/>
        </w:rPr>
      </w:pPr>
      <w:r w:rsidRPr="001F6B6D">
        <w:rPr>
          <w:sz w:val="28"/>
          <w:szCs w:val="28"/>
        </w:rPr>
        <w:t>Функції менеджменту на етапах життєвого циклу інформаційного ресурсу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5811"/>
      </w:tblGrid>
      <w:tr w:rsidR="00840988" w:rsidRPr="003B4436" w:rsidTr="00F835D5">
        <w:tc>
          <w:tcPr>
            <w:tcW w:w="2127" w:type="dxa"/>
            <w:vAlign w:val="center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center"/>
            </w:pPr>
            <w:r w:rsidRPr="003B4436">
              <w:t>Етапи життєвого циклу інформаційного ресурсу</w:t>
            </w:r>
          </w:p>
        </w:tc>
        <w:tc>
          <w:tcPr>
            <w:tcW w:w="1701" w:type="dxa"/>
            <w:vAlign w:val="center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center"/>
            </w:pPr>
            <w:r w:rsidRPr="003B4436">
              <w:t>Функції менеджменту</w:t>
            </w:r>
          </w:p>
        </w:tc>
        <w:tc>
          <w:tcPr>
            <w:tcW w:w="5811" w:type="dxa"/>
            <w:vAlign w:val="center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center"/>
            </w:pPr>
            <w:r w:rsidRPr="003B4436">
              <w:t>Зміст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Визначення цілей</w:t>
            </w: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Планування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аналіз інформаційних потреб організації;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 xml:space="preserve">аналіз інформаційних потоків і масивів даних; 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розробка планів інформаційної роботи;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  <w:tab w:val="left" w:pos="2049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планування діяльності служби документаційного забезпечення управління</w:t>
            </w:r>
            <w:r w:rsidRPr="003B4436">
              <w:rPr>
                <w:lang w:val="ru-RU"/>
              </w:rPr>
              <w:t xml:space="preserve"> (ДЗУ)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Організація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створення умов для зберігання нормативної, довідкової й архівної інформації;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організація інформаційного забезпечення діяльності фірми і її співробітників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Контроль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контроль впровадження інформаційних систем організації відповідно до поставлених цілей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 xml:space="preserve">Створення, збірі, зберігання, пошук, передача повідомлень і </w:t>
            </w:r>
            <w:r w:rsidRPr="003B4436">
              <w:lastRenderedPageBreak/>
              <w:t>даних</w:t>
            </w: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lastRenderedPageBreak/>
              <w:t>Планування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вивчення потреб працівників підприємства в інформації;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аналіз інформаційних потоків і масивів даних;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lastRenderedPageBreak/>
              <w:t>аналіз перспектив розвитку області;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 xml:space="preserve">планування діяльності служби </w:t>
            </w:r>
            <w:r w:rsidRPr="003B4436">
              <w:rPr>
                <w:lang w:val="ru-RU"/>
              </w:rPr>
              <w:t>ДЗУ.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ind w:firstLine="0"/>
              <w:jc w:val="left"/>
            </w:pP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Організація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організація відбору й прийому на роботу персоналу для роботи з інформаційними системами;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 xml:space="preserve"> організація умов роботи персоналу, підвищення кваліфікації;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пошук зовнішньої інформації, що відповідає потребам організації;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організація комп'ютерної обробки інформації;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впровадження, ведення й розвиток системної документації;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забезпечення підрозділів і окремих працівників необхідною інформацією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Контроль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контроль надходження інформації;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контроль стану діловодства в структурних підрозділах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ind w:firstLine="0"/>
              <w:jc w:val="left"/>
            </w:pPr>
            <w:r w:rsidRPr="003B4436">
              <w:t>Використання інформаційних ресурсів</w:t>
            </w:r>
          </w:p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Планування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аналіз інформаційного забезпечення комп'ютерних систем організації;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 xml:space="preserve">аналіз функціонування служби </w:t>
            </w:r>
            <w:r w:rsidRPr="003B4436">
              <w:rPr>
                <w:lang w:val="ru-RU"/>
              </w:rPr>
              <w:t>ДЗУ;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участь у постановці задач, проектуванні, удосконаленні (у частині інформаційного забезпечення) автоматизованих інформаційних систем;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видання інформаційних матеріалів, каталогів, проспектів;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планування архівації й схоронності інформації;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Організація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забезпечення підрозділів і окремих працівників необхідною інформацією;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створення умов для зберігання нормативної, довідкової й архівної інформації;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організація управління інформаційними ресурсами;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проведення нарад, семінарів, виставок;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видання інформаційних матеріалів, каталогів, проспектів;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знищення інформації, відповідно до розкладу зберігання</w:t>
            </w:r>
          </w:p>
        </w:tc>
      </w:tr>
      <w:tr w:rsidR="00840988" w:rsidRPr="003B4436" w:rsidTr="00F835D5">
        <w:tc>
          <w:tcPr>
            <w:tcW w:w="2127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</w:p>
        </w:tc>
        <w:tc>
          <w:tcPr>
            <w:tcW w:w="1701" w:type="dxa"/>
          </w:tcPr>
          <w:p w:rsidR="00840988" w:rsidRPr="003B4436" w:rsidRDefault="00840988" w:rsidP="00F835D5">
            <w:pPr>
              <w:widowControl w:val="0"/>
              <w:tabs>
                <w:tab w:val="left" w:pos="2049"/>
              </w:tabs>
              <w:ind w:firstLine="0"/>
              <w:jc w:val="left"/>
            </w:pPr>
            <w:r w:rsidRPr="003B4436">
              <w:t>Контроль</w:t>
            </w:r>
          </w:p>
        </w:tc>
        <w:tc>
          <w:tcPr>
            <w:tcW w:w="5811" w:type="dxa"/>
          </w:tcPr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контроль і підтримка функціонування системи безпеки інформації в комп'ютерній системі;</w:t>
            </w:r>
          </w:p>
          <w:p w:rsidR="00840988" w:rsidRPr="003B4436" w:rsidRDefault="00840988" w:rsidP="00840988">
            <w:pPr>
              <w:widowControl w:val="0"/>
              <w:numPr>
                <w:ilvl w:val="0"/>
                <w:numId w:val="6"/>
              </w:numPr>
              <w:tabs>
                <w:tab w:val="clear" w:pos="907"/>
                <w:tab w:val="num" w:pos="164"/>
              </w:tabs>
              <w:autoSpaceDE w:val="0"/>
              <w:autoSpaceDN w:val="0"/>
              <w:adjustRightInd w:val="0"/>
              <w:ind w:left="164" w:hanging="164"/>
            </w:pPr>
            <w:r w:rsidRPr="003B4436">
              <w:t>контроль ефективності використання інформаційних матеріалів</w:t>
            </w:r>
          </w:p>
        </w:tc>
      </w:tr>
    </w:tbl>
    <w:p w:rsidR="00840988" w:rsidRDefault="00840988" w:rsidP="00840988">
      <w:pPr>
        <w:widowControl w:val="0"/>
        <w:spacing w:line="312" w:lineRule="auto"/>
        <w:ind w:firstLine="720"/>
        <w:rPr>
          <w:sz w:val="28"/>
          <w:szCs w:val="28"/>
        </w:rPr>
      </w:pPr>
    </w:p>
    <w:p w:rsidR="00285781" w:rsidRPr="00840988" w:rsidRDefault="00285781" w:rsidP="00E143D1">
      <w:pPr>
        <w:pStyle w:val="a5"/>
        <w:ind w:left="0" w:firstLine="709"/>
        <w:jc w:val="center"/>
        <w:rPr>
          <w:b/>
          <w:sz w:val="28"/>
          <w:szCs w:val="28"/>
          <w:lang w:val="uk-UA"/>
        </w:rPr>
      </w:pPr>
    </w:p>
    <w:p w:rsidR="00285781" w:rsidRDefault="00285781" w:rsidP="00285781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  <w:r w:rsidRPr="00F32499">
        <w:rPr>
          <w:i/>
          <w:lang w:val="uk-UA"/>
        </w:rPr>
        <w:t>Завдання до лабораторної роботи та хід виконання</w:t>
      </w:r>
    </w:p>
    <w:p w:rsidR="00285781" w:rsidRPr="00285781" w:rsidRDefault="00285781" w:rsidP="00E143D1">
      <w:pPr>
        <w:pStyle w:val="a5"/>
        <w:ind w:left="0" w:firstLine="709"/>
        <w:jc w:val="center"/>
        <w:rPr>
          <w:b/>
          <w:sz w:val="28"/>
          <w:szCs w:val="28"/>
          <w:lang w:val="uk-UA"/>
        </w:rPr>
      </w:pPr>
    </w:p>
    <w:p w:rsidR="003B4436" w:rsidRDefault="003B4436" w:rsidP="003B4436">
      <w:pPr>
        <w:widowControl w:val="0"/>
        <w:ind w:firstLine="720"/>
        <w:rPr>
          <w:sz w:val="28"/>
          <w:szCs w:val="28"/>
        </w:rPr>
      </w:pPr>
      <w:r w:rsidRPr="003B4436">
        <w:rPr>
          <w:sz w:val="28"/>
          <w:szCs w:val="28"/>
        </w:rPr>
        <w:t xml:space="preserve">Описати детально основні етапи створення інформаційної системи </w:t>
      </w:r>
      <w:r>
        <w:rPr>
          <w:sz w:val="28"/>
          <w:szCs w:val="28"/>
        </w:rPr>
        <w:t xml:space="preserve">діючого підприємства для вирішення конкретного питання, враховуючи всі етапи </w:t>
      </w:r>
      <w:r w:rsidRPr="003B4436">
        <w:rPr>
          <w:sz w:val="28"/>
          <w:szCs w:val="28"/>
        </w:rPr>
        <w:t xml:space="preserve">(аналіз вимог, розробку технічного завдання, проектування, реалізація </w:t>
      </w:r>
      <w:r w:rsidRPr="003B4436">
        <w:rPr>
          <w:sz w:val="28"/>
          <w:szCs w:val="28"/>
        </w:rPr>
        <w:lastRenderedPageBreak/>
        <w:t>(програмування/адаптація), тестування й налагодження, експлуатація й супровід</w:t>
      </w:r>
      <w:r w:rsidRPr="003B4436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>. Врахувати ж</w:t>
      </w:r>
      <w:r w:rsidRPr="001F6B6D">
        <w:rPr>
          <w:sz w:val="28"/>
          <w:szCs w:val="28"/>
        </w:rPr>
        <w:t>иттєвий цикл інформаційного ресурс</w:t>
      </w:r>
      <w:r>
        <w:rPr>
          <w:sz w:val="28"/>
          <w:szCs w:val="28"/>
        </w:rPr>
        <w:t xml:space="preserve">у, що </w:t>
      </w:r>
      <w:r w:rsidRPr="001F6B6D">
        <w:rPr>
          <w:sz w:val="28"/>
          <w:szCs w:val="28"/>
        </w:rPr>
        <w:t>визначає цикл взаємодії фа</w:t>
      </w:r>
      <w:r>
        <w:rPr>
          <w:sz w:val="28"/>
          <w:szCs w:val="28"/>
        </w:rPr>
        <w:t xml:space="preserve">хівця й системи на всіх етапах створення і взаємодії </w:t>
      </w:r>
      <w:r w:rsidR="00E2505D">
        <w:rPr>
          <w:sz w:val="28"/>
          <w:szCs w:val="28"/>
        </w:rPr>
        <w:t>фахівців</w:t>
      </w:r>
      <w:r>
        <w:rPr>
          <w:sz w:val="28"/>
          <w:szCs w:val="28"/>
        </w:rPr>
        <w:t>.</w:t>
      </w:r>
    </w:p>
    <w:p w:rsidR="00285781" w:rsidRPr="003B4436" w:rsidRDefault="00285781" w:rsidP="00E143D1">
      <w:pPr>
        <w:pStyle w:val="a5"/>
        <w:ind w:left="0" w:firstLine="709"/>
        <w:jc w:val="center"/>
        <w:rPr>
          <w:b/>
          <w:sz w:val="28"/>
          <w:szCs w:val="28"/>
          <w:lang w:val="uk-UA"/>
        </w:rPr>
      </w:pPr>
    </w:p>
    <w:p w:rsidR="00285781" w:rsidRPr="003B4436" w:rsidRDefault="00285781" w:rsidP="00E143D1">
      <w:pPr>
        <w:pStyle w:val="a5"/>
        <w:ind w:left="0" w:firstLine="709"/>
        <w:jc w:val="center"/>
        <w:rPr>
          <w:b/>
          <w:sz w:val="28"/>
          <w:szCs w:val="28"/>
          <w:lang w:val="uk-UA"/>
        </w:rPr>
      </w:pPr>
    </w:p>
    <w:p w:rsidR="00285781" w:rsidRDefault="00285781" w:rsidP="00285781">
      <w:pPr>
        <w:pStyle w:val="1"/>
        <w:keepNext w:val="0"/>
        <w:widowControl w:val="0"/>
        <w:tabs>
          <w:tab w:val="left" w:pos="1929"/>
        </w:tabs>
        <w:adjustRightInd/>
        <w:spacing w:before="0" w:after="0"/>
        <w:ind w:right="304"/>
        <w:rPr>
          <w:b w:val="0"/>
          <w:sz w:val="28"/>
          <w:szCs w:val="28"/>
        </w:rPr>
      </w:pPr>
      <w:r>
        <w:rPr>
          <w:sz w:val="28"/>
          <w:szCs w:val="28"/>
          <w:lang w:val="uk-UA"/>
        </w:rPr>
        <w:t>ЛАБОРАТОРНА РОБОТА</w:t>
      </w:r>
      <w:r w:rsidR="00CF53F0">
        <w:rPr>
          <w:sz w:val="28"/>
          <w:szCs w:val="28"/>
          <w:lang w:val="uk-UA"/>
        </w:rPr>
        <w:t xml:space="preserve"> 6</w:t>
      </w:r>
    </w:p>
    <w:p w:rsidR="00734E48" w:rsidRDefault="00734E48" w:rsidP="00E143D1">
      <w:pPr>
        <w:pStyle w:val="a5"/>
        <w:ind w:left="0" w:firstLine="709"/>
        <w:jc w:val="center"/>
        <w:rPr>
          <w:b/>
          <w:sz w:val="28"/>
          <w:szCs w:val="28"/>
        </w:rPr>
      </w:pPr>
      <w:r w:rsidRPr="000A43B5">
        <w:rPr>
          <w:b/>
          <w:sz w:val="28"/>
          <w:szCs w:val="28"/>
        </w:rPr>
        <w:t xml:space="preserve">ОПТИМІЗАЦІЯ ІНФОРМАЦІЙНИХ ПОТОКІВ ПРИ </w:t>
      </w:r>
      <w:r>
        <w:rPr>
          <w:b/>
          <w:sz w:val="28"/>
          <w:szCs w:val="28"/>
        </w:rPr>
        <w:t xml:space="preserve">УПРАВЛІННІ ІНФОРМАЦІЄЮ НА ПІДПРИЄМСТВІ </w:t>
      </w:r>
    </w:p>
    <w:p w:rsidR="00280667" w:rsidRPr="00F32499" w:rsidRDefault="00280667" w:rsidP="00E143D1">
      <w:pPr>
        <w:jc w:val="center"/>
        <w:rPr>
          <w:b/>
          <w:sz w:val="28"/>
          <w:szCs w:val="28"/>
        </w:rPr>
      </w:pPr>
    </w:p>
    <w:p w:rsidR="00280667" w:rsidRPr="00F32499" w:rsidRDefault="00280667" w:rsidP="00E143D1">
      <w:pPr>
        <w:pStyle w:val="1143"/>
        <w:keepNext w:val="0"/>
        <w:widowControl w:val="0"/>
        <w:spacing w:before="0" w:after="0" w:line="240" w:lineRule="auto"/>
        <w:rPr>
          <w:i/>
          <w:lang w:val="uk-UA"/>
        </w:rPr>
      </w:pPr>
      <w:r w:rsidRPr="00F32499">
        <w:rPr>
          <w:i/>
          <w:lang w:val="uk-UA"/>
        </w:rPr>
        <w:t xml:space="preserve">Теоретична частина </w:t>
      </w:r>
    </w:p>
    <w:p w:rsidR="00734E48" w:rsidRPr="00F17E09" w:rsidRDefault="00734E48" w:rsidP="00E143D1">
      <w:pPr>
        <w:pStyle w:val="a5"/>
        <w:ind w:left="0" w:firstLine="709"/>
        <w:jc w:val="center"/>
        <w:rPr>
          <w:sz w:val="28"/>
          <w:szCs w:val="28"/>
          <w:lang w:val="uk-UA"/>
        </w:rPr>
      </w:pP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F17E09">
        <w:rPr>
          <w:sz w:val="28"/>
          <w:szCs w:val="28"/>
          <w:lang w:val="uk-UA"/>
        </w:rPr>
        <w:t xml:space="preserve">В папці «Budget for Cognos» знаходяться файли та бази даних в Excel, що є фактично моделлю фінансових потоків банку з великою кількістю аналітичних зрізів. Модель містить дані, що дублюються та ускладнюють роботу відділів банку, збільшують базу обробки та обліку інформації, від чого частково втрачається ефективність планування, виконання, аналізу та роботи з бюджетом вцілому. </w:t>
      </w:r>
    </w:p>
    <w:p w:rsidR="00734E48" w:rsidRPr="00F17E09" w:rsidRDefault="00734E48" w:rsidP="00E143D1">
      <w:pPr>
        <w:pStyle w:val="a5"/>
        <w:ind w:left="0" w:firstLine="709"/>
        <w:jc w:val="both"/>
        <w:rPr>
          <w:i/>
          <w:sz w:val="28"/>
          <w:szCs w:val="28"/>
          <w:lang w:val="uk-UA"/>
        </w:rPr>
      </w:pPr>
      <w:r w:rsidRPr="00F17E09">
        <w:rPr>
          <w:i/>
          <w:sz w:val="28"/>
          <w:szCs w:val="28"/>
          <w:lang w:val="uk-UA"/>
        </w:rPr>
        <w:t>Опис змісту папки «Budget for Cognos».</w:t>
      </w: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F17E09">
        <w:rPr>
          <w:sz w:val="28"/>
          <w:szCs w:val="28"/>
          <w:lang w:val="uk-UA"/>
        </w:rPr>
        <w:t>1.</w:t>
      </w:r>
      <w:r w:rsidRPr="00F17E09">
        <w:rPr>
          <w:b/>
          <w:sz w:val="28"/>
          <w:szCs w:val="28"/>
          <w:lang w:val="uk-UA"/>
        </w:rPr>
        <w:t xml:space="preserve"> </w:t>
      </w:r>
      <w:r w:rsidRPr="00F17E09">
        <w:rPr>
          <w:i/>
          <w:sz w:val="28"/>
          <w:szCs w:val="28"/>
          <w:lang w:val="uk-UA"/>
        </w:rPr>
        <w:t>Звітні форми.</w:t>
      </w:r>
      <w:r w:rsidRPr="00F17E09">
        <w:rPr>
          <w:sz w:val="28"/>
          <w:szCs w:val="28"/>
          <w:lang w:val="uk-UA"/>
        </w:rPr>
        <w:t xml:space="preserve"> Останнім, що виконується, (або ж першим, це залежить з якого боку розглядати) є звітні форми:</w:t>
      </w: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F17E09">
        <w:rPr>
          <w:sz w:val="28"/>
          <w:szCs w:val="28"/>
          <w:lang w:val="uk-UA"/>
        </w:rPr>
        <w:t>- Budget Book (Повна модель БРК\Повна модель БРК\Budget 2014 sens MPOS for Cognos\Budget Book 2014);</w:t>
      </w: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F17E09">
        <w:rPr>
          <w:sz w:val="28"/>
          <w:szCs w:val="28"/>
          <w:lang w:val="uk-UA"/>
        </w:rPr>
        <w:t>- FUIB (Повна модель БРК\ Повна модель БРК\Budget 2014 sens MPOS for Cognos\FUIB).</w:t>
      </w:r>
    </w:p>
    <w:p w:rsidR="00734E48" w:rsidRPr="00F17E09" w:rsidRDefault="00734E48" w:rsidP="00E143D1">
      <w:pPr>
        <w:rPr>
          <w:sz w:val="28"/>
          <w:szCs w:val="28"/>
        </w:rPr>
      </w:pPr>
      <w:r w:rsidRPr="00F17E09">
        <w:rPr>
          <w:sz w:val="28"/>
          <w:szCs w:val="28"/>
        </w:rPr>
        <w:t xml:space="preserve">2. </w:t>
      </w:r>
      <w:r w:rsidRPr="00F17E09">
        <w:rPr>
          <w:i/>
          <w:sz w:val="28"/>
          <w:szCs w:val="28"/>
        </w:rPr>
        <w:t>Папка Consolidation.</w:t>
      </w:r>
      <w:r w:rsidRPr="00F17E09">
        <w:rPr>
          <w:sz w:val="28"/>
          <w:szCs w:val="28"/>
        </w:rPr>
        <w:t xml:space="preserve"> Файли з назвою BRC, NBU, PUMB можна пропускати, оскільки вони створені чисто для звітності. Вас повинні цікавити файли з назвами Bank, такі як Bank Cash Flow BS SP BAU + Bricks to Model (Bank Cash Flow BS SP – проміжний). Як видно з назви, вони містять БДДС і все, що з ними повязано; а Bank SP Consolidated BAU + Bricks to Model (Bank SP Consolidated – проміжний) містить БДР і Баланс. </w:t>
      </w:r>
    </w:p>
    <w:p w:rsidR="00734E48" w:rsidRPr="00F17E09" w:rsidRDefault="00734E48" w:rsidP="00E143D1">
      <w:pPr>
        <w:rPr>
          <w:b/>
          <w:sz w:val="28"/>
          <w:szCs w:val="28"/>
        </w:rPr>
      </w:pPr>
      <w:r w:rsidRPr="00F17E09">
        <w:rPr>
          <w:sz w:val="28"/>
          <w:szCs w:val="28"/>
        </w:rPr>
        <w:t xml:space="preserve">3. </w:t>
      </w:r>
      <w:r w:rsidR="00F17E09" w:rsidRPr="00F17E09">
        <w:rPr>
          <w:sz w:val="28"/>
          <w:szCs w:val="28"/>
        </w:rPr>
        <w:t xml:space="preserve">Посилання звідти ведуть до папки </w:t>
      </w:r>
      <w:r w:rsidRPr="00F17E09">
        <w:rPr>
          <w:sz w:val="28"/>
          <w:szCs w:val="28"/>
        </w:rPr>
        <w:t>OPEX (</w:t>
      </w:r>
      <w:r w:rsidR="00F17E09" w:rsidRPr="00F17E09">
        <w:rPr>
          <w:sz w:val="28"/>
          <w:szCs w:val="28"/>
        </w:rPr>
        <w:t>операційні і капітальні витрати</w:t>
      </w:r>
      <w:r w:rsidRPr="00F17E09">
        <w:rPr>
          <w:sz w:val="28"/>
          <w:szCs w:val="28"/>
        </w:rPr>
        <w:t>), в</w:t>
      </w:r>
      <w:r w:rsidR="00F17E09" w:rsidRPr="00F17E09">
        <w:rPr>
          <w:sz w:val="28"/>
          <w:szCs w:val="28"/>
        </w:rPr>
        <w:t xml:space="preserve"> якій все розписано по департаментах (в банку їх називають</w:t>
      </w:r>
      <w:r w:rsidRPr="00F17E09">
        <w:rPr>
          <w:sz w:val="28"/>
          <w:szCs w:val="28"/>
        </w:rPr>
        <w:t xml:space="preserve"> кост-центрами, в </w:t>
      </w:r>
      <w:r w:rsidR="00F17E09" w:rsidRPr="00F17E09">
        <w:rPr>
          <w:sz w:val="28"/>
          <w:szCs w:val="28"/>
        </w:rPr>
        <w:t>які безпосередньо вносять дані); і в папку</w:t>
      </w:r>
      <w:r w:rsidRPr="00F17E09">
        <w:rPr>
          <w:sz w:val="28"/>
          <w:szCs w:val="28"/>
        </w:rPr>
        <w:t xml:space="preserve"> PnL.</w:t>
      </w:r>
    </w:p>
    <w:p w:rsidR="00734E48" w:rsidRPr="00F17E09" w:rsidRDefault="00734E48" w:rsidP="00E143D1">
      <w:pPr>
        <w:rPr>
          <w:sz w:val="28"/>
          <w:szCs w:val="28"/>
        </w:rPr>
      </w:pPr>
      <w:r w:rsidRPr="00F17E09">
        <w:rPr>
          <w:sz w:val="28"/>
          <w:szCs w:val="28"/>
        </w:rPr>
        <w:t xml:space="preserve">4. Папка PnL. </w:t>
      </w:r>
      <w:r w:rsidR="00F17E09" w:rsidRPr="00F17E09">
        <w:rPr>
          <w:sz w:val="28"/>
          <w:szCs w:val="28"/>
        </w:rPr>
        <w:t xml:space="preserve">Містить </w:t>
      </w:r>
      <w:r w:rsidRPr="00F17E09">
        <w:rPr>
          <w:sz w:val="28"/>
          <w:szCs w:val="28"/>
        </w:rPr>
        <w:t>файл LLP_IFRS 2010 BAU + Bricks to Model (LLP_IFRS 2010 – пром</w:t>
      </w:r>
      <w:r w:rsidR="00F17E09" w:rsidRPr="00F17E09">
        <w:rPr>
          <w:sz w:val="28"/>
          <w:szCs w:val="28"/>
        </w:rPr>
        <w:t>іжний</w:t>
      </w:r>
      <w:r w:rsidRPr="00F17E09">
        <w:rPr>
          <w:sz w:val="28"/>
          <w:szCs w:val="28"/>
        </w:rPr>
        <w:t xml:space="preserve">), </w:t>
      </w:r>
      <w:r w:rsidR="00F17E09" w:rsidRPr="00F17E09">
        <w:rPr>
          <w:sz w:val="28"/>
          <w:szCs w:val="28"/>
        </w:rPr>
        <w:t>який містить</w:t>
      </w:r>
      <w:r w:rsidRPr="00F17E09">
        <w:rPr>
          <w:sz w:val="28"/>
          <w:szCs w:val="28"/>
        </w:rPr>
        <w:t xml:space="preserve"> дан</w:t>
      </w:r>
      <w:r w:rsidR="00F17E09" w:rsidRPr="00F17E09">
        <w:rPr>
          <w:sz w:val="28"/>
          <w:szCs w:val="28"/>
        </w:rPr>
        <w:t>і по кредитам і</w:t>
      </w:r>
      <w:r w:rsidRPr="00F17E09">
        <w:rPr>
          <w:sz w:val="28"/>
          <w:szCs w:val="28"/>
        </w:rPr>
        <w:t xml:space="preserve"> процентам; </w:t>
      </w:r>
      <w:r w:rsidR="00F17E09" w:rsidRPr="00F17E09">
        <w:rPr>
          <w:sz w:val="28"/>
          <w:szCs w:val="28"/>
        </w:rPr>
        <w:t>і</w:t>
      </w:r>
      <w:r w:rsidRPr="00F17E09">
        <w:rPr>
          <w:sz w:val="28"/>
          <w:szCs w:val="28"/>
        </w:rPr>
        <w:t xml:space="preserve"> файл Products Consolidated 2011-2015 BAU + Bricks to Model </w:t>
      </w:r>
      <w:r w:rsidR="00F17E09" w:rsidRPr="00F17E09">
        <w:rPr>
          <w:sz w:val="28"/>
          <w:szCs w:val="28"/>
        </w:rPr>
        <w:t xml:space="preserve">який є проміжним між даними продуктів і папакою </w:t>
      </w:r>
      <w:r w:rsidRPr="00F17E09">
        <w:rPr>
          <w:sz w:val="28"/>
          <w:szCs w:val="28"/>
        </w:rPr>
        <w:t>Consolidation.</w:t>
      </w:r>
    </w:p>
    <w:p w:rsidR="00734E48" w:rsidRPr="00F17E09" w:rsidRDefault="00734E48" w:rsidP="00E143D1">
      <w:pPr>
        <w:rPr>
          <w:sz w:val="28"/>
          <w:szCs w:val="28"/>
        </w:rPr>
      </w:pPr>
      <w:r w:rsidRPr="00F17E09">
        <w:rPr>
          <w:sz w:val="28"/>
          <w:szCs w:val="28"/>
        </w:rPr>
        <w:t xml:space="preserve">5. Папка BAU PL’s. </w:t>
      </w:r>
      <w:r w:rsidR="00F17E09" w:rsidRPr="00F17E09">
        <w:rPr>
          <w:sz w:val="28"/>
          <w:szCs w:val="28"/>
        </w:rPr>
        <w:t>Містить</w:t>
      </w:r>
      <w:r w:rsidRPr="00F17E09">
        <w:rPr>
          <w:sz w:val="28"/>
          <w:szCs w:val="28"/>
        </w:rPr>
        <w:t xml:space="preserve"> 3 папки (CC,GP,SF – </w:t>
      </w:r>
      <w:r w:rsidR="00F17E09" w:rsidRPr="00F17E09">
        <w:rPr>
          <w:sz w:val="28"/>
          <w:szCs w:val="28"/>
        </w:rPr>
        <w:t>розріз департаментів/відділів дія</w:t>
      </w:r>
      <w:r w:rsidR="00F17E09">
        <w:rPr>
          <w:sz w:val="28"/>
          <w:szCs w:val="28"/>
        </w:rPr>
        <w:t>ль</w:t>
      </w:r>
      <w:r w:rsidR="00F17E09" w:rsidRPr="00F17E09">
        <w:rPr>
          <w:sz w:val="28"/>
          <w:szCs w:val="28"/>
        </w:rPr>
        <w:t>ності банку</w:t>
      </w:r>
      <w:r w:rsidRPr="00F17E09">
        <w:rPr>
          <w:sz w:val="28"/>
          <w:szCs w:val="28"/>
        </w:rPr>
        <w:t>), к</w:t>
      </w:r>
      <w:r w:rsidR="00F17E09" w:rsidRPr="00F17E09">
        <w:rPr>
          <w:sz w:val="28"/>
          <w:szCs w:val="28"/>
        </w:rPr>
        <w:t xml:space="preserve">ожен </w:t>
      </w:r>
      <w:r w:rsidRPr="00F17E09">
        <w:rPr>
          <w:sz w:val="28"/>
          <w:szCs w:val="28"/>
        </w:rPr>
        <w:t xml:space="preserve">з </w:t>
      </w:r>
      <w:r w:rsidR="00F17E09" w:rsidRPr="00F17E09">
        <w:rPr>
          <w:sz w:val="28"/>
          <w:szCs w:val="28"/>
        </w:rPr>
        <w:t>них містить дані в</w:t>
      </w:r>
      <w:r w:rsidR="00F17E09">
        <w:rPr>
          <w:sz w:val="28"/>
          <w:szCs w:val="28"/>
        </w:rPr>
        <w:t xml:space="preserve"> </w:t>
      </w:r>
      <w:r w:rsidR="00F17E09" w:rsidRPr="00F17E09">
        <w:rPr>
          <w:sz w:val="28"/>
          <w:szCs w:val="28"/>
        </w:rPr>
        <w:t xml:space="preserve">цілому </w:t>
      </w:r>
      <w:r w:rsidRPr="00F17E09">
        <w:rPr>
          <w:sz w:val="28"/>
          <w:szCs w:val="28"/>
        </w:rPr>
        <w:t xml:space="preserve">(напр. GP Production) </w:t>
      </w:r>
      <w:r w:rsidR="00F17E09" w:rsidRPr="00F17E09">
        <w:rPr>
          <w:sz w:val="28"/>
          <w:szCs w:val="28"/>
        </w:rPr>
        <w:t>і в розрізі кожного продукту департаменту</w:t>
      </w:r>
      <w:r w:rsidRPr="00F17E09">
        <w:rPr>
          <w:sz w:val="28"/>
          <w:szCs w:val="28"/>
        </w:rPr>
        <w:t xml:space="preserve"> (напр. New GP Std), </w:t>
      </w:r>
      <w:r w:rsidR="00F17E09" w:rsidRPr="00F17E09">
        <w:rPr>
          <w:sz w:val="28"/>
          <w:szCs w:val="28"/>
        </w:rPr>
        <w:t>які за своєю сутністю є початком (виходом) моделі.</w:t>
      </w:r>
    </w:p>
    <w:p w:rsidR="00734E48" w:rsidRPr="00CB6EBC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</w:p>
    <w:p w:rsidR="00734E48" w:rsidRDefault="00734E48" w:rsidP="00E143D1">
      <w:pPr>
        <w:pStyle w:val="1143"/>
        <w:keepNext w:val="0"/>
        <w:widowControl w:val="0"/>
        <w:tabs>
          <w:tab w:val="left" w:pos="1276"/>
          <w:tab w:val="left" w:pos="5823"/>
        </w:tabs>
        <w:spacing w:before="0" w:after="0" w:line="240" w:lineRule="auto"/>
        <w:ind w:firstLine="709"/>
        <w:rPr>
          <w:i/>
          <w:lang w:val="uk-UA"/>
        </w:rPr>
      </w:pPr>
      <w:r w:rsidRPr="00F32499">
        <w:rPr>
          <w:i/>
          <w:lang w:val="uk-UA"/>
        </w:rPr>
        <w:t>Завдання до лабораторної роботи та хід виконання</w:t>
      </w:r>
    </w:p>
    <w:p w:rsidR="00734E48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734E48">
        <w:rPr>
          <w:sz w:val="28"/>
          <w:szCs w:val="28"/>
          <w:lang w:val="uk-UA"/>
        </w:rPr>
        <w:t xml:space="preserve">1. </w:t>
      </w:r>
      <w:r w:rsidRPr="00F17E09">
        <w:rPr>
          <w:sz w:val="28"/>
          <w:szCs w:val="28"/>
          <w:lang w:val="uk-UA"/>
        </w:rPr>
        <w:t xml:space="preserve">Використовуючи доступні та відомі вам засоби візуалізації даних, намалювати схематично модель інформаційних потоків банку, показати напрямки руху фінансових потоків та фінансової інформації. </w:t>
      </w: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F17E09">
        <w:rPr>
          <w:sz w:val="28"/>
          <w:szCs w:val="28"/>
          <w:lang w:val="uk-UA"/>
        </w:rPr>
        <w:t xml:space="preserve">2. Знайти блоки та потоки, що продукують неефективність роботи моделі, пов’язану з дублюванням інформації або підготовкою непотрібної інформації. </w:t>
      </w: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F17E09">
        <w:rPr>
          <w:sz w:val="28"/>
          <w:szCs w:val="28"/>
          <w:lang w:val="uk-UA"/>
        </w:rPr>
        <w:t xml:space="preserve">3. Вдосконалити модель, виключивши з неї непотрібні блоки та зв’язки. </w:t>
      </w:r>
    </w:p>
    <w:p w:rsidR="00734E48" w:rsidRPr="00F17E09" w:rsidRDefault="00734E48" w:rsidP="00E143D1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F17E09">
        <w:rPr>
          <w:sz w:val="28"/>
          <w:szCs w:val="28"/>
          <w:lang w:val="uk-UA"/>
        </w:rPr>
        <w:t>4. Підготувати звіт, який деталізовано включить в себе всі етапи реалізації даної роботи. Для звіту використовувати скріни.</w:t>
      </w:r>
    </w:p>
    <w:p w:rsidR="00DB7C28" w:rsidRDefault="00DB7C28">
      <w:pPr>
        <w:spacing w:after="200" w:line="276" w:lineRule="auto"/>
        <w:ind w:firstLine="0"/>
        <w:jc w:val="left"/>
        <w:rPr>
          <w:rFonts w:eastAsia="+mn-ea"/>
          <w:lang w:val="ru-RU" w:eastAsia="ru-RU"/>
        </w:rPr>
      </w:pPr>
      <w:r>
        <w:rPr>
          <w:rFonts w:eastAsia="+mn-ea"/>
          <w:lang w:val="ru-RU" w:eastAsia="ru-RU"/>
        </w:rPr>
        <w:br w:type="page"/>
      </w:r>
    </w:p>
    <w:p w:rsidR="00DB7C28" w:rsidRPr="00DB7C28" w:rsidRDefault="00DB7C28" w:rsidP="00DB7C28">
      <w:pPr>
        <w:ind w:firstLine="567"/>
        <w:jc w:val="center"/>
        <w:rPr>
          <w:b/>
          <w:bCs/>
          <w:sz w:val="28"/>
          <w:szCs w:val="28"/>
          <w:lang w:val="ru-RU"/>
        </w:rPr>
      </w:pPr>
      <w:r w:rsidRPr="00DB7C28">
        <w:rPr>
          <w:b/>
          <w:bCs/>
          <w:sz w:val="28"/>
          <w:szCs w:val="28"/>
        </w:rPr>
        <w:lastRenderedPageBreak/>
        <w:t>РЕКОМЕНДОВАНА ЛІТЕРАТУРА</w:t>
      </w:r>
      <w:r w:rsidRPr="00DB7C28">
        <w:rPr>
          <w:b/>
          <w:bCs/>
          <w:sz w:val="28"/>
          <w:szCs w:val="28"/>
          <w:lang w:val="ru-RU"/>
        </w:rPr>
        <w:t xml:space="preserve"> (БАЗОВА І ДОПОМІЖНА)</w:t>
      </w:r>
    </w:p>
    <w:p w:rsidR="00DB7C28" w:rsidRPr="00DB7C28" w:rsidRDefault="00DB7C28" w:rsidP="00DB7C28">
      <w:pPr>
        <w:ind w:firstLine="567"/>
        <w:jc w:val="center"/>
        <w:rPr>
          <w:b/>
          <w:bCs/>
          <w:sz w:val="28"/>
          <w:szCs w:val="28"/>
          <w:lang w:val="ru-RU"/>
        </w:rPr>
      </w:pPr>
    </w:p>
    <w:p w:rsidR="00DB7C28" w:rsidRPr="00DB7C28" w:rsidRDefault="00DB7C28" w:rsidP="00146E91">
      <w:pPr>
        <w:tabs>
          <w:tab w:val="left" w:pos="900"/>
        </w:tabs>
        <w:ind w:firstLine="567"/>
        <w:rPr>
          <w:b/>
          <w:bCs/>
          <w:sz w:val="28"/>
          <w:szCs w:val="28"/>
        </w:rPr>
      </w:pPr>
      <w:r w:rsidRPr="00DB7C28">
        <w:rPr>
          <w:b/>
          <w:bCs/>
          <w:sz w:val="28"/>
          <w:szCs w:val="28"/>
        </w:rPr>
        <w:t>Базова література</w:t>
      </w:r>
    </w:p>
    <w:p w:rsidR="00DA2717" w:rsidRPr="00254D3F" w:rsidRDefault="00DB7C28" w:rsidP="007B2918">
      <w:pPr>
        <w:tabs>
          <w:tab w:val="left" w:pos="1134"/>
          <w:tab w:val="left" w:pos="1440"/>
        </w:tabs>
        <w:spacing w:line="233" w:lineRule="auto"/>
        <w:ind w:firstLine="567"/>
        <w:rPr>
          <w:sz w:val="28"/>
          <w:szCs w:val="28"/>
        </w:rPr>
      </w:pPr>
      <w:r w:rsidRPr="00DB7C28">
        <w:rPr>
          <w:sz w:val="28"/>
          <w:szCs w:val="28"/>
        </w:rPr>
        <w:t xml:space="preserve">3.2.1. </w:t>
      </w:r>
      <w:r w:rsidR="00DA2717">
        <w:rPr>
          <w:sz w:val="28"/>
          <w:szCs w:val="28"/>
        </w:rPr>
        <w:t xml:space="preserve">Корягин Н.Д. Реализация современных методологических подходов к менеджменту в информационных системах управления: монография / Н.Д. Корягин, А.И. Сухоруков, А.В. </w:t>
      </w:r>
      <w:r w:rsidR="00DA2717" w:rsidRPr="00254D3F">
        <w:rPr>
          <w:sz w:val="28"/>
          <w:szCs w:val="28"/>
        </w:rPr>
        <w:t>Медведев. – М.: РИО МГТУ ГА, 2015. - 148 с.</w:t>
      </w:r>
    </w:p>
    <w:p w:rsidR="00DA2717" w:rsidRPr="00254D3F" w:rsidRDefault="00DA2717" w:rsidP="007B2918">
      <w:pPr>
        <w:pStyle w:val="Default"/>
        <w:ind w:firstLine="567"/>
        <w:jc w:val="both"/>
        <w:rPr>
          <w:sz w:val="28"/>
          <w:szCs w:val="28"/>
        </w:rPr>
      </w:pPr>
      <w:r w:rsidRPr="00254D3F">
        <w:rPr>
          <w:sz w:val="28"/>
          <w:szCs w:val="28"/>
        </w:rPr>
        <w:t>3.2.2. Барбаков О. М. Информационный менеджмент: учебное пособие / О. М.</w:t>
      </w:r>
      <w:r w:rsidRPr="00254D3F">
        <w:rPr>
          <w:rFonts w:asciiTheme="minorHAnsi" w:hAnsiTheme="minorHAnsi"/>
          <w:sz w:val="28"/>
          <w:szCs w:val="28"/>
          <w:lang w:val="uk-UA"/>
        </w:rPr>
        <w:t> </w:t>
      </w:r>
      <w:r w:rsidRPr="00254D3F">
        <w:rPr>
          <w:sz w:val="28"/>
          <w:szCs w:val="28"/>
        </w:rPr>
        <w:t xml:space="preserve">Барбаков, Ю. А. Зобнин, А. С. Еропкина. — Тюмень: ТюмГНГУ, 2014. — 270 с. </w:t>
      </w:r>
    </w:p>
    <w:p w:rsidR="00DA2717" w:rsidRPr="00254D3F" w:rsidRDefault="00DA2717" w:rsidP="007B2918">
      <w:pPr>
        <w:ind w:firstLine="567"/>
        <w:rPr>
          <w:sz w:val="28"/>
          <w:szCs w:val="28"/>
        </w:rPr>
      </w:pPr>
      <w:r w:rsidRPr="00254D3F">
        <w:rPr>
          <w:sz w:val="28"/>
          <w:szCs w:val="28"/>
        </w:rPr>
        <w:t>3.2.3. Кригер В. Информационный менеджмент [Текст] / В. Кригер. –Владивосток, 2014. – 176 с.</w:t>
      </w:r>
    </w:p>
    <w:p w:rsidR="009E7404" w:rsidRPr="00CB6EBC" w:rsidRDefault="00DA2717" w:rsidP="007B2918">
      <w:pPr>
        <w:ind w:firstLine="567"/>
        <w:outlineLvl w:val="2"/>
        <w:rPr>
          <w:rFonts w:eastAsiaTheme="minorHAnsi"/>
          <w:sz w:val="28"/>
          <w:szCs w:val="28"/>
          <w:lang w:val="ru-RU" w:eastAsia="en-US"/>
        </w:rPr>
      </w:pPr>
      <w:r w:rsidRPr="00254D3F">
        <w:rPr>
          <w:sz w:val="28"/>
          <w:szCs w:val="28"/>
        </w:rPr>
        <w:t xml:space="preserve">3.2.4. </w:t>
      </w:r>
      <w:r w:rsidR="009E7404" w:rsidRPr="009E7404">
        <w:rPr>
          <w:rFonts w:eastAsia="Arial Unicode MS"/>
          <w:iCs/>
          <w:color w:val="000000"/>
          <w:sz w:val="28"/>
          <w:szCs w:val="28"/>
          <w:lang w:val="en-US" w:eastAsia="ru-RU"/>
        </w:rPr>
        <w:t xml:space="preserve">William McKnight. </w:t>
      </w:r>
      <w:r w:rsidR="009E7404" w:rsidRPr="009E7404">
        <w:rPr>
          <w:rFonts w:eastAsia="Arial Unicode MS"/>
          <w:bCs/>
          <w:color w:val="000000"/>
          <w:kern w:val="36"/>
          <w:sz w:val="28"/>
          <w:szCs w:val="28"/>
          <w:lang w:val="en-US" w:eastAsia="ru-RU"/>
        </w:rPr>
        <w:t xml:space="preserve">Information Management: </w:t>
      </w:r>
      <w:r w:rsidR="009E7404" w:rsidRPr="009E7404">
        <w:rPr>
          <w:rFonts w:eastAsia="Arial Unicode MS"/>
          <w:color w:val="000000"/>
          <w:sz w:val="28"/>
          <w:szCs w:val="28"/>
          <w:lang w:val="en-US" w:eastAsia="ru-RU"/>
        </w:rPr>
        <w:t xml:space="preserve">Strategies for Gaining a Competitive Advantage with Data. </w:t>
      </w:r>
      <w:r w:rsidR="009E7404" w:rsidRPr="009E7404">
        <w:rPr>
          <w:rFonts w:eastAsiaTheme="minorHAnsi"/>
          <w:sz w:val="28"/>
          <w:szCs w:val="28"/>
          <w:lang w:val="en-US" w:eastAsia="en-US"/>
        </w:rPr>
        <w:t>Elsevier</w:t>
      </w:r>
      <w:r w:rsidR="009E7404" w:rsidRPr="00CB6EBC">
        <w:rPr>
          <w:rFonts w:eastAsiaTheme="minorHAnsi"/>
          <w:sz w:val="28"/>
          <w:szCs w:val="28"/>
          <w:lang w:val="ru-RU" w:eastAsia="en-US"/>
        </w:rPr>
        <w:t xml:space="preserve"> </w:t>
      </w:r>
      <w:r w:rsidR="009E7404" w:rsidRPr="009E7404">
        <w:rPr>
          <w:rFonts w:eastAsiaTheme="minorHAnsi"/>
          <w:sz w:val="28"/>
          <w:szCs w:val="28"/>
          <w:lang w:val="en-US" w:eastAsia="en-US"/>
        </w:rPr>
        <w:t>Inc</w:t>
      </w:r>
      <w:r w:rsidR="009E7404" w:rsidRPr="00CB6EBC">
        <w:rPr>
          <w:rFonts w:eastAsiaTheme="minorHAnsi"/>
          <w:sz w:val="28"/>
          <w:szCs w:val="28"/>
          <w:lang w:val="ru-RU" w:eastAsia="en-US"/>
        </w:rPr>
        <w:t xml:space="preserve">., 2014. – 214 </w:t>
      </w:r>
      <w:r w:rsidR="009E7404" w:rsidRPr="009E7404">
        <w:rPr>
          <w:rFonts w:eastAsiaTheme="minorHAnsi"/>
          <w:sz w:val="28"/>
          <w:szCs w:val="28"/>
          <w:lang w:val="en-US" w:eastAsia="en-US"/>
        </w:rPr>
        <w:t>p</w:t>
      </w:r>
      <w:r w:rsidR="009E7404" w:rsidRPr="00CB6EBC">
        <w:rPr>
          <w:rFonts w:eastAsiaTheme="minorHAnsi"/>
          <w:sz w:val="28"/>
          <w:szCs w:val="28"/>
          <w:lang w:val="ru-RU" w:eastAsia="en-US"/>
        </w:rPr>
        <w:t>.</w:t>
      </w:r>
    </w:p>
    <w:p w:rsidR="00DB7C28" w:rsidRPr="00254D3F" w:rsidRDefault="00DA2717" w:rsidP="007B2918">
      <w:pPr>
        <w:ind w:firstLine="567"/>
        <w:rPr>
          <w:sz w:val="28"/>
          <w:szCs w:val="28"/>
        </w:rPr>
      </w:pPr>
      <w:r w:rsidRPr="00254D3F">
        <w:rPr>
          <w:sz w:val="28"/>
          <w:szCs w:val="28"/>
        </w:rPr>
        <w:t xml:space="preserve">3.2.5. </w:t>
      </w:r>
      <w:r w:rsidR="00DB7C28" w:rsidRPr="00254D3F">
        <w:rPr>
          <w:sz w:val="28"/>
          <w:szCs w:val="28"/>
        </w:rPr>
        <w:t>Карпенко О. О. Аналітико-синтетична обробка документної інформації [Текст] / О. О. Карпенко. – Харків, 2010. – 139 с.</w:t>
      </w:r>
    </w:p>
    <w:p w:rsidR="00DB7C28" w:rsidRPr="00254D3F" w:rsidRDefault="00DA2717" w:rsidP="007B2918">
      <w:pPr>
        <w:ind w:firstLine="567"/>
        <w:rPr>
          <w:sz w:val="28"/>
          <w:szCs w:val="28"/>
        </w:rPr>
      </w:pPr>
      <w:r w:rsidRPr="00254D3F">
        <w:rPr>
          <w:sz w:val="28"/>
          <w:szCs w:val="28"/>
        </w:rPr>
        <w:t xml:space="preserve">3.2.6. </w:t>
      </w:r>
      <w:r w:rsidR="00DB7C28" w:rsidRPr="00254D3F">
        <w:rPr>
          <w:sz w:val="28"/>
          <w:szCs w:val="28"/>
        </w:rPr>
        <w:t>Костров А. В. Основы информационного менеджмента [Текст] : Учебное пособие / А. В. Костров. – М. : Финансы и статистика, 2011. – 243 с.</w:t>
      </w:r>
    </w:p>
    <w:p w:rsidR="00DB7C28" w:rsidRPr="00254D3F" w:rsidRDefault="00DA2717" w:rsidP="007B2918">
      <w:pPr>
        <w:tabs>
          <w:tab w:val="left" w:pos="1134"/>
          <w:tab w:val="left" w:pos="1440"/>
        </w:tabs>
        <w:ind w:firstLine="567"/>
        <w:rPr>
          <w:sz w:val="28"/>
          <w:szCs w:val="28"/>
        </w:rPr>
      </w:pPr>
      <w:r w:rsidRPr="00254D3F">
        <w:rPr>
          <w:sz w:val="28"/>
          <w:szCs w:val="28"/>
        </w:rPr>
        <w:t xml:space="preserve">3.2.7. </w:t>
      </w:r>
      <w:r w:rsidR="00DB7C28" w:rsidRPr="00254D3F">
        <w:rPr>
          <w:sz w:val="28"/>
          <w:szCs w:val="28"/>
        </w:rPr>
        <w:t>Костров А. В. Введение в информационный менеджмент [Текст] / А. В. Костров. – М. : Свет, 2012. – 276 с.</w:t>
      </w:r>
    </w:p>
    <w:p w:rsidR="00DB7C28" w:rsidRDefault="00DA2717" w:rsidP="007B2918">
      <w:pPr>
        <w:tabs>
          <w:tab w:val="left" w:pos="1134"/>
          <w:tab w:val="left" w:pos="1440"/>
        </w:tabs>
        <w:spacing w:line="233" w:lineRule="auto"/>
        <w:ind w:firstLine="567"/>
        <w:rPr>
          <w:sz w:val="28"/>
          <w:szCs w:val="28"/>
        </w:rPr>
      </w:pPr>
      <w:r w:rsidRPr="00254D3F">
        <w:rPr>
          <w:sz w:val="28"/>
          <w:szCs w:val="28"/>
        </w:rPr>
        <w:t>3.2.8. Васюхин О. В. Информационный менеджмент [Текст]: Учебное пособие / О. В. Васюхин, А. В. Варзунов. – Санкт-Петербур</w:t>
      </w:r>
      <w:r w:rsidRPr="00DB7C28">
        <w:rPr>
          <w:sz w:val="28"/>
          <w:szCs w:val="28"/>
        </w:rPr>
        <w:t>, 2010. –119 с.</w:t>
      </w:r>
    </w:p>
    <w:p w:rsidR="009E7404" w:rsidRDefault="009E7404" w:rsidP="00146E91">
      <w:pPr>
        <w:tabs>
          <w:tab w:val="left" w:pos="1134"/>
          <w:tab w:val="left" w:pos="1440"/>
        </w:tabs>
        <w:spacing w:line="233" w:lineRule="auto"/>
        <w:ind w:firstLine="567"/>
        <w:rPr>
          <w:b/>
          <w:bCs/>
          <w:sz w:val="28"/>
          <w:szCs w:val="28"/>
        </w:rPr>
      </w:pPr>
    </w:p>
    <w:p w:rsidR="00DB7C28" w:rsidRPr="00DB7C28" w:rsidRDefault="00DB7C28" w:rsidP="00146E91">
      <w:pPr>
        <w:tabs>
          <w:tab w:val="left" w:pos="1134"/>
          <w:tab w:val="left" w:pos="1440"/>
        </w:tabs>
        <w:spacing w:line="233" w:lineRule="auto"/>
        <w:ind w:firstLine="567"/>
        <w:rPr>
          <w:b/>
          <w:bCs/>
          <w:sz w:val="28"/>
          <w:szCs w:val="28"/>
        </w:rPr>
      </w:pPr>
      <w:r w:rsidRPr="00DB7C28">
        <w:rPr>
          <w:b/>
          <w:bCs/>
          <w:sz w:val="28"/>
          <w:szCs w:val="28"/>
        </w:rPr>
        <w:t>Допоміжна література</w:t>
      </w:r>
    </w:p>
    <w:p w:rsidR="00DB7C28" w:rsidRPr="00DB7C28" w:rsidRDefault="00146E91" w:rsidP="009E7404">
      <w:pPr>
        <w:ind w:firstLine="567"/>
        <w:rPr>
          <w:sz w:val="28"/>
          <w:szCs w:val="28"/>
        </w:rPr>
      </w:pPr>
      <w:r>
        <w:rPr>
          <w:sz w:val="28"/>
          <w:szCs w:val="28"/>
        </w:rPr>
        <w:t>3.2.9</w:t>
      </w:r>
      <w:r w:rsidRPr="00DB7C28">
        <w:rPr>
          <w:sz w:val="28"/>
          <w:szCs w:val="28"/>
        </w:rPr>
        <w:t xml:space="preserve">. </w:t>
      </w:r>
      <w:r w:rsidR="009E7404" w:rsidRPr="00DB7C28">
        <w:rPr>
          <w:sz w:val="28"/>
          <w:szCs w:val="28"/>
        </w:rPr>
        <w:t>Ларина М. В. [Текст] / Применение методологии информационного менеджмента в документационном обеспечении управления / М. В Ларина // Автоматизация делопроизводства и электронный документооборот в органах власти. – 2014. – С.12–18.</w:t>
      </w:r>
    </w:p>
    <w:p w:rsidR="00DB7C28" w:rsidRPr="00DB7C28" w:rsidRDefault="00146E91" w:rsidP="009E7404">
      <w:pPr>
        <w:ind w:firstLine="567"/>
        <w:rPr>
          <w:sz w:val="28"/>
          <w:szCs w:val="28"/>
        </w:rPr>
      </w:pPr>
      <w:r w:rsidRPr="00DB7C28">
        <w:rPr>
          <w:sz w:val="28"/>
          <w:szCs w:val="28"/>
        </w:rPr>
        <w:t>3.2.</w:t>
      </w:r>
      <w:r>
        <w:rPr>
          <w:sz w:val="28"/>
          <w:szCs w:val="28"/>
        </w:rPr>
        <w:t>10</w:t>
      </w:r>
      <w:r w:rsidRPr="00DB7C28">
        <w:rPr>
          <w:sz w:val="28"/>
          <w:szCs w:val="28"/>
        </w:rPr>
        <w:t xml:space="preserve">. </w:t>
      </w:r>
      <w:r w:rsidR="00DB7C28" w:rsidRPr="00DB7C28">
        <w:rPr>
          <w:sz w:val="28"/>
          <w:szCs w:val="28"/>
        </w:rPr>
        <w:t>Федулова Л. І. Менеджмент організацій [Текст] / Л. І. Федулова. – Львів, 2012. – 196 с.</w:t>
      </w:r>
    </w:p>
    <w:p w:rsidR="009E7404" w:rsidRPr="00254D3F" w:rsidRDefault="00146E91" w:rsidP="009E740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3.2.11. </w:t>
      </w:r>
      <w:r w:rsidR="009E7404" w:rsidRPr="00254D3F">
        <w:rPr>
          <w:sz w:val="28"/>
          <w:szCs w:val="28"/>
        </w:rPr>
        <w:t>Жежнич П. І. Технології інформаційного менеджменту [Текст]: Навчальний посібник / П. І. Жежнич. – Львів: Львівська політехніка, 2010. –260 с.</w:t>
      </w:r>
    </w:p>
    <w:p w:rsidR="009E7404" w:rsidRPr="009E7404" w:rsidRDefault="00146E91" w:rsidP="009E7404">
      <w:pPr>
        <w:ind w:firstLine="567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3.2.12. </w:t>
      </w:r>
      <w:r w:rsidR="009E7404" w:rsidRPr="00DB7C28">
        <w:rPr>
          <w:sz w:val="28"/>
          <w:szCs w:val="28"/>
        </w:rPr>
        <w:t>Кушнаренко Н. Н. Документоведение [Текст] : Учебн</w:t>
      </w:r>
      <w:r w:rsidR="009E7404">
        <w:rPr>
          <w:sz w:val="28"/>
          <w:szCs w:val="28"/>
        </w:rPr>
        <w:t>ик / Н.</w:t>
      </w:r>
      <w:r w:rsidR="009E7404" w:rsidRPr="00DB7C28">
        <w:rPr>
          <w:sz w:val="28"/>
          <w:szCs w:val="28"/>
        </w:rPr>
        <w:t>Н</w:t>
      </w:r>
      <w:r w:rsidR="009E7404">
        <w:rPr>
          <w:sz w:val="28"/>
          <w:szCs w:val="28"/>
        </w:rPr>
        <w:t>. </w:t>
      </w:r>
      <w:r w:rsidR="009E7404" w:rsidRPr="00DB7C28">
        <w:rPr>
          <w:sz w:val="28"/>
          <w:szCs w:val="28"/>
        </w:rPr>
        <w:t>Кушнаренко. – 7-е изд., стер. – К. : Знання, 2009. – 459 с. – (Высшее образование XXI века).</w:t>
      </w:r>
    </w:p>
    <w:p w:rsidR="009E7404" w:rsidRPr="009E7404" w:rsidRDefault="009E7404" w:rsidP="009E7404">
      <w:pPr>
        <w:ind w:firstLine="567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3.2.13. </w:t>
      </w:r>
      <w:r w:rsidRPr="009E7404">
        <w:rPr>
          <w:rFonts w:eastAsiaTheme="minorHAnsi"/>
          <w:sz w:val="28"/>
          <w:szCs w:val="28"/>
          <w:lang w:eastAsia="en-US"/>
        </w:rPr>
        <w:t xml:space="preserve">Матвієнко О.В., Цивін М.Н. Інформаційний менеджмент. Навчальний посібник. – К.: Державний університет телекомунікацій, 2006. – 170 </w:t>
      </w:r>
      <w:r w:rsidR="007B2918">
        <w:rPr>
          <w:rFonts w:eastAsiaTheme="minorHAnsi"/>
          <w:sz w:val="28"/>
          <w:szCs w:val="28"/>
          <w:lang w:eastAsia="en-US"/>
        </w:rPr>
        <w:t> </w:t>
      </w:r>
      <w:r w:rsidRPr="009E7404">
        <w:rPr>
          <w:rFonts w:eastAsiaTheme="minorHAnsi"/>
          <w:sz w:val="28"/>
          <w:szCs w:val="28"/>
          <w:lang w:eastAsia="en-US"/>
        </w:rPr>
        <w:t>с.</w:t>
      </w:r>
    </w:p>
    <w:p w:rsidR="009E7404" w:rsidRDefault="009E7404" w:rsidP="009E7404">
      <w:pPr>
        <w:ind w:firstLine="567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3.2.14. </w:t>
      </w:r>
      <w:r w:rsidRPr="009E7404">
        <w:rPr>
          <w:rFonts w:eastAsiaTheme="minorHAnsi"/>
          <w:sz w:val="28"/>
          <w:szCs w:val="28"/>
          <w:lang w:val="en-US" w:eastAsia="en-US"/>
        </w:rPr>
        <w:t>Michael J. Earl. Information management. The organizational dimension. Oxford university press, 1998. – 518 p.</w:t>
      </w:r>
    </w:p>
    <w:p w:rsidR="007B2918" w:rsidRPr="00DB7C28" w:rsidRDefault="007B2918" w:rsidP="007B291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3.2.15. </w:t>
      </w:r>
      <w:r w:rsidRPr="00DB7C28">
        <w:rPr>
          <w:sz w:val="28"/>
          <w:szCs w:val="28"/>
        </w:rPr>
        <w:t>Маскон М. А Основы менеджмента [Текст] / Ф. Хедоури. М. А Маскон . — М. : Дело, 1997. – 212 с.</w:t>
      </w:r>
    </w:p>
    <w:p w:rsidR="00DB7C28" w:rsidRPr="00DB7C28" w:rsidRDefault="00DB7C28" w:rsidP="00146E91">
      <w:pPr>
        <w:widowControl w:val="0"/>
        <w:tabs>
          <w:tab w:val="left" w:pos="180"/>
          <w:tab w:val="left" w:pos="1134"/>
          <w:tab w:val="left" w:pos="1260"/>
          <w:tab w:val="left" w:pos="1440"/>
        </w:tabs>
        <w:snapToGrid w:val="0"/>
        <w:ind w:firstLine="567"/>
        <w:rPr>
          <w:sz w:val="28"/>
          <w:szCs w:val="28"/>
        </w:rPr>
      </w:pPr>
    </w:p>
    <w:p w:rsidR="00DB7C28" w:rsidRPr="00DB7C28" w:rsidRDefault="00DB7C28" w:rsidP="00146E91">
      <w:pPr>
        <w:keepNext/>
        <w:tabs>
          <w:tab w:val="left" w:pos="1134"/>
        </w:tabs>
        <w:ind w:firstLine="567"/>
        <w:outlineLvl w:val="3"/>
        <w:rPr>
          <w:b/>
          <w:bCs/>
          <w:sz w:val="28"/>
          <w:szCs w:val="28"/>
        </w:rPr>
      </w:pPr>
      <w:r w:rsidRPr="00DB7C28">
        <w:rPr>
          <w:b/>
          <w:bCs/>
          <w:sz w:val="28"/>
          <w:szCs w:val="28"/>
        </w:rPr>
        <w:lastRenderedPageBreak/>
        <w:t>3.3. Інформаційні ресурси в Інтернеті</w:t>
      </w:r>
    </w:p>
    <w:p w:rsidR="00DB7C28" w:rsidRPr="00DB7C28" w:rsidRDefault="00DB7C28" w:rsidP="00146E91">
      <w:pPr>
        <w:ind w:firstLine="567"/>
        <w:rPr>
          <w:sz w:val="28"/>
          <w:szCs w:val="28"/>
        </w:rPr>
      </w:pPr>
      <w:r w:rsidRPr="00DB7C28">
        <w:rPr>
          <w:sz w:val="28"/>
          <w:szCs w:val="28"/>
        </w:rPr>
        <w:t xml:space="preserve">3.3.1. Інформаційний менеджмент [Електронний ресурс]. – Електрон. дан. – Режим доступа: World Wide Web. – URL: </w:t>
      </w:r>
      <w:hyperlink r:id="rId18" w:history="1">
        <w:r w:rsidRPr="00DB7C28">
          <w:rPr>
            <w:color w:val="0000FF"/>
            <w:sz w:val="28"/>
            <w:szCs w:val="28"/>
            <w:u w:val="single"/>
          </w:rPr>
          <w:t>http://ru.osvita.ua/vnz/reports/management/13966</w:t>
        </w:r>
      </w:hyperlink>
      <w:r w:rsidRPr="00DB7C28">
        <w:rPr>
          <w:sz w:val="28"/>
          <w:szCs w:val="28"/>
        </w:rPr>
        <w:t>.</w:t>
      </w:r>
    </w:p>
    <w:p w:rsidR="00DB7C28" w:rsidRPr="00DB7C28" w:rsidRDefault="00DB7C28" w:rsidP="00146E91">
      <w:pPr>
        <w:ind w:firstLine="567"/>
        <w:rPr>
          <w:sz w:val="28"/>
          <w:szCs w:val="28"/>
        </w:rPr>
      </w:pPr>
      <w:r w:rsidRPr="00DB7C28">
        <w:rPr>
          <w:sz w:val="28"/>
          <w:szCs w:val="28"/>
        </w:rPr>
        <w:t xml:space="preserve">3.3.2. Інформаційний менеджмент [Електронний ресурс]. – Електрон. дан. – Режим доступу: World Wide Web. – URL: </w:t>
      </w:r>
      <w:hyperlink r:id="rId19" w:history="1">
        <w:r w:rsidRPr="00DB7C28">
          <w:rPr>
            <w:color w:val="0000FF"/>
            <w:sz w:val="28"/>
            <w:szCs w:val="28"/>
            <w:u w:val="single"/>
          </w:rPr>
          <w:t>http://stringer.in.ua/?p=308</w:t>
        </w:r>
      </w:hyperlink>
      <w:r w:rsidRPr="00DB7C28">
        <w:rPr>
          <w:sz w:val="28"/>
          <w:szCs w:val="28"/>
        </w:rPr>
        <w:t>.</w:t>
      </w:r>
    </w:p>
    <w:p w:rsidR="00DB7C28" w:rsidRPr="00DB7C28" w:rsidRDefault="00DB7C28" w:rsidP="00146E91">
      <w:pPr>
        <w:ind w:firstLine="567"/>
        <w:rPr>
          <w:color w:val="FF0000"/>
          <w:sz w:val="28"/>
          <w:szCs w:val="28"/>
        </w:rPr>
      </w:pPr>
      <w:r w:rsidRPr="00DB7C28">
        <w:rPr>
          <w:sz w:val="28"/>
          <w:szCs w:val="28"/>
        </w:rPr>
        <w:t xml:space="preserve">3.2.3. Інформаційні системи менеджменту [Електронний ресурс]. – Електрон. дан. – Режим доступу: World Wide Web. – URL: </w:t>
      </w:r>
      <w:hyperlink r:id="rId20" w:history="1">
        <w:r w:rsidRPr="00DB7C28">
          <w:rPr>
            <w:color w:val="0000FF"/>
            <w:sz w:val="28"/>
            <w:szCs w:val="28"/>
            <w:u w:val="single"/>
          </w:rPr>
          <w:t>http://www.ukrreferat.com/index.php?referat=42504&amp;pg=2</w:t>
        </w:r>
      </w:hyperlink>
    </w:p>
    <w:p w:rsidR="00280667" w:rsidRDefault="00280667" w:rsidP="00365889">
      <w:pPr>
        <w:rPr>
          <w:rFonts w:eastAsia="+mn-ea"/>
          <w:sz w:val="28"/>
          <w:szCs w:val="28"/>
          <w:lang w:eastAsia="ru-RU"/>
        </w:rPr>
      </w:pPr>
    </w:p>
    <w:p w:rsidR="009E7404" w:rsidRDefault="009E7404" w:rsidP="00365889">
      <w:pPr>
        <w:rPr>
          <w:rFonts w:eastAsia="+mn-ea"/>
          <w:sz w:val="28"/>
          <w:szCs w:val="28"/>
          <w:lang w:eastAsia="ru-RU"/>
        </w:rPr>
      </w:pPr>
    </w:p>
    <w:p w:rsidR="009E7404" w:rsidRDefault="009E7404" w:rsidP="00365889">
      <w:pPr>
        <w:rPr>
          <w:rFonts w:eastAsia="+mn-ea"/>
          <w:sz w:val="28"/>
          <w:szCs w:val="28"/>
          <w:lang w:eastAsia="ru-RU"/>
        </w:rPr>
      </w:pPr>
    </w:p>
    <w:p w:rsidR="009E7404" w:rsidRPr="00DB7C28" w:rsidRDefault="009E7404" w:rsidP="00365889">
      <w:pPr>
        <w:rPr>
          <w:rFonts w:eastAsia="+mn-ea"/>
          <w:sz w:val="28"/>
          <w:szCs w:val="28"/>
          <w:lang w:eastAsia="ru-RU"/>
        </w:rPr>
      </w:pPr>
    </w:p>
    <w:sectPr w:rsidR="009E7404" w:rsidRPr="00DB7C28" w:rsidSect="004F02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DDD" w:rsidRDefault="00370DDD" w:rsidP="004E106B">
      <w:r>
        <w:separator/>
      </w:r>
    </w:p>
  </w:endnote>
  <w:endnote w:type="continuationSeparator" w:id="0">
    <w:p w:rsidR="00370DDD" w:rsidRDefault="00370DDD" w:rsidP="004E1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BJOKC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DDD" w:rsidRDefault="00370DDD" w:rsidP="004E106B">
      <w:r>
        <w:separator/>
      </w:r>
    </w:p>
  </w:footnote>
  <w:footnote w:type="continuationSeparator" w:id="0">
    <w:p w:rsidR="00370DDD" w:rsidRDefault="00370DDD" w:rsidP="004E1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14"/>
      <w:gridCol w:w="3213"/>
      <w:gridCol w:w="3211"/>
    </w:tblGrid>
    <w:tr w:rsidR="00E2505D">
      <w:trPr>
        <w:trHeight w:val="720"/>
      </w:trPr>
      <w:tc>
        <w:tcPr>
          <w:tcW w:w="1667" w:type="pct"/>
        </w:tcPr>
        <w:p w:rsidR="00E2505D" w:rsidRDefault="00E2505D">
          <w:pPr>
            <w:pStyle w:val="a6"/>
            <w:tabs>
              <w:tab w:val="clear" w:pos="4677"/>
              <w:tab w:val="clear" w:pos="9355"/>
            </w:tabs>
            <w:rPr>
              <w:color w:val="4F81BD" w:themeColor="accent1"/>
            </w:rPr>
          </w:pPr>
        </w:p>
      </w:tc>
      <w:tc>
        <w:tcPr>
          <w:tcW w:w="1667" w:type="pct"/>
        </w:tcPr>
        <w:p w:rsidR="00E2505D" w:rsidRDefault="00E2505D">
          <w:pPr>
            <w:pStyle w:val="a6"/>
            <w:tabs>
              <w:tab w:val="clear" w:pos="4677"/>
              <w:tab w:val="clear" w:pos="9355"/>
            </w:tabs>
            <w:jc w:val="center"/>
            <w:rPr>
              <w:color w:val="4F81BD" w:themeColor="accent1"/>
            </w:rPr>
          </w:pPr>
        </w:p>
      </w:tc>
      <w:tc>
        <w:tcPr>
          <w:tcW w:w="1666" w:type="pct"/>
        </w:tcPr>
        <w:p w:rsidR="00E2505D" w:rsidRDefault="00E2505D">
          <w:pPr>
            <w:pStyle w:val="a6"/>
            <w:tabs>
              <w:tab w:val="clear" w:pos="4677"/>
              <w:tab w:val="clear" w:pos="9355"/>
            </w:tabs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 \* MERGEFORMAT</w:instrText>
          </w:r>
          <w:r>
            <w:rPr>
              <w:color w:val="4F81BD" w:themeColor="accent1"/>
            </w:rPr>
            <w:fldChar w:fldCharType="separate"/>
          </w:r>
          <w:r w:rsidR="00CB6EBC" w:rsidRPr="00CB6EBC">
            <w:rPr>
              <w:noProof/>
              <w:color w:val="4F81BD" w:themeColor="accent1"/>
              <w:lang w:val="ru-RU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</w:tr>
  </w:tbl>
  <w:p w:rsidR="00E2505D" w:rsidRDefault="00E2505D" w:rsidP="00E2505D">
    <w:pPr>
      <w:pStyle w:val="a6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318E"/>
    <w:multiLevelType w:val="multilevel"/>
    <w:tmpl w:val="FF561A74"/>
    <w:lvl w:ilvl="0">
      <w:start w:val="2"/>
      <w:numFmt w:val="decimal"/>
      <w:lvlText w:val="%1"/>
      <w:lvlJc w:val="left"/>
      <w:pPr>
        <w:ind w:left="1652" w:hanging="59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52" w:hanging="596"/>
        <w:jc w:val="right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501" w:hanging="5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21" w:hanging="5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42" w:hanging="5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62" w:hanging="5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83" w:hanging="5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03" w:hanging="5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4" w:hanging="596"/>
      </w:pPr>
      <w:rPr>
        <w:rFonts w:hint="default"/>
        <w:lang w:val="ru-RU" w:eastAsia="ru-RU" w:bidi="ru-RU"/>
      </w:rPr>
    </w:lvl>
  </w:abstractNum>
  <w:abstractNum w:abstractNumId="1" w15:restartNumberingAfterBreak="0">
    <w:nsid w:val="0CF7146A"/>
    <w:multiLevelType w:val="multilevel"/>
    <w:tmpl w:val="35383698"/>
    <w:lvl w:ilvl="0">
      <w:start w:val="7"/>
      <w:numFmt w:val="decimal"/>
      <w:lvlText w:val="Тема. %1."/>
      <w:lvlJc w:val="left"/>
      <w:pPr>
        <w:tabs>
          <w:tab w:val="num" w:pos="737"/>
        </w:tabs>
        <w:ind w:left="360" w:firstLine="349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2155" w:hanging="1446"/>
      </w:pPr>
      <w:rPr>
        <w:rFonts w:hint="default"/>
        <w:b/>
        <w:i w:val="0"/>
        <w:sz w:val="28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120D2243"/>
    <w:multiLevelType w:val="hybridMultilevel"/>
    <w:tmpl w:val="54663434"/>
    <w:lvl w:ilvl="0" w:tplc="0E205BCC">
      <w:numFmt w:val="bullet"/>
      <w:lvlText w:val=""/>
      <w:lvlJc w:val="left"/>
      <w:pPr>
        <w:tabs>
          <w:tab w:val="num" w:pos="1560"/>
        </w:tabs>
        <w:ind w:left="709" w:firstLine="709"/>
      </w:pPr>
      <w:rPr>
        <w:rFonts w:ascii="Symbol" w:hAnsi="Symbol" w:hint="default"/>
        <w:b w:val="0"/>
        <w:i w:val="0"/>
        <w:color w:val="auto"/>
        <w:sz w:val="23"/>
      </w:rPr>
    </w:lvl>
    <w:lvl w:ilvl="1" w:tplc="0422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531552"/>
    <w:multiLevelType w:val="hybridMultilevel"/>
    <w:tmpl w:val="594893BC"/>
    <w:lvl w:ilvl="0" w:tplc="92DA4B86">
      <w:start w:val="1"/>
      <w:numFmt w:val="bullet"/>
      <w:lvlText w:val=""/>
      <w:lvlJc w:val="left"/>
      <w:pPr>
        <w:tabs>
          <w:tab w:val="num" w:pos="907"/>
        </w:tabs>
        <w:ind w:left="964" w:hanging="244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03856"/>
    <w:multiLevelType w:val="hybridMultilevel"/>
    <w:tmpl w:val="7F9E6EEE"/>
    <w:lvl w:ilvl="0" w:tplc="ADA651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FD46DC"/>
    <w:multiLevelType w:val="hybridMultilevel"/>
    <w:tmpl w:val="5ABEAA70"/>
    <w:lvl w:ilvl="0" w:tplc="37C295C6">
      <w:numFmt w:val="bullet"/>
      <w:lvlText w:val="•"/>
      <w:lvlJc w:val="left"/>
      <w:pPr>
        <w:ind w:left="630" w:hanging="28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674E8DB0">
      <w:numFmt w:val="bullet"/>
      <w:lvlText w:val="•"/>
      <w:lvlJc w:val="left"/>
      <w:pPr>
        <w:ind w:left="800" w:hanging="28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10D4FB98">
      <w:numFmt w:val="bullet"/>
      <w:lvlText w:val=""/>
      <w:lvlJc w:val="left"/>
      <w:pPr>
        <w:ind w:left="630" w:hanging="37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98EC3E6E">
      <w:numFmt w:val="bullet"/>
      <w:lvlText w:val=""/>
      <w:lvlJc w:val="left"/>
      <w:pPr>
        <w:ind w:left="179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 w:tplc="95FC8244">
      <w:numFmt w:val="bullet"/>
      <w:lvlText w:val=""/>
      <w:lvlJc w:val="left"/>
      <w:pPr>
        <w:ind w:left="22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5" w:tplc="D9AACE56">
      <w:numFmt w:val="bullet"/>
      <w:lvlText w:val="•"/>
      <w:lvlJc w:val="left"/>
      <w:pPr>
        <w:ind w:left="4690" w:hanging="360"/>
      </w:pPr>
      <w:rPr>
        <w:rFonts w:hint="default"/>
        <w:lang w:val="ru-RU" w:eastAsia="ru-RU" w:bidi="ru-RU"/>
      </w:rPr>
    </w:lvl>
    <w:lvl w:ilvl="6" w:tplc="5262E180">
      <w:numFmt w:val="bullet"/>
      <w:lvlText w:val="•"/>
      <w:lvlJc w:val="left"/>
      <w:pPr>
        <w:ind w:left="5925" w:hanging="360"/>
      </w:pPr>
      <w:rPr>
        <w:rFonts w:hint="default"/>
        <w:lang w:val="ru-RU" w:eastAsia="ru-RU" w:bidi="ru-RU"/>
      </w:rPr>
    </w:lvl>
    <w:lvl w:ilvl="7" w:tplc="ABAED2C0">
      <w:numFmt w:val="bullet"/>
      <w:lvlText w:val="•"/>
      <w:lvlJc w:val="left"/>
      <w:pPr>
        <w:ind w:left="7160" w:hanging="360"/>
      </w:pPr>
      <w:rPr>
        <w:rFonts w:hint="default"/>
        <w:lang w:val="ru-RU" w:eastAsia="ru-RU" w:bidi="ru-RU"/>
      </w:rPr>
    </w:lvl>
    <w:lvl w:ilvl="8" w:tplc="B73283E0">
      <w:numFmt w:val="bullet"/>
      <w:lvlText w:val="•"/>
      <w:lvlJc w:val="left"/>
      <w:pPr>
        <w:ind w:left="8395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2B510606"/>
    <w:multiLevelType w:val="hybridMultilevel"/>
    <w:tmpl w:val="88A6E49E"/>
    <w:lvl w:ilvl="0" w:tplc="B31483B6">
      <w:start w:val="1"/>
      <w:numFmt w:val="decimal"/>
      <w:lvlText w:val="%1)"/>
      <w:lvlJc w:val="center"/>
      <w:pPr>
        <w:tabs>
          <w:tab w:val="num" w:pos="997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6D1047"/>
    <w:multiLevelType w:val="hybridMultilevel"/>
    <w:tmpl w:val="44421FEC"/>
    <w:lvl w:ilvl="0" w:tplc="47588980">
      <w:start w:val="1"/>
      <w:numFmt w:val="bullet"/>
      <w:lvlText w:val=""/>
      <w:lvlJc w:val="left"/>
      <w:pPr>
        <w:tabs>
          <w:tab w:val="num" w:pos="907"/>
        </w:tabs>
        <w:ind w:left="907" w:hanging="18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F3D63"/>
    <w:multiLevelType w:val="hybridMultilevel"/>
    <w:tmpl w:val="7C0EBB9C"/>
    <w:lvl w:ilvl="0" w:tplc="E51E6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C5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E4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5A6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6C8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10E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881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A6A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E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1F17E1"/>
    <w:multiLevelType w:val="hybridMultilevel"/>
    <w:tmpl w:val="93942D76"/>
    <w:lvl w:ilvl="0" w:tplc="9F864C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57636C3"/>
    <w:multiLevelType w:val="hybridMultilevel"/>
    <w:tmpl w:val="3A10EF26"/>
    <w:lvl w:ilvl="0" w:tplc="37CE2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B20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8C0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E5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6A6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CA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8D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07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88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87490F"/>
    <w:multiLevelType w:val="hybridMultilevel"/>
    <w:tmpl w:val="92D8D7C0"/>
    <w:lvl w:ilvl="0" w:tplc="3B54541E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7BC497D"/>
    <w:multiLevelType w:val="hybridMultilevel"/>
    <w:tmpl w:val="C690F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55B2E"/>
    <w:multiLevelType w:val="multilevel"/>
    <w:tmpl w:val="4CCA74D0"/>
    <w:lvl w:ilvl="0">
      <w:start w:val="4"/>
      <w:numFmt w:val="decimal"/>
      <w:lvlText w:val="%1"/>
      <w:lvlJc w:val="left"/>
      <w:pPr>
        <w:ind w:left="1928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28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70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0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9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92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8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81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76" w:hanging="420"/>
      </w:pPr>
      <w:rPr>
        <w:rFonts w:hint="default"/>
        <w:lang w:val="ru-RU" w:eastAsia="ru-RU" w:bidi="ru-RU"/>
      </w:rPr>
    </w:lvl>
  </w:abstractNum>
  <w:abstractNum w:abstractNumId="14" w15:restartNumberingAfterBreak="0">
    <w:nsid w:val="539E2BA4"/>
    <w:multiLevelType w:val="hybridMultilevel"/>
    <w:tmpl w:val="293675F2"/>
    <w:lvl w:ilvl="0" w:tplc="AC82ABFE">
      <w:start w:val="1"/>
      <w:numFmt w:val="bullet"/>
      <w:lvlText w:val=""/>
      <w:lvlJc w:val="left"/>
      <w:pPr>
        <w:tabs>
          <w:tab w:val="num" w:pos="907"/>
        </w:tabs>
        <w:ind w:left="0" w:firstLine="720"/>
      </w:pPr>
      <w:rPr>
        <w:rFonts w:ascii="Symbol" w:hAnsi="Symbol" w:cs="Symbol" w:hint="default"/>
      </w:rPr>
    </w:lvl>
    <w:lvl w:ilvl="1" w:tplc="DEF287D8">
      <w:start w:val="1"/>
      <w:numFmt w:val="decimal"/>
      <w:lvlText w:val="%2."/>
      <w:lvlJc w:val="left"/>
      <w:pPr>
        <w:tabs>
          <w:tab w:val="num" w:pos="907"/>
        </w:tabs>
        <w:ind w:left="0" w:firstLine="720"/>
      </w:pPr>
      <w:rPr>
        <w:rFonts w:hint="default"/>
        <w:sz w:val="28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E3C58"/>
    <w:multiLevelType w:val="multilevel"/>
    <w:tmpl w:val="93B62F62"/>
    <w:lvl w:ilvl="0">
      <w:start w:val="4"/>
      <w:numFmt w:val="decimal"/>
      <w:lvlText w:val="Тема. %1."/>
      <w:lvlJc w:val="left"/>
      <w:pPr>
        <w:tabs>
          <w:tab w:val="num" w:pos="737"/>
        </w:tabs>
        <w:ind w:left="360" w:firstLine="349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2155" w:hanging="1446"/>
      </w:pPr>
      <w:rPr>
        <w:rFonts w:hint="default"/>
        <w:b/>
        <w:i w:val="0"/>
        <w:sz w:val="28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5CF8568D"/>
    <w:multiLevelType w:val="hybridMultilevel"/>
    <w:tmpl w:val="31D88FCE"/>
    <w:lvl w:ilvl="0" w:tplc="7DF6B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24D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0E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08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07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88F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24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01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AB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48762A6"/>
    <w:multiLevelType w:val="hybridMultilevel"/>
    <w:tmpl w:val="04CED184"/>
    <w:lvl w:ilvl="0" w:tplc="9F864C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6D53727"/>
    <w:multiLevelType w:val="multilevel"/>
    <w:tmpl w:val="62222AF6"/>
    <w:lvl w:ilvl="0">
      <w:start w:val="6"/>
      <w:numFmt w:val="decimal"/>
      <w:lvlText w:val="Тема. %1."/>
      <w:lvlJc w:val="left"/>
      <w:pPr>
        <w:tabs>
          <w:tab w:val="num" w:pos="737"/>
        </w:tabs>
        <w:ind w:left="360" w:firstLine="349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1814" w:hanging="1105"/>
      </w:pPr>
      <w:rPr>
        <w:rFonts w:hint="default"/>
        <w:b/>
        <w:i w:val="0"/>
        <w:sz w:val="28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72EB0050"/>
    <w:multiLevelType w:val="multilevel"/>
    <w:tmpl w:val="B8669F8E"/>
    <w:lvl w:ilvl="0">
      <w:start w:val="5"/>
      <w:numFmt w:val="decimal"/>
      <w:lvlText w:val="Тема %1."/>
      <w:lvlJc w:val="left"/>
      <w:pPr>
        <w:tabs>
          <w:tab w:val="num" w:pos="1361"/>
        </w:tabs>
        <w:ind w:left="1304" w:hanging="595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2155" w:hanging="1446"/>
      </w:pPr>
      <w:rPr>
        <w:rFonts w:hint="default"/>
        <w:b/>
        <w:i w:val="0"/>
        <w:sz w:val="28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7C552BF8"/>
    <w:multiLevelType w:val="hybridMultilevel"/>
    <w:tmpl w:val="707830E8"/>
    <w:lvl w:ilvl="0" w:tplc="9F864CD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DB43EF2"/>
    <w:multiLevelType w:val="multilevel"/>
    <w:tmpl w:val="8E340D82"/>
    <w:lvl w:ilvl="0">
      <w:start w:val="8"/>
      <w:numFmt w:val="decimal"/>
      <w:lvlText w:val="Тема. %1."/>
      <w:lvlJc w:val="left"/>
      <w:pPr>
        <w:tabs>
          <w:tab w:val="num" w:pos="737"/>
        </w:tabs>
        <w:ind w:left="360" w:firstLine="349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2155" w:hanging="1446"/>
      </w:pPr>
      <w:rPr>
        <w:rFonts w:hint="default"/>
        <w:b/>
        <w:i w:val="0"/>
        <w:sz w:val="28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7E4561B9"/>
    <w:multiLevelType w:val="hybridMultilevel"/>
    <w:tmpl w:val="80B4E2C0"/>
    <w:lvl w:ilvl="0" w:tplc="0422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5"/>
  </w:num>
  <w:num w:numId="2">
    <w:abstractNumId w:val="14"/>
  </w:num>
  <w:num w:numId="3">
    <w:abstractNumId w:val="19"/>
  </w:num>
  <w:num w:numId="4">
    <w:abstractNumId w:val="3"/>
  </w:num>
  <w:num w:numId="5">
    <w:abstractNumId w:val="6"/>
  </w:num>
  <w:num w:numId="6">
    <w:abstractNumId w:val="7"/>
  </w:num>
  <w:num w:numId="7">
    <w:abstractNumId w:val="21"/>
  </w:num>
  <w:num w:numId="8">
    <w:abstractNumId w:val="1"/>
  </w:num>
  <w:num w:numId="9">
    <w:abstractNumId w:val="18"/>
  </w:num>
  <w:num w:numId="10">
    <w:abstractNumId w:val="22"/>
  </w:num>
  <w:num w:numId="11">
    <w:abstractNumId w:val="13"/>
  </w:num>
  <w:num w:numId="12">
    <w:abstractNumId w:val="8"/>
  </w:num>
  <w:num w:numId="13">
    <w:abstractNumId w:val="0"/>
  </w:num>
  <w:num w:numId="14">
    <w:abstractNumId w:val="16"/>
  </w:num>
  <w:num w:numId="15">
    <w:abstractNumId w:val="5"/>
  </w:num>
  <w:num w:numId="16">
    <w:abstractNumId w:val="10"/>
  </w:num>
  <w:num w:numId="17">
    <w:abstractNumId w:val="4"/>
  </w:num>
  <w:num w:numId="18">
    <w:abstractNumId w:val="11"/>
  </w:num>
  <w:num w:numId="19">
    <w:abstractNumId w:val="12"/>
  </w:num>
  <w:num w:numId="20">
    <w:abstractNumId w:val="17"/>
  </w:num>
  <w:num w:numId="21">
    <w:abstractNumId w:val="2"/>
  </w:num>
  <w:num w:numId="22">
    <w:abstractNumId w:val="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C43"/>
    <w:rsid w:val="000A202C"/>
    <w:rsid w:val="000B42DA"/>
    <w:rsid w:val="000D6345"/>
    <w:rsid w:val="001119CE"/>
    <w:rsid w:val="00125D5E"/>
    <w:rsid w:val="00146E91"/>
    <w:rsid w:val="00180C1D"/>
    <w:rsid w:val="001C3C81"/>
    <w:rsid w:val="002204F4"/>
    <w:rsid w:val="00246B6F"/>
    <w:rsid w:val="00251EC2"/>
    <w:rsid w:val="00254D3F"/>
    <w:rsid w:val="00280667"/>
    <w:rsid w:val="00285781"/>
    <w:rsid w:val="0029607C"/>
    <w:rsid w:val="002972FD"/>
    <w:rsid w:val="00365889"/>
    <w:rsid w:val="00370DDD"/>
    <w:rsid w:val="00382ADD"/>
    <w:rsid w:val="0039552A"/>
    <w:rsid w:val="003B4436"/>
    <w:rsid w:val="003D6F90"/>
    <w:rsid w:val="003E5050"/>
    <w:rsid w:val="003F12E9"/>
    <w:rsid w:val="00452D0F"/>
    <w:rsid w:val="004D1190"/>
    <w:rsid w:val="004E106B"/>
    <w:rsid w:val="004F02CA"/>
    <w:rsid w:val="004F2085"/>
    <w:rsid w:val="00506660"/>
    <w:rsid w:val="005B5E32"/>
    <w:rsid w:val="005F556D"/>
    <w:rsid w:val="006A2264"/>
    <w:rsid w:val="00711D4F"/>
    <w:rsid w:val="00720C39"/>
    <w:rsid w:val="00734E48"/>
    <w:rsid w:val="00784B52"/>
    <w:rsid w:val="007A5A27"/>
    <w:rsid w:val="007B2918"/>
    <w:rsid w:val="007E17E6"/>
    <w:rsid w:val="007F0C5D"/>
    <w:rsid w:val="00840988"/>
    <w:rsid w:val="008447A8"/>
    <w:rsid w:val="00853311"/>
    <w:rsid w:val="008A2F23"/>
    <w:rsid w:val="0094455D"/>
    <w:rsid w:val="0098348E"/>
    <w:rsid w:val="009E7404"/>
    <w:rsid w:val="00A36AAA"/>
    <w:rsid w:val="00B639AD"/>
    <w:rsid w:val="00BD1556"/>
    <w:rsid w:val="00BE12C9"/>
    <w:rsid w:val="00C331D9"/>
    <w:rsid w:val="00CB6EBC"/>
    <w:rsid w:val="00CD1A7D"/>
    <w:rsid w:val="00CF53F0"/>
    <w:rsid w:val="00CF7AAD"/>
    <w:rsid w:val="00D022F3"/>
    <w:rsid w:val="00D75B55"/>
    <w:rsid w:val="00D87B91"/>
    <w:rsid w:val="00D87D0C"/>
    <w:rsid w:val="00DA2717"/>
    <w:rsid w:val="00DB7C28"/>
    <w:rsid w:val="00E143D1"/>
    <w:rsid w:val="00E2505D"/>
    <w:rsid w:val="00E60934"/>
    <w:rsid w:val="00E97F85"/>
    <w:rsid w:val="00EC0A24"/>
    <w:rsid w:val="00EE255D"/>
    <w:rsid w:val="00F1376B"/>
    <w:rsid w:val="00F15E5F"/>
    <w:rsid w:val="00F17E09"/>
    <w:rsid w:val="00F32499"/>
    <w:rsid w:val="00F470C6"/>
    <w:rsid w:val="00FD1ED6"/>
    <w:rsid w:val="00FE0C43"/>
    <w:rsid w:val="00FE4B88"/>
    <w:rsid w:val="00FF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6A746"/>
  <w15:docId w15:val="{4F66A23A-D4BD-4B58-8784-2D6F850A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B6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FE0C43"/>
    <w:pPr>
      <w:keepNext/>
      <w:autoSpaceDE w:val="0"/>
      <w:autoSpaceDN w:val="0"/>
      <w:adjustRightInd w:val="0"/>
      <w:spacing w:before="240" w:after="60"/>
      <w:ind w:firstLine="0"/>
      <w:jc w:val="center"/>
      <w:outlineLvl w:val="0"/>
    </w:pPr>
    <w:rPr>
      <w:rFonts w:cs="Arial"/>
      <w:b/>
      <w:bCs/>
      <w:kern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0C43"/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customStyle="1" w:styleId="1143">
    <w:name w:val="Стиль Заголовок 1 + 14 пт не (сложные знаки) полужирный Перед:  3..."/>
    <w:basedOn w:val="1"/>
    <w:rsid w:val="00FE0C43"/>
    <w:pPr>
      <w:spacing w:before="60" w:line="312" w:lineRule="auto"/>
    </w:pPr>
    <w:rPr>
      <w:bCs w:val="0"/>
      <w:sz w:val="28"/>
      <w:szCs w:val="28"/>
    </w:rPr>
  </w:style>
  <w:style w:type="paragraph" w:customStyle="1" w:styleId="11413">
    <w:name w:val="Стиль Заголовок 1 + 14 пт Междустр.интервал:  множитель 13 ин"/>
    <w:basedOn w:val="1"/>
    <w:rsid w:val="00FE0C43"/>
    <w:pPr>
      <w:spacing w:before="60" w:line="312" w:lineRule="auto"/>
      <w:ind w:left="714" w:hanging="357"/>
    </w:pPr>
    <w:rPr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960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07C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447A8"/>
    <w:pPr>
      <w:ind w:left="720" w:firstLine="0"/>
      <w:contextualSpacing/>
      <w:jc w:val="left"/>
    </w:pPr>
    <w:rPr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8447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4E10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106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footer"/>
    <w:basedOn w:val="a"/>
    <w:link w:val="a9"/>
    <w:uiPriority w:val="99"/>
    <w:unhideWhenUsed/>
    <w:rsid w:val="004E10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106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Default">
    <w:name w:val="Default"/>
    <w:rsid w:val="00DA2717"/>
    <w:pPr>
      <w:autoSpaceDE w:val="0"/>
      <w:autoSpaceDN w:val="0"/>
      <w:adjustRightInd w:val="0"/>
      <w:spacing w:after="0" w:line="240" w:lineRule="auto"/>
    </w:pPr>
    <w:rPr>
      <w:rFonts w:ascii="JBJOKC+TimesNewRoman" w:hAnsi="JBJOKC+TimesNewRoman" w:cs="JBJOKC+TimesNew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4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7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2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48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3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07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ru.osvita.ua/vnz/reports/management/1396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ukrreferat.com/index.php?referat=42504&amp;pg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gif"/><Relationship Id="rId19" Type="http://schemas.openxmlformats.org/officeDocument/2006/relationships/hyperlink" Target="http://stringer.in.ua/?p=3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ACD6E-66C3-4067-97A6-AECB87095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32</Pages>
  <Words>7963</Words>
  <Characters>45390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Jeanna</cp:lastModifiedBy>
  <cp:revision>25</cp:revision>
  <dcterms:created xsi:type="dcterms:W3CDTF">2020-09-03T10:00:00Z</dcterms:created>
  <dcterms:modified xsi:type="dcterms:W3CDTF">2020-09-03T12:01:00Z</dcterms:modified>
</cp:coreProperties>
</file>