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B1DBA" w14:textId="77777777" w:rsidR="00A010EB" w:rsidRPr="00525041" w:rsidRDefault="00A010EB" w:rsidP="00D65342">
      <w:pPr>
        <w:jc w:val="center"/>
        <w:rPr>
          <w:rFonts w:ascii="Times New Roman" w:hAnsi="Times New Roman" w:cs="Times New Roman"/>
          <w:b/>
          <w:bCs/>
          <w:color w:val="000000" w:themeColor="text1"/>
          <w:sz w:val="28"/>
          <w:szCs w:val="28"/>
        </w:rPr>
      </w:pPr>
      <w:r w:rsidRPr="00525041">
        <w:rPr>
          <w:rFonts w:ascii="Times New Roman" w:hAnsi="Times New Roman" w:cs="Times New Roman"/>
          <w:b/>
          <w:bCs/>
          <w:color w:val="000000" w:themeColor="text1"/>
          <w:sz w:val="28"/>
          <w:szCs w:val="28"/>
        </w:rPr>
        <w:t>МІНІСТЕРСТВО ОСВІТИ І НАУКИ УКРАЇНИ</w:t>
      </w:r>
    </w:p>
    <w:p w14:paraId="4A0BE817" w14:textId="037845EE" w:rsidR="00A010EB" w:rsidRPr="00525041" w:rsidRDefault="00A010EB" w:rsidP="00E03630">
      <w:pPr>
        <w:jc w:val="center"/>
        <w:rPr>
          <w:rFonts w:ascii="Times New Roman" w:hAnsi="Times New Roman" w:cs="Times New Roman"/>
          <w:b/>
          <w:bCs/>
          <w:color w:val="000000" w:themeColor="text1"/>
          <w:sz w:val="28"/>
          <w:szCs w:val="28"/>
        </w:rPr>
      </w:pPr>
      <w:r w:rsidRPr="00525041">
        <w:rPr>
          <w:rFonts w:ascii="Times New Roman" w:hAnsi="Times New Roman" w:cs="Times New Roman"/>
          <w:b/>
          <w:bCs/>
          <w:color w:val="000000" w:themeColor="text1"/>
          <w:sz w:val="28"/>
          <w:szCs w:val="28"/>
        </w:rPr>
        <w:t>НАЦІОНАЛЬНИЙ АВІАЦІЙНИЙ УНІВЕРСИТЕТ</w:t>
      </w:r>
    </w:p>
    <w:p w14:paraId="45D3A2BB" w14:textId="77777777" w:rsidR="00A010EB" w:rsidRPr="00525041" w:rsidRDefault="00A010EB" w:rsidP="00D65342">
      <w:pPr>
        <w:jc w:val="center"/>
        <w:rPr>
          <w:rFonts w:ascii="Times New Roman" w:hAnsi="Times New Roman" w:cs="Times New Roman"/>
          <w:b/>
          <w:bCs/>
          <w:color w:val="000000" w:themeColor="text1"/>
          <w:sz w:val="28"/>
          <w:szCs w:val="28"/>
        </w:rPr>
      </w:pPr>
      <w:r w:rsidRPr="00525041">
        <w:rPr>
          <w:rFonts w:ascii="Times New Roman" w:hAnsi="Times New Roman" w:cs="Times New Roman"/>
          <w:b/>
          <w:bCs/>
          <w:color w:val="000000" w:themeColor="text1"/>
          <w:sz w:val="28"/>
          <w:szCs w:val="28"/>
        </w:rPr>
        <w:t>Кафедра економічної кібернетики</w:t>
      </w:r>
    </w:p>
    <w:p w14:paraId="6316BABF" w14:textId="381F61E6" w:rsidR="00A010EB" w:rsidRPr="00525041" w:rsidRDefault="00A010EB" w:rsidP="00A010EB">
      <w:pPr>
        <w:rPr>
          <w:rFonts w:ascii="Times New Roman" w:hAnsi="Times New Roman" w:cs="Times New Roman"/>
          <w:color w:val="000000" w:themeColor="text1"/>
          <w:sz w:val="28"/>
          <w:szCs w:val="28"/>
        </w:rPr>
      </w:pPr>
    </w:p>
    <w:p w14:paraId="26FB955D" w14:textId="77777777" w:rsidR="00E03630" w:rsidRPr="00525041" w:rsidRDefault="00E03630" w:rsidP="00A010EB">
      <w:pPr>
        <w:rPr>
          <w:rFonts w:ascii="Times New Roman" w:hAnsi="Times New Roman" w:cs="Times New Roman"/>
          <w:color w:val="000000" w:themeColor="text1"/>
          <w:sz w:val="28"/>
          <w:szCs w:val="28"/>
        </w:rPr>
      </w:pPr>
    </w:p>
    <w:p w14:paraId="7A0710EB" w14:textId="77777777" w:rsidR="00A010EB" w:rsidRPr="00525041" w:rsidRDefault="00A010EB" w:rsidP="00D65342">
      <w:pPr>
        <w:jc w:val="right"/>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ДОПУСТИТИ ДО ЗАХИСТУ</w:t>
      </w:r>
    </w:p>
    <w:p w14:paraId="7C20F7E9" w14:textId="77777777" w:rsidR="00A010EB" w:rsidRPr="00525041" w:rsidRDefault="00A010EB" w:rsidP="00D65342">
      <w:pPr>
        <w:jc w:val="right"/>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Завідувач кафедри</w:t>
      </w:r>
    </w:p>
    <w:p w14:paraId="17D39F42" w14:textId="77777777" w:rsidR="00A010EB" w:rsidRPr="00525041" w:rsidRDefault="00A010EB" w:rsidP="00D65342">
      <w:pPr>
        <w:jc w:val="right"/>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економічної кібернетики</w:t>
      </w:r>
    </w:p>
    <w:p w14:paraId="2C9152F6" w14:textId="77777777" w:rsidR="00A010EB" w:rsidRPr="00525041" w:rsidRDefault="00A010EB" w:rsidP="00D65342">
      <w:pPr>
        <w:jc w:val="right"/>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____________ Іванченко Н.О.</w:t>
      </w:r>
    </w:p>
    <w:p w14:paraId="5E2872BE" w14:textId="625EA23F" w:rsidR="00A010EB" w:rsidRPr="00525041" w:rsidRDefault="00A010EB" w:rsidP="00D65342">
      <w:pPr>
        <w:jc w:val="right"/>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«____» ____________ 202</w:t>
      </w:r>
      <w:r w:rsidR="004A4789" w:rsidRPr="00525041">
        <w:rPr>
          <w:rFonts w:ascii="Times New Roman" w:hAnsi="Times New Roman" w:cs="Times New Roman"/>
          <w:color w:val="000000" w:themeColor="text1"/>
          <w:sz w:val="28"/>
          <w:szCs w:val="28"/>
          <w:lang w:val="uk-UA"/>
        </w:rPr>
        <w:t>1</w:t>
      </w:r>
      <w:r w:rsidRPr="00525041">
        <w:rPr>
          <w:rFonts w:ascii="Times New Roman" w:hAnsi="Times New Roman" w:cs="Times New Roman"/>
          <w:color w:val="000000" w:themeColor="text1"/>
          <w:sz w:val="28"/>
          <w:szCs w:val="28"/>
        </w:rPr>
        <w:t xml:space="preserve"> р.</w:t>
      </w:r>
    </w:p>
    <w:p w14:paraId="50C6D8E3" w14:textId="77777777" w:rsidR="00A010EB" w:rsidRPr="00525041" w:rsidRDefault="00A010EB" w:rsidP="00A010EB">
      <w:pPr>
        <w:rPr>
          <w:rFonts w:ascii="Times New Roman" w:hAnsi="Times New Roman" w:cs="Times New Roman"/>
          <w:color w:val="000000" w:themeColor="text1"/>
          <w:sz w:val="28"/>
          <w:szCs w:val="28"/>
        </w:rPr>
      </w:pPr>
    </w:p>
    <w:p w14:paraId="777B4B96" w14:textId="7C92C2F4" w:rsidR="00A010EB" w:rsidRPr="00525041" w:rsidRDefault="00EB7E94" w:rsidP="00D65342">
      <w:pPr>
        <w:jc w:val="center"/>
        <w:rPr>
          <w:rFonts w:ascii="Times New Roman" w:hAnsi="Times New Roman" w:cs="Times New Roman"/>
          <w:b/>
          <w:bCs/>
          <w:color w:val="000000" w:themeColor="text1"/>
          <w:sz w:val="28"/>
          <w:szCs w:val="28"/>
          <w:lang w:val="uk-UA"/>
        </w:rPr>
      </w:pPr>
      <w:r w:rsidRPr="00525041">
        <w:rPr>
          <w:rFonts w:ascii="Times New Roman" w:hAnsi="Times New Roman" w:cs="Times New Roman"/>
          <w:b/>
          <w:bCs/>
          <w:color w:val="000000" w:themeColor="text1"/>
          <w:sz w:val="28"/>
          <w:szCs w:val="28"/>
          <w:lang w:val="uk-UA"/>
        </w:rPr>
        <w:t>КВАЛІФІКАЦІЙНА РОБОТА</w:t>
      </w:r>
    </w:p>
    <w:p w14:paraId="053FBFD4" w14:textId="434892A2" w:rsidR="00A010EB" w:rsidRPr="00525041" w:rsidRDefault="00A010EB" w:rsidP="004D098C">
      <w:pPr>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(Пояснювальна записка)</w:t>
      </w:r>
    </w:p>
    <w:p w14:paraId="79AEEDFF" w14:textId="77777777" w:rsidR="00A010EB" w:rsidRPr="00525041" w:rsidRDefault="00A010EB" w:rsidP="00D65342">
      <w:pPr>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здобувача освітнього ступеня «Бакалавр»</w:t>
      </w:r>
    </w:p>
    <w:p w14:paraId="46ED4280" w14:textId="77777777" w:rsidR="00A010EB" w:rsidRPr="00525041" w:rsidRDefault="00A010EB" w:rsidP="00D65342">
      <w:pPr>
        <w:jc w:val="center"/>
        <w:rPr>
          <w:rFonts w:ascii="Times New Roman" w:hAnsi="Times New Roman" w:cs="Times New Roman"/>
          <w:color w:val="000000" w:themeColor="text1"/>
          <w:sz w:val="28"/>
          <w:szCs w:val="28"/>
        </w:rPr>
      </w:pPr>
    </w:p>
    <w:p w14:paraId="51903704" w14:textId="73405920" w:rsidR="00A010EB" w:rsidRPr="00525041" w:rsidRDefault="00A010EB" w:rsidP="003C4AD1">
      <w:pPr>
        <w:jc w:val="center"/>
        <w:rPr>
          <w:rFonts w:ascii="Times New Roman" w:hAnsi="Times New Roman" w:cs="Times New Roman"/>
          <w:color w:val="000000" w:themeColor="text1"/>
          <w:sz w:val="28"/>
          <w:szCs w:val="28"/>
        </w:rPr>
      </w:pPr>
      <w:r w:rsidRPr="00525041">
        <w:rPr>
          <w:rFonts w:ascii="Times New Roman" w:hAnsi="Times New Roman" w:cs="Times New Roman"/>
          <w:b/>
          <w:bCs/>
          <w:color w:val="000000" w:themeColor="text1"/>
          <w:sz w:val="28"/>
          <w:szCs w:val="28"/>
        </w:rPr>
        <w:t>Тема:</w:t>
      </w:r>
      <w:r w:rsidRPr="00525041">
        <w:rPr>
          <w:rFonts w:ascii="Times New Roman" w:hAnsi="Times New Roman" w:cs="Times New Roman"/>
          <w:color w:val="000000" w:themeColor="text1"/>
          <w:sz w:val="28"/>
          <w:szCs w:val="28"/>
        </w:rPr>
        <w:t xml:space="preserve"> </w:t>
      </w:r>
      <w:r w:rsidR="003C4AD1" w:rsidRPr="00525041">
        <w:rPr>
          <w:rFonts w:ascii="Times New Roman" w:hAnsi="Times New Roman" w:cs="Times New Roman"/>
          <w:color w:val="000000" w:themeColor="text1"/>
          <w:sz w:val="28"/>
          <w:szCs w:val="28"/>
        </w:rPr>
        <w:t>Прийняття фінансових рішень в</w:t>
      </w:r>
      <w:r w:rsidR="003C4AD1" w:rsidRPr="00525041">
        <w:rPr>
          <w:rFonts w:ascii="Times New Roman" w:hAnsi="Times New Roman" w:cs="Times New Roman"/>
          <w:color w:val="000000" w:themeColor="text1"/>
          <w:sz w:val="28"/>
          <w:szCs w:val="28"/>
          <w:lang w:val="uk-UA"/>
        </w:rPr>
        <w:t xml:space="preserve"> </w:t>
      </w:r>
      <w:r w:rsidR="003C4AD1" w:rsidRPr="00525041">
        <w:rPr>
          <w:rFonts w:ascii="Times New Roman" w:hAnsi="Times New Roman" w:cs="Times New Roman"/>
          <w:color w:val="000000" w:themeColor="text1"/>
          <w:sz w:val="28"/>
          <w:szCs w:val="28"/>
        </w:rPr>
        <w:t>умовах ризику та невизначеності</w:t>
      </w:r>
    </w:p>
    <w:p w14:paraId="4B69EE89" w14:textId="39F0C840" w:rsidR="004D098C" w:rsidRPr="00525041" w:rsidRDefault="004D098C" w:rsidP="004D098C">
      <w:pPr>
        <w:jc w:val="center"/>
        <w:rPr>
          <w:rFonts w:ascii="Times New Roman" w:hAnsi="Times New Roman" w:cs="Times New Roman"/>
          <w:color w:val="000000" w:themeColor="text1"/>
          <w:sz w:val="28"/>
          <w:szCs w:val="28"/>
        </w:rPr>
      </w:pPr>
    </w:p>
    <w:p w14:paraId="653F07DB" w14:textId="77777777" w:rsidR="004D098C" w:rsidRPr="00525041" w:rsidRDefault="004D098C" w:rsidP="004D098C">
      <w:pPr>
        <w:jc w:val="center"/>
        <w:rPr>
          <w:rFonts w:ascii="Times New Roman" w:hAnsi="Times New Roman" w:cs="Times New Roman"/>
          <w:color w:val="000000" w:themeColor="text1"/>
          <w:sz w:val="28"/>
          <w:szCs w:val="28"/>
          <w:lang w:val="uk-UA"/>
        </w:rPr>
      </w:pPr>
    </w:p>
    <w:p w14:paraId="79088EBE" w14:textId="7AA4D9AE" w:rsidR="00A010EB" w:rsidRPr="00525041" w:rsidRDefault="00A010EB" w:rsidP="00A010EB">
      <w:pPr>
        <w:rPr>
          <w:rFonts w:ascii="Times New Roman" w:hAnsi="Times New Roman" w:cs="Times New Roman"/>
          <w:color w:val="000000" w:themeColor="text1"/>
          <w:sz w:val="28"/>
          <w:szCs w:val="28"/>
          <w:lang w:val="ru-RU"/>
        </w:rPr>
      </w:pPr>
      <w:r w:rsidRPr="00525041">
        <w:rPr>
          <w:rFonts w:ascii="Times New Roman" w:hAnsi="Times New Roman" w:cs="Times New Roman"/>
          <w:b/>
          <w:bCs/>
          <w:color w:val="000000" w:themeColor="text1"/>
          <w:sz w:val="28"/>
          <w:szCs w:val="28"/>
        </w:rPr>
        <w:t>Викона</w:t>
      </w:r>
      <w:r w:rsidR="00F258AF">
        <w:rPr>
          <w:rFonts w:ascii="Times New Roman" w:hAnsi="Times New Roman" w:cs="Times New Roman"/>
          <w:b/>
          <w:bCs/>
          <w:color w:val="000000" w:themeColor="text1"/>
          <w:sz w:val="28"/>
          <w:szCs w:val="28"/>
          <w:lang w:val="uk-UA"/>
        </w:rPr>
        <w:t>ла</w:t>
      </w:r>
      <w:r w:rsidRPr="00525041">
        <w:rPr>
          <w:rFonts w:ascii="Times New Roman" w:hAnsi="Times New Roman" w:cs="Times New Roman"/>
          <w:b/>
          <w:bCs/>
          <w:color w:val="000000" w:themeColor="text1"/>
          <w:sz w:val="28"/>
          <w:szCs w:val="28"/>
        </w:rPr>
        <w:t>:</w:t>
      </w:r>
      <w:r w:rsidRPr="00525041">
        <w:rPr>
          <w:rFonts w:ascii="Times New Roman" w:hAnsi="Times New Roman" w:cs="Times New Roman"/>
          <w:color w:val="000000" w:themeColor="text1"/>
          <w:sz w:val="28"/>
          <w:szCs w:val="28"/>
        </w:rPr>
        <w:t xml:space="preserve"> </w:t>
      </w:r>
      <w:r w:rsidR="0054235E" w:rsidRPr="00525041">
        <w:rPr>
          <w:rFonts w:ascii="Times New Roman" w:hAnsi="Times New Roman" w:cs="Times New Roman"/>
          <w:color w:val="000000" w:themeColor="text1"/>
          <w:sz w:val="28"/>
          <w:szCs w:val="28"/>
          <w:lang w:val="ru-RU"/>
        </w:rPr>
        <w:t>Макодзеба Д</w:t>
      </w:r>
      <w:r w:rsidR="0054235E" w:rsidRPr="00525041">
        <w:rPr>
          <w:rFonts w:ascii="Times New Roman" w:hAnsi="Times New Roman" w:cs="Times New Roman"/>
          <w:color w:val="000000" w:themeColor="text1"/>
          <w:sz w:val="28"/>
          <w:szCs w:val="28"/>
          <w:lang w:val="uk-UA"/>
        </w:rPr>
        <w:t xml:space="preserve">іана Олегівна </w:t>
      </w:r>
    </w:p>
    <w:p w14:paraId="29B6F56A" w14:textId="77777777" w:rsidR="004D098C" w:rsidRPr="00525041" w:rsidRDefault="004D098C" w:rsidP="00A010EB">
      <w:pPr>
        <w:rPr>
          <w:rFonts w:ascii="Times New Roman" w:hAnsi="Times New Roman" w:cs="Times New Roman"/>
          <w:color w:val="000000" w:themeColor="text1"/>
          <w:sz w:val="28"/>
          <w:szCs w:val="28"/>
        </w:rPr>
      </w:pPr>
    </w:p>
    <w:p w14:paraId="58591512" w14:textId="57D73348" w:rsidR="00A010EB" w:rsidRPr="00525041" w:rsidRDefault="00A010EB" w:rsidP="00A010EB">
      <w:pPr>
        <w:rPr>
          <w:rFonts w:ascii="Times New Roman" w:hAnsi="Times New Roman" w:cs="Times New Roman"/>
          <w:color w:val="000000" w:themeColor="text1"/>
          <w:sz w:val="28"/>
          <w:szCs w:val="28"/>
          <w:lang w:val="uk-UA"/>
        </w:rPr>
      </w:pPr>
      <w:r w:rsidRPr="00525041">
        <w:rPr>
          <w:rFonts w:ascii="Times New Roman" w:hAnsi="Times New Roman" w:cs="Times New Roman"/>
          <w:b/>
          <w:bCs/>
          <w:color w:val="000000" w:themeColor="text1"/>
          <w:sz w:val="28"/>
          <w:szCs w:val="28"/>
        </w:rPr>
        <w:t>Керівник</w:t>
      </w:r>
      <w:r w:rsidRPr="00525041">
        <w:rPr>
          <w:rFonts w:ascii="Times New Roman" w:hAnsi="Times New Roman" w:cs="Times New Roman"/>
          <w:color w:val="000000" w:themeColor="text1"/>
          <w:sz w:val="28"/>
          <w:szCs w:val="28"/>
        </w:rPr>
        <w:t xml:space="preserve">: </w:t>
      </w:r>
      <w:r w:rsidR="000E6386" w:rsidRPr="00525041">
        <w:rPr>
          <w:rFonts w:ascii="Times New Roman" w:hAnsi="Times New Roman" w:cs="Times New Roman"/>
          <w:color w:val="000000" w:themeColor="text1"/>
          <w:sz w:val="28"/>
          <w:szCs w:val="28"/>
          <w:lang w:val="uk-UA"/>
        </w:rPr>
        <w:t xml:space="preserve">к. е. н., доцент </w:t>
      </w:r>
      <w:r w:rsidR="007D7055" w:rsidRPr="00525041">
        <w:rPr>
          <w:rFonts w:ascii="Times New Roman" w:hAnsi="Times New Roman" w:cs="Times New Roman"/>
          <w:color w:val="000000" w:themeColor="text1"/>
          <w:sz w:val="28"/>
          <w:szCs w:val="28"/>
          <w:lang w:val="ru-RU"/>
        </w:rPr>
        <w:t xml:space="preserve">Попик </w:t>
      </w:r>
      <w:r w:rsidR="00022B5E" w:rsidRPr="00525041">
        <w:rPr>
          <w:rFonts w:ascii="Times New Roman" w:hAnsi="Times New Roman" w:cs="Times New Roman"/>
          <w:color w:val="000000" w:themeColor="text1"/>
          <w:sz w:val="28"/>
          <w:szCs w:val="28"/>
          <w:lang w:val="ru-RU"/>
        </w:rPr>
        <w:t>Натал</w:t>
      </w:r>
      <w:r w:rsidR="00022B5E" w:rsidRPr="00525041">
        <w:rPr>
          <w:rFonts w:ascii="Times New Roman" w:hAnsi="Times New Roman" w:cs="Times New Roman"/>
          <w:color w:val="000000" w:themeColor="text1"/>
          <w:sz w:val="28"/>
          <w:szCs w:val="28"/>
          <w:lang w:val="uk-UA"/>
        </w:rPr>
        <w:t xml:space="preserve">ія Володимирівна </w:t>
      </w:r>
    </w:p>
    <w:p w14:paraId="5478CDD8" w14:textId="77777777" w:rsidR="004D098C" w:rsidRPr="00525041" w:rsidRDefault="004D098C" w:rsidP="00A010EB">
      <w:pPr>
        <w:rPr>
          <w:rFonts w:ascii="Times New Roman" w:hAnsi="Times New Roman" w:cs="Times New Roman"/>
          <w:color w:val="000000" w:themeColor="text1"/>
          <w:sz w:val="28"/>
          <w:szCs w:val="28"/>
        </w:rPr>
      </w:pPr>
    </w:p>
    <w:p w14:paraId="0BBC76C2" w14:textId="77777777" w:rsidR="00A010EB" w:rsidRPr="00525041" w:rsidRDefault="00A010EB" w:rsidP="00A010EB">
      <w:pPr>
        <w:rPr>
          <w:rFonts w:ascii="Times New Roman" w:hAnsi="Times New Roman" w:cs="Times New Roman"/>
          <w:b/>
          <w:bCs/>
          <w:color w:val="000000" w:themeColor="text1"/>
          <w:sz w:val="28"/>
          <w:szCs w:val="28"/>
        </w:rPr>
      </w:pPr>
      <w:r w:rsidRPr="00525041">
        <w:rPr>
          <w:rFonts w:ascii="Times New Roman" w:hAnsi="Times New Roman" w:cs="Times New Roman"/>
          <w:b/>
          <w:bCs/>
          <w:color w:val="000000" w:themeColor="text1"/>
          <w:sz w:val="28"/>
          <w:szCs w:val="28"/>
        </w:rPr>
        <w:t>Консультанти з розділів:</w:t>
      </w:r>
    </w:p>
    <w:p w14:paraId="5824B170" w14:textId="23B73680" w:rsidR="00A010EB" w:rsidRPr="00525041" w:rsidRDefault="00A010EB" w:rsidP="00A010EB">
      <w:pP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 xml:space="preserve">Розділ 1: </w:t>
      </w:r>
      <w:r w:rsidR="000E6386" w:rsidRPr="00525041">
        <w:rPr>
          <w:rFonts w:ascii="Times New Roman" w:hAnsi="Times New Roman" w:cs="Times New Roman"/>
          <w:color w:val="000000" w:themeColor="text1"/>
          <w:sz w:val="28"/>
          <w:szCs w:val="28"/>
          <w:lang w:val="uk-UA"/>
        </w:rPr>
        <w:t xml:space="preserve">к. е. н., доцент </w:t>
      </w:r>
      <w:r w:rsidR="00022B5E" w:rsidRPr="00525041">
        <w:rPr>
          <w:rFonts w:ascii="Times New Roman" w:hAnsi="Times New Roman" w:cs="Times New Roman"/>
          <w:color w:val="000000" w:themeColor="text1"/>
          <w:sz w:val="28"/>
          <w:szCs w:val="28"/>
          <w:lang w:val="uk-UA"/>
        </w:rPr>
        <w:t>Попик Н.В.</w:t>
      </w:r>
    </w:p>
    <w:p w14:paraId="12B80209" w14:textId="08C98962" w:rsidR="00A010EB" w:rsidRPr="00525041" w:rsidRDefault="00A010EB" w:rsidP="00A010EB">
      <w:pP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 xml:space="preserve">Розділ 2: </w:t>
      </w:r>
      <w:r w:rsidR="000E6386" w:rsidRPr="00525041">
        <w:rPr>
          <w:rFonts w:ascii="Times New Roman" w:hAnsi="Times New Roman" w:cs="Times New Roman"/>
          <w:color w:val="000000" w:themeColor="text1"/>
          <w:sz w:val="28"/>
          <w:szCs w:val="28"/>
          <w:lang w:val="uk-UA"/>
        </w:rPr>
        <w:t xml:space="preserve">к. е. н., доцент </w:t>
      </w:r>
      <w:r w:rsidR="00022B5E" w:rsidRPr="00525041">
        <w:rPr>
          <w:rFonts w:ascii="Times New Roman" w:hAnsi="Times New Roman" w:cs="Times New Roman"/>
          <w:color w:val="000000" w:themeColor="text1"/>
          <w:sz w:val="28"/>
          <w:szCs w:val="28"/>
          <w:lang w:val="uk-UA"/>
        </w:rPr>
        <w:t>Попик Н.В.</w:t>
      </w:r>
    </w:p>
    <w:p w14:paraId="3832DFC6" w14:textId="77777777" w:rsidR="00A010EB" w:rsidRPr="00525041" w:rsidRDefault="00A010EB" w:rsidP="00A010EB">
      <w:pPr>
        <w:rPr>
          <w:rFonts w:ascii="Times New Roman" w:hAnsi="Times New Roman" w:cs="Times New Roman"/>
          <w:color w:val="000000" w:themeColor="text1"/>
          <w:sz w:val="28"/>
          <w:szCs w:val="28"/>
        </w:rPr>
      </w:pPr>
    </w:p>
    <w:p w14:paraId="12BF73DE" w14:textId="77777777" w:rsidR="00A010EB" w:rsidRPr="00525041" w:rsidRDefault="00A010EB" w:rsidP="00A010EB">
      <w:pPr>
        <w:rPr>
          <w:rFonts w:ascii="Times New Roman" w:hAnsi="Times New Roman" w:cs="Times New Roman"/>
          <w:b/>
          <w:bCs/>
          <w:color w:val="000000" w:themeColor="text1"/>
          <w:sz w:val="28"/>
          <w:szCs w:val="28"/>
        </w:rPr>
      </w:pPr>
      <w:r w:rsidRPr="00525041">
        <w:rPr>
          <w:rFonts w:ascii="Times New Roman" w:hAnsi="Times New Roman" w:cs="Times New Roman"/>
          <w:b/>
          <w:bCs/>
          <w:color w:val="000000" w:themeColor="text1"/>
          <w:sz w:val="28"/>
          <w:szCs w:val="28"/>
        </w:rPr>
        <w:t>Нормоконтролер із ЄСКД (ЄСПД):</w:t>
      </w:r>
    </w:p>
    <w:p w14:paraId="4E567631" w14:textId="3B24C069" w:rsidR="00225310" w:rsidRPr="00525041" w:rsidRDefault="00A010EB" w:rsidP="00A010EB">
      <w:pP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к.е.н., Густера О.М.</w:t>
      </w:r>
    </w:p>
    <w:p w14:paraId="0BF64E7F" w14:textId="032E0328" w:rsidR="006B11B7" w:rsidRPr="00525041" w:rsidRDefault="006B11B7" w:rsidP="00A010EB">
      <w:pPr>
        <w:rPr>
          <w:rFonts w:ascii="Times New Roman" w:hAnsi="Times New Roman" w:cs="Times New Roman"/>
          <w:color w:val="000000" w:themeColor="text1"/>
          <w:sz w:val="28"/>
          <w:szCs w:val="28"/>
        </w:rPr>
      </w:pPr>
    </w:p>
    <w:p w14:paraId="7BED466D" w14:textId="23E49D91" w:rsidR="006B11B7" w:rsidRPr="00525041" w:rsidRDefault="00EC4EB9" w:rsidP="0017177F">
      <w:pPr>
        <w:jc w:val="center"/>
        <w:rPr>
          <w:rFonts w:ascii="Times New Roman" w:hAnsi="Times New Roman" w:cs="Times New Roman"/>
          <w:color w:val="000000" w:themeColor="text1"/>
          <w:sz w:val="28"/>
          <w:szCs w:val="28"/>
        </w:rPr>
      </w:pPr>
      <w:r w:rsidRPr="00525041">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682820" behindDoc="0" locked="0" layoutInCell="1" allowOverlap="1" wp14:anchorId="147D913B" wp14:editId="2AA66966">
                <wp:simplePos x="0" y="0"/>
                <wp:positionH relativeFrom="column">
                  <wp:posOffset>5984694</wp:posOffset>
                </wp:positionH>
                <wp:positionV relativeFrom="paragraph">
                  <wp:posOffset>-344896</wp:posOffset>
                </wp:positionV>
                <wp:extent cx="261257" cy="261257"/>
                <wp:effectExtent l="0" t="0" r="24765" b="24765"/>
                <wp:wrapNone/>
                <wp:docPr id="1" name="Прямоугольник 1"/>
                <wp:cNvGraphicFramePr/>
                <a:graphic xmlns:a="http://schemas.openxmlformats.org/drawingml/2006/main">
                  <a:graphicData uri="http://schemas.microsoft.com/office/word/2010/wordprocessingShape">
                    <wps:wsp>
                      <wps:cNvSpPr/>
                      <wps:spPr>
                        <a:xfrm>
                          <a:off x="0" y="0"/>
                          <a:ext cx="261257" cy="2612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31407" id="Прямоугольник 1" o:spid="_x0000_s1026" style="position:absolute;margin-left:471.25pt;margin-top:-27.15pt;width:20.55pt;height:20.55pt;z-index:2516828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" fillcolor="white [3212]" strokecolor="white [3212]" strokeweight="1pt"/>
            </w:pict>
          </mc:Fallback>
        </mc:AlternateContent>
      </w:r>
      <w:r w:rsidR="006B11B7" w:rsidRPr="00525041">
        <w:rPr>
          <w:rFonts w:ascii="Times New Roman" w:hAnsi="Times New Roman" w:cs="Times New Roman"/>
          <w:color w:val="000000" w:themeColor="text1"/>
          <w:sz w:val="28"/>
          <w:szCs w:val="28"/>
        </w:rPr>
        <w:t>Національний авіаційний університет</w:t>
      </w:r>
    </w:p>
    <w:p w14:paraId="58B3CE4A" w14:textId="77777777" w:rsidR="006B11B7" w:rsidRPr="00525041" w:rsidRDefault="006B11B7" w:rsidP="0017177F">
      <w:pPr>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Факультет економіки та бізнес-адміністрування</w:t>
      </w:r>
    </w:p>
    <w:p w14:paraId="04FDCF1E" w14:textId="77777777" w:rsidR="006B11B7" w:rsidRPr="00525041" w:rsidRDefault="006B11B7" w:rsidP="0017177F">
      <w:pPr>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Кaфeдpa економічної кібернетики</w:t>
      </w:r>
    </w:p>
    <w:p w14:paraId="3CA17CE2" w14:textId="22BE752F" w:rsidR="006B11B7" w:rsidRPr="00525041" w:rsidRDefault="006B11B7" w:rsidP="0017177F">
      <w:pPr>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Освітній ступінь «Бакалавр»</w:t>
      </w:r>
    </w:p>
    <w:p w14:paraId="1A40BBED" w14:textId="77777777" w:rsidR="006B11B7" w:rsidRPr="00525041" w:rsidRDefault="006B11B7" w:rsidP="0017177F">
      <w:pPr>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Освітньо-професійна програма «Економічна кібернетика»</w:t>
      </w:r>
    </w:p>
    <w:p w14:paraId="40763410" w14:textId="77777777" w:rsidR="006B11B7" w:rsidRPr="00525041" w:rsidRDefault="006B11B7" w:rsidP="00A46E6D">
      <w:pPr>
        <w:jc w:val="right"/>
        <w:rPr>
          <w:rFonts w:ascii="Times New Roman" w:hAnsi="Times New Roman" w:cs="Times New Roman"/>
          <w:color w:val="000000" w:themeColor="text1"/>
          <w:sz w:val="28"/>
          <w:szCs w:val="28"/>
        </w:rPr>
      </w:pPr>
    </w:p>
    <w:p w14:paraId="11B80FCC" w14:textId="77777777" w:rsidR="006B11B7" w:rsidRPr="00525041" w:rsidRDefault="006B11B7" w:rsidP="00A46E6D">
      <w:pPr>
        <w:jc w:val="right"/>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ЗАТВЕРДЖУЮ</w:t>
      </w:r>
    </w:p>
    <w:p w14:paraId="5D42D19C" w14:textId="77777777" w:rsidR="006B11B7" w:rsidRPr="00525041" w:rsidRDefault="006B11B7" w:rsidP="00A46E6D">
      <w:pPr>
        <w:jc w:val="right"/>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Завідувач кафедри</w:t>
      </w:r>
    </w:p>
    <w:p w14:paraId="677038F8" w14:textId="77777777" w:rsidR="006B11B7" w:rsidRPr="00525041" w:rsidRDefault="006B11B7" w:rsidP="00A46E6D">
      <w:pPr>
        <w:jc w:val="right"/>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економічної кібернетики</w:t>
      </w:r>
    </w:p>
    <w:p w14:paraId="57466021" w14:textId="77777777" w:rsidR="006B11B7" w:rsidRPr="00525041" w:rsidRDefault="006B11B7" w:rsidP="00A46E6D">
      <w:pPr>
        <w:jc w:val="right"/>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____________Іванченко Н.О.</w:t>
      </w:r>
    </w:p>
    <w:p w14:paraId="41E2AA41" w14:textId="2DA02A4F" w:rsidR="006B11B7" w:rsidRPr="00525041" w:rsidRDefault="006B11B7" w:rsidP="00A46E6D">
      <w:pPr>
        <w:jc w:val="right"/>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«____» ____________ 202</w:t>
      </w:r>
      <w:r w:rsidR="004A4789" w:rsidRPr="00525041">
        <w:rPr>
          <w:rFonts w:ascii="Times New Roman" w:hAnsi="Times New Roman" w:cs="Times New Roman"/>
          <w:color w:val="000000" w:themeColor="text1"/>
          <w:sz w:val="28"/>
          <w:szCs w:val="28"/>
          <w:lang w:val="uk-UA"/>
        </w:rPr>
        <w:t>1</w:t>
      </w:r>
      <w:r w:rsidRPr="00525041">
        <w:rPr>
          <w:rFonts w:ascii="Times New Roman" w:hAnsi="Times New Roman" w:cs="Times New Roman"/>
          <w:color w:val="000000" w:themeColor="text1"/>
          <w:sz w:val="28"/>
          <w:szCs w:val="28"/>
        </w:rPr>
        <w:t xml:space="preserve"> р.</w:t>
      </w:r>
    </w:p>
    <w:p w14:paraId="2FAA5868" w14:textId="77777777" w:rsidR="006B11B7" w:rsidRPr="00525041" w:rsidRDefault="006B11B7" w:rsidP="006B11B7">
      <w:pPr>
        <w:rPr>
          <w:rFonts w:ascii="Times New Roman" w:hAnsi="Times New Roman" w:cs="Times New Roman"/>
          <w:color w:val="000000" w:themeColor="text1"/>
          <w:sz w:val="28"/>
          <w:szCs w:val="28"/>
        </w:rPr>
      </w:pPr>
    </w:p>
    <w:p w14:paraId="0051A27D" w14:textId="1EAD29CD" w:rsidR="006B11B7" w:rsidRPr="00525041" w:rsidRDefault="006B11B7" w:rsidP="00A34F44">
      <w:pPr>
        <w:spacing w:after="0" w:line="360" w:lineRule="auto"/>
        <w:jc w:val="center"/>
        <w:rPr>
          <w:rFonts w:ascii="Times New Roman" w:hAnsi="Times New Roman" w:cs="Times New Roman"/>
          <w:b/>
          <w:bCs/>
          <w:color w:val="000000" w:themeColor="text1"/>
          <w:sz w:val="28"/>
          <w:szCs w:val="28"/>
        </w:rPr>
      </w:pPr>
      <w:r w:rsidRPr="00525041">
        <w:rPr>
          <w:rFonts w:ascii="Times New Roman" w:hAnsi="Times New Roman" w:cs="Times New Roman"/>
          <w:b/>
          <w:bCs/>
          <w:color w:val="000000" w:themeColor="text1"/>
          <w:sz w:val="28"/>
          <w:szCs w:val="28"/>
        </w:rPr>
        <w:t>ЗАВДАННЯ НА ВИПУСКНУ РОБОТУ</w:t>
      </w:r>
    </w:p>
    <w:p w14:paraId="56D33807" w14:textId="085E0FDC" w:rsidR="006B11B7" w:rsidRPr="00525041" w:rsidRDefault="006B11B7" w:rsidP="00A34F44">
      <w:pPr>
        <w:spacing w:after="0" w:line="360" w:lineRule="auto"/>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Студент</w:t>
      </w:r>
      <w:r w:rsidR="00E96990">
        <w:rPr>
          <w:rFonts w:ascii="Times New Roman" w:hAnsi="Times New Roman" w:cs="Times New Roman"/>
          <w:color w:val="000000" w:themeColor="text1"/>
          <w:sz w:val="28"/>
          <w:szCs w:val="28"/>
          <w:lang w:val="uk-UA"/>
        </w:rPr>
        <w:t>ки</w:t>
      </w:r>
      <w:r w:rsidRPr="00525041">
        <w:rPr>
          <w:rFonts w:ascii="Times New Roman" w:hAnsi="Times New Roman" w:cs="Times New Roman"/>
          <w:color w:val="000000" w:themeColor="text1"/>
          <w:sz w:val="28"/>
          <w:szCs w:val="28"/>
        </w:rPr>
        <w:t xml:space="preserve">: </w:t>
      </w:r>
      <w:r w:rsidR="00040B9F" w:rsidRPr="00525041">
        <w:rPr>
          <w:rFonts w:ascii="Times New Roman" w:hAnsi="Times New Roman" w:cs="Times New Roman"/>
          <w:color w:val="000000" w:themeColor="text1"/>
          <w:sz w:val="28"/>
          <w:szCs w:val="28"/>
          <w:lang w:val="uk-UA"/>
        </w:rPr>
        <w:t>Макодзеби Діани Олегівни</w:t>
      </w:r>
    </w:p>
    <w:p w14:paraId="5BD08662" w14:textId="72CAA6C8" w:rsidR="00040B9F" w:rsidRPr="00525041" w:rsidRDefault="006B11B7" w:rsidP="00A34F44">
      <w:pPr>
        <w:spacing w:after="0" w:line="360" w:lineRule="auto"/>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 xml:space="preserve">Тема роботи: </w:t>
      </w:r>
      <w:r w:rsidR="00040B9F" w:rsidRPr="00525041">
        <w:rPr>
          <w:rFonts w:ascii="Times New Roman" w:hAnsi="Times New Roman" w:cs="Times New Roman"/>
          <w:color w:val="000000" w:themeColor="text1"/>
          <w:sz w:val="28"/>
          <w:szCs w:val="28"/>
        </w:rPr>
        <w:t>Прийняття фінансових рішень в</w:t>
      </w:r>
      <w:r w:rsidR="00040B9F" w:rsidRPr="00525041">
        <w:rPr>
          <w:rFonts w:ascii="Times New Roman" w:hAnsi="Times New Roman" w:cs="Times New Roman"/>
          <w:color w:val="000000" w:themeColor="text1"/>
          <w:sz w:val="28"/>
          <w:szCs w:val="28"/>
          <w:lang w:val="uk-UA"/>
        </w:rPr>
        <w:t xml:space="preserve"> </w:t>
      </w:r>
      <w:r w:rsidR="00040B9F" w:rsidRPr="00525041">
        <w:rPr>
          <w:rFonts w:ascii="Times New Roman" w:hAnsi="Times New Roman" w:cs="Times New Roman"/>
          <w:color w:val="000000" w:themeColor="text1"/>
          <w:sz w:val="28"/>
          <w:szCs w:val="28"/>
        </w:rPr>
        <w:t>умовах ризику та</w:t>
      </w:r>
      <w:r w:rsidR="00040B9F" w:rsidRPr="00525041">
        <w:rPr>
          <w:rFonts w:ascii="Times New Roman" w:hAnsi="Times New Roman" w:cs="Times New Roman"/>
          <w:color w:val="000000" w:themeColor="text1"/>
          <w:sz w:val="28"/>
          <w:szCs w:val="28"/>
          <w:lang w:val="uk-UA"/>
        </w:rPr>
        <w:t xml:space="preserve"> </w:t>
      </w:r>
      <w:r w:rsidR="00040B9F" w:rsidRPr="00525041">
        <w:rPr>
          <w:rFonts w:ascii="Times New Roman" w:hAnsi="Times New Roman" w:cs="Times New Roman"/>
          <w:color w:val="000000" w:themeColor="text1"/>
          <w:sz w:val="28"/>
          <w:szCs w:val="28"/>
        </w:rPr>
        <w:t>невизначеності</w:t>
      </w:r>
    </w:p>
    <w:p w14:paraId="63025B17" w14:textId="2BB645D4" w:rsidR="006B11B7" w:rsidRPr="00525041" w:rsidRDefault="006B11B7" w:rsidP="00A34F44">
      <w:pPr>
        <w:spacing w:after="0" w:line="360" w:lineRule="auto"/>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 xml:space="preserve">затверджена наказом ректора No _____ від </w:t>
      </w:r>
      <w:r w:rsidR="002A58A5" w:rsidRPr="00525041">
        <w:rPr>
          <w:rFonts w:ascii="Times New Roman" w:hAnsi="Times New Roman" w:cs="Times New Roman"/>
          <w:color w:val="000000" w:themeColor="text1"/>
          <w:sz w:val="28"/>
          <w:szCs w:val="28"/>
        </w:rPr>
        <w:t>_____</w:t>
      </w:r>
      <w:r w:rsidRPr="00525041">
        <w:rPr>
          <w:rFonts w:ascii="Times New Roman" w:hAnsi="Times New Roman" w:cs="Times New Roman"/>
          <w:color w:val="000000" w:themeColor="text1"/>
          <w:sz w:val="28"/>
          <w:szCs w:val="28"/>
        </w:rPr>
        <w:t>_.202</w:t>
      </w:r>
      <w:r w:rsidR="009302D0">
        <w:rPr>
          <w:rFonts w:ascii="Times New Roman" w:hAnsi="Times New Roman" w:cs="Times New Roman"/>
          <w:color w:val="000000" w:themeColor="text1"/>
          <w:sz w:val="28"/>
          <w:szCs w:val="28"/>
          <w:lang w:val="uk-UA"/>
        </w:rPr>
        <w:t>1</w:t>
      </w:r>
      <w:r w:rsidRPr="00525041">
        <w:rPr>
          <w:rFonts w:ascii="Times New Roman" w:hAnsi="Times New Roman" w:cs="Times New Roman"/>
          <w:color w:val="000000" w:themeColor="text1"/>
          <w:sz w:val="28"/>
          <w:szCs w:val="28"/>
        </w:rPr>
        <w:t xml:space="preserve"> р.</w:t>
      </w:r>
    </w:p>
    <w:p w14:paraId="27E939EA" w14:textId="77777777" w:rsidR="004C67B4" w:rsidRPr="00525041" w:rsidRDefault="004C67B4" w:rsidP="00AF36AC">
      <w:pPr>
        <w:pStyle w:val="a4"/>
        <w:numPr>
          <w:ilvl w:val="0"/>
          <w:numId w:val="40"/>
        </w:numPr>
        <w:spacing w:line="360" w:lineRule="auto"/>
        <w:ind w:left="0" w:firstLine="709"/>
        <w:jc w:val="both"/>
        <w:rPr>
          <w:rFonts w:ascii="Times New Roman" w:hAnsi="Times New Roman" w:cs="Times New Roman"/>
          <w:color w:val="000000" w:themeColor="text1"/>
          <w:sz w:val="28"/>
          <w:lang w:val="uk-UA"/>
        </w:rPr>
      </w:pPr>
      <w:r w:rsidRPr="00525041">
        <w:rPr>
          <w:rFonts w:ascii="Times New Roman" w:hAnsi="Times New Roman" w:cs="Times New Roman"/>
          <w:color w:val="000000" w:themeColor="text1"/>
          <w:sz w:val="28"/>
          <w:lang w:val="uk-UA"/>
        </w:rPr>
        <w:t>Термін здачі студентом закінченої роботи на кафедру:</w:t>
      </w:r>
    </w:p>
    <w:p w14:paraId="395F9043" w14:textId="52AFC0D2" w:rsidR="004C67B4" w:rsidRPr="00525041" w:rsidRDefault="004C67B4" w:rsidP="00AF36AC">
      <w:pPr>
        <w:pStyle w:val="a4"/>
        <w:numPr>
          <w:ilvl w:val="0"/>
          <w:numId w:val="40"/>
        </w:numPr>
        <w:spacing w:line="360" w:lineRule="auto"/>
        <w:ind w:left="0" w:firstLine="709"/>
        <w:jc w:val="both"/>
        <w:rPr>
          <w:rFonts w:ascii="Times New Roman" w:hAnsi="Times New Roman" w:cs="Times New Roman"/>
          <w:color w:val="000000" w:themeColor="text1"/>
          <w:sz w:val="28"/>
        </w:rPr>
      </w:pPr>
      <w:r w:rsidRPr="00525041">
        <w:rPr>
          <w:rFonts w:ascii="Times New Roman" w:hAnsi="Times New Roman" w:cs="Times New Roman"/>
          <w:color w:val="000000" w:themeColor="text1"/>
          <w:sz w:val="28"/>
          <w:lang w:val="uk-UA"/>
        </w:rPr>
        <w:t>Вихідні дані до роботи: є статистичн</w:t>
      </w:r>
      <w:r w:rsidR="006D7DF9" w:rsidRPr="00525041">
        <w:rPr>
          <w:rFonts w:ascii="Times New Roman" w:hAnsi="Times New Roman" w:cs="Times New Roman"/>
          <w:color w:val="000000" w:themeColor="text1"/>
          <w:sz w:val="28"/>
          <w:lang w:val="uk-UA"/>
        </w:rPr>
        <w:t>ий</w:t>
      </w:r>
      <w:r w:rsidRPr="00525041">
        <w:rPr>
          <w:rFonts w:ascii="Times New Roman" w:hAnsi="Times New Roman" w:cs="Times New Roman"/>
          <w:color w:val="000000" w:themeColor="text1"/>
          <w:sz w:val="28"/>
          <w:lang w:val="uk-UA"/>
        </w:rPr>
        <w:t xml:space="preserve"> матеріал</w:t>
      </w:r>
      <w:r w:rsidR="006D7DF9" w:rsidRPr="00525041">
        <w:rPr>
          <w:rFonts w:ascii="Times New Roman" w:hAnsi="Times New Roman" w:cs="Times New Roman"/>
          <w:color w:val="000000" w:themeColor="text1"/>
          <w:sz w:val="28"/>
          <w:lang w:val="uk-UA"/>
        </w:rPr>
        <w:t xml:space="preserve"> </w:t>
      </w:r>
      <w:r w:rsidRPr="00525041">
        <w:rPr>
          <w:rFonts w:ascii="Times New Roman" w:hAnsi="Times New Roman" w:cs="Times New Roman"/>
          <w:color w:val="000000" w:themeColor="text1"/>
          <w:sz w:val="28"/>
          <w:lang w:val="uk-UA"/>
        </w:rPr>
        <w:t>про результати діяльності підприємств</w:t>
      </w:r>
      <w:r w:rsidR="006D7DF9" w:rsidRPr="00525041">
        <w:rPr>
          <w:rFonts w:ascii="Times New Roman" w:hAnsi="Times New Roman" w:cs="Times New Roman"/>
          <w:color w:val="000000" w:themeColor="text1"/>
          <w:sz w:val="28"/>
          <w:lang w:val="uk-UA"/>
        </w:rPr>
        <w:t>а</w:t>
      </w:r>
      <w:r w:rsidRPr="00525041">
        <w:rPr>
          <w:rFonts w:ascii="Times New Roman" w:hAnsi="Times New Roman" w:cs="Times New Roman"/>
          <w:color w:val="000000" w:themeColor="text1"/>
          <w:sz w:val="28"/>
          <w:lang w:val="uk-UA"/>
        </w:rPr>
        <w:t xml:space="preserve">, наукові праці вітчизняних та зарубіжних економістів з проблем дослідження, результати власних досліджень. А також були використані </w:t>
      </w:r>
      <w:r w:rsidRPr="00525041">
        <w:rPr>
          <w:rFonts w:ascii="Times New Roman" w:hAnsi="Times New Roman" w:cs="Times New Roman"/>
          <w:color w:val="000000" w:themeColor="text1"/>
          <w:sz w:val="28"/>
        </w:rPr>
        <w:t>матеріали періодичних видань, методичної літератури, законодавчих та нормативних документів, документація підприємств</w:t>
      </w:r>
      <w:r w:rsidR="009A5AC7" w:rsidRPr="00525041">
        <w:rPr>
          <w:rFonts w:ascii="Times New Roman" w:hAnsi="Times New Roman" w:cs="Times New Roman"/>
          <w:color w:val="000000" w:themeColor="text1"/>
          <w:sz w:val="28"/>
          <w:lang w:val="uk-UA"/>
        </w:rPr>
        <w:t>а</w:t>
      </w:r>
      <w:r w:rsidRPr="00525041">
        <w:rPr>
          <w:rFonts w:ascii="Times New Roman" w:hAnsi="Times New Roman" w:cs="Times New Roman"/>
          <w:color w:val="000000" w:themeColor="text1"/>
          <w:sz w:val="28"/>
          <w:lang w:val="uk-UA"/>
        </w:rPr>
        <w:t>.</w:t>
      </w:r>
    </w:p>
    <w:p w14:paraId="222E3468" w14:textId="5831716C" w:rsidR="004C67B4" w:rsidRPr="00525041" w:rsidRDefault="004C67B4" w:rsidP="00AF36AC">
      <w:pPr>
        <w:pStyle w:val="a4"/>
        <w:numPr>
          <w:ilvl w:val="0"/>
          <w:numId w:val="40"/>
        </w:numPr>
        <w:spacing w:line="360" w:lineRule="auto"/>
        <w:ind w:left="0" w:firstLine="709"/>
        <w:jc w:val="both"/>
        <w:rPr>
          <w:rFonts w:ascii="Times New Roman" w:hAnsi="Times New Roman" w:cs="Times New Roman"/>
          <w:b/>
          <w:color w:val="000000" w:themeColor="text1"/>
          <w:sz w:val="28"/>
          <w:lang w:val="uk-UA"/>
        </w:rPr>
      </w:pPr>
      <w:r w:rsidRPr="00525041">
        <w:rPr>
          <w:rFonts w:ascii="Times New Roman" w:hAnsi="Times New Roman" w:cs="Times New Roman"/>
          <w:color w:val="000000" w:themeColor="text1"/>
          <w:sz w:val="28"/>
          <w:lang w:val="uk-UA"/>
        </w:rPr>
        <w:t xml:space="preserve">Зміст дослідження:  </w:t>
      </w:r>
    </w:p>
    <w:p w14:paraId="3B23C214" w14:textId="7F0FE217" w:rsidR="009563F1" w:rsidRPr="00525041" w:rsidRDefault="0005227A" w:rsidP="00AF36AC">
      <w:pPr>
        <w:pStyle w:val="a4"/>
        <w:numPr>
          <w:ilvl w:val="0"/>
          <w:numId w:val="41"/>
        </w:numPr>
        <w:spacing w:line="360" w:lineRule="auto"/>
        <w:ind w:left="0" w:firstLine="709"/>
        <w:jc w:val="both"/>
        <w:rPr>
          <w:rFonts w:ascii="Times New Roman" w:hAnsi="Times New Roman" w:cs="Times New Roman"/>
          <w:bCs/>
          <w:color w:val="000000" w:themeColor="text1"/>
          <w:sz w:val="28"/>
          <w:lang w:val="uk-UA"/>
        </w:rPr>
      </w:pPr>
      <w:r w:rsidRPr="00525041">
        <w:rPr>
          <w:rFonts w:ascii="Times New Roman" w:hAnsi="Times New Roman" w:cs="Times New Roman"/>
          <w:bCs/>
          <w:color w:val="000000" w:themeColor="text1"/>
          <w:sz w:val="28"/>
          <w:lang w:val="uk-UA"/>
        </w:rPr>
        <w:t>в</w:t>
      </w:r>
      <w:r w:rsidR="009563F1" w:rsidRPr="00525041">
        <w:rPr>
          <w:rFonts w:ascii="Times New Roman" w:hAnsi="Times New Roman" w:cs="Times New Roman"/>
          <w:bCs/>
          <w:color w:val="000000" w:themeColor="text1"/>
          <w:sz w:val="28"/>
          <w:lang w:val="uk-UA"/>
        </w:rPr>
        <w:t>изначення теоретичної бази прийняття фінансових рішень</w:t>
      </w:r>
      <w:r w:rsidR="00A369F1" w:rsidRPr="00525041">
        <w:rPr>
          <w:rFonts w:ascii="Times New Roman" w:hAnsi="Times New Roman" w:cs="Times New Roman"/>
          <w:bCs/>
          <w:color w:val="000000" w:themeColor="text1"/>
          <w:sz w:val="28"/>
          <w:lang w:val="uk-UA"/>
        </w:rPr>
        <w:t>;</w:t>
      </w:r>
    </w:p>
    <w:p w14:paraId="6CB257F1" w14:textId="44E788C7" w:rsidR="00A369F1" w:rsidRPr="00525041" w:rsidRDefault="00A369F1" w:rsidP="00AF36AC">
      <w:pPr>
        <w:pStyle w:val="a4"/>
        <w:numPr>
          <w:ilvl w:val="0"/>
          <w:numId w:val="41"/>
        </w:numPr>
        <w:spacing w:line="360" w:lineRule="auto"/>
        <w:ind w:left="0" w:firstLine="709"/>
        <w:jc w:val="both"/>
        <w:rPr>
          <w:rFonts w:ascii="Times New Roman" w:hAnsi="Times New Roman" w:cs="Times New Roman"/>
          <w:bCs/>
          <w:color w:val="000000" w:themeColor="text1"/>
          <w:sz w:val="28"/>
          <w:lang w:val="uk-UA"/>
        </w:rPr>
      </w:pPr>
      <w:r w:rsidRPr="00525041">
        <w:rPr>
          <w:rFonts w:ascii="Times New Roman" w:hAnsi="Times New Roman" w:cs="Times New Roman"/>
          <w:bCs/>
          <w:color w:val="000000" w:themeColor="text1"/>
          <w:sz w:val="28"/>
          <w:lang w:val="uk-UA"/>
        </w:rPr>
        <w:t>оз</w:t>
      </w:r>
      <w:r w:rsidR="00D54ED1" w:rsidRPr="00525041">
        <w:rPr>
          <w:rFonts w:ascii="Times New Roman" w:hAnsi="Times New Roman" w:cs="Times New Roman"/>
          <w:bCs/>
          <w:color w:val="000000" w:themeColor="text1"/>
          <w:sz w:val="28"/>
          <w:lang w:val="uk-UA"/>
        </w:rPr>
        <w:t xml:space="preserve">найомлення </w:t>
      </w:r>
      <w:r w:rsidR="009563F1" w:rsidRPr="00525041">
        <w:rPr>
          <w:rFonts w:ascii="Times New Roman" w:hAnsi="Times New Roman" w:cs="Times New Roman"/>
          <w:bCs/>
          <w:color w:val="000000" w:themeColor="text1"/>
          <w:sz w:val="28"/>
          <w:lang w:val="uk-UA"/>
        </w:rPr>
        <w:t>з основними поняттями фінансових ризиків</w:t>
      </w:r>
      <w:r w:rsidRPr="00525041">
        <w:rPr>
          <w:rFonts w:ascii="Times New Roman" w:hAnsi="Times New Roman" w:cs="Times New Roman"/>
          <w:bCs/>
          <w:color w:val="000000" w:themeColor="text1"/>
          <w:sz w:val="28"/>
          <w:lang w:val="uk-UA"/>
        </w:rPr>
        <w:t>;</w:t>
      </w:r>
    </w:p>
    <w:p w14:paraId="310FEED8" w14:textId="77777777" w:rsidR="001A5E44" w:rsidRPr="00525041" w:rsidRDefault="001A5E44" w:rsidP="00AF36AC">
      <w:pPr>
        <w:pStyle w:val="a4"/>
        <w:numPr>
          <w:ilvl w:val="0"/>
          <w:numId w:val="41"/>
        </w:numPr>
        <w:spacing w:after="0" w:line="360" w:lineRule="auto"/>
        <w:ind w:left="0" w:firstLine="709"/>
        <w:jc w:val="both"/>
        <w:rPr>
          <w:rFonts w:ascii="Times New Roman" w:hAnsi="Times New Roman" w:cs="Times New Roman"/>
          <w:bCs/>
          <w:color w:val="000000" w:themeColor="text1"/>
          <w:sz w:val="28"/>
          <w:szCs w:val="28"/>
          <w:lang w:val="ru-RU"/>
        </w:rPr>
      </w:pPr>
      <w:r w:rsidRPr="00525041">
        <w:rPr>
          <w:rFonts w:ascii="Times New Roman" w:hAnsi="Times New Roman" w:cs="Times New Roman"/>
          <w:bCs/>
          <w:color w:val="000000" w:themeColor="text1"/>
          <w:sz w:val="28"/>
          <w:lang w:val="uk-UA"/>
        </w:rPr>
        <w:t xml:space="preserve">діагностика фінансового стану </w:t>
      </w:r>
      <w:r w:rsidRPr="00525041">
        <w:rPr>
          <w:rStyle w:val="a7"/>
          <w:rFonts w:ascii="Times New Roman" w:hAnsi="Times New Roman" w:cs="Times New Roman"/>
          <w:b w:val="0"/>
          <w:color w:val="000000" w:themeColor="text1"/>
          <w:sz w:val="28"/>
          <w:szCs w:val="28"/>
          <w:bdr w:val="none" w:sz="0" w:space="0" w:color="auto" w:frame="1"/>
        </w:rPr>
        <w:t>ПрАТ «АК «К</w:t>
      </w:r>
      <w:r w:rsidRPr="00525041">
        <w:rPr>
          <w:rStyle w:val="a7"/>
          <w:rFonts w:ascii="Times New Roman" w:hAnsi="Times New Roman" w:cs="Times New Roman"/>
          <w:b w:val="0"/>
          <w:color w:val="000000" w:themeColor="text1"/>
          <w:sz w:val="28"/>
          <w:szCs w:val="28"/>
          <w:bdr w:val="none" w:sz="0" w:space="0" w:color="auto" w:frame="1"/>
          <w:lang w:val="uk-UA"/>
        </w:rPr>
        <w:t>ИЇВВОДОКАНАЛ</w:t>
      </w:r>
      <w:r w:rsidRPr="00525041">
        <w:rPr>
          <w:rStyle w:val="a7"/>
          <w:rFonts w:ascii="Times New Roman" w:hAnsi="Times New Roman" w:cs="Times New Roman"/>
          <w:b w:val="0"/>
          <w:color w:val="000000" w:themeColor="text1"/>
          <w:sz w:val="28"/>
          <w:szCs w:val="28"/>
          <w:bdr w:val="none" w:sz="0" w:space="0" w:color="auto" w:frame="1"/>
        </w:rPr>
        <w:t>»</w:t>
      </w:r>
    </w:p>
    <w:p w14:paraId="017718B5" w14:textId="64D43CDF" w:rsidR="00A369F1" w:rsidRPr="00525041" w:rsidRDefault="0005227A" w:rsidP="00AF36AC">
      <w:pPr>
        <w:pStyle w:val="a4"/>
        <w:numPr>
          <w:ilvl w:val="0"/>
          <w:numId w:val="41"/>
        </w:numPr>
        <w:spacing w:line="360" w:lineRule="auto"/>
        <w:ind w:left="0" w:firstLine="709"/>
        <w:jc w:val="both"/>
        <w:rPr>
          <w:rFonts w:ascii="Times New Roman" w:hAnsi="Times New Roman" w:cs="Times New Roman"/>
          <w:bCs/>
          <w:color w:val="000000" w:themeColor="text1"/>
          <w:sz w:val="28"/>
          <w:lang w:val="ru-RU"/>
        </w:rPr>
      </w:pPr>
      <w:r w:rsidRPr="00525041">
        <w:rPr>
          <w:rFonts w:ascii="Times New Roman" w:hAnsi="Times New Roman" w:cs="Times New Roman"/>
          <w:bCs/>
          <w:color w:val="000000" w:themeColor="text1"/>
          <w:sz w:val="28"/>
          <w:lang w:val="ru-RU"/>
        </w:rPr>
        <w:t>оцінювання</w:t>
      </w:r>
      <w:r w:rsidR="00CB1550" w:rsidRPr="00525041">
        <w:rPr>
          <w:rFonts w:ascii="Times New Roman" w:hAnsi="Times New Roman" w:cs="Times New Roman"/>
          <w:bCs/>
          <w:color w:val="000000" w:themeColor="text1"/>
          <w:sz w:val="28"/>
          <w:lang w:val="ru-RU"/>
        </w:rPr>
        <w:t xml:space="preserve"> </w:t>
      </w:r>
      <w:r w:rsidRPr="00525041">
        <w:rPr>
          <w:rFonts w:ascii="Times New Roman" w:hAnsi="Times New Roman" w:cs="Times New Roman"/>
          <w:bCs/>
          <w:color w:val="000000" w:themeColor="text1"/>
          <w:sz w:val="28"/>
          <w:lang w:val="ru-RU"/>
        </w:rPr>
        <w:t xml:space="preserve">фінансового </w:t>
      </w:r>
      <w:r w:rsidR="003F21C4" w:rsidRPr="00525041">
        <w:rPr>
          <w:rFonts w:ascii="Times New Roman" w:hAnsi="Times New Roman" w:cs="Times New Roman"/>
          <w:bCs/>
          <w:color w:val="000000" w:themeColor="text1"/>
          <w:sz w:val="28"/>
          <w:lang w:val="ru-RU"/>
        </w:rPr>
        <w:t>ризи</w:t>
      </w:r>
      <w:r w:rsidRPr="00525041">
        <w:rPr>
          <w:rFonts w:ascii="Times New Roman" w:hAnsi="Times New Roman" w:cs="Times New Roman"/>
          <w:bCs/>
          <w:color w:val="000000" w:themeColor="text1"/>
          <w:sz w:val="28"/>
          <w:lang w:val="ru-RU"/>
        </w:rPr>
        <w:t>ку</w:t>
      </w:r>
      <w:r w:rsidR="003F21C4" w:rsidRPr="00525041">
        <w:rPr>
          <w:rFonts w:ascii="Times New Roman" w:hAnsi="Times New Roman" w:cs="Times New Roman"/>
          <w:bCs/>
          <w:color w:val="000000" w:themeColor="text1"/>
          <w:sz w:val="28"/>
          <w:lang w:val="ru-RU"/>
        </w:rPr>
        <w:t xml:space="preserve"> на підприємстві, шляхом </w:t>
      </w:r>
      <w:r w:rsidRPr="00525041">
        <w:rPr>
          <w:rFonts w:ascii="Times New Roman" w:hAnsi="Times New Roman" w:cs="Times New Roman"/>
          <w:bCs/>
          <w:color w:val="000000" w:themeColor="text1"/>
          <w:sz w:val="28"/>
          <w:lang w:val="ru-RU"/>
        </w:rPr>
        <w:t>визначення коефіцієнту ліквідності та фінансової стійкості;</w:t>
      </w:r>
    </w:p>
    <w:p w14:paraId="3D30283B" w14:textId="6A966E3A" w:rsidR="00993250" w:rsidRPr="00525041" w:rsidRDefault="00EC4EB9" w:rsidP="00AF36AC">
      <w:pPr>
        <w:pStyle w:val="a4"/>
        <w:numPr>
          <w:ilvl w:val="0"/>
          <w:numId w:val="41"/>
        </w:numPr>
        <w:spacing w:line="360" w:lineRule="auto"/>
        <w:ind w:left="0" w:firstLine="709"/>
        <w:jc w:val="both"/>
        <w:rPr>
          <w:rFonts w:ascii="Times New Roman" w:hAnsi="Times New Roman" w:cs="Times New Roman"/>
          <w:bCs/>
          <w:color w:val="000000" w:themeColor="text1"/>
          <w:sz w:val="28"/>
          <w:lang w:val="ru-RU"/>
        </w:rPr>
      </w:pPr>
      <w:r w:rsidRPr="00525041">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684868" behindDoc="0" locked="0" layoutInCell="1" allowOverlap="1" wp14:anchorId="6A58E8BD" wp14:editId="31A976DA">
                <wp:simplePos x="0" y="0"/>
                <wp:positionH relativeFrom="column">
                  <wp:posOffset>5943600</wp:posOffset>
                </wp:positionH>
                <wp:positionV relativeFrom="paragraph">
                  <wp:posOffset>-370115</wp:posOffset>
                </wp:positionV>
                <wp:extent cx="261257" cy="261257"/>
                <wp:effectExtent l="38100" t="38100" r="24765" b="24765"/>
                <wp:wrapNone/>
                <wp:docPr id="33" name="Прямоугольник 33"/>
                <wp:cNvGraphicFramePr/>
                <a:graphic xmlns:a="http://schemas.openxmlformats.org/drawingml/2006/main">
                  <a:graphicData uri="http://schemas.microsoft.com/office/word/2010/wordprocessingShape">
                    <wps:wsp>
                      <wps:cNvSpPr/>
                      <wps:spPr>
                        <a:xfrm rot="5076849">
                          <a:off x="0" y="0"/>
                          <a:ext cx="261257" cy="2612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B8CEC" id="Прямоугольник 33" o:spid="_x0000_s1026" style="position:absolute;margin-left:468pt;margin-top:-29.15pt;width:20.55pt;height:20.55pt;rotation:5545273fd;z-index:2516848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" fillcolor="white [3212]" strokecolor="white [3212]" strokeweight="1pt"/>
            </w:pict>
          </mc:Fallback>
        </mc:AlternateContent>
      </w:r>
      <w:r w:rsidR="00F94CF3" w:rsidRPr="00525041">
        <w:rPr>
          <w:rFonts w:ascii="Times New Roman" w:hAnsi="Times New Roman" w:cs="Times New Roman"/>
          <w:bCs/>
          <w:color w:val="000000" w:themeColor="text1"/>
          <w:sz w:val="28"/>
          <w:lang w:val="ru-RU"/>
        </w:rPr>
        <w:t xml:space="preserve">складання рекомендацій щодо мінімізації фінансових рішень на </w:t>
      </w:r>
      <w:r w:rsidR="00F94CF3" w:rsidRPr="00525041">
        <w:rPr>
          <w:rStyle w:val="a7"/>
          <w:rFonts w:ascii="Times New Roman" w:hAnsi="Times New Roman" w:cs="Times New Roman"/>
          <w:b w:val="0"/>
          <w:color w:val="000000" w:themeColor="text1"/>
          <w:sz w:val="28"/>
          <w:szCs w:val="28"/>
          <w:bdr w:val="none" w:sz="0" w:space="0" w:color="auto" w:frame="1"/>
        </w:rPr>
        <w:t>ПрАТ «АК «К</w:t>
      </w:r>
      <w:r w:rsidR="00F94CF3" w:rsidRPr="00525041">
        <w:rPr>
          <w:rStyle w:val="a7"/>
          <w:rFonts w:ascii="Times New Roman" w:hAnsi="Times New Roman" w:cs="Times New Roman"/>
          <w:b w:val="0"/>
          <w:color w:val="000000" w:themeColor="text1"/>
          <w:sz w:val="28"/>
          <w:szCs w:val="28"/>
          <w:bdr w:val="none" w:sz="0" w:space="0" w:color="auto" w:frame="1"/>
          <w:lang w:val="uk-UA"/>
        </w:rPr>
        <w:t>ИЇВВОДОКАНАЛ</w:t>
      </w:r>
      <w:r w:rsidR="00F94CF3" w:rsidRPr="00525041">
        <w:rPr>
          <w:rStyle w:val="a7"/>
          <w:rFonts w:ascii="Times New Roman" w:hAnsi="Times New Roman" w:cs="Times New Roman"/>
          <w:b w:val="0"/>
          <w:color w:val="000000" w:themeColor="text1"/>
          <w:sz w:val="28"/>
          <w:szCs w:val="28"/>
          <w:bdr w:val="none" w:sz="0" w:space="0" w:color="auto" w:frame="1"/>
        </w:rPr>
        <w:t>»</w:t>
      </w:r>
    </w:p>
    <w:p w14:paraId="41DFC134" w14:textId="35E242A2" w:rsidR="004C67B4" w:rsidRPr="00525041" w:rsidRDefault="004C67B4" w:rsidP="004C67B4">
      <w:pPr>
        <w:spacing w:line="360" w:lineRule="auto"/>
        <w:rPr>
          <w:rFonts w:ascii="Times New Roman" w:hAnsi="Times New Roman" w:cs="Times New Roman"/>
          <w:color w:val="000000" w:themeColor="text1"/>
          <w:sz w:val="28"/>
          <w:lang w:val="uk-UA"/>
        </w:rPr>
      </w:pPr>
      <w:r w:rsidRPr="00525041">
        <w:rPr>
          <w:rFonts w:ascii="Times New Roman" w:hAnsi="Times New Roman" w:cs="Times New Roman"/>
          <w:color w:val="000000" w:themeColor="text1"/>
          <w:sz w:val="28"/>
          <w:lang w:val="uk-UA"/>
        </w:rPr>
        <w:t>Перелік обов‘язкових демонстраційних матеріалів</w:t>
      </w:r>
      <w:r w:rsidR="003764C4" w:rsidRPr="00525041">
        <w:rPr>
          <w:rFonts w:ascii="Times New Roman" w:hAnsi="Times New Roman" w:cs="Times New Roman"/>
          <w:color w:val="000000" w:themeColor="text1"/>
          <w:sz w:val="28"/>
          <w:lang w:val="uk-UA"/>
        </w:rPr>
        <w:t>: 16 слайдів</w:t>
      </w:r>
    </w:p>
    <w:p w14:paraId="6C62B7EA" w14:textId="39598092" w:rsidR="0032561A" w:rsidRPr="00525041" w:rsidRDefault="0032561A" w:rsidP="000560EE">
      <w:pPr>
        <w:jc w:val="both"/>
        <w:rPr>
          <w:rFonts w:ascii="Times New Roman" w:hAnsi="Times New Roman" w:cs="Times New Roman"/>
          <w:color w:val="000000" w:themeColor="text1"/>
          <w:sz w:val="28"/>
          <w:szCs w:val="28"/>
          <w:lang w:val="uk-UA"/>
        </w:rPr>
      </w:pPr>
    </w:p>
    <w:p w14:paraId="39A633B0" w14:textId="3819A7D4" w:rsidR="00841FC6" w:rsidRPr="00525041" w:rsidRDefault="00841FC6" w:rsidP="000560EE">
      <w:pPr>
        <w:jc w:val="both"/>
        <w:rPr>
          <w:rFonts w:ascii="Times New Roman" w:hAnsi="Times New Roman" w:cs="Times New Roman"/>
          <w:color w:val="000000" w:themeColor="text1"/>
          <w:sz w:val="28"/>
          <w:szCs w:val="28"/>
          <w:lang w:val="uk-UA"/>
        </w:rPr>
      </w:pPr>
    </w:p>
    <w:p w14:paraId="4B482F08" w14:textId="2B411688" w:rsidR="00841FC6" w:rsidRPr="00525041" w:rsidRDefault="00841FC6" w:rsidP="000560EE">
      <w:pPr>
        <w:jc w:val="both"/>
        <w:rPr>
          <w:rFonts w:ascii="Times New Roman" w:hAnsi="Times New Roman" w:cs="Times New Roman"/>
          <w:color w:val="000000" w:themeColor="text1"/>
          <w:sz w:val="28"/>
          <w:szCs w:val="28"/>
          <w:lang w:val="uk-UA"/>
        </w:rPr>
      </w:pPr>
    </w:p>
    <w:p w14:paraId="7B0A23F6" w14:textId="4F129C49" w:rsidR="00841FC6" w:rsidRPr="00525041" w:rsidRDefault="00841FC6" w:rsidP="000560EE">
      <w:pPr>
        <w:jc w:val="both"/>
        <w:rPr>
          <w:rFonts w:ascii="Times New Roman" w:hAnsi="Times New Roman" w:cs="Times New Roman"/>
          <w:color w:val="000000" w:themeColor="text1"/>
          <w:sz w:val="28"/>
          <w:szCs w:val="28"/>
          <w:lang w:val="uk-UA"/>
        </w:rPr>
      </w:pPr>
    </w:p>
    <w:p w14:paraId="1802898B" w14:textId="346357FD" w:rsidR="00841FC6" w:rsidRPr="00525041" w:rsidRDefault="00841FC6" w:rsidP="000560EE">
      <w:pPr>
        <w:jc w:val="both"/>
        <w:rPr>
          <w:rFonts w:ascii="Times New Roman" w:hAnsi="Times New Roman" w:cs="Times New Roman"/>
          <w:color w:val="000000" w:themeColor="text1"/>
          <w:sz w:val="28"/>
          <w:szCs w:val="28"/>
          <w:lang w:val="uk-UA"/>
        </w:rPr>
      </w:pPr>
    </w:p>
    <w:p w14:paraId="62334B1E" w14:textId="64D59F4E" w:rsidR="00841FC6" w:rsidRPr="00525041" w:rsidRDefault="00841FC6" w:rsidP="000560EE">
      <w:pPr>
        <w:jc w:val="both"/>
        <w:rPr>
          <w:rFonts w:ascii="Times New Roman" w:hAnsi="Times New Roman" w:cs="Times New Roman"/>
          <w:color w:val="000000" w:themeColor="text1"/>
          <w:sz w:val="28"/>
          <w:szCs w:val="28"/>
          <w:lang w:val="uk-UA"/>
        </w:rPr>
      </w:pPr>
    </w:p>
    <w:p w14:paraId="724D5244" w14:textId="1B5A003A" w:rsidR="00841FC6" w:rsidRPr="00525041" w:rsidRDefault="00841FC6" w:rsidP="000560EE">
      <w:pPr>
        <w:jc w:val="both"/>
        <w:rPr>
          <w:rFonts w:ascii="Times New Roman" w:hAnsi="Times New Roman" w:cs="Times New Roman"/>
          <w:color w:val="000000" w:themeColor="text1"/>
          <w:sz w:val="28"/>
          <w:szCs w:val="28"/>
          <w:lang w:val="uk-UA"/>
        </w:rPr>
      </w:pPr>
    </w:p>
    <w:p w14:paraId="66C77EEB" w14:textId="0E5CF303" w:rsidR="00841FC6" w:rsidRPr="00525041" w:rsidRDefault="00841FC6" w:rsidP="000560EE">
      <w:pPr>
        <w:jc w:val="both"/>
        <w:rPr>
          <w:rFonts w:ascii="Times New Roman" w:hAnsi="Times New Roman" w:cs="Times New Roman"/>
          <w:color w:val="000000" w:themeColor="text1"/>
          <w:sz w:val="28"/>
          <w:szCs w:val="28"/>
          <w:lang w:val="uk-UA"/>
        </w:rPr>
      </w:pPr>
    </w:p>
    <w:p w14:paraId="1EE37450" w14:textId="16F1D9B6" w:rsidR="00841FC6" w:rsidRPr="00525041" w:rsidRDefault="00841FC6" w:rsidP="000560EE">
      <w:pPr>
        <w:jc w:val="both"/>
        <w:rPr>
          <w:rFonts w:ascii="Times New Roman" w:hAnsi="Times New Roman" w:cs="Times New Roman"/>
          <w:color w:val="000000" w:themeColor="text1"/>
          <w:sz w:val="28"/>
          <w:szCs w:val="28"/>
          <w:lang w:val="uk-UA"/>
        </w:rPr>
      </w:pPr>
    </w:p>
    <w:p w14:paraId="5739DAE1" w14:textId="618ED9AE" w:rsidR="00841FC6" w:rsidRPr="00525041" w:rsidRDefault="00841FC6" w:rsidP="000560EE">
      <w:pPr>
        <w:jc w:val="both"/>
        <w:rPr>
          <w:rFonts w:ascii="Times New Roman" w:hAnsi="Times New Roman" w:cs="Times New Roman"/>
          <w:color w:val="000000" w:themeColor="text1"/>
          <w:sz w:val="28"/>
          <w:szCs w:val="28"/>
          <w:lang w:val="uk-UA"/>
        </w:rPr>
      </w:pPr>
    </w:p>
    <w:p w14:paraId="4041D049" w14:textId="37E065D3" w:rsidR="00841FC6" w:rsidRPr="00525041" w:rsidRDefault="00841FC6" w:rsidP="000560EE">
      <w:pPr>
        <w:jc w:val="both"/>
        <w:rPr>
          <w:rFonts w:ascii="Times New Roman" w:hAnsi="Times New Roman" w:cs="Times New Roman"/>
          <w:color w:val="000000" w:themeColor="text1"/>
          <w:sz w:val="28"/>
          <w:szCs w:val="28"/>
          <w:lang w:val="uk-UA"/>
        </w:rPr>
      </w:pPr>
    </w:p>
    <w:p w14:paraId="36AF194F" w14:textId="766AB460" w:rsidR="00841FC6" w:rsidRPr="00525041" w:rsidRDefault="00841FC6" w:rsidP="000560EE">
      <w:pPr>
        <w:jc w:val="both"/>
        <w:rPr>
          <w:rFonts w:ascii="Times New Roman" w:hAnsi="Times New Roman" w:cs="Times New Roman"/>
          <w:color w:val="000000" w:themeColor="text1"/>
          <w:sz w:val="28"/>
          <w:szCs w:val="28"/>
          <w:lang w:val="uk-UA"/>
        </w:rPr>
      </w:pPr>
    </w:p>
    <w:p w14:paraId="7696CE6B" w14:textId="1279CF57" w:rsidR="00841FC6" w:rsidRPr="00525041" w:rsidRDefault="00841FC6" w:rsidP="000560EE">
      <w:pPr>
        <w:jc w:val="both"/>
        <w:rPr>
          <w:rFonts w:ascii="Times New Roman" w:hAnsi="Times New Roman" w:cs="Times New Roman"/>
          <w:color w:val="000000" w:themeColor="text1"/>
          <w:sz w:val="28"/>
          <w:szCs w:val="28"/>
          <w:lang w:val="uk-UA"/>
        </w:rPr>
      </w:pPr>
    </w:p>
    <w:p w14:paraId="661408CE" w14:textId="29A2BCA0" w:rsidR="00841FC6" w:rsidRPr="00525041" w:rsidRDefault="00841FC6" w:rsidP="000560EE">
      <w:pPr>
        <w:jc w:val="both"/>
        <w:rPr>
          <w:rFonts w:ascii="Times New Roman" w:hAnsi="Times New Roman" w:cs="Times New Roman"/>
          <w:color w:val="000000" w:themeColor="text1"/>
          <w:sz w:val="28"/>
          <w:szCs w:val="28"/>
          <w:lang w:val="uk-UA"/>
        </w:rPr>
      </w:pPr>
    </w:p>
    <w:p w14:paraId="632B0E47" w14:textId="05CFB6ED" w:rsidR="00841FC6" w:rsidRPr="00525041" w:rsidRDefault="00841FC6" w:rsidP="000560EE">
      <w:pPr>
        <w:jc w:val="both"/>
        <w:rPr>
          <w:rFonts w:ascii="Times New Roman" w:hAnsi="Times New Roman" w:cs="Times New Roman"/>
          <w:color w:val="000000" w:themeColor="text1"/>
          <w:sz w:val="28"/>
          <w:szCs w:val="28"/>
          <w:lang w:val="uk-UA"/>
        </w:rPr>
      </w:pPr>
    </w:p>
    <w:p w14:paraId="0CA9629D" w14:textId="5938E392" w:rsidR="00841FC6" w:rsidRPr="00525041" w:rsidRDefault="00841FC6" w:rsidP="000560EE">
      <w:pPr>
        <w:jc w:val="both"/>
        <w:rPr>
          <w:rFonts w:ascii="Times New Roman" w:hAnsi="Times New Roman" w:cs="Times New Roman"/>
          <w:color w:val="000000" w:themeColor="text1"/>
          <w:sz w:val="28"/>
          <w:szCs w:val="28"/>
          <w:lang w:val="uk-UA"/>
        </w:rPr>
      </w:pPr>
    </w:p>
    <w:p w14:paraId="767F3D44" w14:textId="0A5E42C2" w:rsidR="00841FC6" w:rsidRPr="00525041" w:rsidRDefault="00841FC6" w:rsidP="000560EE">
      <w:pPr>
        <w:jc w:val="both"/>
        <w:rPr>
          <w:rFonts w:ascii="Times New Roman" w:hAnsi="Times New Roman" w:cs="Times New Roman"/>
          <w:color w:val="000000" w:themeColor="text1"/>
          <w:sz w:val="28"/>
          <w:szCs w:val="28"/>
          <w:lang w:val="uk-UA"/>
        </w:rPr>
      </w:pPr>
    </w:p>
    <w:p w14:paraId="5D33B310" w14:textId="23695B8F" w:rsidR="00841FC6" w:rsidRPr="00525041" w:rsidRDefault="00841FC6" w:rsidP="000560EE">
      <w:pPr>
        <w:jc w:val="both"/>
        <w:rPr>
          <w:rFonts w:ascii="Times New Roman" w:hAnsi="Times New Roman" w:cs="Times New Roman"/>
          <w:color w:val="000000" w:themeColor="text1"/>
          <w:sz w:val="28"/>
          <w:szCs w:val="28"/>
          <w:lang w:val="uk-UA"/>
        </w:rPr>
      </w:pPr>
    </w:p>
    <w:p w14:paraId="1BEA4243" w14:textId="04FCB87E" w:rsidR="00841FC6" w:rsidRPr="00525041" w:rsidRDefault="00841FC6" w:rsidP="000560EE">
      <w:pPr>
        <w:jc w:val="both"/>
        <w:rPr>
          <w:rFonts w:ascii="Times New Roman" w:hAnsi="Times New Roman" w:cs="Times New Roman"/>
          <w:color w:val="000000" w:themeColor="text1"/>
          <w:sz w:val="28"/>
          <w:szCs w:val="28"/>
          <w:lang w:val="uk-UA"/>
        </w:rPr>
      </w:pPr>
    </w:p>
    <w:p w14:paraId="6E3E7D6E" w14:textId="77777777" w:rsidR="00841FC6" w:rsidRPr="00525041" w:rsidRDefault="00841FC6" w:rsidP="000560EE">
      <w:pPr>
        <w:jc w:val="both"/>
        <w:rPr>
          <w:rFonts w:ascii="Times New Roman" w:hAnsi="Times New Roman" w:cs="Times New Roman"/>
          <w:color w:val="000000" w:themeColor="text1"/>
          <w:sz w:val="28"/>
          <w:szCs w:val="28"/>
          <w:lang w:val="uk-UA"/>
        </w:rPr>
      </w:pPr>
    </w:p>
    <w:p w14:paraId="32E25D5F" w14:textId="52099757" w:rsidR="00ED4932" w:rsidRPr="00525041" w:rsidRDefault="00ED4932" w:rsidP="000560EE">
      <w:pPr>
        <w:jc w:val="both"/>
        <w:rPr>
          <w:rFonts w:ascii="Times New Roman" w:hAnsi="Times New Roman" w:cs="Times New Roman"/>
          <w:color w:val="000000" w:themeColor="text1"/>
          <w:sz w:val="28"/>
          <w:szCs w:val="28"/>
          <w:lang w:val="ru-RU"/>
        </w:rPr>
      </w:pPr>
    </w:p>
    <w:p w14:paraId="54FFD3DF" w14:textId="75700819" w:rsidR="00841FC6" w:rsidRPr="00525041" w:rsidRDefault="00841FC6" w:rsidP="000560EE">
      <w:pPr>
        <w:jc w:val="both"/>
        <w:rPr>
          <w:rFonts w:ascii="Times New Roman" w:hAnsi="Times New Roman" w:cs="Times New Roman"/>
          <w:color w:val="000000" w:themeColor="text1"/>
          <w:sz w:val="28"/>
          <w:szCs w:val="28"/>
          <w:lang w:val="ru-RU"/>
        </w:rPr>
      </w:pPr>
    </w:p>
    <w:p w14:paraId="65F38B1C" w14:textId="4B2C9DE4" w:rsidR="00841FC6" w:rsidRPr="00525041" w:rsidRDefault="00841FC6" w:rsidP="000560EE">
      <w:pPr>
        <w:jc w:val="both"/>
        <w:rPr>
          <w:rFonts w:ascii="Times New Roman" w:hAnsi="Times New Roman" w:cs="Times New Roman"/>
          <w:color w:val="000000" w:themeColor="text1"/>
          <w:sz w:val="28"/>
          <w:szCs w:val="28"/>
          <w:lang w:val="ru-RU"/>
        </w:rPr>
      </w:pPr>
    </w:p>
    <w:p w14:paraId="09B2232D" w14:textId="11FC25AE" w:rsidR="00841FC6" w:rsidRPr="00525041" w:rsidRDefault="00841FC6" w:rsidP="000560EE">
      <w:pPr>
        <w:jc w:val="both"/>
        <w:rPr>
          <w:rFonts w:ascii="Times New Roman" w:hAnsi="Times New Roman" w:cs="Times New Roman"/>
          <w:color w:val="000000" w:themeColor="text1"/>
          <w:sz w:val="28"/>
          <w:szCs w:val="28"/>
          <w:lang w:val="ru-RU"/>
        </w:rPr>
      </w:pPr>
    </w:p>
    <w:p w14:paraId="113E3DC2" w14:textId="77777777" w:rsidR="00841FC6" w:rsidRPr="00525041" w:rsidRDefault="00841FC6" w:rsidP="000560EE">
      <w:pPr>
        <w:jc w:val="both"/>
        <w:rPr>
          <w:rFonts w:ascii="Times New Roman" w:hAnsi="Times New Roman" w:cs="Times New Roman"/>
          <w:color w:val="000000" w:themeColor="text1"/>
          <w:sz w:val="28"/>
          <w:szCs w:val="28"/>
          <w:lang w:val="ru-RU"/>
        </w:rPr>
      </w:pPr>
    </w:p>
    <w:p w14:paraId="6E853245" w14:textId="3F27968A" w:rsidR="00ED4932" w:rsidRPr="00525041" w:rsidRDefault="00EC4EB9" w:rsidP="002A7B70">
      <w:pPr>
        <w:jc w:val="center"/>
        <w:rPr>
          <w:rFonts w:ascii="Times New Roman" w:hAnsi="Times New Roman" w:cs="Times New Roman"/>
          <w:b/>
          <w:bCs/>
          <w:color w:val="000000" w:themeColor="text1"/>
          <w:sz w:val="28"/>
          <w:szCs w:val="28"/>
          <w:lang w:val="ru-RU"/>
        </w:rPr>
      </w:pPr>
      <w:r w:rsidRPr="00525041">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686916" behindDoc="0" locked="0" layoutInCell="1" allowOverlap="1" wp14:anchorId="774F8B1D" wp14:editId="35E700F1">
                <wp:simplePos x="0" y="0"/>
                <wp:positionH relativeFrom="column">
                  <wp:posOffset>5976257</wp:posOffset>
                </wp:positionH>
                <wp:positionV relativeFrom="paragraph">
                  <wp:posOffset>-370114</wp:posOffset>
                </wp:positionV>
                <wp:extent cx="261257" cy="261257"/>
                <wp:effectExtent l="0" t="0" r="24765" b="24765"/>
                <wp:wrapNone/>
                <wp:docPr id="34" name="Прямоугольник 34"/>
                <wp:cNvGraphicFramePr/>
                <a:graphic xmlns:a="http://schemas.openxmlformats.org/drawingml/2006/main">
                  <a:graphicData uri="http://schemas.microsoft.com/office/word/2010/wordprocessingShape">
                    <wps:wsp>
                      <wps:cNvSpPr/>
                      <wps:spPr>
                        <a:xfrm>
                          <a:off x="0" y="0"/>
                          <a:ext cx="261257" cy="2612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137A4" id="Прямоугольник 34" o:spid="_x0000_s1026" style="position:absolute;margin-left:470.55pt;margin-top:-29.15pt;width:20.55pt;height:20.55pt;z-index:2516869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" fillcolor="white [3212]" strokecolor="white [3212]" strokeweight="1pt"/>
            </w:pict>
          </mc:Fallback>
        </mc:AlternateContent>
      </w:r>
      <w:r w:rsidR="002A7B70" w:rsidRPr="00525041">
        <w:rPr>
          <w:rFonts w:ascii="Times New Roman" w:hAnsi="Times New Roman" w:cs="Times New Roman"/>
          <w:b/>
          <w:bCs/>
          <w:color w:val="000000" w:themeColor="text1"/>
          <w:sz w:val="28"/>
          <w:szCs w:val="28"/>
          <w:lang w:val="ru-RU"/>
        </w:rPr>
        <w:t>Календарний план</w:t>
      </w:r>
    </w:p>
    <w:tbl>
      <w:tblPr>
        <w:tblStyle w:val="a3"/>
        <w:tblW w:w="9776" w:type="dxa"/>
        <w:tblLook w:val="04A0" w:firstRow="1" w:lastRow="0" w:firstColumn="1" w:lastColumn="0" w:noHBand="0" w:noVBand="1"/>
      </w:tblPr>
      <w:tblGrid>
        <w:gridCol w:w="594"/>
        <w:gridCol w:w="4376"/>
        <w:gridCol w:w="1570"/>
        <w:gridCol w:w="3236"/>
      </w:tblGrid>
      <w:tr w:rsidR="003764C4" w:rsidRPr="00525041" w14:paraId="637ABFA1" w14:textId="77777777" w:rsidTr="00AF5D2A">
        <w:tc>
          <w:tcPr>
            <w:tcW w:w="594" w:type="dxa"/>
          </w:tcPr>
          <w:p w14:paraId="365DC707" w14:textId="0980B397" w:rsidR="008245BC" w:rsidRPr="00525041" w:rsidRDefault="00E7536B"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w:t>
            </w:r>
          </w:p>
          <w:p w14:paraId="6CE3396D" w14:textId="46A91702" w:rsidR="008245BC" w:rsidRPr="00525041" w:rsidRDefault="008245BC"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п/п</w:t>
            </w:r>
          </w:p>
        </w:tc>
        <w:tc>
          <w:tcPr>
            <w:tcW w:w="4504" w:type="dxa"/>
          </w:tcPr>
          <w:p w14:paraId="641EFB4A" w14:textId="06389162" w:rsidR="008245BC" w:rsidRPr="00525041" w:rsidRDefault="007F37FE"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Назва етапів випускної роботи</w:t>
            </w:r>
          </w:p>
        </w:tc>
        <w:tc>
          <w:tcPr>
            <w:tcW w:w="1286" w:type="dxa"/>
          </w:tcPr>
          <w:p w14:paraId="15AD7896" w14:textId="77777777" w:rsidR="00D40FE8" w:rsidRPr="00525041" w:rsidRDefault="00D40FE8"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Термін</w:t>
            </w:r>
          </w:p>
          <w:p w14:paraId="139B26EB" w14:textId="3AF7C8D1" w:rsidR="008245BC" w:rsidRPr="00525041" w:rsidRDefault="00D40FE8"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виконання</w:t>
            </w:r>
          </w:p>
        </w:tc>
        <w:tc>
          <w:tcPr>
            <w:tcW w:w="3392" w:type="dxa"/>
          </w:tcPr>
          <w:p w14:paraId="3452BF0E" w14:textId="77777777" w:rsidR="00696C22" w:rsidRPr="00525041" w:rsidRDefault="00696C22"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Позначки</w:t>
            </w:r>
          </w:p>
          <w:p w14:paraId="65784AD5" w14:textId="77777777" w:rsidR="00696C22" w:rsidRPr="00525041" w:rsidRDefault="00696C22"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керівника про</w:t>
            </w:r>
          </w:p>
          <w:p w14:paraId="4230C177" w14:textId="52DBC9E9" w:rsidR="008245BC" w:rsidRPr="00525041" w:rsidRDefault="00696C22"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виконання завдань</w:t>
            </w:r>
          </w:p>
        </w:tc>
      </w:tr>
      <w:tr w:rsidR="003764C4" w:rsidRPr="00525041" w14:paraId="661B2117" w14:textId="77777777" w:rsidTr="00AF5D2A">
        <w:tc>
          <w:tcPr>
            <w:tcW w:w="594" w:type="dxa"/>
          </w:tcPr>
          <w:p w14:paraId="771675AD" w14:textId="5337D320" w:rsidR="008245BC" w:rsidRPr="00525041" w:rsidRDefault="002D7149"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1</w:t>
            </w:r>
          </w:p>
        </w:tc>
        <w:tc>
          <w:tcPr>
            <w:tcW w:w="4504" w:type="dxa"/>
          </w:tcPr>
          <w:p w14:paraId="33AD6728" w14:textId="52853C19" w:rsidR="008245BC" w:rsidRPr="00525041" w:rsidRDefault="00026909" w:rsidP="00764337">
            <w:pP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Отримання завдання на випускної роботу</w:t>
            </w:r>
          </w:p>
        </w:tc>
        <w:tc>
          <w:tcPr>
            <w:tcW w:w="1286" w:type="dxa"/>
          </w:tcPr>
          <w:p w14:paraId="1E5B465F" w14:textId="20CA8F1A" w:rsidR="008245BC" w:rsidRPr="00525041" w:rsidRDefault="005569BF"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18.03.</w:t>
            </w:r>
            <w:r w:rsidR="00B02D0D" w:rsidRPr="00525041">
              <w:rPr>
                <w:rFonts w:ascii="Times New Roman" w:hAnsi="Times New Roman" w:cs="Times New Roman"/>
                <w:color w:val="000000" w:themeColor="text1"/>
                <w:sz w:val="28"/>
                <w:szCs w:val="28"/>
                <w:lang w:val="ru-RU"/>
              </w:rPr>
              <w:t>2021</w:t>
            </w:r>
          </w:p>
        </w:tc>
        <w:tc>
          <w:tcPr>
            <w:tcW w:w="3392" w:type="dxa"/>
          </w:tcPr>
          <w:p w14:paraId="2EA76003" w14:textId="77777777" w:rsidR="008245BC" w:rsidRPr="00525041" w:rsidRDefault="008245BC" w:rsidP="00764337">
            <w:pPr>
              <w:jc w:val="center"/>
              <w:rPr>
                <w:rFonts w:ascii="Times New Roman" w:hAnsi="Times New Roman" w:cs="Times New Roman"/>
                <w:color w:val="000000" w:themeColor="text1"/>
                <w:sz w:val="28"/>
                <w:szCs w:val="28"/>
                <w:lang w:val="ru-RU"/>
              </w:rPr>
            </w:pPr>
          </w:p>
        </w:tc>
      </w:tr>
      <w:tr w:rsidR="003764C4" w:rsidRPr="00525041" w14:paraId="222A0A20" w14:textId="77777777" w:rsidTr="00AF5D2A">
        <w:tc>
          <w:tcPr>
            <w:tcW w:w="594" w:type="dxa"/>
          </w:tcPr>
          <w:p w14:paraId="39D14C91" w14:textId="1FAB5276" w:rsidR="008245BC" w:rsidRPr="00525041" w:rsidRDefault="002D7149"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2</w:t>
            </w:r>
          </w:p>
        </w:tc>
        <w:tc>
          <w:tcPr>
            <w:tcW w:w="4504" w:type="dxa"/>
          </w:tcPr>
          <w:p w14:paraId="2D732F05" w14:textId="40B07448" w:rsidR="008245BC" w:rsidRPr="00525041" w:rsidRDefault="003A4A51" w:rsidP="00764337">
            <w:pPr>
              <w:rPr>
                <w:rFonts w:ascii="Times New Roman" w:hAnsi="Times New Roman" w:cs="Times New Roman"/>
                <w:color w:val="000000" w:themeColor="text1"/>
                <w:sz w:val="28"/>
                <w:szCs w:val="28"/>
                <w:lang w:val="ru-RU"/>
              </w:rPr>
            </w:pPr>
            <w:r w:rsidRPr="00525041">
              <w:rPr>
                <w:rFonts w:ascii="Times New Roman" w:eastAsia="Times New Roman" w:hAnsi="Times New Roman" w:cs="Times New Roman"/>
                <w:color w:val="000000" w:themeColor="text1"/>
                <w:sz w:val="28"/>
                <w:szCs w:val="28"/>
                <w:lang w:eastAsia="ru-RU"/>
              </w:rPr>
              <w:t>Огляд літератури за темою</w:t>
            </w:r>
          </w:p>
        </w:tc>
        <w:tc>
          <w:tcPr>
            <w:tcW w:w="1286" w:type="dxa"/>
          </w:tcPr>
          <w:p w14:paraId="36DF8C36" w14:textId="71310D62" w:rsidR="008245BC" w:rsidRPr="00525041" w:rsidRDefault="000F6044"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19</w:t>
            </w:r>
            <w:r w:rsidR="0000143F" w:rsidRPr="00525041">
              <w:rPr>
                <w:rFonts w:ascii="Times New Roman" w:hAnsi="Times New Roman" w:cs="Times New Roman"/>
                <w:color w:val="000000" w:themeColor="text1"/>
                <w:sz w:val="28"/>
                <w:szCs w:val="28"/>
                <w:lang w:val="ru-RU"/>
              </w:rPr>
              <w:t>.03.2021</w:t>
            </w:r>
            <w:r w:rsidR="002932D2" w:rsidRPr="00525041">
              <w:rPr>
                <w:rFonts w:ascii="Times New Roman" w:hAnsi="Times New Roman" w:cs="Times New Roman"/>
                <w:color w:val="000000" w:themeColor="text1"/>
                <w:sz w:val="28"/>
                <w:szCs w:val="28"/>
                <w:lang w:val="ru-RU"/>
              </w:rPr>
              <w:t>-</w:t>
            </w:r>
            <w:r w:rsidR="00D5528A" w:rsidRPr="00525041">
              <w:rPr>
                <w:rFonts w:ascii="Times New Roman" w:hAnsi="Times New Roman" w:cs="Times New Roman"/>
                <w:color w:val="000000" w:themeColor="text1"/>
                <w:sz w:val="28"/>
                <w:szCs w:val="28"/>
                <w:lang w:val="ru-RU"/>
              </w:rPr>
              <w:t>26.03.2021</w:t>
            </w:r>
          </w:p>
        </w:tc>
        <w:tc>
          <w:tcPr>
            <w:tcW w:w="3392" w:type="dxa"/>
          </w:tcPr>
          <w:p w14:paraId="3912D2B4" w14:textId="77777777" w:rsidR="008245BC" w:rsidRPr="00525041" w:rsidRDefault="008245BC" w:rsidP="00764337">
            <w:pPr>
              <w:jc w:val="center"/>
              <w:rPr>
                <w:rFonts w:ascii="Times New Roman" w:hAnsi="Times New Roman" w:cs="Times New Roman"/>
                <w:color w:val="000000" w:themeColor="text1"/>
                <w:sz w:val="28"/>
                <w:szCs w:val="28"/>
                <w:lang w:val="ru-RU"/>
              </w:rPr>
            </w:pPr>
          </w:p>
        </w:tc>
      </w:tr>
      <w:tr w:rsidR="003764C4" w:rsidRPr="00525041" w14:paraId="270DB37C" w14:textId="77777777" w:rsidTr="00AF5D2A">
        <w:tc>
          <w:tcPr>
            <w:tcW w:w="594" w:type="dxa"/>
          </w:tcPr>
          <w:p w14:paraId="41D33315" w14:textId="0A87388F" w:rsidR="008245BC" w:rsidRPr="00525041" w:rsidRDefault="002D7149"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3</w:t>
            </w:r>
          </w:p>
        </w:tc>
        <w:tc>
          <w:tcPr>
            <w:tcW w:w="4504" w:type="dxa"/>
          </w:tcPr>
          <w:p w14:paraId="5E5B9514" w14:textId="170BF9CD" w:rsidR="008245BC" w:rsidRPr="00525041" w:rsidRDefault="000336B0" w:rsidP="00764337">
            <w:pP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Сутність прийняття фінансових рішень</w:t>
            </w:r>
          </w:p>
        </w:tc>
        <w:tc>
          <w:tcPr>
            <w:tcW w:w="1286" w:type="dxa"/>
          </w:tcPr>
          <w:p w14:paraId="7A73020B" w14:textId="659BB891" w:rsidR="008245BC" w:rsidRPr="00525041" w:rsidRDefault="00257D83"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27.03.2021-</w:t>
            </w:r>
            <w:r w:rsidR="00A02DAE" w:rsidRPr="00525041">
              <w:rPr>
                <w:rFonts w:ascii="Times New Roman" w:hAnsi="Times New Roman" w:cs="Times New Roman"/>
                <w:color w:val="000000" w:themeColor="text1"/>
                <w:sz w:val="28"/>
                <w:szCs w:val="28"/>
                <w:lang w:val="ru-RU"/>
              </w:rPr>
              <w:t>31.03.2021</w:t>
            </w:r>
          </w:p>
        </w:tc>
        <w:tc>
          <w:tcPr>
            <w:tcW w:w="3392" w:type="dxa"/>
          </w:tcPr>
          <w:p w14:paraId="292261C6" w14:textId="77777777" w:rsidR="008245BC" w:rsidRPr="00525041" w:rsidRDefault="008245BC" w:rsidP="00764337">
            <w:pPr>
              <w:jc w:val="center"/>
              <w:rPr>
                <w:rFonts w:ascii="Times New Roman" w:hAnsi="Times New Roman" w:cs="Times New Roman"/>
                <w:color w:val="000000" w:themeColor="text1"/>
                <w:sz w:val="28"/>
                <w:szCs w:val="28"/>
                <w:lang w:val="ru-RU"/>
              </w:rPr>
            </w:pPr>
          </w:p>
        </w:tc>
      </w:tr>
      <w:tr w:rsidR="003764C4" w:rsidRPr="00525041" w14:paraId="558AA08B" w14:textId="77777777" w:rsidTr="00AF5D2A">
        <w:tc>
          <w:tcPr>
            <w:tcW w:w="594" w:type="dxa"/>
          </w:tcPr>
          <w:p w14:paraId="53AB6B9F" w14:textId="00918891" w:rsidR="008245BC" w:rsidRPr="00525041" w:rsidRDefault="002D7149"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4</w:t>
            </w:r>
          </w:p>
        </w:tc>
        <w:tc>
          <w:tcPr>
            <w:tcW w:w="4504" w:type="dxa"/>
          </w:tcPr>
          <w:p w14:paraId="724C88DA" w14:textId="1CBC5B1F" w:rsidR="008245BC" w:rsidRPr="00525041" w:rsidRDefault="000336B0" w:rsidP="00764337">
            <w:pP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Розгляд теоретичних аспектів фінансових ризиків</w:t>
            </w:r>
          </w:p>
        </w:tc>
        <w:tc>
          <w:tcPr>
            <w:tcW w:w="1286" w:type="dxa"/>
          </w:tcPr>
          <w:p w14:paraId="7D2B0814" w14:textId="1750FC36" w:rsidR="008245BC" w:rsidRPr="00525041" w:rsidRDefault="00A02DAE"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01.04.2021-</w:t>
            </w:r>
            <w:r w:rsidR="00723338" w:rsidRPr="00525041">
              <w:rPr>
                <w:rFonts w:ascii="Times New Roman" w:hAnsi="Times New Roman" w:cs="Times New Roman"/>
                <w:color w:val="000000" w:themeColor="text1"/>
                <w:sz w:val="28"/>
                <w:szCs w:val="28"/>
                <w:lang w:val="ru-RU"/>
              </w:rPr>
              <w:t>05.04.2021</w:t>
            </w:r>
          </w:p>
        </w:tc>
        <w:tc>
          <w:tcPr>
            <w:tcW w:w="3392" w:type="dxa"/>
          </w:tcPr>
          <w:p w14:paraId="76E1F540" w14:textId="77777777" w:rsidR="008245BC" w:rsidRPr="00525041" w:rsidRDefault="008245BC" w:rsidP="00764337">
            <w:pPr>
              <w:jc w:val="center"/>
              <w:rPr>
                <w:rFonts w:ascii="Times New Roman" w:hAnsi="Times New Roman" w:cs="Times New Roman"/>
                <w:color w:val="000000" w:themeColor="text1"/>
                <w:sz w:val="28"/>
                <w:szCs w:val="28"/>
                <w:lang w:val="ru-RU"/>
              </w:rPr>
            </w:pPr>
          </w:p>
        </w:tc>
      </w:tr>
      <w:tr w:rsidR="003764C4" w:rsidRPr="00525041" w14:paraId="7B3D59A8" w14:textId="77777777" w:rsidTr="00AF5D2A">
        <w:tc>
          <w:tcPr>
            <w:tcW w:w="594" w:type="dxa"/>
          </w:tcPr>
          <w:p w14:paraId="423DDDEC" w14:textId="6A30C225" w:rsidR="008245BC" w:rsidRPr="00525041" w:rsidRDefault="002D7149"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5</w:t>
            </w:r>
          </w:p>
        </w:tc>
        <w:tc>
          <w:tcPr>
            <w:tcW w:w="4504" w:type="dxa"/>
          </w:tcPr>
          <w:p w14:paraId="5A777003" w14:textId="73F58C6E" w:rsidR="008245BC" w:rsidRPr="00525041" w:rsidRDefault="004908B9" w:rsidP="00764337">
            <w:pP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Ознайомлення з бухгалтерським звітом </w:t>
            </w:r>
            <w:r w:rsidRPr="00525041">
              <w:rPr>
                <w:rStyle w:val="a7"/>
                <w:rFonts w:ascii="Times New Roman" w:hAnsi="Times New Roman" w:cs="Times New Roman"/>
                <w:b w:val="0"/>
                <w:bCs w:val="0"/>
                <w:color w:val="000000" w:themeColor="text1"/>
                <w:sz w:val="28"/>
                <w:szCs w:val="28"/>
                <w:bdr w:val="none" w:sz="0" w:space="0" w:color="auto" w:frame="1"/>
              </w:rPr>
              <w:t>ПрАТ «АК «К</w:t>
            </w:r>
            <w:r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Pr="00525041">
              <w:rPr>
                <w:rStyle w:val="a7"/>
                <w:rFonts w:ascii="Times New Roman" w:hAnsi="Times New Roman" w:cs="Times New Roman"/>
                <w:b w:val="0"/>
                <w:bCs w:val="0"/>
                <w:color w:val="000000" w:themeColor="text1"/>
                <w:sz w:val="28"/>
                <w:szCs w:val="28"/>
                <w:bdr w:val="none" w:sz="0" w:space="0" w:color="auto" w:frame="1"/>
              </w:rPr>
              <w:t>»</w:t>
            </w:r>
          </w:p>
        </w:tc>
        <w:tc>
          <w:tcPr>
            <w:tcW w:w="1286" w:type="dxa"/>
          </w:tcPr>
          <w:p w14:paraId="331115A8" w14:textId="0430596F" w:rsidR="008245BC" w:rsidRPr="00525041" w:rsidRDefault="00723338"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06.</w:t>
            </w:r>
            <w:r w:rsidR="009F1A80" w:rsidRPr="00525041">
              <w:rPr>
                <w:rFonts w:ascii="Times New Roman" w:hAnsi="Times New Roman" w:cs="Times New Roman"/>
                <w:color w:val="000000" w:themeColor="text1"/>
                <w:sz w:val="28"/>
                <w:szCs w:val="28"/>
                <w:lang w:val="ru-RU"/>
              </w:rPr>
              <w:t>04.2021-13</w:t>
            </w:r>
            <w:r w:rsidR="008E3024" w:rsidRPr="00525041">
              <w:rPr>
                <w:rFonts w:ascii="Times New Roman" w:hAnsi="Times New Roman" w:cs="Times New Roman"/>
                <w:color w:val="000000" w:themeColor="text1"/>
                <w:sz w:val="28"/>
                <w:szCs w:val="28"/>
                <w:lang w:val="ru-RU"/>
              </w:rPr>
              <w:t>.04.2021</w:t>
            </w:r>
          </w:p>
        </w:tc>
        <w:tc>
          <w:tcPr>
            <w:tcW w:w="3392" w:type="dxa"/>
          </w:tcPr>
          <w:p w14:paraId="31789D75" w14:textId="77777777" w:rsidR="008245BC" w:rsidRPr="00525041" w:rsidRDefault="008245BC" w:rsidP="00764337">
            <w:pPr>
              <w:jc w:val="center"/>
              <w:rPr>
                <w:rFonts w:ascii="Times New Roman" w:hAnsi="Times New Roman" w:cs="Times New Roman"/>
                <w:color w:val="000000" w:themeColor="text1"/>
                <w:sz w:val="28"/>
                <w:szCs w:val="28"/>
                <w:lang w:val="ru-RU"/>
              </w:rPr>
            </w:pPr>
          </w:p>
        </w:tc>
      </w:tr>
      <w:tr w:rsidR="003764C4" w:rsidRPr="00525041" w14:paraId="147651DA" w14:textId="77777777" w:rsidTr="00AF5D2A">
        <w:tc>
          <w:tcPr>
            <w:tcW w:w="594" w:type="dxa"/>
          </w:tcPr>
          <w:p w14:paraId="7BA57F28" w14:textId="6B94EA5E" w:rsidR="008245BC" w:rsidRPr="00525041" w:rsidRDefault="002D7149"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6</w:t>
            </w:r>
          </w:p>
        </w:tc>
        <w:tc>
          <w:tcPr>
            <w:tcW w:w="4504" w:type="dxa"/>
          </w:tcPr>
          <w:p w14:paraId="170C2EEC" w14:textId="76529342" w:rsidR="008245BC" w:rsidRPr="00525041" w:rsidRDefault="004440B4" w:rsidP="00764337">
            <w:pP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Діагностика фінансового стану підприємтсва</w:t>
            </w:r>
          </w:p>
        </w:tc>
        <w:tc>
          <w:tcPr>
            <w:tcW w:w="1286" w:type="dxa"/>
          </w:tcPr>
          <w:p w14:paraId="4970E448" w14:textId="52DC8084" w:rsidR="008245BC" w:rsidRPr="00525041" w:rsidRDefault="008E3024"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14.04.2021-21.04.2021</w:t>
            </w:r>
          </w:p>
        </w:tc>
        <w:tc>
          <w:tcPr>
            <w:tcW w:w="3392" w:type="dxa"/>
          </w:tcPr>
          <w:p w14:paraId="0AF2821D" w14:textId="77777777" w:rsidR="008245BC" w:rsidRPr="00525041" w:rsidRDefault="008245BC" w:rsidP="00764337">
            <w:pPr>
              <w:jc w:val="center"/>
              <w:rPr>
                <w:rFonts w:ascii="Times New Roman" w:hAnsi="Times New Roman" w:cs="Times New Roman"/>
                <w:color w:val="000000" w:themeColor="text1"/>
                <w:sz w:val="28"/>
                <w:szCs w:val="28"/>
                <w:lang w:val="ru-RU"/>
              </w:rPr>
            </w:pPr>
          </w:p>
        </w:tc>
      </w:tr>
      <w:tr w:rsidR="003764C4" w:rsidRPr="00525041" w14:paraId="326C4500" w14:textId="77777777" w:rsidTr="00AF5D2A">
        <w:tc>
          <w:tcPr>
            <w:tcW w:w="594" w:type="dxa"/>
          </w:tcPr>
          <w:p w14:paraId="1A2EDE55" w14:textId="4AF01727" w:rsidR="008245BC" w:rsidRPr="00525041" w:rsidRDefault="002D7149"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7</w:t>
            </w:r>
          </w:p>
        </w:tc>
        <w:tc>
          <w:tcPr>
            <w:tcW w:w="4504" w:type="dxa"/>
          </w:tcPr>
          <w:p w14:paraId="131416F5" w14:textId="1AF4CF80" w:rsidR="008245BC" w:rsidRPr="00525041" w:rsidRDefault="00C959E8" w:rsidP="00764337">
            <w:pP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Визначення коефіцієнту ліквідності та фінансової стійкості</w:t>
            </w:r>
          </w:p>
        </w:tc>
        <w:tc>
          <w:tcPr>
            <w:tcW w:w="1286" w:type="dxa"/>
          </w:tcPr>
          <w:p w14:paraId="04C171B3" w14:textId="07D3D6E1" w:rsidR="008245BC" w:rsidRPr="00525041" w:rsidRDefault="008E3024"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22</w:t>
            </w:r>
            <w:r w:rsidR="00363F17" w:rsidRPr="00525041">
              <w:rPr>
                <w:rFonts w:ascii="Times New Roman" w:hAnsi="Times New Roman" w:cs="Times New Roman"/>
                <w:color w:val="000000" w:themeColor="text1"/>
                <w:sz w:val="28"/>
                <w:szCs w:val="28"/>
                <w:lang w:val="ru-RU"/>
              </w:rPr>
              <w:t>.04.2021-</w:t>
            </w:r>
            <w:r w:rsidR="0008267C" w:rsidRPr="00525041">
              <w:rPr>
                <w:rFonts w:ascii="Times New Roman" w:hAnsi="Times New Roman" w:cs="Times New Roman"/>
                <w:color w:val="000000" w:themeColor="text1"/>
                <w:sz w:val="28"/>
                <w:szCs w:val="28"/>
                <w:lang w:val="ru-RU"/>
              </w:rPr>
              <w:t>30.04.2021</w:t>
            </w:r>
          </w:p>
        </w:tc>
        <w:tc>
          <w:tcPr>
            <w:tcW w:w="3392" w:type="dxa"/>
          </w:tcPr>
          <w:p w14:paraId="0C339874" w14:textId="77777777" w:rsidR="008245BC" w:rsidRPr="00525041" w:rsidRDefault="008245BC" w:rsidP="00764337">
            <w:pPr>
              <w:jc w:val="center"/>
              <w:rPr>
                <w:rFonts w:ascii="Times New Roman" w:hAnsi="Times New Roman" w:cs="Times New Roman"/>
                <w:color w:val="000000" w:themeColor="text1"/>
                <w:sz w:val="28"/>
                <w:szCs w:val="28"/>
                <w:lang w:val="ru-RU"/>
              </w:rPr>
            </w:pPr>
          </w:p>
        </w:tc>
      </w:tr>
      <w:tr w:rsidR="003764C4" w:rsidRPr="00525041" w14:paraId="4AA09DD2" w14:textId="77777777" w:rsidTr="00AF5D2A">
        <w:tc>
          <w:tcPr>
            <w:tcW w:w="594" w:type="dxa"/>
          </w:tcPr>
          <w:p w14:paraId="7E9FE6F0" w14:textId="77B50882" w:rsidR="008245BC" w:rsidRPr="00525041" w:rsidRDefault="002D7149"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8</w:t>
            </w:r>
          </w:p>
        </w:tc>
        <w:tc>
          <w:tcPr>
            <w:tcW w:w="4504" w:type="dxa"/>
          </w:tcPr>
          <w:p w14:paraId="576B9280" w14:textId="77B60D7B" w:rsidR="008245BC" w:rsidRPr="00525041" w:rsidRDefault="00C959E8" w:rsidP="00764337">
            <w:pP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Оцінка ризиків</w:t>
            </w:r>
          </w:p>
        </w:tc>
        <w:tc>
          <w:tcPr>
            <w:tcW w:w="1286" w:type="dxa"/>
          </w:tcPr>
          <w:p w14:paraId="54E02884" w14:textId="4FE35CE0" w:rsidR="008245BC" w:rsidRPr="00525041" w:rsidRDefault="00117E22"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03.05.2021</w:t>
            </w:r>
            <w:r w:rsidR="0053093E" w:rsidRPr="00525041">
              <w:rPr>
                <w:rFonts w:ascii="Times New Roman" w:hAnsi="Times New Roman" w:cs="Times New Roman"/>
                <w:color w:val="000000" w:themeColor="text1"/>
                <w:sz w:val="28"/>
                <w:szCs w:val="28"/>
                <w:lang w:val="ru-RU"/>
              </w:rPr>
              <w:t>-</w:t>
            </w:r>
            <w:r w:rsidR="00E71E51" w:rsidRPr="00525041">
              <w:rPr>
                <w:rFonts w:ascii="Times New Roman" w:hAnsi="Times New Roman" w:cs="Times New Roman"/>
                <w:color w:val="000000" w:themeColor="text1"/>
                <w:sz w:val="28"/>
                <w:szCs w:val="28"/>
                <w:lang w:val="ru-RU"/>
              </w:rPr>
              <w:t>14</w:t>
            </w:r>
            <w:r w:rsidR="0053093E" w:rsidRPr="00525041">
              <w:rPr>
                <w:rFonts w:ascii="Times New Roman" w:hAnsi="Times New Roman" w:cs="Times New Roman"/>
                <w:color w:val="000000" w:themeColor="text1"/>
                <w:sz w:val="28"/>
                <w:szCs w:val="28"/>
                <w:lang w:val="ru-RU"/>
              </w:rPr>
              <w:t>.05.2021</w:t>
            </w:r>
          </w:p>
        </w:tc>
        <w:tc>
          <w:tcPr>
            <w:tcW w:w="3392" w:type="dxa"/>
          </w:tcPr>
          <w:p w14:paraId="367F3EFF" w14:textId="77777777" w:rsidR="008245BC" w:rsidRPr="00525041" w:rsidRDefault="008245BC" w:rsidP="00764337">
            <w:pPr>
              <w:jc w:val="center"/>
              <w:rPr>
                <w:rFonts w:ascii="Times New Roman" w:hAnsi="Times New Roman" w:cs="Times New Roman"/>
                <w:color w:val="000000" w:themeColor="text1"/>
                <w:sz w:val="28"/>
                <w:szCs w:val="28"/>
                <w:lang w:val="ru-RU"/>
              </w:rPr>
            </w:pPr>
          </w:p>
        </w:tc>
      </w:tr>
      <w:tr w:rsidR="003764C4" w:rsidRPr="00525041" w14:paraId="5A9A78C8" w14:textId="77777777" w:rsidTr="00AF5D2A">
        <w:tc>
          <w:tcPr>
            <w:tcW w:w="594" w:type="dxa"/>
          </w:tcPr>
          <w:p w14:paraId="0ED34B52" w14:textId="77145F28" w:rsidR="008245BC" w:rsidRPr="00525041" w:rsidRDefault="002D7149"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9</w:t>
            </w:r>
          </w:p>
        </w:tc>
        <w:tc>
          <w:tcPr>
            <w:tcW w:w="4504" w:type="dxa"/>
          </w:tcPr>
          <w:p w14:paraId="5AFD4DF2" w14:textId="7EAF5CC0" w:rsidR="008245BC" w:rsidRPr="00525041" w:rsidRDefault="00764337" w:rsidP="00764337">
            <w:pP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Надання рекомендацій щодо мінімізаціїї ризиків на </w:t>
            </w:r>
            <w:r w:rsidRPr="00525041">
              <w:rPr>
                <w:rStyle w:val="a7"/>
                <w:rFonts w:ascii="Times New Roman" w:hAnsi="Times New Roman" w:cs="Times New Roman"/>
                <w:b w:val="0"/>
                <w:bCs w:val="0"/>
                <w:color w:val="000000" w:themeColor="text1"/>
                <w:sz w:val="28"/>
                <w:szCs w:val="28"/>
                <w:bdr w:val="none" w:sz="0" w:space="0" w:color="auto" w:frame="1"/>
              </w:rPr>
              <w:t>ПрАТ «АК «К</w:t>
            </w:r>
            <w:r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Pr="00525041">
              <w:rPr>
                <w:rStyle w:val="a7"/>
                <w:rFonts w:ascii="Times New Roman" w:hAnsi="Times New Roman" w:cs="Times New Roman"/>
                <w:b w:val="0"/>
                <w:bCs w:val="0"/>
                <w:color w:val="000000" w:themeColor="text1"/>
                <w:sz w:val="28"/>
                <w:szCs w:val="28"/>
                <w:bdr w:val="none" w:sz="0" w:space="0" w:color="auto" w:frame="1"/>
              </w:rPr>
              <w:t>»</w:t>
            </w:r>
          </w:p>
        </w:tc>
        <w:tc>
          <w:tcPr>
            <w:tcW w:w="1286" w:type="dxa"/>
          </w:tcPr>
          <w:p w14:paraId="42A42FDB" w14:textId="67080195" w:rsidR="008245BC" w:rsidRPr="00525041" w:rsidRDefault="0053093E"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1</w:t>
            </w:r>
            <w:r w:rsidR="00E71E51" w:rsidRPr="00525041">
              <w:rPr>
                <w:rFonts w:ascii="Times New Roman" w:hAnsi="Times New Roman" w:cs="Times New Roman"/>
                <w:color w:val="000000" w:themeColor="text1"/>
                <w:sz w:val="28"/>
                <w:szCs w:val="28"/>
                <w:lang w:val="ru-RU"/>
              </w:rPr>
              <w:t>5</w:t>
            </w:r>
            <w:r w:rsidRPr="00525041">
              <w:rPr>
                <w:rFonts w:ascii="Times New Roman" w:hAnsi="Times New Roman" w:cs="Times New Roman"/>
                <w:color w:val="000000" w:themeColor="text1"/>
                <w:sz w:val="28"/>
                <w:szCs w:val="28"/>
                <w:lang w:val="ru-RU"/>
              </w:rPr>
              <w:t>.05.2021-</w:t>
            </w:r>
            <w:r w:rsidR="003103EC" w:rsidRPr="00525041">
              <w:rPr>
                <w:rFonts w:ascii="Times New Roman" w:hAnsi="Times New Roman" w:cs="Times New Roman"/>
                <w:color w:val="000000" w:themeColor="text1"/>
                <w:sz w:val="28"/>
                <w:szCs w:val="28"/>
                <w:lang w:val="ru-RU"/>
              </w:rPr>
              <w:t>23</w:t>
            </w:r>
            <w:r w:rsidR="003D5E9B" w:rsidRPr="00525041">
              <w:rPr>
                <w:rFonts w:ascii="Times New Roman" w:hAnsi="Times New Roman" w:cs="Times New Roman"/>
                <w:color w:val="000000" w:themeColor="text1"/>
                <w:sz w:val="28"/>
                <w:szCs w:val="28"/>
                <w:lang w:val="ru-RU"/>
              </w:rPr>
              <w:t>.05.2021</w:t>
            </w:r>
          </w:p>
        </w:tc>
        <w:tc>
          <w:tcPr>
            <w:tcW w:w="3392" w:type="dxa"/>
          </w:tcPr>
          <w:p w14:paraId="2FCCB076" w14:textId="77777777" w:rsidR="008245BC" w:rsidRPr="00525041" w:rsidRDefault="008245BC" w:rsidP="00764337">
            <w:pPr>
              <w:jc w:val="center"/>
              <w:rPr>
                <w:rFonts w:ascii="Times New Roman" w:hAnsi="Times New Roman" w:cs="Times New Roman"/>
                <w:color w:val="000000" w:themeColor="text1"/>
                <w:sz w:val="28"/>
                <w:szCs w:val="28"/>
                <w:lang w:val="ru-RU"/>
              </w:rPr>
            </w:pPr>
          </w:p>
        </w:tc>
      </w:tr>
      <w:tr w:rsidR="003764C4" w:rsidRPr="00525041" w14:paraId="53FBB742" w14:textId="77777777" w:rsidTr="00AF5D2A">
        <w:tc>
          <w:tcPr>
            <w:tcW w:w="594" w:type="dxa"/>
          </w:tcPr>
          <w:p w14:paraId="7318694B" w14:textId="29A9004B" w:rsidR="008245BC" w:rsidRPr="00525041" w:rsidRDefault="002D7149"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10</w:t>
            </w:r>
          </w:p>
        </w:tc>
        <w:tc>
          <w:tcPr>
            <w:tcW w:w="4504" w:type="dxa"/>
          </w:tcPr>
          <w:p w14:paraId="0A8C5DE2" w14:textId="721BAA22" w:rsidR="008245BC" w:rsidRPr="00525041" w:rsidRDefault="009C0892" w:rsidP="00764337">
            <w:pPr>
              <w:rPr>
                <w:rFonts w:ascii="Times New Roman" w:hAnsi="Times New Roman" w:cs="Times New Roman"/>
                <w:color w:val="000000" w:themeColor="text1"/>
                <w:sz w:val="28"/>
                <w:szCs w:val="28"/>
                <w:lang w:val="ru-RU"/>
              </w:rPr>
            </w:pPr>
            <w:r w:rsidRPr="00525041">
              <w:rPr>
                <w:rFonts w:ascii="Times New Roman" w:eastAsia="Times New Roman" w:hAnsi="Times New Roman" w:cs="Times New Roman"/>
                <w:color w:val="000000" w:themeColor="text1"/>
                <w:sz w:val="28"/>
                <w:szCs w:val="28"/>
                <w:lang w:eastAsia="ru-RU"/>
              </w:rPr>
              <w:t>Розробка слайдів та написання</w:t>
            </w:r>
            <w:r w:rsidRPr="00525041">
              <w:rPr>
                <w:rFonts w:ascii="Times New Roman" w:eastAsia="Times New Roman" w:hAnsi="Times New Roman" w:cs="Times New Roman"/>
                <w:color w:val="000000" w:themeColor="text1"/>
                <w:sz w:val="28"/>
                <w:szCs w:val="28"/>
                <w:lang w:val="uk-UA" w:eastAsia="ru-RU"/>
              </w:rPr>
              <w:t xml:space="preserve"> </w:t>
            </w:r>
            <w:r w:rsidRPr="00525041">
              <w:rPr>
                <w:rFonts w:ascii="Times New Roman" w:eastAsia="Times New Roman" w:hAnsi="Times New Roman" w:cs="Times New Roman"/>
                <w:color w:val="000000" w:themeColor="text1"/>
                <w:sz w:val="28"/>
                <w:szCs w:val="28"/>
                <w:lang w:eastAsia="ru-RU"/>
              </w:rPr>
              <w:t>доповіді</w:t>
            </w:r>
          </w:p>
        </w:tc>
        <w:tc>
          <w:tcPr>
            <w:tcW w:w="1286" w:type="dxa"/>
          </w:tcPr>
          <w:p w14:paraId="45FA4F7D" w14:textId="4F53FC82" w:rsidR="008245BC" w:rsidRPr="00525041" w:rsidRDefault="003103EC"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24</w:t>
            </w:r>
            <w:r w:rsidR="003D5E9B" w:rsidRPr="00525041">
              <w:rPr>
                <w:rFonts w:ascii="Times New Roman" w:hAnsi="Times New Roman" w:cs="Times New Roman"/>
                <w:color w:val="000000" w:themeColor="text1"/>
                <w:sz w:val="28"/>
                <w:szCs w:val="28"/>
                <w:lang w:val="ru-RU"/>
              </w:rPr>
              <w:t>.0</w:t>
            </w:r>
            <w:r w:rsidR="00E71E51" w:rsidRPr="00525041">
              <w:rPr>
                <w:rFonts w:ascii="Times New Roman" w:hAnsi="Times New Roman" w:cs="Times New Roman"/>
                <w:color w:val="000000" w:themeColor="text1"/>
                <w:sz w:val="28"/>
                <w:szCs w:val="28"/>
                <w:lang w:val="ru-RU"/>
              </w:rPr>
              <w:t>5.2021-</w:t>
            </w:r>
            <w:r w:rsidRPr="00525041">
              <w:rPr>
                <w:rFonts w:ascii="Times New Roman" w:hAnsi="Times New Roman" w:cs="Times New Roman"/>
                <w:color w:val="000000" w:themeColor="text1"/>
                <w:sz w:val="28"/>
                <w:szCs w:val="28"/>
                <w:lang w:val="ru-RU"/>
              </w:rPr>
              <w:t>27.0</w:t>
            </w:r>
            <w:r w:rsidR="00532C98" w:rsidRPr="00525041">
              <w:rPr>
                <w:rFonts w:ascii="Times New Roman" w:hAnsi="Times New Roman" w:cs="Times New Roman"/>
                <w:color w:val="000000" w:themeColor="text1"/>
                <w:sz w:val="28"/>
                <w:szCs w:val="28"/>
                <w:lang w:val="ru-RU"/>
              </w:rPr>
              <w:t>5</w:t>
            </w:r>
            <w:r w:rsidRPr="00525041">
              <w:rPr>
                <w:rFonts w:ascii="Times New Roman" w:hAnsi="Times New Roman" w:cs="Times New Roman"/>
                <w:color w:val="000000" w:themeColor="text1"/>
                <w:sz w:val="28"/>
                <w:szCs w:val="28"/>
                <w:lang w:val="ru-RU"/>
              </w:rPr>
              <w:t>.2021</w:t>
            </w:r>
          </w:p>
        </w:tc>
        <w:tc>
          <w:tcPr>
            <w:tcW w:w="3392" w:type="dxa"/>
          </w:tcPr>
          <w:p w14:paraId="2EC84494" w14:textId="77777777" w:rsidR="008245BC" w:rsidRPr="00525041" w:rsidRDefault="008245BC" w:rsidP="00764337">
            <w:pPr>
              <w:jc w:val="center"/>
              <w:rPr>
                <w:rFonts w:ascii="Times New Roman" w:hAnsi="Times New Roman" w:cs="Times New Roman"/>
                <w:color w:val="000000" w:themeColor="text1"/>
                <w:sz w:val="28"/>
                <w:szCs w:val="28"/>
                <w:lang w:val="ru-RU"/>
              </w:rPr>
            </w:pPr>
          </w:p>
        </w:tc>
      </w:tr>
      <w:tr w:rsidR="003764C4" w:rsidRPr="00525041" w14:paraId="60A3B8D1" w14:textId="77777777" w:rsidTr="00AF5D2A">
        <w:tc>
          <w:tcPr>
            <w:tcW w:w="594" w:type="dxa"/>
          </w:tcPr>
          <w:p w14:paraId="7AB2427A" w14:textId="7BC9D3C3" w:rsidR="008245BC" w:rsidRPr="00525041" w:rsidRDefault="002D7149"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11</w:t>
            </w:r>
          </w:p>
        </w:tc>
        <w:tc>
          <w:tcPr>
            <w:tcW w:w="4504" w:type="dxa"/>
          </w:tcPr>
          <w:p w14:paraId="23AD4AEB" w14:textId="08862DE1" w:rsidR="008245BC" w:rsidRPr="00525041" w:rsidRDefault="00F85A90" w:rsidP="00764337">
            <w:pPr>
              <w:rPr>
                <w:rFonts w:ascii="Times New Roman" w:hAnsi="Times New Roman" w:cs="Times New Roman"/>
                <w:color w:val="000000" w:themeColor="text1"/>
                <w:sz w:val="28"/>
                <w:szCs w:val="28"/>
                <w:lang w:val="ru-RU"/>
              </w:rPr>
            </w:pPr>
            <w:r w:rsidRPr="00525041">
              <w:rPr>
                <w:rFonts w:ascii="Times New Roman" w:eastAsia="Times New Roman" w:hAnsi="Times New Roman" w:cs="Times New Roman"/>
                <w:color w:val="000000" w:themeColor="text1"/>
                <w:sz w:val="28"/>
                <w:szCs w:val="28"/>
                <w:lang w:eastAsia="ru-RU"/>
              </w:rPr>
              <w:t>Попередній захист кваліфікаційної</w:t>
            </w:r>
            <w:r w:rsidRPr="00525041">
              <w:rPr>
                <w:rFonts w:ascii="Times New Roman" w:eastAsia="Times New Roman" w:hAnsi="Times New Roman" w:cs="Times New Roman"/>
                <w:color w:val="000000" w:themeColor="text1"/>
                <w:sz w:val="28"/>
                <w:szCs w:val="28"/>
                <w:lang w:val="uk-UA" w:eastAsia="ru-RU"/>
              </w:rPr>
              <w:t xml:space="preserve"> </w:t>
            </w:r>
            <w:r w:rsidRPr="00525041">
              <w:rPr>
                <w:rFonts w:ascii="Times New Roman" w:eastAsia="Times New Roman" w:hAnsi="Times New Roman" w:cs="Times New Roman"/>
                <w:color w:val="000000" w:themeColor="text1"/>
                <w:sz w:val="28"/>
                <w:szCs w:val="28"/>
                <w:lang w:eastAsia="ru-RU"/>
              </w:rPr>
              <w:t>роботи</w:t>
            </w:r>
          </w:p>
        </w:tc>
        <w:tc>
          <w:tcPr>
            <w:tcW w:w="1286" w:type="dxa"/>
          </w:tcPr>
          <w:p w14:paraId="4A1FD1F1" w14:textId="17BD3A7B" w:rsidR="008245BC" w:rsidRPr="00525041" w:rsidRDefault="00B02D0D"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28.05.2021</w:t>
            </w:r>
          </w:p>
        </w:tc>
        <w:tc>
          <w:tcPr>
            <w:tcW w:w="3392" w:type="dxa"/>
          </w:tcPr>
          <w:p w14:paraId="41C5E9B6" w14:textId="77777777" w:rsidR="008245BC" w:rsidRPr="00525041" w:rsidRDefault="008245BC" w:rsidP="00764337">
            <w:pPr>
              <w:jc w:val="center"/>
              <w:rPr>
                <w:rFonts w:ascii="Times New Roman" w:hAnsi="Times New Roman" w:cs="Times New Roman"/>
                <w:color w:val="000000" w:themeColor="text1"/>
                <w:sz w:val="28"/>
                <w:szCs w:val="28"/>
                <w:lang w:val="ru-RU"/>
              </w:rPr>
            </w:pPr>
          </w:p>
        </w:tc>
      </w:tr>
      <w:tr w:rsidR="003764C4" w:rsidRPr="00525041" w14:paraId="5C6CE0FA" w14:textId="77777777" w:rsidTr="00AF5D2A">
        <w:tc>
          <w:tcPr>
            <w:tcW w:w="594" w:type="dxa"/>
          </w:tcPr>
          <w:p w14:paraId="03F611A1" w14:textId="5D8EB25D" w:rsidR="008245BC" w:rsidRPr="00525041" w:rsidRDefault="002D7149"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12</w:t>
            </w:r>
          </w:p>
        </w:tc>
        <w:tc>
          <w:tcPr>
            <w:tcW w:w="4504" w:type="dxa"/>
          </w:tcPr>
          <w:p w14:paraId="120F0FF4" w14:textId="005C12C1" w:rsidR="008245BC" w:rsidRPr="00525041" w:rsidRDefault="001B1309" w:rsidP="005D16F1">
            <w:pPr>
              <w:rPr>
                <w:rFonts w:ascii="Times New Roman" w:hAnsi="Times New Roman" w:cs="Times New Roman"/>
                <w:color w:val="000000" w:themeColor="text1"/>
                <w:sz w:val="28"/>
                <w:szCs w:val="28"/>
                <w:lang w:val="ru-RU"/>
              </w:rPr>
            </w:pPr>
            <w:r w:rsidRPr="00525041">
              <w:rPr>
                <w:rFonts w:ascii="Times New Roman" w:eastAsia="Times New Roman" w:hAnsi="Times New Roman" w:cs="Times New Roman"/>
                <w:color w:val="000000" w:themeColor="text1"/>
                <w:sz w:val="28"/>
                <w:szCs w:val="28"/>
                <w:lang w:eastAsia="ru-RU"/>
              </w:rPr>
              <w:t>Корегування роботи за результатами</w:t>
            </w:r>
            <w:r w:rsidRPr="00525041">
              <w:rPr>
                <w:rFonts w:ascii="Times New Roman" w:eastAsia="Times New Roman" w:hAnsi="Times New Roman" w:cs="Times New Roman"/>
                <w:color w:val="000000" w:themeColor="text1"/>
                <w:sz w:val="28"/>
                <w:szCs w:val="28"/>
                <w:lang w:val="uk-UA" w:eastAsia="ru-RU"/>
              </w:rPr>
              <w:t xml:space="preserve"> </w:t>
            </w:r>
            <w:r w:rsidRPr="00525041">
              <w:rPr>
                <w:rFonts w:ascii="Times New Roman" w:eastAsia="Times New Roman" w:hAnsi="Times New Roman" w:cs="Times New Roman"/>
                <w:color w:val="000000" w:themeColor="text1"/>
                <w:sz w:val="28"/>
                <w:szCs w:val="28"/>
                <w:lang w:eastAsia="ru-RU"/>
              </w:rPr>
              <w:t>попереднього захисту</w:t>
            </w:r>
          </w:p>
        </w:tc>
        <w:tc>
          <w:tcPr>
            <w:tcW w:w="1286" w:type="dxa"/>
          </w:tcPr>
          <w:p w14:paraId="66E3BB89" w14:textId="7B36CBE9" w:rsidR="008245BC" w:rsidRPr="00525041" w:rsidRDefault="00EA15CE"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29.05.2021</w:t>
            </w:r>
          </w:p>
        </w:tc>
        <w:tc>
          <w:tcPr>
            <w:tcW w:w="3392" w:type="dxa"/>
          </w:tcPr>
          <w:p w14:paraId="499E63F1" w14:textId="77777777" w:rsidR="008245BC" w:rsidRPr="00525041" w:rsidRDefault="008245BC" w:rsidP="00764337">
            <w:pPr>
              <w:jc w:val="center"/>
              <w:rPr>
                <w:rFonts w:ascii="Times New Roman" w:hAnsi="Times New Roman" w:cs="Times New Roman"/>
                <w:color w:val="000000" w:themeColor="text1"/>
                <w:sz w:val="28"/>
                <w:szCs w:val="28"/>
                <w:lang w:val="ru-RU"/>
              </w:rPr>
            </w:pPr>
          </w:p>
        </w:tc>
      </w:tr>
      <w:tr w:rsidR="003764C4" w:rsidRPr="00525041" w14:paraId="39BD4F55" w14:textId="77777777" w:rsidTr="00AF5D2A">
        <w:tc>
          <w:tcPr>
            <w:tcW w:w="594" w:type="dxa"/>
          </w:tcPr>
          <w:p w14:paraId="57FFBB26" w14:textId="0D850C22" w:rsidR="008245BC" w:rsidRPr="00525041" w:rsidRDefault="002D7149"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13</w:t>
            </w:r>
          </w:p>
        </w:tc>
        <w:tc>
          <w:tcPr>
            <w:tcW w:w="4504" w:type="dxa"/>
          </w:tcPr>
          <w:p w14:paraId="08BB82F7" w14:textId="575B9C45" w:rsidR="008245BC" w:rsidRPr="00525041" w:rsidRDefault="00661B9C" w:rsidP="00764337">
            <w:pPr>
              <w:rPr>
                <w:rFonts w:ascii="Times New Roman" w:hAnsi="Times New Roman" w:cs="Times New Roman"/>
                <w:color w:val="000000" w:themeColor="text1"/>
                <w:sz w:val="28"/>
                <w:szCs w:val="28"/>
                <w:lang w:val="ru-RU"/>
              </w:rPr>
            </w:pPr>
            <w:r w:rsidRPr="00525041">
              <w:rPr>
                <w:rFonts w:ascii="Times New Roman" w:eastAsia="Times New Roman" w:hAnsi="Times New Roman" w:cs="Times New Roman"/>
                <w:color w:val="000000" w:themeColor="text1"/>
                <w:sz w:val="28"/>
                <w:szCs w:val="28"/>
                <w:lang w:eastAsia="ru-RU"/>
              </w:rPr>
              <w:t>Остаточне оформлення</w:t>
            </w:r>
            <w:r w:rsidRPr="00525041">
              <w:rPr>
                <w:rFonts w:ascii="Times New Roman" w:eastAsia="Times New Roman" w:hAnsi="Times New Roman" w:cs="Times New Roman"/>
                <w:color w:val="000000" w:themeColor="text1"/>
                <w:sz w:val="28"/>
                <w:szCs w:val="28"/>
                <w:lang w:val="uk-UA" w:eastAsia="ru-RU"/>
              </w:rPr>
              <w:t xml:space="preserve"> </w:t>
            </w:r>
            <w:r w:rsidRPr="00525041">
              <w:rPr>
                <w:rFonts w:ascii="Times New Roman" w:eastAsia="Times New Roman" w:hAnsi="Times New Roman" w:cs="Times New Roman"/>
                <w:color w:val="000000" w:themeColor="text1"/>
                <w:sz w:val="28"/>
                <w:szCs w:val="28"/>
                <w:lang w:eastAsia="ru-RU"/>
              </w:rPr>
              <w:t>кваліфікаційної роботи т</w:t>
            </w:r>
            <w:r w:rsidRPr="00525041">
              <w:rPr>
                <w:rFonts w:ascii="Times New Roman" w:eastAsia="Times New Roman" w:hAnsi="Times New Roman" w:cs="Times New Roman"/>
                <w:color w:val="000000" w:themeColor="text1"/>
                <w:sz w:val="28"/>
                <w:szCs w:val="28"/>
                <w:lang w:val="uk-UA" w:eastAsia="ru-RU"/>
              </w:rPr>
              <w:t xml:space="preserve">а </w:t>
            </w:r>
            <w:r w:rsidRPr="00525041">
              <w:rPr>
                <w:rFonts w:ascii="Times New Roman" w:eastAsia="Times New Roman" w:hAnsi="Times New Roman" w:cs="Times New Roman"/>
                <w:color w:val="000000" w:themeColor="text1"/>
                <w:sz w:val="28"/>
                <w:szCs w:val="28"/>
                <w:lang w:eastAsia="ru-RU"/>
              </w:rPr>
              <w:t>слайдів</w:t>
            </w:r>
          </w:p>
        </w:tc>
        <w:tc>
          <w:tcPr>
            <w:tcW w:w="1286" w:type="dxa"/>
          </w:tcPr>
          <w:p w14:paraId="1C9BEF43" w14:textId="56661588" w:rsidR="008245BC" w:rsidRPr="00525041" w:rsidRDefault="006679E3"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01.06.2021</w:t>
            </w:r>
          </w:p>
        </w:tc>
        <w:tc>
          <w:tcPr>
            <w:tcW w:w="3392" w:type="dxa"/>
          </w:tcPr>
          <w:p w14:paraId="2536934A" w14:textId="77777777" w:rsidR="008245BC" w:rsidRPr="00525041" w:rsidRDefault="008245BC" w:rsidP="00764337">
            <w:pPr>
              <w:jc w:val="center"/>
              <w:rPr>
                <w:rFonts w:ascii="Times New Roman" w:hAnsi="Times New Roman" w:cs="Times New Roman"/>
                <w:color w:val="000000" w:themeColor="text1"/>
                <w:sz w:val="28"/>
                <w:szCs w:val="28"/>
                <w:lang w:val="ru-RU"/>
              </w:rPr>
            </w:pPr>
          </w:p>
        </w:tc>
      </w:tr>
      <w:tr w:rsidR="003764C4" w:rsidRPr="00525041" w14:paraId="4A12C1D4" w14:textId="77777777" w:rsidTr="00AF5D2A">
        <w:tc>
          <w:tcPr>
            <w:tcW w:w="594" w:type="dxa"/>
          </w:tcPr>
          <w:p w14:paraId="2E99345D" w14:textId="5F572A5A" w:rsidR="00E03C16" w:rsidRPr="00525041" w:rsidRDefault="00E03C16"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14</w:t>
            </w:r>
          </w:p>
        </w:tc>
        <w:tc>
          <w:tcPr>
            <w:tcW w:w="4504" w:type="dxa"/>
          </w:tcPr>
          <w:p w14:paraId="467AAE60" w14:textId="416CA3FD" w:rsidR="00E03C16" w:rsidRPr="00525041" w:rsidRDefault="00E03C16" w:rsidP="00764337">
            <w:pPr>
              <w:rPr>
                <w:rFonts w:ascii="Times New Roman" w:hAnsi="Times New Roman" w:cs="Times New Roman"/>
                <w:color w:val="000000" w:themeColor="text1"/>
                <w:sz w:val="28"/>
                <w:szCs w:val="28"/>
                <w:lang w:val="ru-RU"/>
              </w:rPr>
            </w:pPr>
            <w:r w:rsidRPr="00525041">
              <w:rPr>
                <w:rFonts w:ascii="Times New Roman" w:eastAsia="Times New Roman" w:hAnsi="Times New Roman" w:cs="Times New Roman"/>
                <w:color w:val="000000" w:themeColor="text1"/>
                <w:sz w:val="28"/>
                <w:szCs w:val="28"/>
                <w:lang w:eastAsia="ru-RU"/>
              </w:rPr>
              <w:t>Підписання відгуку та рецензії</w:t>
            </w:r>
          </w:p>
        </w:tc>
        <w:tc>
          <w:tcPr>
            <w:tcW w:w="1286" w:type="dxa"/>
          </w:tcPr>
          <w:p w14:paraId="6B806380" w14:textId="3A655F2C" w:rsidR="00E03C16" w:rsidRPr="00525041" w:rsidRDefault="00E72000"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04.06.2021-</w:t>
            </w:r>
            <w:r w:rsidR="0019286C" w:rsidRPr="00525041">
              <w:rPr>
                <w:rFonts w:ascii="Times New Roman" w:hAnsi="Times New Roman" w:cs="Times New Roman"/>
                <w:color w:val="000000" w:themeColor="text1"/>
                <w:sz w:val="28"/>
                <w:szCs w:val="28"/>
                <w:lang w:val="ru-RU"/>
              </w:rPr>
              <w:t>08.06.2021</w:t>
            </w:r>
          </w:p>
        </w:tc>
        <w:tc>
          <w:tcPr>
            <w:tcW w:w="3392" w:type="dxa"/>
          </w:tcPr>
          <w:p w14:paraId="37762268" w14:textId="77777777" w:rsidR="00E03C16" w:rsidRPr="00525041" w:rsidRDefault="00E03C16" w:rsidP="00764337">
            <w:pPr>
              <w:jc w:val="center"/>
              <w:rPr>
                <w:rFonts w:ascii="Times New Roman" w:hAnsi="Times New Roman" w:cs="Times New Roman"/>
                <w:color w:val="000000" w:themeColor="text1"/>
                <w:sz w:val="28"/>
                <w:szCs w:val="28"/>
                <w:lang w:val="ru-RU"/>
              </w:rPr>
            </w:pPr>
          </w:p>
        </w:tc>
      </w:tr>
      <w:tr w:rsidR="003764C4" w:rsidRPr="00525041" w14:paraId="3C5832EF" w14:textId="77777777" w:rsidTr="00AF5D2A">
        <w:tc>
          <w:tcPr>
            <w:tcW w:w="594" w:type="dxa"/>
          </w:tcPr>
          <w:p w14:paraId="4CA2B7E2" w14:textId="68F9A527" w:rsidR="00E03C16" w:rsidRPr="00525041" w:rsidRDefault="00E03C16"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15</w:t>
            </w:r>
          </w:p>
        </w:tc>
        <w:tc>
          <w:tcPr>
            <w:tcW w:w="4504" w:type="dxa"/>
          </w:tcPr>
          <w:p w14:paraId="19753916" w14:textId="755D1A4B" w:rsidR="00E03C16" w:rsidRPr="00525041" w:rsidRDefault="00E03C16" w:rsidP="00764337">
            <w:pPr>
              <w:rPr>
                <w:rFonts w:ascii="Times New Roman" w:hAnsi="Times New Roman" w:cs="Times New Roman"/>
                <w:color w:val="000000" w:themeColor="text1"/>
                <w:sz w:val="28"/>
                <w:szCs w:val="28"/>
                <w:lang w:val="ru-RU"/>
              </w:rPr>
            </w:pPr>
            <w:r w:rsidRPr="00525041">
              <w:rPr>
                <w:rFonts w:ascii="Times New Roman" w:eastAsia="Times New Roman" w:hAnsi="Times New Roman" w:cs="Times New Roman"/>
                <w:color w:val="000000" w:themeColor="text1"/>
                <w:sz w:val="28"/>
                <w:szCs w:val="28"/>
                <w:lang w:eastAsia="ru-RU"/>
              </w:rPr>
              <w:t>Захист кваліфікаційної роботи у</w:t>
            </w:r>
            <w:r w:rsidRPr="00525041">
              <w:rPr>
                <w:rFonts w:ascii="Times New Roman" w:eastAsia="Times New Roman" w:hAnsi="Times New Roman" w:cs="Times New Roman"/>
                <w:color w:val="000000" w:themeColor="text1"/>
                <w:sz w:val="28"/>
                <w:szCs w:val="28"/>
                <w:lang w:val="uk-UA" w:eastAsia="ru-RU"/>
              </w:rPr>
              <w:t xml:space="preserve"> </w:t>
            </w:r>
            <w:r w:rsidRPr="00525041">
              <w:rPr>
                <w:rFonts w:ascii="Times New Roman" w:eastAsia="Times New Roman" w:hAnsi="Times New Roman" w:cs="Times New Roman"/>
                <w:color w:val="000000" w:themeColor="text1"/>
                <w:sz w:val="28"/>
                <w:szCs w:val="28"/>
                <w:lang w:eastAsia="ru-RU"/>
              </w:rPr>
              <w:t>ДЕК</w:t>
            </w:r>
          </w:p>
        </w:tc>
        <w:tc>
          <w:tcPr>
            <w:tcW w:w="1286" w:type="dxa"/>
          </w:tcPr>
          <w:p w14:paraId="411BCE9E" w14:textId="22986F4C" w:rsidR="00E03C16" w:rsidRPr="00525041" w:rsidRDefault="008C005A" w:rsidP="00764337">
            <w:pPr>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17.06.2021-18.06.2021</w:t>
            </w:r>
          </w:p>
        </w:tc>
        <w:tc>
          <w:tcPr>
            <w:tcW w:w="3392" w:type="dxa"/>
          </w:tcPr>
          <w:p w14:paraId="62D26421" w14:textId="77777777" w:rsidR="00E03C16" w:rsidRPr="00525041" w:rsidRDefault="00E03C16" w:rsidP="00764337">
            <w:pPr>
              <w:jc w:val="center"/>
              <w:rPr>
                <w:rFonts w:ascii="Times New Roman" w:hAnsi="Times New Roman" w:cs="Times New Roman"/>
                <w:color w:val="000000" w:themeColor="text1"/>
                <w:sz w:val="28"/>
                <w:szCs w:val="28"/>
                <w:lang w:val="ru-RU"/>
              </w:rPr>
            </w:pPr>
          </w:p>
        </w:tc>
      </w:tr>
    </w:tbl>
    <w:p w14:paraId="7EBC886C" w14:textId="599DE9EB" w:rsidR="00AF5D2A" w:rsidRPr="00525041" w:rsidRDefault="00AF5D2A" w:rsidP="00AF5D2A">
      <w:pPr>
        <w:spacing w:line="360" w:lineRule="auto"/>
        <w:jc w:val="both"/>
        <w:rPr>
          <w:rFonts w:ascii="Times New Roman" w:hAnsi="Times New Roman" w:cs="Times New Roman"/>
          <w:b/>
          <w:color w:val="000000" w:themeColor="text1"/>
          <w:sz w:val="28"/>
          <w:szCs w:val="28"/>
          <w:lang w:val="uk-UA"/>
        </w:rPr>
      </w:pPr>
      <w:r w:rsidRPr="00525041">
        <w:rPr>
          <w:rFonts w:ascii="Times New Roman" w:hAnsi="Times New Roman" w:cs="Times New Roman"/>
          <w:color w:val="000000" w:themeColor="text1"/>
          <w:sz w:val="28"/>
          <w:szCs w:val="28"/>
        </w:rPr>
        <w:t>Дата видачі завдання :</w:t>
      </w:r>
      <w:r w:rsidRPr="00525041">
        <w:rPr>
          <w:rFonts w:ascii="Times New Roman" w:hAnsi="Times New Roman" w:cs="Times New Roman"/>
          <w:color w:val="000000" w:themeColor="text1"/>
          <w:sz w:val="28"/>
          <w:szCs w:val="28"/>
          <w:lang w:val="uk-UA"/>
        </w:rPr>
        <w:t xml:space="preserve">  </w:t>
      </w:r>
      <w:r w:rsidR="00653ABA" w:rsidRPr="00525041">
        <w:rPr>
          <w:rFonts w:ascii="Times New Roman" w:hAnsi="Times New Roman" w:cs="Times New Roman"/>
          <w:color w:val="000000" w:themeColor="text1"/>
          <w:sz w:val="28"/>
          <w:szCs w:val="28"/>
          <w:lang w:val="uk-UA"/>
        </w:rPr>
        <w:t>18 березня</w:t>
      </w:r>
      <w:r w:rsidRPr="00525041">
        <w:rPr>
          <w:rFonts w:ascii="Times New Roman" w:hAnsi="Times New Roman" w:cs="Times New Roman"/>
          <w:color w:val="000000" w:themeColor="text1"/>
          <w:sz w:val="28"/>
          <w:szCs w:val="28"/>
        </w:rPr>
        <w:t xml:space="preserve"> 20</w:t>
      </w:r>
      <w:r w:rsidR="00653ABA" w:rsidRPr="00525041">
        <w:rPr>
          <w:rFonts w:ascii="Times New Roman" w:hAnsi="Times New Roman" w:cs="Times New Roman"/>
          <w:color w:val="000000" w:themeColor="text1"/>
          <w:sz w:val="28"/>
          <w:szCs w:val="28"/>
          <w:lang w:val="uk-UA"/>
        </w:rPr>
        <w:t>21</w:t>
      </w:r>
      <w:r w:rsidRPr="00525041">
        <w:rPr>
          <w:rFonts w:ascii="Times New Roman" w:hAnsi="Times New Roman" w:cs="Times New Roman"/>
          <w:color w:val="000000" w:themeColor="text1"/>
          <w:sz w:val="28"/>
          <w:szCs w:val="28"/>
        </w:rPr>
        <w:t xml:space="preserve"> р</w:t>
      </w:r>
      <w:r w:rsidRPr="00525041">
        <w:rPr>
          <w:rFonts w:ascii="Times New Roman" w:hAnsi="Times New Roman" w:cs="Times New Roman"/>
          <w:color w:val="000000" w:themeColor="text1"/>
          <w:sz w:val="28"/>
          <w:szCs w:val="28"/>
          <w:lang w:val="uk-UA"/>
        </w:rPr>
        <w:t>оку</w:t>
      </w:r>
    </w:p>
    <w:p w14:paraId="21CA93FE" w14:textId="7F93F544" w:rsidR="00AF5D2A" w:rsidRPr="00525041" w:rsidRDefault="00AF5D2A" w:rsidP="00AF5D2A">
      <w:pPr>
        <w:spacing w:line="360" w:lineRule="auto"/>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Керівник</w:t>
      </w:r>
      <w:r w:rsidRPr="00525041">
        <w:rPr>
          <w:rFonts w:ascii="Times New Roman" w:hAnsi="Times New Roman" w:cs="Times New Roman"/>
          <w:color w:val="000000" w:themeColor="text1"/>
          <w:sz w:val="28"/>
          <w:szCs w:val="28"/>
          <w:lang w:val="uk-UA"/>
        </w:rPr>
        <w:t>:</w:t>
      </w:r>
      <w:r w:rsidRPr="00525041">
        <w:rPr>
          <w:rFonts w:ascii="Times New Roman" w:hAnsi="Times New Roman" w:cs="Times New Roman"/>
          <w:color w:val="000000" w:themeColor="text1"/>
          <w:sz w:val="28"/>
          <w:szCs w:val="28"/>
        </w:rPr>
        <w:t xml:space="preserve"> </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 xml:space="preserve">____________  </w:t>
      </w:r>
      <w:r w:rsidRPr="00525041">
        <w:rPr>
          <w:rFonts w:ascii="Times New Roman" w:hAnsi="Times New Roman" w:cs="Times New Roman"/>
          <w:color w:val="000000" w:themeColor="text1"/>
          <w:sz w:val="28"/>
          <w:szCs w:val="28"/>
          <w:lang w:val="uk-UA"/>
        </w:rPr>
        <w:t xml:space="preserve"> </w:t>
      </w:r>
      <w:r w:rsidR="000F3D3B" w:rsidRPr="00525041">
        <w:rPr>
          <w:rFonts w:ascii="Times New Roman" w:hAnsi="Times New Roman" w:cs="Times New Roman"/>
          <w:color w:val="000000" w:themeColor="text1"/>
          <w:sz w:val="28"/>
          <w:szCs w:val="28"/>
          <w:lang w:val="uk-UA"/>
        </w:rPr>
        <w:t>Попик Н.В.</w:t>
      </w:r>
      <w:r w:rsidRPr="00525041">
        <w:rPr>
          <w:rFonts w:ascii="Times New Roman" w:hAnsi="Times New Roman" w:cs="Times New Roman"/>
          <w:color w:val="000000" w:themeColor="text1"/>
          <w:sz w:val="28"/>
          <w:szCs w:val="28"/>
        </w:rPr>
        <w:t xml:space="preserve">          </w:t>
      </w:r>
    </w:p>
    <w:p w14:paraId="06DC14BD" w14:textId="77777777" w:rsidR="000F3D3B" w:rsidRPr="00525041" w:rsidRDefault="00AF5D2A" w:rsidP="000F3D3B">
      <w:pPr>
        <w:spacing w:line="360" w:lineRule="auto"/>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Завдання прийня</w:t>
      </w:r>
      <w:r w:rsidR="000F3D3B" w:rsidRPr="00525041">
        <w:rPr>
          <w:rFonts w:ascii="Times New Roman" w:hAnsi="Times New Roman" w:cs="Times New Roman"/>
          <w:color w:val="000000" w:themeColor="text1"/>
          <w:sz w:val="28"/>
          <w:szCs w:val="28"/>
          <w:lang w:val="uk-UA"/>
        </w:rPr>
        <w:t>ла</w:t>
      </w:r>
      <w:r w:rsidRPr="00525041">
        <w:rPr>
          <w:rFonts w:ascii="Times New Roman" w:hAnsi="Times New Roman" w:cs="Times New Roman"/>
          <w:color w:val="000000" w:themeColor="text1"/>
          <w:sz w:val="28"/>
          <w:szCs w:val="28"/>
        </w:rPr>
        <w:t xml:space="preserve"> для виконання</w:t>
      </w:r>
      <w:r w:rsidRPr="00525041">
        <w:rPr>
          <w:rFonts w:ascii="Times New Roman" w:hAnsi="Times New Roman" w:cs="Times New Roman"/>
          <w:color w:val="000000" w:themeColor="text1"/>
          <w:sz w:val="28"/>
          <w:szCs w:val="28"/>
          <w:lang w:val="uk-UA"/>
        </w:rPr>
        <w:t>:</w:t>
      </w:r>
      <w:r w:rsidRPr="00525041">
        <w:rPr>
          <w:rFonts w:ascii="Times New Roman" w:hAnsi="Times New Roman" w:cs="Times New Roman"/>
          <w:color w:val="000000" w:themeColor="text1"/>
          <w:sz w:val="28"/>
          <w:szCs w:val="28"/>
        </w:rPr>
        <w:t xml:space="preserve">  ____________   </w:t>
      </w:r>
      <w:r w:rsidR="000F3D3B" w:rsidRPr="00525041">
        <w:rPr>
          <w:rFonts w:ascii="Times New Roman" w:hAnsi="Times New Roman" w:cs="Times New Roman"/>
          <w:color w:val="000000" w:themeColor="text1"/>
          <w:sz w:val="28"/>
          <w:szCs w:val="28"/>
          <w:lang w:val="uk-UA"/>
        </w:rPr>
        <w:t>Макодзеба Д.О.</w:t>
      </w:r>
    </w:p>
    <w:p w14:paraId="7673656E" w14:textId="63E5EDAE" w:rsidR="00A43A46" w:rsidRPr="00525041" w:rsidRDefault="00EC4EB9" w:rsidP="000F3D3B">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688964" behindDoc="0" locked="0" layoutInCell="1" allowOverlap="1" wp14:anchorId="272F164F" wp14:editId="5BCFDB26">
                <wp:simplePos x="0" y="0"/>
                <wp:positionH relativeFrom="column">
                  <wp:posOffset>5998028</wp:posOffset>
                </wp:positionH>
                <wp:positionV relativeFrom="paragraph">
                  <wp:posOffset>-391886</wp:posOffset>
                </wp:positionV>
                <wp:extent cx="261257" cy="261257"/>
                <wp:effectExtent l="0" t="0" r="24765" b="24765"/>
                <wp:wrapNone/>
                <wp:docPr id="38" name="Прямоугольник 38"/>
                <wp:cNvGraphicFramePr/>
                <a:graphic xmlns:a="http://schemas.openxmlformats.org/drawingml/2006/main">
                  <a:graphicData uri="http://schemas.microsoft.com/office/word/2010/wordprocessingShape">
                    <wps:wsp>
                      <wps:cNvSpPr/>
                      <wps:spPr>
                        <a:xfrm>
                          <a:off x="0" y="0"/>
                          <a:ext cx="261257" cy="2612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4A8AA" id="Прямоугольник 38" o:spid="_x0000_s1026" style="position:absolute;margin-left:472.3pt;margin-top:-30.85pt;width:20.55pt;height:20.55pt;z-index:2516889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" fillcolor="white [3212]" strokecolor="white [3212]" strokeweight="1pt"/>
            </w:pict>
          </mc:Fallback>
        </mc:AlternateContent>
      </w:r>
      <w:r w:rsidR="00A43A46" w:rsidRPr="00C7107A">
        <w:rPr>
          <w:rFonts w:ascii="Times New Roman" w:hAnsi="Times New Roman" w:cs="Times New Roman"/>
          <w:b/>
          <w:bCs/>
          <w:color w:val="000000" w:themeColor="text1"/>
          <w:sz w:val="28"/>
          <w:szCs w:val="28"/>
          <w:lang w:val="uk-UA"/>
        </w:rPr>
        <w:t>РЕФЕРАТ</w:t>
      </w:r>
    </w:p>
    <w:p w14:paraId="79756506" w14:textId="2D5411AA" w:rsidR="00E10DD8" w:rsidRPr="00525041" w:rsidRDefault="00040B9F" w:rsidP="00E10DD8">
      <w:pPr>
        <w:spacing w:after="0" w:line="360" w:lineRule="auto"/>
        <w:ind w:firstLine="709"/>
        <w:jc w:val="both"/>
        <w:rPr>
          <w:rFonts w:ascii="Times New Roman" w:hAnsi="Times New Roman" w:cs="Times New Roman"/>
          <w:color w:val="000000" w:themeColor="text1"/>
          <w:sz w:val="28"/>
          <w:szCs w:val="28"/>
          <w:lang w:val="ru-RU"/>
        </w:rPr>
      </w:pPr>
      <w:r w:rsidRPr="00C7107A">
        <w:rPr>
          <w:rFonts w:ascii="Times New Roman" w:hAnsi="Times New Roman" w:cs="Times New Roman"/>
          <w:color w:val="000000" w:themeColor="text1"/>
          <w:sz w:val="28"/>
          <w:szCs w:val="28"/>
          <w:lang w:val="uk-UA"/>
        </w:rPr>
        <w:t>Макодзеба Діана Олегівна.</w:t>
      </w:r>
      <w:r w:rsidR="00A43A46" w:rsidRPr="00C7107A">
        <w:rPr>
          <w:rFonts w:ascii="Times New Roman" w:hAnsi="Times New Roman" w:cs="Times New Roman"/>
          <w:color w:val="000000" w:themeColor="text1"/>
          <w:sz w:val="28"/>
          <w:szCs w:val="28"/>
          <w:lang w:val="uk-UA"/>
        </w:rPr>
        <w:t xml:space="preserve"> </w:t>
      </w:r>
      <w:r w:rsidR="00F57F73" w:rsidRPr="00C7107A">
        <w:rPr>
          <w:rFonts w:ascii="Times New Roman" w:hAnsi="Times New Roman" w:cs="Times New Roman"/>
          <w:color w:val="000000" w:themeColor="text1"/>
          <w:sz w:val="28"/>
          <w:szCs w:val="28"/>
          <w:lang w:val="uk-UA"/>
        </w:rPr>
        <w:t>Прийняття ф</w:t>
      </w:r>
      <w:r w:rsidR="00F57F73" w:rsidRPr="00525041">
        <w:rPr>
          <w:rFonts w:ascii="Times New Roman" w:hAnsi="Times New Roman" w:cs="Times New Roman"/>
          <w:color w:val="000000" w:themeColor="text1"/>
          <w:sz w:val="28"/>
          <w:szCs w:val="28"/>
          <w:lang w:val="uk-UA"/>
        </w:rPr>
        <w:t xml:space="preserve">інансових рішень </w:t>
      </w:r>
      <w:r w:rsidR="000B2C5E" w:rsidRPr="00525041">
        <w:rPr>
          <w:rFonts w:ascii="Times New Roman" w:hAnsi="Times New Roman" w:cs="Times New Roman"/>
          <w:color w:val="000000" w:themeColor="text1"/>
          <w:sz w:val="28"/>
          <w:szCs w:val="28"/>
          <w:lang w:val="uk-UA"/>
        </w:rPr>
        <w:t>в умовах ризику та невизначеності</w:t>
      </w:r>
      <w:r w:rsidR="009703A4" w:rsidRPr="00525041">
        <w:rPr>
          <w:rFonts w:ascii="Times New Roman" w:hAnsi="Times New Roman" w:cs="Times New Roman"/>
          <w:color w:val="000000" w:themeColor="text1"/>
          <w:sz w:val="28"/>
          <w:szCs w:val="28"/>
          <w:lang w:val="uk-UA"/>
        </w:rPr>
        <w:t>.</w:t>
      </w:r>
      <w:r w:rsidR="00A43A46" w:rsidRPr="00C7107A">
        <w:rPr>
          <w:rFonts w:ascii="Times New Roman" w:hAnsi="Times New Roman" w:cs="Times New Roman"/>
          <w:color w:val="000000" w:themeColor="text1"/>
          <w:sz w:val="28"/>
          <w:szCs w:val="28"/>
          <w:lang w:val="uk-UA"/>
        </w:rPr>
        <w:t xml:space="preserve"> – </w:t>
      </w:r>
      <w:r w:rsidR="00212EB4" w:rsidRPr="00C7107A">
        <w:rPr>
          <w:rFonts w:ascii="Times New Roman" w:hAnsi="Times New Roman" w:cs="Times New Roman"/>
          <w:color w:val="000000" w:themeColor="text1"/>
          <w:sz w:val="28"/>
          <w:szCs w:val="28"/>
          <w:lang w:val="uk-UA"/>
        </w:rPr>
        <w:t xml:space="preserve">Кваліфікаційна робота </w:t>
      </w:r>
      <w:r w:rsidR="00A43A46" w:rsidRPr="00C7107A">
        <w:rPr>
          <w:rFonts w:ascii="Times New Roman" w:hAnsi="Times New Roman" w:cs="Times New Roman"/>
          <w:color w:val="000000" w:themeColor="text1"/>
          <w:sz w:val="28"/>
          <w:szCs w:val="28"/>
          <w:lang w:val="uk-UA"/>
        </w:rPr>
        <w:t>бакалавра зі спеціальності 051 «Економіка», ОПП «Економічна кібернетика».</w:t>
      </w:r>
      <w:r w:rsidR="00616751" w:rsidRPr="00C7107A">
        <w:rPr>
          <w:rFonts w:ascii="Times New Roman" w:hAnsi="Times New Roman" w:cs="Times New Roman"/>
          <w:color w:val="000000" w:themeColor="text1"/>
          <w:sz w:val="28"/>
          <w:szCs w:val="28"/>
          <w:lang w:val="uk-UA"/>
        </w:rPr>
        <w:t xml:space="preserve"> </w:t>
      </w:r>
      <w:r w:rsidR="00A43A46" w:rsidRPr="00525041">
        <w:rPr>
          <w:rFonts w:ascii="Times New Roman" w:hAnsi="Times New Roman" w:cs="Times New Roman"/>
          <w:color w:val="000000" w:themeColor="text1"/>
          <w:sz w:val="28"/>
          <w:szCs w:val="28"/>
          <w:lang w:val="ru-RU"/>
        </w:rPr>
        <w:t>Національний авіаційний університет Міністерства освіти і науки України, м.</w:t>
      </w:r>
      <w:r w:rsidR="009703A4" w:rsidRPr="00525041">
        <w:rPr>
          <w:rFonts w:ascii="Times New Roman" w:hAnsi="Times New Roman" w:cs="Times New Roman"/>
          <w:color w:val="000000" w:themeColor="text1"/>
          <w:sz w:val="28"/>
          <w:szCs w:val="28"/>
          <w:lang w:val="ru-RU"/>
        </w:rPr>
        <w:t xml:space="preserve"> </w:t>
      </w:r>
      <w:r w:rsidR="00A43A46" w:rsidRPr="00525041">
        <w:rPr>
          <w:rFonts w:ascii="Times New Roman" w:hAnsi="Times New Roman" w:cs="Times New Roman"/>
          <w:color w:val="000000" w:themeColor="text1"/>
          <w:sz w:val="28"/>
          <w:szCs w:val="28"/>
          <w:lang w:val="ru-RU"/>
        </w:rPr>
        <w:t>Київ, 202</w:t>
      </w:r>
      <w:r w:rsidR="009703A4" w:rsidRPr="00525041">
        <w:rPr>
          <w:rFonts w:ascii="Times New Roman" w:hAnsi="Times New Roman" w:cs="Times New Roman"/>
          <w:color w:val="000000" w:themeColor="text1"/>
          <w:sz w:val="28"/>
          <w:szCs w:val="28"/>
          <w:lang w:val="ru-RU"/>
        </w:rPr>
        <w:t>1</w:t>
      </w:r>
      <w:r w:rsidR="00A43A46" w:rsidRPr="00525041">
        <w:rPr>
          <w:rFonts w:ascii="Times New Roman" w:hAnsi="Times New Roman" w:cs="Times New Roman"/>
          <w:color w:val="000000" w:themeColor="text1"/>
          <w:sz w:val="28"/>
          <w:szCs w:val="28"/>
          <w:lang w:val="ru-RU"/>
        </w:rPr>
        <w:t>.</w:t>
      </w:r>
      <w:r w:rsidR="00616751" w:rsidRPr="00525041">
        <w:rPr>
          <w:rFonts w:ascii="Times New Roman" w:hAnsi="Times New Roman" w:cs="Times New Roman"/>
          <w:color w:val="000000" w:themeColor="text1"/>
          <w:sz w:val="28"/>
          <w:szCs w:val="28"/>
          <w:lang w:val="ru-RU"/>
        </w:rPr>
        <w:t xml:space="preserve"> </w:t>
      </w:r>
    </w:p>
    <w:p w14:paraId="7A384FF5" w14:textId="57C8AA88" w:rsidR="00E10DD8" w:rsidRPr="00525041" w:rsidRDefault="00212EB4" w:rsidP="00E10DD8">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Кваліфікаційна робота </w:t>
      </w:r>
      <w:r w:rsidR="00A43A46" w:rsidRPr="00525041">
        <w:rPr>
          <w:rFonts w:ascii="Times New Roman" w:hAnsi="Times New Roman" w:cs="Times New Roman"/>
          <w:color w:val="000000" w:themeColor="text1"/>
          <w:sz w:val="28"/>
          <w:szCs w:val="28"/>
          <w:lang w:val="ru-RU"/>
        </w:rPr>
        <w:t xml:space="preserve">містить </w:t>
      </w:r>
      <w:r w:rsidR="00A64B85" w:rsidRPr="00525041">
        <w:rPr>
          <w:rFonts w:ascii="Times New Roman" w:hAnsi="Times New Roman" w:cs="Times New Roman"/>
          <w:color w:val="000000" w:themeColor="text1"/>
          <w:sz w:val="28"/>
          <w:szCs w:val="28"/>
          <w:lang w:val="ru-RU"/>
        </w:rPr>
        <w:t>9</w:t>
      </w:r>
      <w:r w:rsidR="0052041A">
        <w:rPr>
          <w:rFonts w:ascii="Times New Roman" w:hAnsi="Times New Roman" w:cs="Times New Roman"/>
          <w:color w:val="000000" w:themeColor="text1"/>
          <w:sz w:val="28"/>
          <w:szCs w:val="28"/>
          <w:lang w:val="ru-RU"/>
        </w:rPr>
        <w:t>8</w:t>
      </w:r>
      <w:r w:rsidR="009703A4" w:rsidRPr="00525041">
        <w:rPr>
          <w:rFonts w:ascii="Times New Roman" w:hAnsi="Times New Roman" w:cs="Times New Roman"/>
          <w:color w:val="000000" w:themeColor="text1"/>
          <w:sz w:val="28"/>
          <w:szCs w:val="28"/>
          <w:lang w:val="ru-RU"/>
        </w:rPr>
        <w:t xml:space="preserve"> </w:t>
      </w:r>
      <w:r w:rsidR="00A43A46" w:rsidRPr="00525041">
        <w:rPr>
          <w:rFonts w:ascii="Times New Roman" w:hAnsi="Times New Roman" w:cs="Times New Roman"/>
          <w:color w:val="000000" w:themeColor="text1"/>
          <w:sz w:val="28"/>
          <w:szCs w:val="28"/>
          <w:lang w:val="ru-RU"/>
        </w:rPr>
        <w:t xml:space="preserve">сторінок, </w:t>
      </w:r>
      <w:r w:rsidR="006A1460" w:rsidRPr="00525041">
        <w:rPr>
          <w:rFonts w:ascii="Times New Roman" w:hAnsi="Times New Roman" w:cs="Times New Roman"/>
          <w:color w:val="000000" w:themeColor="text1"/>
          <w:sz w:val="28"/>
          <w:szCs w:val="28"/>
          <w:lang w:val="ru-RU"/>
        </w:rPr>
        <w:t>11</w:t>
      </w:r>
      <w:r w:rsidR="00A43A46" w:rsidRPr="00525041">
        <w:rPr>
          <w:rFonts w:ascii="Times New Roman" w:hAnsi="Times New Roman" w:cs="Times New Roman"/>
          <w:color w:val="000000" w:themeColor="text1"/>
          <w:sz w:val="28"/>
          <w:szCs w:val="28"/>
          <w:lang w:val="ru-RU"/>
        </w:rPr>
        <w:t xml:space="preserve"> таблиць, </w:t>
      </w:r>
      <w:r w:rsidR="00A27ED5" w:rsidRPr="00525041">
        <w:rPr>
          <w:rFonts w:ascii="Times New Roman" w:hAnsi="Times New Roman" w:cs="Times New Roman"/>
          <w:color w:val="000000" w:themeColor="text1"/>
          <w:sz w:val="28"/>
          <w:szCs w:val="28"/>
          <w:lang w:val="ru-RU"/>
        </w:rPr>
        <w:t>21</w:t>
      </w:r>
      <w:r w:rsidR="00A43A46" w:rsidRPr="00525041">
        <w:rPr>
          <w:rFonts w:ascii="Times New Roman" w:hAnsi="Times New Roman" w:cs="Times New Roman"/>
          <w:color w:val="000000" w:themeColor="text1"/>
          <w:sz w:val="28"/>
          <w:szCs w:val="28"/>
          <w:lang w:val="ru-RU"/>
        </w:rPr>
        <w:t xml:space="preserve"> рисунків,</w:t>
      </w:r>
      <w:r w:rsidR="00616751" w:rsidRPr="00525041">
        <w:rPr>
          <w:rFonts w:ascii="Times New Roman" w:hAnsi="Times New Roman" w:cs="Times New Roman"/>
          <w:color w:val="000000" w:themeColor="text1"/>
          <w:sz w:val="28"/>
          <w:szCs w:val="28"/>
          <w:lang w:val="ru-RU"/>
        </w:rPr>
        <w:t xml:space="preserve"> </w:t>
      </w:r>
      <w:r w:rsidR="00A43A46" w:rsidRPr="00525041">
        <w:rPr>
          <w:rFonts w:ascii="Times New Roman" w:hAnsi="Times New Roman" w:cs="Times New Roman"/>
          <w:color w:val="000000" w:themeColor="text1"/>
          <w:sz w:val="28"/>
          <w:szCs w:val="28"/>
          <w:lang w:val="ru-RU"/>
        </w:rPr>
        <w:t>список</w:t>
      </w:r>
      <w:r w:rsidR="00616751" w:rsidRPr="00525041">
        <w:rPr>
          <w:rFonts w:ascii="Times New Roman" w:hAnsi="Times New Roman" w:cs="Times New Roman"/>
          <w:color w:val="000000" w:themeColor="text1"/>
          <w:sz w:val="28"/>
          <w:szCs w:val="28"/>
          <w:lang w:val="ru-RU"/>
        </w:rPr>
        <w:t xml:space="preserve"> </w:t>
      </w:r>
      <w:r w:rsidR="00A43A46" w:rsidRPr="00525041">
        <w:rPr>
          <w:rFonts w:ascii="Times New Roman" w:hAnsi="Times New Roman" w:cs="Times New Roman"/>
          <w:color w:val="000000" w:themeColor="text1"/>
          <w:sz w:val="28"/>
          <w:szCs w:val="28"/>
          <w:lang w:val="ru-RU"/>
        </w:rPr>
        <w:t xml:space="preserve">використаних джерел з </w:t>
      </w:r>
      <w:r w:rsidR="009E4A11" w:rsidRPr="00525041">
        <w:rPr>
          <w:rFonts w:ascii="Times New Roman" w:hAnsi="Times New Roman" w:cs="Times New Roman"/>
          <w:color w:val="000000" w:themeColor="text1"/>
          <w:sz w:val="28"/>
          <w:szCs w:val="28"/>
          <w:lang w:val="ru-RU"/>
        </w:rPr>
        <w:t>41</w:t>
      </w:r>
      <w:r w:rsidR="00A43A46" w:rsidRPr="00525041">
        <w:rPr>
          <w:rFonts w:ascii="Times New Roman" w:hAnsi="Times New Roman" w:cs="Times New Roman"/>
          <w:color w:val="000000" w:themeColor="text1"/>
          <w:sz w:val="28"/>
          <w:szCs w:val="28"/>
          <w:lang w:val="ru-RU"/>
        </w:rPr>
        <w:t xml:space="preserve"> найменувань.</w:t>
      </w:r>
    </w:p>
    <w:p w14:paraId="31B6A866" w14:textId="77777777" w:rsidR="00626D6A" w:rsidRPr="00525041" w:rsidRDefault="00A43A46" w:rsidP="00626D6A">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Об‘єктом </w:t>
      </w:r>
      <w:r w:rsidR="00BF55CD" w:rsidRPr="00525041">
        <w:rPr>
          <w:rFonts w:ascii="Times New Roman" w:hAnsi="Times New Roman" w:cs="Times New Roman"/>
          <w:color w:val="000000" w:themeColor="text1"/>
          <w:sz w:val="28"/>
          <w:szCs w:val="28"/>
          <w:lang w:val="uk-UA"/>
        </w:rPr>
        <w:t xml:space="preserve">дослідження є процес управління фінансовими ризиками на </w:t>
      </w:r>
      <w:r w:rsidR="00BF55CD" w:rsidRPr="00525041">
        <w:rPr>
          <w:rStyle w:val="a7"/>
          <w:rFonts w:ascii="Times New Roman" w:hAnsi="Times New Roman" w:cs="Times New Roman"/>
          <w:b w:val="0"/>
          <w:bCs w:val="0"/>
          <w:color w:val="000000" w:themeColor="text1"/>
          <w:sz w:val="28"/>
          <w:szCs w:val="28"/>
          <w:bdr w:val="none" w:sz="0" w:space="0" w:color="auto" w:frame="1"/>
        </w:rPr>
        <w:t>ПрАТ «АК «К</w:t>
      </w:r>
      <w:r w:rsidR="00BF55CD"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00BF55CD" w:rsidRPr="00525041">
        <w:rPr>
          <w:rStyle w:val="a7"/>
          <w:rFonts w:ascii="Times New Roman" w:hAnsi="Times New Roman" w:cs="Times New Roman"/>
          <w:b w:val="0"/>
          <w:bCs w:val="0"/>
          <w:color w:val="000000" w:themeColor="text1"/>
          <w:sz w:val="28"/>
          <w:szCs w:val="28"/>
          <w:bdr w:val="none" w:sz="0" w:space="0" w:color="auto" w:frame="1"/>
        </w:rPr>
        <w:t>»</w:t>
      </w:r>
      <w:r w:rsidR="00BF55CD" w:rsidRPr="00525041">
        <w:rPr>
          <w:rStyle w:val="a7"/>
          <w:rFonts w:ascii="Times New Roman" w:hAnsi="Times New Roman" w:cs="Times New Roman"/>
          <w:b w:val="0"/>
          <w:bCs w:val="0"/>
          <w:color w:val="000000" w:themeColor="text1"/>
          <w:sz w:val="28"/>
          <w:szCs w:val="28"/>
          <w:bdr w:val="none" w:sz="0" w:space="0" w:color="auto" w:frame="1"/>
          <w:lang w:val="uk-UA"/>
        </w:rPr>
        <w:t>.</w:t>
      </w:r>
    </w:p>
    <w:p w14:paraId="082E745A" w14:textId="2F28223F" w:rsidR="00E10DD8" w:rsidRPr="00525041" w:rsidRDefault="00A43A46" w:rsidP="00626D6A">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uk-UA"/>
        </w:rPr>
        <w:t xml:space="preserve">Предметом дослідження </w:t>
      </w:r>
      <w:r w:rsidR="007D73C2" w:rsidRPr="00525041">
        <w:rPr>
          <w:rStyle w:val="a7"/>
          <w:rFonts w:ascii="Times New Roman" w:hAnsi="Times New Roman" w:cs="Times New Roman"/>
          <w:b w:val="0"/>
          <w:bCs w:val="0"/>
          <w:color w:val="000000" w:themeColor="text1"/>
          <w:sz w:val="28"/>
          <w:szCs w:val="28"/>
          <w:bdr w:val="none" w:sz="0" w:space="0" w:color="auto" w:frame="1"/>
          <w:lang w:val="uk-UA"/>
        </w:rPr>
        <w:t>є фінансові ризики на підприємстві, що виникають в процесі підприємницької діяльності.</w:t>
      </w:r>
    </w:p>
    <w:p w14:paraId="2D4DB6E1" w14:textId="77777777" w:rsidR="00E10DD8" w:rsidRPr="00525041" w:rsidRDefault="00A43A46" w:rsidP="00E10DD8">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Мета дослідження </w:t>
      </w:r>
      <w:r w:rsidR="000B3864" w:rsidRPr="00525041">
        <w:rPr>
          <w:rFonts w:ascii="Times New Roman" w:hAnsi="Times New Roman" w:cs="Times New Roman"/>
          <w:color w:val="000000" w:themeColor="text1"/>
          <w:sz w:val="28"/>
          <w:szCs w:val="28"/>
          <w:lang w:val="ru-RU"/>
        </w:rPr>
        <w:t xml:space="preserve">– </w:t>
      </w:r>
      <w:r w:rsidR="000B3864" w:rsidRPr="00525041">
        <w:rPr>
          <w:rFonts w:ascii="Times New Roman" w:hAnsi="Times New Roman" w:cs="Times New Roman"/>
          <w:color w:val="000000" w:themeColor="text1"/>
          <w:sz w:val="28"/>
          <w:szCs w:val="28"/>
          <w:lang w:val="uk-UA"/>
        </w:rPr>
        <w:t>визначити фінансові ризики підприємства статистичним методом, на основі бухгалтерського балансу підприємства.</w:t>
      </w:r>
    </w:p>
    <w:p w14:paraId="44F70D25" w14:textId="6616207E" w:rsidR="00E10DD8" w:rsidRPr="00525041" w:rsidRDefault="00A43A46" w:rsidP="00E10DD8">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Наукова новизна дослідження полягає у </w:t>
      </w:r>
      <w:r w:rsidR="00605F71" w:rsidRPr="00525041">
        <w:rPr>
          <w:rFonts w:ascii="Times New Roman" w:hAnsi="Times New Roman" w:cs="Times New Roman"/>
          <w:color w:val="000000" w:themeColor="text1"/>
          <w:sz w:val="28"/>
          <w:szCs w:val="28"/>
          <w:lang w:val="ru-RU"/>
        </w:rPr>
        <w:t>визначені впливу погіршення фінансового стану</w:t>
      </w:r>
      <w:r w:rsidR="00A04EFD" w:rsidRPr="00525041">
        <w:rPr>
          <w:rFonts w:ascii="Times New Roman" w:hAnsi="Times New Roman" w:cs="Times New Roman"/>
          <w:color w:val="000000" w:themeColor="text1"/>
          <w:sz w:val="28"/>
          <w:szCs w:val="28"/>
          <w:lang w:val="ru-RU"/>
        </w:rPr>
        <w:t xml:space="preserve"> підприємства</w:t>
      </w:r>
      <w:r w:rsidR="001F6646" w:rsidRPr="00525041">
        <w:rPr>
          <w:rFonts w:ascii="Times New Roman" w:hAnsi="Times New Roman" w:cs="Times New Roman"/>
          <w:color w:val="000000" w:themeColor="text1"/>
          <w:sz w:val="28"/>
          <w:szCs w:val="28"/>
          <w:lang w:val="ru-RU"/>
        </w:rPr>
        <w:t xml:space="preserve">, шляхом </w:t>
      </w:r>
      <w:r w:rsidR="00F14417" w:rsidRPr="00525041">
        <w:rPr>
          <w:rFonts w:ascii="Times New Roman" w:hAnsi="Times New Roman" w:cs="Times New Roman"/>
          <w:color w:val="000000" w:themeColor="text1"/>
          <w:sz w:val="28"/>
          <w:szCs w:val="28"/>
          <w:lang w:val="ru-RU"/>
        </w:rPr>
        <w:t xml:space="preserve">визначення коефіцієнту ліквідності та фінанасової стійкості. </w:t>
      </w:r>
    </w:p>
    <w:p w14:paraId="3FBCD87B" w14:textId="436CD8CB" w:rsidR="00E10DD8" w:rsidRPr="00525041" w:rsidRDefault="00A43A46" w:rsidP="00E10DD8">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При написанні </w:t>
      </w:r>
      <w:r w:rsidR="00212EB4" w:rsidRPr="00525041">
        <w:rPr>
          <w:rFonts w:ascii="Times New Roman" w:hAnsi="Times New Roman" w:cs="Times New Roman"/>
          <w:color w:val="000000" w:themeColor="text1"/>
          <w:sz w:val="28"/>
          <w:szCs w:val="28"/>
          <w:lang w:val="ru-RU"/>
        </w:rPr>
        <w:t>роботи</w:t>
      </w:r>
      <w:r w:rsidRPr="00525041">
        <w:rPr>
          <w:rFonts w:ascii="Times New Roman" w:hAnsi="Times New Roman" w:cs="Times New Roman"/>
          <w:color w:val="000000" w:themeColor="text1"/>
          <w:sz w:val="28"/>
          <w:szCs w:val="28"/>
          <w:lang w:val="ru-RU"/>
        </w:rPr>
        <w:t xml:space="preserve"> використовувалися методи дослідження:</w:t>
      </w:r>
      <w:r w:rsidR="00AA0851" w:rsidRPr="00525041">
        <w:rPr>
          <w:rFonts w:ascii="Times New Roman" w:hAnsi="Times New Roman" w:cs="Times New Roman"/>
          <w:color w:val="000000" w:themeColor="text1"/>
          <w:sz w:val="28"/>
          <w:szCs w:val="28"/>
          <w:lang w:val="ru-RU"/>
        </w:rPr>
        <w:t xml:space="preserve"> статистич</w:t>
      </w:r>
      <w:r w:rsidR="00961C4A" w:rsidRPr="00525041">
        <w:rPr>
          <w:rFonts w:ascii="Times New Roman" w:hAnsi="Times New Roman" w:cs="Times New Roman"/>
          <w:color w:val="000000" w:themeColor="text1"/>
          <w:sz w:val="28"/>
          <w:szCs w:val="28"/>
          <w:lang w:val="ru-RU"/>
        </w:rPr>
        <w:t>н</w:t>
      </w:r>
      <w:r w:rsidR="009D76C7" w:rsidRPr="00525041">
        <w:rPr>
          <w:rFonts w:ascii="Times New Roman" w:hAnsi="Times New Roman" w:cs="Times New Roman"/>
          <w:color w:val="000000" w:themeColor="text1"/>
          <w:sz w:val="28"/>
          <w:szCs w:val="28"/>
          <w:lang w:val="ru-RU"/>
        </w:rPr>
        <w:t xml:space="preserve">ий, аналітичний </w:t>
      </w:r>
      <w:r w:rsidR="00961C4A" w:rsidRPr="00525041">
        <w:rPr>
          <w:rFonts w:ascii="Times New Roman" w:hAnsi="Times New Roman" w:cs="Times New Roman"/>
          <w:color w:val="000000" w:themeColor="text1"/>
          <w:sz w:val="28"/>
          <w:szCs w:val="28"/>
          <w:lang w:val="ru-RU"/>
        </w:rPr>
        <w:t>метод</w:t>
      </w:r>
      <w:r w:rsidR="009D76C7" w:rsidRPr="00525041">
        <w:rPr>
          <w:rFonts w:ascii="Times New Roman" w:hAnsi="Times New Roman" w:cs="Times New Roman"/>
          <w:color w:val="000000" w:themeColor="text1"/>
          <w:sz w:val="28"/>
          <w:szCs w:val="28"/>
          <w:lang w:val="ru-RU"/>
        </w:rPr>
        <w:t xml:space="preserve"> </w:t>
      </w:r>
      <w:r w:rsidR="00043821" w:rsidRPr="00525041">
        <w:rPr>
          <w:rFonts w:ascii="Times New Roman" w:hAnsi="Times New Roman" w:cs="Times New Roman"/>
          <w:color w:val="000000" w:themeColor="text1"/>
          <w:sz w:val="28"/>
          <w:szCs w:val="28"/>
          <w:lang w:val="ru-RU"/>
        </w:rPr>
        <w:t>та</w:t>
      </w:r>
      <w:r w:rsidR="00961C4A" w:rsidRPr="00525041">
        <w:rPr>
          <w:rFonts w:ascii="Times New Roman" w:hAnsi="Times New Roman" w:cs="Times New Roman"/>
          <w:color w:val="000000" w:themeColor="text1"/>
          <w:sz w:val="28"/>
          <w:szCs w:val="28"/>
          <w:lang w:val="ru-RU"/>
        </w:rPr>
        <w:t xml:space="preserve"> </w:t>
      </w:r>
      <w:r w:rsidR="00693515" w:rsidRPr="00525041">
        <w:rPr>
          <w:rFonts w:ascii="Times New Roman" w:hAnsi="Times New Roman" w:cs="Times New Roman"/>
          <w:color w:val="000000" w:themeColor="text1"/>
          <w:sz w:val="28"/>
          <w:szCs w:val="28"/>
          <w:lang w:val="ru-RU"/>
        </w:rPr>
        <w:t>фінансовий аналіз</w:t>
      </w:r>
      <w:r w:rsidR="00043821" w:rsidRPr="00525041">
        <w:rPr>
          <w:rFonts w:ascii="Times New Roman" w:hAnsi="Times New Roman" w:cs="Times New Roman"/>
          <w:color w:val="000000" w:themeColor="text1"/>
          <w:sz w:val="28"/>
          <w:szCs w:val="28"/>
          <w:lang w:val="ru-RU"/>
        </w:rPr>
        <w:t>.</w:t>
      </w:r>
    </w:p>
    <w:p w14:paraId="2431D55E" w14:textId="1903BED6" w:rsidR="00A43A46" w:rsidRPr="00525041" w:rsidRDefault="00A43A46" w:rsidP="00E10DD8">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color w:val="000000" w:themeColor="text1"/>
          <w:sz w:val="28"/>
          <w:szCs w:val="28"/>
          <w:lang w:val="ru-RU"/>
        </w:rPr>
        <w:t>Ключові слова:</w:t>
      </w:r>
      <w:r w:rsidR="0016266D" w:rsidRPr="00525041">
        <w:rPr>
          <w:rFonts w:ascii="Times New Roman" w:hAnsi="Times New Roman" w:cs="Times New Roman"/>
          <w:i/>
          <w:iCs/>
          <w:color w:val="000000" w:themeColor="text1"/>
          <w:sz w:val="28"/>
          <w:szCs w:val="28"/>
          <w:lang w:val="ru-RU"/>
        </w:rPr>
        <w:t xml:space="preserve"> прийняття фінансових </w:t>
      </w:r>
      <w:r w:rsidR="003D3632" w:rsidRPr="00525041">
        <w:rPr>
          <w:rFonts w:ascii="Times New Roman" w:hAnsi="Times New Roman" w:cs="Times New Roman"/>
          <w:i/>
          <w:iCs/>
          <w:color w:val="000000" w:themeColor="text1"/>
          <w:sz w:val="28"/>
          <w:szCs w:val="28"/>
          <w:lang w:val="ru-RU"/>
        </w:rPr>
        <w:t xml:space="preserve">рішень, фінансові ризики, невизначеність, </w:t>
      </w:r>
      <w:r w:rsidR="00DE4AE5" w:rsidRPr="00525041">
        <w:rPr>
          <w:rFonts w:ascii="Times New Roman" w:hAnsi="Times New Roman" w:cs="Times New Roman"/>
          <w:i/>
          <w:iCs/>
          <w:color w:val="000000" w:themeColor="text1"/>
          <w:sz w:val="28"/>
          <w:szCs w:val="28"/>
          <w:lang w:val="ru-RU"/>
        </w:rPr>
        <w:t xml:space="preserve">фінансовий стан, </w:t>
      </w:r>
      <w:r w:rsidR="00516CDA" w:rsidRPr="00525041">
        <w:rPr>
          <w:rFonts w:ascii="Times New Roman" w:hAnsi="Times New Roman" w:cs="Times New Roman"/>
          <w:i/>
          <w:iCs/>
          <w:color w:val="000000" w:themeColor="text1"/>
          <w:sz w:val="28"/>
          <w:szCs w:val="28"/>
          <w:lang w:val="ru-RU"/>
        </w:rPr>
        <w:t>оцінка ризику, ліквідність, фінансова стійкість, мінімізація ризиків.</w:t>
      </w:r>
    </w:p>
    <w:p w14:paraId="53CE2403" w14:textId="264876CF" w:rsidR="00F046AE" w:rsidRPr="00525041" w:rsidRDefault="00F046AE" w:rsidP="00616751">
      <w:pPr>
        <w:spacing w:after="0" w:line="360" w:lineRule="auto"/>
        <w:jc w:val="both"/>
        <w:rPr>
          <w:rFonts w:ascii="Times New Roman" w:hAnsi="Times New Roman" w:cs="Times New Roman"/>
          <w:color w:val="000000" w:themeColor="text1"/>
          <w:sz w:val="28"/>
          <w:szCs w:val="28"/>
          <w:lang w:val="ru-RU"/>
        </w:rPr>
      </w:pPr>
    </w:p>
    <w:p w14:paraId="4502B65F" w14:textId="141B25D1" w:rsidR="00F046AE" w:rsidRPr="00525041" w:rsidRDefault="00F046AE" w:rsidP="00616751">
      <w:pPr>
        <w:spacing w:after="0" w:line="360" w:lineRule="auto"/>
        <w:jc w:val="both"/>
        <w:rPr>
          <w:rFonts w:ascii="Times New Roman" w:hAnsi="Times New Roman" w:cs="Times New Roman"/>
          <w:color w:val="000000" w:themeColor="text1"/>
          <w:sz w:val="28"/>
          <w:szCs w:val="28"/>
          <w:lang w:val="ru-RU"/>
        </w:rPr>
      </w:pPr>
    </w:p>
    <w:p w14:paraId="70868B74" w14:textId="74A0DABF" w:rsidR="00F046AE" w:rsidRPr="00525041" w:rsidRDefault="00F046AE" w:rsidP="00616751">
      <w:pPr>
        <w:spacing w:after="0" w:line="360" w:lineRule="auto"/>
        <w:jc w:val="both"/>
        <w:rPr>
          <w:rFonts w:ascii="Times New Roman" w:hAnsi="Times New Roman" w:cs="Times New Roman"/>
          <w:color w:val="000000" w:themeColor="text1"/>
          <w:sz w:val="28"/>
          <w:szCs w:val="28"/>
          <w:lang w:val="ru-RU"/>
        </w:rPr>
      </w:pPr>
    </w:p>
    <w:p w14:paraId="59F4CA18" w14:textId="1EF9EC8A" w:rsidR="00F046AE" w:rsidRPr="00525041" w:rsidRDefault="00F046AE" w:rsidP="00616751">
      <w:pPr>
        <w:spacing w:after="0" w:line="360" w:lineRule="auto"/>
        <w:jc w:val="both"/>
        <w:rPr>
          <w:rFonts w:ascii="Times New Roman" w:hAnsi="Times New Roman" w:cs="Times New Roman"/>
          <w:color w:val="000000" w:themeColor="text1"/>
          <w:sz w:val="28"/>
          <w:szCs w:val="28"/>
          <w:lang w:val="ru-RU"/>
        </w:rPr>
      </w:pPr>
    </w:p>
    <w:p w14:paraId="74F41A3C" w14:textId="539F612A" w:rsidR="00F046AE" w:rsidRPr="00525041" w:rsidRDefault="00F046AE" w:rsidP="00616751">
      <w:pPr>
        <w:spacing w:after="0" w:line="360" w:lineRule="auto"/>
        <w:jc w:val="both"/>
        <w:rPr>
          <w:rFonts w:ascii="Times New Roman" w:hAnsi="Times New Roman" w:cs="Times New Roman"/>
          <w:color w:val="000000" w:themeColor="text1"/>
          <w:sz w:val="28"/>
          <w:szCs w:val="28"/>
          <w:lang w:val="ru-RU"/>
        </w:rPr>
      </w:pPr>
    </w:p>
    <w:p w14:paraId="390ACD58" w14:textId="6E747BE9" w:rsidR="00F046AE" w:rsidRPr="00525041" w:rsidRDefault="00F046AE" w:rsidP="00616751">
      <w:pPr>
        <w:spacing w:after="0" w:line="360" w:lineRule="auto"/>
        <w:jc w:val="both"/>
        <w:rPr>
          <w:rFonts w:ascii="Times New Roman" w:hAnsi="Times New Roman" w:cs="Times New Roman"/>
          <w:color w:val="000000" w:themeColor="text1"/>
          <w:sz w:val="28"/>
          <w:szCs w:val="28"/>
          <w:lang w:val="ru-RU"/>
        </w:rPr>
      </w:pPr>
    </w:p>
    <w:p w14:paraId="05C29CC6" w14:textId="007605CA" w:rsidR="00F046AE" w:rsidRPr="00525041" w:rsidRDefault="00F046AE" w:rsidP="00616751">
      <w:pPr>
        <w:spacing w:after="0" w:line="360" w:lineRule="auto"/>
        <w:jc w:val="both"/>
        <w:rPr>
          <w:rFonts w:ascii="Times New Roman" w:hAnsi="Times New Roman" w:cs="Times New Roman"/>
          <w:color w:val="000000" w:themeColor="text1"/>
          <w:sz w:val="28"/>
          <w:szCs w:val="28"/>
          <w:lang w:val="ru-RU"/>
        </w:rPr>
      </w:pPr>
    </w:p>
    <w:p w14:paraId="32B73D08" w14:textId="69F83394" w:rsidR="00C52E4D" w:rsidRPr="00525041" w:rsidRDefault="00EC4EB9" w:rsidP="00C52E4D">
      <w:pPr>
        <w:pStyle w:val="a5"/>
        <w:pageBreakBefore/>
        <w:spacing w:before="0" w:beforeAutospacing="0" w:after="0" w:afterAutospacing="0" w:line="360" w:lineRule="auto"/>
        <w:jc w:val="center"/>
        <w:rPr>
          <w:b/>
          <w:color w:val="000000" w:themeColor="text1"/>
          <w:sz w:val="28"/>
          <w:lang w:val="en-US"/>
        </w:rPr>
      </w:pPr>
      <w:r w:rsidRPr="00525041">
        <w:rPr>
          <w:noProof/>
          <w:color w:val="000000" w:themeColor="text1"/>
          <w:sz w:val="28"/>
          <w:szCs w:val="28"/>
        </w:rPr>
        <w:lastRenderedPageBreak/>
        <mc:AlternateContent>
          <mc:Choice Requires="wps">
            <w:drawing>
              <wp:anchor distT="0" distB="0" distL="114300" distR="114300" simplePos="0" relativeHeight="251691012" behindDoc="0" locked="0" layoutInCell="1" allowOverlap="1" wp14:anchorId="2C8E1DEE" wp14:editId="0D38EE09">
                <wp:simplePos x="0" y="0"/>
                <wp:positionH relativeFrom="column">
                  <wp:posOffset>5932714</wp:posOffset>
                </wp:positionH>
                <wp:positionV relativeFrom="paragraph">
                  <wp:posOffset>-359229</wp:posOffset>
                </wp:positionV>
                <wp:extent cx="261257" cy="261257"/>
                <wp:effectExtent l="0" t="0" r="24765" b="24765"/>
                <wp:wrapNone/>
                <wp:docPr id="39" name="Прямоугольник 39"/>
                <wp:cNvGraphicFramePr/>
                <a:graphic xmlns:a="http://schemas.openxmlformats.org/drawingml/2006/main">
                  <a:graphicData uri="http://schemas.microsoft.com/office/word/2010/wordprocessingShape">
                    <wps:wsp>
                      <wps:cNvSpPr/>
                      <wps:spPr>
                        <a:xfrm>
                          <a:off x="0" y="0"/>
                          <a:ext cx="261257" cy="2612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13582" id="Прямоугольник 39" o:spid="_x0000_s1026" style="position:absolute;margin-left:467.15pt;margin-top:-28.3pt;width:20.55pt;height:20.55pt;z-index:2516910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" fillcolor="white [3212]" strokecolor="white [3212]" strokeweight="1pt"/>
            </w:pict>
          </mc:Fallback>
        </mc:AlternateContent>
      </w:r>
      <w:r w:rsidR="00C52E4D" w:rsidRPr="00525041">
        <w:rPr>
          <w:b/>
          <w:color w:val="000000" w:themeColor="text1"/>
          <w:sz w:val="28"/>
          <w:lang w:val="en-US"/>
        </w:rPr>
        <w:t>ESSAY</w:t>
      </w:r>
    </w:p>
    <w:p w14:paraId="21EE5C7D" w14:textId="5F8924FA" w:rsidR="00552E04" w:rsidRPr="00525041" w:rsidRDefault="0086631F" w:rsidP="00552E04">
      <w:pPr>
        <w:spacing w:after="0" w:line="360" w:lineRule="auto"/>
        <w:ind w:firstLine="709"/>
        <w:jc w:val="both"/>
        <w:rPr>
          <w:rFonts w:ascii="Times New Roman" w:eastAsia="Times New Roman" w:hAnsi="Times New Roman" w:cs="Times New Roman"/>
          <w:bCs/>
          <w:color w:val="000000" w:themeColor="text1"/>
          <w:sz w:val="28"/>
          <w:szCs w:val="28"/>
          <w:lang w:val="uk-UA" w:eastAsia="ru-RU"/>
        </w:rPr>
      </w:pPr>
      <w:r w:rsidRPr="00525041">
        <w:rPr>
          <w:rFonts w:ascii="Times New Roman" w:hAnsi="Times New Roman" w:cs="Times New Roman"/>
          <w:color w:val="000000" w:themeColor="text1"/>
          <w:sz w:val="28"/>
          <w:szCs w:val="28"/>
          <w:lang w:val="en-US"/>
        </w:rPr>
        <w:t xml:space="preserve">Makodzeba Diana Olehivna. Making financial decisions in conditions of risk and uncertainty. </w:t>
      </w:r>
      <w:r w:rsidR="00552E04" w:rsidRPr="00525041">
        <w:rPr>
          <w:rFonts w:ascii="Times New Roman" w:hAnsi="Times New Roman" w:cs="Times New Roman"/>
          <w:color w:val="000000" w:themeColor="text1"/>
          <w:sz w:val="28"/>
          <w:szCs w:val="28"/>
          <w:lang w:val="en-US"/>
        </w:rPr>
        <w:t>–</w:t>
      </w:r>
      <w:r w:rsidRPr="00525041">
        <w:rPr>
          <w:rFonts w:ascii="Times New Roman" w:hAnsi="Times New Roman" w:cs="Times New Roman"/>
          <w:color w:val="000000" w:themeColor="text1"/>
          <w:sz w:val="28"/>
          <w:szCs w:val="28"/>
          <w:lang w:val="en-US"/>
        </w:rPr>
        <w:t xml:space="preserve"> </w:t>
      </w:r>
      <w:r w:rsidR="005E21A6" w:rsidRPr="00525041">
        <w:rPr>
          <w:rFonts w:ascii="Times New Roman" w:eastAsia="Times New Roman" w:hAnsi="Times New Roman" w:cs="Times New Roman"/>
          <w:bCs/>
          <w:color w:val="000000" w:themeColor="text1"/>
          <w:sz w:val="28"/>
          <w:szCs w:val="28"/>
          <w:lang w:val="uk-UA" w:eastAsia="ru-RU"/>
        </w:rPr>
        <w:t xml:space="preserve">Qualification work </w:t>
      </w:r>
      <w:r w:rsidR="00552E04" w:rsidRPr="00525041">
        <w:rPr>
          <w:rFonts w:ascii="Times New Roman" w:eastAsia="Times New Roman" w:hAnsi="Times New Roman" w:cs="Times New Roman"/>
          <w:bCs/>
          <w:color w:val="000000" w:themeColor="text1"/>
          <w:sz w:val="28"/>
          <w:szCs w:val="28"/>
          <w:lang w:val="uk-UA" w:eastAsia="ru-RU"/>
        </w:rPr>
        <w:t>of a bachelor in specialty 051 "Economics", OPP "Economic Cybernetics". National Aviation University of the Ministry of Education and Science of Ukraine, Kyiv, 2021.</w:t>
      </w:r>
    </w:p>
    <w:p w14:paraId="0AD16C73" w14:textId="4F9ACD4C" w:rsidR="00110506" w:rsidRPr="00525041" w:rsidRDefault="00F03499" w:rsidP="00110506">
      <w:pPr>
        <w:spacing w:after="0" w:line="360" w:lineRule="auto"/>
        <w:ind w:firstLine="709"/>
        <w:jc w:val="both"/>
        <w:rPr>
          <w:rFonts w:ascii="Times New Roman" w:eastAsia="Times New Roman" w:hAnsi="Times New Roman" w:cs="Times New Roman"/>
          <w:bCs/>
          <w:color w:val="000000" w:themeColor="text1"/>
          <w:sz w:val="28"/>
          <w:szCs w:val="28"/>
          <w:lang w:val="uk-UA" w:eastAsia="ru-RU"/>
        </w:rPr>
      </w:pPr>
      <w:r w:rsidRPr="00525041">
        <w:rPr>
          <w:rFonts w:ascii="Times New Roman" w:hAnsi="Times New Roman" w:cs="Times New Roman"/>
          <w:color w:val="000000" w:themeColor="text1"/>
          <w:sz w:val="28"/>
          <w:szCs w:val="28"/>
          <w:lang w:val="en-US"/>
        </w:rPr>
        <w:t>Qualification work contains 9</w:t>
      </w:r>
      <w:r w:rsidR="0052041A">
        <w:rPr>
          <w:rFonts w:ascii="Times New Roman" w:hAnsi="Times New Roman" w:cs="Times New Roman"/>
          <w:color w:val="000000" w:themeColor="text1"/>
          <w:sz w:val="28"/>
          <w:szCs w:val="28"/>
          <w:lang w:val="uk-UA"/>
        </w:rPr>
        <w:t>8</w:t>
      </w:r>
      <w:r w:rsidRPr="00525041">
        <w:rPr>
          <w:rFonts w:ascii="Times New Roman" w:hAnsi="Times New Roman" w:cs="Times New Roman"/>
          <w:color w:val="000000" w:themeColor="text1"/>
          <w:sz w:val="28"/>
          <w:szCs w:val="28"/>
          <w:lang w:val="en-US"/>
        </w:rPr>
        <w:t xml:space="preserve"> pages</w:t>
      </w:r>
      <w:r w:rsidR="001D709E" w:rsidRPr="00525041">
        <w:rPr>
          <w:rFonts w:ascii="Times New Roman" w:eastAsia="Times New Roman" w:hAnsi="Times New Roman" w:cs="Times New Roman"/>
          <w:bCs/>
          <w:color w:val="000000" w:themeColor="text1"/>
          <w:sz w:val="28"/>
          <w:szCs w:val="28"/>
          <w:lang w:val="uk-UA" w:eastAsia="ru-RU"/>
        </w:rPr>
        <w:t xml:space="preserve">, </w:t>
      </w:r>
      <w:r w:rsidR="006A1460" w:rsidRPr="00525041">
        <w:rPr>
          <w:rFonts w:ascii="Times New Roman" w:eastAsia="Times New Roman" w:hAnsi="Times New Roman" w:cs="Times New Roman"/>
          <w:bCs/>
          <w:color w:val="000000" w:themeColor="text1"/>
          <w:sz w:val="28"/>
          <w:szCs w:val="28"/>
          <w:lang w:val="uk-UA" w:eastAsia="ru-RU"/>
        </w:rPr>
        <w:t>11</w:t>
      </w:r>
      <w:r w:rsidR="001D709E" w:rsidRPr="00525041">
        <w:rPr>
          <w:rFonts w:ascii="Times New Roman" w:eastAsia="Times New Roman" w:hAnsi="Times New Roman" w:cs="Times New Roman"/>
          <w:bCs/>
          <w:color w:val="000000" w:themeColor="text1"/>
          <w:sz w:val="28"/>
          <w:szCs w:val="28"/>
          <w:lang w:val="uk-UA" w:eastAsia="ru-RU"/>
        </w:rPr>
        <w:t xml:space="preserve"> tables, </w:t>
      </w:r>
      <w:r w:rsidR="00A27ED5" w:rsidRPr="00525041">
        <w:rPr>
          <w:rFonts w:ascii="Times New Roman" w:eastAsia="Times New Roman" w:hAnsi="Times New Roman" w:cs="Times New Roman"/>
          <w:bCs/>
          <w:color w:val="000000" w:themeColor="text1"/>
          <w:sz w:val="28"/>
          <w:szCs w:val="28"/>
          <w:lang w:val="uk-UA" w:eastAsia="ru-RU"/>
        </w:rPr>
        <w:t>21</w:t>
      </w:r>
      <w:r w:rsidR="001D709E" w:rsidRPr="00525041">
        <w:rPr>
          <w:rFonts w:ascii="Times New Roman" w:eastAsia="Times New Roman" w:hAnsi="Times New Roman" w:cs="Times New Roman"/>
          <w:bCs/>
          <w:color w:val="000000" w:themeColor="text1"/>
          <w:sz w:val="28"/>
          <w:szCs w:val="28"/>
          <w:lang w:val="en-US" w:eastAsia="ru-RU"/>
        </w:rPr>
        <w:t xml:space="preserve"> </w:t>
      </w:r>
      <w:r w:rsidR="001D709E" w:rsidRPr="00525041">
        <w:rPr>
          <w:rFonts w:ascii="Times New Roman" w:eastAsia="Times New Roman" w:hAnsi="Times New Roman" w:cs="Times New Roman"/>
          <w:bCs/>
          <w:color w:val="000000" w:themeColor="text1"/>
          <w:sz w:val="28"/>
          <w:szCs w:val="28"/>
          <w:lang w:val="uk-UA" w:eastAsia="ru-RU"/>
        </w:rPr>
        <w:t xml:space="preserve">figures, a list of used sources of names </w:t>
      </w:r>
      <w:r w:rsidR="009E4A11" w:rsidRPr="00525041">
        <w:rPr>
          <w:rFonts w:ascii="Times New Roman" w:eastAsia="Times New Roman" w:hAnsi="Times New Roman" w:cs="Times New Roman"/>
          <w:bCs/>
          <w:color w:val="000000" w:themeColor="text1"/>
          <w:sz w:val="28"/>
          <w:szCs w:val="28"/>
          <w:lang w:val="uk-UA" w:eastAsia="ru-RU"/>
        </w:rPr>
        <w:t>41</w:t>
      </w:r>
      <w:r w:rsidR="001D709E" w:rsidRPr="00525041">
        <w:rPr>
          <w:rFonts w:ascii="Times New Roman" w:eastAsia="Times New Roman" w:hAnsi="Times New Roman" w:cs="Times New Roman"/>
          <w:bCs/>
          <w:color w:val="000000" w:themeColor="text1"/>
          <w:sz w:val="28"/>
          <w:szCs w:val="28"/>
          <w:lang w:val="uk-UA" w:eastAsia="ru-RU"/>
        </w:rPr>
        <w:t>.</w:t>
      </w:r>
    </w:p>
    <w:p w14:paraId="772F3B90" w14:textId="514247FC" w:rsidR="00D125EF" w:rsidRPr="00525041" w:rsidRDefault="0086631F" w:rsidP="00D125EF">
      <w:pPr>
        <w:spacing w:after="0" w:line="360" w:lineRule="auto"/>
        <w:ind w:firstLine="709"/>
        <w:jc w:val="both"/>
        <w:rPr>
          <w:rFonts w:ascii="Times New Roman" w:hAnsi="Times New Roman" w:cs="Times New Roman"/>
          <w:color w:val="000000" w:themeColor="text1"/>
          <w:sz w:val="28"/>
          <w:szCs w:val="28"/>
          <w:shd w:val="clear" w:color="auto" w:fill="FFFFFF"/>
        </w:rPr>
      </w:pPr>
      <w:r w:rsidRPr="00525041">
        <w:rPr>
          <w:rFonts w:ascii="Times New Roman" w:hAnsi="Times New Roman" w:cs="Times New Roman"/>
          <w:color w:val="000000" w:themeColor="text1"/>
          <w:sz w:val="28"/>
          <w:szCs w:val="28"/>
          <w:lang w:val="en-US"/>
        </w:rPr>
        <w:t xml:space="preserve">The object of the study is the process of financial risk management at </w:t>
      </w:r>
      <w:r w:rsidR="008F11A5" w:rsidRPr="00525041">
        <w:rPr>
          <w:rFonts w:ascii="Times New Roman" w:hAnsi="Times New Roman" w:cs="Times New Roman"/>
          <w:color w:val="000000" w:themeColor="text1"/>
          <w:sz w:val="28"/>
          <w:szCs w:val="28"/>
          <w:shd w:val="clear" w:color="auto" w:fill="FFFFFF"/>
        </w:rPr>
        <w:t>PRIVAT JOINT-STOCK COMPANY KYIVVODOKANAL (PRJSC KYIVVODOKANAL)</w:t>
      </w:r>
    </w:p>
    <w:p w14:paraId="175AE25F" w14:textId="77777777" w:rsidR="009412F6" w:rsidRPr="00525041" w:rsidRDefault="0086631F" w:rsidP="009412F6">
      <w:pPr>
        <w:spacing w:after="0" w:line="360" w:lineRule="auto"/>
        <w:ind w:firstLine="709"/>
        <w:jc w:val="both"/>
        <w:rPr>
          <w:rFonts w:ascii="Times New Roman" w:eastAsia="Times New Roman" w:hAnsi="Times New Roman" w:cs="Times New Roman"/>
          <w:bCs/>
          <w:color w:val="000000" w:themeColor="text1"/>
          <w:sz w:val="28"/>
          <w:szCs w:val="28"/>
          <w:lang w:val="uk-UA" w:eastAsia="ru-RU"/>
        </w:rPr>
      </w:pPr>
      <w:r w:rsidRPr="00525041">
        <w:rPr>
          <w:rFonts w:ascii="Times New Roman" w:hAnsi="Times New Roman" w:cs="Times New Roman"/>
          <w:color w:val="000000" w:themeColor="text1"/>
          <w:sz w:val="28"/>
          <w:szCs w:val="28"/>
          <w:lang w:val="en-US"/>
        </w:rPr>
        <w:t>The subject of the study is the financial risks in the enterprise that arise in the course of entrepreneurial activity.</w:t>
      </w:r>
    </w:p>
    <w:p w14:paraId="62B1D208" w14:textId="7453CEA5" w:rsidR="00C52E4D" w:rsidRPr="00525041" w:rsidRDefault="0086631F" w:rsidP="009412F6">
      <w:pPr>
        <w:spacing w:after="0" w:line="360" w:lineRule="auto"/>
        <w:ind w:firstLine="709"/>
        <w:jc w:val="both"/>
        <w:rPr>
          <w:rFonts w:ascii="Times New Roman" w:hAnsi="Times New Roman" w:cs="Times New Roman"/>
          <w:color w:val="000000" w:themeColor="text1"/>
          <w:sz w:val="28"/>
          <w:szCs w:val="28"/>
          <w:lang w:val="en-US"/>
        </w:rPr>
      </w:pPr>
      <w:r w:rsidRPr="00525041">
        <w:rPr>
          <w:rFonts w:ascii="Times New Roman" w:hAnsi="Times New Roman" w:cs="Times New Roman"/>
          <w:color w:val="000000" w:themeColor="text1"/>
          <w:sz w:val="28"/>
          <w:szCs w:val="28"/>
          <w:lang w:val="en-US"/>
        </w:rPr>
        <w:t>The purpose of the study - to determine the financial risks of the enterprise by statistical method, based on the balance sheet of the enterprise.</w:t>
      </w:r>
    </w:p>
    <w:p w14:paraId="1AF892E4" w14:textId="77777777" w:rsidR="00F4534F" w:rsidRPr="00525041" w:rsidRDefault="00632F11" w:rsidP="009412F6">
      <w:pPr>
        <w:spacing w:after="0" w:line="360" w:lineRule="auto"/>
        <w:ind w:firstLine="709"/>
        <w:jc w:val="both"/>
        <w:rPr>
          <w:rFonts w:ascii="Times New Roman" w:eastAsia="Times New Roman" w:hAnsi="Times New Roman" w:cs="Times New Roman"/>
          <w:bCs/>
          <w:color w:val="000000" w:themeColor="text1"/>
          <w:sz w:val="28"/>
          <w:szCs w:val="28"/>
          <w:lang w:val="uk-UA" w:eastAsia="ru-RU"/>
        </w:rPr>
      </w:pPr>
      <w:r w:rsidRPr="00525041">
        <w:rPr>
          <w:rFonts w:ascii="Times New Roman" w:eastAsia="Times New Roman" w:hAnsi="Times New Roman" w:cs="Times New Roman"/>
          <w:bCs/>
          <w:color w:val="000000" w:themeColor="text1"/>
          <w:sz w:val="28"/>
          <w:szCs w:val="28"/>
          <w:lang w:val="uk-UA" w:eastAsia="ru-RU"/>
        </w:rPr>
        <w:t>The scientific novelty of the study is to determine the impact of deteriorating financial condition of the enterprise, by determining the liquidity ratio and financial stability.</w:t>
      </w:r>
    </w:p>
    <w:p w14:paraId="360BE3EB" w14:textId="33107F83" w:rsidR="009412F6" w:rsidRPr="00525041" w:rsidRDefault="009412F6" w:rsidP="009412F6">
      <w:pPr>
        <w:spacing w:after="0" w:line="360" w:lineRule="auto"/>
        <w:ind w:firstLine="709"/>
        <w:jc w:val="both"/>
        <w:rPr>
          <w:rFonts w:ascii="Times New Roman" w:eastAsia="Times New Roman" w:hAnsi="Times New Roman" w:cs="Times New Roman"/>
          <w:bCs/>
          <w:color w:val="000000" w:themeColor="text1"/>
          <w:sz w:val="28"/>
          <w:szCs w:val="28"/>
          <w:lang w:val="uk-UA" w:eastAsia="ru-RU"/>
        </w:rPr>
      </w:pPr>
      <w:r w:rsidRPr="00525041">
        <w:rPr>
          <w:rFonts w:ascii="Times New Roman" w:eastAsia="Times New Roman" w:hAnsi="Times New Roman" w:cs="Times New Roman"/>
          <w:bCs/>
          <w:color w:val="000000" w:themeColor="text1"/>
          <w:sz w:val="28"/>
          <w:szCs w:val="28"/>
          <w:lang w:val="uk-UA" w:eastAsia="ru-RU"/>
        </w:rPr>
        <w:t>Research methods were used in writing the work: statistical, analytical method and financial analysis.</w:t>
      </w:r>
    </w:p>
    <w:p w14:paraId="4E2B953D" w14:textId="01338392" w:rsidR="009412F6" w:rsidRPr="00525041" w:rsidRDefault="009412F6" w:rsidP="009412F6">
      <w:pPr>
        <w:spacing w:after="0" w:line="360" w:lineRule="auto"/>
        <w:ind w:firstLine="709"/>
        <w:jc w:val="both"/>
        <w:rPr>
          <w:rFonts w:ascii="Times New Roman" w:eastAsia="Times New Roman" w:hAnsi="Times New Roman" w:cs="Times New Roman"/>
          <w:bCs/>
          <w:color w:val="000000" w:themeColor="text1"/>
          <w:sz w:val="28"/>
          <w:szCs w:val="28"/>
          <w:lang w:val="uk-UA" w:eastAsia="ru-RU"/>
        </w:rPr>
      </w:pPr>
      <w:r w:rsidRPr="00525041">
        <w:rPr>
          <w:rFonts w:ascii="Times New Roman" w:eastAsia="Times New Roman" w:hAnsi="Times New Roman" w:cs="Times New Roman"/>
          <w:b/>
          <w:color w:val="000000" w:themeColor="text1"/>
          <w:sz w:val="28"/>
          <w:szCs w:val="28"/>
          <w:lang w:val="uk-UA" w:eastAsia="ru-RU"/>
        </w:rPr>
        <w:t>Key words:</w:t>
      </w:r>
      <w:r w:rsidRPr="00525041">
        <w:rPr>
          <w:rFonts w:ascii="Times New Roman" w:eastAsia="Times New Roman" w:hAnsi="Times New Roman" w:cs="Times New Roman"/>
          <w:bCs/>
          <w:color w:val="000000" w:themeColor="text1"/>
          <w:sz w:val="28"/>
          <w:szCs w:val="28"/>
          <w:lang w:val="uk-UA" w:eastAsia="ru-RU"/>
        </w:rPr>
        <w:t xml:space="preserve"> </w:t>
      </w:r>
      <w:r w:rsidRPr="00525041">
        <w:rPr>
          <w:rFonts w:ascii="Times New Roman" w:eastAsia="Times New Roman" w:hAnsi="Times New Roman" w:cs="Times New Roman"/>
          <w:bCs/>
          <w:i/>
          <w:iCs/>
          <w:color w:val="000000" w:themeColor="text1"/>
          <w:sz w:val="28"/>
          <w:szCs w:val="28"/>
          <w:lang w:val="uk-UA" w:eastAsia="ru-RU"/>
        </w:rPr>
        <w:t>financial decision making, financial risks, uncertainty, financial condition, risk assessment, liquidity, financial stability, risk minimization.</w:t>
      </w:r>
    </w:p>
    <w:p w14:paraId="7963072B" w14:textId="6716E72B" w:rsidR="00C52E4D" w:rsidRPr="00525041" w:rsidRDefault="00C52E4D" w:rsidP="00616751">
      <w:pPr>
        <w:spacing w:after="0" w:line="360" w:lineRule="auto"/>
        <w:jc w:val="both"/>
        <w:rPr>
          <w:rFonts w:ascii="Times New Roman" w:hAnsi="Times New Roman" w:cs="Times New Roman"/>
          <w:color w:val="000000" w:themeColor="text1"/>
          <w:sz w:val="28"/>
          <w:szCs w:val="28"/>
          <w:lang w:val="en-US"/>
        </w:rPr>
      </w:pPr>
    </w:p>
    <w:p w14:paraId="38744D0E" w14:textId="60BCDA78" w:rsidR="00C52E4D" w:rsidRPr="00525041" w:rsidRDefault="00C52E4D" w:rsidP="00616751">
      <w:pPr>
        <w:spacing w:after="0" w:line="360" w:lineRule="auto"/>
        <w:jc w:val="both"/>
        <w:rPr>
          <w:rFonts w:ascii="Times New Roman" w:hAnsi="Times New Roman" w:cs="Times New Roman"/>
          <w:color w:val="000000" w:themeColor="text1"/>
          <w:sz w:val="28"/>
          <w:szCs w:val="28"/>
          <w:lang w:val="en-US"/>
        </w:rPr>
      </w:pPr>
    </w:p>
    <w:p w14:paraId="481609E8" w14:textId="1086DABB" w:rsidR="00C52E4D" w:rsidRPr="00525041" w:rsidRDefault="00C52E4D" w:rsidP="00616751">
      <w:pPr>
        <w:spacing w:after="0" w:line="360" w:lineRule="auto"/>
        <w:jc w:val="both"/>
        <w:rPr>
          <w:rFonts w:ascii="Times New Roman" w:hAnsi="Times New Roman" w:cs="Times New Roman"/>
          <w:color w:val="000000" w:themeColor="text1"/>
          <w:sz w:val="28"/>
          <w:szCs w:val="28"/>
          <w:lang w:val="en-US"/>
        </w:rPr>
      </w:pPr>
    </w:p>
    <w:p w14:paraId="2081FC6C" w14:textId="35BD6F76" w:rsidR="00C52E4D" w:rsidRPr="00525041" w:rsidRDefault="00C52E4D" w:rsidP="00616751">
      <w:pPr>
        <w:spacing w:after="0" w:line="360" w:lineRule="auto"/>
        <w:jc w:val="both"/>
        <w:rPr>
          <w:rFonts w:ascii="Times New Roman" w:hAnsi="Times New Roman" w:cs="Times New Roman"/>
          <w:color w:val="000000" w:themeColor="text1"/>
          <w:sz w:val="28"/>
          <w:szCs w:val="28"/>
          <w:lang w:val="en-US"/>
        </w:rPr>
      </w:pPr>
    </w:p>
    <w:p w14:paraId="3F69CC7F" w14:textId="58D6FAAD" w:rsidR="00C52E4D" w:rsidRPr="00525041" w:rsidRDefault="00C52E4D" w:rsidP="00616751">
      <w:pPr>
        <w:spacing w:after="0" w:line="360" w:lineRule="auto"/>
        <w:jc w:val="both"/>
        <w:rPr>
          <w:rFonts w:ascii="Times New Roman" w:hAnsi="Times New Roman" w:cs="Times New Roman"/>
          <w:color w:val="000000" w:themeColor="text1"/>
          <w:sz w:val="28"/>
          <w:szCs w:val="28"/>
          <w:lang w:val="en-US"/>
        </w:rPr>
      </w:pPr>
    </w:p>
    <w:p w14:paraId="4A5BB72F" w14:textId="3B8F54F9" w:rsidR="00C52E4D" w:rsidRPr="00525041" w:rsidRDefault="00C52E4D" w:rsidP="00616751">
      <w:pPr>
        <w:spacing w:after="0" w:line="360" w:lineRule="auto"/>
        <w:jc w:val="both"/>
        <w:rPr>
          <w:rFonts w:ascii="Times New Roman" w:hAnsi="Times New Roman" w:cs="Times New Roman"/>
          <w:color w:val="000000" w:themeColor="text1"/>
          <w:sz w:val="28"/>
          <w:szCs w:val="28"/>
          <w:lang w:val="en-US"/>
        </w:rPr>
      </w:pPr>
    </w:p>
    <w:p w14:paraId="1ED813D9" w14:textId="4A0E7D08" w:rsidR="00C52E4D" w:rsidRPr="00525041" w:rsidRDefault="00C52E4D" w:rsidP="00616751">
      <w:pPr>
        <w:spacing w:after="0" w:line="360" w:lineRule="auto"/>
        <w:jc w:val="both"/>
        <w:rPr>
          <w:rFonts w:ascii="Times New Roman" w:hAnsi="Times New Roman" w:cs="Times New Roman"/>
          <w:color w:val="000000" w:themeColor="text1"/>
          <w:sz w:val="28"/>
          <w:szCs w:val="28"/>
          <w:lang w:val="en-US"/>
        </w:rPr>
      </w:pPr>
    </w:p>
    <w:p w14:paraId="28DF7359" w14:textId="77777777" w:rsidR="00E60F53" w:rsidRPr="00525041" w:rsidRDefault="00E60F53" w:rsidP="00616751">
      <w:pPr>
        <w:spacing w:after="0" w:line="360" w:lineRule="auto"/>
        <w:jc w:val="both"/>
        <w:rPr>
          <w:rFonts w:ascii="Times New Roman" w:hAnsi="Times New Roman" w:cs="Times New Roman"/>
          <w:color w:val="000000" w:themeColor="text1"/>
          <w:sz w:val="28"/>
          <w:szCs w:val="28"/>
          <w:lang w:val="en-US"/>
        </w:rPr>
      </w:pPr>
    </w:p>
    <w:p w14:paraId="6BECBC34" w14:textId="71570707" w:rsidR="00040B9F" w:rsidRPr="00525041" w:rsidRDefault="00040B9F" w:rsidP="00616751">
      <w:pPr>
        <w:spacing w:after="0" w:line="360" w:lineRule="auto"/>
        <w:jc w:val="both"/>
        <w:rPr>
          <w:rFonts w:ascii="Times New Roman" w:hAnsi="Times New Roman" w:cs="Times New Roman"/>
          <w:color w:val="000000" w:themeColor="text1"/>
          <w:sz w:val="28"/>
          <w:szCs w:val="28"/>
          <w:lang w:val="en-US"/>
        </w:rPr>
      </w:pPr>
    </w:p>
    <w:p w14:paraId="6632CB2F" w14:textId="29492245" w:rsidR="00F046AE" w:rsidRPr="00525041" w:rsidRDefault="00EC4EB9" w:rsidP="000C7A8C">
      <w:pPr>
        <w:spacing w:after="0" w:line="360" w:lineRule="auto"/>
        <w:rPr>
          <w:rFonts w:ascii="Times New Roman" w:hAnsi="Times New Roman" w:cs="Times New Roman"/>
          <w:b/>
          <w:bCs/>
          <w:color w:val="000000" w:themeColor="text1"/>
          <w:sz w:val="28"/>
          <w:szCs w:val="28"/>
          <w:lang w:val="en-US"/>
        </w:rPr>
      </w:pPr>
      <w:r w:rsidRPr="00525041">
        <w:rPr>
          <w:rFonts w:ascii="Times New Roman" w:hAnsi="Times New Roman" w:cs="Times New Roman"/>
          <w:noProof/>
          <w:color w:val="000000" w:themeColor="text1"/>
          <w:sz w:val="28"/>
          <w:szCs w:val="28"/>
        </w:rPr>
        <mc:AlternateContent>
          <mc:Choice Requires="wps">
            <w:drawing>
              <wp:anchor distT="0" distB="0" distL="114300" distR="114300" simplePos="0" relativeHeight="251693060" behindDoc="0" locked="0" layoutInCell="1" allowOverlap="1" wp14:anchorId="28DBDD11" wp14:editId="4FCBF145">
                <wp:simplePos x="0" y="0"/>
                <wp:positionH relativeFrom="margin">
                  <wp:posOffset>5366385</wp:posOffset>
                </wp:positionH>
                <wp:positionV relativeFrom="paragraph">
                  <wp:posOffset>-577850</wp:posOffset>
                </wp:positionV>
                <wp:extent cx="1057910" cy="502920"/>
                <wp:effectExtent l="0" t="0" r="27940" b="11430"/>
                <wp:wrapNone/>
                <wp:docPr id="40" name="Прямоугольник 40"/>
                <wp:cNvGraphicFramePr/>
                <a:graphic xmlns:a="http://schemas.openxmlformats.org/drawingml/2006/main">
                  <a:graphicData uri="http://schemas.microsoft.com/office/word/2010/wordprocessingShape">
                    <wps:wsp>
                      <wps:cNvSpPr/>
                      <wps:spPr>
                        <a:xfrm flipV="1">
                          <a:off x="0" y="0"/>
                          <a:ext cx="1057910" cy="502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4D780" id="Прямоугольник 40" o:spid="_x0000_s1026" style="position:absolute;margin-left:422.55pt;margin-top:-45.5pt;width:83.3pt;height:39.6pt;flip:y;z-index:2516930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" fillcolor="white [3212]" strokecolor="white [3212]" strokeweight="1pt">
                <w10:wrap anchorx="margin"/>
              </v:rect>
            </w:pict>
          </mc:Fallback>
        </mc:AlternateContent>
      </w:r>
    </w:p>
    <w:sdt>
      <w:sdtPr>
        <w:rPr>
          <w:rFonts w:ascii="Times New Roman" w:eastAsiaTheme="minorHAnsi" w:hAnsi="Times New Roman" w:cs="Times New Roman"/>
          <w:color w:val="000000" w:themeColor="text1"/>
          <w:sz w:val="22"/>
          <w:szCs w:val="22"/>
          <w:lang w:val="ru-RU" w:eastAsia="en-US"/>
        </w:rPr>
        <w:id w:val="720333542"/>
        <w:docPartObj>
          <w:docPartGallery w:val="Table of Contents"/>
          <w:docPartUnique/>
        </w:docPartObj>
      </w:sdtPr>
      <w:sdtEndPr>
        <w:rPr>
          <w:b/>
          <w:bCs/>
        </w:rPr>
      </w:sdtEndPr>
      <w:sdtContent>
        <w:p w14:paraId="6059B144" w14:textId="4AC8CE5B" w:rsidR="0075715C" w:rsidRPr="0052338B" w:rsidRDefault="006F49AA" w:rsidP="0052338B">
          <w:pPr>
            <w:pStyle w:val="ae"/>
            <w:spacing w:before="0" w:line="360" w:lineRule="auto"/>
            <w:jc w:val="center"/>
            <w:rPr>
              <w:rFonts w:ascii="Times New Roman" w:hAnsi="Times New Roman" w:cs="Times New Roman"/>
              <w:b/>
              <w:bCs/>
              <w:color w:val="000000" w:themeColor="text1"/>
              <w:sz w:val="28"/>
              <w:szCs w:val="28"/>
            </w:rPr>
          </w:pPr>
          <w:r w:rsidRPr="0052338B">
            <w:rPr>
              <w:rFonts w:ascii="Times New Roman" w:hAnsi="Times New Roman" w:cs="Times New Roman"/>
              <w:b/>
              <w:noProof/>
              <w:color w:val="000000" w:themeColor="text1"/>
              <w:sz w:val="28"/>
              <w:szCs w:val="28"/>
            </w:rPr>
            <mc:AlternateContent>
              <mc:Choice Requires="wps">
                <w:drawing>
                  <wp:anchor distT="0" distB="0" distL="114300" distR="114300" simplePos="0" relativeHeight="251697156" behindDoc="0" locked="0" layoutInCell="1" allowOverlap="1" wp14:anchorId="7EE3C1D1" wp14:editId="3A12712A">
                    <wp:simplePos x="0" y="0"/>
                    <wp:positionH relativeFrom="margin">
                      <wp:posOffset>5777865</wp:posOffset>
                    </wp:positionH>
                    <wp:positionV relativeFrom="paragraph">
                      <wp:posOffset>-355781</wp:posOffset>
                    </wp:positionV>
                    <wp:extent cx="587829" cy="217714"/>
                    <wp:effectExtent l="0" t="0" r="22225" b="11430"/>
                    <wp:wrapNone/>
                    <wp:docPr id="30" name="Овал 30"/>
                    <wp:cNvGraphicFramePr/>
                    <a:graphic xmlns:a="http://schemas.openxmlformats.org/drawingml/2006/main">
                      <a:graphicData uri="http://schemas.microsoft.com/office/word/2010/wordprocessingShape">
                        <wps:wsp>
                          <wps:cNvSpPr/>
                          <wps:spPr>
                            <a:xfrm>
                              <a:off x="0" y="0"/>
                              <a:ext cx="587829" cy="21771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35EDA" id="Овал 30" o:spid="_x0000_s1026" style="position:absolute;margin-left:454.95pt;margin-top:-28pt;width:46.3pt;height:17.15pt;z-index:2516971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" fillcolor="white [3212]" strokecolor="white [3212]" strokeweight="1pt">
                    <v:stroke joinstyle="miter"/>
                    <w10:wrap anchorx="margin"/>
                  </v:oval>
                </w:pict>
              </mc:Fallback>
            </mc:AlternateContent>
          </w:r>
          <w:r w:rsidR="00592DF2" w:rsidRPr="0052338B">
            <w:rPr>
              <w:rFonts w:ascii="Times New Roman" w:hAnsi="Times New Roman" w:cs="Times New Roman"/>
              <w:b/>
              <w:bCs/>
              <w:color w:val="000000" w:themeColor="text1"/>
              <w:sz w:val="28"/>
              <w:szCs w:val="28"/>
              <w:lang w:val="ru-RU"/>
            </w:rPr>
            <w:t>ЗМІСТ</w:t>
          </w:r>
          <w:r w:rsidRPr="0052338B">
            <w:rPr>
              <w:rFonts w:ascii="Times New Roman" w:hAnsi="Times New Roman" w:cs="Times New Roman"/>
              <w:b/>
              <w:noProof/>
              <w:color w:val="000000" w:themeColor="text1"/>
              <w:sz w:val="28"/>
              <w:szCs w:val="28"/>
            </w:rPr>
            <w:t xml:space="preserve"> </w:t>
          </w:r>
        </w:p>
        <w:p w14:paraId="08BAA460" w14:textId="1465A2E4" w:rsidR="0052338B" w:rsidRPr="0052338B" w:rsidRDefault="0075715C" w:rsidP="0052338B">
          <w:pPr>
            <w:pStyle w:val="11"/>
            <w:rPr>
              <w:rFonts w:ascii="Times New Roman" w:eastAsiaTheme="minorEastAsia" w:hAnsi="Times New Roman" w:cs="Times New Roman"/>
              <w:noProof/>
              <w:color w:val="000000" w:themeColor="text1"/>
              <w:sz w:val="28"/>
              <w:szCs w:val="28"/>
              <w:lang w:val="uk-UA" w:eastAsia="uk-UA"/>
            </w:rPr>
          </w:pPr>
          <w:r w:rsidRPr="0052338B">
            <w:rPr>
              <w:rFonts w:ascii="Times New Roman" w:hAnsi="Times New Roman" w:cs="Times New Roman"/>
              <w:color w:val="000000" w:themeColor="text1"/>
              <w:sz w:val="28"/>
              <w:szCs w:val="28"/>
            </w:rPr>
            <w:fldChar w:fldCharType="begin"/>
          </w:r>
          <w:r w:rsidRPr="0052338B">
            <w:rPr>
              <w:rFonts w:ascii="Times New Roman" w:hAnsi="Times New Roman" w:cs="Times New Roman"/>
              <w:color w:val="000000" w:themeColor="text1"/>
              <w:sz w:val="28"/>
              <w:szCs w:val="28"/>
            </w:rPr>
            <w:instrText xml:space="preserve"> TOC \o "1-3" \h \z \u </w:instrText>
          </w:r>
          <w:r w:rsidRPr="0052338B">
            <w:rPr>
              <w:rFonts w:ascii="Times New Roman" w:hAnsi="Times New Roman" w:cs="Times New Roman"/>
              <w:color w:val="000000" w:themeColor="text1"/>
              <w:sz w:val="28"/>
              <w:szCs w:val="28"/>
            </w:rPr>
            <w:fldChar w:fldCharType="separate"/>
          </w:r>
          <w:hyperlink w:anchor="_Toc74527806" w:history="1">
            <w:r w:rsidR="0052338B" w:rsidRPr="0052338B">
              <w:rPr>
                <w:rStyle w:val="a8"/>
                <w:rFonts w:ascii="Times New Roman" w:hAnsi="Times New Roman" w:cs="Times New Roman"/>
                <w:noProof/>
                <w:color w:val="000000" w:themeColor="text1"/>
                <w:sz w:val="28"/>
                <w:szCs w:val="28"/>
                <w:lang w:val="uk-UA"/>
              </w:rPr>
              <w:t>ВСТУП</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_Toc74527806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8</w:t>
            </w:r>
            <w:r w:rsidR="0052338B" w:rsidRPr="0052338B">
              <w:rPr>
                <w:rFonts w:ascii="Times New Roman" w:hAnsi="Times New Roman" w:cs="Times New Roman"/>
                <w:noProof/>
                <w:webHidden/>
                <w:color w:val="000000" w:themeColor="text1"/>
                <w:sz w:val="28"/>
                <w:szCs w:val="28"/>
              </w:rPr>
              <w:fldChar w:fldCharType="end"/>
            </w:r>
          </w:hyperlink>
        </w:p>
        <w:p w14:paraId="7B40AAF2" w14:textId="6E9847FE" w:rsidR="0052338B" w:rsidRPr="0052338B" w:rsidRDefault="0078079C" w:rsidP="0052338B">
          <w:pPr>
            <w:pStyle w:val="11"/>
            <w:rPr>
              <w:rFonts w:ascii="Times New Roman" w:eastAsiaTheme="minorEastAsia" w:hAnsi="Times New Roman" w:cs="Times New Roman"/>
              <w:noProof/>
              <w:color w:val="000000" w:themeColor="text1"/>
              <w:sz w:val="28"/>
              <w:szCs w:val="28"/>
              <w:lang w:val="uk-UA" w:eastAsia="uk-UA"/>
            </w:rPr>
          </w:pPr>
          <w:hyperlink w:anchor="_Toc74527807" w:history="1">
            <w:r w:rsidR="0052338B" w:rsidRPr="0052338B">
              <w:rPr>
                <w:rStyle w:val="a8"/>
                <w:rFonts w:ascii="Times New Roman" w:hAnsi="Times New Roman" w:cs="Times New Roman"/>
                <w:noProof/>
                <w:color w:val="000000" w:themeColor="text1"/>
                <w:sz w:val="28"/>
                <w:szCs w:val="28"/>
              </w:rPr>
              <w:t>РОЗДІЛ І. ТЕОРЕТИЧНІ ВІДОМОСТІ ПРО ПРИЙНЯТТЯ ФІНАНСОВИХ РІШЕНЬ В УМОВАХ РИЗИКУ ТА НЕВИЗНАЧЕНОСТІ</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_Toc74527807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10</w:t>
            </w:r>
            <w:r w:rsidR="0052338B" w:rsidRPr="0052338B">
              <w:rPr>
                <w:rFonts w:ascii="Times New Roman" w:hAnsi="Times New Roman" w:cs="Times New Roman"/>
                <w:noProof/>
                <w:webHidden/>
                <w:color w:val="000000" w:themeColor="text1"/>
                <w:sz w:val="28"/>
                <w:szCs w:val="28"/>
              </w:rPr>
              <w:fldChar w:fldCharType="end"/>
            </w:r>
          </w:hyperlink>
        </w:p>
        <w:p w14:paraId="7AEB0F54" w14:textId="4BC76BE9" w:rsidR="0052338B" w:rsidRPr="0052338B" w:rsidRDefault="0078079C" w:rsidP="0052338B">
          <w:pPr>
            <w:pStyle w:val="11"/>
            <w:rPr>
              <w:rFonts w:ascii="Times New Roman" w:eastAsiaTheme="minorEastAsia" w:hAnsi="Times New Roman" w:cs="Times New Roman"/>
              <w:noProof/>
              <w:color w:val="000000" w:themeColor="text1"/>
              <w:sz w:val="28"/>
              <w:szCs w:val="28"/>
              <w:lang w:val="uk-UA" w:eastAsia="uk-UA"/>
            </w:rPr>
          </w:pPr>
          <w:hyperlink w:anchor="_Toc74527808" w:history="1">
            <w:r w:rsidR="0052338B" w:rsidRPr="0052338B">
              <w:rPr>
                <w:rStyle w:val="a8"/>
                <w:rFonts w:ascii="Times New Roman" w:hAnsi="Times New Roman" w:cs="Times New Roman"/>
                <w:noProof/>
                <w:color w:val="000000" w:themeColor="text1"/>
                <w:sz w:val="28"/>
                <w:szCs w:val="28"/>
                <w:lang w:val="ru-RU"/>
              </w:rPr>
              <w:t>1.1. Основний економічний зміст прийняття фінансових рішень, його етапи та класифікація.</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_Toc74527808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10</w:t>
            </w:r>
            <w:r w:rsidR="0052338B" w:rsidRPr="0052338B">
              <w:rPr>
                <w:rFonts w:ascii="Times New Roman" w:hAnsi="Times New Roman" w:cs="Times New Roman"/>
                <w:noProof/>
                <w:webHidden/>
                <w:color w:val="000000" w:themeColor="text1"/>
                <w:sz w:val="28"/>
                <w:szCs w:val="28"/>
              </w:rPr>
              <w:fldChar w:fldCharType="end"/>
            </w:r>
          </w:hyperlink>
        </w:p>
        <w:p w14:paraId="26B80ED1" w14:textId="24345A6A" w:rsidR="0052338B" w:rsidRPr="0052338B" w:rsidRDefault="0078079C" w:rsidP="0052338B">
          <w:pPr>
            <w:pStyle w:val="11"/>
            <w:rPr>
              <w:rFonts w:ascii="Times New Roman" w:eastAsiaTheme="minorEastAsia" w:hAnsi="Times New Roman" w:cs="Times New Roman"/>
              <w:noProof/>
              <w:color w:val="000000" w:themeColor="text1"/>
              <w:sz w:val="28"/>
              <w:szCs w:val="28"/>
              <w:lang w:val="uk-UA" w:eastAsia="uk-UA"/>
            </w:rPr>
          </w:pPr>
          <w:hyperlink w:anchor="_Toc74527809" w:history="1">
            <w:r w:rsidR="0052338B" w:rsidRPr="0052338B">
              <w:rPr>
                <w:rStyle w:val="a8"/>
                <w:rFonts w:ascii="Times New Roman" w:hAnsi="Times New Roman" w:cs="Times New Roman"/>
                <w:noProof/>
                <w:color w:val="000000" w:themeColor="text1"/>
                <w:sz w:val="28"/>
                <w:szCs w:val="28"/>
                <w:lang w:val="uk-UA"/>
              </w:rPr>
              <w:t>1.2. Поняття та класифікація фінансових ризиків та невизначеності</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_Toc74527809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18</w:t>
            </w:r>
            <w:r w:rsidR="0052338B" w:rsidRPr="0052338B">
              <w:rPr>
                <w:rFonts w:ascii="Times New Roman" w:hAnsi="Times New Roman" w:cs="Times New Roman"/>
                <w:noProof/>
                <w:webHidden/>
                <w:color w:val="000000" w:themeColor="text1"/>
                <w:sz w:val="28"/>
                <w:szCs w:val="28"/>
              </w:rPr>
              <w:fldChar w:fldCharType="end"/>
            </w:r>
          </w:hyperlink>
        </w:p>
        <w:p w14:paraId="7E1D20CB" w14:textId="700DD460" w:rsidR="0052338B" w:rsidRPr="0052338B" w:rsidRDefault="0078079C" w:rsidP="0052338B">
          <w:pPr>
            <w:pStyle w:val="11"/>
            <w:rPr>
              <w:rFonts w:ascii="Times New Roman" w:eastAsiaTheme="minorEastAsia" w:hAnsi="Times New Roman" w:cs="Times New Roman"/>
              <w:noProof/>
              <w:color w:val="000000" w:themeColor="text1"/>
              <w:sz w:val="28"/>
              <w:szCs w:val="28"/>
              <w:lang w:val="uk-UA" w:eastAsia="uk-UA"/>
            </w:rPr>
          </w:pPr>
          <w:hyperlink w:anchor="_Toc74527810" w:history="1">
            <w:r w:rsidR="0052338B" w:rsidRPr="0052338B">
              <w:rPr>
                <w:rStyle w:val="a8"/>
                <w:rFonts w:ascii="Times New Roman" w:hAnsi="Times New Roman" w:cs="Times New Roman"/>
                <w:noProof/>
                <w:color w:val="000000" w:themeColor="text1"/>
                <w:sz w:val="28"/>
                <w:szCs w:val="28"/>
                <w:lang w:val="ru-RU"/>
              </w:rPr>
              <w:t>1.3. Завдання до управління фінансовими ризиками. Методи обґрунтування управлінських рішень в умовах ризику</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_Toc74527810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23</w:t>
            </w:r>
            <w:r w:rsidR="0052338B" w:rsidRPr="0052338B">
              <w:rPr>
                <w:rFonts w:ascii="Times New Roman" w:hAnsi="Times New Roman" w:cs="Times New Roman"/>
                <w:noProof/>
                <w:webHidden/>
                <w:color w:val="000000" w:themeColor="text1"/>
                <w:sz w:val="28"/>
                <w:szCs w:val="28"/>
              </w:rPr>
              <w:fldChar w:fldCharType="end"/>
            </w:r>
          </w:hyperlink>
        </w:p>
        <w:p w14:paraId="3E8006C7" w14:textId="5E9EB842" w:rsidR="0052338B" w:rsidRPr="0052338B" w:rsidRDefault="0078079C" w:rsidP="0052338B">
          <w:pPr>
            <w:pStyle w:val="11"/>
            <w:rPr>
              <w:rFonts w:ascii="Times New Roman" w:eastAsiaTheme="minorEastAsia" w:hAnsi="Times New Roman" w:cs="Times New Roman"/>
              <w:noProof/>
              <w:color w:val="000000" w:themeColor="text1"/>
              <w:sz w:val="28"/>
              <w:szCs w:val="28"/>
              <w:lang w:val="uk-UA" w:eastAsia="uk-UA"/>
            </w:rPr>
          </w:pPr>
          <w:hyperlink w:anchor="_Toc74527811" w:history="1">
            <w:r w:rsidR="0052338B" w:rsidRPr="0052338B">
              <w:rPr>
                <w:rStyle w:val="a8"/>
                <w:rFonts w:ascii="Times New Roman" w:hAnsi="Times New Roman" w:cs="Times New Roman"/>
                <w:noProof/>
                <w:color w:val="000000" w:themeColor="text1"/>
                <w:sz w:val="28"/>
                <w:szCs w:val="28"/>
                <w:lang w:val="uk-UA"/>
              </w:rPr>
              <w:t>1.4. Оцінка рівня фінансових ризиків та їх механізми щодо нейтралізації</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_Toc74527811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27</w:t>
            </w:r>
            <w:r w:rsidR="0052338B" w:rsidRPr="0052338B">
              <w:rPr>
                <w:rFonts w:ascii="Times New Roman" w:hAnsi="Times New Roman" w:cs="Times New Roman"/>
                <w:noProof/>
                <w:webHidden/>
                <w:color w:val="000000" w:themeColor="text1"/>
                <w:sz w:val="28"/>
                <w:szCs w:val="28"/>
              </w:rPr>
              <w:fldChar w:fldCharType="end"/>
            </w:r>
          </w:hyperlink>
        </w:p>
        <w:p w14:paraId="5090E406" w14:textId="15E74296" w:rsidR="0052338B" w:rsidRPr="0052338B" w:rsidRDefault="0078079C" w:rsidP="0052338B">
          <w:pPr>
            <w:pStyle w:val="11"/>
            <w:rPr>
              <w:rFonts w:ascii="Times New Roman" w:eastAsiaTheme="minorEastAsia" w:hAnsi="Times New Roman" w:cs="Times New Roman"/>
              <w:noProof/>
              <w:color w:val="000000" w:themeColor="text1"/>
              <w:sz w:val="28"/>
              <w:szCs w:val="28"/>
              <w:lang w:val="uk-UA" w:eastAsia="uk-UA"/>
            </w:rPr>
          </w:pPr>
          <w:hyperlink w:anchor="_Toc74527812" w:history="1">
            <w:r w:rsidR="0052338B" w:rsidRPr="0052338B">
              <w:rPr>
                <w:rStyle w:val="a8"/>
                <w:rFonts w:ascii="Times New Roman" w:hAnsi="Times New Roman" w:cs="Times New Roman"/>
                <w:noProof/>
                <w:color w:val="000000" w:themeColor="text1"/>
                <w:sz w:val="28"/>
                <w:szCs w:val="28"/>
                <w:lang w:val="ru-RU"/>
              </w:rPr>
              <w:t>Висновки до розділу 1</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_Toc74527812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35</w:t>
            </w:r>
            <w:r w:rsidR="0052338B" w:rsidRPr="0052338B">
              <w:rPr>
                <w:rFonts w:ascii="Times New Roman" w:hAnsi="Times New Roman" w:cs="Times New Roman"/>
                <w:noProof/>
                <w:webHidden/>
                <w:color w:val="000000" w:themeColor="text1"/>
                <w:sz w:val="28"/>
                <w:szCs w:val="28"/>
              </w:rPr>
              <w:fldChar w:fldCharType="end"/>
            </w:r>
          </w:hyperlink>
        </w:p>
        <w:p w14:paraId="61888AF3" w14:textId="602FD602" w:rsidR="0052338B" w:rsidRPr="0052338B" w:rsidRDefault="0078079C" w:rsidP="0052338B">
          <w:pPr>
            <w:pStyle w:val="11"/>
            <w:rPr>
              <w:rFonts w:ascii="Times New Roman" w:eastAsiaTheme="minorEastAsia" w:hAnsi="Times New Roman" w:cs="Times New Roman"/>
              <w:noProof/>
              <w:color w:val="000000" w:themeColor="text1"/>
              <w:sz w:val="28"/>
              <w:szCs w:val="28"/>
              <w:lang w:val="uk-UA" w:eastAsia="uk-UA"/>
            </w:rPr>
          </w:pPr>
          <w:hyperlink w:anchor="_Toc74527813" w:history="1">
            <w:r w:rsidR="0052338B" w:rsidRPr="0052338B">
              <w:rPr>
                <w:rStyle w:val="a8"/>
                <w:rFonts w:ascii="Times New Roman" w:hAnsi="Times New Roman" w:cs="Times New Roman"/>
                <w:noProof/>
                <w:color w:val="000000" w:themeColor="text1"/>
                <w:sz w:val="28"/>
                <w:szCs w:val="28"/>
              </w:rPr>
              <w:t>РОЗДІЛ ІІ. АНАЛІЗ УПРАВЛІННЯ ФІНАНСОВИМИ РИЗИКАМИ ПІДПРИЄМСТВА (ПрАТ «АК «КИЇВВОДОКАНАЛ»)</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_Toc74527813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36</w:t>
            </w:r>
            <w:r w:rsidR="0052338B" w:rsidRPr="0052338B">
              <w:rPr>
                <w:rFonts w:ascii="Times New Roman" w:hAnsi="Times New Roman" w:cs="Times New Roman"/>
                <w:noProof/>
                <w:webHidden/>
                <w:color w:val="000000" w:themeColor="text1"/>
                <w:sz w:val="28"/>
                <w:szCs w:val="28"/>
              </w:rPr>
              <w:fldChar w:fldCharType="end"/>
            </w:r>
          </w:hyperlink>
        </w:p>
        <w:p w14:paraId="4E478523" w14:textId="65EBDFE3" w:rsidR="0052338B" w:rsidRPr="0052338B" w:rsidRDefault="0078079C" w:rsidP="0052338B">
          <w:pPr>
            <w:pStyle w:val="11"/>
            <w:rPr>
              <w:rFonts w:ascii="Times New Roman" w:eastAsiaTheme="minorEastAsia" w:hAnsi="Times New Roman" w:cs="Times New Roman"/>
              <w:noProof/>
              <w:color w:val="000000" w:themeColor="text1"/>
              <w:sz w:val="28"/>
              <w:szCs w:val="28"/>
              <w:lang w:val="uk-UA" w:eastAsia="uk-UA"/>
            </w:rPr>
          </w:pPr>
          <w:hyperlink w:anchor="_Toc74527814" w:history="1">
            <w:r w:rsidR="0052338B" w:rsidRPr="0052338B">
              <w:rPr>
                <w:rStyle w:val="a8"/>
                <w:rFonts w:ascii="Times New Roman" w:hAnsi="Times New Roman" w:cs="Times New Roman"/>
                <w:noProof/>
                <w:color w:val="000000" w:themeColor="text1"/>
                <w:sz w:val="28"/>
                <w:szCs w:val="28"/>
              </w:rPr>
              <w:t>2.1. Організаційно-економічні характеристики про предметну галузь</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_Toc74527814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36</w:t>
            </w:r>
            <w:r w:rsidR="0052338B" w:rsidRPr="0052338B">
              <w:rPr>
                <w:rFonts w:ascii="Times New Roman" w:hAnsi="Times New Roman" w:cs="Times New Roman"/>
                <w:noProof/>
                <w:webHidden/>
                <w:color w:val="000000" w:themeColor="text1"/>
                <w:sz w:val="28"/>
                <w:szCs w:val="28"/>
              </w:rPr>
              <w:fldChar w:fldCharType="end"/>
            </w:r>
          </w:hyperlink>
        </w:p>
        <w:p w14:paraId="28CB6908" w14:textId="7B0D9D53" w:rsidR="0052338B" w:rsidRPr="0052338B" w:rsidRDefault="0078079C" w:rsidP="0052338B">
          <w:pPr>
            <w:pStyle w:val="11"/>
            <w:rPr>
              <w:rFonts w:ascii="Times New Roman" w:eastAsiaTheme="minorEastAsia" w:hAnsi="Times New Roman" w:cs="Times New Roman"/>
              <w:noProof/>
              <w:color w:val="000000" w:themeColor="text1"/>
              <w:sz w:val="28"/>
              <w:szCs w:val="28"/>
              <w:lang w:val="uk-UA" w:eastAsia="uk-UA"/>
            </w:rPr>
          </w:pPr>
          <w:hyperlink w:anchor="_Toc74527815" w:history="1">
            <w:r w:rsidR="0052338B" w:rsidRPr="0052338B">
              <w:rPr>
                <w:rStyle w:val="a8"/>
                <w:rFonts w:ascii="Times New Roman" w:hAnsi="Times New Roman" w:cs="Times New Roman"/>
                <w:noProof/>
                <w:color w:val="000000" w:themeColor="text1"/>
                <w:sz w:val="28"/>
                <w:szCs w:val="28"/>
              </w:rPr>
              <w:t>2.2. Діагностика та оцінка ризиків ПрАТ «АК «КИЇВВОДОКАНАЛ»</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_Toc74527815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52</w:t>
            </w:r>
            <w:r w:rsidR="0052338B" w:rsidRPr="0052338B">
              <w:rPr>
                <w:rFonts w:ascii="Times New Roman" w:hAnsi="Times New Roman" w:cs="Times New Roman"/>
                <w:noProof/>
                <w:webHidden/>
                <w:color w:val="000000" w:themeColor="text1"/>
                <w:sz w:val="28"/>
                <w:szCs w:val="28"/>
              </w:rPr>
              <w:fldChar w:fldCharType="end"/>
            </w:r>
          </w:hyperlink>
        </w:p>
        <w:p w14:paraId="1E891F2A" w14:textId="0538A4EA" w:rsidR="0052338B" w:rsidRPr="0052338B" w:rsidRDefault="0078079C" w:rsidP="0052338B">
          <w:pPr>
            <w:pStyle w:val="11"/>
            <w:rPr>
              <w:rFonts w:ascii="Times New Roman" w:eastAsiaTheme="minorEastAsia" w:hAnsi="Times New Roman" w:cs="Times New Roman"/>
              <w:noProof/>
              <w:color w:val="000000" w:themeColor="text1"/>
              <w:sz w:val="28"/>
              <w:szCs w:val="28"/>
              <w:lang w:val="uk-UA" w:eastAsia="uk-UA"/>
            </w:rPr>
          </w:pPr>
          <w:hyperlink w:anchor="_Toc74527816" w:history="1">
            <w:r w:rsidR="0052338B" w:rsidRPr="0052338B">
              <w:rPr>
                <w:rStyle w:val="a8"/>
                <w:rFonts w:ascii="Times New Roman" w:hAnsi="Times New Roman" w:cs="Times New Roman"/>
                <w:noProof/>
                <w:color w:val="000000" w:themeColor="text1"/>
                <w:sz w:val="28"/>
                <w:szCs w:val="28"/>
              </w:rPr>
              <w:t>2.3. Заходи щодо мінімізації ризиків на основні проведених результатів для ПрАТ «АК «КИЇВВОДОКАНАЛ»</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_Toc74527816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74</w:t>
            </w:r>
            <w:r w:rsidR="0052338B" w:rsidRPr="0052338B">
              <w:rPr>
                <w:rFonts w:ascii="Times New Roman" w:hAnsi="Times New Roman" w:cs="Times New Roman"/>
                <w:noProof/>
                <w:webHidden/>
                <w:color w:val="000000" w:themeColor="text1"/>
                <w:sz w:val="28"/>
                <w:szCs w:val="28"/>
              </w:rPr>
              <w:fldChar w:fldCharType="end"/>
            </w:r>
          </w:hyperlink>
        </w:p>
        <w:p w14:paraId="0D7D5E23" w14:textId="57FC0BC8" w:rsidR="0052338B" w:rsidRPr="0052338B" w:rsidRDefault="0078079C" w:rsidP="0052338B">
          <w:pPr>
            <w:pStyle w:val="11"/>
            <w:rPr>
              <w:rFonts w:ascii="Times New Roman" w:eastAsiaTheme="minorEastAsia" w:hAnsi="Times New Roman" w:cs="Times New Roman"/>
              <w:noProof/>
              <w:color w:val="000000" w:themeColor="text1"/>
              <w:sz w:val="28"/>
              <w:szCs w:val="28"/>
              <w:lang w:val="uk-UA" w:eastAsia="uk-UA"/>
            </w:rPr>
          </w:pPr>
          <w:hyperlink w:anchor="_Toc74527817" w:history="1">
            <w:r w:rsidR="0052338B" w:rsidRPr="0052338B">
              <w:rPr>
                <w:rStyle w:val="a8"/>
                <w:rFonts w:ascii="Times New Roman" w:hAnsi="Times New Roman" w:cs="Times New Roman"/>
                <w:noProof/>
                <w:color w:val="000000" w:themeColor="text1"/>
                <w:sz w:val="28"/>
                <w:szCs w:val="28"/>
                <w:lang w:val="uk-UA"/>
              </w:rPr>
              <w:t>Висновки до розділу 2</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_Toc74527817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81</w:t>
            </w:r>
            <w:r w:rsidR="0052338B" w:rsidRPr="0052338B">
              <w:rPr>
                <w:rFonts w:ascii="Times New Roman" w:hAnsi="Times New Roman" w:cs="Times New Roman"/>
                <w:noProof/>
                <w:webHidden/>
                <w:color w:val="000000" w:themeColor="text1"/>
                <w:sz w:val="28"/>
                <w:szCs w:val="28"/>
              </w:rPr>
              <w:fldChar w:fldCharType="end"/>
            </w:r>
          </w:hyperlink>
        </w:p>
        <w:p w14:paraId="1D9109F5" w14:textId="31EF318B" w:rsidR="0052338B" w:rsidRPr="0052338B" w:rsidRDefault="0078079C" w:rsidP="0052338B">
          <w:pPr>
            <w:pStyle w:val="11"/>
            <w:rPr>
              <w:rFonts w:ascii="Times New Roman" w:eastAsiaTheme="minorEastAsia" w:hAnsi="Times New Roman" w:cs="Times New Roman"/>
              <w:noProof/>
              <w:color w:val="000000" w:themeColor="text1"/>
              <w:sz w:val="28"/>
              <w:szCs w:val="28"/>
              <w:lang w:val="uk-UA" w:eastAsia="uk-UA"/>
            </w:rPr>
          </w:pPr>
          <w:hyperlink w:anchor="_Toc74527818" w:history="1">
            <w:r w:rsidR="0052338B" w:rsidRPr="0052338B">
              <w:rPr>
                <w:rStyle w:val="a8"/>
                <w:rFonts w:ascii="Times New Roman" w:hAnsi="Times New Roman" w:cs="Times New Roman"/>
                <w:noProof/>
                <w:color w:val="000000" w:themeColor="text1"/>
                <w:sz w:val="28"/>
                <w:szCs w:val="28"/>
                <w:lang w:val="uk-UA"/>
              </w:rPr>
              <w:t>ВИСНОВОК</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_Toc74527818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83</w:t>
            </w:r>
            <w:r w:rsidR="0052338B" w:rsidRPr="0052338B">
              <w:rPr>
                <w:rFonts w:ascii="Times New Roman" w:hAnsi="Times New Roman" w:cs="Times New Roman"/>
                <w:noProof/>
                <w:webHidden/>
                <w:color w:val="000000" w:themeColor="text1"/>
                <w:sz w:val="28"/>
                <w:szCs w:val="28"/>
              </w:rPr>
              <w:fldChar w:fldCharType="end"/>
            </w:r>
          </w:hyperlink>
        </w:p>
        <w:p w14:paraId="6037BA0B" w14:textId="509A6A1F" w:rsidR="0052338B" w:rsidRPr="0052338B" w:rsidRDefault="0078079C" w:rsidP="0052338B">
          <w:pPr>
            <w:pStyle w:val="11"/>
            <w:rPr>
              <w:rFonts w:ascii="Times New Roman" w:eastAsiaTheme="minorEastAsia" w:hAnsi="Times New Roman" w:cs="Times New Roman"/>
              <w:noProof/>
              <w:color w:val="000000" w:themeColor="text1"/>
              <w:sz w:val="28"/>
              <w:szCs w:val="28"/>
              <w:lang w:val="uk-UA" w:eastAsia="uk-UA"/>
            </w:rPr>
          </w:pPr>
          <w:hyperlink w:anchor="_Toc74527819" w:history="1">
            <w:r w:rsidR="0052338B" w:rsidRPr="0052338B">
              <w:rPr>
                <w:rStyle w:val="a8"/>
                <w:rFonts w:ascii="Times New Roman" w:hAnsi="Times New Roman" w:cs="Times New Roman"/>
                <w:noProof/>
                <w:color w:val="000000" w:themeColor="text1"/>
                <w:sz w:val="28"/>
                <w:szCs w:val="28"/>
                <w:lang w:val="uk-UA"/>
              </w:rPr>
              <w:t>СПИСОК ВИКОРИСТАНОЇ ЛІТЕРАТУРИ</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_Toc74527819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85</w:t>
            </w:r>
            <w:r w:rsidR="0052338B" w:rsidRPr="0052338B">
              <w:rPr>
                <w:rFonts w:ascii="Times New Roman" w:hAnsi="Times New Roman" w:cs="Times New Roman"/>
                <w:noProof/>
                <w:webHidden/>
                <w:color w:val="000000" w:themeColor="text1"/>
                <w:sz w:val="28"/>
                <w:szCs w:val="28"/>
              </w:rPr>
              <w:fldChar w:fldCharType="end"/>
            </w:r>
          </w:hyperlink>
        </w:p>
        <w:p w14:paraId="54E9211F" w14:textId="6999CA8B" w:rsidR="0052338B" w:rsidRPr="0052338B" w:rsidRDefault="0078079C" w:rsidP="0052338B">
          <w:pPr>
            <w:pStyle w:val="11"/>
            <w:rPr>
              <w:rFonts w:ascii="Times New Roman" w:eastAsiaTheme="minorEastAsia" w:hAnsi="Times New Roman" w:cs="Times New Roman"/>
              <w:noProof/>
              <w:color w:val="000000" w:themeColor="text1"/>
              <w:sz w:val="28"/>
              <w:szCs w:val="28"/>
              <w:lang w:val="uk-UA" w:eastAsia="uk-UA"/>
            </w:rPr>
          </w:pPr>
          <w:hyperlink w:anchor="_Toc74527820" w:history="1">
            <w:r w:rsidR="0052338B" w:rsidRPr="0052338B">
              <w:rPr>
                <w:rStyle w:val="a8"/>
                <w:rFonts w:ascii="Times New Roman" w:hAnsi="Times New Roman" w:cs="Times New Roman"/>
                <w:noProof/>
                <w:color w:val="000000" w:themeColor="text1"/>
                <w:sz w:val="28"/>
                <w:szCs w:val="28"/>
                <w:lang w:val="uk-UA"/>
              </w:rPr>
              <w:t>ДОДАТКИ</w:t>
            </w:r>
            <w:r w:rsidR="0052338B" w:rsidRPr="0052338B">
              <w:rPr>
                <w:rFonts w:ascii="Times New Roman" w:hAnsi="Times New Roman" w:cs="Times New Roman"/>
                <w:noProof/>
                <w:webHidden/>
                <w:color w:val="000000" w:themeColor="text1"/>
                <w:sz w:val="28"/>
                <w:szCs w:val="28"/>
              </w:rPr>
              <w:tab/>
            </w:r>
            <w:r w:rsidR="0052338B" w:rsidRPr="0052338B">
              <w:rPr>
                <w:rFonts w:ascii="Times New Roman" w:hAnsi="Times New Roman" w:cs="Times New Roman"/>
                <w:noProof/>
                <w:webHidden/>
                <w:color w:val="000000" w:themeColor="text1"/>
                <w:sz w:val="28"/>
                <w:szCs w:val="28"/>
              </w:rPr>
              <w:fldChar w:fldCharType="begin"/>
            </w:r>
            <w:r w:rsidR="0052338B" w:rsidRPr="0052338B">
              <w:rPr>
                <w:rFonts w:ascii="Times New Roman" w:hAnsi="Times New Roman" w:cs="Times New Roman"/>
                <w:noProof/>
                <w:webHidden/>
                <w:color w:val="000000" w:themeColor="text1"/>
                <w:sz w:val="28"/>
                <w:szCs w:val="28"/>
              </w:rPr>
              <w:instrText xml:space="preserve"> PAGEREF _Toc74527820 \h </w:instrText>
            </w:r>
            <w:r w:rsidR="0052338B" w:rsidRPr="0052338B">
              <w:rPr>
                <w:rFonts w:ascii="Times New Roman" w:hAnsi="Times New Roman" w:cs="Times New Roman"/>
                <w:noProof/>
                <w:webHidden/>
                <w:color w:val="000000" w:themeColor="text1"/>
                <w:sz w:val="28"/>
                <w:szCs w:val="28"/>
              </w:rPr>
            </w:r>
            <w:r w:rsidR="0052338B" w:rsidRPr="0052338B">
              <w:rPr>
                <w:rFonts w:ascii="Times New Roman" w:hAnsi="Times New Roman" w:cs="Times New Roman"/>
                <w:noProof/>
                <w:webHidden/>
                <w:color w:val="000000" w:themeColor="text1"/>
                <w:sz w:val="28"/>
                <w:szCs w:val="28"/>
              </w:rPr>
              <w:fldChar w:fldCharType="separate"/>
            </w:r>
            <w:r w:rsidR="001A6E0D">
              <w:rPr>
                <w:rFonts w:ascii="Times New Roman" w:hAnsi="Times New Roman" w:cs="Times New Roman"/>
                <w:noProof/>
                <w:webHidden/>
                <w:color w:val="000000" w:themeColor="text1"/>
                <w:sz w:val="28"/>
                <w:szCs w:val="28"/>
              </w:rPr>
              <w:t>89</w:t>
            </w:r>
            <w:r w:rsidR="0052338B" w:rsidRPr="0052338B">
              <w:rPr>
                <w:rFonts w:ascii="Times New Roman" w:hAnsi="Times New Roman" w:cs="Times New Roman"/>
                <w:noProof/>
                <w:webHidden/>
                <w:color w:val="000000" w:themeColor="text1"/>
                <w:sz w:val="28"/>
                <w:szCs w:val="28"/>
              </w:rPr>
              <w:fldChar w:fldCharType="end"/>
            </w:r>
          </w:hyperlink>
        </w:p>
        <w:p w14:paraId="6BF258E3" w14:textId="0EA87609" w:rsidR="0075715C" w:rsidRPr="00525041" w:rsidRDefault="0075715C" w:rsidP="0052338B">
          <w:pPr>
            <w:spacing w:line="360" w:lineRule="auto"/>
            <w:rPr>
              <w:rFonts w:ascii="Times New Roman" w:hAnsi="Times New Roman" w:cs="Times New Roman"/>
              <w:color w:val="000000" w:themeColor="text1"/>
            </w:rPr>
          </w:pPr>
          <w:r w:rsidRPr="0052338B">
            <w:rPr>
              <w:rFonts w:ascii="Times New Roman" w:hAnsi="Times New Roman" w:cs="Times New Roman"/>
              <w:b/>
              <w:bCs/>
              <w:color w:val="000000" w:themeColor="text1"/>
              <w:sz w:val="28"/>
              <w:szCs w:val="28"/>
              <w:lang w:val="ru-RU"/>
            </w:rPr>
            <w:fldChar w:fldCharType="end"/>
          </w:r>
        </w:p>
      </w:sdtContent>
    </w:sdt>
    <w:p w14:paraId="73F7EC7D" w14:textId="77777777" w:rsidR="001763F6" w:rsidRPr="00525041" w:rsidRDefault="001763F6" w:rsidP="00F046AE">
      <w:pPr>
        <w:spacing w:after="0" w:line="360" w:lineRule="auto"/>
        <w:jc w:val="center"/>
        <w:rPr>
          <w:rFonts w:ascii="Times New Roman" w:hAnsi="Times New Roman" w:cs="Times New Roman"/>
          <w:b/>
          <w:bCs/>
          <w:color w:val="000000" w:themeColor="text1"/>
          <w:sz w:val="28"/>
          <w:szCs w:val="28"/>
          <w:lang w:val="ru-RU"/>
        </w:rPr>
      </w:pPr>
    </w:p>
    <w:p w14:paraId="41544AC0" w14:textId="24D48897" w:rsidR="00E10DD8" w:rsidRPr="00525041" w:rsidRDefault="00E10DD8" w:rsidP="00AE4B16">
      <w:pPr>
        <w:spacing w:after="0" w:line="360" w:lineRule="auto"/>
        <w:rPr>
          <w:rFonts w:ascii="Times New Roman" w:hAnsi="Times New Roman" w:cs="Times New Roman"/>
          <w:color w:val="000000" w:themeColor="text1"/>
          <w:sz w:val="28"/>
          <w:szCs w:val="28"/>
          <w:lang w:val="uk-UA"/>
        </w:rPr>
      </w:pPr>
    </w:p>
    <w:p w14:paraId="0888CF84" w14:textId="444F70BE" w:rsidR="0059639F" w:rsidRDefault="0059639F" w:rsidP="00AE4B16">
      <w:pPr>
        <w:spacing w:after="0" w:line="360" w:lineRule="auto"/>
        <w:rPr>
          <w:rFonts w:ascii="Times New Roman" w:hAnsi="Times New Roman" w:cs="Times New Roman"/>
          <w:color w:val="000000" w:themeColor="text1"/>
          <w:sz w:val="28"/>
          <w:szCs w:val="28"/>
          <w:lang w:val="uk-UA"/>
        </w:rPr>
      </w:pPr>
    </w:p>
    <w:p w14:paraId="36A4EF02" w14:textId="77777777" w:rsidR="0052338B" w:rsidRPr="00525041" w:rsidRDefault="0052338B" w:rsidP="00AE4B16">
      <w:pPr>
        <w:spacing w:after="0" w:line="360" w:lineRule="auto"/>
        <w:rPr>
          <w:rFonts w:ascii="Times New Roman" w:hAnsi="Times New Roman" w:cs="Times New Roman"/>
          <w:color w:val="000000" w:themeColor="text1"/>
          <w:sz w:val="28"/>
          <w:szCs w:val="28"/>
          <w:lang w:val="uk-UA"/>
        </w:rPr>
      </w:pPr>
    </w:p>
    <w:p w14:paraId="6F10109F" w14:textId="565A852B" w:rsidR="0059639F" w:rsidRPr="00525041" w:rsidRDefault="0059639F" w:rsidP="00AE4B16">
      <w:pPr>
        <w:spacing w:after="0" w:line="360" w:lineRule="auto"/>
        <w:rPr>
          <w:rFonts w:ascii="Times New Roman" w:hAnsi="Times New Roman" w:cs="Times New Roman"/>
          <w:color w:val="000000" w:themeColor="text1"/>
          <w:sz w:val="28"/>
          <w:szCs w:val="28"/>
          <w:lang w:val="uk-UA"/>
        </w:rPr>
      </w:pPr>
    </w:p>
    <w:p w14:paraId="69B3A18E" w14:textId="2B49A3BF" w:rsidR="0059639F" w:rsidRPr="00525041" w:rsidRDefault="0059639F" w:rsidP="00AE4B16">
      <w:pPr>
        <w:spacing w:after="0" w:line="360" w:lineRule="auto"/>
        <w:rPr>
          <w:rFonts w:ascii="Times New Roman" w:hAnsi="Times New Roman" w:cs="Times New Roman"/>
          <w:color w:val="000000" w:themeColor="text1"/>
          <w:sz w:val="28"/>
          <w:szCs w:val="28"/>
          <w:lang w:val="uk-UA"/>
        </w:rPr>
      </w:pPr>
    </w:p>
    <w:p w14:paraId="431BA416" w14:textId="77777777" w:rsidR="0059639F" w:rsidRPr="00525041" w:rsidRDefault="0059639F" w:rsidP="00AE4B16">
      <w:pPr>
        <w:spacing w:after="0" w:line="360" w:lineRule="auto"/>
        <w:rPr>
          <w:rFonts w:ascii="Times New Roman" w:hAnsi="Times New Roman" w:cs="Times New Roman"/>
          <w:color w:val="000000" w:themeColor="text1"/>
          <w:sz w:val="28"/>
          <w:szCs w:val="28"/>
          <w:lang w:val="uk-UA"/>
        </w:rPr>
      </w:pPr>
    </w:p>
    <w:p w14:paraId="5EA95365" w14:textId="77777777" w:rsidR="00C829F9" w:rsidRPr="00525041" w:rsidRDefault="00C829F9" w:rsidP="00AE4B16">
      <w:pPr>
        <w:spacing w:after="0" w:line="360" w:lineRule="auto"/>
        <w:rPr>
          <w:rFonts w:ascii="Times New Roman" w:hAnsi="Times New Roman" w:cs="Times New Roman"/>
          <w:color w:val="000000" w:themeColor="text1"/>
          <w:sz w:val="28"/>
          <w:szCs w:val="28"/>
          <w:lang w:val="uk-UA"/>
        </w:rPr>
      </w:pPr>
    </w:p>
    <w:p w14:paraId="208CC68A" w14:textId="43558EFF" w:rsidR="00040B9F" w:rsidRPr="00525041" w:rsidRDefault="00040B9F" w:rsidP="00860505">
      <w:pPr>
        <w:pStyle w:val="1"/>
        <w:spacing w:before="0" w:beforeAutospacing="0" w:after="0" w:afterAutospacing="0" w:line="360" w:lineRule="auto"/>
        <w:jc w:val="center"/>
        <w:rPr>
          <w:color w:val="000000" w:themeColor="text1"/>
          <w:sz w:val="28"/>
          <w:szCs w:val="28"/>
          <w:lang w:val="uk-UA"/>
        </w:rPr>
      </w:pPr>
      <w:bookmarkStart w:id="0" w:name="_Toc74527806"/>
      <w:r w:rsidRPr="00525041">
        <w:rPr>
          <w:color w:val="000000" w:themeColor="text1"/>
          <w:sz w:val="28"/>
          <w:szCs w:val="28"/>
          <w:lang w:val="uk-UA"/>
        </w:rPr>
        <w:lastRenderedPageBreak/>
        <w:t>ВСТУП</w:t>
      </w:r>
      <w:bookmarkEnd w:id="0"/>
    </w:p>
    <w:p w14:paraId="455FF3C5" w14:textId="77777777" w:rsidR="000B5CB1" w:rsidRPr="00525041" w:rsidRDefault="0087035F" w:rsidP="000B5CB1">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b/>
          <w:bCs/>
          <w:i/>
          <w:iCs/>
          <w:color w:val="000000" w:themeColor="text1"/>
          <w:sz w:val="28"/>
          <w:szCs w:val="28"/>
        </w:rPr>
        <w:t>Aктуaльність теми</w:t>
      </w:r>
      <w:r w:rsidRPr="00525041">
        <w:rPr>
          <w:rFonts w:ascii="Times New Roman" w:hAnsi="Times New Roman" w:cs="Times New Roman"/>
          <w:b/>
          <w:bCs/>
          <w:i/>
          <w:iCs/>
          <w:color w:val="000000" w:themeColor="text1"/>
          <w:sz w:val="28"/>
          <w:szCs w:val="28"/>
          <w:lang w:val="uk-UA"/>
        </w:rPr>
        <w:t xml:space="preserve">. </w:t>
      </w:r>
      <w:r w:rsidR="00C0225F" w:rsidRPr="00525041">
        <w:rPr>
          <w:rFonts w:ascii="Times New Roman" w:hAnsi="Times New Roman" w:cs="Times New Roman"/>
          <w:color w:val="000000" w:themeColor="text1"/>
          <w:sz w:val="28"/>
          <w:szCs w:val="28"/>
          <w:lang w:val="uk-UA"/>
        </w:rPr>
        <w:t>У кожній підприємницькій діяльності одна з найважливіши</w:t>
      </w:r>
      <w:r w:rsidR="00391642" w:rsidRPr="00525041">
        <w:rPr>
          <w:rFonts w:ascii="Times New Roman" w:hAnsi="Times New Roman" w:cs="Times New Roman"/>
          <w:color w:val="000000" w:themeColor="text1"/>
          <w:sz w:val="28"/>
          <w:szCs w:val="28"/>
          <w:lang w:val="uk-UA"/>
        </w:rPr>
        <w:t xml:space="preserve">х проблем, </w:t>
      </w:r>
      <w:r w:rsidR="00EE1DD9" w:rsidRPr="00525041">
        <w:rPr>
          <w:rFonts w:ascii="Times New Roman" w:hAnsi="Times New Roman" w:cs="Times New Roman"/>
          <w:color w:val="000000" w:themeColor="text1"/>
          <w:sz w:val="28"/>
          <w:szCs w:val="28"/>
          <w:lang w:val="uk-UA"/>
        </w:rPr>
        <w:t xml:space="preserve">яка постає перед організацією </w:t>
      </w:r>
      <w:r w:rsidR="00227083" w:rsidRPr="00525041">
        <w:rPr>
          <w:rFonts w:ascii="Times New Roman" w:hAnsi="Times New Roman" w:cs="Times New Roman"/>
          <w:color w:val="000000" w:themeColor="text1"/>
          <w:sz w:val="28"/>
          <w:szCs w:val="28"/>
          <w:lang w:val="uk-UA"/>
        </w:rPr>
        <w:t>–</w:t>
      </w:r>
      <w:r w:rsidR="00EE1DD9" w:rsidRPr="00525041">
        <w:rPr>
          <w:rFonts w:ascii="Times New Roman" w:hAnsi="Times New Roman" w:cs="Times New Roman"/>
          <w:color w:val="000000" w:themeColor="text1"/>
          <w:sz w:val="28"/>
          <w:szCs w:val="28"/>
          <w:lang w:val="uk-UA"/>
        </w:rPr>
        <w:t xml:space="preserve"> </w:t>
      </w:r>
      <w:r w:rsidR="00227083" w:rsidRPr="00525041">
        <w:rPr>
          <w:rFonts w:ascii="Times New Roman" w:hAnsi="Times New Roman" w:cs="Times New Roman"/>
          <w:color w:val="000000" w:themeColor="text1"/>
          <w:sz w:val="28"/>
          <w:szCs w:val="28"/>
          <w:lang w:val="uk-UA"/>
        </w:rPr>
        <w:t xml:space="preserve">обґрунтоване </w:t>
      </w:r>
      <w:r w:rsidR="00EE1DD9" w:rsidRPr="00525041">
        <w:rPr>
          <w:rFonts w:ascii="Times New Roman" w:hAnsi="Times New Roman" w:cs="Times New Roman"/>
          <w:color w:val="000000" w:themeColor="text1"/>
          <w:sz w:val="28"/>
          <w:szCs w:val="28"/>
          <w:lang w:val="uk-UA"/>
        </w:rPr>
        <w:t xml:space="preserve">прийняття </w:t>
      </w:r>
      <w:r w:rsidR="00636BE3" w:rsidRPr="00525041">
        <w:rPr>
          <w:rFonts w:ascii="Times New Roman" w:hAnsi="Times New Roman" w:cs="Times New Roman"/>
          <w:color w:val="000000" w:themeColor="text1"/>
          <w:sz w:val="28"/>
          <w:szCs w:val="28"/>
          <w:lang w:val="uk-UA"/>
        </w:rPr>
        <w:t xml:space="preserve">фінансових </w:t>
      </w:r>
      <w:r w:rsidR="00EE1DD9" w:rsidRPr="00525041">
        <w:rPr>
          <w:rFonts w:ascii="Times New Roman" w:hAnsi="Times New Roman" w:cs="Times New Roman"/>
          <w:color w:val="000000" w:themeColor="text1"/>
          <w:sz w:val="28"/>
          <w:szCs w:val="28"/>
          <w:lang w:val="uk-UA"/>
        </w:rPr>
        <w:t xml:space="preserve">рішень в умовах ризику та невизначеності. </w:t>
      </w:r>
      <w:r w:rsidR="00684883" w:rsidRPr="00525041">
        <w:rPr>
          <w:rFonts w:ascii="Times New Roman" w:hAnsi="Times New Roman" w:cs="Times New Roman"/>
          <w:color w:val="000000" w:themeColor="text1"/>
          <w:sz w:val="28"/>
          <w:szCs w:val="28"/>
          <w:lang w:val="uk-UA"/>
        </w:rPr>
        <w:t xml:space="preserve">В умовах </w:t>
      </w:r>
      <w:r w:rsidR="00943772" w:rsidRPr="00525041">
        <w:rPr>
          <w:rFonts w:ascii="Times New Roman" w:hAnsi="Times New Roman" w:cs="Times New Roman"/>
          <w:color w:val="000000" w:themeColor="text1"/>
          <w:sz w:val="28"/>
          <w:szCs w:val="28"/>
          <w:lang w:val="uk-UA"/>
        </w:rPr>
        <w:t xml:space="preserve">жорстокої конкурентної </w:t>
      </w:r>
      <w:r w:rsidR="00FC77D1" w:rsidRPr="00525041">
        <w:rPr>
          <w:rFonts w:ascii="Times New Roman" w:hAnsi="Times New Roman" w:cs="Times New Roman"/>
          <w:color w:val="000000" w:themeColor="text1"/>
          <w:sz w:val="28"/>
          <w:szCs w:val="28"/>
          <w:lang w:val="uk-UA"/>
        </w:rPr>
        <w:t xml:space="preserve">боротьби, ризик </w:t>
      </w:r>
      <w:r w:rsidR="009B2CE2" w:rsidRPr="00525041">
        <w:rPr>
          <w:rFonts w:ascii="Times New Roman" w:hAnsi="Times New Roman" w:cs="Times New Roman"/>
          <w:color w:val="000000" w:themeColor="text1"/>
          <w:sz w:val="28"/>
          <w:szCs w:val="28"/>
          <w:lang w:val="uk-UA"/>
        </w:rPr>
        <w:t>стає найважливішою складовою частиною управління діяльно</w:t>
      </w:r>
      <w:r w:rsidR="00CE7513" w:rsidRPr="00525041">
        <w:rPr>
          <w:rFonts w:ascii="Times New Roman" w:hAnsi="Times New Roman" w:cs="Times New Roman"/>
          <w:color w:val="000000" w:themeColor="text1"/>
          <w:sz w:val="28"/>
          <w:szCs w:val="28"/>
          <w:lang w:val="uk-UA"/>
        </w:rPr>
        <w:t xml:space="preserve">сті та набуває самостійне теоретичне та прикладне значення. </w:t>
      </w:r>
    </w:p>
    <w:p w14:paraId="5A603AAF" w14:textId="77777777" w:rsidR="000B5CB1" w:rsidRPr="00525041" w:rsidRDefault="006C137B" w:rsidP="000B5CB1">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Ризик - це ситуація, при якій результати рішення та їх ймовірність виникнення є відомими особі, що приймає рішення, а невизначеність - ситуація, коли така інформація недоступна для того, хто приймає рішення. Дослідження щодо прийняття рішень в умовах ризику та невизначеності мають два широкі потоки: нормативний та описовий. Нормативні дослідження моделюють, як слід приймати рішення в умовах ризику та невизначеності, тоді як описові дослідження вивчають, як насправді приймаються рішення в умовах ризику та невизначеності. Описові дослідження виявили слабкі сторони деяких нормативних моделей у описі суджень та прийняття рішень людей і змусили створити більш складні моделі, які краще відображають рішення людей в умовах ризику та невизначеності.</w:t>
      </w:r>
    </w:p>
    <w:p w14:paraId="1591E8EE" w14:textId="77777777" w:rsidR="000B5CB1" w:rsidRPr="00525041" w:rsidRDefault="00472979" w:rsidP="000B5CB1">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При</w:t>
      </w:r>
      <w:r w:rsidR="00EC529F" w:rsidRPr="00525041">
        <w:rPr>
          <w:rFonts w:ascii="Times New Roman" w:hAnsi="Times New Roman" w:cs="Times New Roman"/>
          <w:color w:val="000000" w:themeColor="text1"/>
          <w:sz w:val="28"/>
          <w:szCs w:val="28"/>
          <w:lang w:val="uk-UA"/>
        </w:rPr>
        <w:t xml:space="preserve"> любих видах підприємницької діяльності завжди виникає ризик, який </w:t>
      </w:r>
      <w:r w:rsidR="00EA5D0D" w:rsidRPr="00525041">
        <w:rPr>
          <w:rFonts w:ascii="Times New Roman" w:hAnsi="Times New Roman" w:cs="Times New Roman"/>
          <w:color w:val="000000" w:themeColor="text1"/>
          <w:sz w:val="28"/>
          <w:szCs w:val="28"/>
          <w:lang w:val="uk-UA"/>
        </w:rPr>
        <w:t>пов'язаний з виготовленням продукції, товарів та послуг, їх реалізацією, фінансовими операціями і товарно-грошовими</w:t>
      </w:r>
      <w:r w:rsidR="00C2702C" w:rsidRPr="00525041">
        <w:rPr>
          <w:rFonts w:ascii="Times New Roman" w:hAnsi="Times New Roman" w:cs="Times New Roman"/>
          <w:color w:val="000000" w:themeColor="text1"/>
          <w:sz w:val="28"/>
          <w:szCs w:val="28"/>
          <w:lang w:val="uk-UA"/>
        </w:rPr>
        <w:t>, а також здійснення науково-технічних проектів.</w:t>
      </w:r>
    </w:p>
    <w:p w14:paraId="7E9763E4" w14:textId="77777777" w:rsidR="000B19B6" w:rsidRPr="00525041" w:rsidRDefault="008720C0" w:rsidP="000B19B6">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Фінансова діяльність фірми у всіх її формах пов'язана з численними ризиками, ступінь впливу яких на результати цієї діяльності фірми досить висока. Ризики, супутні фінан</w:t>
      </w:r>
      <w:r w:rsidR="00FA0567" w:rsidRPr="00525041">
        <w:rPr>
          <w:rFonts w:ascii="Times New Roman" w:hAnsi="Times New Roman" w:cs="Times New Roman"/>
          <w:color w:val="000000" w:themeColor="text1"/>
          <w:sz w:val="28"/>
          <w:szCs w:val="28"/>
          <w:lang w:val="uk-UA"/>
        </w:rPr>
        <w:t>сові</w:t>
      </w:r>
      <w:r w:rsidRPr="00525041">
        <w:rPr>
          <w:rFonts w:ascii="Times New Roman" w:hAnsi="Times New Roman" w:cs="Times New Roman"/>
          <w:color w:val="000000" w:themeColor="text1"/>
          <w:sz w:val="28"/>
          <w:szCs w:val="28"/>
          <w:lang w:val="uk-UA"/>
        </w:rPr>
        <w:t xml:space="preserve">й діяльності фірми, виділяються в особливу групу ризиків, які носять назву - фінансові ризики. Фінансові ризики грають найбільш </w:t>
      </w:r>
      <w:r w:rsidR="00FA0567" w:rsidRPr="00525041">
        <w:rPr>
          <w:rFonts w:ascii="Times New Roman" w:hAnsi="Times New Roman" w:cs="Times New Roman"/>
          <w:color w:val="000000" w:themeColor="text1"/>
          <w:sz w:val="28"/>
          <w:szCs w:val="28"/>
          <w:lang w:val="uk-UA"/>
        </w:rPr>
        <w:t>значиму</w:t>
      </w:r>
      <w:r w:rsidRPr="00525041">
        <w:rPr>
          <w:rFonts w:ascii="Times New Roman" w:hAnsi="Times New Roman" w:cs="Times New Roman"/>
          <w:color w:val="000000" w:themeColor="text1"/>
          <w:sz w:val="28"/>
          <w:szCs w:val="28"/>
          <w:lang w:val="uk-UA"/>
        </w:rPr>
        <w:t xml:space="preserve"> роль в загальному портфелі підприємницьких ризиків фірми.</w:t>
      </w:r>
    </w:p>
    <w:p w14:paraId="5B3E6448" w14:textId="77777777" w:rsidR="000B19B6" w:rsidRPr="00525041" w:rsidRDefault="008720C0" w:rsidP="000B19B6">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Зростання ступеня впливу фінансових ризиків не тільки</w:t>
      </w:r>
      <w:r w:rsidR="00DA6B59" w:rsidRPr="00525041">
        <w:rPr>
          <w:rFonts w:ascii="Times New Roman" w:hAnsi="Times New Roman" w:cs="Times New Roman"/>
          <w:color w:val="000000" w:themeColor="text1"/>
          <w:sz w:val="28"/>
          <w:szCs w:val="28"/>
          <w:lang w:val="uk-UA"/>
        </w:rPr>
        <w:t xml:space="preserve"> діє</w:t>
      </w:r>
      <w:r w:rsidRPr="00525041">
        <w:rPr>
          <w:rFonts w:ascii="Times New Roman" w:hAnsi="Times New Roman" w:cs="Times New Roman"/>
          <w:color w:val="000000" w:themeColor="text1"/>
          <w:sz w:val="28"/>
          <w:szCs w:val="28"/>
          <w:lang w:val="uk-UA"/>
        </w:rPr>
        <w:t xml:space="preserve"> на результати фінансової діяльності фірми, але і в цілому на результати </w:t>
      </w:r>
      <w:r w:rsidR="00DA6B59" w:rsidRPr="00525041">
        <w:rPr>
          <w:rFonts w:ascii="Times New Roman" w:hAnsi="Times New Roman" w:cs="Times New Roman"/>
          <w:color w:val="000000" w:themeColor="text1"/>
          <w:sz w:val="28"/>
          <w:szCs w:val="28"/>
          <w:lang w:val="uk-UA"/>
        </w:rPr>
        <w:t>виробничої</w:t>
      </w:r>
      <w:r w:rsidRPr="00525041">
        <w:rPr>
          <w:rFonts w:ascii="Times New Roman" w:hAnsi="Times New Roman" w:cs="Times New Roman"/>
          <w:color w:val="000000" w:themeColor="text1"/>
          <w:sz w:val="28"/>
          <w:szCs w:val="28"/>
          <w:lang w:val="uk-UA"/>
        </w:rPr>
        <w:t xml:space="preserve"> діяльності</w:t>
      </w:r>
      <w:r w:rsidR="001C7E40" w:rsidRPr="00525041">
        <w:rPr>
          <w:rFonts w:ascii="Times New Roman" w:hAnsi="Times New Roman" w:cs="Times New Roman"/>
          <w:color w:val="000000" w:themeColor="text1"/>
          <w:sz w:val="28"/>
          <w:szCs w:val="28"/>
          <w:lang w:val="uk-UA"/>
        </w:rPr>
        <w:t>, які</w:t>
      </w:r>
      <w:r w:rsidRPr="00525041">
        <w:rPr>
          <w:rFonts w:ascii="Times New Roman" w:hAnsi="Times New Roman" w:cs="Times New Roman"/>
          <w:color w:val="000000" w:themeColor="text1"/>
          <w:sz w:val="28"/>
          <w:szCs w:val="28"/>
          <w:lang w:val="uk-UA"/>
        </w:rPr>
        <w:t xml:space="preserve"> пов'язан</w:t>
      </w:r>
      <w:r w:rsidR="001C7E40" w:rsidRPr="00525041">
        <w:rPr>
          <w:rFonts w:ascii="Times New Roman" w:hAnsi="Times New Roman" w:cs="Times New Roman"/>
          <w:color w:val="000000" w:themeColor="text1"/>
          <w:sz w:val="28"/>
          <w:szCs w:val="28"/>
          <w:lang w:val="uk-UA"/>
        </w:rPr>
        <w:t>і</w:t>
      </w:r>
      <w:r w:rsidRPr="00525041">
        <w:rPr>
          <w:rFonts w:ascii="Times New Roman" w:hAnsi="Times New Roman" w:cs="Times New Roman"/>
          <w:color w:val="000000" w:themeColor="text1"/>
          <w:sz w:val="28"/>
          <w:szCs w:val="28"/>
          <w:lang w:val="uk-UA"/>
        </w:rPr>
        <w:t xml:space="preserve"> з</w:t>
      </w:r>
      <w:r w:rsidR="00F32809" w:rsidRPr="00525041">
        <w:rPr>
          <w:rFonts w:ascii="Times New Roman" w:hAnsi="Times New Roman" w:cs="Times New Roman"/>
          <w:color w:val="000000" w:themeColor="text1"/>
          <w:sz w:val="28"/>
          <w:szCs w:val="28"/>
          <w:lang w:val="uk-UA"/>
        </w:rPr>
        <w:t>і</w:t>
      </w:r>
      <w:r w:rsidRPr="00525041">
        <w:rPr>
          <w:rFonts w:ascii="Times New Roman" w:hAnsi="Times New Roman" w:cs="Times New Roman"/>
          <w:color w:val="000000" w:themeColor="text1"/>
          <w:sz w:val="28"/>
          <w:szCs w:val="28"/>
          <w:lang w:val="uk-UA"/>
        </w:rPr>
        <w:t xml:space="preserve"> швидкою мінливістю економічно</w:t>
      </w:r>
      <w:r w:rsidR="00F32809" w:rsidRPr="00525041">
        <w:rPr>
          <w:rFonts w:ascii="Times New Roman" w:hAnsi="Times New Roman" w:cs="Times New Roman"/>
          <w:color w:val="000000" w:themeColor="text1"/>
          <w:sz w:val="28"/>
          <w:szCs w:val="28"/>
          <w:lang w:val="uk-UA"/>
        </w:rPr>
        <w:t xml:space="preserve">ї </w:t>
      </w:r>
      <w:r w:rsidRPr="00525041">
        <w:rPr>
          <w:rFonts w:ascii="Times New Roman" w:hAnsi="Times New Roman" w:cs="Times New Roman"/>
          <w:color w:val="000000" w:themeColor="text1"/>
          <w:sz w:val="28"/>
          <w:szCs w:val="28"/>
          <w:lang w:val="uk-UA"/>
        </w:rPr>
        <w:t xml:space="preserve">ситуації і кон'юнктури </w:t>
      </w:r>
      <w:r w:rsidRPr="00525041">
        <w:rPr>
          <w:rFonts w:ascii="Times New Roman" w:hAnsi="Times New Roman" w:cs="Times New Roman"/>
          <w:color w:val="000000" w:themeColor="text1"/>
          <w:sz w:val="28"/>
          <w:szCs w:val="28"/>
          <w:lang w:val="uk-UA"/>
        </w:rPr>
        <w:lastRenderedPageBreak/>
        <w:t xml:space="preserve">фінансового ринку, розширенням сфери фінансових відносин фірми, появою нових для </w:t>
      </w:r>
      <w:r w:rsidR="00F32809" w:rsidRPr="00525041">
        <w:rPr>
          <w:rFonts w:ascii="Times New Roman" w:hAnsi="Times New Roman" w:cs="Times New Roman"/>
          <w:color w:val="000000" w:themeColor="text1"/>
          <w:sz w:val="28"/>
          <w:szCs w:val="28"/>
          <w:lang w:val="uk-UA"/>
        </w:rPr>
        <w:t>українських</w:t>
      </w:r>
      <w:r w:rsidRPr="00525041">
        <w:rPr>
          <w:rFonts w:ascii="Times New Roman" w:hAnsi="Times New Roman" w:cs="Times New Roman"/>
          <w:color w:val="000000" w:themeColor="text1"/>
          <w:sz w:val="28"/>
          <w:szCs w:val="28"/>
          <w:lang w:val="uk-UA"/>
        </w:rPr>
        <w:t xml:space="preserve"> фірм фінансових технологій </w:t>
      </w:r>
      <w:r w:rsidR="00F32809" w:rsidRPr="00525041">
        <w:rPr>
          <w:rFonts w:ascii="Times New Roman" w:hAnsi="Times New Roman" w:cs="Times New Roman"/>
          <w:color w:val="000000" w:themeColor="text1"/>
          <w:sz w:val="28"/>
          <w:szCs w:val="28"/>
          <w:lang w:val="uk-UA"/>
        </w:rPr>
        <w:t xml:space="preserve">та </w:t>
      </w:r>
      <w:r w:rsidRPr="00525041">
        <w:rPr>
          <w:rFonts w:ascii="Times New Roman" w:hAnsi="Times New Roman" w:cs="Times New Roman"/>
          <w:color w:val="000000" w:themeColor="text1"/>
          <w:sz w:val="28"/>
          <w:szCs w:val="28"/>
          <w:lang w:val="uk-UA"/>
        </w:rPr>
        <w:t>іншими факторами.</w:t>
      </w:r>
    </w:p>
    <w:p w14:paraId="5140C1D3" w14:textId="77777777" w:rsidR="000B19B6" w:rsidRPr="00525041" w:rsidRDefault="00346CCE" w:rsidP="000B19B6">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Саме з вище зазначених </w:t>
      </w:r>
      <w:r w:rsidR="006579FC" w:rsidRPr="00525041">
        <w:rPr>
          <w:rFonts w:ascii="Times New Roman" w:hAnsi="Times New Roman" w:cs="Times New Roman"/>
          <w:color w:val="000000" w:themeColor="text1"/>
          <w:sz w:val="28"/>
          <w:szCs w:val="28"/>
          <w:lang w:val="uk-UA"/>
        </w:rPr>
        <w:t>тема дипломної роботи «Прийняття фінансових рішень в умовах ризику та невизначеності» є актуальною та викликає практичну зацікавленість.</w:t>
      </w:r>
    </w:p>
    <w:p w14:paraId="226BC4EA" w14:textId="77777777" w:rsidR="000B19B6" w:rsidRPr="00525041" w:rsidRDefault="00187C84" w:rsidP="000B19B6">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b/>
          <w:bCs/>
          <w:i/>
          <w:iCs/>
          <w:color w:val="000000" w:themeColor="text1"/>
          <w:sz w:val="28"/>
          <w:szCs w:val="28"/>
          <w:lang w:val="uk-UA"/>
        </w:rPr>
        <w:t>Мет</w:t>
      </w:r>
      <w:r w:rsidR="002E3B58" w:rsidRPr="00525041">
        <w:rPr>
          <w:rFonts w:ascii="Times New Roman" w:hAnsi="Times New Roman" w:cs="Times New Roman"/>
          <w:b/>
          <w:bCs/>
          <w:i/>
          <w:iCs/>
          <w:color w:val="000000" w:themeColor="text1"/>
          <w:sz w:val="28"/>
          <w:szCs w:val="28"/>
          <w:lang w:val="uk-UA"/>
        </w:rPr>
        <w:t>а роботи</w:t>
      </w:r>
      <w:r w:rsidR="002E3B58" w:rsidRPr="00525041">
        <w:rPr>
          <w:rFonts w:ascii="Times New Roman" w:hAnsi="Times New Roman" w:cs="Times New Roman"/>
          <w:color w:val="000000" w:themeColor="text1"/>
          <w:sz w:val="28"/>
          <w:szCs w:val="28"/>
          <w:lang w:val="uk-UA"/>
        </w:rPr>
        <w:t xml:space="preserve"> </w:t>
      </w:r>
      <w:r w:rsidR="002B72C8" w:rsidRPr="00525041">
        <w:rPr>
          <w:rFonts w:ascii="Times New Roman" w:hAnsi="Times New Roman" w:cs="Times New Roman"/>
          <w:color w:val="000000" w:themeColor="text1"/>
          <w:sz w:val="28"/>
          <w:szCs w:val="28"/>
          <w:lang w:val="uk-UA"/>
        </w:rPr>
        <w:t>–</w:t>
      </w:r>
      <w:r w:rsidR="002E3B58" w:rsidRPr="00525041">
        <w:rPr>
          <w:rFonts w:ascii="Times New Roman" w:hAnsi="Times New Roman" w:cs="Times New Roman"/>
          <w:color w:val="000000" w:themeColor="text1"/>
          <w:sz w:val="28"/>
          <w:szCs w:val="28"/>
          <w:lang w:val="uk-UA"/>
        </w:rPr>
        <w:t xml:space="preserve"> </w:t>
      </w:r>
      <w:r w:rsidR="002B72C8" w:rsidRPr="00525041">
        <w:rPr>
          <w:rFonts w:ascii="Times New Roman" w:hAnsi="Times New Roman" w:cs="Times New Roman"/>
          <w:color w:val="000000" w:themeColor="text1"/>
          <w:sz w:val="28"/>
          <w:szCs w:val="28"/>
          <w:lang w:val="uk-UA"/>
        </w:rPr>
        <w:t xml:space="preserve">визначити </w:t>
      </w:r>
      <w:r w:rsidR="003E58B0" w:rsidRPr="00525041">
        <w:rPr>
          <w:rFonts w:ascii="Times New Roman" w:hAnsi="Times New Roman" w:cs="Times New Roman"/>
          <w:color w:val="000000" w:themeColor="text1"/>
          <w:sz w:val="28"/>
          <w:szCs w:val="28"/>
          <w:lang w:val="uk-UA"/>
        </w:rPr>
        <w:t xml:space="preserve">фінансові ризики підприємства </w:t>
      </w:r>
      <w:r w:rsidR="006F1754" w:rsidRPr="00525041">
        <w:rPr>
          <w:rFonts w:ascii="Times New Roman" w:hAnsi="Times New Roman" w:cs="Times New Roman"/>
          <w:color w:val="000000" w:themeColor="text1"/>
          <w:sz w:val="28"/>
          <w:szCs w:val="28"/>
          <w:lang w:val="uk-UA"/>
        </w:rPr>
        <w:t>статистичним</w:t>
      </w:r>
      <w:r w:rsidR="003E58B0" w:rsidRPr="00525041">
        <w:rPr>
          <w:rFonts w:ascii="Times New Roman" w:hAnsi="Times New Roman" w:cs="Times New Roman"/>
          <w:color w:val="000000" w:themeColor="text1"/>
          <w:sz w:val="28"/>
          <w:szCs w:val="28"/>
          <w:lang w:val="uk-UA"/>
        </w:rPr>
        <w:t xml:space="preserve"> методом</w:t>
      </w:r>
      <w:r w:rsidR="00755F5D" w:rsidRPr="00525041">
        <w:rPr>
          <w:rFonts w:ascii="Times New Roman" w:hAnsi="Times New Roman" w:cs="Times New Roman"/>
          <w:color w:val="000000" w:themeColor="text1"/>
          <w:sz w:val="28"/>
          <w:szCs w:val="28"/>
          <w:lang w:val="uk-UA"/>
        </w:rPr>
        <w:t>,</w:t>
      </w:r>
      <w:r w:rsidR="003E58B0" w:rsidRPr="00525041">
        <w:rPr>
          <w:rFonts w:ascii="Times New Roman" w:hAnsi="Times New Roman" w:cs="Times New Roman"/>
          <w:color w:val="000000" w:themeColor="text1"/>
          <w:sz w:val="28"/>
          <w:szCs w:val="28"/>
          <w:lang w:val="uk-UA"/>
        </w:rPr>
        <w:t xml:space="preserve"> на основі бухгалтерського </w:t>
      </w:r>
      <w:r w:rsidR="00755F5D" w:rsidRPr="00525041">
        <w:rPr>
          <w:rFonts w:ascii="Times New Roman" w:hAnsi="Times New Roman" w:cs="Times New Roman"/>
          <w:color w:val="000000" w:themeColor="text1"/>
          <w:sz w:val="28"/>
          <w:szCs w:val="28"/>
          <w:lang w:val="uk-UA"/>
        </w:rPr>
        <w:t xml:space="preserve">балансу підприємства. </w:t>
      </w:r>
    </w:p>
    <w:p w14:paraId="2274ACC9" w14:textId="3F7FBC68" w:rsidR="00755F5D" w:rsidRPr="00525041" w:rsidRDefault="00755F5D" w:rsidP="000B19B6">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b/>
          <w:bCs/>
          <w:i/>
          <w:iCs/>
          <w:color w:val="000000" w:themeColor="text1"/>
          <w:sz w:val="28"/>
          <w:szCs w:val="28"/>
          <w:lang w:val="uk-UA"/>
        </w:rPr>
        <w:t xml:space="preserve">Завдання роботи: </w:t>
      </w:r>
    </w:p>
    <w:p w14:paraId="55535D10" w14:textId="680C15A7" w:rsidR="00BA3C6F" w:rsidRPr="00525041" w:rsidRDefault="00321480" w:rsidP="00AF36AC">
      <w:pPr>
        <w:pStyle w:val="a4"/>
        <w:numPr>
          <w:ilvl w:val="0"/>
          <w:numId w:val="36"/>
        </w:numPr>
        <w:spacing w:after="0" w:line="360" w:lineRule="auto"/>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Охарактеризувати сутність прийняття фінансових рішень </w:t>
      </w:r>
      <w:r w:rsidR="00C7151F" w:rsidRPr="00525041">
        <w:rPr>
          <w:rFonts w:ascii="Times New Roman" w:hAnsi="Times New Roman" w:cs="Times New Roman"/>
          <w:color w:val="000000" w:themeColor="text1"/>
          <w:sz w:val="28"/>
          <w:szCs w:val="28"/>
          <w:lang w:val="uk-UA"/>
        </w:rPr>
        <w:t xml:space="preserve">та їх </w:t>
      </w:r>
      <w:r w:rsidR="001F64B7" w:rsidRPr="00525041">
        <w:rPr>
          <w:rFonts w:ascii="Times New Roman" w:hAnsi="Times New Roman" w:cs="Times New Roman"/>
          <w:color w:val="000000" w:themeColor="text1"/>
          <w:sz w:val="28"/>
          <w:szCs w:val="28"/>
          <w:lang w:val="uk-UA"/>
        </w:rPr>
        <w:t>визначення в умовах ризику та невизначеності</w:t>
      </w:r>
      <w:r w:rsidR="00E02772" w:rsidRPr="00525041">
        <w:rPr>
          <w:rFonts w:ascii="Times New Roman" w:hAnsi="Times New Roman" w:cs="Times New Roman"/>
          <w:color w:val="000000" w:themeColor="text1"/>
          <w:sz w:val="28"/>
          <w:szCs w:val="28"/>
          <w:lang w:val="uk-UA"/>
        </w:rPr>
        <w:t>;</w:t>
      </w:r>
    </w:p>
    <w:p w14:paraId="46BAA433" w14:textId="60483C94" w:rsidR="00755F5D" w:rsidRPr="00525041" w:rsidRDefault="009F6CC3" w:rsidP="00AF36AC">
      <w:pPr>
        <w:pStyle w:val="a4"/>
        <w:numPr>
          <w:ilvl w:val="0"/>
          <w:numId w:val="36"/>
        </w:numPr>
        <w:spacing w:after="0" w:line="360" w:lineRule="auto"/>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З’ясувати </w:t>
      </w:r>
      <w:r w:rsidR="005047CF" w:rsidRPr="00525041">
        <w:rPr>
          <w:rFonts w:ascii="Times New Roman" w:hAnsi="Times New Roman" w:cs="Times New Roman"/>
          <w:color w:val="000000" w:themeColor="text1"/>
          <w:sz w:val="28"/>
          <w:szCs w:val="28"/>
          <w:lang w:val="uk-UA"/>
        </w:rPr>
        <w:t>які є фінансові ризики та методи їх нейтралізації</w:t>
      </w:r>
      <w:r w:rsidR="00E02772" w:rsidRPr="00525041">
        <w:rPr>
          <w:rFonts w:ascii="Times New Roman" w:hAnsi="Times New Roman" w:cs="Times New Roman"/>
          <w:color w:val="000000" w:themeColor="text1"/>
          <w:sz w:val="28"/>
          <w:szCs w:val="28"/>
          <w:lang w:val="uk-UA"/>
        </w:rPr>
        <w:t>;</w:t>
      </w:r>
    </w:p>
    <w:p w14:paraId="4E48D0AF" w14:textId="359DB63C" w:rsidR="00E02772" w:rsidRPr="00525041" w:rsidRDefault="000A1D4B" w:rsidP="00AF36AC">
      <w:pPr>
        <w:pStyle w:val="a4"/>
        <w:numPr>
          <w:ilvl w:val="0"/>
          <w:numId w:val="36"/>
        </w:numPr>
        <w:spacing w:after="0" w:line="360" w:lineRule="auto"/>
        <w:jc w:val="both"/>
        <w:rPr>
          <w:rStyle w:val="a7"/>
          <w:rFonts w:ascii="Times New Roman" w:hAnsi="Times New Roman" w:cs="Times New Roman"/>
          <w:b w:val="0"/>
          <w:bCs w:val="0"/>
          <w:color w:val="000000" w:themeColor="text1"/>
          <w:sz w:val="28"/>
          <w:szCs w:val="28"/>
          <w:bdr w:val="none" w:sz="0" w:space="0" w:color="auto" w:frame="1"/>
        </w:rPr>
      </w:pPr>
      <w:r w:rsidRPr="00525041">
        <w:rPr>
          <w:rFonts w:ascii="Times New Roman" w:hAnsi="Times New Roman" w:cs="Times New Roman"/>
          <w:color w:val="000000" w:themeColor="text1"/>
          <w:sz w:val="28"/>
          <w:szCs w:val="28"/>
          <w:lang w:val="uk-UA"/>
        </w:rPr>
        <w:t xml:space="preserve">Проаналізувати фінансової стан підприємства </w:t>
      </w:r>
      <w:r w:rsidR="00CB6872" w:rsidRPr="00525041">
        <w:rPr>
          <w:rStyle w:val="a7"/>
          <w:rFonts w:ascii="Times New Roman" w:hAnsi="Times New Roman" w:cs="Times New Roman"/>
          <w:b w:val="0"/>
          <w:bCs w:val="0"/>
          <w:color w:val="000000" w:themeColor="text1"/>
          <w:sz w:val="28"/>
          <w:szCs w:val="28"/>
          <w:bdr w:val="none" w:sz="0" w:space="0" w:color="auto" w:frame="1"/>
        </w:rPr>
        <w:t>ПрАТ «АК «К</w:t>
      </w:r>
      <w:r w:rsidR="00CB6872"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00CB6872" w:rsidRPr="00525041">
        <w:rPr>
          <w:rStyle w:val="a7"/>
          <w:rFonts w:ascii="Times New Roman" w:hAnsi="Times New Roman" w:cs="Times New Roman"/>
          <w:b w:val="0"/>
          <w:bCs w:val="0"/>
          <w:color w:val="000000" w:themeColor="text1"/>
          <w:sz w:val="28"/>
          <w:szCs w:val="28"/>
          <w:bdr w:val="none" w:sz="0" w:space="0" w:color="auto" w:frame="1"/>
        </w:rPr>
        <w:t>»</w:t>
      </w:r>
    </w:p>
    <w:p w14:paraId="7E64FC14" w14:textId="08F6D6DA" w:rsidR="00CB6872" w:rsidRPr="00525041" w:rsidRDefault="0008777C" w:rsidP="00AF36AC">
      <w:pPr>
        <w:pStyle w:val="a4"/>
        <w:numPr>
          <w:ilvl w:val="0"/>
          <w:numId w:val="36"/>
        </w:numPr>
        <w:spacing w:after="0" w:line="360" w:lineRule="auto"/>
        <w:jc w:val="both"/>
        <w:rPr>
          <w:rStyle w:val="a7"/>
          <w:rFonts w:ascii="Times New Roman" w:hAnsi="Times New Roman" w:cs="Times New Roman"/>
          <w:b w:val="0"/>
          <w:bCs w:val="0"/>
          <w:color w:val="000000" w:themeColor="text1"/>
          <w:sz w:val="28"/>
          <w:szCs w:val="28"/>
          <w:bdr w:val="none" w:sz="0" w:space="0" w:color="auto" w:frame="1"/>
          <w:lang w:val="uk-UA"/>
        </w:rPr>
      </w:pPr>
      <w:r w:rsidRPr="00525041">
        <w:rPr>
          <w:rStyle w:val="a7"/>
          <w:rFonts w:ascii="Times New Roman" w:hAnsi="Times New Roman" w:cs="Times New Roman"/>
          <w:b w:val="0"/>
          <w:bCs w:val="0"/>
          <w:color w:val="000000" w:themeColor="text1"/>
          <w:sz w:val="28"/>
          <w:szCs w:val="28"/>
          <w:bdr w:val="none" w:sz="0" w:space="0" w:color="auto" w:frame="1"/>
          <w:lang w:val="uk-UA"/>
        </w:rPr>
        <w:t>Провести оцінку ліквідності та фінансової стійкості, задля визначення ризиків</w:t>
      </w:r>
      <w:r w:rsidR="00BB2968" w:rsidRPr="00525041">
        <w:rPr>
          <w:rStyle w:val="a7"/>
          <w:rFonts w:ascii="Times New Roman" w:hAnsi="Times New Roman" w:cs="Times New Roman"/>
          <w:b w:val="0"/>
          <w:bCs w:val="0"/>
          <w:color w:val="000000" w:themeColor="text1"/>
          <w:sz w:val="28"/>
          <w:szCs w:val="28"/>
          <w:bdr w:val="none" w:sz="0" w:space="0" w:color="auto" w:frame="1"/>
          <w:lang w:val="uk-UA"/>
        </w:rPr>
        <w:t>;</w:t>
      </w:r>
    </w:p>
    <w:p w14:paraId="5773F78D" w14:textId="77777777" w:rsidR="000B19B6" w:rsidRPr="00525041" w:rsidRDefault="00BB2968" w:rsidP="00AF36AC">
      <w:pPr>
        <w:pStyle w:val="a4"/>
        <w:numPr>
          <w:ilvl w:val="0"/>
          <w:numId w:val="36"/>
        </w:numPr>
        <w:spacing w:after="0" w:line="360" w:lineRule="auto"/>
        <w:jc w:val="both"/>
        <w:rPr>
          <w:rStyle w:val="a7"/>
          <w:rFonts w:ascii="Times New Roman" w:hAnsi="Times New Roman" w:cs="Times New Roman"/>
          <w:b w:val="0"/>
          <w:bCs w:val="0"/>
          <w:color w:val="000000" w:themeColor="text1"/>
          <w:sz w:val="28"/>
          <w:szCs w:val="28"/>
          <w:lang w:val="uk-UA"/>
        </w:rPr>
      </w:pPr>
      <w:r w:rsidRPr="00525041">
        <w:rPr>
          <w:rStyle w:val="a7"/>
          <w:rFonts w:ascii="Times New Roman" w:hAnsi="Times New Roman" w:cs="Times New Roman"/>
          <w:b w:val="0"/>
          <w:bCs w:val="0"/>
          <w:color w:val="000000" w:themeColor="text1"/>
          <w:sz w:val="28"/>
          <w:szCs w:val="28"/>
          <w:bdr w:val="none" w:sz="0" w:space="0" w:color="auto" w:frame="1"/>
          <w:lang w:val="uk-UA"/>
        </w:rPr>
        <w:t>Надати рекомен</w:t>
      </w:r>
      <w:r w:rsidR="00823F8E" w:rsidRPr="00525041">
        <w:rPr>
          <w:rStyle w:val="a7"/>
          <w:rFonts w:ascii="Times New Roman" w:hAnsi="Times New Roman" w:cs="Times New Roman"/>
          <w:b w:val="0"/>
          <w:bCs w:val="0"/>
          <w:color w:val="000000" w:themeColor="text1"/>
          <w:sz w:val="28"/>
          <w:szCs w:val="28"/>
          <w:bdr w:val="none" w:sz="0" w:space="0" w:color="auto" w:frame="1"/>
          <w:lang w:val="uk-UA"/>
        </w:rPr>
        <w:t xml:space="preserve">дації щодо мінімізації </w:t>
      </w:r>
      <w:r w:rsidR="00FE5A37" w:rsidRPr="00525041">
        <w:rPr>
          <w:rStyle w:val="a7"/>
          <w:rFonts w:ascii="Times New Roman" w:hAnsi="Times New Roman" w:cs="Times New Roman"/>
          <w:b w:val="0"/>
          <w:bCs w:val="0"/>
          <w:color w:val="000000" w:themeColor="text1"/>
          <w:sz w:val="28"/>
          <w:szCs w:val="28"/>
          <w:bdr w:val="none" w:sz="0" w:space="0" w:color="auto" w:frame="1"/>
          <w:lang w:val="uk-UA"/>
        </w:rPr>
        <w:t>фінансових ризиків на основі результатів показників підприємства.</w:t>
      </w:r>
    </w:p>
    <w:p w14:paraId="0CFAD8CC" w14:textId="77777777" w:rsidR="000B19B6" w:rsidRPr="00525041" w:rsidRDefault="00EF4473" w:rsidP="000B19B6">
      <w:pPr>
        <w:spacing w:after="0" w:line="360" w:lineRule="auto"/>
        <w:ind w:firstLine="709"/>
        <w:jc w:val="both"/>
        <w:rPr>
          <w:rStyle w:val="a7"/>
          <w:rFonts w:ascii="Times New Roman" w:hAnsi="Times New Roman" w:cs="Times New Roman"/>
          <w:b w:val="0"/>
          <w:bCs w:val="0"/>
          <w:color w:val="000000" w:themeColor="text1"/>
          <w:sz w:val="28"/>
          <w:szCs w:val="28"/>
          <w:lang w:val="uk-UA"/>
        </w:rPr>
      </w:pPr>
      <w:r w:rsidRPr="00525041">
        <w:rPr>
          <w:rFonts w:ascii="Times New Roman" w:hAnsi="Times New Roman" w:cs="Times New Roman"/>
          <w:b/>
          <w:bCs/>
          <w:i/>
          <w:iCs/>
          <w:color w:val="000000" w:themeColor="text1"/>
          <w:sz w:val="28"/>
          <w:szCs w:val="28"/>
          <w:lang w:val="uk-UA"/>
        </w:rPr>
        <w:t>Об’єктом</w:t>
      </w:r>
      <w:r w:rsidRPr="00525041">
        <w:rPr>
          <w:rFonts w:ascii="Times New Roman" w:hAnsi="Times New Roman" w:cs="Times New Roman"/>
          <w:color w:val="000000" w:themeColor="text1"/>
          <w:sz w:val="28"/>
          <w:szCs w:val="28"/>
          <w:lang w:val="uk-UA"/>
        </w:rPr>
        <w:t xml:space="preserve"> дослідження є</w:t>
      </w:r>
      <w:r w:rsidR="00F64071" w:rsidRPr="00525041">
        <w:rPr>
          <w:rFonts w:ascii="Times New Roman" w:hAnsi="Times New Roman" w:cs="Times New Roman"/>
          <w:color w:val="000000" w:themeColor="text1"/>
          <w:sz w:val="28"/>
          <w:szCs w:val="28"/>
          <w:lang w:val="uk-UA"/>
        </w:rPr>
        <w:t xml:space="preserve"> процес управління фінансовими ризиками на</w:t>
      </w:r>
      <w:r w:rsidRPr="00525041">
        <w:rPr>
          <w:rFonts w:ascii="Times New Roman" w:hAnsi="Times New Roman" w:cs="Times New Roman"/>
          <w:color w:val="000000" w:themeColor="text1"/>
          <w:sz w:val="28"/>
          <w:szCs w:val="28"/>
          <w:lang w:val="uk-UA"/>
        </w:rPr>
        <w:t xml:space="preserve"> </w:t>
      </w:r>
      <w:r w:rsidR="00A9669B" w:rsidRPr="00525041">
        <w:rPr>
          <w:rStyle w:val="a7"/>
          <w:rFonts w:ascii="Times New Roman" w:hAnsi="Times New Roman" w:cs="Times New Roman"/>
          <w:b w:val="0"/>
          <w:bCs w:val="0"/>
          <w:color w:val="000000" w:themeColor="text1"/>
          <w:sz w:val="28"/>
          <w:szCs w:val="28"/>
          <w:bdr w:val="none" w:sz="0" w:space="0" w:color="auto" w:frame="1"/>
        </w:rPr>
        <w:t>ПрАТ «АК «К</w:t>
      </w:r>
      <w:r w:rsidR="00A9669B"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00A9669B" w:rsidRPr="00525041">
        <w:rPr>
          <w:rStyle w:val="a7"/>
          <w:rFonts w:ascii="Times New Roman" w:hAnsi="Times New Roman" w:cs="Times New Roman"/>
          <w:b w:val="0"/>
          <w:bCs w:val="0"/>
          <w:color w:val="000000" w:themeColor="text1"/>
          <w:sz w:val="28"/>
          <w:szCs w:val="28"/>
          <w:bdr w:val="none" w:sz="0" w:space="0" w:color="auto" w:frame="1"/>
        </w:rPr>
        <w:t>»</w:t>
      </w:r>
      <w:r w:rsidR="00A4400E" w:rsidRPr="00525041">
        <w:rPr>
          <w:rStyle w:val="a7"/>
          <w:rFonts w:ascii="Times New Roman" w:hAnsi="Times New Roman" w:cs="Times New Roman"/>
          <w:b w:val="0"/>
          <w:bCs w:val="0"/>
          <w:color w:val="000000" w:themeColor="text1"/>
          <w:sz w:val="28"/>
          <w:szCs w:val="28"/>
          <w:bdr w:val="none" w:sz="0" w:space="0" w:color="auto" w:frame="1"/>
          <w:lang w:val="uk-UA"/>
        </w:rPr>
        <w:t>.</w:t>
      </w:r>
    </w:p>
    <w:p w14:paraId="051F241F" w14:textId="6AB3C0DD" w:rsidR="00A4400E" w:rsidRPr="00525041" w:rsidRDefault="00A4400E" w:rsidP="000B19B6">
      <w:pPr>
        <w:spacing w:after="0" w:line="360" w:lineRule="auto"/>
        <w:ind w:firstLine="709"/>
        <w:jc w:val="both"/>
        <w:rPr>
          <w:rStyle w:val="a7"/>
          <w:rFonts w:ascii="Times New Roman" w:hAnsi="Times New Roman" w:cs="Times New Roman"/>
          <w:b w:val="0"/>
          <w:bCs w:val="0"/>
          <w:color w:val="000000" w:themeColor="text1"/>
          <w:sz w:val="28"/>
          <w:szCs w:val="28"/>
          <w:lang w:val="uk-UA"/>
        </w:rPr>
      </w:pPr>
      <w:r w:rsidRPr="00525041">
        <w:rPr>
          <w:rStyle w:val="a7"/>
          <w:rFonts w:ascii="Times New Roman" w:hAnsi="Times New Roman" w:cs="Times New Roman"/>
          <w:i/>
          <w:iCs/>
          <w:color w:val="000000" w:themeColor="text1"/>
          <w:sz w:val="28"/>
          <w:szCs w:val="28"/>
          <w:bdr w:val="none" w:sz="0" w:space="0" w:color="auto" w:frame="1"/>
          <w:lang w:val="uk-UA"/>
        </w:rPr>
        <w:t>Предметом</w:t>
      </w:r>
      <w:r w:rsidRPr="00525041">
        <w:rPr>
          <w:rStyle w:val="a7"/>
          <w:rFonts w:ascii="Times New Roman" w:hAnsi="Times New Roman" w:cs="Times New Roman"/>
          <w:b w:val="0"/>
          <w:bCs w:val="0"/>
          <w:color w:val="000000" w:themeColor="text1"/>
          <w:sz w:val="28"/>
          <w:szCs w:val="28"/>
          <w:bdr w:val="none" w:sz="0" w:space="0" w:color="auto" w:frame="1"/>
          <w:lang w:val="uk-UA"/>
        </w:rPr>
        <w:t xml:space="preserve"> </w:t>
      </w:r>
      <w:r w:rsidR="00657F46" w:rsidRPr="00525041">
        <w:rPr>
          <w:rStyle w:val="a7"/>
          <w:rFonts w:ascii="Times New Roman" w:hAnsi="Times New Roman" w:cs="Times New Roman"/>
          <w:b w:val="0"/>
          <w:bCs w:val="0"/>
          <w:color w:val="000000" w:themeColor="text1"/>
          <w:sz w:val="28"/>
          <w:szCs w:val="28"/>
          <w:bdr w:val="none" w:sz="0" w:space="0" w:color="auto" w:frame="1"/>
          <w:lang w:val="uk-UA"/>
        </w:rPr>
        <w:t>вивчення є фінансові ризики на підприємстві, що виникають в процес</w:t>
      </w:r>
      <w:r w:rsidR="00C86953" w:rsidRPr="00525041">
        <w:rPr>
          <w:rStyle w:val="a7"/>
          <w:rFonts w:ascii="Times New Roman" w:hAnsi="Times New Roman" w:cs="Times New Roman"/>
          <w:b w:val="0"/>
          <w:bCs w:val="0"/>
          <w:color w:val="000000" w:themeColor="text1"/>
          <w:sz w:val="28"/>
          <w:szCs w:val="28"/>
          <w:bdr w:val="none" w:sz="0" w:space="0" w:color="auto" w:frame="1"/>
          <w:lang w:val="uk-UA"/>
        </w:rPr>
        <w:t xml:space="preserve">і </w:t>
      </w:r>
      <w:r w:rsidR="00657F46" w:rsidRPr="00525041">
        <w:rPr>
          <w:rStyle w:val="a7"/>
          <w:rFonts w:ascii="Times New Roman" w:hAnsi="Times New Roman" w:cs="Times New Roman"/>
          <w:b w:val="0"/>
          <w:bCs w:val="0"/>
          <w:color w:val="000000" w:themeColor="text1"/>
          <w:sz w:val="28"/>
          <w:szCs w:val="28"/>
          <w:bdr w:val="none" w:sz="0" w:space="0" w:color="auto" w:frame="1"/>
          <w:lang w:val="uk-UA"/>
        </w:rPr>
        <w:t>підприємницької діяльності.</w:t>
      </w:r>
    </w:p>
    <w:p w14:paraId="13BCEDE9" w14:textId="0CE175C3" w:rsidR="00EF4473" w:rsidRPr="00525041" w:rsidRDefault="00EF4473" w:rsidP="00EF4473">
      <w:pPr>
        <w:spacing w:after="0" w:line="360" w:lineRule="auto"/>
        <w:jc w:val="both"/>
        <w:rPr>
          <w:rFonts w:ascii="Times New Roman" w:hAnsi="Times New Roman" w:cs="Times New Roman"/>
          <w:color w:val="000000" w:themeColor="text1"/>
          <w:sz w:val="28"/>
          <w:szCs w:val="28"/>
        </w:rPr>
      </w:pPr>
    </w:p>
    <w:p w14:paraId="7AE57AD0" w14:textId="50A56749" w:rsidR="00040B9F" w:rsidRPr="00525041" w:rsidRDefault="00040B9F" w:rsidP="00F046AE">
      <w:pPr>
        <w:spacing w:after="0" w:line="360" w:lineRule="auto"/>
        <w:jc w:val="center"/>
        <w:rPr>
          <w:rFonts w:ascii="Times New Roman" w:hAnsi="Times New Roman" w:cs="Times New Roman"/>
          <w:color w:val="000000" w:themeColor="text1"/>
          <w:sz w:val="28"/>
          <w:szCs w:val="28"/>
          <w:lang w:val="uk-UA"/>
        </w:rPr>
      </w:pPr>
    </w:p>
    <w:p w14:paraId="3C0F9377" w14:textId="3C9905D0" w:rsidR="00375146" w:rsidRPr="00525041" w:rsidRDefault="00375146" w:rsidP="00956E90">
      <w:pPr>
        <w:spacing w:after="0" w:line="360" w:lineRule="auto"/>
        <w:rPr>
          <w:rFonts w:ascii="Times New Roman" w:hAnsi="Times New Roman" w:cs="Times New Roman"/>
          <w:color w:val="000000" w:themeColor="text1"/>
          <w:sz w:val="28"/>
          <w:szCs w:val="28"/>
          <w:lang w:val="uk-UA"/>
        </w:rPr>
      </w:pPr>
    </w:p>
    <w:p w14:paraId="5580BE46" w14:textId="06EC83B3" w:rsidR="00375146" w:rsidRPr="00525041" w:rsidRDefault="00375146" w:rsidP="00F046AE">
      <w:pPr>
        <w:spacing w:after="0" w:line="360" w:lineRule="auto"/>
        <w:jc w:val="center"/>
        <w:rPr>
          <w:rFonts w:ascii="Times New Roman" w:hAnsi="Times New Roman" w:cs="Times New Roman"/>
          <w:color w:val="000000" w:themeColor="text1"/>
          <w:sz w:val="28"/>
          <w:szCs w:val="28"/>
          <w:lang w:val="uk-UA"/>
        </w:rPr>
      </w:pPr>
    </w:p>
    <w:p w14:paraId="3A8515DC" w14:textId="1EA47CBB" w:rsidR="00370F0E" w:rsidRPr="00525041" w:rsidRDefault="00370F0E" w:rsidP="00F046AE">
      <w:pPr>
        <w:spacing w:after="0" w:line="360" w:lineRule="auto"/>
        <w:jc w:val="center"/>
        <w:rPr>
          <w:rFonts w:ascii="Times New Roman" w:hAnsi="Times New Roman" w:cs="Times New Roman"/>
          <w:color w:val="000000" w:themeColor="text1"/>
          <w:sz w:val="28"/>
          <w:szCs w:val="28"/>
          <w:lang w:val="uk-UA"/>
        </w:rPr>
      </w:pPr>
    </w:p>
    <w:p w14:paraId="2751C350" w14:textId="77777777" w:rsidR="00370F0E" w:rsidRPr="00525041" w:rsidRDefault="00370F0E" w:rsidP="00F046AE">
      <w:pPr>
        <w:spacing w:after="0" w:line="360" w:lineRule="auto"/>
        <w:jc w:val="center"/>
        <w:rPr>
          <w:rFonts w:ascii="Times New Roman" w:hAnsi="Times New Roman" w:cs="Times New Roman"/>
          <w:color w:val="000000" w:themeColor="text1"/>
          <w:sz w:val="28"/>
          <w:szCs w:val="28"/>
          <w:lang w:val="uk-UA"/>
        </w:rPr>
      </w:pPr>
    </w:p>
    <w:p w14:paraId="2A8EDE1A" w14:textId="45EB4D15" w:rsidR="009E60A5" w:rsidRPr="00525041" w:rsidRDefault="009E60A5" w:rsidP="00F046AE">
      <w:pPr>
        <w:spacing w:after="0" w:line="360" w:lineRule="auto"/>
        <w:jc w:val="center"/>
        <w:rPr>
          <w:rFonts w:ascii="Times New Roman" w:hAnsi="Times New Roman" w:cs="Times New Roman"/>
          <w:color w:val="000000" w:themeColor="text1"/>
          <w:sz w:val="28"/>
          <w:szCs w:val="28"/>
          <w:lang w:val="uk-UA"/>
        </w:rPr>
      </w:pPr>
    </w:p>
    <w:p w14:paraId="6EF8FCF6" w14:textId="610D5D81" w:rsidR="009E60A5" w:rsidRPr="00525041" w:rsidRDefault="009E60A5" w:rsidP="00F046AE">
      <w:pPr>
        <w:spacing w:after="0" w:line="360" w:lineRule="auto"/>
        <w:jc w:val="center"/>
        <w:rPr>
          <w:rFonts w:ascii="Times New Roman" w:hAnsi="Times New Roman" w:cs="Times New Roman"/>
          <w:color w:val="000000" w:themeColor="text1"/>
          <w:sz w:val="28"/>
          <w:szCs w:val="28"/>
          <w:lang w:val="uk-UA"/>
        </w:rPr>
      </w:pPr>
    </w:p>
    <w:p w14:paraId="729B3326" w14:textId="13FD7BDB" w:rsidR="009E60A5" w:rsidRPr="00525041" w:rsidRDefault="009E60A5" w:rsidP="00B07B8A">
      <w:pPr>
        <w:spacing w:after="0" w:line="360" w:lineRule="auto"/>
        <w:rPr>
          <w:rFonts w:ascii="Times New Roman" w:hAnsi="Times New Roman" w:cs="Times New Roman"/>
          <w:color w:val="000000" w:themeColor="text1"/>
          <w:sz w:val="28"/>
          <w:szCs w:val="28"/>
          <w:lang w:val="uk-UA"/>
        </w:rPr>
      </w:pPr>
    </w:p>
    <w:p w14:paraId="3AE4E245" w14:textId="13E8D52D" w:rsidR="00BF4195" w:rsidRPr="0052338B" w:rsidRDefault="004B4601" w:rsidP="0052338B">
      <w:pPr>
        <w:pStyle w:val="1"/>
        <w:spacing w:before="0" w:beforeAutospacing="0" w:after="0" w:afterAutospacing="0" w:line="360" w:lineRule="auto"/>
        <w:jc w:val="center"/>
        <w:rPr>
          <w:sz w:val="28"/>
          <w:szCs w:val="28"/>
        </w:rPr>
      </w:pPr>
      <w:bookmarkStart w:id="1" w:name="_Toc74527807"/>
      <w:r w:rsidRPr="0052338B">
        <w:rPr>
          <w:sz w:val="28"/>
          <w:szCs w:val="28"/>
        </w:rPr>
        <w:lastRenderedPageBreak/>
        <w:t>РОЗДІЛ І</w:t>
      </w:r>
      <w:r w:rsidR="004978ED" w:rsidRPr="0052338B">
        <w:rPr>
          <w:sz w:val="28"/>
          <w:szCs w:val="28"/>
        </w:rPr>
        <w:t xml:space="preserve">. </w:t>
      </w:r>
      <w:r w:rsidR="009E60A5" w:rsidRPr="0052338B">
        <w:rPr>
          <w:sz w:val="28"/>
          <w:szCs w:val="28"/>
        </w:rPr>
        <w:t>ТЕОРЕТИЧНІ ВІДОМОСТІ ПРО ПРИЙНЯТТЯ ФІНАНСОВИХ РІШЕНЬ В УМОВАХ РИЗИКУ ТА НЕВИЗНАЧЕНОСТІ</w:t>
      </w:r>
      <w:bookmarkEnd w:id="1"/>
    </w:p>
    <w:p w14:paraId="5A619B42" w14:textId="77777777" w:rsidR="00571196" w:rsidRPr="00525041" w:rsidRDefault="00571196" w:rsidP="00AE3EA0">
      <w:pPr>
        <w:pStyle w:val="1"/>
        <w:spacing w:before="0" w:beforeAutospacing="0" w:after="0" w:afterAutospacing="0" w:line="360" w:lineRule="auto"/>
        <w:jc w:val="center"/>
        <w:rPr>
          <w:color w:val="000000" w:themeColor="text1"/>
          <w:sz w:val="28"/>
          <w:szCs w:val="28"/>
          <w:lang w:val="ru-RU"/>
        </w:rPr>
      </w:pPr>
    </w:p>
    <w:p w14:paraId="25F10F9D" w14:textId="59C491E4" w:rsidR="00487DEB" w:rsidRPr="00525041" w:rsidRDefault="00D32ED0" w:rsidP="00571196">
      <w:pPr>
        <w:pStyle w:val="1"/>
        <w:spacing w:before="0" w:beforeAutospacing="0" w:after="240" w:afterAutospacing="0" w:line="360" w:lineRule="auto"/>
        <w:ind w:firstLine="709"/>
        <w:jc w:val="both"/>
        <w:rPr>
          <w:color w:val="000000" w:themeColor="text1"/>
          <w:sz w:val="28"/>
          <w:szCs w:val="28"/>
          <w:lang w:val="ru-RU"/>
        </w:rPr>
      </w:pPr>
      <w:bookmarkStart w:id="2" w:name="_Toc74527808"/>
      <w:r w:rsidRPr="00525041">
        <w:rPr>
          <w:color w:val="000000" w:themeColor="text1"/>
          <w:sz w:val="28"/>
          <w:szCs w:val="28"/>
          <w:lang w:val="ru-RU"/>
        </w:rPr>
        <w:t>1.1. Основний економічний зміст прийняття фінансових рішень, його етапи та класифікація</w:t>
      </w:r>
      <w:r w:rsidR="00321D32" w:rsidRPr="00525041">
        <w:rPr>
          <w:color w:val="000000" w:themeColor="text1"/>
          <w:sz w:val="28"/>
          <w:szCs w:val="28"/>
          <w:lang w:val="ru-RU"/>
        </w:rPr>
        <w:t>.</w:t>
      </w:r>
      <w:bookmarkEnd w:id="2"/>
    </w:p>
    <w:p w14:paraId="5068570D" w14:textId="77777777" w:rsidR="00004ABC" w:rsidRPr="00525041" w:rsidRDefault="00004ABC" w:rsidP="004844B4">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Так само як і обмін інформацією, прийняття рішень є складовою частиною у всіх складових частинах управлінських функцій. На всіх етапах управлінського процесу, виникає необхідність прийняття рішень, яка тісно пов'язана з усіма сферами та сторонами управлінської діяльності і є її основою. Це і пояснює таку значимість зрозуміти характер і призначення рішень.</w:t>
      </w:r>
    </w:p>
    <w:p w14:paraId="4DE05C9F" w14:textId="77777777" w:rsidR="00004ABC" w:rsidRPr="00525041" w:rsidRDefault="00004ABC" w:rsidP="00D9375F">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В перебігу абиякої дії виникають обставини, коли індивід або група особ мають діло з потребою вибору альтернативи одного з кількох можливих варіантів дії. Рішенням і буде результат цього вибору.</w:t>
      </w:r>
    </w:p>
    <w:p w14:paraId="334E23DE" w14:textId="77777777" w:rsidR="00004ABC" w:rsidRPr="00525041" w:rsidRDefault="00004ABC" w:rsidP="00AE3EA0">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Відповідно рішення - це можливість вибору.  Рішення є універсальною формою поводження як поодинокої особистості, так і соціальної громади. Ця унікальність трактується усвідомленим і цілеспрямованим характером людської діяльності. Проте, попри універсальність рішень, їх прийняття в процесі керівництва організацією істотно відрізняється від рішень, прийнятих в особистому житті.</w:t>
      </w:r>
    </w:p>
    <w:p w14:paraId="22F65D26" w14:textId="77777777" w:rsidR="00CB65BD" w:rsidRDefault="00004ABC" w:rsidP="00CB65BD">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Розглянемо чим саме відрізняються управлінські рішення, зокрема фінансові рішення: </w:t>
      </w:r>
    </w:p>
    <w:p w14:paraId="1B81EFA3" w14:textId="77777777" w:rsidR="00CB226B" w:rsidRDefault="00004ABC" w:rsidP="00AF36AC">
      <w:pPr>
        <w:pStyle w:val="a4"/>
        <w:numPr>
          <w:ilvl w:val="0"/>
          <w:numId w:val="49"/>
        </w:numPr>
        <w:spacing w:after="0" w:line="360" w:lineRule="auto"/>
        <w:ind w:left="0" w:firstLine="709"/>
        <w:jc w:val="both"/>
        <w:rPr>
          <w:rFonts w:ascii="Times New Roman" w:hAnsi="Times New Roman" w:cs="Times New Roman"/>
          <w:color w:val="000000" w:themeColor="text1"/>
          <w:sz w:val="28"/>
          <w:szCs w:val="28"/>
          <w:lang w:val="ru-RU"/>
        </w:rPr>
      </w:pPr>
      <w:r w:rsidRPr="00CB226B">
        <w:rPr>
          <w:rFonts w:ascii="Times New Roman" w:hAnsi="Times New Roman" w:cs="Times New Roman"/>
          <w:i/>
          <w:iCs/>
          <w:color w:val="000000" w:themeColor="text1"/>
          <w:sz w:val="28"/>
          <w:szCs w:val="28"/>
          <w:lang w:val="ru-RU"/>
        </w:rPr>
        <w:t>Ціль.</w:t>
      </w:r>
      <w:r w:rsidRPr="00CB226B">
        <w:rPr>
          <w:rFonts w:ascii="Times New Roman" w:hAnsi="Times New Roman" w:cs="Times New Roman"/>
          <w:color w:val="000000" w:themeColor="text1"/>
          <w:sz w:val="28"/>
          <w:szCs w:val="28"/>
          <w:lang w:val="ru-RU"/>
        </w:rPr>
        <w:t xml:space="preserve"> Суб'єкт управління (будь то особа або група індивідів) приймає рішення виходячи не зі своїх особистих потреб, а з намірами вирішення проблем конкретної компанії.</w:t>
      </w:r>
    </w:p>
    <w:p w14:paraId="6EB7949D" w14:textId="77777777" w:rsidR="00CB226B" w:rsidRDefault="00004ABC" w:rsidP="00AF36AC">
      <w:pPr>
        <w:pStyle w:val="a4"/>
        <w:numPr>
          <w:ilvl w:val="0"/>
          <w:numId w:val="49"/>
        </w:numPr>
        <w:spacing w:after="0" w:line="360" w:lineRule="auto"/>
        <w:ind w:left="0" w:firstLine="709"/>
        <w:jc w:val="both"/>
        <w:rPr>
          <w:rFonts w:ascii="Times New Roman" w:hAnsi="Times New Roman" w:cs="Times New Roman"/>
          <w:color w:val="000000" w:themeColor="text1"/>
          <w:sz w:val="28"/>
          <w:szCs w:val="28"/>
          <w:lang w:val="ru-RU"/>
        </w:rPr>
      </w:pPr>
      <w:r w:rsidRPr="00CB226B">
        <w:rPr>
          <w:rFonts w:ascii="Times New Roman" w:hAnsi="Times New Roman" w:cs="Times New Roman"/>
          <w:i/>
          <w:iCs/>
          <w:color w:val="000000" w:themeColor="text1"/>
          <w:sz w:val="28"/>
          <w:szCs w:val="28"/>
          <w:lang w:val="ru-RU"/>
        </w:rPr>
        <w:t>Наслідки.</w:t>
      </w:r>
      <w:r w:rsidRPr="00CB226B">
        <w:rPr>
          <w:rFonts w:ascii="Times New Roman" w:hAnsi="Times New Roman" w:cs="Times New Roman"/>
          <w:color w:val="000000" w:themeColor="text1"/>
          <w:sz w:val="28"/>
          <w:szCs w:val="28"/>
          <w:lang w:val="ru-RU"/>
        </w:rPr>
        <w:t xml:space="preserve"> Особистий вибір індивіда позначається на його приватному житті і може відбиватися на деяких близьких йому людей. Підприємець, особливо високої категорії, спиняє свій вибір на напрямку дій не тільки для себе, але і для компанії в цілому і її робітників, і його рішення можуть істотно діяти на життя багатьох людей. Якщо організація велика і має вплив, </w:t>
      </w:r>
      <w:r w:rsidRPr="00CB226B">
        <w:rPr>
          <w:rFonts w:ascii="Times New Roman" w:hAnsi="Times New Roman" w:cs="Times New Roman"/>
          <w:color w:val="000000" w:themeColor="text1"/>
          <w:sz w:val="28"/>
          <w:szCs w:val="28"/>
          <w:lang w:val="ru-RU"/>
        </w:rPr>
        <w:lastRenderedPageBreak/>
        <w:t>рішення її керівництва можуть серйозно відбитися на соціально - економічний стан цілих місцевостей. Наприклад, рішення закрити нерентабельне виробництво компанії може значно збільшити рівень безробіття.</w:t>
      </w:r>
    </w:p>
    <w:p w14:paraId="5966E7E2" w14:textId="77777777" w:rsidR="00CB226B" w:rsidRDefault="00004ABC" w:rsidP="00AF36AC">
      <w:pPr>
        <w:pStyle w:val="a4"/>
        <w:numPr>
          <w:ilvl w:val="0"/>
          <w:numId w:val="49"/>
        </w:numPr>
        <w:spacing w:after="0" w:line="360" w:lineRule="auto"/>
        <w:ind w:left="0" w:firstLine="709"/>
        <w:jc w:val="both"/>
        <w:rPr>
          <w:rFonts w:ascii="Times New Roman" w:hAnsi="Times New Roman" w:cs="Times New Roman"/>
          <w:color w:val="000000" w:themeColor="text1"/>
          <w:sz w:val="28"/>
          <w:szCs w:val="28"/>
          <w:lang w:val="ru-RU"/>
        </w:rPr>
      </w:pPr>
      <w:r w:rsidRPr="00CB226B">
        <w:rPr>
          <w:rFonts w:ascii="Times New Roman" w:hAnsi="Times New Roman" w:cs="Times New Roman"/>
          <w:i/>
          <w:iCs/>
          <w:color w:val="000000" w:themeColor="text1"/>
          <w:sz w:val="28"/>
          <w:szCs w:val="28"/>
          <w:lang w:val="ru-RU"/>
        </w:rPr>
        <w:t>Розподіл праці.</w:t>
      </w:r>
      <w:r w:rsidRPr="00CB226B">
        <w:rPr>
          <w:rFonts w:ascii="Times New Roman" w:hAnsi="Times New Roman" w:cs="Times New Roman"/>
          <w:color w:val="000000" w:themeColor="text1"/>
          <w:sz w:val="28"/>
          <w:szCs w:val="28"/>
          <w:lang w:val="ru-RU"/>
        </w:rPr>
        <w:t xml:space="preserve"> Якщо в особистому житті індивід, приймаючи рішення, як правило, сам його і втілює, то в компанії існує певний розподіл праці: одні працівники (в основному менеджери) зайняті рішенням виникаючих питань і прийняттям рішень, а інші (виконавці) - реалізацією вже прийнятих рішень.</w:t>
      </w:r>
    </w:p>
    <w:p w14:paraId="7B488484" w14:textId="6BD4AFBD" w:rsidR="00004ABC" w:rsidRPr="00CB226B" w:rsidRDefault="00004ABC" w:rsidP="00AF36AC">
      <w:pPr>
        <w:pStyle w:val="a4"/>
        <w:numPr>
          <w:ilvl w:val="0"/>
          <w:numId w:val="49"/>
        </w:numPr>
        <w:spacing w:after="0" w:line="360" w:lineRule="auto"/>
        <w:ind w:left="0" w:firstLine="709"/>
        <w:jc w:val="both"/>
        <w:rPr>
          <w:rFonts w:ascii="Times New Roman" w:hAnsi="Times New Roman" w:cs="Times New Roman"/>
          <w:color w:val="000000" w:themeColor="text1"/>
          <w:sz w:val="28"/>
          <w:szCs w:val="28"/>
          <w:lang w:val="ru-RU"/>
        </w:rPr>
      </w:pPr>
      <w:r w:rsidRPr="00CB226B">
        <w:rPr>
          <w:rFonts w:ascii="Times New Roman" w:hAnsi="Times New Roman" w:cs="Times New Roman"/>
          <w:i/>
          <w:iCs/>
          <w:color w:val="000000" w:themeColor="text1"/>
          <w:sz w:val="28"/>
          <w:szCs w:val="28"/>
          <w:lang w:val="ru-RU"/>
        </w:rPr>
        <w:t>Професіоналізм.</w:t>
      </w:r>
      <w:r w:rsidRPr="00CB226B">
        <w:rPr>
          <w:rFonts w:ascii="Times New Roman" w:hAnsi="Times New Roman" w:cs="Times New Roman"/>
          <w:color w:val="000000" w:themeColor="text1"/>
          <w:sz w:val="28"/>
          <w:szCs w:val="28"/>
          <w:lang w:val="ru-RU"/>
        </w:rPr>
        <w:t xml:space="preserve"> У приватному житті кожна людина самостійно приймає рішення в силу свого інтелекту і досвіду. В управлінні організацією прийняття рішень – набагато складніший, відповідальний і формалізований процес, що вимагає професійної підготовки. Далеко не кожен співробітник організації, тільки володіє певними професійними знаннями і навичками, а наділяється повноваженнями самостійно приймати певні, зокрема фінансові рішення.</w:t>
      </w:r>
    </w:p>
    <w:p w14:paraId="6C1640CC" w14:textId="77777777" w:rsidR="00443CC4" w:rsidRPr="00525041" w:rsidRDefault="00141469" w:rsidP="00AE3EA0">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Діяльн</w:t>
      </w:r>
      <w:r w:rsidR="007F01D0" w:rsidRPr="00525041">
        <w:rPr>
          <w:rFonts w:ascii="Times New Roman" w:hAnsi="Times New Roman" w:cs="Times New Roman"/>
          <w:color w:val="000000" w:themeColor="text1"/>
          <w:sz w:val="28"/>
          <w:szCs w:val="28"/>
          <w:lang w:val="ru-RU"/>
        </w:rPr>
        <w:t>і</w:t>
      </w:r>
      <w:r w:rsidRPr="00525041">
        <w:rPr>
          <w:rFonts w:ascii="Times New Roman" w:hAnsi="Times New Roman" w:cs="Times New Roman"/>
          <w:color w:val="000000" w:themeColor="text1"/>
          <w:sz w:val="28"/>
          <w:szCs w:val="28"/>
          <w:lang w:val="ru-RU"/>
        </w:rPr>
        <w:t>стю організаці</w:t>
      </w:r>
      <w:r w:rsidR="007F01D0" w:rsidRPr="00525041">
        <w:rPr>
          <w:rFonts w:ascii="Times New Roman" w:hAnsi="Times New Roman" w:cs="Times New Roman"/>
          <w:color w:val="000000" w:themeColor="text1"/>
          <w:sz w:val="28"/>
          <w:szCs w:val="28"/>
          <w:lang w:val="ru-RU"/>
        </w:rPr>
        <w:t>ї</w:t>
      </w:r>
      <w:r w:rsidRPr="00525041">
        <w:rPr>
          <w:rFonts w:ascii="Times New Roman" w:hAnsi="Times New Roman" w:cs="Times New Roman"/>
          <w:color w:val="000000" w:themeColor="text1"/>
          <w:sz w:val="28"/>
          <w:szCs w:val="28"/>
          <w:lang w:val="ru-RU"/>
        </w:rPr>
        <w:t xml:space="preserve"> є </w:t>
      </w:r>
      <w:r w:rsidR="0072074F" w:rsidRPr="00525041">
        <w:rPr>
          <w:rFonts w:ascii="Times New Roman" w:hAnsi="Times New Roman" w:cs="Times New Roman"/>
          <w:color w:val="000000" w:themeColor="text1"/>
          <w:sz w:val="28"/>
          <w:szCs w:val="28"/>
          <w:lang w:val="ru-RU"/>
        </w:rPr>
        <w:t>склад</w:t>
      </w:r>
      <w:r w:rsidR="007F01D0" w:rsidRPr="00525041">
        <w:rPr>
          <w:rFonts w:ascii="Times New Roman" w:hAnsi="Times New Roman" w:cs="Times New Roman"/>
          <w:color w:val="000000" w:themeColor="text1"/>
          <w:sz w:val="28"/>
          <w:szCs w:val="28"/>
          <w:lang w:val="ru-RU"/>
        </w:rPr>
        <w:t>не</w:t>
      </w:r>
      <w:r w:rsidR="0072074F" w:rsidRPr="00525041">
        <w:rPr>
          <w:rFonts w:ascii="Times New Roman" w:hAnsi="Times New Roman" w:cs="Times New Roman"/>
          <w:color w:val="000000" w:themeColor="text1"/>
          <w:sz w:val="28"/>
          <w:szCs w:val="28"/>
          <w:lang w:val="ru-RU"/>
        </w:rPr>
        <w:t xml:space="preserve"> перехрещення внутрішнього і зовнішнього середовища</w:t>
      </w:r>
      <w:r w:rsidR="000568C2" w:rsidRPr="00525041">
        <w:rPr>
          <w:rFonts w:ascii="Times New Roman" w:hAnsi="Times New Roman" w:cs="Times New Roman"/>
          <w:color w:val="000000" w:themeColor="text1"/>
          <w:sz w:val="28"/>
          <w:szCs w:val="28"/>
          <w:lang w:val="ru-RU"/>
        </w:rPr>
        <w:t xml:space="preserve">, </w:t>
      </w:r>
      <w:r w:rsidR="000A7729" w:rsidRPr="00525041">
        <w:rPr>
          <w:rFonts w:ascii="Times New Roman" w:hAnsi="Times New Roman" w:cs="Times New Roman"/>
          <w:color w:val="000000" w:themeColor="text1"/>
          <w:sz w:val="28"/>
          <w:szCs w:val="28"/>
          <w:lang w:val="ru-RU"/>
        </w:rPr>
        <w:t>параметри як</w:t>
      </w:r>
      <w:r w:rsidR="009B0E8D" w:rsidRPr="00525041">
        <w:rPr>
          <w:rFonts w:ascii="Times New Roman" w:hAnsi="Times New Roman" w:cs="Times New Roman"/>
          <w:color w:val="000000" w:themeColor="text1"/>
          <w:sz w:val="28"/>
          <w:szCs w:val="28"/>
          <w:lang w:val="ru-RU"/>
        </w:rPr>
        <w:t>ого</w:t>
      </w:r>
      <w:r w:rsidR="000A7729" w:rsidRPr="00525041">
        <w:rPr>
          <w:rFonts w:ascii="Times New Roman" w:hAnsi="Times New Roman" w:cs="Times New Roman"/>
          <w:color w:val="000000" w:themeColor="text1"/>
          <w:sz w:val="28"/>
          <w:szCs w:val="28"/>
          <w:lang w:val="ru-RU"/>
        </w:rPr>
        <w:t xml:space="preserve"> зазвичай змінюються. </w:t>
      </w:r>
      <w:r w:rsidR="00B647DC" w:rsidRPr="00525041">
        <w:rPr>
          <w:rFonts w:ascii="Times New Roman" w:hAnsi="Times New Roman" w:cs="Times New Roman"/>
          <w:color w:val="000000" w:themeColor="text1"/>
          <w:sz w:val="28"/>
          <w:szCs w:val="28"/>
          <w:lang w:val="ru-RU"/>
        </w:rPr>
        <w:t>З безлічі активних елементів</w:t>
      </w:r>
      <w:r w:rsidR="0078714A" w:rsidRPr="00525041">
        <w:rPr>
          <w:rFonts w:ascii="Times New Roman" w:hAnsi="Times New Roman" w:cs="Times New Roman"/>
          <w:color w:val="000000" w:themeColor="text1"/>
          <w:sz w:val="28"/>
          <w:szCs w:val="28"/>
          <w:lang w:val="ru-RU"/>
        </w:rPr>
        <w:t xml:space="preserve"> складається зовнішнє середовище, яке значно вплива</w:t>
      </w:r>
      <w:r w:rsidR="005755CA" w:rsidRPr="00525041">
        <w:rPr>
          <w:rFonts w:ascii="Times New Roman" w:hAnsi="Times New Roman" w:cs="Times New Roman"/>
          <w:color w:val="000000" w:themeColor="text1"/>
          <w:sz w:val="28"/>
          <w:szCs w:val="28"/>
          <w:lang w:val="ru-RU"/>
        </w:rPr>
        <w:t>є</w:t>
      </w:r>
      <w:r w:rsidR="0078714A" w:rsidRPr="00525041">
        <w:rPr>
          <w:rFonts w:ascii="Times New Roman" w:hAnsi="Times New Roman" w:cs="Times New Roman"/>
          <w:color w:val="000000" w:themeColor="text1"/>
          <w:sz w:val="28"/>
          <w:szCs w:val="28"/>
          <w:lang w:val="ru-RU"/>
        </w:rPr>
        <w:t xml:space="preserve"> </w:t>
      </w:r>
      <w:r w:rsidR="00252258" w:rsidRPr="00525041">
        <w:rPr>
          <w:rFonts w:ascii="Times New Roman" w:hAnsi="Times New Roman" w:cs="Times New Roman"/>
          <w:color w:val="000000" w:themeColor="text1"/>
          <w:sz w:val="28"/>
          <w:szCs w:val="28"/>
          <w:lang w:val="ru-RU"/>
        </w:rPr>
        <w:t>на організацію та її діяльності</w:t>
      </w:r>
      <w:r w:rsidR="00B92FBF" w:rsidRPr="00525041">
        <w:rPr>
          <w:rFonts w:ascii="Times New Roman" w:hAnsi="Times New Roman" w:cs="Times New Roman"/>
          <w:color w:val="000000" w:themeColor="text1"/>
          <w:sz w:val="28"/>
          <w:szCs w:val="28"/>
          <w:lang w:val="ru-RU"/>
        </w:rPr>
        <w:t xml:space="preserve"> вцілому</w:t>
      </w:r>
      <w:r w:rsidR="004E6AEB" w:rsidRPr="00525041">
        <w:rPr>
          <w:rFonts w:ascii="Times New Roman" w:hAnsi="Times New Roman" w:cs="Times New Roman"/>
          <w:color w:val="000000" w:themeColor="text1"/>
          <w:sz w:val="28"/>
          <w:szCs w:val="28"/>
          <w:lang w:val="ru-RU"/>
        </w:rPr>
        <w:t>. У</w:t>
      </w:r>
      <w:r w:rsidR="00B92FBF" w:rsidRPr="00525041">
        <w:rPr>
          <w:rFonts w:ascii="Times New Roman" w:hAnsi="Times New Roman" w:cs="Times New Roman"/>
          <w:color w:val="000000" w:themeColor="text1"/>
          <w:sz w:val="28"/>
          <w:szCs w:val="28"/>
          <w:lang w:val="ru-RU"/>
        </w:rPr>
        <w:t xml:space="preserve"> цьому випадку рівень впливу </w:t>
      </w:r>
      <w:r w:rsidR="00D97452" w:rsidRPr="00525041">
        <w:rPr>
          <w:rFonts w:ascii="Times New Roman" w:hAnsi="Times New Roman" w:cs="Times New Roman"/>
          <w:color w:val="000000" w:themeColor="text1"/>
          <w:sz w:val="28"/>
          <w:szCs w:val="28"/>
          <w:lang w:val="ru-RU"/>
        </w:rPr>
        <w:t>залишається постійно зміним</w:t>
      </w:r>
      <w:r w:rsidR="009869AD" w:rsidRPr="00525041">
        <w:rPr>
          <w:rFonts w:ascii="Times New Roman" w:hAnsi="Times New Roman" w:cs="Times New Roman"/>
          <w:color w:val="000000" w:themeColor="text1"/>
          <w:sz w:val="28"/>
          <w:szCs w:val="28"/>
          <w:lang w:val="ru-RU"/>
        </w:rPr>
        <w:t xml:space="preserve"> у тимчасовому </w:t>
      </w:r>
      <w:r w:rsidR="00D3371F" w:rsidRPr="00525041">
        <w:rPr>
          <w:rFonts w:ascii="Times New Roman" w:hAnsi="Times New Roman" w:cs="Times New Roman"/>
          <w:color w:val="000000" w:themeColor="text1"/>
          <w:sz w:val="28"/>
          <w:szCs w:val="28"/>
          <w:lang w:val="ru-RU"/>
        </w:rPr>
        <w:t xml:space="preserve">вимірі, </w:t>
      </w:r>
      <w:r w:rsidR="00990B8A" w:rsidRPr="00525041">
        <w:rPr>
          <w:rFonts w:ascii="Times New Roman" w:hAnsi="Times New Roman" w:cs="Times New Roman"/>
          <w:color w:val="000000" w:themeColor="text1"/>
          <w:sz w:val="28"/>
          <w:szCs w:val="28"/>
          <w:lang w:val="ru-RU"/>
        </w:rPr>
        <w:t>однак зазвичай в</w:t>
      </w:r>
      <w:r w:rsidR="004E6AEB" w:rsidRPr="00525041">
        <w:rPr>
          <w:rFonts w:ascii="Times New Roman" w:hAnsi="Times New Roman" w:cs="Times New Roman"/>
          <w:color w:val="000000" w:themeColor="text1"/>
          <w:sz w:val="28"/>
          <w:szCs w:val="28"/>
          <w:lang w:val="ru-RU"/>
        </w:rPr>
        <w:t>ін</w:t>
      </w:r>
      <w:r w:rsidR="00990B8A" w:rsidRPr="00525041">
        <w:rPr>
          <w:rFonts w:ascii="Times New Roman" w:hAnsi="Times New Roman" w:cs="Times New Roman"/>
          <w:color w:val="000000" w:themeColor="text1"/>
          <w:sz w:val="28"/>
          <w:szCs w:val="28"/>
          <w:lang w:val="ru-RU"/>
        </w:rPr>
        <w:t xml:space="preserve"> є некоро</w:t>
      </w:r>
      <w:r w:rsidR="00B94136" w:rsidRPr="00525041">
        <w:rPr>
          <w:rFonts w:ascii="Times New Roman" w:hAnsi="Times New Roman" w:cs="Times New Roman"/>
          <w:color w:val="000000" w:themeColor="text1"/>
          <w:sz w:val="28"/>
          <w:szCs w:val="28"/>
          <w:lang w:val="ru-RU"/>
        </w:rPr>
        <w:t>ваним та непрогнозованим</w:t>
      </w:r>
      <w:r w:rsidR="004E6AEB" w:rsidRPr="00525041">
        <w:rPr>
          <w:rFonts w:ascii="Times New Roman" w:hAnsi="Times New Roman" w:cs="Times New Roman"/>
          <w:color w:val="000000" w:themeColor="text1"/>
          <w:sz w:val="28"/>
          <w:szCs w:val="28"/>
          <w:lang w:val="ru-RU"/>
        </w:rPr>
        <w:t>.</w:t>
      </w:r>
      <w:r w:rsidR="00B94136" w:rsidRPr="00525041">
        <w:rPr>
          <w:rFonts w:ascii="Times New Roman" w:hAnsi="Times New Roman" w:cs="Times New Roman"/>
          <w:color w:val="000000" w:themeColor="text1"/>
          <w:sz w:val="28"/>
          <w:szCs w:val="28"/>
          <w:lang w:val="ru-RU"/>
        </w:rPr>
        <w:t xml:space="preserve"> </w:t>
      </w:r>
    </w:p>
    <w:p w14:paraId="6B593733" w14:textId="3C11FD2F" w:rsidR="00DF39D6" w:rsidRPr="00525041" w:rsidRDefault="00C91231" w:rsidP="00AE3EA0">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Рухливість характеризує </w:t>
      </w:r>
      <w:r w:rsidR="00D80FBA" w:rsidRPr="00525041">
        <w:rPr>
          <w:rFonts w:ascii="Times New Roman" w:hAnsi="Times New Roman" w:cs="Times New Roman"/>
          <w:color w:val="000000" w:themeColor="text1"/>
          <w:sz w:val="28"/>
          <w:szCs w:val="28"/>
          <w:lang w:val="ru-RU"/>
        </w:rPr>
        <w:t xml:space="preserve">його швидкість, з якою </w:t>
      </w:r>
      <w:r w:rsidR="004F4AAD" w:rsidRPr="00525041">
        <w:rPr>
          <w:rFonts w:ascii="Times New Roman" w:hAnsi="Times New Roman" w:cs="Times New Roman"/>
          <w:color w:val="000000" w:themeColor="text1"/>
          <w:sz w:val="28"/>
          <w:szCs w:val="28"/>
          <w:lang w:val="ru-RU"/>
        </w:rPr>
        <w:t xml:space="preserve">здійснюються </w:t>
      </w:r>
      <w:r w:rsidR="00B32F63" w:rsidRPr="00525041">
        <w:rPr>
          <w:rFonts w:ascii="Times New Roman" w:hAnsi="Times New Roman" w:cs="Times New Roman"/>
          <w:color w:val="000000" w:themeColor="text1"/>
          <w:sz w:val="28"/>
          <w:szCs w:val="28"/>
          <w:lang w:val="ru-RU"/>
        </w:rPr>
        <w:t>змінювання в зовнішньому середовищі.</w:t>
      </w:r>
      <w:r w:rsidR="008067CF" w:rsidRPr="00525041">
        <w:rPr>
          <w:rFonts w:ascii="Times New Roman" w:hAnsi="Times New Roman" w:cs="Times New Roman"/>
          <w:color w:val="000000" w:themeColor="text1"/>
          <w:sz w:val="28"/>
          <w:szCs w:val="28"/>
          <w:lang w:val="ru-RU"/>
        </w:rPr>
        <w:t xml:space="preserve"> Визначальним в розробці фінансових рішень </w:t>
      </w:r>
      <w:r w:rsidR="007A28D3" w:rsidRPr="00525041">
        <w:rPr>
          <w:rFonts w:ascii="Times New Roman" w:hAnsi="Times New Roman" w:cs="Times New Roman"/>
          <w:color w:val="000000" w:themeColor="text1"/>
          <w:sz w:val="28"/>
          <w:szCs w:val="28"/>
          <w:lang w:val="ru-RU"/>
        </w:rPr>
        <w:t>з</w:t>
      </w:r>
      <w:r w:rsidR="00D41B76" w:rsidRPr="00525041">
        <w:rPr>
          <w:rFonts w:ascii="Times New Roman" w:hAnsi="Times New Roman" w:cs="Times New Roman"/>
          <w:color w:val="000000" w:themeColor="text1"/>
          <w:sz w:val="28"/>
          <w:szCs w:val="28"/>
          <w:lang w:val="ru-RU"/>
        </w:rPr>
        <w:t>і запитом</w:t>
      </w:r>
      <w:r w:rsidR="007A28D3" w:rsidRPr="00525041">
        <w:rPr>
          <w:rFonts w:ascii="Times New Roman" w:hAnsi="Times New Roman" w:cs="Times New Roman"/>
          <w:color w:val="000000" w:themeColor="text1"/>
          <w:sz w:val="28"/>
          <w:szCs w:val="28"/>
          <w:lang w:val="ru-RU"/>
        </w:rPr>
        <w:t xml:space="preserve"> фінансово-господарської</w:t>
      </w:r>
      <w:r w:rsidR="00B5651F" w:rsidRPr="00525041">
        <w:rPr>
          <w:rFonts w:ascii="Times New Roman" w:hAnsi="Times New Roman" w:cs="Times New Roman"/>
          <w:color w:val="000000" w:themeColor="text1"/>
          <w:sz w:val="28"/>
          <w:szCs w:val="28"/>
          <w:lang w:val="ru-RU"/>
        </w:rPr>
        <w:t xml:space="preserve"> діяльності компанії</w:t>
      </w:r>
      <w:r w:rsidR="007A28D3" w:rsidRPr="00525041">
        <w:rPr>
          <w:rFonts w:ascii="Times New Roman" w:hAnsi="Times New Roman" w:cs="Times New Roman"/>
          <w:color w:val="000000" w:themeColor="text1"/>
          <w:sz w:val="28"/>
          <w:szCs w:val="28"/>
          <w:lang w:val="ru-RU"/>
        </w:rPr>
        <w:t xml:space="preserve"> </w:t>
      </w:r>
      <w:r w:rsidR="008067CF" w:rsidRPr="00525041">
        <w:rPr>
          <w:rFonts w:ascii="Times New Roman" w:hAnsi="Times New Roman" w:cs="Times New Roman"/>
          <w:color w:val="000000" w:themeColor="text1"/>
          <w:sz w:val="28"/>
          <w:szCs w:val="28"/>
          <w:lang w:val="ru-RU"/>
        </w:rPr>
        <w:t xml:space="preserve">є кокретна позиція організації </w:t>
      </w:r>
      <w:r w:rsidR="00E55C68" w:rsidRPr="00525041">
        <w:rPr>
          <w:rFonts w:ascii="Times New Roman" w:hAnsi="Times New Roman" w:cs="Times New Roman"/>
          <w:color w:val="000000" w:themeColor="text1"/>
          <w:sz w:val="28"/>
          <w:szCs w:val="28"/>
          <w:lang w:val="ru-RU"/>
        </w:rPr>
        <w:t xml:space="preserve">на товарному ринку, </w:t>
      </w:r>
      <w:r w:rsidR="002E05E7" w:rsidRPr="00525041">
        <w:rPr>
          <w:rFonts w:ascii="Times New Roman" w:hAnsi="Times New Roman" w:cs="Times New Roman"/>
          <w:color w:val="000000" w:themeColor="text1"/>
          <w:sz w:val="28"/>
          <w:szCs w:val="28"/>
          <w:lang w:val="ru-RU"/>
        </w:rPr>
        <w:t xml:space="preserve">динаміка змін кон'юнктури ринку та </w:t>
      </w:r>
      <w:r w:rsidR="00BB2389" w:rsidRPr="00525041">
        <w:rPr>
          <w:rFonts w:ascii="Times New Roman" w:hAnsi="Times New Roman" w:cs="Times New Roman"/>
          <w:color w:val="000000" w:themeColor="text1"/>
          <w:sz w:val="28"/>
          <w:szCs w:val="28"/>
          <w:lang w:val="ru-RU"/>
        </w:rPr>
        <w:t>зміна кон'юнктури товарних ринків.</w:t>
      </w:r>
      <w:r w:rsidR="000B59E1" w:rsidRPr="00525041">
        <w:rPr>
          <w:rFonts w:ascii="Times New Roman" w:hAnsi="Times New Roman" w:cs="Times New Roman"/>
          <w:color w:val="000000" w:themeColor="text1"/>
          <w:sz w:val="28"/>
          <w:szCs w:val="28"/>
          <w:lang w:val="ru-RU"/>
        </w:rPr>
        <w:t xml:space="preserve"> На невизначеність</w:t>
      </w:r>
      <w:r w:rsidR="00DC6EBA" w:rsidRPr="00525041">
        <w:rPr>
          <w:rFonts w:ascii="Times New Roman" w:hAnsi="Times New Roman" w:cs="Times New Roman"/>
          <w:color w:val="000000" w:themeColor="text1"/>
          <w:sz w:val="28"/>
          <w:szCs w:val="28"/>
          <w:lang w:val="ru-RU"/>
        </w:rPr>
        <w:t xml:space="preserve"> зовнішнього середовища</w:t>
      </w:r>
      <w:r w:rsidR="000B59E1" w:rsidRPr="00525041">
        <w:rPr>
          <w:rFonts w:ascii="Times New Roman" w:hAnsi="Times New Roman" w:cs="Times New Roman"/>
          <w:color w:val="000000" w:themeColor="text1"/>
          <w:sz w:val="28"/>
          <w:szCs w:val="28"/>
          <w:lang w:val="ru-RU"/>
        </w:rPr>
        <w:t xml:space="preserve"> </w:t>
      </w:r>
      <w:r w:rsidR="008E2E48" w:rsidRPr="00525041">
        <w:rPr>
          <w:rFonts w:ascii="Times New Roman" w:hAnsi="Times New Roman" w:cs="Times New Roman"/>
          <w:color w:val="000000" w:themeColor="text1"/>
          <w:sz w:val="28"/>
          <w:szCs w:val="28"/>
          <w:lang w:val="ru-RU"/>
        </w:rPr>
        <w:t xml:space="preserve">значно впливає </w:t>
      </w:r>
      <w:r w:rsidR="00A062C0" w:rsidRPr="00525041">
        <w:rPr>
          <w:rFonts w:ascii="Times New Roman" w:hAnsi="Times New Roman" w:cs="Times New Roman"/>
          <w:color w:val="000000" w:themeColor="text1"/>
          <w:sz w:val="28"/>
          <w:szCs w:val="28"/>
          <w:lang w:val="ru-RU"/>
        </w:rPr>
        <w:t xml:space="preserve">недостатність обсягу </w:t>
      </w:r>
      <w:r w:rsidR="00DC6EBA" w:rsidRPr="00525041">
        <w:rPr>
          <w:rFonts w:ascii="Times New Roman" w:hAnsi="Times New Roman" w:cs="Times New Roman"/>
          <w:color w:val="000000" w:themeColor="text1"/>
          <w:sz w:val="28"/>
          <w:szCs w:val="28"/>
          <w:lang w:val="ru-RU"/>
        </w:rPr>
        <w:t>інформації та відповідно її достовірність.</w:t>
      </w:r>
      <w:r w:rsidR="00FD00ED" w:rsidRPr="00525041">
        <w:rPr>
          <w:rFonts w:ascii="Times New Roman" w:hAnsi="Times New Roman" w:cs="Times New Roman"/>
          <w:color w:val="000000" w:themeColor="text1"/>
          <w:sz w:val="28"/>
          <w:szCs w:val="28"/>
          <w:lang w:val="ru-RU"/>
        </w:rPr>
        <w:t xml:space="preserve"> О</w:t>
      </w:r>
      <w:r w:rsidR="00AD33B2" w:rsidRPr="00525041">
        <w:rPr>
          <w:rFonts w:ascii="Times New Roman" w:hAnsi="Times New Roman" w:cs="Times New Roman"/>
          <w:color w:val="000000" w:themeColor="text1"/>
          <w:sz w:val="28"/>
          <w:szCs w:val="28"/>
          <w:lang w:val="ru-RU"/>
        </w:rPr>
        <w:t>с</w:t>
      </w:r>
      <w:r w:rsidR="00FD00ED" w:rsidRPr="00525041">
        <w:rPr>
          <w:rFonts w:ascii="Times New Roman" w:hAnsi="Times New Roman" w:cs="Times New Roman"/>
          <w:color w:val="000000" w:themeColor="text1"/>
          <w:sz w:val="28"/>
          <w:szCs w:val="28"/>
          <w:lang w:val="ru-RU"/>
        </w:rPr>
        <w:t xml:space="preserve">новні чинники </w:t>
      </w:r>
      <w:r w:rsidR="00AD33B2" w:rsidRPr="00525041">
        <w:rPr>
          <w:rFonts w:ascii="Times New Roman" w:hAnsi="Times New Roman" w:cs="Times New Roman"/>
          <w:color w:val="000000" w:themeColor="text1"/>
          <w:sz w:val="28"/>
          <w:szCs w:val="28"/>
          <w:lang w:val="ru-RU"/>
        </w:rPr>
        <w:t>зовнішнього впливу можемо розглянути на рис. 1.1</w:t>
      </w:r>
    </w:p>
    <w:p w14:paraId="2CB8D89F" w14:textId="77777777" w:rsidR="00CC041D" w:rsidRPr="00525041" w:rsidRDefault="00CC041D" w:rsidP="00AE3EA0">
      <w:pPr>
        <w:spacing w:after="0" w:line="360" w:lineRule="auto"/>
        <w:jc w:val="both"/>
        <w:rPr>
          <w:rFonts w:ascii="Times New Roman" w:hAnsi="Times New Roman" w:cs="Times New Roman"/>
          <w:color w:val="000000" w:themeColor="text1"/>
          <w:sz w:val="28"/>
          <w:szCs w:val="28"/>
          <w:lang w:val="ru-RU"/>
        </w:rPr>
      </w:pPr>
    </w:p>
    <w:p w14:paraId="7F2B4184" w14:textId="448BD592" w:rsidR="00AD05A1" w:rsidRPr="00525041" w:rsidRDefault="00B23888" w:rsidP="00C54459">
      <w:pPr>
        <w:spacing w:after="0" w:line="360" w:lineRule="auto"/>
        <w:ind w:firstLine="737"/>
        <w:jc w:val="center"/>
        <w:rPr>
          <w:rFonts w:ascii="Times New Roman" w:hAnsi="Times New Roman" w:cs="Times New Roman"/>
          <w:color w:val="000000" w:themeColor="text1"/>
          <w:sz w:val="28"/>
          <w:szCs w:val="28"/>
          <w:lang w:val="ru-RU"/>
        </w:rPr>
      </w:pPr>
      <w:r w:rsidRPr="00525041">
        <w:rPr>
          <w:rFonts w:ascii="Times New Roman" w:hAnsi="Times New Roman" w:cs="Times New Roman"/>
          <w:noProof/>
          <w:color w:val="000000" w:themeColor="text1"/>
          <w:lang w:val="ru-RU"/>
        </w:rPr>
        <w:lastRenderedPageBreak/>
        <w:drawing>
          <wp:inline distT="0" distB="0" distL="0" distR="0" wp14:anchorId="4B288A21" wp14:editId="7E037ED3">
            <wp:extent cx="3058886" cy="2448876"/>
            <wp:effectExtent l="0" t="0" r="825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8">
                      <a:extLst>
                        <a:ext uri="{28A0092B-C50C-407E-A947-70E740481C1C}">
                          <a14:useLocalDpi xmlns:a14="http://schemas.microsoft.com/office/drawing/2010/main" val="0"/>
                        </a:ext>
                      </a:extLst>
                    </a:blip>
                    <a:srcRect t="7636" r="3406" b="5215"/>
                    <a:stretch/>
                  </pic:blipFill>
                  <pic:spPr bwMode="auto">
                    <a:xfrm>
                      <a:off x="0" y="0"/>
                      <a:ext cx="3080072" cy="2465837"/>
                    </a:xfrm>
                    <a:prstGeom prst="rect">
                      <a:avLst/>
                    </a:prstGeom>
                    <a:ln>
                      <a:noFill/>
                    </a:ln>
                    <a:extLst>
                      <a:ext uri="{53640926-AAD7-44D8-BBD7-CCE9431645EC}">
                        <a14:shadowObscured xmlns:a14="http://schemas.microsoft.com/office/drawing/2010/main"/>
                      </a:ext>
                    </a:extLst>
                  </pic:spPr>
                </pic:pic>
              </a:graphicData>
            </a:graphic>
          </wp:inline>
        </w:drawing>
      </w:r>
    </w:p>
    <w:p w14:paraId="42070B26" w14:textId="66D39C6E" w:rsidR="0071250C" w:rsidRPr="00525041" w:rsidRDefault="00AD05A1" w:rsidP="00C54459">
      <w:pPr>
        <w:spacing w:after="0" w:line="360" w:lineRule="auto"/>
        <w:ind w:firstLine="737"/>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Рис. 1.1 Чинники </w:t>
      </w:r>
      <w:r w:rsidR="00C54459" w:rsidRPr="00525041">
        <w:rPr>
          <w:rFonts w:ascii="Times New Roman" w:hAnsi="Times New Roman" w:cs="Times New Roman"/>
          <w:color w:val="000000" w:themeColor="text1"/>
          <w:sz w:val="28"/>
          <w:szCs w:val="28"/>
          <w:lang w:val="ru-RU"/>
        </w:rPr>
        <w:t>зовнішнього впливу</w:t>
      </w:r>
    </w:p>
    <w:p w14:paraId="5F2504CC" w14:textId="77777777" w:rsidR="00C26B2A" w:rsidRPr="00525041" w:rsidRDefault="00C26B2A" w:rsidP="00C54459">
      <w:pPr>
        <w:spacing w:after="0" w:line="360" w:lineRule="auto"/>
        <w:ind w:firstLine="737"/>
        <w:jc w:val="center"/>
        <w:rPr>
          <w:rFonts w:ascii="Times New Roman" w:hAnsi="Times New Roman" w:cs="Times New Roman"/>
          <w:color w:val="000000" w:themeColor="text1"/>
          <w:sz w:val="28"/>
          <w:szCs w:val="28"/>
          <w:lang w:val="ru-RU"/>
        </w:rPr>
      </w:pPr>
    </w:p>
    <w:p w14:paraId="203A8D25" w14:textId="3829CC08" w:rsidR="00673E85" w:rsidRPr="00525041" w:rsidRDefault="002E1DE7" w:rsidP="000D7DB5">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Також є важливі змінні фактори які стосуються непрямого впливу, до ни</w:t>
      </w:r>
      <w:r w:rsidR="00F624C1" w:rsidRPr="00525041">
        <w:rPr>
          <w:rFonts w:ascii="Times New Roman" w:hAnsi="Times New Roman" w:cs="Times New Roman"/>
          <w:color w:val="000000" w:themeColor="text1"/>
          <w:sz w:val="28"/>
          <w:szCs w:val="28"/>
          <w:lang w:val="ru-RU"/>
        </w:rPr>
        <w:t>х відносять:</w:t>
      </w:r>
      <w:r w:rsidR="008931D6" w:rsidRPr="00525041">
        <w:rPr>
          <w:rFonts w:ascii="Times New Roman" w:hAnsi="Times New Roman" w:cs="Times New Roman"/>
          <w:color w:val="000000" w:themeColor="text1"/>
          <w:sz w:val="28"/>
          <w:szCs w:val="28"/>
          <w:lang w:val="ru-RU"/>
        </w:rPr>
        <w:t xml:space="preserve"> соціальні та </w:t>
      </w:r>
      <w:r w:rsidR="00F624C1" w:rsidRPr="00525041">
        <w:rPr>
          <w:rFonts w:ascii="Times New Roman" w:hAnsi="Times New Roman" w:cs="Times New Roman"/>
          <w:color w:val="000000" w:themeColor="text1"/>
          <w:sz w:val="28"/>
          <w:szCs w:val="28"/>
          <w:lang w:val="ru-RU"/>
        </w:rPr>
        <w:t xml:space="preserve">екологічні фактори. </w:t>
      </w:r>
      <w:r w:rsidR="008931D6" w:rsidRPr="00525041">
        <w:rPr>
          <w:rFonts w:ascii="Times New Roman" w:hAnsi="Times New Roman" w:cs="Times New Roman"/>
          <w:color w:val="000000" w:themeColor="text1"/>
          <w:sz w:val="28"/>
          <w:szCs w:val="28"/>
          <w:lang w:val="ru-RU"/>
        </w:rPr>
        <w:t>політичн</w:t>
      </w:r>
      <w:r w:rsidR="00106277" w:rsidRPr="00525041">
        <w:rPr>
          <w:rFonts w:ascii="Times New Roman" w:hAnsi="Times New Roman" w:cs="Times New Roman"/>
          <w:color w:val="000000" w:themeColor="text1"/>
          <w:sz w:val="28"/>
          <w:szCs w:val="28"/>
          <w:lang w:val="ru-RU"/>
        </w:rPr>
        <w:t>і</w:t>
      </w:r>
      <w:r w:rsidR="008931D6" w:rsidRPr="00525041">
        <w:rPr>
          <w:rFonts w:ascii="Times New Roman" w:hAnsi="Times New Roman" w:cs="Times New Roman"/>
          <w:color w:val="000000" w:themeColor="text1"/>
          <w:sz w:val="28"/>
          <w:szCs w:val="28"/>
          <w:lang w:val="ru-RU"/>
        </w:rPr>
        <w:t xml:space="preserve">, обстановка в країні, стан економіки, рівень соціально-культурного розвитку, </w:t>
      </w:r>
      <w:r w:rsidR="00F624C1" w:rsidRPr="00525041">
        <w:rPr>
          <w:rFonts w:ascii="Times New Roman" w:hAnsi="Times New Roman" w:cs="Times New Roman"/>
          <w:color w:val="000000" w:themeColor="text1"/>
          <w:sz w:val="28"/>
          <w:szCs w:val="28"/>
          <w:lang w:val="ru-RU"/>
        </w:rPr>
        <w:t xml:space="preserve"> </w:t>
      </w:r>
      <w:r w:rsidR="00E13AD7" w:rsidRPr="00525041">
        <w:rPr>
          <w:rFonts w:ascii="Times New Roman" w:hAnsi="Times New Roman" w:cs="Times New Roman"/>
          <w:color w:val="000000" w:themeColor="text1"/>
          <w:sz w:val="28"/>
          <w:szCs w:val="28"/>
          <w:lang w:val="ru-RU"/>
        </w:rPr>
        <w:t>Щодо внутр</w:t>
      </w:r>
      <w:r w:rsidR="00E13AD7" w:rsidRPr="00525041">
        <w:rPr>
          <w:rFonts w:ascii="Times New Roman" w:hAnsi="Times New Roman" w:cs="Times New Roman"/>
          <w:color w:val="000000" w:themeColor="text1"/>
          <w:sz w:val="28"/>
          <w:szCs w:val="28"/>
          <w:lang w:val="uk-UA"/>
        </w:rPr>
        <w:t>і</w:t>
      </w:r>
      <w:r w:rsidR="00E13AD7" w:rsidRPr="00525041">
        <w:rPr>
          <w:rFonts w:ascii="Times New Roman" w:hAnsi="Times New Roman" w:cs="Times New Roman"/>
          <w:color w:val="000000" w:themeColor="text1"/>
          <w:sz w:val="28"/>
          <w:szCs w:val="28"/>
          <w:lang w:val="ru-RU"/>
        </w:rPr>
        <w:t xml:space="preserve">шнього середовища </w:t>
      </w:r>
      <w:r w:rsidR="00A800A4" w:rsidRPr="00525041">
        <w:rPr>
          <w:rFonts w:ascii="Times New Roman" w:hAnsi="Times New Roman" w:cs="Times New Roman"/>
          <w:color w:val="000000" w:themeColor="text1"/>
          <w:sz w:val="28"/>
          <w:szCs w:val="28"/>
          <w:lang w:val="ru-RU"/>
        </w:rPr>
        <w:t xml:space="preserve">організації, </w:t>
      </w:r>
      <w:r w:rsidR="001E099D" w:rsidRPr="00525041">
        <w:rPr>
          <w:rFonts w:ascii="Times New Roman" w:hAnsi="Times New Roman" w:cs="Times New Roman"/>
          <w:color w:val="000000" w:themeColor="text1"/>
          <w:sz w:val="28"/>
          <w:szCs w:val="28"/>
          <w:lang w:val="ru-RU"/>
        </w:rPr>
        <w:t>в</w:t>
      </w:r>
      <w:r w:rsidR="004104CA" w:rsidRPr="00525041">
        <w:rPr>
          <w:rFonts w:ascii="Times New Roman" w:hAnsi="Times New Roman" w:cs="Times New Roman"/>
          <w:color w:val="000000" w:themeColor="text1"/>
          <w:sz w:val="28"/>
          <w:szCs w:val="28"/>
          <w:lang w:val="ru-RU"/>
        </w:rPr>
        <w:t>оно</w:t>
      </w:r>
      <w:r w:rsidR="004C1131" w:rsidRPr="00525041">
        <w:rPr>
          <w:rFonts w:ascii="Times New Roman" w:hAnsi="Times New Roman" w:cs="Times New Roman"/>
          <w:color w:val="000000" w:themeColor="text1"/>
          <w:sz w:val="28"/>
          <w:szCs w:val="28"/>
          <w:lang w:val="ru-RU"/>
        </w:rPr>
        <w:t xml:space="preserve"> визначається її </w:t>
      </w:r>
      <w:r w:rsidR="00304DA1" w:rsidRPr="00525041">
        <w:rPr>
          <w:rFonts w:ascii="Times New Roman" w:hAnsi="Times New Roman" w:cs="Times New Roman"/>
          <w:color w:val="000000" w:themeColor="text1"/>
          <w:sz w:val="28"/>
          <w:szCs w:val="28"/>
          <w:lang w:val="ru-RU"/>
        </w:rPr>
        <w:t>фінансовим</w:t>
      </w:r>
      <w:r w:rsidR="004C1131" w:rsidRPr="00525041">
        <w:rPr>
          <w:rFonts w:ascii="Times New Roman" w:hAnsi="Times New Roman" w:cs="Times New Roman"/>
          <w:color w:val="000000" w:themeColor="text1"/>
          <w:sz w:val="28"/>
          <w:szCs w:val="28"/>
          <w:lang w:val="ru-RU"/>
        </w:rPr>
        <w:t xml:space="preserve">, </w:t>
      </w:r>
      <w:r w:rsidR="00304DA1" w:rsidRPr="00525041">
        <w:rPr>
          <w:rFonts w:ascii="Times New Roman" w:hAnsi="Times New Roman" w:cs="Times New Roman"/>
          <w:color w:val="000000" w:themeColor="text1"/>
          <w:sz w:val="28"/>
          <w:szCs w:val="28"/>
          <w:lang w:val="ru-RU"/>
        </w:rPr>
        <w:t>кадровим</w:t>
      </w:r>
      <w:r w:rsidR="004C1131" w:rsidRPr="00525041">
        <w:rPr>
          <w:rFonts w:ascii="Times New Roman" w:hAnsi="Times New Roman" w:cs="Times New Roman"/>
          <w:color w:val="000000" w:themeColor="text1"/>
          <w:sz w:val="28"/>
          <w:szCs w:val="28"/>
          <w:lang w:val="ru-RU"/>
        </w:rPr>
        <w:t xml:space="preserve"> і </w:t>
      </w:r>
      <w:r w:rsidR="00304DA1" w:rsidRPr="00525041">
        <w:rPr>
          <w:rFonts w:ascii="Times New Roman" w:hAnsi="Times New Roman" w:cs="Times New Roman"/>
          <w:color w:val="000000" w:themeColor="text1"/>
          <w:sz w:val="28"/>
          <w:szCs w:val="28"/>
          <w:lang w:val="ru-RU"/>
        </w:rPr>
        <w:t>виробничим</w:t>
      </w:r>
      <w:r w:rsidR="004C1131" w:rsidRPr="00525041">
        <w:rPr>
          <w:rFonts w:ascii="Times New Roman" w:hAnsi="Times New Roman" w:cs="Times New Roman"/>
          <w:color w:val="000000" w:themeColor="text1"/>
          <w:sz w:val="28"/>
          <w:szCs w:val="28"/>
          <w:lang w:val="ru-RU"/>
        </w:rPr>
        <w:t xml:space="preserve"> потенціалом, </w:t>
      </w:r>
      <w:r w:rsidR="007B401D" w:rsidRPr="00525041">
        <w:rPr>
          <w:rFonts w:ascii="Times New Roman" w:hAnsi="Times New Roman" w:cs="Times New Roman"/>
          <w:color w:val="000000" w:themeColor="text1"/>
          <w:sz w:val="28"/>
          <w:szCs w:val="28"/>
          <w:lang w:val="ru-RU"/>
        </w:rPr>
        <w:t>заст</w:t>
      </w:r>
      <w:r w:rsidR="000909A8" w:rsidRPr="00525041">
        <w:rPr>
          <w:rFonts w:ascii="Times New Roman" w:hAnsi="Times New Roman" w:cs="Times New Roman"/>
          <w:color w:val="000000" w:themeColor="text1"/>
          <w:sz w:val="28"/>
          <w:szCs w:val="28"/>
          <w:lang w:val="ru-RU"/>
        </w:rPr>
        <w:t>осовуваним</w:t>
      </w:r>
      <w:r w:rsidR="003717DF" w:rsidRPr="00525041">
        <w:rPr>
          <w:rFonts w:ascii="Times New Roman" w:hAnsi="Times New Roman" w:cs="Times New Roman"/>
          <w:color w:val="000000" w:themeColor="text1"/>
          <w:sz w:val="28"/>
          <w:szCs w:val="28"/>
          <w:lang w:val="ru-RU"/>
        </w:rPr>
        <w:t xml:space="preserve">и </w:t>
      </w:r>
      <w:r w:rsidR="000909A8" w:rsidRPr="00525041">
        <w:rPr>
          <w:rFonts w:ascii="Times New Roman" w:hAnsi="Times New Roman" w:cs="Times New Roman"/>
          <w:color w:val="000000" w:themeColor="text1"/>
          <w:sz w:val="28"/>
          <w:szCs w:val="28"/>
          <w:lang w:val="ru-RU"/>
        </w:rPr>
        <w:t>досягненнями</w:t>
      </w:r>
      <w:r w:rsidR="004C1131" w:rsidRPr="00525041">
        <w:rPr>
          <w:rFonts w:ascii="Times New Roman" w:hAnsi="Times New Roman" w:cs="Times New Roman"/>
          <w:color w:val="000000" w:themeColor="text1"/>
          <w:sz w:val="28"/>
          <w:szCs w:val="28"/>
          <w:lang w:val="ru-RU"/>
        </w:rPr>
        <w:t xml:space="preserve">, </w:t>
      </w:r>
      <w:r w:rsidR="00B47828" w:rsidRPr="00525041">
        <w:rPr>
          <w:rFonts w:ascii="Times New Roman" w:hAnsi="Times New Roman" w:cs="Times New Roman"/>
          <w:color w:val="000000" w:themeColor="text1"/>
          <w:sz w:val="28"/>
          <w:szCs w:val="28"/>
          <w:lang w:val="ru-RU"/>
        </w:rPr>
        <w:t>технологіями</w:t>
      </w:r>
      <w:r w:rsidR="004C1131" w:rsidRPr="00525041">
        <w:rPr>
          <w:rFonts w:ascii="Times New Roman" w:hAnsi="Times New Roman" w:cs="Times New Roman"/>
          <w:color w:val="000000" w:themeColor="text1"/>
          <w:sz w:val="28"/>
          <w:szCs w:val="28"/>
          <w:lang w:val="ru-RU"/>
        </w:rPr>
        <w:t xml:space="preserve"> </w:t>
      </w:r>
      <w:r w:rsidR="00D37306" w:rsidRPr="00525041">
        <w:rPr>
          <w:rFonts w:ascii="Times New Roman" w:hAnsi="Times New Roman" w:cs="Times New Roman"/>
          <w:color w:val="000000" w:themeColor="text1"/>
          <w:sz w:val="28"/>
          <w:szCs w:val="28"/>
          <w:lang w:val="ru-RU"/>
        </w:rPr>
        <w:t>та</w:t>
      </w:r>
      <w:r w:rsidR="004C1131" w:rsidRPr="00525041">
        <w:rPr>
          <w:rFonts w:ascii="Times New Roman" w:hAnsi="Times New Roman" w:cs="Times New Roman"/>
          <w:color w:val="000000" w:themeColor="text1"/>
          <w:sz w:val="28"/>
          <w:szCs w:val="28"/>
          <w:lang w:val="ru-RU"/>
        </w:rPr>
        <w:t xml:space="preserve"> </w:t>
      </w:r>
      <w:r w:rsidR="00B47828" w:rsidRPr="00525041">
        <w:rPr>
          <w:rFonts w:ascii="Times New Roman" w:hAnsi="Times New Roman" w:cs="Times New Roman"/>
          <w:color w:val="000000" w:themeColor="text1"/>
          <w:sz w:val="28"/>
          <w:szCs w:val="28"/>
          <w:lang w:val="ru-RU"/>
        </w:rPr>
        <w:t>результатами.</w:t>
      </w:r>
      <w:r w:rsidR="006E7383" w:rsidRPr="00525041">
        <w:rPr>
          <w:rFonts w:ascii="Times New Roman" w:hAnsi="Times New Roman" w:cs="Times New Roman"/>
          <w:color w:val="000000" w:themeColor="text1"/>
          <w:sz w:val="28"/>
          <w:szCs w:val="28"/>
          <w:lang w:val="ru-RU"/>
        </w:rPr>
        <w:t xml:space="preserve"> Внутрішній вплив на всю організацію, її різні відділи і види діяльності відбивається в усвідомлених діях керівництва організації, кожного з керівників і менеджерів, та напряму залежить від їх особистих якостей. </w:t>
      </w:r>
      <w:r w:rsidR="001B7E6C" w:rsidRPr="00525041">
        <w:rPr>
          <w:rFonts w:ascii="Times New Roman" w:hAnsi="Times New Roman" w:cs="Times New Roman"/>
          <w:color w:val="000000" w:themeColor="text1"/>
          <w:sz w:val="28"/>
          <w:szCs w:val="28"/>
          <w:lang w:val="ru-RU"/>
        </w:rPr>
        <w:t>Найголовніші</w:t>
      </w:r>
      <w:r w:rsidR="001B453B" w:rsidRPr="00525041">
        <w:rPr>
          <w:rFonts w:ascii="Times New Roman" w:hAnsi="Times New Roman" w:cs="Times New Roman"/>
          <w:color w:val="000000" w:themeColor="text1"/>
          <w:sz w:val="28"/>
          <w:szCs w:val="28"/>
          <w:lang w:val="ru-RU"/>
        </w:rPr>
        <w:t xml:space="preserve"> змінні внутрішнього середовища організації </w:t>
      </w:r>
      <w:r w:rsidR="001B7E6C" w:rsidRPr="00525041">
        <w:rPr>
          <w:rFonts w:ascii="Times New Roman" w:hAnsi="Times New Roman" w:cs="Times New Roman"/>
          <w:color w:val="000000" w:themeColor="text1"/>
          <w:sz w:val="28"/>
          <w:szCs w:val="28"/>
          <w:lang w:val="ru-RU"/>
        </w:rPr>
        <w:t>можемо побачити</w:t>
      </w:r>
      <w:r w:rsidR="001B453B" w:rsidRPr="00525041">
        <w:rPr>
          <w:rFonts w:ascii="Times New Roman" w:hAnsi="Times New Roman" w:cs="Times New Roman"/>
          <w:color w:val="000000" w:themeColor="text1"/>
          <w:sz w:val="28"/>
          <w:szCs w:val="28"/>
          <w:lang w:val="ru-RU"/>
        </w:rPr>
        <w:t xml:space="preserve"> на рис</w:t>
      </w:r>
      <w:r w:rsidR="00081F60" w:rsidRPr="00525041">
        <w:rPr>
          <w:rFonts w:ascii="Times New Roman" w:hAnsi="Times New Roman" w:cs="Times New Roman"/>
          <w:color w:val="000000" w:themeColor="text1"/>
          <w:sz w:val="28"/>
          <w:szCs w:val="28"/>
          <w:lang w:val="ru-RU"/>
        </w:rPr>
        <w:t>. 1.</w:t>
      </w:r>
      <w:r w:rsidR="007D403B" w:rsidRPr="00525041">
        <w:rPr>
          <w:rFonts w:ascii="Times New Roman" w:hAnsi="Times New Roman" w:cs="Times New Roman"/>
          <w:color w:val="000000" w:themeColor="text1"/>
          <w:sz w:val="28"/>
          <w:szCs w:val="28"/>
          <w:lang w:val="ru-RU"/>
        </w:rPr>
        <w:t>2</w:t>
      </w:r>
    </w:p>
    <w:p w14:paraId="16869A26" w14:textId="77777777" w:rsidR="00A81649" w:rsidRPr="00525041" w:rsidRDefault="00A81649" w:rsidP="00443CC4">
      <w:pPr>
        <w:spacing w:after="0" w:line="360" w:lineRule="auto"/>
        <w:ind w:firstLine="709"/>
        <w:jc w:val="both"/>
        <w:rPr>
          <w:rFonts w:ascii="Times New Roman" w:hAnsi="Times New Roman" w:cs="Times New Roman"/>
          <w:color w:val="000000" w:themeColor="text1"/>
          <w:sz w:val="28"/>
          <w:szCs w:val="28"/>
          <w:lang w:val="ru-RU"/>
        </w:rPr>
      </w:pPr>
    </w:p>
    <w:p w14:paraId="21ACED8D" w14:textId="427B5EAD" w:rsidR="00100BEF" w:rsidRPr="00525041" w:rsidRDefault="00100BEF" w:rsidP="00FF12BF">
      <w:pPr>
        <w:spacing w:after="0" w:line="360" w:lineRule="auto"/>
        <w:ind w:firstLine="737"/>
        <w:jc w:val="center"/>
        <w:rPr>
          <w:rFonts w:ascii="Times New Roman" w:hAnsi="Times New Roman" w:cs="Times New Roman"/>
          <w:color w:val="000000" w:themeColor="text1"/>
          <w:sz w:val="28"/>
          <w:szCs w:val="28"/>
          <w:lang w:val="ru-RU"/>
        </w:rPr>
      </w:pPr>
      <w:r w:rsidRPr="00525041">
        <w:rPr>
          <w:rFonts w:ascii="Times New Roman" w:hAnsi="Times New Roman" w:cs="Times New Roman"/>
          <w:noProof/>
          <w:color w:val="000000" w:themeColor="text1"/>
          <w:sz w:val="28"/>
          <w:szCs w:val="28"/>
          <w:lang w:val="ru-RU"/>
        </w:rPr>
        <w:drawing>
          <wp:inline distT="0" distB="0" distL="0" distR="0" wp14:anchorId="11EBF9CD" wp14:editId="030C9052">
            <wp:extent cx="4934812" cy="263434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rotWithShape="1">
                    <a:blip r:embed="rId9">
                      <a:extLst>
                        <a:ext uri="{28A0092B-C50C-407E-A947-70E740481C1C}">
                          <a14:useLocalDpi xmlns:a14="http://schemas.microsoft.com/office/drawing/2010/main" val="0"/>
                        </a:ext>
                      </a:extLst>
                    </a:blip>
                    <a:srcRect t="5232" r="2922" b="4171"/>
                    <a:stretch/>
                  </pic:blipFill>
                  <pic:spPr bwMode="auto">
                    <a:xfrm>
                      <a:off x="0" y="0"/>
                      <a:ext cx="4968528" cy="2652341"/>
                    </a:xfrm>
                    <a:prstGeom prst="rect">
                      <a:avLst/>
                    </a:prstGeom>
                    <a:ln>
                      <a:noFill/>
                    </a:ln>
                    <a:extLst>
                      <a:ext uri="{53640926-AAD7-44D8-BBD7-CCE9431645EC}">
                        <a14:shadowObscured xmlns:a14="http://schemas.microsoft.com/office/drawing/2010/main"/>
                      </a:ext>
                    </a:extLst>
                  </pic:spPr>
                </pic:pic>
              </a:graphicData>
            </a:graphic>
          </wp:inline>
        </w:drawing>
      </w:r>
    </w:p>
    <w:p w14:paraId="3050BBDF" w14:textId="45FAA58C" w:rsidR="00B85B5D" w:rsidRPr="00525041" w:rsidRDefault="00B1729B" w:rsidP="008C2C86">
      <w:pPr>
        <w:spacing w:after="0" w:line="360" w:lineRule="auto"/>
        <w:ind w:firstLine="737"/>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Рис. 1.</w:t>
      </w:r>
      <w:r w:rsidR="00AD05A1" w:rsidRPr="00525041">
        <w:rPr>
          <w:rFonts w:ascii="Times New Roman" w:hAnsi="Times New Roman" w:cs="Times New Roman"/>
          <w:color w:val="000000" w:themeColor="text1"/>
          <w:sz w:val="28"/>
          <w:szCs w:val="28"/>
          <w:lang w:val="ru-RU"/>
        </w:rPr>
        <w:t>2</w:t>
      </w:r>
      <w:r w:rsidR="00D22628" w:rsidRPr="00525041">
        <w:rPr>
          <w:rFonts w:ascii="Times New Roman" w:hAnsi="Times New Roman" w:cs="Times New Roman"/>
          <w:color w:val="000000" w:themeColor="text1"/>
          <w:sz w:val="28"/>
          <w:szCs w:val="28"/>
          <w:lang w:val="ru-RU"/>
        </w:rPr>
        <w:t>.</w:t>
      </w:r>
      <w:r w:rsidRPr="00525041">
        <w:rPr>
          <w:rFonts w:ascii="Times New Roman" w:hAnsi="Times New Roman" w:cs="Times New Roman"/>
          <w:color w:val="000000" w:themeColor="text1"/>
          <w:sz w:val="28"/>
          <w:szCs w:val="28"/>
          <w:lang w:val="ru-RU"/>
        </w:rPr>
        <w:t xml:space="preserve"> </w:t>
      </w:r>
      <w:r w:rsidR="00581A58" w:rsidRPr="00525041">
        <w:rPr>
          <w:rFonts w:ascii="Times New Roman" w:hAnsi="Times New Roman" w:cs="Times New Roman"/>
          <w:color w:val="000000" w:themeColor="text1"/>
          <w:sz w:val="28"/>
          <w:szCs w:val="28"/>
          <w:lang w:val="ru-RU"/>
        </w:rPr>
        <w:t>Основні змінні внутрішнього середовища організації</w:t>
      </w:r>
    </w:p>
    <w:p w14:paraId="585B03F8" w14:textId="77777777" w:rsidR="00443CC4" w:rsidRPr="00525041" w:rsidRDefault="00D049E8" w:rsidP="00443CC4">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lastRenderedPageBreak/>
        <w:t>До управлінських рішень також відносять фінансові рішення. Загалом поняття управлін</w:t>
      </w:r>
      <w:r w:rsidR="006D6B3A" w:rsidRPr="00525041">
        <w:rPr>
          <w:rFonts w:ascii="Times New Roman" w:hAnsi="Times New Roman" w:cs="Times New Roman"/>
          <w:color w:val="000000" w:themeColor="text1"/>
          <w:sz w:val="28"/>
          <w:szCs w:val="28"/>
          <w:lang w:val="ru-RU"/>
        </w:rPr>
        <w:t xml:space="preserve">ського рішення витлумачують </w:t>
      </w:r>
      <w:r w:rsidR="00BB52E6" w:rsidRPr="00525041">
        <w:rPr>
          <w:rFonts w:ascii="Times New Roman" w:hAnsi="Times New Roman" w:cs="Times New Roman"/>
          <w:color w:val="000000" w:themeColor="text1"/>
          <w:sz w:val="28"/>
          <w:szCs w:val="28"/>
          <w:lang w:val="ru-RU"/>
        </w:rPr>
        <w:t xml:space="preserve">як </w:t>
      </w:r>
      <w:r w:rsidR="004A088B" w:rsidRPr="00525041">
        <w:rPr>
          <w:rFonts w:ascii="Times New Roman" w:hAnsi="Times New Roman" w:cs="Times New Roman"/>
          <w:color w:val="000000" w:themeColor="text1"/>
          <w:sz w:val="28"/>
          <w:szCs w:val="28"/>
          <w:lang w:val="ru-RU"/>
        </w:rPr>
        <w:t xml:space="preserve">обдуманий </w:t>
      </w:r>
      <w:r w:rsidR="00730E66" w:rsidRPr="00525041">
        <w:rPr>
          <w:rFonts w:ascii="Times New Roman" w:hAnsi="Times New Roman" w:cs="Times New Roman"/>
          <w:color w:val="000000" w:themeColor="text1"/>
          <w:sz w:val="28"/>
          <w:szCs w:val="28"/>
          <w:lang w:val="ru-RU"/>
        </w:rPr>
        <w:t xml:space="preserve">крок, певна потреба дії на основі </w:t>
      </w:r>
      <w:r w:rsidR="007335FA" w:rsidRPr="00525041">
        <w:rPr>
          <w:rFonts w:ascii="Times New Roman" w:hAnsi="Times New Roman" w:cs="Times New Roman"/>
          <w:color w:val="000000" w:themeColor="text1"/>
          <w:sz w:val="28"/>
          <w:szCs w:val="28"/>
          <w:lang w:val="ru-RU"/>
        </w:rPr>
        <w:t>формулюванн</w:t>
      </w:r>
      <w:r w:rsidR="00300851" w:rsidRPr="00525041">
        <w:rPr>
          <w:rFonts w:ascii="Times New Roman" w:hAnsi="Times New Roman" w:cs="Times New Roman"/>
          <w:color w:val="000000" w:themeColor="text1"/>
          <w:sz w:val="28"/>
          <w:szCs w:val="28"/>
          <w:lang w:val="ru-RU"/>
        </w:rPr>
        <w:t xml:space="preserve">я та усвідомлення мети та шляхів її </w:t>
      </w:r>
      <w:r w:rsidR="005F4355" w:rsidRPr="00525041">
        <w:rPr>
          <w:rFonts w:ascii="Times New Roman" w:hAnsi="Times New Roman" w:cs="Times New Roman"/>
          <w:color w:val="000000" w:themeColor="text1"/>
          <w:sz w:val="28"/>
          <w:szCs w:val="28"/>
          <w:lang w:val="ru-RU"/>
        </w:rPr>
        <w:t xml:space="preserve">звершення </w:t>
      </w:r>
      <w:r w:rsidR="0045079F" w:rsidRPr="00525041">
        <w:rPr>
          <w:rFonts w:ascii="Times New Roman" w:hAnsi="Times New Roman" w:cs="Times New Roman"/>
          <w:color w:val="000000" w:themeColor="text1"/>
          <w:sz w:val="28"/>
          <w:szCs w:val="28"/>
          <w:lang w:val="ru-RU"/>
        </w:rPr>
        <w:t>у разі зародження певної проблеми. [1]</w:t>
      </w:r>
    </w:p>
    <w:p w14:paraId="64CA0C6C" w14:textId="32CC07FB" w:rsidR="00487DEB" w:rsidRPr="00525041" w:rsidRDefault="00CA5E12" w:rsidP="00443CC4">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Можна зробити </w:t>
      </w:r>
      <w:r w:rsidR="005871D5" w:rsidRPr="00525041">
        <w:rPr>
          <w:rFonts w:ascii="Times New Roman" w:hAnsi="Times New Roman" w:cs="Times New Roman"/>
          <w:color w:val="000000" w:themeColor="text1"/>
          <w:sz w:val="28"/>
          <w:szCs w:val="28"/>
          <w:lang w:val="ru-RU"/>
        </w:rPr>
        <w:t xml:space="preserve">висновок з вищесказаного, що </w:t>
      </w:r>
      <w:r w:rsidR="005871D5" w:rsidRPr="00525041">
        <w:rPr>
          <w:rFonts w:ascii="Times New Roman" w:hAnsi="Times New Roman" w:cs="Times New Roman"/>
          <w:i/>
          <w:iCs/>
          <w:color w:val="000000" w:themeColor="text1"/>
          <w:sz w:val="28"/>
          <w:szCs w:val="28"/>
          <w:lang w:val="ru-RU"/>
        </w:rPr>
        <w:t>ф</w:t>
      </w:r>
      <w:r w:rsidR="00487DEB" w:rsidRPr="00525041">
        <w:rPr>
          <w:rFonts w:ascii="Times New Roman" w:hAnsi="Times New Roman" w:cs="Times New Roman"/>
          <w:i/>
          <w:iCs/>
          <w:color w:val="000000" w:themeColor="text1"/>
          <w:sz w:val="28"/>
          <w:szCs w:val="28"/>
          <w:lang w:val="ru-RU"/>
        </w:rPr>
        <w:t>інансове рішення</w:t>
      </w:r>
      <w:r w:rsidR="00487DEB" w:rsidRPr="00525041">
        <w:rPr>
          <w:rFonts w:ascii="Times New Roman" w:hAnsi="Times New Roman" w:cs="Times New Roman"/>
          <w:color w:val="000000" w:themeColor="text1"/>
          <w:sz w:val="28"/>
          <w:szCs w:val="28"/>
          <w:lang w:val="ru-RU"/>
        </w:rPr>
        <w:t xml:space="preserve"> - це вибір альтернативи,</w:t>
      </w:r>
      <w:r w:rsidR="00001BC9" w:rsidRPr="00525041">
        <w:rPr>
          <w:rFonts w:ascii="Times New Roman" w:hAnsi="Times New Roman" w:cs="Times New Roman"/>
          <w:color w:val="000000" w:themeColor="text1"/>
          <w:sz w:val="28"/>
          <w:szCs w:val="28"/>
          <w:lang w:val="ru-RU"/>
        </w:rPr>
        <w:t xml:space="preserve"> яка</w:t>
      </w:r>
      <w:r w:rsidR="00487DEB" w:rsidRPr="00525041">
        <w:rPr>
          <w:rFonts w:ascii="Times New Roman" w:hAnsi="Times New Roman" w:cs="Times New Roman"/>
          <w:b/>
          <w:bCs/>
          <w:color w:val="000000" w:themeColor="text1"/>
          <w:sz w:val="28"/>
          <w:szCs w:val="28"/>
          <w:lang w:val="ru-RU"/>
        </w:rPr>
        <w:t xml:space="preserve"> </w:t>
      </w:r>
      <w:r w:rsidR="00487DEB" w:rsidRPr="00525041">
        <w:rPr>
          <w:rFonts w:ascii="Times New Roman" w:hAnsi="Times New Roman" w:cs="Times New Roman"/>
          <w:color w:val="000000" w:themeColor="text1"/>
          <w:sz w:val="28"/>
          <w:szCs w:val="28"/>
          <w:lang w:val="ru-RU"/>
        </w:rPr>
        <w:t>здійсн</w:t>
      </w:r>
      <w:r w:rsidR="009C24E0" w:rsidRPr="00525041">
        <w:rPr>
          <w:rFonts w:ascii="Times New Roman" w:hAnsi="Times New Roman" w:cs="Times New Roman"/>
          <w:color w:val="000000" w:themeColor="text1"/>
          <w:sz w:val="28"/>
          <w:szCs w:val="28"/>
          <w:lang w:val="ru-RU"/>
        </w:rPr>
        <w:t>юється</w:t>
      </w:r>
      <w:r w:rsidR="00487DEB" w:rsidRPr="00525041">
        <w:rPr>
          <w:rFonts w:ascii="Times New Roman" w:hAnsi="Times New Roman" w:cs="Times New Roman"/>
          <w:color w:val="000000" w:themeColor="text1"/>
          <w:sz w:val="28"/>
          <w:szCs w:val="28"/>
          <w:lang w:val="ru-RU"/>
        </w:rPr>
        <w:t xml:space="preserve"> керівни</w:t>
      </w:r>
      <w:r w:rsidR="00851DED" w:rsidRPr="00525041">
        <w:rPr>
          <w:rFonts w:ascii="Times New Roman" w:hAnsi="Times New Roman" w:cs="Times New Roman"/>
          <w:color w:val="000000" w:themeColor="text1"/>
          <w:sz w:val="28"/>
          <w:szCs w:val="28"/>
          <w:lang w:val="ru-RU"/>
        </w:rPr>
        <w:t>цтвом</w:t>
      </w:r>
      <w:r w:rsidR="00487DEB" w:rsidRPr="00525041">
        <w:rPr>
          <w:rFonts w:ascii="Times New Roman" w:hAnsi="Times New Roman" w:cs="Times New Roman"/>
          <w:color w:val="000000" w:themeColor="text1"/>
          <w:sz w:val="28"/>
          <w:szCs w:val="28"/>
          <w:lang w:val="ru-RU"/>
        </w:rPr>
        <w:t xml:space="preserve"> у рамках його посадових</w:t>
      </w:r>
      <w:r w:rsidR="00487DEB" w:rsidRPr="00525041">
        <w:rPr>
          <w:rFonts w:ascii="Times New Roman" w:hAnsi="Times New Roman" w:cs="Times New Roman"/>
          <w:b/>
          <w:bCs/>
          <w:color w:val="000000" w:themeColor="text1"/>
          <w:sz w:val="28"/>
          <w:szCs w:val="28"/>
          <w:lang w:val="ru-RU"/>
        </w:rPr>
        <w:t xml:space="preserve"> </w:t>
      </w:r>
      <w:r w:rsidR="00487DEB" w:rsidRPr="00525041">
        <w:rPr>
          <w:rFonts w:ascii="Times New Roman" w:hAnsi="Times New Roman" w:cs="Times New Roman"/>
          <w:color w:val="000000" w:themeColor="text1"/>
          <w:sz w:val="28"/>
          <w:szCs w:val="28"/>
          <w:lang w:val="ru-RU"/>
        </w:rPr>
        <w:t>повноважень і компетенці</w:t>
      </w:r>
      <w:r w:rsidR="00997FFA" w:rsidRPr="00525041">
        <w:rPr>
          <w:rFonts w:ascii="Times New Roman" w:hAnsi="Times New Roman" w:cs="Times New Roman"/>
          <w:color w:val="000000" w:themeColor="text1"/>
          <w:sz w:val="28"/>
          <w:szCs w:val="28"/>
          <w:lang w:val="ru-RU"/>
        </w:rPr>
        <w:t>й</w:t>
      </w:r>
      <w:r w:rsidR="00D50458" w:rsidRPr="00525041">
        <w:rPr>
          <w:rFonts w:ascii="Times New Roman" w:hAnsi="Times New Roman" w:cs="Times New Roman"/>
          <w:color w:val="000000" w:themeColor="text1"/>
          <w:sz w:val="28"/>
          <w:szCs w:val="28"/>
          <w:lang w:val="ru-RU"/>
        </w:rPr>
        <w:t xml:space="preserve"> та</w:t>
      </w:r>
      <w:r w:rsidR="00851DED" w:rsidRPr="00525041">
        <w:rPr>
          <w:rFonts w:ascii="Times New Roman" w:hAnsi="Times New Roman" w:cs="Times New Roman"/>
          <w:color w:val="000000" w:themeColor="text1"/>
          <w:sz w:val="28"/>
          <w:szCs w:val="28"/>
          <w:lang w:val="ru-RU"/>
        </w:rPr>
        <w:t xml:space="preserve"> </w:t>
      </w:r>
      <w:r w:rsidR="00A27F72" w:rsidRPr="00525041">
        <w:rPr>
          <w:rFonts w:ascii="Times New Roman" w:hAnsi="Times New Roman" w:cs="Times New Roman"/>
          <w:color w:val="000000" w:themeColor="text1"/>
          <w:sz w:val="28"/>
          <w:szCs w:val="28"/>
          <w:lang w:val="ru-RU"/>
        </w:rPr>
        <w:t>націлен</w:t>
      </w:r>
      <w:r w:rsidR="00001BC9" w:rsidRPr="00525041">
        <w:rPr>
          <w:rFonts w:ascii="Times New Roman" w:hAnsi="Times New Roman" w:cs="Times New Roman"/>
          <w:color w:val="000000" w:themeColor="text1"/>
          <w:sz w:val="28"/>
          <w:szCs w:val="28"/>
          <w:lang w:val="ru-RU"/>
        </w:rPr>
        <w:t>а</w:t>
      </w:r>
      <w:r w:rsidR="00487DEB" w:rsidRPr="00525041">
        <w:rPr>
          <w:rFonts w:ascii="Times New Roman" w:hAnsi="Times New Roman" w:cs="Times New Roman"/>
          <w:color w:val="000000" w:themeColor="text1"/>
          <w:sz w:val="28"/>
          <w:szCs w:val="28"/>
          <w:lang w:val="ru-RU"/>
        </w:rPr>
        <w:t xml:space="preserve"> на </w:t>
      </w:r>
      <w:r w:rsidR="00F82A70" w:rsidRPr="00525041">
        <w:rPr>
          <w:rFonts w:ascii="Times New Roman" w:hAnsi="Times New Roman" w:cs="Times New Roman"/>
          <w:color w:val="000000" w:themeColor="text1"/>
          <w:sz w:val="28"/>
          <w:szCs w:val="28"/>
          <w:lang w:val="ru-RU"/>
        </w:rPr>
        <w:t>приріст</w:t>
      </w:r>
      <w:r w:rsidR="00487DEB" w:rsidRPr="00525041">
        <w:rPr>
          <w:rFonts w:ascii="Times New Roman" w:hAnsi="Times New Roman" w:cs="Times New Roman"/>
          <w:b/>
          <w:bCs/>
          <w:color w:val="000000" w:themeColor="text1"/>
          <w:sz w:val="28"/>
          <w:szCs w:val="28"/>
          <w:lang w:val="ru-RU"/>
        </w:rPr>
        <w:t xml:space="preserve"> </w:t>
      </w:r>
      <w:r w:rsidR="00663411" w:rsidRPr="00525041">
        <w:rPr>
          <w:rFonts w:ascii="Times New Roman" w:hAnsi="Times New Roman" w:cs="Times New Roman"/>
          <w:color w:val="000000" w:themeColor="text1"/>
          <w:sz w:val="28"/>
          <w:szCs w:val="28"/>
          <w:lang w:val="ru-RU"/>
        </w:rPr>
        <w:t>доходу</w:t>
      </w:r>
      <w:r w:rsidR="00487DEB" w:rsidRPr="00525041">
        <w:rPr>
          <w:rFonts w:ascii="Times New Roman" w:hAnsi="Times New Roman" w:cs="Times New Roman"/>
          <w:color w:val="000000" w:themeColor="text1"/>
          <w:sz w:val="28"/>
          <w:szCs w:val="28"/>
          <w:lang w:val="ru-RU"/>
        </w:rPr>
        <w:t xml:space="preserve"> (зниження збитків</w:t>
      </w:r>
      <w:r w:rsidR="00663411" w:rsidRPr="00525041">
        <w:rPr>
          <w:rFonts w:ascii="Times New Roman" w:hAnsi="Times New Roman" w:cs="Times New Roman"/>
          <w:color w:val="000000" w:themeColor="text1"/>
          <w:sz w:val="28"/>
          <w:szCs w:val="28"/>
          <w:lang w:val="ru-RU"/>
        </w:rPr>
        <w:t>) компанії</w:t>
      </w:r>
      <w:r w:rsidR="00487DEB" w:rsidRPr="00525041">
        <w:rPr>
          <w:rFonts w:ascii="Times New Roman" w:hAnsi="Times New Roman" w:cs="Times New Roman"/>
          <w:color w:val="000000" w:themeColor="text1"/>
          <w:sz w:val="28"/>
          <w:szCs w:val="28"/>
          <w:lang w:val="ru-RU"/>
        </w:rPr>
        <w:t>.</w:t>
      </w:r>
    </w:p>
    <w:p w14:paraId="5734AA9A" w14:textId="6F360929" w:rsidR="000B29E6" w:rsidRPr="00525041" w:rsidRDefault="000B29E6" w:rsidP="00443CC4">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Також фінансові рішення - це:</w:t>
      </w:r>
    </w:p>
    <w:p w14:paraId="1A81CC42" w14:textId="31ABDF0D" w:rsidR="000B29E6" w:rsidRPr="00525041" w:rsidRDefault="00EE0C59" w:rsidP="00AF36AC">
      <w:pPr>
        <w:pStyle w:val="a4"/>
        <w:numPr>
          <w:ilvl w:val="0"/>
          <w:numId w:val="1"/>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здійснення в кілька ета</w:t>
      </w:r>
      <w:r w:rsidR="0051538E" w:rsidRPr="00525041">
        <w:rPr>
          <w:rFonts w:ascii="Times New Roman" w:hAnsi="Times New Roman" w:cs="Times New Roman"/>
          <w:color w:val="000000" w:themeColor="text1"/>
          <w:sz w:val="28"/>
          <w:szCs w:val="28"/>
          <w:lang w:val="ru-RU"/>
        </w:rPr>
        <w:t>п</w:t>
      </w:r>
      <w:r w:rsidRPr="00525041">
        <w:rPr>
          <w:rFonts w:ascii="Times New Roman" w:hAnsi="Times New Roman" w:cs="Times New Roman"/>
          <w:color w:val="000000" w:themeColor="text1"/>
          <w:sz w:val="28"/>
          <w:szCs w:val="28"/>
          <w:lang w:val="ru-RU"/>
        </w:rPr>
        <w:t>ів процесу пошу</w:t>
      </w:r>
      <w:r w:rsidR="0051538E" w:rsidRPr="00525041">
        <w:rPr>
          <w:rFonts w:ascii="Times New Roman" w:hAnsi="Times New Roman" w:cs="Times New Roman"/>
          <w:color w:val="000000" w:themeColor="text1"/>
          <w:sz w:val="28"/>
          <w:szCs w:val="28"/>
          <w:lang w:val="ru-RU"/>
        </w:rPr>
        <w:t>к</w:t>
      </w:r>
      <w:r w:rsidRPr="00525041">
        <w:rPr>
          <w:rFonts w:ascii="Times New Roman" w:hAnsi="Times New Roman" w:cs="Times New Roman"/>
          <w:color w:val="000000" w:themeColor="text1"/>
          <w:sz w:val="28"/>
          <w:szCs w:val="28"/>
          <w:lang w:val="ru-RU"/>
        </w:rPr>
        <w:t xml:space="preserve">у та обгрунтування; </w:t>
      </w:r>
    </w:p>
    <w:p w14:paraId="5FFCBF94" w14:textId="545AC8F5" w:rsidR="000B29E6" w:rsidRPr="00525041" w:rsidRDefault="000B29E6" w:rsidP="00AF36AC">
      <w:pPr>
        <w:pStyle w:val="a4"/>
        <w:numPr>
          <w:ilvl w:val="0"/>
          <w:numId w:val="1"/>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за допомогою певних методик</w:t>
      </w:r>
      <w:r w:rsidR="007748FC" w:rsidRPr="00525041">
        <w:rPr>
          <w:rFonts w:ascii="Times New Roman" w:hAnsi="Times New Roman" w:cs="Times New Roman"/>
          <w:color w:val="000000" w:themeColor="text1"/>
          <w:sz w:val="28"/>
          <w:szCs w:val="28"/>
          <w:lang w:val="ru-RU"/>
        </w:rPr>
        <w:t xml:space="preserve"> та </w:t>
      </w:r>
      <w:r w:rsidRPr="00525041">
        <w:rPr>
          <w:rFonts w:ascii="Times New Roman" w:hAnsi="Times New Roman" w:cs="Times New Roman"/>
          <w:color w:val="000000" w:themeColor="text1"/>
          <w:sz w:val="28"/>
          <w:szCs w:val="28"/>
          <w:lang w:val="ru-RU"/>
        </w:rPr>
        <w:t xml:space="preserve">методів </w:t>
      </w:r>
      <w:r w:rsidR="00277770" w:rsidRPr="00525041">
        <w:rPr>
          <w:rFonts w:ascii="Times New Roman" w:hAnsi="Times New Roman" w:cs="Times New Roman"/>
          <w:color w:val="000000" w:themeColor="text1"/>
          <w:sz w:val="28"/>
          <w:szCs w:val="28"/>
          <w:lang w:val="ru-RU"/>
        </w:rPr>
        <w:t>здійснюється вибір особою яка приймає рішення;</w:t>
      </w:r>
    </w:p>
    <w:p w14:paraId="1B2C7ED4" w14:textId="71BDF1EA" w:rsidR="000B29E6" w:rsidRPr="00525041" w:rsidRDefault="00E60EE0" w:rsidP="00AF36AC">
      <w:pPr>
        <w:pStyle w:val="a4"/>
        <w:numPr>
          <w:ilvl w:val="0"/>
          <w:numId w:val="1"/>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результат рішення (вибір</w:t>
      </w:r>
      <w:r w:rsidR="000B29E6" w:rsidRPr="00525041">
        <w:rPr>
          <w:rFonts w:ascii="Times New Roman" w:hAnsi="Times New Roman" w:cs="Times New Roman"/>
          <w:color w:val="000000" w:themeColor="text1"/>
          <w:sz w:val="28"/>
          <w:szCs w:val="28"/>
          <w:lang w:val="ru-RU"/>
        </w:rPr>
        <w:t xml:space="preserve">) є </w:t>
      </w:r>
      <w:r w:rsidR="009D25A5" w:rsidRPr="00525041">
        <w:rPr>
          <w:rFonts w:ascii="Times New Roman" w:hAnsi="Times New Roman" w:cs="Times New Roman"/>
          <w:color w:val="000000" w:themeColor="text1"/>
          <w:sz w:val="28"/>
          <w:szCs w:val="28"/>
          <w:lang w:val="ru-RU"/>
        </w:rPr>
        <w:t>неодмінним</w:t>
      </w:r>
      <w:r w:rsidR="000B29E6" w:rsidRPr="00525041">
        <w:rPr>
          <w:rFonts w:ascii="Times New Roman" w:hAnsi="Times New Roman" w:cs="Times New Roman"/>
          <w:color w:val="000000" w:themeColor="text1"/>
          <w:sz w:val="28"/>
          <w:szCs w:val="28"/>
          <w:lang w:val="ru-RU"/>
        </w:rPr>
        <w:t xml:space="preserve"> до виконання колективом організації.</w:t>
      </w:r>
    </w:p>
    <w:p w14:paraId="4BF3DE1C" w14:textId="2DAABC6E" w:rsidR="000B488F" w:rsidRPr="00525041" w:rsidRDefault="00837B56" w:rsidP="00443CC4">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Велика кільк</w:t>
      </w:r>
      <w:r w:rsidR="004C2EBB" w:rsidRPr="00525041">
        <w:rPr>
          <w:rFonts w:ascii="Times New Roman" w:hAnsi="Times New Roman" w:cs="Times New Roman"/>
          <w:color w:val="000000" w:themeColor="text1"/>
          <w:sz w:val="28"/>
          <w:szCs w:val="28"/>
          <w:lang w:val="ru-RU"/>
        </w:rPr>
        <w:t xml:space="preserve">ість фінансових рішень затверджується у </w:t>
      </w:r>
      <w:r w:rsidR="001B1FAA" w:rsidRPr="00525041">
        <w:rPr>
          <w:rFonts w:ascii="Times New Roman" w:hAnsi="Times New Roman" w:cs="Times New Roman"/>
          <w:color w:val="000000" w:themeColor="text1"/>
          <w:sz w:val="28"/>
          <w:szCs w:val="28"/>
          <w:lang w:val="ru-RU"/>
        </w:rPr>
        <w:t xml:space="preserve">розвитку управління компаніями, також вони є </w:t>
      </w:r>
      <w:r w:rsidR="002C5F60" w:rsidRPr="00525041">
        <w:rPr>
          <w:rFonts w:ascii="Times New Roman" w:hAnsi="Times New Roman" w:cs="Times New Roman"/>
          <w:color w:val="000000" w:themeColor="text1"/>
          <w:sz w:val="28"/>
          <w:szCs w:val="28"/>
          <w:lang w:val="ru-RU"/>
        </w:rPr>
        <w:t>носіями різни</w:t>
      </w:r>
      <w:r w:rsidR="000075CA" w:rsidRPr="00525041">
        <w:rPr>
          <w:rFonts w:ascii="Times New Roman" w:hAnsi="Times New Roman" w:cs="Times New Roman"/>
          <w:color w:val="000000" w:themeColor="text1"/>
          <w:sz w:val="28"/>
          <w:szCs w:val="28"/>
          <w:lang w:val="ru-RU"/>
        </w:rPr>
        <w:t>х</w:t>
      </w:r>
      <w:r w:rsidR="002C5F60" w:rsidRPr="00525041">
        <w:rPr>
          <w:rFonts w:ascii="Times New Roman" w:hAnsi="Times New Roman" w:cs="Times New Roman"/>
          <w:color w:val="000000" w:themeColor="text1"/>
          <w:sz w:val="28"/>
          <w:szCs w:val="28"/>
          <w:lang w:val="ru-RU"/>
        </w:rPr>
        <w:t xml:space="preserve"> опис</w:t>
      </w:r>
      <w:r w:rsidR="000075CA" w:rsidRPr="00525041">
        <w:rPr>
          <w:rFonts w:ascii="Times New Roman" w:hAnsi="Times New Roman" w:cs="Times New Roman"/>
          <w:color w:val="000000" w:themeColor="text1"/>
          <w:sz w:val="28"/>
          <w:szCs w:val="28"/>
          <w:lang w:val="ru-RU"/>
        </w:rPr>
        <w:t>ових</w:t>
      </w:r>
      <w:r w:rsidR="002C5F60" w:rsidRPr="00525041">
        <w:rPr>
          <w:rFonts w:ascii="Times New Roman" w:hAnsi="Times New Roman" w:cs="Times New Roman"/>
          <w:color w:val="000000" w:themeColor="text1"/>
          <w:sz w:val="28"/>
          <w:szCs w:val="28"/>
          <w:lang w:val="ru-RU"/>
        </w:rPr>
        <w:t xml:space="preserve"> ознак. Однак, завдяки </w:t>
      </w:r>
      <w:r w:rsidR="00E02612" w:rsidRPr="00525041">
        <w:rPr>
          <w:rFonts w:ascii="Times New Roman" w:hAnsi="Times New Roman" w:cs="Times New Roman"/>
          <w:color w:val="000000" w:themeColor="text1"/>
          <w:sz w:val="28"/>
          <w:szCs w:val="28"/>
          <w:lang w:val="ru-RU"/>
        </w:rPr>
        <w:t>деяким загальним властивостям, можна цю величезну кількість класифікувати наступним чином (табл</w:t>
      </w:r>
      <w:r w:rsidR="007A444B" w:rsidRPr="00525041">
        <w:rPr>
          <w:rFonts w:ascii="Times New Roman" w:hAnsi="Times New Roman" w:cs="Times New Roman"/>
          <w:color w:val="000000" w:themeColor="text1"/>
          <w:sz w:val="28"/>
          <w:szCs w:val="28"/>
          <w:lang w:val="ru-RU"/>
        </w:rPr>
        <w:t xml:space="preserve"> 1.1)</w:t>
      </w:r>
      <w:r w:rsidR="00E02612" w:rsidRPr="00525041">
        <w:rPr>
          <w:rFonts w:ascii="Times New Roman" w:hAnsi="Times New Roman" w:cs="Times New Roman"/>
          <w:color w:val="000000" w:themeColor="text1"/>
          <w:sz w:val="28"/>
          <w:szCs w:val="28"/>
          <w:lang w:val="ru-RU"/>
        </w:rPr>
        <w:t xml:space="preserve">: </w:t>
      </w:r>
    </w:p>
    <w:p w14:paraId="0A0B887A" w14:textId="77777777" w:rsidR="000D7DB5" w:rsidRPr="00525041" w:rsidRDefault="000D7DB5" w:rsidP="00443CC4">
      <w:pPr>
        <w:spacing w:after="0" w:line="360" w:lineRule="auto"/>
        <w:ind w:firstLine="709"/>
        <w:jc w:val="both"/>
        <w:rPr>
          <w:rFonts w:ascii="Times New Roman" w:hAnsi="Times New Roman" w:cs="Times New Roman"/>
          <w:color w:val="000000" w:themeColor="text1"/>
          <w:sz w:val="28"/>
          <w:szCs w:val="28"/>
          <w:lang w:val="ru-RU"/>
        </w:rPr>
      </w:pPr>
    </w:p>
    <w:p w14:paraId="3C37C0B4" w14:textId="293164E8" w:rsidR="00FD0762" w:rsidRPr="00525041" w:rsidRDefault="00FD0762" w:rsidP="00FD0762">
      <w:pPr>
        <w:spacing w:after="0" w:line="360" w:lineRule="auto"/>
        <w:ind w:firstLine="737"/>
        <w:jc w:val="right"/>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Таблиця 1</w:t>
      </w:r>
      <w:r w:rsidR="007A444B" w:rsidRPr="00525041">
        <w:rPr>
          <w:rFonts w:ascii="Times New Roman" w:hAnsi="Times New Roman" w:cs="Times New Roman"/>
          <w:color w:val="000000" w:themeColor="text1"/>
          <w:sz w:val="28"/>
          <w:szCs w:val="28"/>
          <w:lang w:val="ru-RU"/>
        </w:rPr>
        <w:t>.1</w:t>
      </w:r>
    </w:p>
    <w:p w14:paraId="0E068D49" w14:textId="4C7E19FA" w:rsidR="00FD0762" w:rsidRPr="00525041" w:rsidRDefault="00FD0762" w:rsidP="00FD0762">
      <w:pPr>
        <w:spacing w:after="0" w:line="360" w:lineRule="auto"/>
        <w:ind w:firstLine="737"/>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Класифікація фінансових рішень</w:t>
      </w:r>
    </w:p>
    <w:tbl>
      <w:tblPr>
        <w:tblStyle w:val="a3"/>
        <w:tblW w:w="0" w:type="auto"/>
        <w:tblInd w:w="-147" w:type="dxa"/>
        <w:tblLook w:val="04A0" w:firstRow="1" w:lastRow="0" w:firstColumn="1" w:lastColumn="0" w:noHBand="0" w:noVBand="1"/>
      </w:tblPr>
      <w:tblGrid>
        <w:gridCol w:w="4395"/>
        <w:gridCol w:w="5097"/>
      </w:tblGrid>
      <w:tr w:rsidR="003764C4" w:rsidRPr="00525041" w14:paraId="40B00793" w14:textId="77777777" w:rsidTr="00BD161E">
        <w:tc>
          <w:tcPr>
            <w:tcW w:w="4395" w:type="dxa"/>
          </w:tcPr>
          <w:p w14:paraId="49A39A29" w14:textId="4473A70B" w:rsidR="00FF3D6F" w:rsidRPr="00525041" w:rsidRDefault="00073FA6" w:rsidP="00107297">
            <w:pPr>
              <w:spacing w:line="276" w:lineRule="auto"/>
              <w:jc w:val="center"/>
              <w:rPr>
                <w:rFonts w:ascii="Times New Roman" w:hAnsi="Times New Roman" w:cs="Times New Roman"/>
                <w:b/>
                <w:bCs/>
                <w:color w:val="000000" w:themeColor="text1"/>
                <w:sz w:val="24"/>
                <w:szCs w:val="24"/>
                <w:lang w:val="ru-RU"/>
              </w:rPr>
            </w:pPr>
            <w:r w:rsidRPr="00525041">
              <w:rPr>
                <w:rFonts w:ascii="Times New Roman" w:hAnsi="Times New Roman" w:cs="Times New Roman"/>
                <w:b/>
                <w:bCs/>
                <w:color w:val="000000" w:themeColor="text1"/>
                <w:sz w:val="24"/>
                <w:szCs w:val="24"/>
                <w:lang w:val="ru-RU"/>
              </w:rPr>
              <w:t>Класифікаційна ознака</w:t>
            </w:r>
          </w:p>
        </w:tc>
        <w:tc>
          <w:tcPr>
            <w:tcW w:w="5097" w:type="dxa"/>
          </w:tcPr>
          <w:p w14:paraId="245DE1E6" w14:textId="2DE70E61" w:rsidR="00FF3D6F" w:rsidRPr="00525041" w:rsidRDefault="004D1D7C" w:rsidP="00107297">
            <w:pPr>
              <w:spacing w:line="276" w:lineRule="auto"/>
              <w:jc w:val="center"/>
              <w:rPr>
                <w:rFonts w:ascii="Times New Roman" w:hAnsi="Times New Roman" w:cs="Times New Roman"/>
                <w:b/>
                <w:bCs/>
                <w:color w:val="000000" w:themeColor="text1"/>
                <w:sz w:val="24"/>
                <w:szCs w:val="24"/>
                <w:lang w:val="ru-RU"/>
              </w:rPr>
            </w:pPr>
            <w:r w:rsidRPr="00525041">
              <w:rPr>
                <w:rFonts w:ascii="Times New Roman" w:hAnsi="Times New Roman" w:cs="Times New Roman"/>
                <w:b/>
                <w:bCs/>
                <w:color w:val="000000" w:themeColor="text1"/>
                <w:sz w:val="24"/>
                <w:szCs w:val="24"/>
                <w:lang w:val="ru-RU"/>
              </w:rPr>
              <w:t>Групи фінансових рішень</w:t>
            </w:r>
          </w:p>
        </w:tc>
      </w:tr>
      <w:tr w:rsidR="003764C4" w:rsidRPr="00525041" w14:paraId="11FAE920" w14:textId="77777777" w:rsidTr="00BD161E">
        <w:tc>
          <w:tcPr>
            <w:tcW w:w="4395" w:type="dxa"/>
          </w:tcPr>
          <w:p w14:paraId="3C1F7622" w14:textId="2C45B9C0" w:rsidR="00FF3D6F" w:rsidRPr="00525041" w:rsidRDefault="005A47F1"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Ступінь повторюваності проблеми</w:t>
            </w:r>
          </w:p>
        </w:tc>
        <w:tc>
          <w:tcPr>
            <w:tcW w:w="5097" w:type="dxa"/>
          </w:tcPr>
          <w:p w14:paraId="1E03C720" w14:textId="1DA280EC" w:rsidR="00FF3D6F" w:rsidRPr="00525041" w:rsidRDefault="00F94B6E"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Традиційні та нетипові</w:t>
            </w:r>
          </w:p>
        </w:tc>
      </w:tr>
      <w:tr w:rsidR="003764C4" w:rsidRPr="00525041" w14:paraId="3ECF320E" w14:textId="77777777" w:rsidTr="00BD161E">
        <w:tc>
          <w:tcPr>
            <w:tcW w:w="4395" w:type="dxa"/>
          </w:tcPr>
          <w:p w14:paraId="61CE2393" w14:textId="552F01DC" w:rsidR="00FF3D6F" w:rsidRPr="00525041" w:rsidRDefault="00807BA8"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Значимість цілі</w:t>
            </w:r>
          </w:p>
        </w:tc>
        <w:tc>
          <w:tcPr>
            <w:tcW w:w="5097" w:type="dxa"/>
          </w:tcPr>
          <w:p w14:paraId="3C37AC06" w14:textId="3FCCC387" w:rsidR="00FF3D6F" w:rsidRPr="00525041" w:rsidRDefault="00013891"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Стратегічні та тактичні</w:t>
            </w:r>
          </w:p>
        </w:tc>
      </w:tr>
      <w:tr w:rsidR="003764C4" w:rsidRPr="00525041" w14:paraId="7496A4BA" w14:textId="77777777" w:rsidTr="00BD161E">
        <w:tc>
          <w:tcPr>
            <w:tcW w:w="4395" w:type="dxa"/>
          </w:tcPr>
          <w:p w14:paraId="2DC00EB1" w14:textId="600AFD8C" w:rsidR="00FF3D6F" w:rsidRPr="00525041" w:rsidRDefault="00814B66"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Сфера впливу</w:t>
            </w:r>
          </w:p>
        </w:tc>
        <w:tc>
          <w:tcPr>
            <w:tcW w:w="5097" w:type="dxa"/>
          </w:tcPr>
          <w:p w14:paraId="3C005A58" w14:textId="7A113D51" w:rsidR="00FF3D6F" w:rsidRPr="00525041" w:rsidRDefault="003F7EB4"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Глобальні та локальні</w:t>
            </w:r>
          </w:p>
        </w:tc>
      </w:tr>
      <w:tr w:rsidR="003764C4" w:rsidRPr="00525041" w14:paraId="67AADFEE" w14:textId="77777777" w:rsidTr="00BD161E">
        <w:tc>
          <w:tcPr>
            <w:tcW w:w="4395" w:type="dxa"/>
          </w:tcPr>
          <w:p w14:paraId="523A6DB4" w14:textId="6ABFBA6B" w:rsidR="00FF3D6F" w:rsidRPr="00525041" w:rsidRDefault="00814B66"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Тривалість реалізації</w:t>
            </w:r>
          </w:p>
        </w:tc>
        <w:tc>
          <w:tcPr>
            <w:tcW w:w="5097" w:type="dxa"/>
          </w:tcPr>
          <w:p w14:paraId="268F6F3B" w14:textId="0BFCC270" w:rsidR="00FF3D6F" w:rsidRPr="00525041" w:rsidRDefault="003F7EB4"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Довгострокові та короткострокові</w:t>
            </w:r>
          </w:p>
        </w:tc>
      </w:tr>
      <w:tr w:rsidR="003764C4" w:rsidRPr="00525041" w14:paraId="05F90EA1" w14:textId="77777777" w:rsidTr="00BD161E">
        <w:tc>
          <w:tcPr>
            <w:tcW w:w="4395" w:type="dxa"/>
          </w:tcPr>
          <w:p w14:paraId="215DA1D4" w14:textId="33F8DF21" w:rsidR="00FF3D6F" w:rsidRPr="00525041" w:rsidRDefault="00AA300A"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Прогнозовані наслідки рішення</w:t>
            </w:r>
          </w:p>
        </w:tc>
        <w:tc>
          <w:tcPr>
            <w:tcW w:w="5097" w:type="dxa"/>
          </w:tcPr>
          <w:p w14:paraId="2015F8DE" w14:textId="092128F2" w:rsidR="00FF3D6F" w:rsidRPr="00525041" w:rsidRDefault="00040C1A"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Корективні та некор</w:t>
            </w:r>
            <w:r w:rsidR="003822AC" w:rsidRPr="00525041">
              <w:rPr>
                <w:rFonts w:ascii="Times New Roman" w:hAnsi="Times New Roman" w:cs="Times New Roman"/>
                <w:color w:val="000000" w:themeColor="text1"/>
                <w:sz w:val="24"/>
                <w:szCs w:val="24"/>
                <w:lang w:val="ru-RU"/>
              </w:rPr>
              <w:t xml:space="preserve">ективні </w:t>
            </w:r>
          </w:p>
        </w:tc>
      </w:tr>
      <w:tr w:rsidR="003764C4" w:rsidRPr="00525041" w14:paraId="110D482C" w14:textId="77777777" w:rsidTr="00BD161E">
        <w:tc>
          <w:tcPr>
            <w:tcW w:w="4395" w:type="dxa"/>
          </w:tcPr>
          <w:p w14:paraId="3EB2EFE2" w14:textId="6E0C76A0" w:rsidR="00FF3D6F" w:rsidRPr="00525041" w:rsidRDefault="00AA300A"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Метод розробки рішення</w:t>
            </w:r>
          </w:p>
        </w:tc>
        <w:tc>
          <w:tcPr>
            <w:tcW w:w="5097" w:type="dxa"/>
          </w:tcPr>
          <w:p w14:paraId="71A9902F" w14:textId="274763FC" w:rsidR="00FF3D6F" w:rsidRPr="00525041" w:rsidRDefault="00355305"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Формалізовані та неформалізовані</w:t>
            </w:r>
          </w:p>
        </w:tc>
      </w:tr>
      <w:tr w:rsidR="003764C4" w:rsidRPr="00525041" w14:paraId="61409848" w14:textId="77777777" w:rsidTr="00BD161E">
        <w:tc>
          <w:tcPr>
            <w:tcW w:w="4395" w:type="dxa"/>
          </w:tcPr>
          <w:p w14:paraId="45968571" w14:textId="7515B709" w:rsidR="00FF3D6F" w:rsidRPr="00525041" w:rsidRDefault="005215E4"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Кількість критеріїв вибору</w:t>
            </w:r>
          </w:p>
        </w:tc>
        <w:tc>
          <w:tcPr>
            <w:tcW w:w="5097" w:type="dxa"/>
          </w:tcPr>
          <w:p w14:paraId="3A8A2880" w14:textId="26812E69" w:rsidR="00FF3D6F" w:rsidRPr="00525041" w:rsidRDefault="00BD161E"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Однокритеріальні та багатокритеріальні</w:t>
            </w:r>
          </w:p>
        </w:tc>
      </w:tr>
      <w:tr w:rsidR="003764C4" w:rsidRPr="00525041" w14:paraId="16823ACC" w14:textId="77777777" w:rsidTr="00BD161E">
        <w:tc>
          <w:tcPr>
            <w:tcW w:w="4395" w:type="dxa"/>
          </w:tcPr>
          <w:p w14:paraId="061EDD93" w14:textId="00B435DD" w:rsidR="00FF3D6F" w:rsidRPr="00525041" w:rsidRDefault="005215E4"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Форма прийняття</w:t>
            </w:r>
          </w:p>
        </w:tc>
        <w:tc>
          <w:tcPr>
            <w:tcW w:w="5097" w:type="dxa"/>
          </w:tcPr>
          <w:p w14:paraId="6926F497" w14:textId="4DF0B24A" w:rsidR="00FF3D6F" w:rsidRPr="00525041" w:rsidRDefault="00EF638D"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Одноосібні та колегіальні</w:t>
            </w:r>
          </w:p>
        </w:tc>
      </w:tr>
      <w:tr w:rsidR="003764C4" w:rsidRPr="00525041" w14:paraId="6832611D" w14:textId="77777777" w:rsidTr="00BD161E">
        <w:tc>
          <w:tcPr>
            <w:tcW w:w="4395" w:type="dxa"/>
          </w:tcPr>
          <w:p w14:paraId="1D1653D7" w14:textId="426D7D6E" w:rsidR="00FF3D6F" w:rsidRPr="00525041" w:rsidRDefault="00300D38"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Спосіб фіксації рішення</w:t>
            </w:r>
          </w:p>
        </w:tc>
        <w:tc>
          <w:tcPr>
            <w:tcW w:w="5097" w:type="dxa"/>
          </w:tcPr>
          <w:p w14:paraId="7C9B2DA0" w14:textId="5AAD9E4A" w:rsidR="00FF3D6F" w:rsidRPr="00525041" w:rsidRDefault="00140AFB"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Документовані та недокументовані</w:t>
            </w:r>
          </w:p>
        </w:tc>
      </w:tr>
      <w:tr w:rsidR="003764C4" w:rsidRPr="00525041" w14:paraId="1B9E8B98" w14:textId="77777777" w:rsidTr="00BD161E">
        <w:tc>
          <w:tcPr>
            <w:tcW w:w="4395" w:type="dxa"/>
          </w:tcPr>
          <w:p w14:paraId="6FC47777" w14:textId="1EE027B7" w:rsidR="00FF3D6F" w:rsidRPr="00525041" w:rsidRDefault="00A80C9D"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Характер використаної інформації</w:t>
            </w:r>
          </w:p>
        </w:tc>
        <w:tc>
          <w:tcPr>
            <w:tcW w:w="5097" w:type="dxa"/>
          </w:tcPr>
          <w:p w14:paraId="5F27F994" w14:textId="360A8150" w:rsidR="00FF3D6F" w:rsidRPr="00525041" w:rsidRDefault="00140AFB" w:rsidP="00107297">
            <w:pPr>
              <w:spacing w:line="276" w:lineRule="auto"/>
              <w:jc w:val="both"/>
              <w:rPr>
                <w:rFonts w:ascii="Times New Roman" w:hAnsi="Times New Roman" w:cs="Times New Roman"/>
                <w:color w:val="000000" w:themeColor="text1"/>
                <w:sz w:val="24"/>
                <w:szCs w:val="24"/>
                <w:lang w:val="ru-RU"/>
              </w:rPr>
            </w:pPr>
            <w:r w:rsidRPr="00525041">
              <w:rPr>
                <w:rFonts w:ascii="Times New Roman" w:hAnsi="Times New Roman" w:cs="Times New Roman"/>
                <w:color w:val="000000" w:themeColor="text1"/>
                <w:sz w:val="24"/>
                <w:szCs w:val="24"/>
                <w:lang w:val="ru-RU"/>
              </w:rPr>
              <w:t>Детерміновані та імовірнісні</w:t>
            </w:r>
          </w:p>
        </w:tc>
      </w:tr>
    </w:tbl>
    <w:p w14:paraId="79D1DB44" w14:textId="29D1A8DF" w:rsidR="003D69F6" w:rsidRPr="00525041" w:rsidRDefault="008B2382" w:rsidP="00443CC4">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lastRenderedPageBreak/>
        <w:t>Процес розробки та реалізації фінансових рішень</w:t>
      </w:r>
      <w:r w:rsidR="009E4A75" w:rsidRPr="00525041">
        <w:rPr>
          <w:rFonts w:ascii="Times New Roman" w:hAnsi="Times New Roman" w:cs="Times New Roman"/>
          <w:color w:val="000000" w:themeColor="text1"/>
          <w:sz w:val="28"/>
          <w:szCs w:val="28"/>
          <w:lang w:val="uk-UA"/>
        </w:rPr>
        <w:t xml:space="preserve"> можна уявити наступним чином</w:t>
      </w:r>
      <w:r w:rsidRPr="00525041">
        <w:rPr>
          <w:rFonts w:ascii="Times New Roman" w:hAnsi="Times New Roman" w:cs="Times New Roman"/>
          <w:color w:val="000000" w:themeColor="text1"/>
          <w:sz w:val="28"/>
          <w:szCs w:val="28"/>
        </w:rPr>
        <w:t>:</w:t>
      </w:r>
    </w:p>
    <w:p w14:paraId="18CF99C9" w14:textId="4E036DC1" w:rsidR="008B2382" w:rsidRPr="00525041" w:rsidRDefault="00273F25" w:rsidP="00AF36AC">
      <w:pPr>
        <w:pStyle w:val="a4"/>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п</w:t>
      </w:r>
      <w:r w:rsidR="003D69F6" w:rsidRPr="00525041">
        <w:rPr>
          <w:rFonts w:ascii="Times New Roman" w:hAnsi="Times New Roman" w:cs="Times New Roman"/>
          <w:color w:val="000000" w:themeColor="text1"/>
          <w:sz w:val="28"/>
          <w:szCs w:val="28"/>
          <w:lang w:val="uk-UA"/>
        </w:rPr>
        <w:t xml:space="preserve">ідготовка </w:t>
      </w:r>
      <w:r w:rsidR="00C65AEA" w:rsidRPr="00525041">
        <w:rPr>
          <w:rFonts w:ascii="Times New Roman" w:hAnsi="Times New Roman" w:cs="Times New Roman"/>
          <w:color w:val="000000" w:themeColor="text1"/>
          <w:sz w:val="28"/>
          <w:szCs w:val="28"/>
          <w:lang w:val="uk-UA"/>
        </w:rPr>
        <w:t>фінансових рішень;</w:t>
      </w:r>
    </w:p>
    <w:p w14:paraId="73BA73AF" w14:textId="4F206527" w:rsidR="00C65AEA" w:rsidRPr="00525041" w:rsidRDefault="00273F25" w:rsidP="00AF36AC">
      <w:pPr>
        <w:pStyle w:val="a4"/>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п</w:t>
      </w:r>
      <w:r w:rsidR="00C65AEA" w:rsidRPr="00525041">
        <w:rPr>
          <w:rFonts w:ascii="Times New Roman" w:hAnsi="Times New Roman" w:cs="Times New Roman"/>
          <w:color w:val="000000" w:themeColor="text1"/>
          <w:sz w:val="28"/>
          <w:szCs w:val="28"/>
          <w:lang w:val="uk-UA"/>
        </w:rPr>
        <w:t>рийняття фінансових рішень;</w:t>
      </w:r>
    </w:p>
    <w:p w14:paraId="5842C69A" w14:textId="16E7BDCA" w:rsidR="00A96FC4" w:rsidRPr="00525041" w:rsidRDefault="00273F25" w:rsidP="00AF36AC">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t xml:space="preserve">виконання фінансових рішень та </w:t>
      </w:r>
      <w:r w:rsidR="00A96FC4" w:rsidRPr="00525041">
        <w:rPr>
          <w:rFonts w:ascii="Times New Roman" w:hAnsi="Times New Roman" w:cs="Times New Roman"/>
          <w:color w:val="000000" w:themeColor="text1"/>
          <w:sz w:val="28"/>
          <w:szCs w:val="28"/>
          <w:lang w:val="uk-UA"/>
        </w:rPr>
        <w:t>фінансове регулювання;</w:t>
      </w:r>
    </w:p>
    <w:p w14:paraId="53689EEF" w14:textId="605DAB49" w:rsidR="00A96FC4" w:rsidRPr="00525041" w:rsidRDefault="00376CEE" w:rsidP="00AF36AC">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t>к</w:t>
      </w:r>
      <w:r w:rsidR="00A96FC4" w:rsidRPr="00525041">
        <w:rPr>
          <w:rFonts w:ascii="Times New Roman" w:hAnsi="Times New Roman" w:cs="Times New Roman"/>
          <w:color w:val="000000" w:themeColor="text1"/>
          <w:sz w:val="28"/>
          <w:szCs w:val="28"/>
          <w:lang w:val="uk-UA"/>
        </w:rPr>
        <w:t xml:space="preserve">онтроль виконання </w:t>
      </w:r>
      <w:r w:rsidRPr="00525041">
        <w:rPr>
          <w:rFonts w:ascii="Times New Roman" w:hAnsi="Times New Roman" w:cs="Times New Roman"/>
          <w:color w:val="000000" w:themeColor="text1"/>
          <w:sz w:val="28"/>
          <w:szCs w:val="28"/>
          <w:lang w:val="uk-UA"/>
        </w:rPr>
        <w:t>рішень;</w:t>
      </w:r>
    </w:p>
    <w:p w14:paraId="0480E6F7" w14:textId="65C8B737" w:rsidR="00376CEE" w:rsidRPr="00525041" w:rsidRDefault="00376CEE" w:rsidP="00AF36AC">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t>оцінка результатів виконання фінансових рішень;</w:t>
      </w:r>
    </w:p>
    <w:p w14:paraId="60299C1C" w14:textId="6422E032" w:rsidR="00376CEE" w:rsidRPr="00525041" w:rsidRDefault="00376CEE" w:rsidP="00AF36AC">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t xml:space="preserve">формування інформаційної бази щодо фінансових рішень. </w:t>
      </w:r>
    </w:p>
    <w:p w14:paraId="47773EF3" w14:textId="693CD8FA" w:rsidR="000A1BBA" w:rsidRPr="00525041" w:rsidRDefault="009548C3" w:rsidP="00443CC4">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t>Розглянемо основні види фінансових рішень в компанії:</w:t>
      </w:r>
    </w:p>
    <w:p w14:paraId="44B6DB33" w14:textId="538307A2" w:rsidR="000A1BBA" w:rsidRPr="00525041" w:rsidRDefault="000A1BBA" w:rsidP="00AF36AC">
      <w:pPr>
        <w:pStyle w:val="a4"/>
        <w:numPr>
          <w:ilvl w:val="0"/>
          <w:numId w:val="50"/>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інвестиційні рішення (investment decision)</w:t>
      </w:r>
    </w:p>
    <w:p w14:paraId="0C14D27E" w14:textId="3B7B2D5A" w:rsidR="000A1BBA" w:rsidRPr="00525041" w:rsidRDefault="000A1BBA" w:rsidP="00AF36AC">
      <w:pPr>
        <w:pStyle w:val="a4"/>
        <w:numPr>
          <w:ilvl w:val="0"/>
          <w:numId w:val="50"/>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рішення щодо фінансування (financing decision)</w:t>
      </w:r>
    </w:p>
    <w:p w14:paraId="6A580C6A" w14:textId="15DBD61C" w:rsidR="000A1BBA" w:rsidRPr="00CA3B6B" w:rsidRDefault="000A1BBA" w:rsidP="00CA3B6B">
      <w:pPr>
        <w:spacing w:after="0" w:line="360" w:lineRule="auto"/>
        <w:ind w:firstLine="709"/>
        <w:jc w:val="both"/>
        <w:rPr>
          <w:rFonts w:ascii="Times New Roman" w:hAnsi="Times New Roman" w:cs="Times New Roman"/>
          <w:color w:val="000000" w:themeColor="text1"/>
          <w:sz w:val="28"/>
          <w:szCs w:val="28"/>
        </w:rPr>
      </w:pPr>
      <w:r w:rsidRPr="00CA3B6B">
        <w:rPr>
          <w:rFonts w:ascii="Times New Roman" w:hAnsi="Times New Roman" w:cs="Times New Roman"/>
          <w:color w:val="000000" w:themeColor="text1"/>
          <w:sz w:val="28"/>
          <w:szCs w:val="28"/>
        </w:rPr>
        <w:t>Окремі автори додають ще третій вид фінансових рішень:</w:t>
      </w:r>
    </w:p>
    <w:p w14:paraId="4EE13352" w14:textId="05B20DAA" w:rsidR="000A1BBA" w:rsidRPr="00525041" w:rsidRDefault="000A1BBA" w:rsidP="00AF36AC">
      <w:pPr>
        <w:pStyle w:val="a4"/>
        <w:numPr>
          <w:ilvl w:val="0"/>
          <w:numId w:val="50"/>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 xml:space="preserve">рішення щодо дивідендів (dividend decision) – </w:t>
      </w:r>
      <w:r w:rsidR="007F688E" w:rsidRPr="00525041">
        <w:rPr>
          <w:rFonts w:ascii="Times New Roman" w:hAnsi="Times New Roman" w:cs="Times New Roman"/>
          <w:color w:val="000000" w:themeColor="text1"/>
          <w:sz w:val="28"/>
          <w:szCs w:val="28"/>
          <w:lang w:val="uk-UA"/>
        </w:rPr>
        <w:t>(</w:t>
      </w:r>
      <w:r w:rsidRPr="00525041">
        <w:rPr>
          <w:rFonts w:ascii="Times New Roman" w:hAnsi="Times New Roman" w:cs="Times New Roman"/>
          <w:color w:val="000000" w:themeColor="text1"/>
          <w:sz w:val="28"/>
          <w:szCs w:val="28"/>
        </w:rPr>
        <w:t>Брігхем Ю</w:t>
      </w:r>
      <w:r w:rsidR="007F688E" w:rsidRPr="00525041">
        <w:rPr>
          <w:rFonts w:ascii="Times New Roman" w:hAnsi="Times New Roman" w:cs="Times New Roman"/>
          <w:color w:val="000000" w:themeColor="text1"/>
          <w:sz w:val="28"/>
          <w:szCs w:val="28"/>
          <w:lang w:val="uk-UA"/>
        </w:rPr>
        <w:t xml:space="preserve">); </w:t>
      </w:r>
    </w:p>
    <w:p w14:paraId="28FFC56B" w14:textId="68E45368" w:rsidR="000A1BBA" w:rsidRPr="00525041" w:rsidRDefault="000A1BBA" w:rsidP="00AF36AC">
      <w:pPr>
        <w:pStyle w:val="a4"/>
        <w:numPr>
          <w:ilvl w:val="0"/>
          <w:numId w:val="50"/>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 xml:space="preserve">рішення щодо управління активами (asset management decision) – </w:t>
      </w:r>
      <w:r w:rsidR="00EC6993" w:rsidRPr="00525041">
        <w:rPr>
          <w:rFonts w:ascii="Times New Roman" w:hAnsi="Times New Roman" w:cs="Times New Roman"/>
          <w:color w:val="000000" w:themeColor="text1"/>
          <w:sz w:val="28"/>
          <w:szCs w:val="28"/>
          <w:lang w:val="uk-UA"/>
        </w:rPr>
        <w:t>(</w:t>
      </w:r>
      <w:r w:rsidRPr="00525041">
        <w:rPr>
          <w:rFonts w:ascii="Times New Roman" w:hAnsi="Times New Roman" w:cs="Times New Roman"/>
          <w:color w:val="000000" w:themeColor="text1"/>
          <w:sz w:val="28"/>
          <w:szCs w:val="28"/>
        </w:rPr>
        <w:t>Ван Хорн Дж.К</w:t>
      </w:r>
      <w:r w:rsidR="00EC6993" w:rsidRPr="00525041">
        <w:rPr>
          <w:rFonts w:ascii="Times New Roman" w:hAnsi="Times New Roman" w:cs="Times New Roman"/>
          <w:color w:val="000000" w:themeColor="text1"/>
          <w:sz w:val="28"/>
          <w:szCs w:val="28"/>
          <w:lang w:val="uk-UA"/>
        </w:rPr>
        <w:t>).</w:t>
      </w:r>
    </w:p>
    <w:p w14:paraId="3E8ABD73" w14:textId="77777777" w:rsidR="00443CC4" w:rsidRPr="00525041" w:rsidRDefault="004A1A90" w:rsidP="00443CC4">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У фінансову рішенні </w:t>
      </w:r>
      <w:r w:rsidR="00B10A29" w:rsidRPr="00525041">
        <w:rPr>
          <w:rFonts w:ascii="Times New Roman" w:hAnsi="Times New Roman" w:cs="Times New Roman"/>
          <w:color w:val="000000" w:themeColor="text1"/>
          <w:sz w:val="28"/>
          <w:szCs w:val="28"/>
          <w:lang w:val="uk-UA"/>
        </w:rPr>
        <w:t>поєдну</w:t>
      </w:r>
      <w:r w:rsidR="00563341" w:rsidRPr="00525041">
        <w:rPr>
          <w:rFonts w:ascii="Times New Roman" w:hAnsi="Times New Roman" w:cs="Times New Roman"/>
          <w:color w:val="000000" w:themeColor="text1"/>
          <w:sz w:val="28"/>
          <w:szCs w:val="28"/>
          <w:lang w:val="uk-UA"/>
        </w:rPr>
        <w:t>є</w:t>
      </w:r>
      <w:r w:rsidR="00B10A29" w:rsidRPr="00525041">
        <w:rPr>
          <w:rFonts w:ascii="Times New Roman" w:hAnsi="Times New Roman" w:cs="Times New Roman"/>
          <w:color w:val="000000" w:themeColor="text1"/>
          <w:sz w:val="28"/>
          <w:szCs w:val="28"/>
          <w:lang w:val="uk-UA"/>
        </w:rPr>
        <w:t xml:space="preserve">ться </w:t>
      </w:r>
      <w:r w:rsidR="00B10A29" w:rsidRPr="00525041">
        <w:rPr>
          <w:rFonts w:ascii="Times New Roman" w:hAnsi="Times New Roman" w:cs="Times New Roman"/>
          <w:color w:val="000000" w:themeColor="text1"/>
          <w:sz w:val="28"/>
          <w:szCs w:val="28"/>
        </w:rPr>
        <w:t>математичний підхід,</w:t>
      </w:r>
      <w:r w:rsidR="00B10A29" w:rsidRPr="00525041">
        <w:rPr>
          <w:rFonts w:ascii="Times New Roman" w:hAnsi="Times New Roman" w:cs="Times New Roman"/>
          <w:color w:val="000000" w:themeColor="text1"/>
          <w:sz w:val="28"/>
          <w:szCs w:val="28"/>
          <w:lang w:val="uk-UA"/>
        </w:rPr>
        <w:t xml:space="preserve"> </w:t>
      </w:r>
      <w:r w:rsidR="00B10A29" w:rsidRPr="00525041">
        <w:rPr>
          <w:rFonts w:ascii="Times New Roman" w:hAnsi="Times New Roman" w:cs="Times New Roman"/>
          <w:color w:val="000000" w:themeColor="text1"/>
          <w:sz w:val="28"/>
          <w:szCs w:val="28"/>
        </w:rPr>
        <w:t>психологія, професійні знання,</w:t>
      </w:r>
      <w:r w:rsidR="00B10A29" w:rsidRPr="00525041">
        <w:rPr>
          <w:rFonts w:ascii="Times New Roman" w:hAnsi="Times New Roman" w:cs="Times New Roman"/>
          <w:color w:val="000000" w:themeColor="text1"/>
          <w:sz w:val="28"/>
          <w:szCs w:val="28"/>
          <w:lang w:val="uk-UA"/>
        </w:rPr>
        <w:t xml:space="preserve"> </w:t>
      </w:r>
      <w:r w:rsidR="00B10A29" w:rsidRPr="00525041">
        <w:rPr>
          <w:rFonts w:ascii="Times New Roman" w:hAnsi="Times New Roman" w:cs="Times New Roman"/>
          <w:color w:val="000000" w:themeColor="text1"/>
          <w:sz w:val="28"/>
          <w:szCs w:val="28"/>
        </w:rPr>
        <w:t>емоці</w:t>
      </w:r>
      <w:r w:rsidR="00B10A29" w:rsidRPr="00525041">
        <w:rPr>
          <w:rFonts w:ascii="Times New Roman" w:hAnsi="Times New Roman" w:cs="Times New Roman"/>
          <w:color w:val="000000" w:themeColor="text1"/>
          <w:sz w:val="28"/>
          <w:szCs w:val="28"/>
          <w:lang w:val="uk-UA"/>
        </w:rPr>
        <w:t xml:space="preserve">ї, </w:t>
      </w:r>
      <w:r w:rsidR="00B10A29" w:rsidRPr="00525041">
        <w:rPr>
          <w:rFonts w:ascii="Times New Roman" w:hAnsi="Times New Roman" w:cs="Times New Roman"/>
          <w:color w:val="000000" w:themeColor="text1"/>
          <w:sz w:val="28"/>
          <w:szCs w:val="28"/>
        </w:rPr>
        <w:t>воля,</w:t>
      </w:r>
      <w:r w:rsidR="00B10A29" w:rsidRPr="00525041">
        <w:rPr>
          <w:rFonts w:ascii="Times New Roman" w:hAnsi="Times New Roman" w:cs="Times New Roman"/>
          <w:color w:val="000000" w:themeColor="text1"/>
          <w:sz w:val="28"/>
          <w:szCs w:val="28"/>
          <w:lang w:val="uk-UA"/>
        </w:rPr>
        <w:t xml:space="preserve"> </w:t>
      </w:r>
      <w:r w:rsidR="00B10A29" w:rsidRPr="00525041">
        <w:rPr>
          <w:rFonts w:ascii="Times New Roman" w:hAnsi="Times New Roman" w:cs="Times New Roman"/>
          <w:color w:val="000000" w:themeColor="text1"/>
          <w:sz w:val="28"/>
          <w:szCs w:val="28"/>
        </w:rPr>
        <w:t>інтереси,</w:t>
      </w:r>
      <w:r w:rsidR="00B10A29" w:rsidRPr="00525041">
        <w:rPr>
          <w:rFonts w:ascii="Times New Roman" w:hAnsi="Times New Roman" w:cs="Times New Roman"/>
          <w:color w:val="000000" w:themeColor="text1"/>
          <w:sz w:val="28"/>
          <w:szCs w:val="28"/>
          <w:lang w:val="uk-UA"/>
        </w:rPr>
        <w:t xml:space="preserve"> </w:t>
      </w:r>
      <w:r w:rsidR="00B10A29" w:rsidRPr="00525041">
        <w:rPr>
          <w:rFonts w:ascii="Times New Roman" w:hAnsi="Times New Roman" w:cs="Times New Roman"/>
          <w:color w:val="000000" w:themeColor="text1"/>
          <w:sz w:val="28"/>
          <w:szCs w:val="28"/>
        </w:rPr>
        <w:t>функціональні обов'язки керівника або менеджера,</w:t>
      </w:r>
      <w:r w:rsidR="00B10A29" w:rsidRPr="00525041">
        <w:rPr>
          <w:rFonts w:ascii="Times New Roman" w:hAnsi="Times New Roman" w:cs="Times New Roman"/>
          <w:color w:val="000000" w:themeColor="text1"/>
          <w:sz w:val="28"/>
          <w:szCs w:val="28"/>
          <w:lang w:val="uk-UA"/>
        </w:rPr>
        <w:t xml:space="preserve"> </w:t>
      </w:r>
      <w:r w:rsidR="00B10A29" w:rsidRPr="00525041">
        <w:rPr>
          <w:rFonts w:ascii="Times New Roman" w:hAnsi="Times New Roman" w:cs="Times New Roman"/>
          <w:color w:val="000000" w:themeColor="text1"/>
          <w:sz w:val="28"/>
          <w:szCs w:val="28"/>
        </w:rPr>
        <w:t>мотивація</w:t>
      </w:r>
      <w:r w:rsidR="00B10A29" w:rsidRPr="00525041">
        <w:rPr>
          <w:rFonts w:ascii="Times New Roman" w:hAnsi="Times New Roman" w:cs="Times New Roman"/>
          <w:color w:val="000000" w:themeColor="text1"/>
          <w:sz w:val="28"/>
          <w:szCs w:val="28"/>
          <w:lang w:val="uk-UA"/>
        </w:rPr>
        <w:t xml:space="preserve">, </w:t>
      </w:r>
      <w:r w:rsidR="00B76024" w:rsidRPr="00525041">
        <w:rPr>
          <w:rFonts w:ascii="Times New Roman" w:hAnsi="Times New Roman" w:cs="Times New Roman"/>
          <w:color w:val="000000" w:themeColor="text1"/>
          <w:sz w:val="28"/>
          <w:szCs w:val="28"/>
          <w:lang w:val="uk-UA"/>
        </w:rPr>
        <w:t>це</w:t>
      </w:r>
      <w:r w:rsidR="00390D2C" w:rsidRPr="00525041">
        <w:rPr>
          <w:rFonts w:ascii="Times New Roman" w:hAnsi="Times New Roman" w:cs="Times New Roman"/>
          <w:color w:val="000000" w:themeColor="text1"/>
          <w:sz w:val="28"/>
          <w:szCs w:val="28"/>
          <w:lang w:val="uk-UA"/>
        </w:rPr>
        <w:t>й весь комплекс</w:t>
      </w:r>
      <w:r w:rsidR="00B10A29" w:rsidRPr="00525041">
        <w:rPr>
          <w:rFonts w:ascii="Times New Roman" w:hAnsi="Times New Roman" w:cs="Times New Roman"/>
          <w:color w:val="000000" w:themeColor="text1"/>
          <w:sz w:val="28"/>
          <w:szCs w:val="28"/>
          <w:lang w:val="uk-UA"/>
        </w:rPr>
        <w:t xml:space="preserve"> можна назвати досить творчим </w:t>
      </w:r>
      <w:r w:rsidR="00B76024" w:rsidRPr="00525041">
        <w:rPr>
          <w:rFonts w:ascii="Times New Roman" w:hAnsi="Times New Roman" w:cs="Times New Roman"/>
          <w:color w:val="000000" w:themeColor="text1"/>
          <w:sz w:val="28"/>
          <w:szCs w:val="28"/>
          <w:lang w:val="uk-UA"/>
        </w:rPr>
        <w:t>перебігом</w:t>
      </w:r>
      <w:r w:rsidR="00792D7C" w:rsidRPr="00525041">
        <w:rPr>
          <w:rFonts w:ascii="Times New Roman" w:hAnsi="Times New Roman" w:cs="Times New Roman"/>
          <w:color w:val="000000" w:themeColor="text1"/>
          <w:sz w:val="28"/>
          <w:szCs w:val="28"/>
          <w:lang w:val="uk-UA"/>
        </w:rPr>
        <w:t xml:space="preserve"> </w:t>
      </w:r>
      <w:r w:rsidR="00390D2C" w:rsidRPr="00525041">
        <w:rPr>
          <w:rFonts w:ascii="Times New Roman" w:hAnsi="Times New Roman" w:cs="Times New Roman"/>
          <w:color w:val="000000" w:themeColor="text1"/>
          <w:sz w:val="28"/>
          <w:szCs w:val="28"/>
          <w:lang w:val="uk-UA"/>
        </w:rPr>
        <w:t>обставин</w:t>
      </w:r>
      <w:r w:rsidR="00B76024" w:rsidRPr="00525041">
        <w:rPr>
          <w:rFonts w:ascii="Times New Roman" w:hAnsi="Times New Roman" w:cs="Times New Roman"/>
          <w:color w:val="000000" w:themeColor="text1"/>
          <w:sz w:val="28"/>
          <w:szCs w:val="28"/>
          <w:lang w:val="uk-UA"/>
        </w:rPr>
        <w:t>.</w:t>
      </w:r>
    </w:p>
    <w:p w14:paraId="00DD6ACC" w14:textId="3C951671" w:rsidR="00F42202" w:rsidRPr="00525041" w:rsidRDefault="00167EE4" w:rsidP="00443CC4">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Закономірності процесу </w:t>
      </w:r>
      <w:r w:rsidR="004A20C0" w:rsidRPr="00525041">
        <w:rPr>
          <w:rFonts w:ascii="Times New Roman" w:hAnsi="Times New Roman" w:cs="Times New Roman"/>
          <w:color w:val="000000" w:themeColor="text1"/>
          <w:sz w:val="28"/>
          <w:szCs w:val="28"/>
          <w:lang w:val="uk-UA"/>
        </w:rPr>
        <w:t>технології, рішень, методи прийняття рішень</w:t>
      </w:r>
      <w:r w:rsidR="005A1F2B" w:rsidRPr="00525041">
        <w:rPr>
          <w:rFonts w:ascii="Times New Roman" w:hAnsi="Times New Roman" w:cs="Times New Roman"/>
          <w:color w:val="000000" w:themeColor="text1"/>
          <w:sz w:val="28"/>
          <w:szCs w:val="28"/>
          <w:lang w:val="uk-UA"/>
        </w:rPr>
        <w:t xml:space="preserve"> описують теорії прийняття рішень.</w:t>
      </w:r>
      <w:r w:rsidR="00002D7D" w:rsidRPr="00525041">
        <w:rPr>
          <w:rFonts w:ascii="Times New Roman" w:hAnsi="Times New Roman" w:cs="Times New Roman"/>
          <w:color w:val="000000" w:themeColor="text1"/>
          <w:sz w:val="28"/>
          <w:szCs w:val="28"/>
          <w:lang w:val="uk-UA"/>
        </w:rPr>
        <w:t xml:space="preserve"> Побачимо наступні три </w:t>
      </w:r>
      <w:r w:rsidR="00F42202" w:rsidRPr="00525041">
        <w:rPr>
          <w:rFonts w:ascii="Times New Roman" w:hAnsi="Times New Roman" w:cs="Times New Roman"/>
          <w:color w:val="000000" w:themeColor="text1"/>
          <w:sz w:val="28"/>
          <w:szCs w:val="28"/>
          <w:lang w:val="uk-UA"/>
        </w:rPr>
        <w:t>підходи щодо прийняття рішень (концептуальні):</w:t>
      </w:r>
    </w:p>
    <w:p w14:paraId="27A5F322" w14:textId="40BD29E6" w:rsidR="0065711E" w:rsidRPr="00525041" w:rsidRDefault="0065711E" w:rsidP="00AF36AC">
      <w:pPr>
        <w:pStyle w:val="a4"/>
        <w:numPr>
          <w:ilvl w:val="0"/>
          <w:numId w:val="3"/>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нормативний підхід</w:t>
      </w:r>
      <w:r w:rsidR="009D4718" w:rsidRPr="00525041">
        <w:rPr>
          <w:rFonts w:ascii="Times New Roman" w:hAnsi="Times New Roman" w:cs="Times New Roman"/>
          <w:color w:val="000000" w:themeColor="text1"/>
          <w:sz w:val="28"/>
          <w:szCs w:val="28"/>
          <w:lang w:val="uk-UA"/>
        </w:rPr>
        <w:t xml:space="preserve"> – використовуються математичні розрахунки </w:t>
      </w:r>
      <w:r w:rsidR="00FD121C" w:rsidRPr="00525041">
        <w:rPr>
          <w:rFonts w:ascii="Times New Roman" w:hAnsi="Times New Roman" w:cs="Times New Roman"/>
          <w:color w:val="000000" w:themeColor="text1"/>
          <w:sz w:val="28"/>
          <w:szCs w:val="28"/>
          <w:lang w:val="uk-UA"/>
        </w:rPr>
        <w:t>для максимізації фінансових результатів, які очікуються у майбутньому;</w:t>
      </w:r>
    </w:p>
    <w:p w14:paraId="0CEA41F8" w14:textId="48D345DE" w:rsidR="0065711E" w:rsidRPr="00525041" w:rsidRDefault="0065711E" w:rsidP="00AF36AC">
      <w:pPr>
        <w:pStyle w:val="a4"/>
        <w:numPr>
          <w:ilvl w:val="0"/>
          <w:numId w:val="3"/>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д</w:t>
      </w:r>
      <w:r w:rsidR="007D1E19" w:rsidRPr="00525041">
        <w:rPr>
          <w:rFonts w:ascii="Times New Roman" w:hAnsi="Times New Roman" w:cs="Times New Roman"/>
          <w:color w:val="000000" w:themeColor="text1"/>
          <w:sz w:val="28"/>
          <w:szCs w:val="28"/>
          <w:lang w:val="uk-UA"/>
        </w:rPr>
        <w:t>е</w:t>
      </w:r>
      <w:r w:rsidRPr="00525041">
        <w:rPr>
          <w:rFonts w:ascii="Times New Roman" w:hAnsi="Times New Roman" w:cs="Times New Roman"/>
          <w:color w:val="000000" w:themeColor="text1"/>
          <w:sz w:val="28"/>
          <w:szCs w:val="28"/>
        </w:rPr>
        <w:t>скриптивн</w:t>
      </w:r>
      <w:r w:rsidR="00160DFF" w:rsidRPr="00525041">
        <w:rPr>
          <w:rFonts w:ascii="Times New Roman" w:hAnsi="Times New Roman" w:cs="Times New Roman"/>
          <w:color w:val="000000" w:themeColor="text1"/>
          <w:sz w:val="28"/>
          <w:szCs w:val="28"/>
          <w:lang w:val="uk-UA"/>
        </w:rPr>
        <w:t>ий</w:t>
      </w:r>
      <w:r w:rsidRPr="00525041">
        <w:rPr>
          <w:rFonts w:ascii="Times New Roman" w:hAnsi="Times New Roman" w:cs="Times New Roman"/>
          <w:color w:val="000000" w:themeColor="text1"/>
          <w:sz w:val="28"/>
          <w:szCs w:val="28"/>
        </w:rPr>
        <w:t xml:space="preserve"> підхід</w:t>
      </w:r>
      <w:r w:rsidR="00FD121C" w:rsidRPr="00525041">
        <w:rPr>
          <w:rFonts w:ascii="Times New Roman" w:hAnsi="Times New Roman" w:cs="Times New Roman"/>
          <w:color w:val="000000" w:themeColor="text1"/>
          <w:sz w:val="28"/>
          <w:szCs w:val="28"/>
          <w:lang w:val="uk-UA"/>
        </w:rPr>
        <w:t xml:space="preserve"> </w:t>
      </w:r>
      <w:r w:rsidR="00390A20" w:rsidRPr="00525041">
        <w:rPr>
          <w:rFonts w:ascii="Times New Roman" w:hAnsi="Times New Roman" w:cs="Times New Roman"/>
          <w:color w:val="000000" w:themeColor="text1"/>
          <w:sz w:val="28"/>
          <w:szCs w:val="28"/>
          <w:lang w:val="uk-UA"/>
        </w:rPr>
        <w:t>–</w:t>
      </w:r>
      <w:r w:rsidR="00FD121C" w:rsidRPr="00525041">
        <w:rPr>
          <w:rFonts w:ascii="Times New Roman" w:hAnsi="Times New Roman" w:cs="Times New Roman"/>
          <w:color w:val="000000" w:themeColor="text1"/>
          <w:sz w:val="28"/>
          <w:szCs w:val="28"/>
          <w:lang w:val="uk-UA"/>
        </w:rPr>
        <w:t xml:space="preserve"> </w:t>
      </w:r>
      <w:r w:rsidR="00390A20" w:rsidRPr="00525041">
        <w:rPr>
          <w:rFonts w:ascii="Times New Roman" w:hAnsi="Times New Roman" w:cs="Times New Roman"/>
          <w:color w:val="000000" w:themeColor="text1"/>
          <w:sz w:val="28"/>
          <w:szCs w:val="28"/>
          <w:lang w:val="uk-UA"/>
        </w:rPr>
        <w:t>передбача</w:t>
      </w:r>
      <w:r w:rsidR="00E22A3F" w:rsidRPr="00525041">
        <w:rPr>
          <w:rFonts w:ascii="Times New Roman" w:hAnsi="Times New Roman" w:cs="Times New Roman"/>
          <w:color w:val="000000" w:themeColor="text1"/>
          <w:sz w:val="28"/>
          <w:szCs w:val="28"/>
          <w:lang w:val="uk-UA"/>
        </w:rPr>
        <w:t>є</w:t>
      </w:r>
      <w:r w:rsidR="00390A20" w:rsidRPr="00525041">
        <w:rPr>
          <w:rFonts w:ascii="Times New Roman" w:hAnsi="Times New Roman" w:cs="Times New Roman"/>
          <w:color w:val="000000" w:themeColor="text1"/>
          <w:sz w:val="28"/>
          <w:szCs w:val="28"/>
          <w:lang w:val="uk-UA"/>
        </w:rPr>
        <w:t xml:space="preserve"> психологічні моделі</w:t>
      </w:r>
      <w:r w:rsidR="00E22A3F" w:rsidRPr="00525041">
        <w:rPr>
          <w:rFonts w:ascii="Times New Roman" w:hAnsi="Times New Roman" w:cs="Times New Roman"/>
          <w:color w:val="000000" w:themeColor="text1"/>
          <w:sz w:val="28"/>
          <w:szCs w:val="28"/>
          <w:lang w:val="uk-UA"/>
        </w:rPr>
        <w:t xml:space="preserve"> (</w:t>
      </w:r>
      <w:r w:rsidR="00757B30" w:rsidRPr="00525041">
        <w:rPr>
          <w:rFonts w:ascii="Times New Roman" w:hAnsi="Times New Roman" w:cs="Times New Roman"/>
          <w:color w:val="000000" w:themeColor="text1"/>
          <w:sz w:val="28"/>
          <w:szCs w:val="28"/>
          <w:lang w:val="uk-UA"/>
        </w:rPr>
        <w:t xml:space="preserve">розробка </w:t>
      </w:r>
      <w:r w:rsidR="00CB4C16" w:rsidRPr="00525041">
        <w:rPr>
          <w:rFonts w:ascii="Times New Roman" w:hAnsi="Times New Roman" w:cs="Times New Roman"/>
          <w:color w:val="000000" w:themeColor="text1"/>
          <w:sz w:val="28"/>
          <w:szCs w:val="28"/>
          <w:lang w:val="uk-UA"/>
        </w:rPr>
        <w:t>з врахуванням процесів та сил)</w:t>
      </w:r>
      <w:r w:rsidR="00390A20" w:rsidRPr="00525041">
        <w:rPr>
          <w:rFonts w:ascii="Times New Roman" w:hAnsi="Times New Roman" w:cs="Times New Roman"/>
          <w:color w:val="000000" w:themeColor="text1"/>
          <w:sz w:val="28"/>
          <w:szCs w:val="28"/>
          <w:lang w:val="uk-UA"/>
        </w:rPr>
        <w:t xml:space="preserve">, </w:t>
      </w:r>
      <w:r w:rsidR="00F645F3" w:rsidRPr="00525041">
        <w:rPr>
          <w:rFonts w:ascii="Times New Roman" w:hAnsi="Times New Roman" w:cs="Times New Roman"/>
          <w:color w:val="000000" w:themeColor="text1"/>
          <w:sz w:val="28"/>
          <w:szCs w:val="28"/>
          <w:lang w:val="uk-UA"/>
        </w:rPr>
        <w:t>їх розробляють</w:t>
      </w:r>
      <w:r w:rsidR="006F57AE" w:rsidRPr="00525041">
        <w:rPr>
          <w:rFonts w:ascii="Times New Roman" w:hAnsi="Times New Roman" w:cs="Times New Roman"/>
          <w:color w:val="000000" w:themeColor="text1"/>
          <w:sz w:val="28"/>
          <w:szCs w:val="28"/>
          <w:lang w:val="uk-UA"/>
        </w:rPr>
        <w:t xml:space="preserve"> для розуміння особи приймаючої рішення, її аргументацію, </w:t>
      </w:r>
      <w:r w:rsidR="00E22A3F" w:rsidRPr="00525041">
        <w:rPr>
          <w:rFonts w:ascii="Times New Roman" w:hAnsi="Times New Roman" w:cs="Times New Roman"/>
          <w:color w:val="000000" w:themeColor="text1"/>
          <w:sz w:val="28"/>
          <w:szCs w:val="28"/>
          <w:lang w:val="uk-UA"/>
        </w:rPr>
        <w:t>технологію прийняття рішення та особисті якості</w:t>
      </w:r>
      <w:r w:rsidR="00F80DC7" w:rsidRPr="00525041">
        <w:rPr>
          <w:rFonts w:ascii="Times New Roman" w:hAnsi="Times New Roman" w:cs="Times New Roman"/>
          <w:color w:val="000000" w:themeColor="text1"/>
          <w:sz w:val="28"/>
          <w:szCs w:val="28"/>
          <w:lang w:val="uk-UA"/>
        </w:rPr>
        <w:t xml:space="preserve"> індивіда</w:t>
      </w:r>
      <w:r w:rsidR="00E22A3F" w:rsidRPr="00525041">
        <w:rPr>
          <w:rFonts w:ascii="Times New Roman" w:hAnsi="Times New Roman" w:cs="Times New Roman"/>
          <w:color w:val="000000" w:themeColor="text1"/>
          <w:sz w:val="28"/>
          <w:szCs w:val="28"/>
          <w:lang w:val="uk-UA"/>
        </w:rPr>
        <w:t>.</w:t>
      </w:r>
    </w:p>
    <w:p w14:paraId="1CC7F2BB" w14:textId="20F1168A" w:rsidR="00EE7168" w:rsidRPr="00525041" w:rsidRDefault="0065711E" w:rsidP="00AF36AC">
      <w:pPr>
        <w:pStyle w:val="a4"/>
        <w:numPr>
          <w:ilvl w:val="0"/>
          <w:numId w:val="3"/>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комплексна концепція</w:t>
      </w:r>
      <w:r w:rsidR="00CB4C16" w:rsidRPr="00525041">
        <w:rPr>
          <w:rFonts w:ascii="Times New Roman" w:hAnsi="Times New Roman" w:cs="Times New Roman"/>
          <w:color w:val="000000" w:themeColor="text1"/>
          <w:sz w:val="28"/>
          <w:szCs w:val="28"/>
          <w:lang w:val="uk-UA"/>
        </w:rPr>
        <w:t xml:space="preserve"> </w:t>
      </w:r>
      <w:r w:rsidR="00B50F37" w:rsidRPr="00525041">
        <w:rPr>
          <w:rFonts w:ascii="Times New Roman" w:hAnsi="Times New Roman" w:cs="Times New Roman"/>
          <w:color w:val="000000" w:themeColor="text1"/>
          <w:sz w:val="28"/>
          <w:szCs w:val="28"/>
          <w:lang w:val="uk-UA"/>
        </w:rPr>
        <w:t>–</w:t>
      </w:r>
      <w:r w:rsidR="00CB4C16" w:rsidRPr="00525041">
        <w:rPr>
          <w:rFonts w:ascii="Times New Roman" w:hAnsi="Times New Roman" w:cs="Times New Roman"/>
          <w:color w:val="000000" w:themeColor="text1"/>
          <w:sz w:val="28"/>
          <w:szCs w:val="28"/>
          <w:lang w:val="uk-UA"/>
        </w:rPr>
        <w:t xml:space="preserve"> </w:t>
      </w:r>
      <w:r w:rsidR="00B50F37" w:rsidRPr="00525041">
        <w:rPr>
          <w:rFonts w:ascii="Times New Roman" w:hAnsi="Times New Roman" w:cs="Times New Roman"/>
          <w:color w:val="000000" w:themeColor="text1"/>
          <w:sz w:val="28"/>
          <w:szCs w:val="28"/>
          <w:lang w:val="uk-UA"/>
        </w:rPr>
        <w:t xml:space="preserve">цей підхід </w:t>
      </w:r>
      <w:r w:rsidR="00FF37CB" w:rsidRPr="00525041">
        <w:rPr>
          <w:rFonts w:ascii="Times New Roman" w:hAnsi="Times New Roman" w:cs="Times New Roman"/>
          <w:color w:val="000000" w:themeColor="text1"/>
          <w:sz w:val="28"/>
          <w:szCs w:val="28"/>
          <w:lang w:val="uk-UA"/>
        </w:rPr>
        <w:t xml:space="preserve">прогнозує комплексне злиття </w:t>
      </w:r>
      <w:r w:rsidR="003D792D" w:rsidRPr="00525041">
        <w:rPr>
          <w:rFonts w:ascii="Times New Roman" w:hAnsi="Times New Roman" w:cs="Times New Roman"/>
          <w:color w:val="000000" w:themeColor="text1"/>
          <w:sz w:val="28"/>
          <w:szCs w:val="28"/>
          <w:lang w:val="uk-UA"/>
        </w:rPr>
        <w:t>нормативного підходу з д</w:t>
      </w:r>
      <w:r w:rsidR="007D1E19" w:rsidRPr="00525041">
        <w:rPr>
          <w:rFonts w:ascii="Times New Roman" w:hAnsi="Times New Roman" w:cs="Times New Roman"/>
          <w:color w:val="000000" w:themeColor="text1"/>
          <w:sz w:val="28"/>
          <w:szCs w:val="28"/>
          <w:lang w:val="uk-UA"/>
        </w:rPr>
        <w:t>е</w:t>
      </w:r>
      <w:r w:rsidR="003D792D" w:rsidRPr="00525041">
        <w:rPr>
          <w:rFonts w:ascii="Times New Roman" w:hAnsi="Times New Roman" w:cs="Times New Roman"/>
          <w:color w:val="000000" w:themeColor="text1"/>
          <w:sz w:val="28"/>
          <w:szCs w:val="28"/>
          <w:lang w:val="uk-UA"/>
        </w:rPr>
        <w:t xml:space="preserve">скриптивним. </w:t>
      </w:r>
    </w:p>
    <w:p w14:paraId="4004187A" w14:textId="77777777" w:rsidR="00443CC4" w:rsidRPr="00525041" w:rsidRDefault="00EE7168" w:rsidP="00443CC4">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Орга</w:t>
      </w:r>
      <w:r w:rsidR="00344EEC" w:rsidRPr="00525041">
        <w:rPr>
          <w:rFonts w:ascii="Times New Roman" w:hAnsi="Times New Roman" w:cs="Times New Roman"/>
          <w:color w:val="000000" w:themeColor="text1"/>
          <w:sz w:val="28"/>
          <w:szCs w:val="28"/>
          <w:lang w:val="uk-UA"/>
        </w:rPr>
        <w:t>нізація відповідно теорії систем</w:t>
      </w:r>
      <w:r w:rsidR="003946E8" w:rsidRPr="00525041">
        <w:rPr>
          <w:rFonts w:ascii="Times New Roman" w:hAnsi="Times New Roman" w:cs="Times New Roman"/>
          <w:color w:val="000000" w:themeColor="text1"/>
          <w:sz w:val="28"/>
          <w:szCs w:val="28"/>
          <w:lang w:val="uk-UA"/>
        </w:rPr>
        <w:t>,</w:t>
      </w:r>
      <w:r w:rsidR="00344EEC" w:rsidRPr="00525041">
        <w:rPr>
          <w:rFonts w:ascii="Times New Roman" w:hAnsi="Times New Roman" w:cs="Times New Roman"/>
          <w:color w:val="000000" w:themeColor="text1"/>
          <w:sz w:val="28"/>
          <w:szCs w:val="28"/>
          <w:lang w:val="uk-UA"/>
        </w:rPr>
        <w:t xml:space="preserve"> визначається як взаємопов'язана система, </w:t>
      </w:r>
      <w:r w:rsidR="007839AC" w:rsidRPr="00525041">
        <w:rPr>
          <w:rFonts w:ascii="Times New Roman" w:hAnsi="Times New Roman" w:cs="Times New Roman"/>
          <w:color w:val="000000" w:themeColor="text1"/>
          <w:sz w:val="28"/>
          <w:szCs w:val="28"/>
          <w:lang w:val="uk-UA"/>
        </w:rPr>
        <w:t xml:space="preserve">що в однаковій мірі з’єднує соціальні та технічні </w:t>
      </w:r>
      <w:r w:rsidR="00A062E6" w:rsidRPr="00525041">
        <w:rPr>
          <w:rFonts w:ascii="Times New Roman" w:hAnsi="Times New Roman" w:cs="Times New Roman"/>
          <w:color w:val="000000" w:themeColor="text1"/>
          <w:sz w:val="28"/>
          <w:szCs w:val="28"/>
          <w:lang w:val="uk-UA"/>
        </w:rPr>
        <w:t xml:space="preserve">компоненти. </w:t>
      </w:r>
      <w:r w:rsidR="00857979" w:rsidRPr="00525041">
        <w:rPr>
          <w:rFonts w:ascii="Times New Roman" w:hAnsi="Times New Roman" w:cs="Times New Roman"/>
          <w:color w:val="000000" w:themeColor="text1"/>
          <w:sz w:val="28"/>
          <w:szCs w:val="28"/>
          <w:lang w:val="uk-UA"/>
        </w:rPr>
        <w:t xml:space="preserve">Це пояснює важливість врахування </w:t>
      </w:r>
      <w:r w:rsidR="006A5E0F" w:rsidRPr="00525041">
        <w:rPr>
          <w:rFonts w:ascii="Times New Roman" w:hAnsi="Times New Roman" w:cs="Times New Roman"/>
          <w:color w:val="000000" w:themeColor="text1"/>
          <w:sz w:val="28"/>
          <w:szCs w:val="28"/>
          <w:lang w:val="uk-UA"/>
        </w:rPr>
        <w:t xml:space="preserve">впливу на розробку та реалізацію фінансових </w:t>
      </w:r>
      <w:r w:rsidR="00ED37E0" w:rsidRPr="00525041">
        <w:rPr>
          <w:rFonts w:ascii="Times New Roman" w:hAnsi="Times New Roman" w:cs="Times New Roman"/>
          <w:color w:val="000000" w:themeColor="text1"/>
          <w:sz w:val="28"/>
          <w:szCs w:val="28"/>
          <w:lang w:val="uk-UA"/>
        </w:rPr>
        <w:t xml:space="preserve">рішень </w:t>
      </w:r>
      <w:r w:rsidR="000A6004" w:rsidRPr="00525041">
        <w:rPr>
          <w:rFonts w:ascii="Times New Roman" w:hAnsi="Times New Roman" w:cs="Times New Roman"/>
          <w:color w:val="000000" w:themeColor="text1"/>
          <w:sz w:val="28"/>
          <w:szCs w:val="28"/>
          <w:lang w:val="uk-UA"/>
        </w:rPr>
        <w:t>без виключення всіх взаємопов'язаних елементів, в тому числі залежностей від учасників процесу</w:t>
      </w:r>
      <w:r w:rsidR="00EC49DF" w:rsidRPr="00525041">
        <w:rPr>
          <w:rFonts w:ascii="Times New Roman" w:hAnsi="Times New Roman" w:cs="Times New Roman"/>
          <w:color w:val="000000" w:themeColor="text1"/>
          <w:sz w:val="28"/>
          <w:szCs w:val="28"/>
          <w:lang w:val="uk-UA"/>
        </w:rPr>
        <w:t xml:space="preserve"> вибору</w:t>
      </w:r>
      <w:r w:rsidR="000A6004" w:rsidRPr="00525041">
        <w:rPr>
          <w:rFonts w:ascii="Times New Roman" w:hAnsi="Times New Roman" w:cs="Times New Roman"/>
          <w:color w:val="000000" w:themeColor="text1"/>
          <w:sz w:val="28"/>
          <w:szCs w:val="28"/>
          <w:lang w:val="uk-UA"/>
        </w:rPr>
        <w:t xml:space="preserve"> - розробників, </w:t>
      </w:r>
      <w:r w:rsidR="00EC49DF" w:rsidRPr="00525041">
        <w:rPr>
          <w:rFonts w:ascii="Times New Roman" w:hAnsi="Times New Roman" w:cs="Times New Roman"/>
          <w:color w:val="000000" w:themeColor="text1"/>
          <w:sz w:val="28"/>
          <w:szCs w:val="28"/>
          <w:lang w:val="uk-UA"/>
        </w:rPr>
        <w:t xml:space="preserve">керівництва та </w:t>
      </w:r>
      <w:r w:rsidR="000A6004" w:rsidRPr="00525041">
        <w:rPr>
          <w:rFonts w:ascii="Times New Roman" w:hAnsi="Times New Roman" w:cs="Times New Roman"/>
          <w:color w:val="000000" w:themeColor="text1"/>
          <w:sz w:val="28"/>
          <w:szCs w:val="28"/>
          <w:lang w:val="uk-UA"/>
        </w:rPr>
        <w:t>виконавців.</w:t>
      </w:r>
    </w:p>
    <w:p w14:paraId="745B9C7B" w14:textId="77777777" w:rsidR="00443CC4" w:rsidRPr="00525041" w:rsidRDefault="00E771EE" w:rsidP="00443CC4">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Під час процесу, так як зазначено у концепції</w:t>
      </w:r>
      <w:r w:rsidR="00962448" w:rsidRPr="00525041">
        <w:rPr>
          <w:rFonts w:ascii="Times New Roman" w:hAnsi="Times New Roman" w:cs="Times New Roman"/>
          <w:color w:val="000000" w:themeColor="text1"/>
          <w:sz w:val="28"/>
          <w:szCs w:val="28"/>
          <w:lang w:val="uk-UA"/>
        </w:rPr>
        <w:t xml:space="preserve"> варто врахувати також економічні стимули, а не тільки соціально психолог</w:t>
      </w:r>
      <w:r w:rsidR="000D5FB4" w:rsidRPr="00525041">
        <w:rPr>
          <w:rFonts w:ascii="Times New Roman" w:hAnsi="Times New Roman" w:cs="Times New Roman"/>
          <w:color w:val="000000" w:themeColor="text1"/>
          <w:sz w:val="28"/>
          <w:szCs w:val="28"/>
          <w:lang w:val="uk-UA"/>
        </w:rPr>
        <w:t>ічні аспекти учасників даного процесу підготовки і реалізації рішень.</w:t>
      </w:r>
    </w:p>
    <w:p w14:paraId="04AD54C6" w14:textId="77777777" w:rsidR="00443CC4" w:rsidRPr="00525041" w:rsidRDefault="00EE63CA" w:rsidP="00443CC4">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У процесі управління процесу, всі учасники є взаємопов'язані, взаємозалежні, не дивлячись на </w:t>
      </w:r>
      <w:r w:rsidR="00403622" w:rsidRPr="00525041">
        <w:rPr>
          <w:rFonts w:ascii="Times New Roman" w:hAnsi="Times New Roman" w:cs="Times New Roman"/>
          <w:color w:val="000000" w:themeColor="text1"/>
          <w:sz w:val="28"/>
          <w:szCs w:val="28"/>
          <w:lang w:val="uk-UA"/>
        </w:rPr>
        <w:t>рівне та чітке</w:t>
      </w:r>
      <w:r w:rsidRPr="00525041">
        <w:rPr>
          <w:rFonts w:ascii="Times New Roman" w:hAnsi="Times New Roman" w:cs="Times New Roman"/>
          <w:color w:val="000000" w:themeColor="text1"/>
          <w:sz w:val="28"/>
          <w:szCs w:val="28"/>
          <w:lang w:val="uk-UA"/>
        </w:rPr>
        <w:t xml:space="preserve"> </w:t>
      </w:r>
      <w:r w:rsidR="00403622" w:rsidRPr="00525041">
        <w:rPr>
          <w:rFonts w:ascii="Times New Roman" w:hAnsi="Times New Roman" w:cs="Times New Roman"/>
          <w:color w:val="000000" w:themeColor="text1"/>
          <w:sz w:val="28"/>
          <w:szCs w:val="28"/>
          <w:lang w:val="uk-UA"/>
        </w:rPr>
        <w:t xml:space="preserve">розподілення </w:t>
      </w:r>
      <w:r w:rsidRPr="00525041">
        <w:rPr>
          <w:rFonts w:ascii="Times New Roman" w:hAnsi="Times New Roman" w:cs="Times New Roman"/>
          <w:color w:val="000000" w:themeColor="text1"/>
          <w:sz w:val="28"/>
          <w:szCs w:val="28"/>
          <w:lang w:val="uk-UA"/>
        </w:rPr>
        <w:t>повноважень:</w:t>
      </w:r>
      <w:r w:rsidR="006E0031" w:rsidRPr="00525041">
        <w:rPr>
          <w:rFonts w:ascii="Times New Roman" w:hAnsi="Times New Roman" w:cs="Times New Roman"/>
          <w:color w:val="000000" w:themeColor="text1"/>
          <w:sz w:val="28"/>
          <w:szCs w:val="28"/>
          <w:lang w:val="uk-UA"/>
        </w:rPr>
        <w:t xml:space="preserve"> </w:t>
      </w:r>
      <w:r w:rsidR="0076184D" w:rsidRPr="00525041">
        <w:rPr>
          <w:rFonts w:ascii="Times New Roman" w:hAnsi="Times New Roman" w:cs="Times New Roman"/>
          <w:color w:val="000000" w:themeColor="text1"/>
          <w:sz w:val="28"/>
          <w:szCs w:val="28"/>
          <w:lang w:val="uk-UA"/>
        </w:rPr>
        <w:t xml:space="preserve">одна група працівників формують інформаційну базу, друга </w:t>
      </w:r>
      <w:r w:rsidR="009C69D0" w:rsidRPr="00525041">
        <w:rPr>
          <w:rFonts w:ascii="Times New Roman" w:hAnsi="Times New Roman" w:cs="Times New Roman"/>
          <w:color w:val="000000" w:themeColor="text1"/>
          <w:sz w:val="28"/>
          <w:szCs w:val="28"/>
          <w:lang w:val="uk-UA"/>
        </w:rPr>
        <w:t xml:space="preserve">– займаються розробкою рішення, інші – приймають розроблене рішення та насамкінець четверті </w:t>
      </w:r>
      <w:r w:rsidR="00900BBD" w:rsidRPr="00525041">
        <w:rPr>
          <w:rFonts w:ascii="Times New Roman" w:hAnsi="Times New Roman" w:cs="Times New Roman"/>
          <w:color w:val="000000" w:themeColor="text1"/>
          <w:sz w:val="28"/>
          <w:szCs w:val="28"/>
          <w:lang w:val="uk-UA"/>
        </w:rPr>
        <w:t>–</w:t>
      </w:r>
      <w:r w:rsidR="009C69D0" w:rsidRPr="00525041">
        <w:rPr>
          <w:rFonts w:ascii="Times New Roman" w:hAnsi="Times New Roman" w:cs="Times New Roman"/>
          <w:color w:val="000000" w:themeColor="text1"/>
          <w:sz w:val="28"/>
          <w:szCs w:val="28"/>
          <w:lang w:val="uk-UA"/>
        </w:rPr>
        <w:t xml:space="preserve"> </w:t>
      </w:r>
      <w:r w:rsidR="00900BBD" w:rsidRPr="00525041">
        <w:rPr>
          <w:rFonts w:ascii="Times New Roman" w:hAnsi="Times New Roman" w:cs="Times New Roman"/>
          <w:color w:val="000000" w:themeColor="text1"/>
          <w:sz w:val="28"/>
          <w:szCs w:val="28"/>
          <w:lang w:val="uk-UA"/>
        </w:rPr>
        <w:t>їх виконують. Зміст та сутність складових етапів процесу підготовки, прийняття та реалізації фінансових рішень наведені на рис. 1.3</w:t>
      </w:r>
    </w:p>
    <w:p w14:paraId="0429E788" w14:textId="77777777" w:rsidR="00443CC4" w:rsidRPr="00525041" w:rsidRDefault="00092838" w:rsidP="00443CC4">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В</w:t>
      </w:r>
      <w:r w:rsidR="004771C3" w:rsidRPr="00525041">
        <w:rPr>
          <w:rFonts w:ascii="Times New Roman" w:hAnsi="Times New Roman" w:cs="Times New Roman"/>
          <w:color w:val="000000" w:themeColor="text1"/>
          <w:sz w:val="28"/>
          <w:szCs w:val="28"/>
          <w:lang w:val="uk-UA"/>
        </w:rPr>
        <w:t>заємов</w:t>
      </w:r>
      <w:r w:rsidRPr="00525041">
        <w:rPr>
          <w:rFonts w:ascii="Times New Roman" w:hAnsi="Times New Roman" w:cs="Times New Roman"/>
          <w:color w:val="000000" w:themeColor="text1"/>
          <w:sz w:val="28"/>
          <w:szCs w:val="28"/>
          <w:lang w:val="uk-UA"/>
        </w:rPr>
        <w:t xml:space="preserve">ідносини між </w:t>
      </w:r>
      <w:r w:rsidR="004771C3" w:rsidRPr="00525041">
        <w:rPr>
          <w:rFonts w:ascii="Times New Roman" w:hAnsi="Times New Roman" w:cs="Times New Roman"/>
          <w:color w:val="000000" w:themeColor="text1"/>
          <w:sz w:val="28"/>
          <w:szCs w:val="28"/>
          <w:lang w:val="uk-UA"/>
        </w:rPr>
        <w:t>учасниками описаного вище</w:t>
      </w:r>
      <w:r w:rsidRPr="00525041">
        <w:rPr>
          <w:rFonts w:ascii="Times New Roman" w:hAnsi="Times New Roman" w:cs="Times New Roman"/>
          <w:color w:val="000000" w:themeColor="text1"/>
          <w:sz w:val="28"/>
          <w:szCs w:val="28"/>
          <w:lang w:val="uk-UA"/>
        </w:rPr>
        <w:t xml:space="preserve"> процесу залежать від психологічної сутності індивідів</w:t>
      </w:r>
      <w:r w:rsidR="004771C3" w:rsidRPr="00525041">
        <w:rPr>
          <w:rFonts w:ascii="Times New Roman" w:hAnsi="Times New Roman" w:cs="Times New Roman"/>
          <w:color w:val="000000" w:themeColor="text1"/>
          <w:sz w:val="28"/>
          <w:szCs w:val="28"/>
          <w:lang w:val="uk-UA"/>
        </w:rPr>
        <w:t xml:space="preserve"> та</w:t>
      </w:r>
      <w:r w:rsidRPr="00525041">
        <w:rPr>
          <w:rFonts w:ascii="Times New Roman" w:hAnsi="Times New Roman" w:cs="Times New Roman"/>
          <w:color w:val="000000" w:themeColor="text1"/>
          <w:sz w:val="28"/>
          <w:szCs w:val="28"/>
          <w:lang w:val="uk-UA"/>
        </w:rPr>
        <w:t xml:space="preserve"> їх властивостей (</w:t>
      </w:r>
      <w:r w:rsidR="004771C3" w:rsidRPr="00525041">
        <w:rPr>
          <w:rFonts w:ascii="Times New Roman" w:hAnsi="Times New Roman" w:cs="Times New Roman"/>
          <w:color w:val="000000" w:themeColor="text1"/>
          <w:sz w:val="28"/>
          <w:szCs w:val="28"/>
          <w:lang w:val="uk-UA"/>
        </w:rPr>
        <w:t xml:space="preserve">так сказати, </w:t>
      </w:r>
      <w:r w:rsidRPr="00525041">
        <w:rPr>
          <w:rFonts w:ascii="Times New Roman" w:hAnsi="Times New Roman" w:cs="Times New Roman"/>
          <w:color w:val="000000" w:themeColor="text1"/>
          <w:sz w:val="28"/>
          <w:szCs w:val="28"/>
          <w:lang w:val="uk-UA"/>
        </w:rPr>
        <w:t xml:space="preserve">рис особистості): </w:t>
      </w:r>
      <w:r w:rsidR="00C660F7" w:rsidRPr="00525041">
        <w:rPr>
          <w:rFonts w:ascii="Times New Roman" w:hAnsi="Times New Roman" w:cs="Times New Roman"/>
          <w:color w:val="000000" w:themeColor="text1"/>
          <w:sz w:val="28"/>
          <w:szCs w:val="28"/>
          <w:lang w:val="uk-UA"/>
        </w:rPr>
        <w:t xml:space="preserve">саморегуляції, </w:t>
      </w:r>
      <w:r w:rsidRPr="00525041">
        <w:rPr>
          <w:rFonts w:ascii="Times New Roman" w:hAnsi="Times New Roman" w:cs="Times New Roman"/>
          <w:color w:val="000000" w:themeColor="text1"/>
          <w:sz w:val="28"/>
          <w:szCs w:val="28"/>
          <w:lang w:val="uk-UA"/>
        </w:rPr>
        <w:t xml:space="preserve">характеру, </w:t>
      </w:r>
      <w:r w:rsidR="00C660F7" w:rsidRPr="00525041">
        <w:rPr>
          <w:rFonts w:ascii="Times New Roman" w:hAnsi="Times New Roman" w:cs="Times New Roman"/>
          <w:color w:val="000000" w:themeColor="text1"/>
          <w:sz w:val="28"/>
          <w:szCs w:val="28"/>
          <w:lang w:val="uk-UA"/>
        </w:rPr>
        <w:t xml:space="preserve">настроїв, </w:t>
      </w:r>
      <w:r w:rsidRPr="00525041">
        <w:rPr>
          <w:rFonts w:ascii="Times New Roman" w:hAnsi="Times New Roman" w:cs="Times New Roman"/>
          <w:color w:val="000000" w:themeColor="text1"/>
          <w:sz w:val="28"/>
          <w:szCs w:val="28"/>
          <w:lang w:val="uk-UA"/>
        </w:rPr>
        <w:t>мотивації,</w:t>
      </w:r>
      <w:r w:rsidR="00C660F7" w:rsidRPr="00525041">
        <w:rPr>
          <w:rFonts w:ascii="Times New Roman" w:hAnsi="Times New Roman" w:cs="Times New Roman"/>
          <w:color w:val="000000" w:themeColor="text1"/>
          <w:sz w:val="28"/>
          <w:szCs w:val="28"/>
          <w:lang w:val="uk-UA"/>
        </w:rPr>
        <w:t xml:space="preserve"> спрямованості, </w:t>
      </w:r>
      <w:r w:rsidRPr="00525041">
        <w:rPr>
          <w:rFonts w:ascii="Times New Roman" w:hAnsi="Times New Roman" w:cs="Times New Roman"/>
          <w:color w:val="000000" w:themeColor="text1"/>
          <w:sz w:val="28"/>
          <w:szCs w:val="28"/>
          <w:lang w:val="uk-UA"/>
        </w:rPr>
        <w:t xml:space="preserve"> новаторства, темпераменту, </w:t>
      </w:r>
      <w:r w:rsidR="00C660F7" w:rsidRPr="00525041">
        <w:rPr>
          <w:rFonts w:ascii="Times New Roman" w:hAnsi="Times New Roman" w:cs="Times New Roman"/>
          <w:color w:val="000000" w:themeColor="text1"/>
          <w:sz w:val="28"/>
          <w:szCs w:val="28"/>
          <w:lang w:val="uk-UA"/>
        </w:rPr>
        <w:t xml:space="preserve">інтелекту, </w:t>
      </w:r>
      <w:r w:rsidRPr="00525041">
        <w:rPr>
          <w:rFonts w:ascii="Times New Roman" w:hAnsi="Times New Roman" w:cs="Times New Roman"/>
          <w:color w:val="000000" w:themeColor="text1"/>
          <w:sz w:val="28"/>
          <w:szCs w:val="28"/>
          <w:lang w:val="uk-UA"/>
        </w:rPr>
        <w:t xml:space="preserve">смаків і уподобань, емоцій і ін. </w:t>
      </w:r>
      <w:r w:rsidR="00F26255" w:rsidRPr="00525041">
        <w:rPr>
          <w:rFonts w:ascii="Times New Roman" w:hAnsi="Times New Roman" w:cs="Times New Roman"/>
          <w:color w:val="000000" w:themeColor="text1"/>
          <w:sz w:val="28"/>
          <w:szCs w:val="28"/>
          <w:lang w:val="uk-UA"/>
        </w:rPr>
        <w:t>По</w:t>
      </w:r>
      <w:r w:rsidR="006E2740" w:rsidRPr="00525041">
        <w:rPr>
          <w:rFonts w:ascii="Times New Roman" w:hAnsi="Times New Roman" w:cs="Times New Roman"/>
          <w:color w:val="000000" w:themeColor="text1"/>
          <w:sz w:val="28"/>
          <w:szCs w:val="28"/>
          <w:lang w:val="uk-UA"/>
        </w:rPr>
        <w:t>є</w:t>
      </w:r>
      <w:r w:rsidR="00F26255" w:rsidRPr="00525041">
        <w:rPr>
          <w:rFonts w:ascii="Times New Roman" w:hAnsi="Times New Roman" w:cs="Times New Roman"/>
          <w:color w:val="000000" w:themeColor="text1"/>
          <w:sz w:val="28"/>
          <w:szCs w:val="28"/>
          <w:lang w:val="uk-UA"/>
        </w:rPr>
        <w:t xml:space="preserve">днання </w:t>
      </w:r>
      <w:r w:rsidR="00106A3E" w:rsidRPr="00525041">
        <w:rPr>
          <w:rFonts w:ascii="Times New Roman" w:hAnsi="Times New Roman" w:cs="Times New Roman"/>
          <w:color w:val="000000" w:themeColor="text1"/>
          <w:sz w:val="28"/>
          <w:szCs w:val="28"/>
          <w:lang w:val="uk-UA"/>
        </w:rPr>
        <w:t xml:space="preserve">умінь, навичок, професійних знань, таланту та творчості – є </w:t>
      </w:r>
      <w:r w:rsidR="006E2740" w:rsidRPr="00525041">
        <w:rPr>
          <w:rFonts w:ascii="Times New Roman" w:hAnsi="Times New Roman" w:cs="Times New Roman"/>
          <w:color w:val="000000" w:themeColor="text1"/>
          <w:sz w:val="28"/>
          <w:szCs w:val="28"/>
          <w:lang w:val="uk-UA"/>
        </w:rPr>
        <w:t>гарантією успіху менеджера.</w:t>
      </w:r>
    </w:p>
    <w:p w14:paraId="40A2435A" w14:textId="50B3289D" w:rsidR="00D275BF" w:rsidRPr="00525041" w:rsidRDefault="003D1D41" w:rsidP="00443CC4">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Робота керівника, що складена з величезної </w:t>
      </w:r>
      <w:r w:rsidR="00856194" w:rsidRPr="00525041">
        <w:rPr>
          <w:rFonts w:ascii="Times New Roman" w:hAnsi="Times New Roman" w:cs="Times New Roman"/>
          <w:color w:val="000000" w:themeColor="text1"/>
          <w:sz w:val="28"/>
          <w:szCs w:val="28"/>
          <w:lang w:val="uk-UA"/>
        </w:rPr>
        <w:t xml:space="preserve">кількості визначених послідовних операцій та процедур </w:t>
      </w:r>
      <w:r w:rsidR="00D275BF" w:rsidRPr="00525041">
        <w:rPr>
          <w:rFonts w:ascii="Times New Roman" w:hAnsi="Times New Roman" w:cs="Times New Roman"/>
          <w:color w:val="000000" w:themeColor="text1"/>
          <w:sz w:val="28"/>
          <w:szCs w:val="28"/>
          <w:lang w:val="uk-UA"/>
        </w:rPr>
        <w:t xml:space="preserve">є основою успішного функціонування компанії. </w:t>
      </w:r>
    </w:p>
    <w:p w14:paraId="593A2690" w14:textId="7EB38F67" w:rsidR="00AA2A75" w:rsidRPr="00525041" w:rsidRDefault="00D275BF" w:rsidP="00D275BF">
      <w:pPr>
        <w:spacing w:after="0" w:line="360" w:lineRule="auto"/>
        <w:ind w:firstLine="737"/>
        <w:jc w:val="center"/>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rPr>
        <w:lastRenderedPageBreak/>
        <w:drawing>
          <wp:anchor distT="0" distB="0" distL="114300" distR="114300" simplePos="0" relativeHeight="251658241" behindDoc="0" locked="0" layoutInCell="1" allowOverlap="1" wp14:anchorId="7649AB1D" wp14:editId="1A253265">
            <wp:simplePos x="0" y="0"/>
            <wp:positionH relativeFrom="margin">
              <wp:align>center</wp:align>
            </wp:positionH>
            <wp:positionV relativeFrom="paragraph">
              <wp:posOffset>0</wp:posOffset>
            </wp:positionV>
            <wp:extent cx="6848475" cy="466979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75" b="2745"/>
                    <a:stretch/>
                  </pic:blipFill>
                  <pic:spPr bwMode="auto">
                    <a:xfrm>
                      <a:off x="0" y="0"/>
                      <a:ext cx="6848475" cy="4669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DED" w:rsidRPr="00525041">
        <w:rPr>
          <w:rFonts w:ascii="Times New Roman" w:hAnsi="Times New Roman" w:cs="Times New Roman"/>
          <w:color w:val="000000" w:themeColor="text1"/>
          <w:sz w:val="28"/>
          <w:szCs w:val="28"/>
          <w:lang w:val="uk-UA"/>
        </w:rPr>
        <w:t xml:space="preserve">Рис. </w:t>
      </w:r>
      <w:r w:rsidR="008D2741" w:rsidRPr="00525041">
        <w:rPr>
          <w:rFonts w:ascii="Times New Roman" w:hAnsi="Times New Roman" w:cs="Times New Roman"/>
          <w:color w:val="000000" w:themeColor="text1"/>
          <w:sz w:val="28"/>
          <w:szCs w:val="28"/>
          <w:lang w:val="uk-UA"/>
        </w:rPr>
        <w:t>1.</w:t>
      </w:r>
      <w:r w:rsidR="00AD05A1" w:rsidRPr="00525041">
        <w:rPr>
          <w:rFonts w:ascii="Times New Roman" w:hAnsi="Times New Roman" w:cs="Times New Roman"/>
          <w:color w:val="000000" w:themeColor="text1"/>
          <w:sz w:val="28"/>
          <w:szCs w:val="28"/>
          <w:lang w:val="uk-UA"/>
        </w:rPr>
        <w:t>3</w:t>
      </w:r>
      <w:r w:rsidR="00AB6DED" w:rsidRPr="00525041">
        <w:rPr>
          <w:rFonts w:ascii="Times New Roman" w:hAnsi="Times New Roman" w:cs="Times New Roman"/>
          <w:color w:val="000000" w:themeColor="text1"/>
          <w:sz w:val="28"/>
          <w:szCs w:val="28"/>
          <w:lang w:val="uk-UA"/>
        </w:rPr>
        <w:t xml:space="preserve"> </w:t>
      </w:r>
      <w:r w:rsidR="00232362" w:rsidRPr="00525041">
        <w:rPr>
          <w:rFonts w:ascii="Times New Roman" w:hAnsi="Times New Roman" w:cs="Times New Roman"/>
          <w:color w:val="000000" w:themeColor="text1"/>
          <w:sz w:val="28"/>
          <w:szCs w:val="28"/>
          <w:lang w:val="uk-UA"/>
        </w:rPr>
        <w:t>Етапи та складові процесу підготовки, прийняття та реалізації фінансових рішень</w:t>
      </w:r>
    </w:p>
    <w:p w14:paraId="49914CE4" w14:textId="77777777" w:rsidR="00D6544F" w:rsidRPr="00525041" w:rsidRDefault="00D6544F" w:rsidP="00D275BF">
      <w:pPr>
        <w:spacing w:after="0" w:line="360" w:lineRule="auto"/>
        <w:ind w:firstLine="737"/>
        <w:jc w:val="center"/>
        <w:rPr>
          <w:rFonts w:ascii="Times New Roman" w:hAnsi="Times New Roman" w:cs="Times New Roman"/>
          <w:color w:val="000000" w:themeColor="text1"/>
          <w:sz w:val="28"/>
          <w:szCs w:val="28"/>
          <w:lang w:val="uk-UA"/>
        </w:rPr>
      </w:pPr>
    </w:p>
    <w:p w14:paraId="6F1B2FAE" w14:textId="77777777" w:rsidR="002D6B33" w:rsidRPr="00525041" w:rsidRDefault="00F00C9B" w:rsidP="002D6B3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Найтяжчим у роботі менеджера є </w:t>
      </w:r>
      <w:r w:rsidR="00886241" w:rsidRPr="00525041">
        <w:rPr>
          <w:rFonts w:ascii="Times New Roman" w:hAnsi="Times New Roman" w:cs="Times New Roman"/>
          <w:color w:val="000000" w:themeColor="text1"/>
          <w:sz w:val="28"/>
          <w:szCs w:val="28"/>
          <w:lang w:val="uk-UA"/>
        </w:rPr>
        <w:t xml:space="preserve">обрати єдиний правильний вибір з безлічі альтернативних рішень. </w:t>
      </w:r>
      <w:r w:rsidR="00A07AF4" w:rsidRPr="00525041">
        <w:rPr>
          <w:rFonts w:ascii="Times New Roman" w:hAnsi="Times New Roman" w:cs="Times New Roman"/>
          <w:color w:val="000000" w:themeColor="text1"/>
          <w:sz w:val="28"/>
          <w:szCs w:val="28"/>
          <w:lang w:val="uk-UA"/>
        </w:rPr>
        <w:t>Фінансовий менеджмент, дозволя</w:t>
      </w:r>
      <w:r w:rsidR="00045B60" w:rsidRPr="00525041">
        <w:rPr>
          <w:rFonts w:ascii="Times New Roman" w:hAnsi="Times New Roman" w:cs="Times New Roman"/>
          <w:color w:val="000000" w:themeColor="text1"/>
          <w:sz w:val="28"/>
          <w:szCs w:val="28"/>
          <w:lang w:val="uk-UA"/>
        </w:rPr>
        <w:t>є своїм</w:t>
      </w:r>
      <w:r w:rsidR="00A07AF4" w:rsidRPr="00525041">
        <w:rPr>
          <w:rFonts w:ascii="Times New Roman" w:hAnsi="Times New Roman" w:cs="Times New Roman"/>
          <w:color w:val="000000" w:themeColor="text1"/>
          <w:sz w:val="28"/>
          <w:szCs w:val="28"/>
          <w:lang w:val="uk-UA"/>
        </w:rPr>
        <w:t xml:space="preserve"> менеджерам проявити</w:t>
      </w:r>
      <w:r w:rsidR="00045B60" w:rsidRPr="00525041">
        <w:rPr>
          <w:rFonts w:ascii="Times New Roman" w:hAnsi="Times New Roman" w:cs="Times New Roman"/>
          <w:color w:val="000000" w:themeColor="text1"/>
          <w:sz w:val="28"/>
          <w:szCs w:val="28"/>
          <w:lang w:val="uk-UA"/>
        </w:rPr>
        <w:t xml:space="preserve"> </w:t>
      </w:r>
      <w:r w:rsidR="00A07AF4" w:rsidRPr="00525041">
        <w:rPr>
          <w:rFonts w:ascii="Times New Roman" w:hAnsi="Times New Roman" w:cs="Times New Roman"/>
          <w:color w:val="000000" w:themeColor="text1"/>
          <w:sz w:val="28"/>
          <w:szCs w:val="28"/>
          <w:lang w:val="uk-UA"/>
        </w:rPr>
        <w:t xml:space="preserve">здібності і таланти, </w:t>
      </w:r>
      <w:r w:rsidR="00045B60" w:rsidRPr="00525041">
        <w:rPr>
          <w:rFonts w:ascii="Times New Roman" w:hAnsi="Times New Roman" w:cs="Times New Roman"/>
          <w:color w:val="000000" w:themeColor="text1"/>
          <w:sz w:val="28"/>
          <w:szCs w:val="28"/>
          <w:lang w:val="uk-UA"/>
        </w:rPr>
        <w:t xml:space="preserve">причому </w:t>
      </w:r>
      <w:r w:rsidR="00A07AF4" w:rsidRPr="00525041">
        <w:rPr>
          <w:rFonts w:ascii="Times New Roman" w:hAnsi="Times New Roman" w:cs="Times New Roman"/>
          <w:color w:val="000000" w:themeColor="text1"/>
          <w:sz w:val="28"/>
          <w:szCs w:val="28"/>
          <w:lang w:val="uk-UA"/>
        </w:rPr>
        <w:t>постійно вимага</w:t>
      </w:r>
      <w:r w:rsidR="00045B60" w:rsidRPr="00525041">
        <w:rPr>
          <w:rFonts w:ascii="Times New Roman" w:hAnsi="Times New Roman" w:cs="Times New Roman"/>
          <w:color w:val="000000" w:themeColor="text1"/>
          <w:sz w:val="28"/>
          <w:szCs w:val="28"/>
          <w:lang w:val="uk-UA"/>
        </w:rPr>
        <w:t>ючи</w:t>
      </w:r>
      <w:r w:rsidR="00A07AF4" w:rsidRPr="00525041">
        <w:rPr>
          <w:rFonts w:ascii="Times New Roman" w:hAnsi="Times New Roman" w:cs="Times New Roman"/>
          <w:color w:val="000000" w:themeColor="text1"/>
          <w:sz w:val="28"/>
          <w:szCs w:val="28"/>
          <w:lang w:val="uk-UA"/>
        </w:rPr>
        <w:t xml:space="preserve"> максимально можливого </w:t>
      </w:r>
      <w:r w:rsidR="006F3532" w:rsidRPr="00525041">
        <w:rPr>
          <w:rFonts w:ascii="Times New Roman" w:hAnsi="Times New Roman" w:cs="Times New Roman"/>
          <w:color w:val="000000" w:themeColor="text1"/>
          <w:sz w:val="28"/>
          <w:szCs w:val="28"/>
          <w:lang w:val="uk-UA"/>
        </w:rPr>
        <w:t>проявлення</w:t>
      </w:r>
      <w:r w:rsidR="00A07AF4" w:rsidRPr="00525041">
        <w:rPr>
          <w:rFonts w:ascii="Times New Roman" w:hAnsi="Times New Roman" w:cs="Times New Roman"/>
          <w:color w:val="000000" w:themeColor="text1"/>
          <w:sz w:val="28"/>
          <w:szCs w:val="28"/>
          <w:lang w:val="uk-UA"/>
        </w:rPr>
        <w:t xml:space="preserve"> варіантів фінансових рішень, вартісну оцінку кожного з них і вибір</w:t>
      </w:r>
      <w:r w:rsidR="006F3532" w:rsidRPr="00525041">
        <w:rPr>
          <w:rFonts w:ascii="Times New Roman" w:hAnsi="Times New Roman" w:cs="Times New Roman"/>
          <w:color w:val="000000" w:themeColor="text1"/>
          <w:sz w:val="28"/>
          <w:szCs w:val="28"/>
          <w:lang w:val="uk-UA"/>
        </w:rPr>
        <w:t xml:space="preserve"> у майбутньому</w:t>
      </w:r>
      <w:r w:rsidR="00A07AF4" w:rsidRPr="00525041">
        <w:rPr>
          <w:rFonts w:ascii="Times New Roman" w:hAnsi="Times New Roman" w:cs="Times New Roman"/>
          <w:color w:val="000000" w:themeColor="text1"/>
          <w:sz w:val="28"/>
          <w:szCs w:val="28"/>
          <w:lang w:val="uk-UA"/>
        </w:rPr>
        <w:t xml:space="preserve"> оптимального</w:t>
      </w:r>
      <w:r w:rsidR="000F3F52" w:rsidRPr="00525041">
        <w:rPr>
          <w:rFonts w:ascii="Times New Roman" w:hAnsi="Times New Roman" w:cs="Times New Roman"/>
          <w:color w:val="000000" w:themeColor="text1"/>
          <w:sz w:val="28"/>
          <w:szCs w:val="28"/>
          <w:lang w:val="uk-UA"/>
        </w:rPr>
        <w:t>.</w:t>
      </w:r>
    </w:p>
    <w:p w14:paraId="470A57E7" w14:textId="6373DE11" w:rsidR="008A2B5A" w:rsidRPr="00525041" w:rsidRDefault="00301BF2" w:rsidP="002D6B3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За ступенем </w:t>
      </w:r>
      <w:r w:rsidR="000D3D07" w:rsidRPr="00525041">
        <w:rPr>
          <w:rFonts w:ascii="Times New Roman" w:hAnsi="Times New Roman" w:cs="Times New Roman"/>
          <w:color w:val="000000" w:themeColor="text1"/>
          <w:sz w:val="28"/>
          <w:szCs w:val="28"/>
          <w:lang w:val="uk-UA"/>
        </w:rPr>
        <w:t>ефективності оцінюють фінансові рішення. Щоб це визначити</w:t>
      </w:r>
      <w:r w:rsidR="00915F2F" w:rsidRPr="00525041">
        <w:rPr>
          <w:rFonts w:ascii="Times New Roman" w:hAnsi="Times New Roman" w:cs="Times New Roman"/>
          <w:color w:val="000000" w:themeColor="text1"/>
          <w:sz w:val="28"/>
          <w:szCs w:val="28"/>
          <w:lang w:val="uk-UA"/>
        </w:rPr>
        <w:t xml:space="preserve"> необхідно виявити перелік контрольних показників і розрахувати очікуване їх значення.</w:t>
      </w:r>
      <w:r w:rsidR="00235A3D" w:rsidRPr="00525041">
        <w:rPr>
          <w:rFonts w:ascii="Times New Roman" w:hAnsi="Times New Roman" w:cs="Times New Roman"/>
          <w:color w:val="000000" w:themeColor="text1"/>
          <w:sz w:val="28"/>
          <w:szCs w:val="28"/>
          <w:lang w:val="ru-RU"/>
        </w:rPr>
        <w:t xml:space="preserve"> [2]</w:t>
      </w:r>
    </w:p>
    <w:p w14:paraId="065BF25C" w14:textId="77777777" w:rsidR="002D6B33" w:rsidRPr="00525041" w:rsidRDefault="007C4ACB" w:rsidP="002D6B33">
      <w:pPr>
        <w:spacing w:after="0" w:line="360" w:lineRule="auto"/>
        <w:ind w:firstLine="709"/>
        <w:jc w:val="both"/>
        <w:rPr>
          <w:rFonts w:ascii="Times New Roman" w:hAnsi="Times New Roman" w:cs="Times New Roman"/>
          <w:i/>
          <w:iCs/>
          <w:color w:val="000000" w:themeColor="text1"/>
          <w:sz w:val="28"/>
          <w:szCs w:val="28"/>
          <w:lang w:val="uk-UA"/>
        </w:rPr>
      </w:pPr>
      <w:r w:rsidRPr="00525041">
        <w:rPr>
          <w:rFonts w:ascii="Times New Roman" w:hAnsi="Times New Roman" w:cs="Times New Roman"/>
          <w:i/>
          <w:iCs/>
          <w:color w:val="000000" w:themeColor="text1"/>
          <w:sz w:val="28"/>
          <w:szCs w:val="28"/>
          <w:lang w:val="uk-UA"/>
        </w:rPr>
        <w:t>Інформація,</w:t>
      </w:r>
      <w:r w:rsidR="008A2B5A" w:rsidRPr="00525041">
        <w:rPr>
          <w:rFonts w:ascii="Times New Roman" w:hAnsi="Times New Roman" w:cs="Times New Roman"/>
          <w:i/>
          <w:iCs/>
          <w:color w:val="000000" w:themeColor="text1"/>
          <w:sz w:val="28"/>
          <w:szCs w:val="28"/>
          <w:lang w:val="uk-UA"/>
        </w:rPr>
        <w:t xml:space="preserve"> що</w:t>
      </w:r>
      <w:r w:rsidRPr="00525041">
        <w:rPr>
          <w:rFonts w:ascii="Times New Roman" w:hAnsi="Times New Roman" w:cs="Times New Roman"/>
          <w:i/>
          <w:iCs/>
          <w:color w:val="000000" w:themeColor="text1"/>
          <w:sz w:val="28"/>
          <w:szCs w:val="28"/>
          <w:lang w:val="uk-UA"/>
        </w:rPr>
        <w:t xml:space="preserve"> необхідна для розробки і прийняття фінансових рішень:</w:t>
      </w:r>
    </w:p>
    <w:p w14:paraId="52D7B198" w14:textId="77777777" w:rsidR="002D6B33" w:rsidRPr="00525041" w:rsidRDefault="004058F3" w:rsidP="002D6B33">
      <w:pPr>
        <w:spacing w:after="0" w:line="360" w:lineRule="auto"/>
        <w:ind w:firstLine="709"/>
        <w:jc w:val="both"/>
        <w:rPr>
          <w:rFonts w:ascii="Times New Roman" w:hAnsi="Times New Roman" w:cs="Times New Roman"/>
          <w:i/>
          <w:iCs/>
          <w:color w:val="000000" w:themeColor="text1"/>
          <w:sz w:val="28"/>
          <w:szCs w:val="28"/>
          <w:lang w:val="uk-UA"/>
        </w:rPr>
      </w:pPr>
      <w:r w:rsidRPr="00525041">
        <w:rPr>
          <w:rFonts w:ascii="Times New Roman" w:hAnsi="Times New Roman" w:cs="Times New Roman"/>
          <w:color w:val="000000" w:themeColor="text1"/>
          <w:sz w:val="28"/>
          <w:szCs w:val="28"/>
          <w:lang w:val="uk-UA"/>
        </w:rPr>
        <w:t>У сучасному швидко мінливому світі значення інформаційних ресурсів неухильно зростає. Без належної інформаційної підтримки керівників неможливе ефективне управління будь-якої соціально-економічної систем</w:t>
      </w:r>
      <w:r w:rsidR="007F544B" w:rsidRPr="00525041">
        <w:rPr>
          <w:rFonts w:ascii="Times New Roman" w:hAnsi="Times New Roman" w:cs="Times New Roman"/>
          <w:color w:val="000000" w:themeColor="text1"/>
          <w:sz w:val="28"/>
          <w:szCs w:val="28"/>
          <w:lang w:val="uk-UA"/>
        </w:rPr>
        <w:t>и</w:t>
      </w:r>
      <w:r w:rsidRPr="00525041">
        <w:rPr>
          <w:rFonts w:ascii="Times New Roman" w:hAnsi="Times New Roman" w:cs="Times New Roman"/>
          <w:color w:val="000000" w:themeColor="text1"/>
          <w:sz w:val="28"/>
          <w:szCs w:val="28"/>
          <w:lang w:val="uk-UA"/>
        </w:rPr>
        <w:t>.</w:t>
      </w:r>
    </w:p>
    <w:p w14:paraId="4E697506" w14:textId="77777777" w:rsidR="002D6B33" w:rsidRPr="00525041" w:rsidRDefault="008A7D36" w:rsidP="002D6B33">
      <w:pPr>
        <w:spacing w:after="0" w:line="360" w:lineRule="auto"/>
        <w:ind w:firstLine="709"/>
        <w:jc w:val="both"/>
        <w:rPr>
          <w:rFonts w:ascii="Times New Roman" w:hAnsi="Times New Roman" w:cs="Times New Roman"/>
          <w:i/>
          <w:iCs/>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 xml:space="preserve">Інформація призначена для зменшення </w:t>
      </w:r>
      <w:r w:rsidR="00D95662" w:rsidRPr="00525041">
        <w:rPr>
          <w:rFonts w:ascii="Times New Roman" w:hAnsi="Times New Roman" w:cs="Times New Roman"/>
          <w:color w:val="000000" w:themeColor="text1"/>
          <w:sz w:val="28"/>
          <w:szCs w:val="28"/>
          <w:lang w:val="uk-UA"/>
        </w:rPr>
        <w:t>невизначеності</w:t>
      </w:r>
      <w:r w:rsidRPr="00525041">
        <w:rPr>
          <w:rFonts w:ascii="Times New Roman" w:hAnsi="Times New Roman" w:cs="Times New Roman"/>
          <w:color w:val="000000" w:themeColor="text1"/>
          <w:sz w:val="28"/>
          <w:szCs w:val="28"/>
          <w:lang w:val="uk-UA"/>
        </w:rPr>
        <w:t xml:space="preserve"> </w:t>
      </w:r>
      <w:r w:rsidR="003358DB" w:rsidRPr="00525041">
        <w:rPr>
          <w:rFonts w:ascii="Times New Roman" w:hAnsi="Times New Roman" w:cs="Times New Roman"/>
          <w:color w:val="000000" w:themeColor="text1"/>
          <w:sz w:val="28"/>
          <w:szCs w:val="28"/>
          <w:lang w:val="uk-UA"/>
        </w:rPr>
        <w:t xml:space="preserve">в тій частині, де </w:t>
      </w:r>
      <w:r w:rsidRPr="00525041">
        <w:rPr>
          <w:rFonts w:ascii="Times New Roman" w:hAnsi="Times New Roman" w:cs="Times New Roman"/>
          <w:color w:val="000000" w:themeColor="text1"/>
          <w:sz w:val="28"/>
          <w:szCs w:val="28"/>
          <w:lang w:val="uk-UA"/>
        </w:rPr>
        <w:t>пов'язан</w:t>
      </w:r>
      <w:r w:rsidR="003358DB" w:rsidRPr="00525041">
        <w:rPr>
          <w:rFonts w:ascii="Times New Roman" w:hAnsi="Times New Roman" w:cs="Times New Roman"/>
          <w:color w:val="000000" w:themeColor="text1"/>
          <w:sz w:val="28"/>
          <w:szCs w:val="28"/>
          <w:lang w:val="uk-UA"/>
        </w:rPr>
        <w:t>а</w:t>
      </w:r>
      <w:r w:rsidRPr="00525041">
        <w:rPr>
          <w:rFonts w:ascii="Times New Roman" w:hAnsi="Times New Roman" w:cs="Times New Roman"/>
          <w:color w:val="000000" w:themeColor="text1"/>
          <w:sz w:val="28"/>
          <w:szCs w:val="28"/>
          <w:lang w:val="uk-UA"/>
        </w:rPr>
        <w:t xml:space="preserve"> з не</w:t>
      </w:r>
      <w:r w:rsidR="000D6CB5" w:rsidRPr="00525041">
        <w:rPr>
          <w:rFonts w:ascii="Times New Roman" w:hAnsi="Times New Roman" w:cs="Times New Roman"/>
          <w:color w:val="000000" w:themeColor="text1"/>
          <w:sz w:val="28"/>
          <w:szCs w:val="28"/>
          <w:lang w:val="uk-UA"/>
        </w:rPr>
        <w:t>ю</w:t>
      </w:r>
      <w:r w:rsidRPr="00525041">
        <w:rPr>
          <w:rFonts w:ascii="Times New Roman" w:hAnsi="Times New Roman" w:cs="Times New Roman"/>
          <w:color w:val="000000" w:themeColor="text1"/>
          <w:sz w:val="28"/>
          <w:szCs w:val="28"/>
          <w:lang w:val="uk-UA"/>
        </w:rPr>
        <w:t>. До вихідних даних, які можуть нести інформацію, висуваються різні вимоги, в тому числі: надійність, своєчасність, необхідність адекватності</w:t>
      </w:r>
      <w:r w:rsidR="00887E1B" w:rsidRPr="00525041">
        <w:rPr>
          <w:rFonts w:ascii="Times New Roman" w:hAnsi="Times New Roman" w:cs="Times New Roman"/>
          <w:color w:val="000000" w:themeColor="text1"/>
          <w:sz w:val="28"/>
          <w:szCs w:val="28"/>
          <w:lang w:val="uk-UA"/>
        </w:rPr>
        <w:t>, достатності</w:t>
      </w:r>
      <w:r w:rsidR="00DB7C35" w:rsidRPr="00525041">
        <w:rPr>
          <w:rFonts w:ascii="Times New Roman" w:hAnsi="Times New Roman" w:cs="Times New Roman"/>
          <w:color w:val="000000" w:themeColor="text1"/>
          <w:sz w:val="28"/>
          <w:szCs w:val="28"/>
          <w:lang w:val="uk-UA"/>
        </w:rPr>
        <w:t xml:space="preserve"> та актуальність</w:t>
      </w:r>
      <w:r w:rsidR="00B145FA" w:rsidRPr="00525041">
        <w:rPr>
          <w:rFonts w:ascii="Times New Roman" w:hAnsi="Times New Roman" w:cs="Times New Roman"/>
          <w:color w:val="000000" w:themeColor="text1"/>
          <w:sz w:val="28"/>
          <w:szCs w:val="28"/>
          <w:lang w:val="uk-UA"/>
        </w:rPr>
        <w:t xml:space="preserve"> інформації.</w:t>
      </w:r>
    </w:p>
    <w:p w14:paraId="7DBA5551" w14:textId="4E6D33CF" w:rsidR="002B14B2" w:rsidRPr="00525041" w:rsidRDefault="000709A9" w:rsidP="002D6B33">
      <w:pPr>
        <w:spacing w:after="0" w:line="360" w:lineRule="auto"/>
        <w:ind w:firstLine="709"/>
        <w:jc w:val="both"/>
        <w:rPr>
          <w:rFonts w:ascii="Times New Roman" w:hAnsi="Times New Roman" w:cs="Times New Roman"/>
          <w:i/>
          <w:iCs/>
          <w:color w:val="000000" w:themeColor="text1"/>
          <w:sz w:val="28"/>
          <w:szCs w:val="28"/>
          <w:lang w:val="uk-UA"/>
        </w:rPr>
      </w:pPr>
      <w:r w:rsidRPr="00525041">
        <w:rPr>
          <w:rFonts w:ascii="Times New Roman" w:hAnsi="Times New Roman" w:cs="Times New Roman"/>
          <w:color w:val="000000" w:themeColor="text1"/>
          <w:sz w:val="28"/>
          <w:szCs w:val="28"/>
          <w:lang w:val="uk-UA"/>
        </w:rPr>
        <w:t>Сукупність інформаційних ресурсів (тобто інформаційна база) і способів ї</w:t>
      </w:r>
      <w:r w:rsidR="005C2445" w:rsidRPr="00525041">
        <w:rPr>
          <w:rFonts w:ascii="Times New Roman" w:hAnsi="Times New Roman" w:cs="Times New Roman"/>
          <w:color w:val="000000" w:themeColor="text1"/>
          <w:sz w:val="28"/>
          <w:szCs w:val="28"/>
          <w:lang w:val="uk-UA"/>
        </w:rPr>
        <w:t xml:space="preserve">х </w:t>
      </w:r>
      <w:r w:rsidR="006456C0" w:rsidRPr="00525041">
        <w:rPr>
          <w:rFonts w:ascii="Times New Roman" w:hAnsi="Times New Roman" w:cs="Times New Roman"/>
          <w:color w:val="000000" w:themeColor="text1"/>
          <w:sz w:val="28"/>
          <w:szCs w:val="28"/>
          <w:lang w:val="uk-UA"/>
        </w:rPr>
        <w:t>компанії</w:t>
      </w:r>
      <w:r w:rsidRPr="00525041">
        <w:rPr>
          <w:rFonts w:ascii="Times New Roman" w:hAnsi="Times New Roman" w:cs="Times New Roman"/>
          <w:color w:val="000000" w:themeColor="text1"/>
          <w:sz w:val="28"/>
          <w:szCs w:val="28"/>
          <w:lang w:val="uk-UA"/>
        </w:rPr>
        <w:t xml:space="preserve">, необхідних і придатних для реалізації аналітичних </w:t>
      </w:r>
      <w:r w:rsidR="00831A9B" w:rsidRPr="00525041">
        <w:rPr>
          <w:rFonts w:ascii="Times New Roman" w:hAnsi="Times New Roman" w:cs="Times New Roman"/>
          <w:color w:val="000000" w:themeColor="text1"/>
          <w:sz w:val="28"/>
          <w:szCs w:val="28"/>
          <w:lang w:val="uk-UA"/>
        </w:rPr>
        <w:t>та</w:t>
      </w:r>
      <w:r w:rsidRPr="00525041">
        <w:rPr>
          <w:rFonts w:ascii="Times New Roman" w:hAnsi="Times New Roman" w:cs="Times New Roman"/>
          <w:color w:val="000000" w:themeColor="text1"/>
          <w:sz w:val="28"/>
          <w:szCs w:val="28"/>
          <w:lang w:val="uk-UA"/>
        </w:rPr>
        <w:t xml:space="preserve"> управлінських процедур, яка забезпечує фінансову сторону діяльності компанії</w:t>
      </w:r>
      <w:r w:rsidR="00BB6F58" w:rsidRPr="00525041">
        <w:rPr>
          <w:rFonts w:ascii="Times New Roman" w:hAnsi="Times New Roman" w:cs="Times New Roman"/>
          <w:color w:val="000000" w:themeColor="text1"/>
          <w:sz w:val="28"/>
          <w:szCs w:val="28"/>
          <w:lang w:val="uk-UA"/>
        </w:rPr>
        <w:t xml:space="preserve"> є інформаційним забезпеченням процесу управління фінансами.</w:t>
      </w:r>
      <w:r w:rsidR="006456C0" w:rsidRPr="00525041">
        <w:rPr>
          <w:rFonts w:ascii="Times New Roman" w:hAnsi="Times New Roman" w:cs="Times New Roman"/>
          <w:color w:val="000000" w:themeColor="text1"/>
          <w:sz w:val="28"/>
          <w:szCs w:val="28"/>
          <w:lang w:val="uk-UA"/>
        </w:rPr>
        <w:t xml:space="preserve"> </w:t>
      </w:r>
      <w:r w:rsidR="001007F2" w:rsidRPr="00525041">
        <w:rPr>
          <w:rFonts w:ascii="Times New Roman" w:hAnsi="Times New Roman" w:cs="Times New Roman"/>
          <w:color w:val="000000" w:themeColor="text1"/>
          <w:sz w:val="28"/>
          <w:szCs w:val="28"/>
          <w:lang w:val="uk-UA"/>
        </w:rPr>
        <w:t>[3]</w:t>
      </w:r>
    </w:p>
    <w:p w14:paraId="7067FDBB" w14:textId="77777777" w:rsidR="002B14B2" w:rsidRPr="00525041" w:rsidRDefault="002B14B2" w:rsidP="002D6B3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До складу інформаційної бази входять:</w:t>
      </w:r>
    </w:p>
    <w:p w14:paraId="607DF222" w14:textId="0A6A00F2" w:rsidR="002B14B2" w:rsidRPr="00525041" w:rsidRDefault="002B14B2" w:rsidP="00AF36AC">
      <w:pPr>
        <w:pStyle w:val="a4"/>
        <w:numPr>
          <w:ilvl w:val="0"/>
          <w:numId w:val="4"/>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відомості правового характеру;</w:t>
      </w:r>
    </w:p>
    <w:p w14:paraId="5ABEDE4A" w14:textId="4B2532BD" w:rsidR="002B14B2" w:rsidRPr="00525041" w:rsidRDefault="002B14B2" w:rsidP="00AF36AC">
      <w:pPr>
        <w:pStyle w:val="a4"/>
        <w:numPr>
          <w:ilvl w:val="0"/>
          <w:numId w:val="4"/>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бухгалтерська звітність;</w:t>
      </w:r>
    </w:p>
    <w:p w14:paraId="676291D9" w14:textId="63B395C6" w:rsidR="002B14B2" w:rsidRPr="00525041" w:rsidRDefault="002B14B2" w:rsidP="00AF36AC">
      <w:pPr>
        <w:pStyle w:val="a4"/>
        <w:numPr>
          <w:ilvl w:val="0"/>
          <w:numId w:val="4"/>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статистична звітність;</w:t>
      </w:r>
    </w:p>
    <w:p w14:paraId="4B823149" w14:textId="1466D87E" w:rsidR="002B14B2" w:rsidRPr="00525041" w:rsidRDefault="002B14B2" w:rsidP="00AF36AC">
      <w:pPr>
        <w:pStyle w:val="a4"/>
        <w:numPr>
          <w:ilvl w:val="0"/>
          <w:numId w:val="4"/>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статистичні дані фінансового характеру;</w:t>
      </w:r>
    </w:p>
    <w:p w14:paraId="5CA9963C" w14:textId="25195834" w:rsidR="002B14B2" w:rsidRPr="00525041" w:rsidRDefault="002B14B2" w:rsidP="00AF36AC">
      <w:pPr>
        <w:pStyle w:val="a4"/>
        <w:numPr>
          <w:ilvl w:val="0"/>
          <w:numId w:val="4"/>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несистемні дані.</w:t>
      </w:r>
    </w:p>
    <w:p w14:paraId="06722963" w14:textId="77777777" w:rsidR="002D6B33" w:rsidRPr="00525041" w:rsidRDefault="002474EB" w:rsidP="002D6B3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Якщо розглядати організаційну сторону інформаційного забезпечення, можна побачити</w:t>
      </w:r>
      <w:r w:rsidR="009E4BDA" w:rsidRPr="00525041">
        <w:rPr>
          <w:rFonts w:ascii="Times New Roman" w:hAnsi="Times New Roman" w:cs="Times New Roman"/>
          <w:color w:val="000000" w:themeColor="text1"/>
          <w:sz w:val="28"/>
          <w:szCs w:val="28"/>
          <w:lang w:val="uk-UA"/>
        </w:rPr>
        <w:t>,</w:t>
      </w:r>
      <w:r w:rsidRPr="00525041">
        <w:rPr>
          <w:rFonts w:ascii="Times New Roman" w:hAnsi="Times New Roman" w:cs="Times New Roman"/>
          <w:color w:val="000000" w:themeColor="text1"/>
          <w:sz w:val="28"/>
          <w:szCs w:val="28"/>
          <w:lang w:val="uk-UA"/>
        </w:rPr>
        <w:t xml:space="preserve"> </w:t>
      </w:r>
      <w:r w:rsidR="009E4BDA" w:rsidRPr="00525041">
        <w:rPr>
          <w:rFonts w:ascii="Times New Roman" w:hAnsi="Times New Roman" w:cs="Times New Roman"/>
          <w:color w:val="000000" w:themeColor="text1"/>
          <w:sz w:val="28"/>
          <w:szCs w:val="28"/>
          <w:lang w:val="uk-UA"/>
        </w:rPr>
        <w:t xml:space="preserve">що вона може бути побудована </w:t>
      </w:r>
      <w:r w:rsidR="00C86FDD" w:rsidRPr="00525041">
        <w:rPr>
          <w:rFonts w:ascii="Times New Roman" w:hAnsi="Times New Roman" w:cs="Times New Roman"/>
          <w:color w:val="000000" w:themeColor="text1"/>
          <w:sz w:val="28"/>
          <w:szCs w:val="28"/>
          <w:lang w:val="uk-UA"/>
        </w:rPr>
        <w:t xml:space="preserve">взагалі по-різному. Здебільшого це залежить від фінансових, технічних </w:t>
      </w:r>
      <w:r w:rsidR="00E82FD8" w:rsidRPr="00525041">
        <w:rPr>
          <w:rFonts w:ascii="Times New Roman" w:hAnsi="Times New Roman" w:cs="Times New Roman"/>
          <w:color w:val="000000" w:themeColor="text1"/>
          <w:sz w:val="28"/>
          <w:szCs w:val="28"/>
          <w:lang w:val="uk-UA"/>
        </w:rPr>
        <w:t>та</w:t>
      </w:r>
      <w:r w:rsidR="00C86FDD" w:rsidRPr="00525041">
        <w:rPr>
          <w:rFonts w:ascii="Times New Roman" w:hAnsi="Times New Roman" w:cs="Times New Roman"/>
          <w:color w:val="000000" w:themeColor="text1"/>
          <w:sz w:val="28"/>
          <w:szCs w:val="28"/>
          <w:lang w:val="uk-UA"/>
        </w:rPr>
        <w:t xml:space="preserve"> інших запитів</w:t>
      </w:r>
      <w:r w:rsidR="00E82FD8" w:rsidRPr="00525041">
        <w:rPr>
          <w:rFonts w:ascii="Times New Roman" w:hAnsi="Times New Roman" w:cs="Times New Roman"/>
          <w:color w:val="000000" w:themeColor="text1"/>
          <w:sz w:val="28"/>
          <w:szCs w:val="28"/>
          <w:lang w:val="uk-UA"/>
        </w:rPr>
        <w:t>,</w:t>
      </w:r>
      <w:r w:rsidR="00C47C84" w:rsidRPr="00525041">
        <w:rPr>
          <w:rFonts w:ascii="Times New Roman" w:hAnsi="Times New Roman" w:cs="Times New Roman"/>
          <w:color w:val="000000" w:themeColor="text1"/>
          <w:sz w:val="28"/>
          <w:szCs w:val="28"/>
          <w:lang w:val="uk-UA"/>
        </w:rPr>
        <w:t xml:space="preserve"> </w:t>
      </w:r>
      <w:r w:rsidR="00BE7729" w:rsidRPr="00525041">
        <w:rPr>
          <w:rFonts w:ascii="Times New Roman" w:hAnsi="Times New Roman" w:cs="Times New Roman"/>
          <w:color w:val="000000" w:themeColor="text1"/>
          <w:sz w:val="28"/>
          <w:szCs w:val="28"/>
          <w:lang w:val="uk-UA"/>
        </w:rPr>
        <w:t xml:space="preserve">можливостей обраного суб'єкта. </w:t>
      </w:r>
    </w:p>
    <w:p w14:paraId="6738BF7A" w14:textId="77777777" w:rsidR="002D6B33" w:rsidRPr="00525041" w:rsidRDefault="004A2DA2" w:rsidP="002D6B3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Бухгалтерська звітність </w:t>
      </w:r>
      <w:r w:rsidR="008C2E9F" w:rsidRPr="00525041">
        <w:rPr>
          <w:rFonts w:ascii="Times New Roman" w:hAnsi="Times New Roman" w:cs="Times New Roman"/>
          <w:color w:val="000000" w:themeColor="text1"/>
          <w:sz w:val="28"/>
          <w:szCs w:val="28"/>
          <w:lang w:val="uk-UA"/>
        </w:rPr>
        <w:t xml:space="preserve">відіграє ключову роль, без нарікань, в системі інформаційного </w:t>
      </w:r>
      <w:r w:rsidR="007E06E4" w:rsidRPr="00525041">
        <w:rPr>
          <w:rFonts w:ascii="Times New Roman" w:hAnsi="Times New Roman" w:cs="Times New Roman"/>
          <w:color w:val="000000" w:themeColor="text1"/>
          <w:sz w:val="28"/>
          <w:szCs w:val="28"/>
          <w:lang w:val="uk-UA"/>
        </w:rPr>
        <w:t>забезпечення самого процесу управління.</w:t>
      </w:r>
      <w:r w:rsidR="00FA44C3" w:rsidRPr="00525041">
        <w:rPr>
          <w:rFonts w:ascii="Times New Roman" w:hAnsi="Times New Roman" w:cs="Times New Roman"/>
          <w:color w:val="000000" w:themeColor="text1"/>
          <w:sz w:val="28"/>
          <w:szCs w:val="28"/>
          <w:lang w:val="uk-UA"/>
        </w:rPr>
        <w:t xml:space="preserve"> Тобто мається на увазі фінансові рішення тактично</w:t>
      </w:r>
      <w:r w:rsidR="00006C39" w:rsidRPr="00525041">
        <w:rPr>
          <w:rFonts w:ascii="Times New Roman" w:hAnsi="Times New Roman" w:cs="Times New Roman"/>
          <w:color w:val="000000" w:themeColor="text1"/>
          <w:sz w:val="28"/>
          <w:szCs w:val="28"/>
          <w:lang w:val="uk-UA"/>
        </w:rPr>
        <w:t>ї</w:t>
      </w:r>
      <w:r w:rsidR="00FA44C3" w:rsidRPr="00525041">
        <w:rPr>
          <w:rFonts w:ascii="Times New Roman" w:hAnsi="Times New Roman" w:cs="Times New Roman"/>
          <w:color w:val="000000" w:themeColor="text1"/>
          <w:sz w:val="28"/>
          <w:szCs w:val="28"/>
          <w:lang w:val="uk-UA"/>
        </w:rPr>
        <w:t xml:space="preserve"> та стратегічно</w:t>
      </w:r>
      <w:r w:rsidR="00006C39" w:rsidRPr="00525041">
        <w:rPr>
          <w:rFonts w:ascii="Times New Roman" w:hAnsi="Times New Roman" w:cs="Times New Roman"/>
          <w:color w:val="000000" w:themeColor="text1"/>
          <w:sz w:val="28"/>
          <w:szCs w:val="28"/>
          <w:lang w:val="uk-UA"/>
        </w:rPr>
        <w:t>ї</w:t>
      </w:r>
      <w:r w:rsidR="00FA44C3" w:rsidRPr="00525041">
        <w:rPr>
          <w:rFonts w:ascii="Times New Roman" w:hAnsi="Times New Roman" w:cs="Times New Roman"/>
          <w:color w:val="000000" w:themeColor="text1"/>
          <w:sz w:val="28"/>
          <w:szCs w:val="28"/>
          <w:lang w:val="uk-UA"/>
        </w:rPr>
        <w:t xml:space="preserve"> </w:t>
      </w:r>
      <w:r w:rsidR="00006C39" w:rsidRPr="00525041">
        <w:rPr>
          <w:rFonts w:ascii="Times New Roman" w:hAnsi="Times New Roman" w:cs="Times New Roman"/>
          <w:color w:val="000000" w:themeColor="text1"/>
          <w:sz w:val="28"/>
          <w:szCs w:val="28"/>
          <w:lang w:val="uk-UA"/>
        </w:rPr>
        <w:t>риси</w:t>
      </w:r>
      <w:r w:rsidR="00FA44C3" w:rsidRPr="00525041">
        <w:rPr>
          <w:rFonts w:ascii="Times New Roman" w:hAnsi="Times New Roman" w:cs="Times New Roman"/>
          <w:color w:val="000000" w:themeColor="text1"/>
          <w:sz w:val="28"/>
          <w:szCs w:val="28"/>
          <w:lang w:val="uk-UA"/>
        </w:rPr>
        <w:t>, від як</w:t>
      </w:r>
      <w:r w:rsidR="00006C39" w:rsidRPr="00525041">
        <w:rPr>
          <w:rFonts w:ascii="Times New Roman" w:hAnsi="Times New Roman" w:cs="Times New Roman"/>
          <w:color w:val="000000" w:themeColor="text1"/>
          <w:sz w:val="28"/>
          <w:szCs w:val="28"/>
          <w:lang w:val="uk-UA"/>
        </w:rPr>
        <w:t>ої</w:t>
      </w:r>
      <w:r w:rsidR="00FA44C3" w:rsidRPr="00525041">
        <w:rPr>
          <w:rFonts w:ascii="Times New Roman" w:hAnsi="Times New Roman" w:cs="Times New Roman"/>
          <w:color w:val="000000" w:themeColor="text1"/>
          <w:sz w:val="28"/>
          <w:szCs w:val="28"/>
          <w:lang w:val="uk-UA"/>
        </w:rPr>
        <w:t xml:space="preserve"> залежить доля підприємства </w:t>
      </w:r>
      <w:r w:rsidR="0049471B" w:rsidRPr="00525041">
        <w:rPr>
          <w:rFonts w:ascii="Times New Roman" w:hAnsi="Times New Roman" w:cs="Times New Roman"/>
          <w:color w:val="000000" w:themeColor="text1"/>
          <w:sz w:val="28"/>
          <w:szCs w:val="28"/>
          <w:lang w:val="uk-UA"/>
        </w:rPr>
        <w:t>та</w:t>
      </w:r>
      <w:r w:rsidR="00FA44C3" w:rsidRPr="00525041">
        <w:rPr>
          <w:rFonts w:ascii="Times New Roman" w:hAnsi="Times New Roman" w:cs="Times New Roman"/>
          <w:color w:val="000000" w:themeColor="text1"/>
          <w:sz w:val="28"/>
          <w:szCs w:val="28"/>
          <w:lang w:val="uk-UA"/>
        </w:rPr>
        <w:t xml:space="preserve">, в </w:t>
      </w:r>
      <w:r w:rsidR="0049471B" w:rsidRPr="00525041">
        <w:rPr>
          <w:rFonts w:ascii="Times New Roman" w:hAnsi="Times New Roman" w:cs="Times New Roman"/>
          <w:color w:val="000000" w:themeColor="text1"/>
          <w:sz w:val="28"/>
          <w:szCs w:val="28"/>
          <w:lang w:val="uk-UA"/>
        </w:rPr>
        <w:t>деяком</w:t>
      </w:r>
      <w:r w:rsidR="00FA44C3" w:rsidRPr="00525041">
        <w:rPr>
          <w:rFonts w:ascii="Times New Roman" w:hAnsi="Times New Roman" w:cs="Times New Roman"/>
          <w:color w:val="000000" w:themeColor="text1"/>
          <w:sz w:val="28"/>
          <w:szCs w:val="28"/>
          <w:lang w:val="uk-UA"/>
        </w:rPr>
        <w:t xml:space="preserve">у сенсі, доля його </w:t>
      </w:r>
      <w:r w:rsidR="0049471B" w:rsidRPr="00525041">
        <w:rPr>
          <w:rFonts w:ascii="Times New Roman" w:hAnsi="Times New Roman" w:cs="Times New Roman"/>
          <w:color w:val="000000" w:themeColor="text1"/>
          <w:sz w:val="28"/>
          <w:szCs w:val="28"/>
          <w:lang w:val="uk-UA"/>
        </w:rPr>
        <w:t>володільця</w:t>
      </w:r>
      <w:r w:rsidR="00FA44C3" w:rsidRPr="00525041">
        <w:rPr>
          <w:rFonts w:ascii="Times New Roman" w:hAnsi="Times New Roman" w:cs="Times New Roman"/>
          <w:color w:val="000000" w:themeColor="text1"/>
          <w:sz w:val="28"/>
          <w:szCs w:val="28"/>
          <w:lang w:val="uk-UA"/>
        </w:rPr>
        <w:t>.</w:t>
      </w:r>
    </w:p>
    <w:p w14:paraId="105CEE5B" w14:textId="77777777" w:rsidR="002D6B33" w:rsidRPr="00525041" w:rsidRDefault="00914CEB" w:rsidP="002D6B3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У </w:t>
      </w:r>
      <w:r w:rsidR="00075C4A" w:rsidRPr="00525041">
        <w:rPr>
          <w:rFonts w:ascii="Times New Roman" w:hAnsi="Times New Roman" w:cs="Times New Roman"/>
          <w:color w:val="000000" w:themeColor="text1"/>
          <w:sz w:val="28"/>
          <w:szCs w:val="28"/>
          <w:lang w:val="uk-UA"/>
        </w:rPr>
        <w:t>підприємства</w:t>
      </w:r>
      <w:r w:rsidRPr="00525041">
        <w:rPr>
          <w:rFonts w:ascii="Times New Roman" w:hAnsi="Times New Roman" w:cs="Times New Roman"/>
          <w:color w:val="000000" w:themeColor="text1"/>
          <w:sz w:val="28"/>
          <w:szCs w:val="28"/>
          <w:lang w:val="uk-UA"/>
        </w:rPr>
        <w:t xml:space="preserve"> окрім важливості бухгалтерського звіту, також </w:t>
      </w:r>
      <w:r w:rsidR="00075C4A" w:rsidRPr="00525041">
        <w:rPr>
          <w:rFonts w:ascii="Times New Roman" w:hAnsi="Times New Roman" w:cs="Times New Roman"/>
          <w:color w:val="000000" w:themeColor="text1"/>
          <w:sz w:val="28"/>
          <w:szCs w:val="28"/>
          <w:lang w:val="uk-UA"/>
        </w:rPr>
        <w:t>розглядається річний звіт компанії, він виступає як найважливіше інформаційне джерело аналізу.</w:t>
      </w:r>
    </w:p>
    <w:p w14:paraId="4F1629B8" w14:textId="77777777" w:rsidR="002D6B33" w:rsidRPr="00525041" w:rsidRDefault="00690820" w:rsidP="002D6B3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Фінансовий аналіз розуміється в широкому аспекті як аналіз фінансової діяльності підприємства</w:t>
      </w:r>
      <w:r w:rsidR="00FE302C" w:rsidRPr="00525041">
        <w:rPr>
          <w:rFonts w:ascii="Times New Roman" w:hAnsi="Times New Roman" w:cs="Times New Roman"/>
          <w:color w:val="000000" w:themeColor="text1"/>
          <w:sz w:val="28"/>
          <w:szCs w:val="28"/>
          <w:lang w:val="uk-UA"/>
        </w:rPr>
        <w:t>, який</w:t>
      </w:r>
      <w:r w:rsidRPr="00525041">
        <w:rPr>
          <w:rFonts w:ascii="Times New Roman" w:hAnsi="Times New Roman" w:cs="Times New Roman"/>
          <w:color w:val="000000" w:themeColor="text1"/>
          <w:sz w:val="28"/>
          <w:szCs w:val="28"/>
          <w:lang w:val="uk-UA"/>
        </w:rPr>
        <w:t xml:space="preserve"> </w:t>
      </w:r>
      <w:r w:rsidR="00FE302C" w:rsidRPr="00525041">
        <w:rPr>
          <w:rFonts w:ascii="Times New Roman" w:hAnsi="Times New Roman" w:cs="Times New Roman"/>
          <w:color w:val="000000" w:themeColor="text1"/>
          <w:sz w:val="28"/>
          <w:szCs w:val="28"/>
          <w:lang w:val="uk-UA"/>
        </w:rPr>
        <w:t>огортає</w:t>
      </w:r>
      <w:r w:rsidRPr="00525041">
        <w:rPr>
          <w:rFonts w:ascii="Times New Roman" w:hAnsi="Times New Roman" w:cs="Times New Roman"/>
          <w:color w:val="000000" w:themeColor="text1"/>
          <w:sz w:val="28"/>
          <w:szCs w:val="28"/>
          <w:lang w:val="uk-UA"/>
        </w:rPr>
        <w:t xml:space="preserve"> всі розділи аналітичної роботи, пов'язані з управлінням фінансами господарюючого суб'єкта в контексті навколишнього середовища, включаючи і ринок капіталу.</w:t>
      </w:r>
      <w:r w:rsidR="00202F5A" w:rsidRPr="00525041">
        <w:rPr>
          <w:rFonts w:ascii="Times New Roman" w:hAnsi="Times New Roman" w:cs="Times New Roman"/>
          <w:color w:val="000000" w:themeColor="text1"/>
          <w:sz w:val="28"/>
          <w:szCs w:val="28"/>
          <w:lang w:val="uk-UA"/>
        </w:rPr>
        <w:t xml:space="preserve"> </w:t>
      </w:r>
    </w:p>
    <w:p w14:paraId="7E095C2B" w14:textId="77777777" w:rsidR="002D6B33" w:rsidRPr="00525041" w:rsidRDefault="001C3D50" w:rsidP="002D6B3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 xml:space="preserve">Важливою частиною роботи фінансових менеджерів та аналітиків є аналіз фінансової діяльності (стану) підприємства, тому </w:t>
      </w:r>
      <w:r w:rsidR="00606D18" w:rsidRPr="00525041">
        <w:rPr>
          <w:rFonts w:ascii="Times New Roman" w:hAnsi="Times New Roman" w:cs="Times New Roman"/>
          <w:color w:val="000000" w:themeColor="text1"/>
          <w:sz w:val="28"/>
          <w:szCs w:val="28"/>
          <w:lang w:val="uk-UA"/>
        </w:rPr>
        <w:t xml:space="preserve">що саме ці результати і є </w:t>
      </w:r>
      <w:r w:rsidR="006274F0" w:rsidRPr="00525041">
        <w:rPr>
          <w:rFonts w:ascii="Times New Roman" w:hAnsi="Times New Roman" w:cs="Times New Roman"/>
          <w:color w:val="000000" w:themeColor="text1"/>
          <w:sz w:val="28"/>
          <w:szCs w:val="28"/>
          <w:lang w:val="uk-UA"/>
        </w:rPr>
        <w:t>обґрунтованою</w:t>
      </w:r>
      <w:r w:rsidR="00606D18" w:rsidRPr="00525041">
        <w:rPr>
          <w:rFonts w:ascii="Times New Roman" w:hAnsi="Times New Roman" w:cs="Times New Roman"/>
          <w:color w:val="000000" w:themeColor="text1"/>
          <w:sz w:val="28"/>
          <w:szCs w:val="28"/>
          <w:lang w:val="uk-UA"/>
        </w:rPr>
        <w:t xml:space="preserve"> основою прийняття фінансових рішень щодо </w:t>
      </w:r>
      <w:r w:rsidR="00C12A9B" w:rsidRPr="00525041">
        <w:rPr>
          <w:rFonts w:ascii="Times New Roman" w:hAnsi="Times New Roman" w:cs="Times New Roman"/>
          <w:color w:val="000000" w:themeColor="text1"/>
          <w:sz w:val="28"/>
          <w:szCs w:val="28"/>
          <w:lang w:val="uk-UA"/>
        </w:rPr>
        <w:t>обрано</w:t>
      </w:r>
      <w:r w:rsidR="006274F0" w:rsidRPr="00525041">
        <w:rPr>
          <w:rFonts w:ascii="Times New Roman" w:hAnsi="Times New Roman" w:cs="Times New Roman"/>
          <w:color w:val="000000" w:themeColor="text1"/>
          <w:sz w:val="28"/>
          <w:szCs w:val="28"/>
          <w:lang w:val="uk-UA"/>
        </w:rPr>
        <w:t xml:space="preserve">ї </w:t>
      </w:r>
      <w:r w:rsidR="00C12A9B" w:rsidRPr="00525041">
        <w:rPr>
          <w:rFonts w:ascii="Times New Roman" w:hAnsi="Times New Roman" w:cs="Times New Roman"/>
          <w:color w:val="000000" w:themeColor="text1"/>
          <w:sz w:val="28"/>
          <w:szCs w:val="28"/>
          <w:lang w:val="uk-UA"/>
        </w:rPr>
        <w:t>компанії зі сторон</w:t>
      </w:r>
      <w:r w:rsidR="002A38A9" w:rsidRPr="00525041">
        <w:rPr>
          <w:rFonts w:ascii="Times New Roman" w:hAnsi="Times New Roman" w:cs="Times New Roman"/>
          <w:color w:val="000000" w:themeColor="text1"/>
          <w:sz w:val="28"/>
          <w:szCs w:val="28"/>
          <w:lang w:val="uk-UA"/>
        </w:rPr>
        <w:t>и</w:t>
      </w:r>
      <w:r w:rsidR="00C12A9B" w:rsidRPr="00525041">
        <w:rPr>
          <w:rFonts w:ascii="Times New Roman" w:hAnsi="Times New Roman" w:cs="Times New Roman"/>
          <w:color w:val="000000" w:themeColor="text1"/>
          <w:sz w:val="28"/>
          <w:szCs w:val="28"/>
          <w:lang w:val="uk-UA"/>
        </w:rPr>
        <w:t xml:space="preserve"> зацікавлени</w:t>
      </w:r>
      <w:r w:rsidR="002A38A9" w:rsidRPr="00525041">
        <w:rPr>
          <w:rFonts w:ascii="Times New Roman" w:hAnsi="Times New Roman" w:cs="Times New Roman"/>
          <w:color w:val="000000" w:themeColor="text1"/>
          <w:sz w:val="28"/>
          <w:szCs w:val="28"/>
          <w:lang w:val="uk-UA"/>
        </w:rPr>
        <w:t>х</w:t>
      </w:r>
      <w:r w:rsidR="00C12A9B" w:rsidRPr="00525041">
        <w:rPr>
          <w:rFonts w:ascii="Times New Roman" w:hAnsi="Times New Roman" w:cs="Times New Roman"/>
          <w:color w:val="000000" w:themeColor="text1"/>
          <w:sz w:val="28"/>
          <w:szCs w:val="28"/>
          <w:lang w:val="uk-UA"/>
        </w:rPr>
        <w:t xml:space="preserve"> осіб включаючи власників, співвласників, </w:t>
      </w:r>
      <w:r w:rsidR="006274F0" w:rsidRPr="00525041">
        <w:rPr>
          <w:rFonts w:ascii="Times New Roman" w:hAnsi="Times New Roman" w:cs="Times New Roman"/>
          <w:color w:val="000000" w:themeColor="text1"/>
          <w:sz w:val="28"/>
          <w:szCs w:val="28"/>
          <w:lang w:val="uk-UA"/>
        </w:rPr>
        <w:t xml:space="preserve">контрагентів, інвесторів, управлінського персоналу та ін. </w:t>
      </w:r>
      <w:r w:rsidR="00195688" w:rsidRPr="00525041">
        <w:rPr>
          <w:rFonts w:ascii="Times New Roman" w:hAnsi="Times New Roman" w:cs="Times New Roman"/>
          <w:color w:val="000000" w:themeColor="text1"/>
          <w:sz w:val="28"/>
          <w:szCs w:val="28"/>
          <w:lang w:val="uk-UA"/>
        </w:rPr>
        <w:t>[4]</w:t>
      </w:r>
    </w:p>
    <w:p w14:paraId="38AFAD2D" w14:textId="3240E120" w:rsidR="00690820" w:rsidRPr="00525041" w:rsidRDefault="00392924" w:rsidP="00613825">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Розглянувши вищезазначене хочеться помітити що у компанії яка ефективно функціонуюча, повинна бути </w:t>
      </w:r>
      <w:r w:rsidR="00C1723C" w:rsidRPr="00525041">
        <w:rPr>
          <w:rFonts w:ascii="Times New Roman" w:hAnsi="Times New Roman" w:cs="Times New Roman"/>
          <w:color w:val="000000" w:themeColor="text1"/>
          <w:sz w:val="28"/>
          <w:szCs w:val="28"/>
          <w:lang w:val="uk-UA"/>
        </w:rPr>
        <w:t>якісно поставлена робота з інформацією, а особливо з статичною та бухгалтерською звітністю</w:t>
      </w:r>
      <w:r w:rsidR="007C3D4C" w:rsidRPr="00525041">
        <w:rPr>
          <w:rFonts w:ascii="Times New Roman" w:hAnsi="Times New Roman" w:cs="Times New Roman"/>
          <w:color w:val="000000" w:themeColor="text1"/>
          <w:sz w:val="28"/>
          <w:szCs w:val="28"/>
          <w:lang w:val="uk-UA"/>
        </w:rPr>
        <w:t xml:space="preserve">, надалі її аналізу та систематизації і насамкінець відбору </w:t>
      </w:r>
      <w:r w:rsidR="004C52F3" w:rsidRPr="00525041">
        <w:rPr>
          <w:rFonts w:ascii="Times New Roman" w:hAnsi="Times New Roman" w:cs="Times New Roman"/>
          <w:color w:val="000000" w:themeColor="text1"/>
          <w:sz w:val="28"/>
          <w:szCs w:val="28"/>
          <w:lang w:val="uk-UA"/>
        </w:rPr>
        <w:t xml:space="preserve">інформації, що буде використовуватися при розробці та прийнятті фінансового рішення. </w:t>
      </w:r>
      <w:r w:rsidR="00202F5A" w:rsidRPr="00525041">
        <w:rPr>
          <w:rFonts w:ascii="Times New Roman" w:hAnsi="Times New Roman" w:cs="Times New Roman"/>
          <w:color w:val="000000" w:themeColor="text1"/>
          <w:sz w:val="28"/>
          <w:szCs w:val="28"/>
          <w:lang w:val="uk-UA"/>
        </w:rPr>
        <w:t>[5]</w:t>
      </w:r>
    </w:p>
    <w:p w14:paraId="550C8FE7" w14:textId="0757F5B9" w:rsidR="0011243E" w:rsidRPr="00525041" w:rsidRDefault="0011243E" w:rsidP="00262D10">
      <w:pPr>
        <w:pStyle w:val="1"/>
        <w:spacing w:before="240" w:beforeAutospacing="0" w:after="160" w:afterAutospacing="0" w:line="360" w:lineRule="auto"/>
        <w:ind w:firstLine="709"/>
        <w:rPr>
          <w:color w:val="000000" w:themeColor="text1"/>
          <w:sz w:val="28"/>
          <w:szCs w:val="28"/>
          <w:lang w:val="uk-UA"/>
        </w:rPr>
      </w:pPr>
      <w:bookmarkStart w:id="3" w:name="_Toc74527809"/>
      <w:r w:rsidRPr="00525041">
        <w:rPr>
          <w:color w:val="000000" w:themeColor="text1"/>
          <w:sz w:val="28"/>
          <w:szCs w:val="28"/>
          <w:lang w:val="uk-UA"/>
        </w:rPr>
        <w:t>1.2. Поняття та класифікація фінансових ризиків та невизначеності</w:t>
      </w:r>
      <w:bookmarkEnd w:id="3"/>
    </w:p>
    <w:p w14:paraId="308752B2" w14:textId="77777777" w:rsidR="002D6B33" w:rsidRPr="00525041" w:rsidRDefault="00501E87" w:rsidP="00613825">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uk-UA"/>
        </w:rPr>
        <w:t xml:space="preserve">Охарактеризувати невизначеність можна, як </w:t>
      </w:r>
      <w:r w:rsidR="00236CEB" w:rsidRPr="00525041">
        <w:rPr>
          <w:rFonts w:ascii="Times New Roman" w:hAnsi="Times New Roman" w:cs="Times New Roman"/>
          <w:color w:val="000000" w:themeColor="text1"/>
          <w:sz w:val="28"/>
          <w:szCs w:val="28"/>
          <w:lang w:val="uk-UA"/>
        </w:rPr>
        <w:t>нескінчен</w:t>
      </w:r>
      <w:r w:rsidR="002A0337" w:rsidRPr="00525041">
        <w:rPr>
          <w:rFonts w:ascii="Times New Roman" w:hAnsi="Times New Roman" w:cs="Times New Roman"/>
          <w:color w:val="000000" w:themeColor="text1"/>
          <w:sz w:val="28"/>
          <w:szCs w:val="28"/>
          <w:lang w:val="uk-UA"/>
        </w:rPr>
        <w:t xml:space="preserve">у кількість станів внутрішнього і зовнішнього середовища. </w:t>
      </w:r>
      <w:r w:rsidR="0018086C" w:rsidRPr="00525041">
        <w:rPr>
          <w:rFonts w:ascii="Times New Roman" w:hAnsi="Times New Roman" w:cs="Times New Roman"/>
          <w:color w:val="000000" w:themeColor="text1"/>
          <w:sz w:val="28"/>
          <w:szCs w:val="28"/>
          <w:lang w:val="ru-RU"/>
        </w:rPr>
        <w:t xml:space="preserve">Для реалізації заданої мети </w:t>
      </w:r>
      <w:r w:rsidR="003766DD" w:rsidRPr="00525041">
        <w:rPr>
          <w:rFonts w:ascii="Times New Roman" w:hAnsi="Times New Roman" w:cs="Times New Roman"/>
          <w:color w:val="000000" w:themeColor="text1"/>
          <w:sz w:val="28"/>
          <w:szCs w:val="28"/>
          <w:lang w:val="ru-RU"/>
        </w:rPr>
        <w:t>необхідно виконувати пошук накращого рішення (бажано одного)</w:t>
      </w:r>
      <w:r w:rsidR="0041178F" w:rsidRPr="00525041">
        <w:rPr>
          <w:rFonts w:ascii="Times New Roman" w:hAnsi="Times New Roman" w:cs="Times New Roman"/>
          <w:color w:val="000000" w:themeColor="text1"/>
          <w:sz w:val="28"/>
          <w:szCs w:val="28"/>
          <w:lang w:val="ru-RU"/>
        </w:rPr>
        <w:t xml:space="preserve"> на завчасно заданій множині допустимих рішень. </w:t>
      </w:r>
      <w:r w:rsidR="008E1395" w:rsidRPr="00525041">
        <w:rPr>
          <w:rFonts w:ascii="Times New Roman" w:hAnsi="Times New Roman" w:cs="Times New Roman"/>
          <w:color w:val="000000" w:themeColor="text1"/>
          <w:sz w:val="28"/>
          <w:szCs w:val="28"/>
          <w:lang w:val="ru-RU"/>
        </w:rPr>
        <w:t xml:space="preserve">В цьому випадку завжди виникає основна </w:t>
      </w:r>
      <w:r w:rsidR="00802814" w:rsidRPr="00525041">
        <w:rPr>
          <w:rFonts w:ascii="Times New Roman" w:hAnsi="Times New Roman" w:cs="Times New Roman"/>
          <w:color w:val="000000" w:themeColor="text1"/>
          <w:sz w:val="28"/>
          <w:szCs w:val="28"/>
          <w:lang w:val="ru-RU"/>
        </w:rPr>
        <w:t xml:space="preserve">складність, яка полягає в тому, що наслідки, залежать від невідомої </w:t>
      </w:r>
      <w:r w:rsidR="001F6429" w:rsidRPr="00525041">
        <w:rPr>
          <w:rFonts w:ascii="Times New Roman" w:hAnsi="Times New Roman" w:cs="Times New Roman"/>
          <w:color w:val="000000" w:themeColor="text1"/>
          <w:sz w:val="28"/>
          <w:szCs w:val="28"/>
          <w:lang w:val="ru-RU"/>
        </w:rPr>
        <w:t xml:space="preserve">ситуації та пов'язані з прийняттям </w:t>
      </w:r>
      <w:r w:rsidR="00ED23BD" w:rsidRPr="00525041">
        <w:rPr>
          <w:rFonts w:ascii="Times New Roman" w:hAnsi="Times New Roman" w:cs="Times New Roman"/>
          <w:color w:val="000000" w:themeColor="text1"/>
          <w:sz w:val="28"/>
          <w:szCs w:val="28"/>
          <w:lang w:val="ru-RU"/>
        </w:rPr>
        <w:t>конретного</w:t>
      </w:r>
      <w:r w:rsidR="001F6429" w:rsidRPr="00525041">
        <w:rPr>
          <w:rFonts w:ascii="Times New Roman" w:hAnsi="Times New Roman" w:cs="Times New Roman"/>
          <w:color w:val="000000" w:themeColor="text1"/>
          <w:sz w:val="28"/>
          <w:szCs w:val="28"/>
          <w:lang w:val="ru-RU"/>
        </w:rPr>
        <w:t xml:space="preserve"> рішення.</w:t>
      </w:r>
      <w:r w:rsidR="00DC0A67" w:rsidRPr="00525041">
        <w:rPr>
          <w:rFonts w:ascii="Times New Roman" w:hAnsi="Times New Roman" w:cs="Times New Roman"/>
          <w:color w:val="000000" w:themeColor="text1"/>
          <w:sz w:val="28"/>
          <w:szCs w:val="28"/>
          <w:lang w:val="ru-RU"/>
        </w:rPr>
        <w:t xml:space="preserve"> </w:t>
      </w:r>
      <w:r w:rsidR="00760B59" w:rsidRPr="00525041">
        <w:rPr>
          <w:rFonts w:ascii="Times New Roman" w:hAnsi="Times New Roman" w:cs="Times New Roman"/>
          <w:color w:val="000000" w:themeColor="text1"/>
          <w:sz w:val="28"/>
          <w:szCs w:val="28"/>
          <w:lang w:val="ru-RU"/>
        </w:rPr>
        <w:t>Ступінь неприйнятн</w:t>
      </w:r>
      <w:r w:rsidR="00382AA5" w:rsidRPr="00525041">
        <w:rPr>
          <w:rFonts w:ascii="Times New Roman" w:hAnsi="Times New Roman" w:cs="Times New Roman"/>
          <w:color w:val="000000" w:themeColor="text1"/>
          <w:sz w:val="28"/>
          <w:szCs w:val="28"/>
          <w:lang w:val="ru-RU"/>
        </w:rPr>
        <w:t>ос</w:t>
      </w:r>
      <w:r w:rsidR="00382AA5" w:rsidRPr="00525041">
        <w:rPr>
          <w:rFonts w:ascii="Times New Roman" w:hAnsi="Times New Roman" w:cs="Times New Roman"/>
          <w:color w:val="000000" w:themeColor="text1"/>
          <w:sz w:val="28"/>
          <w:szCs w:val="28"/>
          <w:lang w:val="uk-UA"/>
        </w:rPr>
        <w:t>ті</w:t>
      </w:r>
      <w:r w:rsidR="00760B59" w:rsidRPr="00525041">
        <w:rPr>
          <w:rFonts w:ascii="Times New Roman" w:hAnsi="Times New Roman" w:cs="Times New Roman"/>
          <w:color w:val="000000" w:themeColor="text1"/>
          <w:sz w:val="28"/>
          <w:szCs w:val="28"/>
          <w:lang w:val="ru-RU"/>
        </w:rPr>
        <w:t xml:space="preserve"> цих наслідків вимірюється в умовних одиницях - втрати, які можуть виникнути в зв'язку з цим рішенням.</w:t>
      </w:r>
    </w:p>
    <w:p w14:paraId="05D645D7" w14:textId="77777777" w:rsidR="002D6B33" w:rsidRPr="00525041" w:rsidRDefault="002E1E4B" w:rsidP="00613825">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Для будь-якої активної діяльності людині, супутній один з найважливіших понять – ризик</w:t>
      </w:r>
      <w:r w:rsidR="0037565C" w:rsidRPr="00525041">
        <w:rPr>
          <w:rFonts w:ascii="Times New Roman" w:hAnsi="Times New Roman" w:cs="Times New Roman"/>
          <w:color w:val="000000" w:themeColor="text1"/>
          <w:sz w:val="28"/>
          <w:szCs w:val="28"/>
          <w:lang w:val="ru-RU"/>
        </w:rPr>
        <w:t xml:space="preserve">. </w:t>
      </w:r>
      <w:r w:rsidR="00D13FA1" w:rsidRPr="00525041">
        <w:rPr>
          <w:rFonts w:ascii="Times New Roman" w:hAnsi="Times New Roman" w:cs="Times New Roman"/>
          <w:color w:val="000000" w:themeColor="text1"/>
          <w:sz w:val="28"/>
          <w:szCs w:val="28"/>
          <w:lang w:val="ru-RU"/>
        </w:rPr>
        <w:t>О</w:t>
      </w:r>
      <w:r w:rsidR="0037565C" w:rsidRPr="00525041">
        <w:rPr>
          <w:rFonts w:ascii="Times New Roman" w:hAnsi="Times New Roman" w:cs="Times New Roman"/>
          <w:color w:val="000000" w:themeColor="text1"/>
          <w:sz w:val="28"/>
          <w:szCs w:val="28"/>
          <w:lang w:val="ru-RU"/>
        </w:rPr>
        <w:t xml:space="preserve">дночасно ризик є найбільш незрозуміле, </w:t>
      </w:r>
      <w:r w:rsidR="00D13FA1" w:rsidRPr="00525041">
        <w:rPr>
          <w:rFonts w:ascii="Times New Roman" w:hAnsi="Times New Roman" w:cs="Times New Roman"/>
          <w:color w:val="000000" w:themeColor="text1"/>
          <w:sz w:val="28"/>
          <w:szCs w:val="28"/>
          <w:lang w:val="ru-RU"/>
        </w:rPr>
        <w:t xml:space="preserve">багатозначне та заплутане поняття. </w:t>
      </w:r>
      <w:r w:rsidR="00D32758" w:rsidRPr="00525041">
        <w:rPr>
          <w:rFonts w:ascii="Times New Roman" w:hAnsi="Times New Roman" w:cs="Times New Roman"/>
          <w:color w:val="000000" w:themeColor="text1"/>
          <w:sz w:val="28"/>
          <w:szCs w:val="28"/>
          <w:lang w:val="ru-RU"/>
        </w:rPr>
        <w:t xml:space="preserve">Хоча, не дивлячись на це, ризик у більшості ситуацій </w:t>
      </w:r>
      <w:r w:rsidR="005D3363" w:rsidRPr="00525041">
        <w:rPr>
          <w:rFonts w:ascii="Times New Roman" w:hAnsi="Times New Roman" w:cs="Times New Roman"/>
          <w:color w:val="000000" w:themeColor="text1"/>
          <w:sz w:val="28"/>
          <w:szCs w:val="28"/>
          <w:lang w:val="ru-RU"/>
        </w:rPr>
        <w:t xml:space="preserve">чітко розуміється та сприймається. </w:t>
      </w:r>
      <w:r w:rsidR="00477326" w:rsidRPr="00525041">
        <w:rPr>
          <w:rFonts w:ascii="Times New Roman" w:hAnsi="Times New Roman" w:cs="Times New Roman"/>
          <w:color w:val="000000" w:themeColor="text1"/>
          <w:sz w:val="28"/>
          <w:szCs w:val="28"/>
          <w:lang w:val="ru-RU"/>
        </w:rPr>
        <w:t xml:space="preserve">Ці ж якості ризику є серйозною перешкодою для його кількісної оцінки, </w:t>
      </w:r>
      <w:r w:rsidR="0078208B" w:rsidRPr="00525041">
        <w:rPr>
          <w:rFonts w:ascii="Times New Roman" w:hAnsi="Times New Roman" w:cs="Times New Roman"/>
          <w:color w:val="000000" w:themeColor="text1"/>
          <w:sz w:val="28"/>
          <w:szCs w:val="28"/>
          <w:lang w:val="ru-RU"/>
        </w:rPr>
        <w:t>що</w:t>
      </w:r>
      <w:r w:rsidR="00477326" w:rsidRPr="00525041">
        <w:rPr>
          <w:rFonts w:ascii="Times New Roman" w:hAnsi="Times New Roman" w:cs="Times New Roman"/>
          <w:color w:val="000000" w:themeColor="text1"/>
          <w:sz w:val="28"/>
          <w:szCs w:val="28"/>
          <w:lang w:val="ru-RU"/>
        </w:rPr>
        <w:t xml:space="preserve"> в б</w:t>
      </w:r>
      <w:r w:rsidR="0078208B" w:rsidRPr="00525041">
        <w:rPr>
          <w:rFonts w:ascii="Times New Roman" w:hAnsi="Times New Roman" w:cs="Times New Roman"/>
          <w:color w:val="000000" w:themeColor="text1"/>
          <w:sz w:val="28"/>
          <w:szCs w:val="28"/>
          <w:lang w:val="ru-RU"/>
        </w:rPr>
        <w:t>ільшості</w:t>
      </w:r>
      <w:r w:rsidR="00477326" w:rsidRPr="00525041">
        <w:rPr>
          <w:rFonts w:ascii="Times New Roman" w:hAnsi="Times New Roman" w:cs="Times New Roman"/>
          <w:color w:val="000000" w:themeColor="text1"/>
          <w:sz w:val="28"/>
          <w:szCs w:val="28"/>
          <w:lang w:val="ru-RU"/>
        </w:rPr>
        <w:t xml:space="preserve"> випадках необхідн</w:t>
      </w:r>
      <w:r w:rsidR="00812369" w:rsidRPr="00525041">
        <w:rPr>
          <w:rFonts w:ascii="Times New Roman" w:hAnsi="Times New Roman" w:cs="Times New Roman"/>
          <w:color w:val="000000" w:themeColor="text1"/>
          <w:sz w:val="28"/>
          <w:szCs w:val="28"/>
          <w:lang w:val="ru-RU"/>
        </w:rPr>
        <w:t>і</w:t>
      </w:r>
      <w:r w:rsidR="00477326" w:rsidRPr="00525041">
        <w:rPr>
          <w:rFonts w:ascii="Times New Roman" w:hAnsi="Times New Roman" w:cs="Times New Roman"/>
          <w:color w:val="000000" w:themeColor="text1"/>
          <w:sz w:val="28"/>
          <w:szCs w:val="28"/>
          <w:lang w:val="ru-RU"/>
        </w:rPr>
        <w:t xml:space="preserve"> для теоретичних досліджень</w:t>
      </w:r>
      <w:r w:rsidR="0078208B" w:rsidRPr="00525041">
        <w:rPr>
          <w:rFonts w:ascii="Times New Roman" w:hAnsi="Times New Roman" w:cs="Times New Roman"/>
          <w:color w:val="000000" w:themeColor="text1"/>
          <w:sz w:val="28"/>
          <w:szCs w:val="28"/>
          <w:lang w:val="ru-RU"/>
        </w:rPr>
        <w:t xml:space="preserve"> та</w:t>
      </w:r>
      <w:r w:rsidR="00477326" w:rsidRPr="00525041">
        <w:rPr>
          <w:rFonts w:ascii="Times New Roman" w:hAnsi="Times New Roman" w:cs="Times New Roman"/>
          <w:color w:val="000000" w:themeColor="text1"/>
          <w:sz w:val="28"/>
          <w:szCs w:val="28"/>
          <w:lang w:val="ru-RU"/>
        </w:rPr>
        <w:t xml:space="preserve"> практичних розрахунків. [6]</w:t>
      </w:r>
    </w:p>
    <w:p w14:paraId="6D6B98BA" w14:textId="77777777" w:rsidR="002D6B33" w:rsidRPr="00525041" w:rsidRDefault="00BA32C1" w:rsidP="002D6B3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Нормативна теорія переважно ризик </w:t>
      </w:r>
      <w:r w:rsidR="00D361E2" w:rsidRPr="00525041">
        <w:rPr>
          <w:rFonts w:ascii="Times New Roman" w:hAnsi="Times New Roman" w:cs="Times New Roman"/>
          <w:color w:val="000000" w:themeColor="text1"/>
          <w:sz w:val="28"/>
          <w:szCs w:val="28"/>
          <w:lang w:val="ru-RU"/>
        </w:rPr>
        <w:t>сполучає</w:t>
      </w:r>
      <w:r w:rsidR="00614B4E" w:rsidRPr="00525041">
        <w:rPr>
          <w:rFonts w:ascii="Times New Roman" w:hAnsi="Times New Roman" w:cs="Times New Roman"/>
          <w:color w:val="000000" w:themeColor="text1"/>
          <w:sz w:val="28"/>
          <w:szCs w:val="28"/>
          <w:lang w:val="ru-RU"/>
        </w:rPr>
        <w:t xml:space="preserve"> </w:t>
      </w:r>
      <w:r w:rsidR="006719DA" w:rsidRPr="00525041">
        <w:rPr>
          <w:rFonts w:ascii="Times New Roman" w:hAnsi="Times New Roman" w:cs="Times New Roman"/>
          <w:color w:val="000000" w:themeColor="text1"/>
          <w:sz w:val="28"/>
          <w:szCs w:val="28"/>
          <w:lang w:val="ru-RU"/>
        </w:rPr>
        <w:t>з мінливістю результативного пока</w:t>
      </w:r>
      <w:r w:rsidR="000B6050" w:rsidRPr="00525041">
        <w:rPr>
          <w:rFonts w:ascii="Times New Roman" w:hAnsi="Times New Roman" w:cs="Times New Roman"/>
          <w:color w:val="000000" w:themeColor="text1"/>
          <w:sz w:val="28"/>
          <w:szCs w:val="28"/>
          <w:lang w:val="ru-RU"/>
        </w:rPr>
        <w:t xml:space="preserve">жчика, </w:t>
      </w:r>
      <w:r w:rsidR="000D669B" w:rsidRPr="00525041">
        <w:rPr>
          <w:rFonts w:ascii="Times New Roman" w:hAnsi="Times New Roman" w:cs="Times New Roman"/>
          <w:color w:val="000000" w:themeColor="text1"/>
          <w:sz w:val="28"/>
          <w:szCs w:val="28"/>
          <w:lang w:val="ru-RU"/>
        </w:rPr>
        <w:t>багаторазово</w:t>
      </w:r>
      <w:r w:rsidR="006719DA" w:rsidRPr="00525041">
        <w:rPr>
          <w:rFonts w:ascii="Times New Roman" w:hAnsi="Times New Roman" w:cs="Times New Roman"/>
          <w:color w:val="000000" w:themeColor="text1"/>
          <w:sz w:val="28"/>
          <w:szCs w:val="28"/>
          <w:lang w:val="ru-RU"/>
        </w:rPr>
        <w:t xml:space="preserve"> ризик ототожнюють з дисперсією </w:t>
      </w:r>
      <w:r w:rsidR="002252EC" w:rsidRPr="00525041">
        <w:rPr>
          <w:rFonts w:ascii="Times New Roman" w:hAnsi="Times New Roman" w:cs="Times New Roman"/>
          <w:color w:val="000000" w:themeColor="text1"/>
          <w:sz w:val="28"/>
          <w:szCs w:val="28"/>
          <w:lang w:val="ru-RU"/>
        </w:rPr>
        <w:t>ознаки</w:t>
      </w:r>
      <w:r w:rsidR="006719DA" w:rsidRPr="00525041">
        <w:rPr>
          <w:rFonts w:ascii="Times New Roman" w:hAnsi="Times New Roman" w:cs="Times New Roman"/>
          <w:color w:val="000000" w:themeColor="text1"/>
          <w:sz w:val="28"/>
          <w:szCs w:val="28"/>
          <w:lang w:val="ru-RU"/>
        </w:rPr>
        <w:t xml:space="preserve">. </w:t>
      </w:r>
      <w:r w:rsidR="006444D6" w:rsidRPr="00525041">
        <w:rPr>
          <w:rFonts w:ascii="Times New Roman" w:hAnsi="Times New Roman" w:cs="Times New Roman"/>
          <w:color w:val="000000" w:themeColor="text1"/>
          <w:sz w:val="28"/>
          <w:szCs w:val="28"/>
          <w:lang w:val="ru-RU"/>
        </w:rPr>
        <w:t xml:space="preserve">Комбінація </w:t>
      </w:r>
      <w:r w:rsidR="004B23B5" w:rsidRPr="00525041">
        <w:rPr>
          <w:rFonts w:ascii="Times New Roman" w:hAnsi="Times New Roman" w:cs="Times New Roman"/>
          <w:color w:val="000000" w:themeColor="text1"/>
          <w:sz w:val="28"/>
          <w:szCs w:val="28"/>
          <w:lang w:val="ru-RU"/>
        </w:rPr>
        <w:t xml:space="preserve">можливих значень результатів покажничка </w:t>
      </w:r>
      <w:r w:rsidR="00FD3C53" w:rsidRPr="00525041">
        <w:rPr>
          <w:rFonts w:ascii="Times New Roman" w:hAnsi="Times New Roman" w:cs="Times New Roman"/>
          <w:color w:val="000000" w:themeColor="text1"/>
          <w:sz w:val="28"/>
          <w:szCs w:val="28"/>
          <w:lang w:val="ru-RU"/>
        </w:rPr>
        <w:t>та їх ймовірність</w:t>
      </w:r>
      <w:r w:rsidR="007800E8" w:rsidRPr="00525041">
        <w:rPr>
          <w:rFonts w:ascii="Times New Roman" w:hAnsi="Times New Roman" w:cs="Times New Roman"/>
          <w:color w:val="000000" w:themeColor="text1"/>
          <w:sz w:val="28"/>
          <w:szCs w:val="28"/>
          <w:lang w:val="ru-RU"/>
        </w:rPr>
        <w:t>, передбачає розрахунок таких характеристик, наприклад як дисперсія.</w:t>
      </w:r>
      <w:r w:rsidR="00636837" w:rsidRPr="00525041">
        <w:rPr>
          <w:rFonts w:ascii="Times New Roman" w:hAnsi="Times New Roman" w:cs="Times New Roman"/>
          <w:color w:val="000000" w:themeColor="text1"/>
          <w:sz w:val="28"/>
          <w:szCs w:val="28"/>
          <w:lang w:val="ru-RU"/>
        </w:rPr>
        <w:t xml:space="preserve"> </w:t>
      </w:r>
      <w:r w:rsidR="000B59B9" w:rsidRPr="00525041">
        <w:rPr>
          <w:rFonts w:ascii="Times New Roman" w:hAnsi="Times New Roman" w:cs="Times New Roman"/>
          <w:color w:val="000000" w:themeColor="text1"/>
          <w:sz w:val="28"/>
          <w:szCs w:val="28"/>
          <w:lang w:val="ru-RU"/>
        </w:rPr>
        <w:t xml:space="preserve">При цьому </w:t>
      </w:r>
      <w:r w:rsidR="000B59B9" w:rsidRPr="00525041">
        <w:rPr>
          <w:rFonts w:ascii="Times New Roman" w:hAnsi="Times New Roman" w:cs="Times New Roman"/>
          <w:color w:val="000000" w:themeColor="text1"/>
          <w:sz w:val="28"/>
          <w:szCs w:val="28"/>
          <w:lang w:val="ru-RU"/>
        </w:rPr>
        <w:lastRenderedPageBreak/>
        <w:t>як вірогідніст</w:t>
      </w:r>
      <w:r w:rsidR="007C02F6" w:rsidRPr="00525041">
        <w:rPr>
          <w:rFonts w:ascii="Times New Roman" w:hAnsi="Times New Roman" w:cs="Times New Roman"/>
          <w:color w:val="000000" w:themeColor="text1"/>
          <w:sz w:val="28"/>
          <w:szCs w:val="28"/>
          <w:lang w:val="ru-RU"/>
        </w:rPr>
        <w:t>ь</w:t>
      </w:r>
      <w:r w:rsidR="000B59B9" w:rsidRPr="00525041">
        <w:rPr>
          <w:rFonts w:ascii="Times New Roman" w:hAnsi="Times New Roman" w:cs="Times New Roman"/>
          <w:color w:val="000000" w:themeColor="text1"/>
          <w:sz w:val="28"/>
          <w:szCs w:val="28"/>
          <w:lang w:val="ru-RU"/>
        </w:rPr>
        <w:t xml:space="preserve">, так і значення показників </w:t>
      </w:r>
      <w:r w:rsidR="00BC20D2" w:rsidRPr="00525041">
        <w:rPr>
          <w:rFonts w:ascii="Times New Roman" w:hAnsi="Times New Roman" w:cs="Times New Roman"/>
          <w:color w:val="000000" w:themeColor="text1"/>
          <w:sz w:val="28"/>
          <w:szCs w:val="28"/>
          <w:lang w:val="ru-RU"/>
        </w:rPr>
        <w:t xml:space="preserve">мають однакову важливість для розрахунку рис мінливості. </w:t>
      </w:r>
      <w:r w:rsidR="00CA400F" w:rsidRPr="00525041">
        <w:rPr>
          <w:rFonts w:ascii="Times New Roman" w:hAnsi="Times New Roman" w:cs="Times New Roman"/>
          <w:color w:val="000000" w:themeColor="text1"/>
          <w:sz w:val="28"/>
          <w:szCs w:val="28"/>
          <w:lang w:val="ru-RU"/>
        </w:rPr>
        <w:t>Хоча для деякого управлінського персоналу значення результативного покажничка набагато важливіше, аніж ї</w:t>
      </w:r>
      <w:r w:rsidR="00F115E7" w:rsidRPr="00525041">
        <w:rPr>
          <w:rFonts w:ascii="Times New Roman" w:hAnsi="Times New Roman" w:cs="Times New Roman"/>
          <w:color w:val="000000" w:themeColor="text1"/>
          <w:sz w:val="28"/>
          <w:szCs w:val="28"/>
          <w:lang w:val="ru-RU"/>
        </w:rPr>
        <w:t>х ймовірност</w:t>
      </w:r>
      <w:r w:rsidR="007C02F6" w:rsidRPr="00525041">
        <w:rPr>
          <w:rFonts w:ascii="Times New Roman" w:hAnsi="Times New Roman" w:cs="Times New Roman"/>
          <w:color w:val="000000" w:themeColor="text1"/>
          <w:sz w:val="28"/>
          <w:szCs w:val="28"/>
          <w:lang w:val="ru-RU"/>
        </w:rPr>
        <w:t>ь</w:t>
      </w:r>
      <w:r w:rsidR="00F115E7" w:rsidRPr="00525041">
        <w:rPr>
          <w:rFonts w:ascii="Times New Roman" w:hAnsi="Times New Roman" w:cs="Times New Roman"/>
          <w:color w:val="000000" w:themeColor="text1"/>
          <w:sz w:val="28"/>
          <w:szCs w:val="28"/>
          <w:lang w:val="ru-RU"/>
        </w:rPr>
        <w:t>.</w:t>
      </w:r>
    </w:p>
    <w:p w14:paraId="320981CA" w14:textId="77777777" w:rsidR="002D6B33" w:rsidRPr="00525041" w:rsidRDefault="00F115E7" w:rsidP="002D6B3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Наступн</w:t>
      </w:r>
      <w:r w:rsidR="00242F07" w:rsidRPr="00525041">
        <w:rPr>
          <w:rFonts w:ascii="Times New Roman" w:hAnsi="Times New Roman" w:cs="Times New Roman"/>
          <w:color w:val="000000" w:themeColor="text1"/>
          <w:sz w:val="28"/>
          <w:szCs w:val="28"/>
          <w:lang w:val="ru-RU"/>
        </w:rPr>
        <w:t>а</w:t>
      </w:r>
      <w:r w:rsidRPr="00525041">
        <w:rPr>
          <w:rFonts w:ascii="Times New Roman" w:hAnsi="Times New Roman" w:cs="Times New Roman"/>
          <w:color w:val="000000" w:themeColor="text1"/>
          <w:sz w:val="28"/>
          <w:szCs w:val="28"/>
          <w:lang w:val="ru-RU"/>
        </w:rPr>
        <w:t xml:space="preserve"> </w:t>
      </w:r>
      <w:r w:rsidR="005A2636" w:rsidRPr="00525041">
        <w:rPr>
          <w:rFonts w:ascii="Times New Roman" w:hAnsi="Times New Roman" w:cs="Times New Roman"/>
          <w:color w:val="000000" w:themeColor="text1"/>
          <w:sz w:val="28"/>
          <w:szCs w:val="28"/>
          <w:lang w:val="ru-RU"/>
        </w:rPr>
        <w:t>значим</w:t>
      </w:r>
      <w:r w:rsidR="00242F07" w:rsidRPr="00525041">
        <w:rPr>
          <w:rFonts w:ascii="Times New Roman" w:hAnsi="Times New Roman" w:cs="Times New Roman"/>
          <w:color w:val="000000" w:themeColor="text1"/>
          <w:sz w:val="28"/>
          <w:szCs w:val="28"/>
          <w:lang w:val="ru-RU"/>
        </w:rPr>
        <w:t>а</w:t>
      </w:r>
      <w:r w:rsidR="005A2636" w:rsidRPr="00525041">
        <w:rPr>
          <w:rFonts w:ascii="Times New Roman" w:hAnsi="Times New Roman" w:cs="Times New Roman"/>
          <w:color w:val="000000" w:themeColor="text1"/>
          <w:sz w:val="28"/>
          <w:szCs w:val="28"/>
          <w:lang w:val="ru-RU"/>
        </w:rPr>
        <w:t xml:space="preserve"> відмінніст</w:t>
      </w:r>
      <w:r w:rsidR="00242F07" w:rsidRPr="00525041">
        <w:rPr>
          <w:rFonts w:ascii="Times New Roman" w:hAnsi="Times New Roman" w:cs="Times New Roman"/>
          <w:color w:val="000000" w:themeColor="text1"/>
          <w:sz w:val="28"/>
          <w:szCs w:val="28"/>
          <w:lang w:val="ru-RU"/>
        </w:rPr>
        <w:t xml:space="preserve">ь </w:t>
      </w:r>
      <w:r w:rsidR="005A2636" w:rsidRPr="00525041">
        <w:rPr>
          <w:rFonts w:ascii="Times New Roman" w:hAnsi="Times New Roman" w:cs="Times New Roman"/>
          <w:color w:val="000000" w:themeColor="text1"/>
          <w:sz w:val="28"/>
          <w:szCs w:val="28"/>
          <w:lang w:val="ru-RU"/>
        </w:rPr>
        <w:t>нормативної теорії від практики</w:t>
      </w:r>
      <w:r w:rsidR="00242F07" w:rsidRPr="00525041">
        <w:rPr>
          <w:rFonts w:ascii="Times New Roman" w:hAnsi="Times New Roman" w:cs="Times New Roman"/>
          <w:color w:val="000000" w:themeColor="text1"/>
          <w:sz w:val="28"/>
          <w:szCs w:val="28"/>
          <w:lang w:val="ru-RU"/>
        </w:rPr>
        <w:t xml:space="preserve">, </w:t>
      </w:r>
      <w:r w:rsidR="00066CD5" w:rsidRPr="00525041">
        <w:rPr>
          <w:rFonts w:ascii="Times New Roman" w:hAnsi="Times New Roman" w:cs="Times New Roman"/>
          <w:color w:val="000000" w:themeColor="text1"/>
          <w:sz w:val="28"/>
          <w:szCs w:val="28"/>
          <w:lang w:val="ru-RU"/>
        </w:rPr>
        <w:t>полягає в тому що відхилення результативного покажничка (наприклад прибутку)</w:t>
      </w:r>
      <w:r w:rsidR="00E87972" w:rsidRPr="00525041">
        <w:rPr>
          <w:rFonts w:ascii="Times New Roman" w:hAnsi="Times New Roman" w:cs="Times New Roman"/>
          <w:color w:val="000000" w:themeColor="text1"/>
          <w:sz w:val="28"/>
          <w:szCs w:val="28"/>
          <w:lang w:val="ru-RU"/>
        </w:rPr>
        <w:t xml:space="preserve"> в будь яку сторону (більшу або меншу), в однаковій мірі буде вважатися проявом ризику. </w:t>
      </w:r>
      <w:r w:rsidR="002511B8" w:rsidRPr="00525041">
        <w:rPr>
          <w:rFonts w:ascii="Times New Roman" w:hAnsi="Times New Roman" w:cs="Times New Roman"/>
          <w:color w:val="000000" w:themeColor="text1"/>
          <w:sz w:val="28"/>
          <w:szCs w:val="28"/>
          <w:lang w:val="ru-RU"/>
        </w:rPr>
        <w:t>Це можна пов’язати</w:t>
      </w:r>
      <w:r w:rsidR="002511B8" w:rsidRPr="00525041">
        <w:rPr>
          <w:rFonts w:ascii="Times New Roman" w:hAnsi="Times New Roman" w:cs="Times New Roman"/>
          <w:color w:val="000000" w:themeColor="text1"/>
          <w:sz w:val="28"/>
          <w:szCs w:val="28"/>
          <w:lang w:val="uk-UA"/>
        </w:rPr>
        <w:t xml:space="preserve"> з тим, що </w:t>
      </w:r>
      <w:r w:rsidR="006127D1" w:rsidRPr="00525041">
        <w:rPr>
          <w:rFonts w:ascii="Times New Roman" w:hAnsi="Times New Roman" w:cs="Times New Roman"/>
          <w:color w:val="000000" w:themeColor="text1"/>
          <w:sz w:val="28"/>
          <w:szCs w:val="28"/>
          <w:lang w:val="uk-UA"/>
        </w:rPr>
        <w:t>у кожній організації персонал несе абсолютно рі</w:t>
      </w:r>
      <w:r w:rsidR="00DC2A42" w:rsidRPr="00525041">
        <w:rPr>
          <w:rFonts w:ascii="Times New Roman" w:hAnsi="Times New Roman" w:cs="Times New Roman"/>
          <w:color w:val="000000" w:themeColor="text1"/>
          <w:sz w:val="28"/>
          <w:szCs w:val="28"/>
          <w:lang w:val="uk-UA"/>
        </w:rPr>
        <w:t>зну відповідальність, наприклад за збитки або ж упущену вигоду</w:t>
      </w:r>
      <w:r w:rsidR="005933CC" w:rsidRPr="00525041">
        <w:rPr>
          <w:rFonts w:ascii="Times New Roman" w:hAnsi="Times New Roman" w:cs="Times New Roman"/>
          <w:color w:val="000000" w:themeColor="text1"/>
          <w:sz w:val="28"/>
          <w:szCs w:val="28"/>
          <w:lang w:val="uk-UA"/>
        </w:rPr>
        <w:t>.</w:t>
      </w:r>
    </w:p>
    <w:p w14:paraId="26E23F6E" w14:textId="77777777" w:rsidR="002D6B33" w:rsidRPr="00525041" w:rsidRDefault="00DA6A51" w:rsidP="002D6B3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Поняття ризик розуміють як ймовірність (певна загроза) втратити підприємством частину </w:t>
      </w:r>
      <w:r w:rsidR="008159AF" w:rsidRPr="00525041">
        <w:rPr>
          <w:rFonts w:ascii="Times New Roman" w:hAnsi="Times New Roman" w:cs="Times New Roman"/>
          <w:color w:val="000000" w:themeColor="text1"/>
          <w:sz w:val="28"/>
          <w:szCs w:val="28"/>
          <w:lang w:val="uk-UA"/>
        </w:rPr>
        <w:t xml:space="preserve">власних ресурсів, недоотримати певного прибутку або ж появи </w:t>
      </w:r>
      <w:r w:rsidR="002E4AFF" w:rsidRPr="00525041">
        <w:rPr>
          <w:rFonts w:ascii="Times New Roman" w:hAnsi="Times New Roman" w:cs="Times New Roman"/>
          <w:color w:val="000000" w:themeColor="text1"/>
          <w:sz w:val="28"/>
          <w:szCs w:val="28"/>
          <w:lang w:val="uk-UA"/>
        </w:rPr>
        <w:t>додаткових витрат, що є результатом здійснення певної виробничої і фінансової діяльності. [7]</w:t>
      </w:r>
    </w:p>
    <w:p w14:paraId="12A5D4EB" w14:textId="5BBAC346" w:rsidR="007F2E9B" w:rsidRPr="00525041" w:rsidRDefault="00047E61" w:rsidP="002D6B3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Фінансовий ризик галузі характеризується різноманітними перевагами, і з метою належного управління вони поділяються на кілька категорій: </w:t>
      </w:r>
      <w:r w:rsidR="007F2E9B" w:rsidRPr="00525041">
        <w:rPr>
          <w:rFonts w:ascii="Times New Roman" w:hAnsi="Times New Roman" w:cs="Times New Roman"/>
          <w:color w:val="000000" w:themeColor="text1"/>
          <w:sz w:val="28"/>
          <w:szCs w:val="28"/>
          <w:lang w:val="uk-UA"/>
        </w:rPr>
        <w:t>по видам, що характеризується об'єкт, сукупності досліджуваних інструментів, комплексності досліджень, джерелами виникнення, фінансових наслідків, характеру прояву в часі, рівнем фінансових втрат, можливості передбачення, можливості страхування і т. д.</w:t>
      </w:r>
    </w:p>
    <w:p w14:paraId="113E4BBC" w14:textId="7EE6082B" w:rsidR="008F6572" w:rsidRPr="00525041" w:rsidRDefault="008F6572" w:rsidP="002D6B3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До основних видів ризиків підприємства відносять такі:</w:t>
      </w:r>
      <w:r w:rsidR="0002076F" w:rsidRPr="00525041">
        <w:rPr>
          <w:rFonts w:ascii="Times New Roman" w:hAnsi="Times New Roman" w:cs="Times New Roman"/>
          <w:b/>
          <w:bCs/>
          <w:i/>
          <w:iCs/>
          <w:color w:val="000000" w:themeColor="text1"/>
          <w:sz w:val="28"/>
          <w:szCs w:val="28"/>
          <w:lang w:val="ru-RU"/>
        </w:rPr>
        <w:t xml:space="preserve"> </w:t>
      </w:r>
    </w:p>
    <w:p w14:paraId="6F8198BD" w14:textId="1340B6C7" w:rsidR="00834D2E" w:rsidRPr="00525041" w:rsidRDefault="008F6572" w:rsidP="00AF36AC">
      <w:pPr>
        <w:pStyle w:val="a4"/>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Ризик зниження фінансової стійкості</w:t>
      </w:r>
      <w:r w:rsidRPr="00525041">
        <w:rPr>
          <w:rFonts w:ascii="Times New Roman" w:hAnsi="Times New Roman" w:cs="Times New Roman"/>
          <w:color w:val="000000" w:themeColor="text1"/>
          <w:sz w:val="28"/>
          <w:szCs w:val="28"/>
          <w:lang w:val="ru-RU"/>
        </w:rPr>
        <w:t xml:space="preserve"> (або ризик порушення рівноваги фінансового розвитку) підприємства. </w:t>
      </w:r>
      <w:r w:rsidR="00834D2E" w:rsidRPr="00525041">
        <w:rPr>
          <w:rFonts w:ascii="Times New Roman" w:hAnsi="Times New Roman" w:cs="Times New Roman"/>
          <w:color w:val="000000" w:themeColor="text1"/>
          <w:sz w:val="28"/>
          <w:szCs w:val="28"/>
          <w:lang w:val="ru-RU"/>
        </w:rPr>
        <w:t xml:space="preserve"> Не</w:t>
      </w:r>
      <w:r w:rsidR="00A24A40" w:rsidRPr="00525041">
        <w:rPr>
          <w:rFonts w:ascii="Times New Roman" w:hAnsi="Times New Roman" w:cs="Times New Roman"/>
          <w:color w:val="000000" w:themeColor="text1"/>
          <w:sz w:val="28"/>
          <w:szCs w:val="28"/>
          <w:lang w:val="ru-RU"/>
        </w:rPr>
        <w:t>досконала</w:t>
      </w:r>
      <w:r w:rsidR="00834D2E" w:rsidRPr="00525041">
        <w:rPr>
          <w:rFonts w:ascii="Times New Roman" w:hAnsi="Times New Roman" w:cs="Times New Roman"/>
          <w:color w:val="000000" w:themeColor="text1"/>
          <w:sz w:val="28"/>
          <w:szCs w:val="28"/>
          <w:lang w:val="ru-RU"/>
        </w:rPr>
        <w:t xml:space="preserve"> </w:t>
      </w:r>
      <w:r w:rsidR="00A24A40" w:rsidRPr="00525041">
        <w:rPr>
          <w:rFonts w:ascii="Times New Roman" w:hAnsi="Times New Roman" w:cs="Times New Roman"/>
          <w:color w:val="000000" w:themeColor="text1"/>
          <w:sz w:val="28"/>
          <w:szCs w:val="28"/>
          <w:lang w:val="ru-RU"/>
        </w:rPr>
        <w:t xml:space="preserve">структура </w:t>
      </w:r>
      <w:r w:rsidR="00834D2E" w:rsidRPr="00525041">
        <w:rPr>
          <w:rFonts w:ascii="Times New Roman" w:hAnsi="Times New Roman" w:cs="Times New Roman"/>
          <w:color w:val="000000" w:themeColor="text1"/>
          <w:sz w:val="28"/>
          <w:szCs w:val="28"/>
          <w:lang w:val="ru-RU"/>
        </w:rPr>
        <w:t xml:space="preserve">капіталу, що створює </w:t>
      </w:r>
      <w:r w:rsidR="00A24A40" w:rsidRPr="00525041">
        <w:rPr>
          <w:rFonts w:ascii="Times New Roman" w:hAnsi="Times New Roman" w:cs="Times New Roman"/>
          <w:color w:val="000000" w:themeColor="text1"/>
          <w:sz w:val="28"/>
          <w:szCs w:val="28"/>
          <w:lang w:val="ru-RU"/>
        </w:rPr>
        <w:t>незбалансованість</w:t>
      </w:r>
      <w:r w:rsidR="00834D2E" w:rsidRPr="00525041">
        <w:rPr>
          <w:rFonts w:ascii="Times New Roman" w:hAnsi="Times New Roman" w:cs="Times New Roman"/>
          <w:color w:val="000000" w:themeColor="text1"/>
          <w:sz w:val="28"/>
          <w:szCs w:val="28"/>
          <w:lang w:val="ru-RU"/>
        </w:rPr>
        <w:t xml:space="preserve"> прибутку та збитків бізнесу за обсягом. У поєднанні фінансового ризику, пов’язаного з проблемами ризику, тип ризику відіграє важливу роль.</w:t>
      </w:r>
    </w:p>
    <w:p w14:paraId="02434832" w14:textId="248583C2" w:rsidR="003D3C77" w:rsidRPr="00525041" w:rsidRDefault="008F6572" w:rsidP="00AF36AC">
      <w:pPr>
        <w:pStyle w:val="a4"/>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Ризик неплатоспроможності</w:t>
      </w:r>
      <w:r w:rsidRPr="00525041">
        <w:rPr>
          <w:rFonts w:ascii="Times New Roman" w:hAnsi="Times New Roman" w:cs="Times New Roman"/>
          <w:color w:val="000000" w:themeColor="text1"/>
          <w:sz w:val="28"/>
          <w:szCs w:val="28"/>
          <w:lang w:val="ru-RU"/>
        </w:rPr>
        <w:t xml:space="preserve"> (або ризик незбалансованої ліквідності) підприємства. </w:t>
      </w:r>
      <w:r w:rsidR="00ED04D3" w:rsidRPr="00525041">
        <w:rPr>
          <w:rFonts w:ascii="Times New Roman" w:hAnsi="Times New Roman" w:cs="Times New Roman"/>
          <w:color w:val="000000" w:themeColor="text1"/>
          <w:sz w:val="28"/>
          <w:szCs w:val="28"/>
          <w:lang w:val="ru-RU"/>
        </w:rPr>
        <w:t xml:space="preserve">Ризик того, що фірма не зможе задовольнити свої борги. Також відомий як ризик банкрутства. Ризик того, що фізична особа чи особливо компанія може бути не в змозі обслуговувати свої борги. Ризик банкрутства більший, коли фізична особа чи фірма має невеликий або зовсім не </w:t>
      </w:r>
      <w:r w:rsidR="00ED04D3" w:rsidRPr="00525041">
        <w:rPr>
          <w:rFonts w:ascii="Times New Roman" w:hAnsi="Times New Roman" w:cs="Times New Roman"/>
          <w:color w:val="000000" w:themeColor="text1"/>
          <w:sz w:val="28"/>
          <w:szCs w:val="28"/>
          <w:lang w:val="ru-RU"/>
        </w:rPr>
        <w:lastRenderedPageBreak/>
        <w:t xml:space="preserve">має грошових потоків або коли вона погано управляє своїми активами. Банки оцінюють ризик банкрутства, коли вирішують, чи робити позику. </w:t>
      </w:r>
    </w:p>
    <w:p w14:paraId="49E31913" w14:textId="18B36D85" w:rsidR="00135A63" w:rsidRPr="00525041" w:rsidRDefault="00135A63" w:rsidP="00AF36AC">
      <w:pPr>
        <w:pStyle w:val="a4"/>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Інвестиційний ризик.</w:t>
      </w:r>
      <w:r w:rsidRPr="00525041">
        <w:rPr>
          <w:rFonts w:ascii="Times New Roman" w:hAnsi="Times New Roman" w:cs="Times New Roman"/>
          <w:color w:val="000000" w:themeColor="text1"/>
          <w:sz w:val="28"/>
          <w:szCs w:val="28"/>
          <w:lang w:val="ru-RU"/>
        </w:rPr>
        <w:t xml:space="preserve"> </w:t>
      </w:r>
      <w:r w:rsidR="0095075D" w:rsidRPr="00525041">
        <w:rPr>
          <w:rFonts w:ascii="Times New Roman" w:hAnsi="Times New Roman" w:cs="Times New Roman"/>
          <w:color w:val="000000" w:themeColor="text1"/>
          <w:sz w:val="28"/>
          <w:szCs w:val="28"/>
          <w:lang w:val="ru-RU"/>
        </w:rPr>
        <w:t>В</w:t>
      </w:r>
      <w:r w:rsidR="00174185" w:rsidRPr="00525041">
        <w:rPr>
          <w:rFonts w:ascii="Times New Roman" w:hAnsi="Times New Roman" w:cs="Times New Roman"/>
          <w:color w:val="000000" w:themeColor="text1"/>
          <w:sz w:val="28"/>
          <w:szCs w:val="28"/>
          <w:lang w:val="ru-RU"/>
        </w:rPr>
        <w:t>изначається як вірогідність чи невизначеність збитків, а не очікуваний прибуток від інвестицій через падіння справедливої ціни цінних паперів, таких як облігації, акції, нерухомість тощо. Кожен тип інвестицій піддається певному ступені інвестиційного ризику як ринковий ризик, тобто збиток від вкладеної суми або ризик дефолту, тобто вкладені гроші ніколи не повертаються назад інвестору.</w:t>
      </w:r>
    </w:p>
    <w:p w14:paraId="1C060C43" w14:textId="05BB55CD" w:rsidR="00135A63" w:rsidRPr="00525041" w:rsidRDefault="00135A63" w:rsidP="00AF36AC">
      <w:pPr>
        <w:pStyle w:val="a4"/>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 xml:space="preserve">Інфляційний ризик. </w:t>
      </w:r>
      <w:r w:rsidR="00C854CE" w:rsidRPr="00525041">
        <w:rPr>
          <w:rFonts w:ascii="Times New Roman" w:hAnsi="Times New Roman" w:cs="Times New Roman"/>
          <w:color w:val="000000" w:themeColor="text1"/>
          <w:sz w:val="28"/>
          <w:szCs w:val="28"/>
          <w:lang w:val="ru-RU"/>
        </w:rPr>
        <w:t>О</w:t>
      </w:r>
      <w:r w:rsidR="00336B96" w:rsidRPr="00525041">
        <w:rPr>
          <w:rFonts w:ascii="Times New Roman" w:hAnsi="Times New Roman" w:cs="Times New Roman"/>
          <w:color w:val="000000" w:themeColor="text1"/>
          <w:sz w:val="28"/>
          <w:szCs w:val="28"/>
          <w:lang w:val="ru-RU"/>
        </w:rPr>
        <w:t>значає ризик того, що інфляція підірве ефективність інвестицій, вартість активу або купівельну спроможність потоку доходів.</w:t>
      </w:r>
    </w:p>
    <w:p w14:paraId="7C85FBF4" w14:textId="546B370C" w:rsidR="00135A63" w:rsidRPr="00525041" w:rsidRDefault="00135A63" w:rsidP="00AF36AC">
      <w:pPr>
        <w:pStyle w:val="a4"/>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Процентний ризик</w:t>
      </w:r>
      <w:r w:rsidRPr="00525041">
        <w:rPr>
          <w:rFonts w:ascii="Times New Roman" w:hAnsi="Times New Roman" w:cs="Times New Roman"/>
          <w:color w:val="000000" w:themeColor="text1"/>
          <w:sz w:val="28"/>
          <w:szCs w:val="28"/>
          <w:lang w:val="ru-RU"/>
        </w:rPr>
        <w:t xml:space="preserve">. </w:t>
      </w:r>
      <w:r w:rsidR="00E4079B" w:rsidRPr="00525041">
        <w:rPr>
          <w:rFonts w:ascii="Times New Roman" w:hAnsi="Times New Roman" w:cs="Times New Roman"/>
          <w:color w:val="000000" w:themeColor="text1"/>
          <w:sz w:val="28"/>
          <w:szCs w:val="28"/>
          <w:lang w:val="ru-RU"/>
        </w:rPr>
        <w:t>Це п</w:t>
      </w:r>
      <w:r w:rsidR="00E434D6" w:rsidRPr="00525041">
        <w:rPr>
          <w:rFonts w:ascii="Times New Roman" w:hAnsi="Times New Roman" w:cs="Times New Roman"/>
          <w:color w:val="000000" w:themeColor="text1"/>
          <w:sz w:val="28"/>
          <w:szCs w:val="28"/>
          <w:lang w:val="ru-RU"/>
        </w:rPr>
        <w:t>отенціал для інвестиційних втрат, що виникають внаслідок зміни процентних ставок. Наприклад, якщо процентні ставки зростуть, вартість облігації чи інших інвестицій із фіксованим доходом знизиться. Зміна ціни облігації з урахуванням зміни процентних ставок відома як тривалість. Ризик процентної ставки можна зменшити, тримаючи облігації різної тривалості, а інвестори також можуть пом'якшити процентний ризик, хеджуючи інвестиції з фіксованим доходом за допомогою процентних свопів, опціонів чи інших деривативів на процентні ставки.</w:t>
      </w:r>
    </w:p>
    <w:p w14:paraId="378904AC" w14:textId="28063062" w:rsidR="00135A63" w:rsidRPr="00525041" w:rsidRDefault="00135A63" w:rsidP="00AF36AC">
      <w:pPr>
        <w:pStyle w:val="a4"/>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Валютний ризик.</w:t>
      </w:r>
      <w:r w:rsidRPr="00525041">
        <w:rPr>
          <w:rFonts w:ascii="Times New Roman" w:hAnsi="Times New Roman" w:cs="Times New Roman"/>
          <w:color w:val="000000" w:themeColor="text1"/>
          <w:sz w:val="28"/>
          <w:szCs w:val="28"/>
          <w:lang w:val="ru-RU"/>
        </w:rPr>
        <w:t xml:space="preserve"> </w:t>
      </w:r>
      <w:r w:rsidR="00BB3B3F" w:rsidRPr="00525041">
        <w:rPr>
          <w:rFonts w:ascii="Times New Roman" w:hAnsi="Times New Roman" w:cs="Times New Roman"/>
          <w:color w:val="000000" w:themeColor="text1"/>
          <w:sz w:val="28"/>
          <w:szCs w:val="28"/>
          <w:lang w:val="ru-RU"/>
        </w:rPr>
        <w:t>Це можливість втрати грошей через несприятливі зміни курсів валют. Фірми та приватні особи, які працюють на закордонних ринках, схильні до валютного ризику.</w:t>
      </w:r>
    </w:p>
    <w:p w14:paraId="3A22DBB8" w14:textId="1A36F5B2" w:rsidR="00135A63" w:rsidRPr="00525041" w:rsidRDefault="00135A63" w:rsidP="00AF36AC">
      <w:pPr>
        <w:pStyle w:val="a4"/>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Депозитний ризик.</w:t>
      </w:r>
      <w:r w:rsidRPr="00525041">
        <w:rPr>
          <w:rFonts w:ascii="Times New Roman" w:hAnsi="Times New Roman" w:cs="Times New Roman"/>
          <w:color w:val="000000" w:themeColor="text1"/>
          <w:sz w:val="28"/>
          <w:szCs w:val="28"/>
          <w:lang w:val="ru-RU"/>
        </w:rPr>
        <w:t xml:space="preserve"> </w:t>
      </w:r>
      <w:r w:rsidR="00CC7221" w:rsidRPr="00525041">
        <w:rPr>
          <w:rFonts w:ascii="Times New Roman" w:hAnsi="Times New Roman" w:cs="Times New Roman"/>
          <w:color w:val="000000" w:themeColor="text1"/>
          <w:sz w:val="28"/>
          <w:szCs w:val="28"/>
          <w:lang w:val="ru-RU"/>
        </w:rPr>
        <w:t>Це один із специфічних форм ризику ліквідності. Це</w:t>
      </w:r>
      <w:r w:rsidR="00445B1E" w:rsidRPr="00525041">
        <w:rPr>
          <w:rFonts w:ascii="Times New Roman" w:hAnsi="Times New Roman" w:cs="Times New Roman"/>
          <w:color w:val="000000" w:themeColor="text1"/>
          <w:sz w:val="28"/>
          <w:szCs w:val="28"/>
          <w:lang w:val="ru-RU"/>
        </w:rPr>
        <w:t>й ризик</w:t>
      </w:r>
      <w:r w:rsidR="00CC7221" w:rsidRPr="00525041">
        <w:rPr>
          <w:rFonts w:ascii="Times New Roman" w:hAnsi="Times New Roman" w:cs="Times New Roman"/>
          <w:color w:val="000000" w:themeColor="text1"/>
          <w:sz w:val="28"/>
          <w:szCs w:val="28"/>
          <w:lang w:val="ru-RU"/>
        </w:rPr>
        <w:t xml:space="preserve"> відбувається, коли відтік грошових коштів, більший за очікуваний, вилучається з фінансової установи через зміни у поведінці вкладників. Він складається з ризику дострокового виведення або викупу, ризику перекидання</w:t>
      </w:r>
      <w:r w:rsidR="00002E3C" w:rsidRPr="00525041">
        <w:rPr>
          <w:rFonts w:ascii="Times New Roman" w:hAnsi="Times New Roman" w:cs="Times New Roman"/>
          <w:color w:val="000000" w:themeColor="text1"/>
          <w:sz w:val="28"/>
          <w:szCs w:val="28"/>
          <w:lang w:val="ru-RU"/>
        </w:rPr>
        <w:t>.</w:t>
      </w:r>
    </w:p>
    <w:p w14:paraId="5C507B58" w14:textId="73805F0D" w:rsidR="00135A63" w:rsidRPr="00525041" w:rsidRDefault="00135A63" w:rsidP="00AF36AC">
      <w:pPr>
        <w:pStyle w:val="a4"/>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Кредитний ризик.</w:t>
      </w:r>
      <w:r w:rsidRPr="00525041">
        <w:rPr>
          <w:rFonts w:ascii="Times New Roman" w:hAnsi="Times New Roman" w:cs="Times New Roman"/>
          <w:color w:val="000000" w:themeColor="text1"/>
          <w:sz w:val="28"/>
          <w:szCs w:val="28"/>
          <w:lang w:val="ru-RU"/>
        </w:rPr>
        <w:t xml:space="preserve"> </w:t>
      </w:r>
      <w:r w:rsidR="00497F84" w:rsidRPr="00525041">
        <w:rPr>
          <w:rFonts w:ascii="Times New Roman" w:hAnsi="Times New Roman" w:cs="Times New Roman"/>
          <w:color w:val="000000" w:themeColor="text1"/>
          <w:sz w:val="28"/>
          <w:szCs w:val="28"/>
          <w:lang w:val="ru-RU"/>
        </w:rPr>
        <w:t xml:space="preserve">Це можливість збитків, спричинених неможливістю позичальника повернути позику або виконати договірні зобов’язання. Традиційно це стосується ризику того, що позикодавець може не </w:t>
      </w:r>
      <w:r w:rsidR="00497F84" w:rsidRPr="00525041">
        <w:rPr>
          <w:rFonts w:ascii="Times New Roman" w:hAnsi="Times New Roman" w:cs="Times New Roman"/>
          <w:color w:val="000000" w:themeColor="text1"/>
          <w:sz w:val="28"/>
          <w:szCs w:val="28"/>
          <w:lang w:val="ru-RU"/>
        </w:rPr>
        <w:lastRenderedPageBreak/>
        <w:t xml:space="preserve">отримати заборгованість за основним боргом та процентами, що призводить до переривання грошових потоків та збільшення витрат на стягнення. Надлишкові грошові потоки можуть бути записані для забезпечення додаткового покриття кредитного ризику. </w:t>
      </w:r>
    </w:p>
    <w:p w14:paraId="18F482C7" w14:textId="17D819B2" w:rsidR="001C4FB6" w:rsidRPr="00525041" w:rsidRDefault="00135A63" w:rsidP="00AF36AC">
      <w:pPr>
        <w:pStyle w:val="a4"/>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Податковий ризик.</w:t>
      </w:r>
      <w:r w:rsidRPr="00525041">
        <w:rPr>
          <w:rFonts w:ascii="Times New Roman" w:hAnsi="Times New Roman" w:cs="Times New Roman"/>
          <w:color w:val="000000" w:themeColor="text1"/>
          <w:sz w:val="28"/>
          <w:szCs w:val="28"/>
          <w:lang w:val="ru-RU"/>
        </w:rPr>
        <w:t xml:space="preserve"> </w:t>
      </w:r>
      <w:r w:rsidR="00DB4A80" w:rsidRPr="00525041">
        <w:rPr>
          <w:rFonts w:ascii="Times New Roman" w:hAnsi="Times New Roman" w:cs="Times New Roman"/>
          <w:color w:val="000000" w:themeColor="text1"/>
          <w:sz w:val="28"/>
          <w:szCs w:val="28"/>
          <w:lang w:val="ru-RU"/>
        </w:rPr>
        <w:t>Це ймовірність незапланованих фінансових збитків у діяльності держави, її регіонів чи суб’єкта господарювання. Податкові ризики можуть спричинити реальні збитки в процесі податкових відносин у несприятливих економічних ситуаціях. Такі ситуації слід вчасно оцінювати та уникати.</w:t>
      </w:r>
    </w:p>
    <w:p w14:paraId="22057FC6" w14:textId="7AA6F219" w:rsidR="001C4FB6" w:rsidRPr="00525041" w:rsidRDefault="0093600F" w:rsidP="00AF36AC">
      <w:pPr>
        <w:pStyle w:val="a4"/>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 xml:space="preserve"> </w:t>
      </w:r>
      <w:r w:rsidR="001C4FB6" w:rsidRPr="00525041">
        <w:rPr>
          <w:rFonts w:ascii="Times New Roman" w:hAnsi="Times New Roman" w:cs="Times New Roman"/>
          <w:b/>
          <w:bCs/>
          <w:i/>
          <w:iCs/>
          <w:color w:val="000000" w:themeColor="text1"/>
          <w:sz w:val="28"/>
          <w:szCs w:val="28"/>
          <w:lang w:val="ru-RU"/>
        </w:rPr>
        <w:t>Структурний ризик.</w:t>
      </w:r>
      <w:r w:rsidR="001C4FB6" w:rsidRPr="00525041">
        <w:rPr>
          <w:rFonts w:ascii="Times New Roman" w:hAnsi="Times New Roman" w:cs="Times New Roman"/>
          <w:color w:val="000000" w:themeColor="text1"/>
          <w:sz w:val="28"/>
          <w:szCs w:val="28"/>
          <w:lang w:val="ru-RU"/>
        </w:rPr>
        <w:t xml:space="preserve"> </w:t>
      </w:r>
      <w:r w:rsidR="00322841" w:rsidRPr="00525041">
        <w:rPr>
          <w:rFonts w:ascii="Times New Roman" w:hAnsi="Times New Roman" w:cs="Times New Roman"/>
          <w:color w:val="000000" w:themeColor="text1"/>
          <w:sz w:val="28"/>
          <w:szCs w:val="28"/>
          <w:lang w:val="ru-RU"/>
        </w:rPr>
        <w:t>Це той</w:t>
      </w:r>
      <w:r w:rsidR="00126469" w:rsidRPr="00525041">
        <w:rPr>
          <w:rFonts w:ascii="Times New Roman" w:hAnsi="Times New Roman" w:cs="Times New Roman"/>
          <w:color w:val="000000" w:themeColor="text1"/>
          <w:sz w:val="28"/>
          <w:szCs w:val="28"/>
          <w:lang w:val="ru-RU"/>
        </w:rPr>
        <w:t xml:space="preserve"> ризик</w:t>
      </w:r>
      <w:r w:rsidR="00322841" w:rsidRPr="00525041">
        <w:rPr>
          <w:rFonts w:ascii="Times New Roman" w:hAnsi="Times New Roman" w:cs="Times New Roman"/>
          <w:color w:val="000000" w:themeColor="text1"/>
          <w:sz w:val="28"/>
          <w:szCs w:val="28"/>
          <w:lang w:val="ru-RU"/>
        </w:rPr>
        <w:t xml:space="preserve">, який прирівнюється до вартості ведення бізнесу. </w:t>
      </w:r>
      <w:r w:rsidR="007E658F" w:rsidRPr="00525041">
        <w:rPr>
          <w:rFonts w:ascii="Times New Roman" w:hAnsi="Times New Roman" w:cs="Times New Roman"/>
          <w:color w:val="000000" w:themeColor="text1"/>
          <w:sz w:val="28"/>
          <w:szCs w:val="28"/>
          <w:lang w:val="ru-RU"/>
        </w:rPr>
        <w:t>я</w:t>
      </w:r>
      <w:r w:rsidR="00322841" w:rsidRPr="00525041">
        <w:rPr>
          <w:rFonts w:ascii="Times New Roman" w:hAnsi="Times New Roman" w:cs="Times New Roman"/>
          <w:color w:val="000000" w:themeColor="text1"/>
          <w:sz w:val="28"/>
          <w:szCs w:val="28"/>
          <w:lang w:val="ru-RU"/>
        </w:rPr>
        <w:t>к і коли вони виникають, поза контролем</w:t>
      </w:r>
      <w:r w:rsidR="007E658F" w:rsidRPr="00525041">
        <w:rPr>
          <w:rFonts w:ascii="Times New Roman" w:hAnsi="Times New Roman" w:cs="Times New Roman"/>
          <w:color w:val="000000" w:themeColor="text1"/>
          <w:sz w:val="28"/>
          <w:szCs w:val="28"/>
          <w:lang w:val="ru-RU"/>
        </w:rPr>
        <w:t>, це поганий збіг обставин.</w:t>
      </w:r>
      <w:r w:rsidR="00322841" w:rsidRPr="00525041">
        <w:rPr>
          <w:rFonts w:ascii="Times New Roman" w:hAnsi="Times New Roman" w:cs="Times New Roman"/>
          <w:color w:val="000000" w:themeColor="text1"/>
          <w:sz w:val="28"/>
          <w:szCs w:val="28"/>
          <w:lang w:val="ru-RU"/>
        </w:rPr>
        <w:t xml:space="preserve"> </w:t>
      </w:r>
      <w:r w:rsidR="007E658F" w:rsidRPr="00525041">
        <w:rPr>
          <w:rFonts w:ascii="Times New Roman" w:hAnsi="Times New Roman" w:cs="Times New Roman"/>
          <w:color w:val="000000" w:themeColor="text1"/>
          <w:sz w:val="28"/>
          <w:szCs w:val="28"/>
          <w:lang w:val="ru-RU"/>
        </w:rPr>
        <w:t>Хороший</w:t>
      </w:r>
      <w:r w:rsidR="00322841" w:rsidRPr="00525041">
        <w:rPr>
          <w:rFonts w:ascii="Times New Roman" w:hAnsi="Times New Roman" w:cs="Times New Roman"/>
          <w:color w:val="000000" w:themeColor="text1"/>
          <w:sz w:val="28"/>
          <w:szCs w:val="28"/>
          <w:lang w:val="ru-RU"/>
        </w:rPr>
        <w:t xml:space="preserve"> полягає в тому, що вони впливають на всю галузь і, можливо, на бізнес у всіх галузях. Здоров’я економіки</w:t>
      </w:r>
      <w:r w:rsidR="00756F95" w:rsidRPr="00525041">
        <w:rPr>
          <w:rFonts w:ascii="Times New Roman" w:hAnsi="Times New Roman" w:cs="Times New Roman"/>
          <w:color w:val="000000" w:themeColor="text1"/>
          <w:sz w:val="28"/>
          <w:szCs w:val="28"/>
          <w:lang w:val="ru-RU"/>
        </w:rPr>
        <w:t xml:space="preserve"> і</w:t>
      </w:r>
      <w:r w:rsidR="00322841" w:rsidRPr="00525041">
        <w:rPr>
          <w:rFonts w:ascii="Times New Roman" w:hAnsi="Times New Roman" w:cs="Times New Roman"/>
          <w:color w:val="000000" w:themeColor="text1"/>
          <w:sz w:val="28"/>
          <w:szCs w:val="28"/>
          <w:lang w:val="ru-RU"/>
        </w:rPr>
        <w:t xml:space="preserve"> є структурним ризиком</w:t>
      </w:r>
      <w:r w:rsidR="00756F95" w:rsidRPr="00525041">
        <w:rPr>
          <w:rFonts w:ascii="Times New Roman" w:hAnsi="Times New Roman" w:cs="Times New Roman"/>
          <w:color w:val="000000" w:themeColor="text1"/>
          <w:sz w:val="28"/>
          <w:szCs w:val="28"/>
          <w:lang w:val="ru-RU"/>
        </w:rPr>
        <w:t>.</w:t>
      </w:r>
    </w:p>
    <w:p w14:paraId="6FCB6599" w14:textId="77777777" w:rsidR="002217BB" w:rsidRPr="00525041" w:rsidRDefault="0093600F" w:rsidP="00AF36AC">
      <w:pPr>
        <w:pStyle w:val="a4"/>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 xml:space="preserve"> </w:t>
      </w:r>
      <w:r w:rsidR="001C4FB6" w:rsidRPr="00525041">
        <w:rPr>
          <w:rFonts w:ascii="Times New Roman" w:hAnsi="Times New Roman" w:cs="Times New Roman"/>
          <w:b/>
          <w:bCs/>
          <w:i/>
          <w:iCs/>
          <w:color w:val="000000" w:themeColor="text1"/>
          <w:sz w:val="28"/>
          <w:szCs w:val="28"/>
          <w:lang w:val="ru-RU"/>
        </w:rPr>
        <w:t>Криміногенний ризик.</w:t>
      </w:r>
      <w:r w:rsidR="001C4FB6" w:rsidRPr="00525041">
        <w:rPr>
          <w:rFonts w:ascii="Times New Roman" w:hAnsi="Times New Roman" w:cs="Times New Roman"/>
          <w:color w:val="000000" w:themeColor="text1"/>
          <w:sz w:val="28"/>
          <w:szCs w:val="28"/>
          <w:lang w:val="ru-RU"/>
        </w:rPr>
        <w:t xml:space="preserve"> </w:t>
      </w:r>
      <w:r w:rsidR="00126469" w:rsidRPr="00525041">
        <w:rPr>
          <w:rFonts w:ascii="Times New Roman" w:hAnsi="Times New Roman" w:cs="Times New Roman"/>
          <w:color w:val="000000" w:themeColor="text1"/>
          <w:sz w:val="28"/>
          <w:szCs w:val="28"/>
          <w:lang w:val="ru-RU"/>
        </w:rPr>
        <w:t>Ризик пов</w:t>
      </w:r>
      <w:r w:rsidR="00AF5156" w:rsidRPr="00525041">
        <w:rPr>
          <w:rFonts w:ascii="Times New Roman" w:hAnsi="Times New Roman" w:cs="Times New Roman"/>
          <w:color w:val="000000" w:themeColor="text1"/>
          <w:sz w:val="28"/>
          <w:szCs w:val="28"/>
          <w:lang w:val="ru-RU"/>
        </w:rPr>
        <w:t>’</w:t>
      </w:r>
      <w:r w:rsidR="00126469" w:rsidRPr="00525041">
        <w:rPr>
          <w:rFonts w:ascii="Times New Roman" w:hAnsi="Times New Roman" w:cs="Times New Roman"/>
          <w:color w:val="000000" w:themeColor="text1"/>
          <w:sz w:val="28"/>
          <w:szCs w:val="28"/>
          <w:lang w:val="ru-RU"/>
        </w:rPr>
        <w:t xml:space="preserve">язаний </w:t>
      </w:r>
      <w:r w:rsidR="00883A61" w:rsidRPr="00525041">
        <w:rPr>
          <w:rFonts w:ascii="Times New Roman" w:hAnsi="Times New Roman" w:cs="Times New Roman"/>
          <w:color w:val="000000" w:themeColor="text1"/>
          <w:sz w:val="28"/>
          <w:szCs w:val="28"/>
          <w:lang w:val="ru-RU"/>
        </w:rPr>
        <w:t xml:space="preserve">з підробкою документів, розкрадання </w:t>
      </w:r>
      <w:r w:rsidR="00F04C74" w:rsidRPr="00525041">
        <w:rPr>
          <w:rFonts w:ascii="Times New Roman" w:hAnsi="Times New Roman" w:cs="Times New Roman"/>
          <w:color w:val="000000" w:themeColor="text1"/>
          <w:sz w:val="28"/>
          <w:szCs w:val="28"/>
          <w:lang w:val="uk-UA"/>
        </w:rPr>
        <w:t xml:space="preserve">певних </w:t>
      </w:r>
      <w:r w:rsidR="00883A61" w:rsidRPr="00525041">
        <w:rPr>
          <w:rFonts w:ascii="Times New Roman" w:hAnsi="Times New Roman" w:cs="Times New Roman"/>
          <w:color w:val="000000" w:themeColor="text1"/>
          <w:sz w:val="28"/>
          <w:szCs w:val="28"/>
          <w:lang w:val="ru-RU"/>
        </w:rPr>
        <w:t xml:space="preserve">видів активів власним персоналом, а також </w:t>
      </w:r>
      <w:r w:rsidR="00D752E8" w:rsidRPr="00525041">
        <w:rPr>
          <w:rFonts w:ascii="Times New Roman" w:hAnsi="Times New Roman" w:cs="Times New Roman"/>
          <w:color w:val="000000" w:themeColor="text1"/>
          <w:sz w:val="28"/>
          <w:szCs w:val="28"/>
          <w:lang w:val="ru-RU"/>
        </w:rPr>
        <w:t xml:space="preserve">у фінансовій діяльності цей ризик проявляється у </w:t>
      </w:r>
      <w:r w:rsidR="00AF5156" w:rsidRPr="00525041">
        <w:rPr>
          <w:rFonts w:ascii="Times New Roman" w:hAnsi="Times New Roman" w:cs="Times New Roman"/>
          <w:color w:val="000000" w:themeColor="text1"/>
          <w:sz w:val="28"/>
          <w:szCs w:val="28"/>
          <w:lang w:val="ru-RU"/>
        </w:rPr>
        <w:t xml:space="preserve">формі проголошення партнерами фіктивного бакрутства. </w:t>
      </w:r>
    </w:p>
    <w:p w14:paraId="1939108E" w14:textId="09A342F6" w:rsidR="00442DF1" w:rsidRPr="00525041" w:rsidRDefault="0093600F" w:rsidP="00AF36AC">
      <w:pPr>
        <w:pStyle w:val="a4"/>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 xml:space="preserve"> </w:t>
      </w:r>
      <w:r w:rsidR="001C4FB6" w:rsidRPr="00525041">
        <w:rPr>
          <w:rFonts w:ascii="Times New Roman" w:hAnsi="Times New Roman" w:cs="Times New Roman"/>
          <w:b/>
          <w:bCs/>
          <w:i/>
          <w:iCs/>
          <w:color w:val="000000" w:themeColor="text1"/>
          <w:sz w:val="28"/>
          <w:szCs w:val="28"/>
          <w:lang w:val="ru-RU"/>
        </w:rPr>
        <w:t>Інші види ризиків.</w:t>
      </w:r>
      <w:r w:rsidR="001C4FB6" w:rsidRPr="00525041">
        <w:rPr>
          <w:rFonts w:ascii="Times New Roman" w:hAnsi="Times New Roman" w:cs="Times New Roman"/>
          <w:color w:val="000000" w:themeColor="text1"/>
          <w:sz w:val="28"/>
          <w:szCs w:val="28"/>
          <w:lang w:val="ru-RU"/>
        </w:rPr>
        <w:t xml:space="preserve"> </w:t>
      </w:r>
      <w:r w:rsidR="0054093F" w:rsidRPr="00525041">
        <w:rPr>
          <w:rFonts w:ascii="Times New Roman" w:hAnsi="Times New Roman" w:cs="Times New Roman"/>
          <w:color w:val="000000" w:themeColor="text1"/>
          <w:sz w:val="28"/>
          <w:szCs w:val="28"/>
          <w:lang w:val="ru-RU"/>
        </w:rPr>
        <w:t>Ця група ризиків має досить широке значення</w:t>
      </w:r>
      <w:r w:rsidR="00045F6E" w:rsidRPr="00525041">
        <w:rPr>
          <w:rFonts w:ascii="Times New Roman" w:hAnsi="Times New Roman" w:cs="Times New Roman"/>
          <w:color w:val="000000" w:themeColor="text1"/>
          <w:sz w:val="28"/>
          <w:szCs w:val="28"/>
          <w:lang w:val="ru-RU"/>
        </w:rPr>
        <w:t>, але щодо ймовірності та величини втрат, не несе таку значимість як попердні групи.</w:t>
      </w:r>
      <w:r w:rsidR="008F5976" w:rsidRPr="00525041">
        <w:rPr>
          <w:rFonts w:ascii="Times New Roman" w:hAnsi="Times New Roman" w:cs="Times New Roman"/>
          <w:color w:val="000000" w:themeColor="text1"/>
          <w:sz w:val="28"/>
          <w:szCs w:val="28"/>
          <w:lang w:val="ru-RU"/>
        </w:rPr>
        <w:t xml:space="preserve"> До цієї групи зазв</w:t>
      </w:r>
      <w:r w:rsidR="00C22023" w:rsidRPr="00525041">
        <w:rPr>
          <w:rFonts w:ascii="Times New Roman" w:hAnsi="Times New Roman" w:cs="Times New Roman"/>
          <w:color w:val="000000" w:themeColor="text1"/>
          <w:sz w:val="28"/>
          <w:szCs w:val="28"/>
          <w:lang w:val="ru-RU"/>
        </w:rPr>
        <w:t>и</w:t>
      </w:r>
      <w:r w:rsidR="008F5976" w:rsidRPr="00525041">
        <w:rPr>
          <w:rFonts w:ascii="Times New Roman" w:hAnsi="Times New Roman" w:cs="Times New Roman"/>
          <w:color w:val="000000" w:themeColor="text1"/>
          <w:sz w:val="28"/>
          <w:szCs w:val="28"/>
          <w:lang w:val="ru-RU"/>
        </w:rPr>
        <w:t xml:space="preserve">чай відносять: стихійне лихо, «форс-мажорні ризики», </w:t>
      </w:r>
      <w:r w:rsidR="002217BB" w:rsidRPr="00525041">
        <w:rPr>
          <w:rFonts w:ascii="Times New Roman" w:hAnsi="Times New Roman" w:cs="Times New Roman"/>
          <w:color w:val="000000" w:themeColor="text1"/>
          <w:sz w:val="28"/>
          <w:szCs w:val="28"/>
          <w:lang w:val="ru-RU"/>
        </w:rPr>
        <w:t>ризик несвоєчасного здійснення розрахунково-касових операцій, ризик емісійний та інші.</w:t>
      </w:r>
      <w:r w:rsidR="008F5976" w:rsidRPr="00525041">
        <w:rPr>
          <w:rFonts w:ascii="Times New Roman" w:hAnsi="Times New Roman" w:cs="Times New Roman"/>
          <w:color w:val="000000" w:themeColor="text1"/>
          <w:sz w:val="28"/>
          <w:szCs w:val="28"/>
          <w:lang w:val="ru-RU"/>
        </w:rPr>
        <w:t xml:space="preserve"> </w:t>
      </w:r>
      <w:r w:rsidR="00657DD6" w:rsidRPr="00525041">
        <w:rPr>
          <w:rFonts w:ascii="Times New Roman" w:hAnsi="Times New Roman" w:cs="Times New Roman"/>
          <w:color w:val="000000" w:themeColor="text1"/>
          <w:sz w:val="28"/>
          <w:szCs w:val="28"/>
          <w:lang w:val="ru-RU"/>
        </w:rPr>
        <w:t>[8]</w:t>
      </w:r>
    </w:p>
    <w:p w14:paraId="226D85E6" w14:textId="4273D66D" w:rsidR="009E738B" w:rsidRPr="00525041" w:rsidRDefault="00442DF1" w:rsidP="001C51A1">
      <w:pPr>
        <w:spacing w:after="0" w:line="360" w:lineRule="auto"/>
        <w:jc w:val="center"/>
        <w:rPr>
          <w:rFonts w:ascii="Times New Roman" w:hAnsi="Times New Roman" w:cs="Times New Roman"/>
          <w:color w:val="000000" w:themeColor="text1"/>
          <w:sz w:val="28"/>
          <w:szCs w:val="28"/>
          <w:lang w:val="ru-RU"/>
        </w:rPr>
      </w:pPr>
      <w:r w:rsidRPr="00525041">
        <w:rPr>
          <w:rFonts w:ascii="Times New Roman" w:hAnsi="Times New Roman" w:cs="Times New Roman"/>
          <w:noProof/>
          <w:color w:val="000000" w:themeColor="text1"/>
          <w:lang w:val="ru-RU"/>
        </w:rPr>
        <w:lastRenderedPageBreak/>
        <w:drawing>
          <wp:anchor distT="0" distB="0" distL="114300" distR="114300" simplePos="0" relativeHeight="251679748" behindDoc="0" locked="0" layoutInCell="1" allowOverlap="1" wp14:anchorId="7A842502" wp14:editId="7FA9BDD5">
            <wp:simplePos x="0" y="0"/>
            <wp:positionH relativeFrom="margin">
              <wp:posOffset>-188595</wp:posOffset>
            </wp:positionH>
            <wp:positionV relativeFrom="paragraph">
              <wp:posOffset>3175</wp:posOffset>
            </wp:positionV>
            <wp:extent cx="6391910" cy="3950970"/>
            <wp:effectExtent l="0" t="0" r="889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rotWithShape="1">
                    <a:blip r:embed="rId11">
                      <a:extLst>
                        <a:ext uri="{28A0092B-C50C-407E-A947-70E740481C1C}">
                          <a14:useLocalDpi xmlns:a14="http://schemas.microsoft.com/office/drawing/2010/main" val="0"/>
                        </a:ext>
                      </a:extLst>
                    </a:blip>
                    <a:srcRect t="1027"/>
                    <a:stretch/>
                  </pic:blipFill>
                  <pic:spPr bwMode="auto">
                    <a:xfrm>
                      <a:off x="0" y="0"/>
                      <a:ext cx="6391910" cy="3950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F9B43" w14:textId="6066AF63" w:rsidR="009E738B" w:rsidRPr="00525041" w:rsidRDefault="009E738B" w:rsidP="009E738B">
      <w:pPr>
        <w:spacing w:after="0" w:line="360" w:lineRule="auto"/>
        <w:ind w:left="360"/>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Рис. 1.</w:t>
      </w:r>
      <w:r w:rsidR="00646E72" w:rsidRPr="00525041">
        <w:rPr>
          <w:rFonts w:ascii="Times New Roman" w:hAnsi="Times New Roman" w:cs="Times New Roman"/>
          <w:color w:val="000000" w:themeColor="text1"/>
          <w:sz w:val="28"/>
          <w:szCs w:val="28"/>
          <w:lang w:val="ru-RU"/>
        </w:rPr>
        <w:t>4</w:t>
      </w:r>
      <w:r w:rsidRPr="00525041">
        <w:rPr>
          <w:rFonts w:ascii="Times New Roman" w:hAnsi="Times New Roman" w:cs="Times New Roman"/>
          <w:color w:val="000000" w:themeColor="text1"/>
          <w:sz w:val="28"/>
          <w:szCs w:val="28"/>
          <w:lang w:val="ru-RU"/>
        </w:rPr>
        <w:t xml:space="preserve"> Основні види фінансових ризкиків</w:t>
      </w:r>
    </w:p>
    <w:p w14:paraId="5E634460" w14:textId="77777777" w:rsidR="00A15BAA" w:rsidRPr="00525041" w:rsidRDefault="00A15BAA" w:rsidP="009E738B">
      <w:pPr>
        <w:spacing w:after="0" w:line="360" w:lineRule="auto"/>
        <w:ind w:left="360"/>
        <w:jc w:val="center"/>
        <w:rPr>
          <w:rFonts w:ascii="Times New Roman" w:hAnsi="Times New Roman" w:cs="Times New Roman"/>
          <w:color w:val="000000" w:themeColor="text1"/>
          <w:sz w:val="28"/>
          <w:szCs w:val="28"/>
          <w:lang w:val="ru-RU"/>
        </w:rPr>
      </w:pPr>
    </w:p>
    <w:p w14:paraId="65408D36" w14:textId="77777777" w:rsidR="00686CD3" w:rsidRPr="00525041" w:rsidRDefault="0011473A" w:rsidP="00686CD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Розглянемо класифікацію ризиків.</w:t>
      </w:r>
      <w:r w:rsidR="002B6F20" w:rsidRPr="00525041">
        <w:rPr>
          <w:rFonts w:ascii="Times New Roman" w:hAnsi="Times New Roman" w:cs="Times New Roman"/>
          <w:color w:val="000000" w:themeColor="text1"/>
          <w:sz w:val="28"/>
          <w:szCs w:val="28"/>
          <w:lang w:val="ru-RU"/>
        </w:rPr>
        <w:t xml:space="preserve"> </w:t>
      </w:r>
    </w:p>
    <w:p w14:paraId="24C135B7" w14:textId="566113C7" w:rsidR="0011473A" w:rsidRPr="00525041" w:rsidRDefault="0011473A" w:rsidP="00686CD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 xml:space="preserve">За </w:t>
      </w:r>
      <w:r w:rsidR="009D0DCF" w:rsidRPr="00525041">
        <w:rPr>
          <w:rFonts w:ascii="Times New Roman" w:hAnsi="Times New Roman" w:cs="Times New Roman"/>
          <w:b/>
          <w:bCs/>
          <w:i/>
          <w:iCs/>
          <w:color w:val="000000" w:themeColor="text1"/>
          <w:sz w:val="28"/>
          <w:szCs w:val="28"/>
          <w:lang w:val="ru-RU"/>
        </w:rPr>
        <w:t>характером</w:t>
      </w:r>
      <w:r w:rsidRPr="00525041">
        <w:rPr>
          <w:rFonts w:ascii="Times New Roman" w:hAnsi="Times New Roman" w:cs="Times New Roman"/>
          <w:b/>
          <w:bCs/>
          <w:i/>
          <w:iCs/>
          <w:color w:val="000000" w:themeColor="text1"/>
          <w:sz w:val="28"/>
          <w:szCs w:val="28"/>
          <w:lang w:val="ru-RU"/>
        </w:rPr>
        <w:t xml:space="preserve"> об'єкта розрізняють:</w:t>
      </w:r>
    </w:p>
    <w:p w14:paraId="4B26B533" w14:textId="2257CCE0" w:rsidR="0011473A" w:rsidRPr="00525041" w:rsidRDefault="0011473A" w:rsidP="00AF36AC">
      <w:pPr>
        <w:pStyle w:val="a4"/>
        <w:numPr>
          <w:ilvl w:val="0"/>
          <w:numId w:val="6"/>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ризик окремої фінансової операції</w:t>
      </w:r>
      <w:r w:rsidR="00147C83" w:rsidRPr="00525041">
        <w:rPr>
          <w:rFonts w:ascii="Times New Roman" w:hAnsi="Times New Roman" w:cs="Times New Roman"/>
          <w:color w:val="000000" w:themeColor="text1"/>
          <w:sz w:val="28"/>
          <w:szCs w:val="28"/>
          <w:lang w:val="ru-RU"/>
        </w:rPr>
        <w:t>;</w:t>
      </w:r>
    </w:p>
    <w:p w14:paraId="1C87E7D9" w14:textId="5644A56E" w:rsidR="0011473A" w:rsidRPr="00525041" w:rsidRDefault="0011473A" w:rsidP="00AF36AC">
      <w:pPr>
        <w:pStyle w:val="a4"/>
        <w:numPr>
          <w:ilvl w:val="0"/>
          <w:numId w:val="6"/>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ризик різних видів фінансової діяльності</w:t>
      </w:r>
      <w:r w:rsidR="00147C83" w:rsidRPr="00525041">
        <w:rPr>
          <w:rFonts w:ascii="Times New Roman" w:hAnsi="Times New Roman" w:cs="Times New Roman"/>
          <w:color w:val="000000" w:themeColor="text1"/>
          <w:sz w:val="28"/>
          <w:szCs w:val="28"/>
          <w:lang w:val="ru-RU"/>
        </w:rPr>
        <w:t>;</w:t>
      </w:r>
    </w:p>
    <w:p w14:paraId="63DC35ED" w14:textId="55F2738E" w:rsidR="0011473A" w:rsidRPr="00525041" w:rsidRDefault="0011473A" w:rsidP="00AF36AC">
      <w:pPr>
        <w:pStyle w:val="a4"/>
        <w:numPr>
          <w:ilvl w:val="0"/>
          <w:numId w:val="6"/>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ризик фінансової діяльності підприємства в цілому</w:t>
      </w:r>
      <w:r w:rsidR="00147C83" w:rsidRPr="00525041">
        <w:rPr>
          <w:rFonts w:ascii="Times New Roman" w:hAnsi="Times New Roman" w:cs="Times New Roman"/>
          <w:color w:val="000000" w:themeColor="text1"/>
          <w:sz w:val="28"/>
          <w:szCs w:val="28"/>
          <w:lang w:val="ru-RU"/>
        </w:rPr>
        <w:t>.</w:t>
      </w:r>
    </w:p>
    <w:p w14:paraId="120DA9E1" w14:textId="77777777" w:rsidR="0011473A" w:rsidRPr="00525041" w:rsidRDefault="0011473A" w:rsidP="00686CD3">
      <w:pPr>
        <w:spacing w:after="0" w:line="360" w:lineRule="auto"/>
        <w:ind w:firstLine="709"/>
        <w:jc w:val="both"/>
        <w:rPr>
          <w:rFonts w:ascii="Times New Roman" w:hAnsi="Times New Roman" w:cs="Times New Roman"/>
          <w:b/>
          <w:bCs/>
          <w:i/>
          <w:iCs/>
          <w:color w:val="000000" w:themeColor="text1"/>
          <w:sz w:val="28"/>
          <w:szCs w:val="28"/>
          <w:lang w:val="ru-RU"/>
        </w:rPr>
      </w:pPr>
      <w:r w:rsidRPr="00525041">
        <w:rPr>
          <w:rFonts w:ascii="Times New Roman" w:hAnsi="Times New Roman" w:cs="Times New Roman"/>
          <w:b/>
          <w:bCs/>
          <w:i/>
          <w:iCs/>
          <w:color w:val="000000" w:themeColor="text1"/>
          <w:sz w:val="28"/>
          <w:szCs w:val="28"/>
          <w:lang w:val="ru-RU"/>
        </w:rPr>
        <w:t>За сукупністю досліджуваних інструментів:</w:t>
      </w:r>
    </w:p>
    <w:p w14:paraId="3D872393" w14:textId="67EEDAC7" w:rsidR="004B6BD5" w:rsidRPr="00525041" w:rsidRDefault="0011473A" w:rsidP="00AF36AC">
      <w:pPr>
        <w:pStyle w:val="a4"/>
        <w:numPr>
          <w:ilvl w:val="0"/>
          <w:numId w:val="8"/>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індивідуальний ризик</w:t>
      </w:r>
      <w:r w:rsidR="00147C83" w:rsidRPr="00525041">
        <w:rPr>
          <w:rFonts w:ascii="Times New Roman" w:hAnsi="Times New Roman" w:cs="Times New Roman"/>
          <w:color w:val="000000" w:themeColor="text1"/>
          <w:sz w:val="28"/>
          <w:szCs w:val="28"/>
          <w:lang w:val="ru-RU"/>
        </w:rPr>
        <w:t>;</w:t>
      </w:r>
    </w:p>
    <w:p w14:paraId="09BFF4AF" w14:textId="514BFF2D" w:rsidR="004B6BD5" w:rsidRPr="00525041" w:rsidRDefault="004B6BD5" w:rsidP="00AF36AC">
      <w:pPr>
        <w:pStyle w:val="a4"/>
        <w:numPr>
          <w:ilvl w:val="0"/>
          <w:numId w:val="8"/>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портфельний ризик</w:t>
      </w:r>
      <w:r w:rsidR="00147C83" w:rsidRPr="00525041">
        <w:rPr>
          <w:rFonts w:ascii="Times New Roman" w:hAnsi="Times New Roman" w:cs="Times New Roman"/>
          <w:color w:val="000000" w:themeColor="text1"/>
          <w:sz w:val="28"/>
          <w:szCs w:val="28"/>
          <w:lang w:val="ru-RU"/>
        </w:rPr>
        <w:t>.</w:t>
      </w:r>
    </w:p>
    <w:p w14:paraId="241A96F9" w14:textId="77777777" w:rsidR="004B6BD5" w:rsidRPr="00525041" w:rsidRDefault="004B6BD5" w:rsidP="00686CD3">
      <w:pPr>
        <w:spacing w:after="0" w:line="360" w:lineRule="auto"/>
        <w:ind w:firstLine="709"/>
        <w:jc w:val="both"/>
        <w:rPr>
          <w:rFonts w:ascii="Times New Roman" w:hAnsi="Times New Roman" w:cs="Times New Roman"/>
          <w:b/>
          <w:bCs/>
          <w:i/>
          <w:iCs/>
          <w:color w:val="000000" w:themeColor="text1"/>
          <w:sz w:val="28"/>
          <w:szCs w:val="28"/>
          <w:lang w:val="ru-RU"/>
        </w:rPr>
      </w:pPr>
      <w:r w:rsidRPr="00525041">
        <w:rPr>
          <w:rFonts w:ascii="Times New Roman" w:hAnsi="Times New Roman" w:cs="Times New Roman"/>
          <w:b/>
          <w:bCs/>
          <w:i/>
          <w:iCs/>
          <w:color w:val="000000" w:themeColor="text1"/>
          <w:sz w:val="28"/>
          <w:szCs w:val="28"/>
          <w:lang w:val="ru-RU"/>
        </w:rPr>
        <w:t>За комплексності досліджень:</w:t>
      </w:r>
    </w:p>
    <w:p w14:paraId="7A47F8DF" w14:textId="0A0F795B" w:rsidR="004B6BD5" w:rsidRPr="00525041" w:rsidRDefault="004B6BD5" w:rsidP="00AF36AC">
      <w:pPr>
        <w:pStyle w:val="a4"/>
        <w:numPr>
          <w:ilvl w:val="0"/>
          <w:numId w:val="7"/>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простий ризик</w:t>
      </w:r>
      <w:r w:rsidR="00147C83" w:rsidRPr="00525041">
        <w:rPr>
          <w:rFonts w:ascii="Times New Roman" w:hAnsi="Times New Roman" w:cs="Times New Roman"/>
          <w:color w:val="000000" w:themeColor="text1"/>
          <w:sz w:val="28"/>
          <w:szCs w:val="28"/>
          <w:lang w:val="ru-RU"/>
        </w:rPr>
        <w:t>;</w:t>
      </w:r>
    </w:p>
    <w:p w14:paraId="305D2E15" w14:textId="0EAF4BD6" w:rsidR="004B6BD5" w:rsidRPr="00525041" w:rsidRDefault="004B6BD5" w:rsidP="00AF36AC">
      <w:pPr>
        <w:pStyle w:val="a4"/>
        <w:numPr>
          <w:ilvl w:val="0"/>
          <w:numId w:val="7"/>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складний ризик</w:t>
      </w:r>
      <w:r w:rsidR="00147C83" w:rsidRPr="00525041">
        <w:rPr>
          <w:rFonts w:ascii="Times New Roman" w:hAnsi="Times New Roman" w:cs="Times New Roman"/>
          <w:color w:val="000000" w:themeColor="text1"/>
          <w:sz w:val="28"/>
          <w:szCs w:val="28"/>
          <w:lang w:val="ru-RU"/>
        </w:rPr>
        <w:t>.</w:t>
      </w:r>
    </w:p>
    <w:p w14:paraId="5E04240B" w14:textId="77777777" w:rsidR="00293D32" w:rsidRPr="00525041" w:rsidRDefault="00293D32" w:rsidP="00686CD3">
      <w:pPr>
        <w:spacing w:after="0" w:line="360" w:lineRule="auto"/>
        <w:ind w:firstLine="709"/>
        <w:jc w:val="both"/>
        <w:rPr>
          <w:rFonts w:ascii="Times New Roman" w:hAnsi="Times New Roman" w:cs="Times New Roman"/>
          <w:b/>
          <w:bCs/>
          <w:i/>
          <w:iCs/>
          <w:color w:val="000000" w:themeColor="text1"/>
          <w:sz w:val="28"/>
          <w:szCs w:val="28"/>
          <w:lang w:val="ru-RU"/>
        </w:rPr>
      </w:pPr>
      <w:r w:rsidRPr="00525041">
        <w:rPr>
          <w:rFonts w:ascii="Times New Roman" w:hAnsi="Times New Roman" w:cs="Times New Roman"/>
          <w:b/>
          <w:bCs/>
          <w:i/>
          <w:iCs/>
          <w:color w:val="000000" w:themeColor="text1"/>
          <w:sz w:val="28"/>
          <w:szCs w:val="28"/>
          <w:lang w:val="ru-RU"/>
        </w:rPr>
        <w:t>За джерелами виникнення:</w:t>
      </w:r>
    </w:p>
    <w:p w14:paraId="779D5512" w14:textId="733B8D5F" w:rsidR="00293D32" w:rsidRPr="00525041" w:rsidRDefault="00293D32" w:rsidP="00AF36AC">
      <w:pPr>
        <w:pStyle w:val="a4"/>
        <w:numPr>
          <w:ilvl w:val="0"/>
          <w:numId w:val="9"/>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зовнішній або ринковий ризик</w:t>
      </w:r>
      <w:r w:rsidR="00147C83" w:rsidRPr="00525041">
        <w:rPr>
          <w:rFonts w:ascii="Times New Roman" w:hAnsi="Times New Roman" w:cs="Times New Roman"/>
          <w:color w:val="000000" w:themeColor="text1"/>
          <w:sz w:val="28"/>
          <w:szCs w:val="28"/>
          <w:lang w:val="ru-RU"/>
        </w:rPr>
        <w:t>;</w:t>
      </w:r>
    </w:p>
    <w:p w14:paraId="375D98CF" w14:textId="361271CF" w:rsidR="00E33721" w:rsidRPr="00525041" w:rsidRDefault="00293D32" w:rsidP="00AF36AC">
      <w:pPr>
        <w:pStyle w:val="a4"/>
        <w:numPr>
          <w:ilvl w:val="0"/>
          <w:numId w:val="9"/>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внутрішній або специфічний ризик</w:t>
      </w:r>
      <w:r w:rsidR="00147C83" w:rsidRPr="00525041">
        <w:rPr>
          <w:rFonts w:ascii="Times New Roman" w:hAnsi="Times New Roman" w:cs="Times New Roman"/>
          <w:color w:val="000000" w:themeColor="text1"/>
          <w:sz w:val="28"/>
          <w:szCs w:val="28"/>
          <w:lang w:val="ru-RU"/>
        </w:rPr>
        <w:t>.</w:t>
      </w:r>
    </w:p>
    <w:p w14:paraId="7751947E" w14:textId="370E36EB" w:rsidR="00B434A2" w:rsidRPr="00525041" w:rsidRDefault="00B434A2" w:rsidP="00686CD3">
      <w:pPr>
        <w:spacing w:after="0" w:line="360" w:lineRule="auto"/>
        <w:ind w:firstLine="709"/>
        <w:jc w:val="both"/>
        <w:rPr>
          <w:rFonts w:ascii="Times New Roman" w:hAnsi="Times New Roman" w:cs="Times New Roman"/>
          <w:b/>
          <w:bCs/>
          <w:i/>
          <w:iCs/>
          <w:color w:val="000000" w:themeColor="text1"/>
          <w:sz w:val="28"/>
          <w:szCs w:val="28"/>
          <w:lang w:val="ru-RU"/>
        </w:rPr>
      </w:pPr>
      <w:r w:rsidRPr="00525041">
        <w:rPr>
          <w:rFonts w:ascii="Times New Roman" w:hAnsi="Times New Roman" w:cs="Times New Roman"/>
          <w:b/>
          <w:bCs/>
          <w:i/>
          <w:iCs/>
          <w:color w:val="000000" w:themeColor="text1"/>
          <w:sz w:val="28"/>
          <w:szCs w:val="28"/>
          <w:lang w:val="ru-RU"/>
        </w:rPr>
        <w:lastRenderedPageBreak/>
        <w:t>За фінансовими наслідками:</w:t>
      </w:r>
    </w:p>
    <w:p w14:paraId="26033CD5" w14:textId="39DB2491" w:rsidR="00B434A2" w:rsidRPr="00525041" w:rsidRDefault="00B434A2" w:rsidP="00AF36AC">
      <w:pPr>
        <w:pStyle w:val="a4"/>
        <w:numPr>
          <w:ilvl w:val="0"/>
          <w:numId w:val="10"/>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ризик, що спричиняє лише економічні втрати</w:t>
      </w:r>
      <w:r w:rsidR="00147C83" w:rsidRPr="00525041">
        <w:rPr>
          <w:rFonts w:ascii="Times New Roman" w:hAnsi="Times New Roman" w:cs="Times New Roman"/>
          <w:color w:val="000000" w:themeColor="text1"/>
          <w:sz w:val="28"/>
          <w:szCs w:val="28"/>
          <w:lang w:val="ru-RU"/>
        </w:rPr>
        <w:t>;</w:t>
      </w:r>
    </w:p>
    <w:p w14:paraId="33A0874D" w14:textId="28324552" w:rsidR="00C52E37" w:rsidRPr="00525041" w:rsidRDefault="00B434A2" w:rsidP="00AF36AC">
      <w:pPr>
        <w:pStyle w:val="a4"/>
        <w:numPr>
          <w:ilvl w:val="0"/>
          <w:numId w:val="10"/>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ризик, що тягне упущену вигоду</w:t>
      </w:r>
      <w:r w:rsidR="00147C83" w:rsidRPr="00525041">
        <w:rPr>
          <w:rFonts w:ascii="Times New Roman" w:hAnsi="Times New Roman" w:cs="Times New Roman"/>
          <w:color w:val="000000" w:themeColor="text1"/>
          <w:sz w:val="28"/>
          <w:szCs w:val="28"/>
          <w:lang w:val="ru-RU"/>
        </w:rPr>
        <w:t>;</w:t>
      </w:r>
    </w:p>
    <w:p w14:paraId="730A38EB" w14:textId="53CB2E37" w:rsidR="00B434A2" w:rsidRPr="00525041" w:rsidRDefault="00C52E37" w:rsidP="00AF36AC">
      <w:pPr>
        <w:pStyle w:val="a4"/>
        <w:numPr>
          <w:ilvl w:val="0"/>
          <w:numId w:val="10"/>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ризик, що тягне як економічні втрати, так і додаткові доходи</w:t>
      </w:r>
      <w:r w:rsidR="00147C83" w:rsidRPr="00525041">
        <w:rPr>
          <w:rFonts w:ascii="Times New Roman" w:hAnsi="Times New Roman" w:cs="Times New Roman"/>
          <w:color w:val="000000" w:themeColor="text1"/>
          <w:sz w:val="28"/>
          <w:szCs w:val="28"/>
          <w:lang w:val="ru-RU"/>
        </w:rPr>
        <w:t>.</w:t>
      </w:r>
    </w:p>
    <w:p w14:paraId="6560BF54" w14:textId="77777777" w:rsidR="00DA518A" w:rsidRPr="00525041" w:rsidRDefault="00DA518A" w:rsidP="00686CD3">
      <w:pPr>
        <w:spacing w:after="0" w:line="360" w:lineRule="auto"/>
        <w:ind w:firstLine="709"/>
        <w:jc w:val="both"/>
        <w:rPr>
          <w:rFonts w:ascii="Times New Roman" w:hAnsi="Times New Roman" w:cs="Times New Roman"/>
          <w:b/>
          <w:bCs/>
          <w:i/>
          <w:iCs/>
          <w:color w:val="000000" w:themeColor="text1"/>
          <w:sz w:val="28"/>
          <w:szCs w:val="28"/>
          <w:lang w:val="ru-RU"/>
        </w:rPr>
      </w:pPr>
      <w:r w:rsidRPr="00525041">
        <w:rPr>
          <w:rFonts w:ascii="Times New Roman" w:hAnsi="Times New Roman" w:cs="Times New Roman"/>
          <w:b/>
          <w:bCs/>
          <w:i/>
          <w:iCs/>
          <w:color w:val="000000" w:themeColor="text1"/>
          <w:sz w:val="28"/>
          <w:szCs w:val="28"/>
          <w:lang w:val="ru-RU"/>
        </w:rPr>
        <w:t>За характером прояву в часі:</w:t>
      </w:r>
    </w:p>
    <w:p w14:paraId="4552294B" w14:textId="621D0971" w:rsidR="00DA518A" w:rsidRPr="00525041" w:rsidRDefault="00DA518A" w:rsidP="00AF36AC">
      <w:pPr>
        <w:pStyle w:val="a4"/>
        <w:numPr>
          <w:ilvl w:val="0"/>
          <w:numId w:val="11"/>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постійний ризик</w:t>
      </w:r>
      <w:r w:rsidR="00147C83" w:rsidRPr="00525041">
        <w:rPr>
          <w:rFonts w:ascii="Times New Roman" w:hAnsi="Times New Roman" w:cs="Times New Roman"/>
          <w:color w:val="000000" w:themeColor="text1"/>
          <w:sz w:val="28"/>
          <w:szCs w:val="28"/>
          <w:lang w:val="ru-RU"/>
        </w:rPr>
        <w:t>;</w:t>
      </w:r>
    </w:p>
    <w:p w14:paraId="7BC9132A" w14:textId="0F0031B5" w:rsidR="001A067D" w:rsidRPr="00525041" w:rsidRDefault="00DA518A" w:rsidP="00AF36AC">
      <w:pPr>
        <w:pStyle w:val="a4"/>
        <w:numPr>
          <w:ilvl w:val="0"/>
          <w:numId w:val="11"/>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тимчасовий ризик</w:t>
      </w:r>
      <w:r w:rsidR="00147C83" w:rsidRPr="00525041">
        <w:rPr>
          <w:rFonts w:ascii="Times New Roman" w:hAnsi="Times New Roman" w:cs="Times New Roman"/>
          <w:color w:val="000000" w:themeColor="text1"/>
          <w:sz w:val="28"/>
          <w:szCs w:val="28"/>
          <w:lang w:val="ru-RU"/>
        </w:rPr>
        <w:t>.</w:t>
      </w:r>
    </w:p>
    <w:p w14:paraId="32DA1D22" w14:textId="77777777" w:rsidR="006002E5" w:rsidRPr="00525041" w:rsidRDefault="006002E5" w:rsidP="00686CD3">
      <w:pPr>
        <w:spacing w:after="0" w:line="360" w:lineRule="auto"/>
        <w:ind w:firstLine="709"/>
        <w:jc w:val="both"/>
        <w:rPr>
          <w:rFonts w:ascii="Times New Roman" w:hAnsi="Times New Roman" w:cs="Times New Roman"/>
          <w:b/>
          <w:bCs/>
          <w:i/>
          <w:iCs/>
          <w:color w:val="000000" w:themeColor="text1"/>
          <w:sz w:val="28"/>
          <w:szCs w:val="28"/>
          <w:lang w:val="ru-RU"/>
        </w:rPr>
      </w:pPr>
      <w:r w:rsidRPr="00525041">
        <w:rPr>
          <w:rFonts w:ascii="Times New Roman" w:hAnsi="Times New Roman" w:cs="Times New Roman"/>
          <w:b/>
          <w:bCs/>
          <w:i/>
          <w:iCs/>
          <w:color w:val="000000" w:themeColor="text1"/>
          <w:sz w:val="28"/>
          <w:szCs w:val="28"/>
          <w:lang w:val="ru-RU"/>
        </w:rPr>
        <w:t>За рівнем фінансових втрат:</w:t>
      </w:r>
    </w:p>
    <w:p w14:paraId="2F3531C0" w14:textId="157FB7AF" w:rsidR="006002E5" w:rsidRPr="00525041" w:rsidRDefault="006002E5" w:rsidP="00AF36AC">
      <w:pPr>
        <w:pStyle w:val="a4"/>
        <w:numPr>
          <w:ilvl w:val="0"/>
          <w:numId w:val="12"/>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допустимий ризик</w:t>
      </w:r>
      <w:r w:rsidR="00147C83" w:rsidRPr="00525041">
        <w:rPr>
          <w:rFonts w:ascii="Times New Roman" w:hAnsi="Times New Roman" w:cs="Times New Roman"/>
          <w:color w:val="000000" w:themeColor="text1"/>
          <w:sz w:val="28"/>
          <w:szCs w:val="28"/>
          <w:lang w:val="ru-RU"/>
        </w:rPr>
        <w:t>;</w:t>
      </w:r>
    </w:p>
    <w:p w14:paraId="05B83C18" w14:textId="5FB680A0" w:rsidR="00147C83" w:rsidRPr="00525041" w:rsidRDefault="006002E5" w:rsidP="00AF36AC">
      <w:pPr>
        <w:pStyle w:val="a4"/>
        <w:numPr>
          <w:ilvl w:val="0"/>
          <w:numId w:val="12"/>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критичний ризик</w:t>
      </w:r>
      <w:r w:rsidR="00147C83" w:rsidRPr="00525041">
        <w:rPr>
          <w:rFonts w:ascii="Times New Roman" w:hAnsi="Times New Roman" w:cs="Times New Roman"/>
          <w:color w:val="000000" w:themeColor="text1"/>
          <w:sz w:val="28"/>
          <w:szCs w:val="28"/>
          <w:lang w:val="ru-RU"/>
        </w:rPr>
        <w:t>;</w:t>
      </w:r>
    </w:p>
    <w:p w14:paraId="07709CFF" w14:textId="77777777" w:rsidR="00686CD3" w:rsidRPr="00525041" w:rsidRDefault="006002E5" w:rsidP="00AF36AC">
      <w:pPr>
        <w:pStyle w:val="a4"/>
        <w:numPr>
          <w:ilvl w:val="0"/>
          <w:numId w:val="12"/>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катастрофічний ризик</w:t>
      </w:r>
      <w:r w:rsidR="00147C83" w:rsidRPr="00525041">
        <w:rPr>
          <w:rFonts w:ascii="Times New Roman" w:hAnsi="Times New Roman" w:cs="Times New Roman"/>
          <w:color w:val="000000" w:themeColor="text1"/>
          <w:sz w:val="28"/>
          <w:szCs w:val="28"/>
          <w:lang w:val="ru-RU"/>
        </w:rPr>
        <w:t>.</w:t>
      </w:r>
    </w:p>
    <w:p w14:paraId="7C2C8896" w14:textId="2834AA29" w:rsidR="007B7FD7" w:rsidRPr="00525041" w:rsidRDefault="007B7FD7" w:rsidP="00686CD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По можливості передбачення:</w:t>
      </w:r>
    </w:p>
    <w:p w14:paraId="7DA16769" w14:textId="45B360BD" w:rsidR="007B7FD7" w:rsidRPr="00525041" w:rsidRDefault="007B7FD7" w:rsidP="00AF36AC">
      <w:pPr>
        <w:pStyle w:val="a4"/>
        <w:numPr>
          <w:ilvl w:val="0"/>
          <w:numId w:val="13"/>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прогнозований ризик</w:t>
      </w:r>
      <w:r w:rsidR="00147C83" w:rsidRPr="00525041">
        <w:rPr>
          <w:rFonts w:ascii="Times New Roman" w:hAnsi="Times New Roman" w:cs="Times New Roman"/>
          <w:color w:val="000000" w:themeColor="text1"/>
          <w:sz w:val="28"/>
          <w:szCs w:val="28"/>
          <w:lang w:val="ru-RU"/>
        </w:rPr>
        <w:t>;</w:t>
      </w:r>
    </w:p>
    <w:p w14:paraId="0CBECAF6" w14:textId="0D931B6A" w:rsidR="00147C83" w:rsidRPr="00525041" w:rsidRDefault="007B7FD7" w:rsidP="00AF36AC">
      <w:pPr>
        <w:pStyle w:val="a4"/>
        <w:numPr>
          <w:ilvl w:val="0"/>
          <w:numId w:val="13"/>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непрогнозований ризик</w:t>
      </w:r>
      <w:r w:rsidR="00147C83" w:rsidRPr="00525041">
        <w:rPr>
          <w:rFonts w:ascii="Times New Roman" w:hAnsi="Times New Roman" w:cs="Times New Roman"/>
          <w:color w:val="000000" w:themeColor="text1"/>
          <w:sz w:val="28"/>
          <w:szCs w:val="28"/>
          <w:lang w:val="ru-RU"/>
        </w:rPr>
        <w:t>;</w:t>
      </w:r>
    </w:p>
    <w:p w14:paraId="1A9437A5" w14:textId="2D9BF8BA" w:rsidR="00A04899" w:rsidRPr="00525041" w:rsidRDefault="00F21D3C" w:rsidP="00AF36AC">
      <w:pPr>
        <w:pStyle w:val="a4"/>
        <w:numPr>
          <w:ilvl w:val="0"/>
          <w:numId w:val="9"/>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ф</w:t>
      </w:r>
      <w:r w:rsidR="00097072" w:rsidRPr="00525041">
        <w:rPr>
          <w:rFonts w:ascii="Times New Roman" w:hAnsi="Times New Roman" w:cs="Times New Roman"/>
          <w:color w:val="000000" w:themeColor="text1"/>
          <w:sz w:val="28"/>
          <w:szCs w:val="28"/>
          <w:lang w:val="ru-RU"/>
        </w:rPr>
        <w:t>інансовий ризик який підлягає страхуванню</w:t>
      </w:r>
      <w:r w:rsidR="00A04899" w:rsidRPr="00525041">
        <w:rPr>
          <w:rFonts w:ascii="Times New Roman" w:hAnsi="Times New Roman" w:cs="Times New Roman"/>
          <w:color w:val="000000" w:themeColor="text1"/>
          <w:sz w:val="28"/>
          <w:szCs w:val="28"/>
          <w:lang w:val="ru-RU"/>
        </w:rPr>
        <w:t>;</w:t>
      </w:r>
    </w:p>
    <w:p w14:paraId="6910223F" w14:textId="2156D4A1" w:rsidR="00F4731B" w:rsidRPr="00525041" w:rsidRDefault="00F21D3C" w:rsidP="00AF36AC">
      <w:pPr>
        <w:pStyle w:val="a4"/>
        <w:numPr>
          <w:ilvl w:val="0"/>
          <w:numId w:val="9"/>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фінансовий ризик який не підлягає страхуванню</w:t>
      </w:r>
      <w:r w:rsidR="00A04899" w:rsidRPr="00525041">
        <w:rPr>
          <w:rFonts w:ascii="Times New Roman" w:hAnsi="Times New Roman" w:cs="Times New Roman"/>
          <w:color w:val="000000" w:themeColor="text1"/>
          <w:sz w:val="28"/>
          <w:szCs w:val="28"/>
          <w:lang w:val="ru-RU"/>
        </w:rPr>
        <w:t>.</w:t>
      </w:r>
      <w:r w:rsidR="00A04899" w:rsidRPr="00525041">
        <w:rPr>
          <w:rFonts w:ascii="Times New Roman" w:hAnsi="Times New Roman" w:cs="Times New Roman"/>
          <w:b/>
          <w:bCs/>
          <w:i/>
          <w:iCs/>
          <w:color w:val="000000" w:themeColor="text1"/>
          <w:sz w:val="28"/>
          <w:szCs w:val="28"/>
          <w:lang w:val="ru-RU"/>
        </w:rPr>
        <w:t xml:space="preserve"> </w:t>
      </w:r>
      <w:r w:rsidR="00A04899" w:rsidRPr="00525041">
        <w:rPr>
          <w:rFonts w:ascii="Times New Roman" w:hAnsi="Times New Roman" w:cs="Times New Roman"/>
          <w:color w:val="000000" w:themeColor="text1"/>
          <w:sz w:val="28"/>
          <w:szCs w:val="28"/>
          <w:lang w:val="ru-RU"/>
        </w:rPr>
        <w:t>[9]</w:t>
      </w:r>
    </w:p>
    <w:p w14:paraId="57C4DAFC" w14:textId="2B068415" w:rsidR="00F4731B" w:rsidRPr="00525041" w:rsidRDefault="00F4731B" w:rsidP="00262D10">
      <w:pPr>
        <w:pStyle w:val="1"/>
        <w:spacing w:before="240" w:beforeAutospacing="0" w:after="240" w:afterAutospacing="0" w:line="360" w:lineRule="auto"/>
        <w:ind w:firstLine="709"/>
        <w:jc w:val="both"/>
        <w:rPr>
          <w:color w:val="000000" w:themeColor="text1"/>
          <w:sz w:val="28"/>
          <w:szCs w:val="28"/>
          <w:lang w:val="ru-RU"/>
        </w:rPr>
      </w:pPr>
      <w:bookmarkStart w:id="4" w:name="_Toc74527810"/>
      <w:r w:rsidRPr="00525041">
        <w:rPr>
          <w:color w:val="000000" w:themeColor="text1"/>
          <w:sz w:val="28"/>
          <w:szCs w:val="28"/>
          <w:lang w:val="ru-RU"/>
        </w:rPr>
        <w:t>1.3. Завдання</w:t>
      </w:r>
      <w:r w:rsidR="00D42204" w:rsidRPr="00525041">
        <w:rPr>
          <w:color w:val="000000" w:themeColor="text1"/>
          <w:sz w:val="28"/>
          <w:szCs w:val="28"/>
          <w:lang w:val="ru-RU"/>
        </w:rPr>
        <w:t xml:space="preserve"> до</w:t>
      </w:r>
      <w:r w:rsidRPr="00525041">
        <w:rPr>
          <w:color w:val="000000" w:themeColor="text1"/>
          <w:sz w:val="28"/>
          <w:szCs w:val="28"/>
          <w:lang w:val="ru-RU"/>
        </w:rPr>
        <w:t xml:space="preserve"> управління фінансовими ризиками. Методи обґрунтування управлінських рішень в умовах ризику</w:t>
      </w:r>
      <w:bookmarkEnd w:id="4"/>
    </w:p>
    <w:p w14:paraId="420237DB" w14:textId="77777777" w:rsidR="00686CD3" w:rsidRPr="00525041" w:rsidRDefault="007D51AD" w:rsidP="00686CD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«Ризик-менеджмент» </w:t>
      </w:r>
      <w:r w:rsidR="008128B7" w:rsidRPr="00525041">
        <w:rPr>
          <w:rFonts w:ascii="Times New Roman" w:hAnsi="Times New Roman" w:cs="Times New Roman"/>
          <w:color w:val="000000" w:themeColor="text1"/>
          <w:sz w:val="28"/>
          <w:szCs w:val="28"/>
          <w:lang w:val="ru-RU"/>
        </w:rPr>
        <w:t>представляє специфічну сферу фінансового менеджменту управління ризиками.</w:t>
      </w:r>
    </w:p>
    <w:p w14:paraId="7111B7D4" w14:textId="77777777" w:rsidR="00686CD3" w:rsidRPr="00525041" w:rsidRDefault="000B1321" w:rsidP="00686CD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Управління фінансовими ризиками - це сукупність принципів і методів розробки та впровадження рішень щодо фінансових ризиків, вивчає всі аспекти управління фінансовим ризиком, </w:t>
      </w:r>
      <w:r w:rsidR="002962D8" w:rsidRPr="00525041">
        <w:rPr>
          <w:rFonts w:ascii="Times New Roman" w:hAnsi="Times New Roman" w:cs="Times New Roman"/>
          <w:color w:val="000000" w:themeColor="text1"/>
          <w:sz w:val="28"/>
          <w:szCs w:val="28"/>
          <w:lang w:val="ru-RU"/>
        </w:rPr>
        <w:t xml:space="preserve">оцінку </w:t>
      </w:r>
      <w:r w:rsidRPr="00525041">
        <w:rPr>
          <w:rFonts w:ascii="Times New Roman" w:hAnsi="Times New Roman" w:cs="Times New Roman"/>
          <w:color w:val="000000" w:themeColor="text1"/>
          <w:sz w:val="28"/>
          <w:szCs w:val="28"/>
          <w:lang w:val="ru-RU"/>
        </w:rPr>
        <w:t>фінансов</w:t>
      </w:r>
      <w:r w:rsidR="002962D8" w:rsidRPr="00525041">
        <w:rPr>
          <w:rFonts w:ascii="Times New Roman" w:hAnsi="Times New Roman" w:cs="Times New Roman"/>
          <w:color w:val="000000" w:themeColor="text1"/>
          <w:sz w:val="28"/>
          <w:szCs w:val="28"/>
          <w:lang w:val="ru-RU"/>
        </w:rPr>
        <w:t>ого</w:t>
      </w:r>
      <w:r w:rsidRPr="00525041">
        <w:rPr>
          <w:rFonts w:ascii="Times New Roman" w:hAnsi="Times New Roman" w:cs="Times New Roman"/>
          <w:color w:val="000000" w:themeColor="text1"/>
          <w:sz w:val="28"/>
          <w:szCs w:val="28"/>
          <w:lang w:val="ru-RU"/>
        </w:rPr>
        <w:t xml:space="preserve"> ризик</w:t>
      </w:r>
      <w:r w:rsidR="002962D8" w:rsidRPr="00525041">
        <w:rPr>
          <w:rFonts w:ascii="Times New Roman" w:hAnsi="Times New Roman" w:cs="Times New Roman"/>
          <w:color w:val="000000" w:themeColor="text1"/>
          <w:sz w:val="28"/>
          <w:szCs w:val="28"/>
          <w:lang w:val="ru-RU"/>
        </w:rPr>
        <w:t>у</w:t>
      </w:r>
      <w:r w:rsidRPr="00525041">
        <w:rPr>
          <w:rFonts w:ascii="Times New Roman" w:hAnsi="Times New Roman" w:cs="Times New Roman"/>
          <w:color w:val="000000" w:themeColor="text1"/>
          <w:sz w:val="28"/>
          <w:szCs w:val="28"/>
          <w:lang w:val="ru-RU"/>
        </w:rPr>
        <w:t xml:space="preserve"> та пов'язаний з</w:t>
      </w:r>
      <w:r w:rsidR="002962D8" w:rsidRPr="00525041">
        <w:rPr>
          <w:rFonts w:ascii="Times New Roman" w:hAnsi="Times New Roman" w:cs="Times New Roman"/>
          <w:color w:val="000000" w:themeColor="text1"/>
          <w:sz w:val="28"/>
          <w:szCs w:val="28"/>
          <w:lang w:val="ru-RU"/>
        </w:rPr>
        <w:t xml:space="preserve"> нейтралізацією</w:t>
      </w:r>
      <w:r w:rsidRPr="00525041">
        <w:rPr>
          <w:rFonts w:ascii="Times New Roman" w:hAnsi="Times New Roman" w:cs="Times New Roman"/>
          <w:color w:val="000000" w:themeColor="text1"/>
          <w:sz w:val="28"/>
          <w:szCs w:val="28"/>
          <w:lang w:val="ru-RU"/>
        </w:rPr>
        <w:t xml:space="preserve"> негативн</w:t>
      </w:r>
      <w:r w:rsidR="002962D8" w:rsidRPr="00525041">
        <w:rPr>
          <w:rFonts w:ascii="Times New Roman" w:hAnsi="Times New Roman" w:cs="Times New Roman"/>
          <w:color w:val="000000" w:themeColor="text1"/>
          <w:sz w:val="28"/>
          <w:szCs w:val="28"/>
          <w:lang w:val="ru-RU"/>
        </w:rPr>
        <w:t>ого</w:t>
      </w:r>
      <w:r w:rsidRPr="00525041">
        <w:rPr>
          <w:rFonts w:ascii="Times New Roman" w:hAnsi="Times New Roman" w:cs="Times New Roman"/>
          <w:color w:val="000000" w:themeColor="text1"/>
          <w:sz w:val="28"/>
          <w:szCs w:val="28"/>
          <w:lang w:val="ru-RU"/>
        </w:rPr>
        <w:t xml:space="preserve"> фінансов</w:t>
      </w:r>
      <w:r w:rsidR="002962D8" w:rsidRPr="00525041">
        <w:rPr>
          <w:rFonts w:ascii="Times New Roman" w:hAnsi="Times New Roman" w:cs="Times New Roman"/>
          <w:color w:val="000000" w:themeColor="text1"/>
          <w:sz w:val="28"/>
          <w:szCs w:val="28"/>
          <w:lang w:val="ru-RU"/>
        </w:rPr>
        <w:t>ого</w:t>
      </w:r>
      <w:r w:rsidRPr="00525041">
        <w:rPr>
          <w:rFonts w:ascii="Times New Roman" w:hAnsi="Times New Roman" w:cs="Times New Roman"/>
          <w:color w:val="000000" w:themeColor="text1"/>
          <w:sz w:val="28"/>
          <w:szCs w:val="28"/>
          <w:lang w:val="ru-RU"/>
        </w:rPr>
        <w:t xml:space="preserve"> становищ</w:t>
      </w:r>
      <w:r w:rsidR="002962D8" w:rsidRPr="00525041">
        <w:rPr>
          <w:rFonts w:ascii="Times New Roman" w:hAnsi="Times New Roman" w:cs="Times New Roman"/>
          <w:color w:val="000000" w:themeColor="text1"/>
          <w:sz w:val="28"/>
          <w:szCs w:val="28"/>
          <w:lang w:val="ru-RU"/>
        </w:rPr>
        <w:t>а</w:t>
      </w:r>
      <w:r w:rsidR="00A45DDC" w:rsidRPr="00525041">
        <w:rPr>
          <w:rFonts w:ascii="Times New Roman" w:hAnsi="Times New Roman" w:cs="Times New Roman"/>
          <w:color w:val="000000" w:themeColor="text1"/>
          <w:sz w:val="28"/>
          <w:szCs w:val="28"/>
          <w:lang w:val="ru-RU"/>
        </w:rPr>
        <w:t xml:space="preserve"> (наслідків)</w:t>
      </w:r>
      <w:r w:rsidRPr="00525041">
        <w:rPr>
          <w:rFonts w:ascii="Times New Roman" w:hAnsi="Times New Roman" w:cs="Times New Roman"/>
          <w:color w:val="000000" w:themeColor="text1"/>
          <w:sz w:val="28"/>
          <w:szCs w:val="28"/>
          <w:lang w:val="ru-RU"/>
        </w:rPr>
        <w:t>.</w:t>
      </w:r>
      <w:r w:rsidR="003E726D" w:rsidRPr="00525041">
        <w:rPr>
          <w:rFonts w:ascii="Times New Roman" w:hAnsi="Times New Roman" w:cs="Times New Roman"/>
          <w:color w:val="000000" w:themeColor="text1"/>
          <w:sz w:val="28"/>
          <w:szCs w:val="28"/>
          <w:lang w:val="ru-RU"/>
        </w:rPr>
        <w:t xml:space="preserve"> [12]</w:t>
      </w:r>
    </w:p>
    <w:p w14:paraId="28987686" w14:textId="77777777" w:rsidR="00686CD3" w:rsidRPr="00525041" w:rsidRDefault="00A45DDC" w:rsidP="00686CD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Економічні оцінки у більшості носять імовірнісн</w:t>
      </w:r>
      <w:r w:rsidR="003D4606" w:rsidRPr="00525041">
        <w:rPr>
          <w:rFonts w:ascii="Times New Roman" w:hAnsi="Times New Roman" w:cs="Times New Roman"/>
          <w:color w:val="000000" w:themeColor="text1"/>
          <w:sz w:val="28"/>
          <w:szCs w:val="28"/>
          <w:lang w:val="ru-RU"/>
        </w:rPr>
        <w:t>у осо</w:t>
      </w:r>
      <w:r w:rsidR="00BC2F9F" w:rsidRPr="00525041">
        <w:rPr>
          <w:rFonts w:ascii="Times New Roman" w:hAnsi="Times New Roman" w:cs="Times New Roman"/>
          <w:color w:val="000000" w:themeColor="text1"/>
          <w:sz w:val="28"/>
          <w:szCs w:val="28"/>
          <w:lang w:val="ru-RU"/>
        </w:rPr>
        <w:t xml:space="preserve">бливість. Саме тому, коли </w:t>
      </w:r>
      <w:r w:rsidR="00C35641" w:rsidRPr="00525041">
        <w:rPr>
          <w:rFonts w:ascii="Times New Roman" w:hAnsi="Times New Roman" w:cs="Times New Roman"/>
          <w:color w:val="000000" w:themeColor="text1"/>
          <w:sz w:val="28"/>
          <w:szCs w:val="28"/>
          <w:lang w:val="ru-RU"/>
        </w:rPr>
        <w:t xml:space="preserve">менеджер здійснює розробку рішення, завжди повинен </w:t>
      </w:r>
      <w:r w:rsidR="00BD758D" w:rsidRPr="00525041">
        <w:rPr>
          <w:rFonts w:ascii="Times New Roman" w:hAnsi="Times New Roman" w:cs="Times New Roman"/>
          <w:color w:val="000000" w:themeColor="text1"/>
          <w:sz w:val="28"/>
          <w:szCs w:val="28"/>
          <w:lang w:val="ru-RU"/>
        </w:rPr>
        <w:t>врахувати можливий ризик та перебачити певні заходи щодо мінімізації ймовір</w:t>
      </w:r>
      <w:r w:rsidR="001F0A79" w:rsidRPr="00525041">
        <w:rPr>
          <w:rFonts w:ascii="Times New Roman" w:hAnsi="Times New Roman" w:cs="Times New Roman"/>
          <w:color w:val="000000" w:themeColor="text1"/>
          <w:sz w:val="28"/>
          <w:szCs w:val="28"/>
          <w:lang w:val="ru-RU"/>
        </w:rPr>
        <w:t>них втрат.</w:t>
      </w:r>
    </w:p>
    <w:p w14:paraId="40F1EB9D" w14:textId="636158CC" w:rsidR="00C1601E" w:rsidRPr="00525041" w:rsidRDefault="001761A2" w:rsidP="00686CD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В </w:t>
      </w:r>
      <w:r w:rsidR="00C1601E" w:rsidRPr="00525041">
        <w:rPr>
          <w:rFonts w:ascii="Times New Roman" w:hAnsi="Times New Roman" w:cs="Times New Roman"/>
          <w:color w:val="000000" w:themeColor="text1"/>
          <w:sz w:val="28"/>
          <w:szCs w:val="28"/>
          <w:lang w:val="ru-RU"/>
        </w:rPr>
        <w:t>деяких випадках невизначеності може домогтися прийнятності ризику</w:t>
      </w:r>
      <w:r w:rsidRPr="00525041">
        <w:rPr>
          <w:rFonts w:ascii="Times New Roman" w:hAnsi="Times New Roman" w:cs="Times New Roman"/>
          <w:color w:val="000000" w:themeColor="text1"/>
          <w:sz w:val="28"/>
          <w:szCs w:val="28"/>
          <w:lang w:val="ru-RU"/>
        </w:rPr>
        <w:t>, саме та особа, яка приймає рішення.</w:t>
      </w:r>
      <w:r w:rsidR="003E726D" w:rsidRPr="00525041">
        <w:rPr>
          <w:rFonts w:ascii="Times New Roman" w:hAnsi="Times New Roman" w:cs="Times New Roman"/>
          <w:color w:val="000000" w:themeColor="text1"/>
          <w:sz w:val="28"/>
          <w:szCs w:val="28"/>
          <w:lang w:val="ru-RU"/>
        </w:rPr>
        <w:t xml:space="preserve"> [14]</w:t>
      </w:r>
    </w:p>
    <w:p w14:paraId="6E97CC78" w14:textId="12EFEEF3" w:rsidR="00C1601E" w:rsidRPr="00525041" w:rsidRDefault="0084153E" w:rsidP="00686CD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lastRenderedPageBreak/>
        <w:t>Щоб оцінити ступень прийнятності ри</w:t>
      </w:r>
      <w:r w:rsidR="00245A23" w:rsidRPr="00525041">
        <w:rPr>
          <w:rFonts w:ascii="Times New Roman" w:hAnsi="Times New Roman" w:cs="Times New Roman"/>
          <w:color w:val="000000" w:themeColor="text1"/>
          <w:sz w:val="28"/>
          <w:szCs w:val="28"/>
          <w:lang w:val="ru-RU"/>
        </w:rPr>
        <w:t>зику, як правило, виділяють певні зони ризику,</w:t>
      </w:r>
      <w:r w:rsidR="00261B1A" w:rsidRPr="00525041">
        <w:rPr>
          <w:rFonts w:ascii="Times New Roman" w:hAnsi="Times New Roman" w:cs="Times New Roman"/>
          <w:color w:val="000000" w:themeColor="text1"/>
          <w:sz w:val="28"/>
          <w:szCs w:val="28"/>
          <w:lang w:val="ru-RU"/>
        </w:rPr>
        <w:t xml:space="preserve"> </w:t>
      </w:r>
      <w:r w:rsidR="00245A23" w:rsidRPr="00525041">
        <w:rPr>
          <w:rFonts w:ascii="Times New Roman" w:hAnsi="Times New Roman" w:cs="Times New Roman"/>
          <w:color w:val="000000" w:themeColor="text1"/>
          <w:sz w:val="28"/>
          <w:szCs w:val="28"/>
          <w:lang w:val="ru-RU"/>
        </w:rPr>
        <w:t xml:space="preserve">які залежать від очікуваності величини втрат. </w:t>
      </w:r>
      <w:r w:rsidR="00F90E31" w:rsidRPr="00525041">
        <w:rPr>
          <w:rFonts w:ascii="Times New Roman" w:hAnsi="Times New Roman" w:cs="Times New Roman"/>
          <w:color w:val="000000" w:themeColor="text1"/>
          <w:sz w:val="28"/>
          <w:szCs w:val="28"/>
          <w:lang w:val="ru-RU"/>
        </w:rPr>
        <w:t xml:space="preserve">Загальну схему зон ризику </w:t>
      </w:r>
      <w:r w:rsidR="009259FB" w:rsidRPr="00525041">
        <w:rPr>
          <w:rFonts w:ascii="Times New Roman" w:hAnsi="Times New Roman" w:cs="Times New Roman"/>
          <w:color w:val="000000" w:themeColor="text1"/>
          <w:sz w:val="28"/>
          <w:szCs w:val="28"/>
          <w:lang w:val="ru-RU"/>
        </w:rPr>
        <w:t>можемо представити на рис. 1.</w:t>
      </w:r>
      <w:r w:rsidR="00116CBD" w:rsidRPr="00525041">
        <w:rPr>
          <w:rFonts w:ascii="Times New Roman" w:hAnsi="Times New Roman" w:cs="Times New Roman"/>
          <w:color w:val="000000" w:themeColor="text1"/>
          <w:sz w:val="28"/>
          <w:szCs w:val="28"/>
          <w:lang w:val="ru-RU"/>
        </w:rPr>
        <w:t>5</w:t>
      </w:r>
    </w:p>
    <w:p w14:paraId="19AEA092" w14:textId="77777777" w:rsidR="00DE64B1" w:rsidRPr="00525041" w:rsidRDefault="00DE64B1" w:rsidP="00686CD3">
      <w:pPr>
        <w:spacing w:after="0" w:line="360" w:lineRule="auto"/>
        <w:ind w:firstLine="709"/>
        <w:jc w:val="both"/>
        <w:rPr>
          <w:rFonts w:ascii="Times New Roman" w:hAnsi="Times New Roman" w:cs="Times New Roman"/>
          <w:color w:val="000000" w:themeColor="text1"/>
          <w:sz w:val="28"/>
          <w:szCs w:val="28"/>
          <w:lang w:val="ru-RU"/>
        </w:rPr>
      </w:pPr>
    </w:p>
    <w:p w14:paraId="0DE1037B" w14:textId="37A65C0B" w:rsidR="00DE64B1" w:rsidRPr="00525041" w:rsidRDefault="00DE64B1" w:rsidP="00DE64B1">
      <w:pPr>
        <w:spacing w:after="0" w:line="360" w:lineRule="auto"/>
        <w:ind w:firstLine="709"/>
        <w:jc w:val="center"/>
        <w:rPr>
          <w:rFonts w:ascii="Times New Roman" w:hAnsi="Times New Roman" w:cs="Times New Roman"/>
          <w:color w:val="000000" w:themeColor="text1"/>
          <w:sz w:val="28"/>
          <w:szCs w:val="28"/>
          <w:lang w:val="ru-RU"/>
        </w:rPr>
      </w:pPr>
      <w:r w:rsidRPr="00525041">
        <w:rPr>
          <w:rFonts w:ascii="Times New Roman" w:hAnsi="Times New Roman" w:cs="Times New Roman"/>
          <w:noProof/>
          <w:color w:val="000000" w:themeColor="text1"/>
        </w:rPr>
        <w:drawing>
          <wp:inline distT="0" distB="0" distL="0" distR="0" wp14:anchorId="769B51FF" wp14:editId="52CB8B79">
            <wp:extent cx="5940425" cy="28651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6497" b="6265"/>
                    <a:stretch/>
                  </pic:blipFill>
                  <pic:spPr bwMode="auto">
                    <a:xfrm>
                      <a:off x="0" y="0"/>
                      <a:ext cx="5940425" cy="2865120"/>
                    </a:xfrm>
                    <a:prstGeom prst="rect">
                      <a:avLst/>
                    </a:prstGeom>
                    <a:noFill/>
                    <a:ln>
                      <a:noFill/>
                    </a:ln>
                    <a:extLst>
                      <a:ext uri="{53640926-AAD7-44D8-BBD7-CCE9431645EC}">
                        <a14:shadowObscured xmlns:a14="http://schemas.microsoft.com/office/drawing/2010/main"/>
                      </a:ext>
                    </a:extLst>
                  </pic:spPr>
                </pic:pic>
              </a:graphicData>
            </a:graphic>
          </wp:inline>
        </w:drawing>
      </w:r>
    </w:p>
    <w:p w14:paraId="3BAB7D18" w14:textId="5B52AEAB" w:rsidR="008F5E87" w:rsidRPr="00525041" w:rsidRDefault="000D7019" w:rsidP="008F5E87">
      <w:pPr>
        <w:spacing w:after="0" w:line="360" w:lineRule="auto"/>
        <w:ind w:firstLine="737"/>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Рис. 1.</w:t>
      </w:r>
      <w:r w:rsidR="00646E72" w:rsidRPr="00525041">
        <w:rPr>
          <w:rFonts w:ascii="Times New Roman" w:hAnsi="Times New Roman" w:cs="Times New Roman"/>
          <w:color w:val="000000" w:themeColor="text1"/>
          <w:sz w:val="28"/>
          <w:szCs w:val="28"/>
          <w:lang w:val="ru-RU"/>
        </w:rPr>
        <w:t>5</w:t>
      </w:r>
      <w:r w:rsidRPr="00525041">
        <w:rPr>
          <w:rFonts w:ascii="Times New Roman" w:hAnsi="Times New Roman" w:cs="Times New Roman"/>
          <w:color w:val="000000" w:themeColor="text1"/>
          <w:sz w:val="28"/>
          <w:szCs w:val="28"/>
          <w:lang w:val="ru-RU"/>
        </w:rPr>
        <w:t xml:space="preserve"> </w:t>
      </w:r>
      <w:r w:rsidR="003203E8" w:rsidRPr="00525041">
        <w:rPr>
          <w:rFonts w:ascii="Times New Roman" w:hAnsi="Times New Roman" w:cs="Times New Roman"/>
          <w:color w:val="000000" w:themeColor="text1"/>
          <w:sz w:val="28"/>
          <w:szCs w:val="28"/>
          <w:lang w:val="ru-RU"/>
        </w:rPr>
        <w:t>Зони ризику</w:t>
      </w:r>
    </w:p>
    <w:p w14:paraId="0E03C7B7" w14:textId="77777777" w:rsidR="00DE64B1" w:rsidRPr="00525041" w:rsidRDefault="00DE64B1" w:rsidP="008F5E87">
      <w:pPr>
        <w:spacing w:after="0" w:line="360" w:lineRule="auto"/>
        <w:ind w:firstLine="737"/>
        <w:jc w:val="center"/>
        <w:rPr>
          <w:rFonts w:ascii="Times New Roman" w:hAnsi="Times New Roman" w:cs="Times New Roman"/>
          <w:color w:val="000000" w:themeColor="text1"/>
          <w:sz w:val="28"/>
          <w:szCs w:val="28"/>
          <w:lang w:val="ru-RU"/>
        </w:rPr>
      </w:pPr>
    </w:p>
    <w:p w14:paraId="00AB3EE2" w14:textId="77777777" w:rsidR="00686CD3" w:rsidRPr="00525041" w:rsidRDefault="008F5E87" w:rsidP="00686CD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Безризикова зона</w:t>
      </w:r>
      <w:r w:rsidRPr="00525041">
        <w:rPr>
          <w:rFonts w:ascii="Times New Roman" w:hAnsi="Times New Roman" w:cs="Times New Roman"/>
          <w:color w:val="000000" w:themeColor="text1"/>
          <w:sz w:val="28"/>
          <w:szCs w:val="28"/>
          <w:lang w:val="ru-RU"/>
        </w:rPr>
        <w:t xml:space="preserve"> - </w:t>
      </w:r>
      <w:r w:rsidR="00EF7B0A" w:rsidRPr="00525041">
        <w:rPr>
          <w:rFonts w:ascii="Times New Roman" w:hAnsi="Times New Roman" w:cs="Times New Roman"/>
          <w:color w:val="000000" w:themeColor="text1"/>
          <w:sz w:val="28"/>
          <w:szCs w:val="28"/>
          <w:lang w:val="ru-RU"/>
        </w:rPr>
        <w:t>межа</w:t>
      </w:r>
      <w:r w:rsidRPr="00525041">
        <w:rPr>
          <w:rFonts w:ascii="Times New Roman" w:hAnsi="Times New Roman" w:cs="Times New Roman"/>
          <w:color w:val="000000" w:themeColor="text1"/>
          <w:sz w:val="28"/>
          <w:szCs w:val="28"/>
          <w:lang w:val="ru-RU"/>
        </w:rPr>
        <w:t xml:space="preserve">, </w:t>
      </w:r>
      <w:r w:rsidR="008828C2" w:rsidRPr="00525041">
        <w:rPr>
          <w:rFonts w:ascii="Times New Roman" w:hAnsi="Times New Roman" w:cs="Times New Roman"/>
          <w:color w:val="000000" w:themeColor="text1"/>
          <w:sz w:val="28"/>
          <w:szCs w:val="28"/>
          <w:lang w:val="ru-RU"/>
        </w:rPr>
        <w:t xml:space="preserve">економічний результат якого позитивний, тобто </w:t>
      </w:r>
      <w:r w:rsidR="00DD2344" w:rsidRPr="00525041">
        <w:rPr>
          <w:rFonts w:ascii="Times New Roman" w:hAnsi="Times New Roman" w:cs="Times New Roman"/>
          <w:color w:val="000000" w:themeColor="text1"/>
          <w:sz w:val="28"/>
          <w:szCs w:val="28"/>
          <w:lang w:val="ru-RU"/>
        </w:rPr>
        <w:t>втрати не очікуються.</w:t>
      </w:r>
      <w:r w:rsidR="008828C2" w:rsidRPr="00525041">
        <w:rPr>
          <w:rFonts w:ascii="Times New Roman" w:hAnsi="Times New Roman" w:cs="Times New Roman"/>
          <w:color w:val="000000" w:themeColor="text1"/>
          <w:sz w:val="28"/>
          <w:szCs w:val="28"/>
          <w:lang w:val="ru-RU"/>
        </w:rPr>
        <w:t xml:space="preserve"> </w:t>
      </w:r>
    </w:p>
    <w:p w14:paraId="71F65813" w14:textId="77777777" w:rsidR="00686CD3" w:rsidRPr="00525041" w:rsidRDefault="008F5E87" w:rsidP="00686CD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Зона допустимого ризику</w:t>
      </w:r>
      <w:r w:rsidRPr="00525041">
        <w:rPr>
          <w:rFonts w:ascii="Times New Roman" w:hAnsi="Times New Roman" w:cs="Times New Roman"/>
          <w:color w:val="000000" w:themeColor="text1"/>
          <w:sz w:val="28"/>
          <w:szCs w:val="28"/>
          <w:lang w:val="ru-RU"/>
        </w:rPr>
        <w:t xml:space="preserve"> - </w:t>
      </w:r>
      <w:r w:rsidR="00DD2344" w:rsidRPr="00525041">
        <w:rPr>
          <w:rFonts w:ascii="Times New Roman" w:hAnsi="Times New Roman" w:cs="Times New Roman"/>
          <w:color w:val="000000" w:themeColor="text1"/>
          <w:sz w:val="28"/>
          <w:szCs w:val="28"/>
          <w:lang w:val="ru-RU"/>
        </w:rPr>
        <w:t>межа</w:t>
      </w:r>
      <w:r w:rsidRPr="00525041">
        <w:rPr>
          <w:rFonts w:ascii="Times New Roman" w:hAnsi="Times New Roman" w:cs="Times New Roman"/>
          <w:color w:val="000000" w:themeColor="text1"/>
          <w:sz w:val="28"/>
          <w:szCs w:val="28"/>
          <w:lang w:val="ru-RU"/>
        </w:rPr>
        <w:t>, в</w:t>
      </w:r>
      <w:r w:rsidR="00C724A6" w:rsidRPr="00525041">
        <w:rPr>
          <w:rFonts w:ascii="Times New Roman" w:hAnsi="Times New Roman" w:cs="Times New Roman"/>
          <w:color w:val="000000" w:themeColor="text1"/>
          <w:sz w:val="28"/>
          <w:szCs w:val="28"/>
          <w:lang w:val="ru-RU"/>
        </w:rPr>
        <w:t xml:space="preserve"> </w:t>
      </w:r>
      <w:r w:rsidRPr="00525041">
        <w:rPr>
          <w:rFonts w:ascii="Times New Roman" w:hAnsi="Times New Roman" w:cs="Times New Roman"/>
          <w:color w:val="000000" w:themeColor="text1"/>
          <w:sz w:val="28"/>
          <w:szCs w:val="28"/>
          <w:lang w:val="ru-RU"/>
        </w:rPr>
        <w:t>як</w:t>
      </w:r>
      <w:r w:rsidR="00C724A6" w:rsidRPr="00525041">
        <w:rPr>
          <w:rFonts w:ascii="Times New Roman" w:hAnsi="Times New Roman" w:cs="Times New Roman"/>
          <w:color w:val="000000" w:themeColor="text1"/>
          <w:sz w:val="28"/>
          <w:szCs w:val="28"/>
          <w:lang w:val="ru-RU"/>
        </w:rPr>
        <w:t>і</w:t>
      </w:r>
      <w:r w:rsidR="00D86549" w:rsidRPr="00525041">
        <w:rPr>
          <w:rFonts w:ascii="Times New Roman" w:hAnsi="Times New Roman" w:cs="Times New Roman"/>
          <w:color w:val="000000" w:themeColor="text1"/>
          <w:sz w:val="28"/>
          <w:szCs w:val="28"/>
          <w:lang w:val="ru-RU"/>
        </w:rPr>
        <w:t xml:space="preserve">й </w:t>
      </w:r>
      <w:r w:rsidRPr="00525041">
        <w:rPr>
          <w:rFonts w:ascii="Times New Roman" w:hAnsi="Times New Roman" w:cs="Times New Roman"/>
          <w:color w:val="000000" w:themeColor="text1"/>
          <w:sz w:val="28"/>
          <w:szCs w:val="28"/>
          <w:lang w:val="ru-RU"/>
        </w:rPr>
        <w:t xml:space="preserve">величина ймовірних втрат не перевищує очікуваного прибутку і, отже, </w:t>
      </w:r>
      <w:r w:rsidR="008B24AF" w:rsidRPr="00525041">
        <w:rPr>
          <w:rFonts w:ascii="Times New Roman" w:hAnsi="Times New Roman" w:cs="Times New Roman"/>
          <w:color w:val="000000" w:themeColor="text1"/>
          <w:sz w:val="28"/>
          <w:szCs w:val="28"/>
          <w:lang w:val="ru-RU"/>
        </w:rPr>
        <w:t xml:space="preserve">організаційна </w:t>
      </w:r>
      <w:r w:rsidRPr="00525041">
        <w:rPr>
          <w:rFonts w:ascii="Times New Roman" w:hAnsi="Times New Roman" w:cs="Times New Roman"/>
          <w:color w:val="000000" w:themeColor="text1"/>
          <w:sz w:val="28"/>
          <w:szCs w:val="28"/>
          <w:lang w:val="ru-RU"/>
        </w:rPr>
        <w:t xml:space="preserve">діяльність має економічну доцільність. </w:t>
      </w:r>
    </w:p>
    <w:p w14:paraId="4F703A6D" w14:textId="77777777" w:rsidR="00686CD3" w:rsidRPr="00525041" w:rsidRDefault="008F5E87" w:rsidP="00686CD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Зона критичного ризику</w:t>
      </w:r>
      <w:r w:rsidRPr="00525041">
        <w:rPr>
          <w:rFonts w:ascii="Times New Roman" w:hAnsi="Times New Roman" w:cs="Times New Roman"/>
          <w:color w:val="000000" w:themeColor="text1"/>
          <w:sz w:val="28"/>
          <w:szCs w:val="28"/>
          <w:lang w:val="ru-RU"/>
        </w:rPr>
        <w:t xml:space="preserve"> - </w:t>
      </w:r>
      <w:r w:rsidR="008B24AF" w:rsidRPr="00525041">
        <w:rPr>
          <w:rFonts w:ascii="Times New Roman" w:hAnsi="Times New Roman" w:cs="Times New Roman"/>
          <w:color w:val="000000" w:themeColor="text1"/>
          <w:sz w:val="28"/>
          <w:szCs w:val="28"/>
          <w:lang w:val="ru-RU"/>
        </w:rPr>
        <w:t>межа</w:t>
      </w:r>
      <w:r w:rsidRPr="00525041">
        <w:rPr>
          <w:rFonts w:ascii="Times New Roman" w:hAnsi="Times New Roman" w:cs="Times New Roman"/>
          <w:color w:val="000000" w:themeColor="text1"/>
          <w:sz w:val="28"/>
          <w:szCs w:val="28"/>
          <w:lang w:val="ru-RU"/>
        </w:rPr>
        <w:t xml:space="preserve"> можливих втрат, що перевищують величину очікуваного прибутку</w:t>
      </w:r>
      <w:r w:rsidR="008B24AF" w:rsidRPr="00525041">
        <w:rPr>
          <w:rFonts w:ascii="Times New Roman" w:hAnsi="Times New Roman" w:cs="Times New Roman"/>
          <w:color w:val="000000" w:themeColor="text1"/>
          <w:sz w:val="28"/>
          <w:szCs w:val="28"/>
          <w:lang w:val="ru-RU"/>
        </w:rPr>
        <w:t xml:space="preserve">, </w:t>
      </w:r>
      <w:r w:rsidRPr="00525041">
        <w:rPr>
          <w:rFonts w:ascii="Times New Roman" w:hAnsi="Times New Roman" w:cs="Times New Roman"/>
          <w:color w:val="000000" w:themeColor="text1"/>
          <w:sz w:val="28"/>
          <w:szCs w:val="28"/>
          <w:lang w:val="ru-RU"/>
        </w:rPr>
        <w:t xml:space="preserve">аж до величини повної розрахункової виручки (суми витрат і прибутку). </w:t>
      </w:r>
    </w:p>
    <w:p w14:paraId="317F07AF" w14:textId="77777777" w:rsidR="00686CD3" w:rsidRPr="00525041" w:rsidRDefault="00115FA7" w:rsidP="00686CD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b/>
          <w:bCs/>
          <w:i/>
          <w:iCs/>
          <w:color w:val="000000" w:themeColor="text1"/>
          <w:sz w:val="28"/>
          <w:szCs w:val="28"/>
          <w:lang w:val="ru-RU"/>
        </w:rPr>
        <w:t>Зона катастрофічного ризику</w:t>
      </w:r>
      <w:r w:rsidRPr="00525041">
        <w:rPr>
          <w:rFonts w:ascii="Times New Roman" w:hAnsi="Times New Roman" w:cs="Times New Roman"/>
          <w:color w:val="000000" w:themeColor="text1"/>
          <w:sz w:val="28"/>
          <w:szCs w:val="28"/>
          <w:lang w:val="ru-RU"/>
        </w:rPr>
        <w:t xml:space="preserve"> - </w:t>
      </w:r>
      <w:r w:rsidR="00456006" w:rsidRPr="00525041">
        <w:rPr>
          <w:rFonts w:ascii="Times New Roman" w:hAnsi="Times New Roman" w:cs="Times New Roman"/>
          <w:color w:val="000000" w:themeColor="text1"/>
          <w:sz w:val="28"/>
          <w:szCs w:val="28"/>
          <w:lang w:val="ru-RU"/>
        </w:rPr>
        <w:t>межа</w:t>
      </w:r>
      <w:r w:rsidRPr="00525041">
        <w:rPr>
          <w:rFonts w:ascii="Times New Roman" w:hAnsi="Times New Roman" w:cs="Times New Roman"/>
          <w:color w:val="000000" w:themeColor="text1"/>
          <w:sz w:val="28"/>
          <w:szCs w:val="28"/>
          <w:lang w:val="ru-RU"/>
        </w:rPr>
        <w:t xml:space="preserve"> ймовірних втрат, які перевершують критичний рівень і можуть досягати величини, що дорівнює власному капіталу організації.</w:t>
      </w:r>
      <w:r w:rsidR="002455A5" w:rsidRPr="00525041">
        <w:rPr>
          <w:rFonts w:ascii="Times New Roman" w:hAnsi="Times New Roman" w:cs="Times New Roman"/>
          <w:color w:val="000000" w:themeColor="text1"/>
          <w:sz w:val="28"/>
          <w:szCs w:val="28"/>
          <w:lang w:val="ru-RU"/>
        </w:rPr>
        <w:t xml:space="preserve"> Цей ризик може призвести компанію до банкрутства</w:t>
      </w:r>
      <w:r w:rsidR="00C87B3F" w:rsidRPr="00525041">
        <w:rPr>
          <w:rFonts w:ascii="Times New Roman" w:hAnsi="Times New Roman" w:cs="Times New Roman"/>
          <w:color w:val="000000" w:themeColor="text1"/>
          <w:sz w:val="28"/>
          <w:szCs w:val="28"/>
          <w:lang w:val="ru-RU"/>
        </w:rPr>
        <w:t xml:space="preserve">, також катастрофічний ризик </w:t>
      </w:r>
      <w:r w:rsidR="008B1901" w:rsidRPr="00525041">
        <w:rPr>
          <w:rFonts w:ascii="Times New Roman" w:hAnsi="Times New Roman" w:cs="Times New Roman"/>
          <w:color w:val="000000" w:themeColor="text1"/>
          <w:sz w:val="28"/>
          <w:szCs w:val="28"/>
          <w:lang w:val="ru-RU"/>
        </w:rPr>
        <w:t>пов</w:t>
      </w:r>
      <w:r w:rsidR="00177AB7" w:rsidRPr="00525041">
        <w:rPr>
          <w:rFonts w:ascii="Times New Roman" w:hAnsi="Times New Roman" w:cs="Times New Roman"/>
          <w:color w:val="000000" w:themeColor="text1"/>
          <w:sz w:val="28"/>
          <w:szCs w:val="28"/>
          <w:lang w:val="ru-RU"/>
        </w:rPr>
        <w:t>'</w:t>
      </w:r>
      <w:r w:rsidR="008B1901" w:rsidRPr="00525041">
        <w:rPr>
          <w:rFonts w:ascii="Times New Roman" w:hAnsi="Times New Roman" w:cs="Times New Roman"/>
          <w:color w:val="000000" w:themeColor="text1"/>
          <w:sz w:val="28"/>
          <w:szCs w:val="28"/>
          <w:lang w:val="ru-RU"/>
        </w:rPr>
        <w:t>язують із загрозою людського життя або здоров</w:t>
      </w:r>
      <w:r w:rsidR="00177AB7" w:rsidRPr="00525041">
        <w:rPr>
          <w:rFonts w:ascii="Times New Roman" w:hAnsi="Times New Roman" w:cs="Times New Roman"/>
          <w:color w:val="000000" w:themeColor="text1"/>
          <w:sz w:val="28"/>
          <w:szCs w:val="28"/>
          <w:lang w:val="ru-RU"/>
        </w:rPr>
        <w:t>'я</w:t>
      </w:r>
      <w:r w:rsidR="008B1901" w:rsidRPr="00525041">
        <w:rPr>
          <w:rFonts w:ascii="Times New Roman" w:hAnsi="Times New Roman" w:cs="Times New Roman"/>
          <w:color w:val="000000" w:themeColor="text1"/>
          <w:sz w:val="28"/>
          <w:szCs w:val="28"/>
          <w:lang w:val="ru-RU"/>
        </w:rPr>
        <w:t>, ймовірно пов</w:t>
      </w:r>
      <w:r w:rsidR="004E0C79" w:rsidRPr="00525041">
        <w:rPr>
          <w:rFonts w:ascii="Times New Roman" w:hAnsi="Times New Roman" w:cs="Times New Roman"/>
          <w:color w:val="000000" w:themeColor="text1"/>
          <w:sz w:val="28"/>
          <w:szCs w:val="28"/>
          <w:lang w:val="ru-RU"/>
        </w:rPr>
        <w:t>’</w:t>
      </w:r>
      <w:r w:rsidR="008B1901" w:rsidRPr="00525041">
        <w:rPr>
          <w:rFonts w:ascii="Times New Roman" w:hAnsi="Times New Roman" w:cs="Times New Roman"/>
          <w:color w:val="000000" w:themeColor="text1"/>
          <w:sz w:val="28"/>
          <w:szCs w:val="28"/>
          <w:lang w:val="ru-RU"/>
        </w:rPr>
        <w:t>язаних з виникненням екологічних катастроф.</w:t>
      </w:r>
      <w:r w:rsidRPr="00525041">
        <w:rPr>
          <w:rFonts w:ascii="Times New Roman" w:hAnsi="Times New Roman" w:cs="Times New Roman"/>
          <w:color w:val="000000" w:themeColor="text1"/>
          <w:sz w:val="28"/>
          <w:szCs w:val="28"/>
          <w:lang w:val="ru-RU"/>
        </w:rPr>
        <w:t xml:space="preserve"> </w:t>
      </w:r>
      <w:r w:rsidR="008E3C15" w:rsidRPr="00525041">
        <w:rPr>
          <w:rFonts w:ascii="Times New Roman" w:hAnsi="Times New Roman" w:cs="Times New Roman"/>
          <w:color w:val="000000" w:themeColor="text1"/>
          <w:sz w:val="28"/>
          <w:szCs w:val="28"/>
          <w:lang w:val="ru-RU"/>
        </w:rPr>
        <w:t>[15]</w:t>
      </w:r>
    </w:p>
    <w:p w14:paraId="0DC5CAAE" w14:textId="00CE8B1F" w:rsidR="00F4731B" w:rsidRPr="00525041" w:rsidRDefault="00115FA7" w:rsidP="00686CD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lastRenderedPageBreak/>
        <w:t>При реалізації конкретного управлінського рішення врахову</w:t>
      </w:r>
      <w:r w:rsidR="003E59AC" w:rsidRPr="00525041">
        <w:rPr>
          <w:rFonts w:ascii="Times New Roman" w:hAnsi="Times New Roman" w:cs="Times New Roman"/>
          <w:color w:val="000000" w:themeColor="text1"/>
          <w:sz w:val="28"/>
          <w:szCs w:val="28"/>
          <w:lang w:val="ru-RU"/>
        </w:rPr>
        <w:t>ють</w:t>
      </w:r>
      <w:r w:rsidRPr="00525041">
        <w:rPr>
          <w:rFonts w:ascii="Times New Roman" w:hAnsi="Times New Roman" w:cs="Times New Roman"/>
          <w:color w:val="000000" w:themeColor="text1"/>
          <w:sz w:val="28"/>
          <w:szCs w:val="28"/>
          <w:lang w:val="ru-RU"/>
        </w:rPr>
        <w:t xml:space="preserve"> кілька видів ризику, </w:t>
      </w:r>
      <w:r w:rsidR="007B4418" w:rsidRPr="00525041">
        <w:rPr>
          <w:rFonts w:ascii="Times New Roman" w:hAnsi="Times New Roman" w:cs="Times New Roman"/>
          <w:color w:val="000000" w:themeColor="text1"/>
          <w:sz w:val="28"/>
          <w:szCs w:val="28"/>
          <w:lang w:val="ru-RU"/>
        </w:rPr>
        <w:t>тобто рівень</w:t>
      </w:r>
      <w:r w:rsidR="002839B4" w:rsidRPr="00525041">
        <w:rPr>
          <w:rFonts w:ascii="Times New Roman" w:hAnsi="Times New Roman" w:cs="Times New Roman"/>
          <w:color w:val="000000" w:themeColor="text1"/>
          <w:sz w:val="28"/>
          <w:szCs w:val="28"/>
          <w:lang w:val="ru-RU"/>
        </w:rPr>
        <w:t xml:space="preserve"> </w:t>
      </w:r>
      <w:r w:rsidRPr="00525041">
        <w:rPr>
          <w:rFonts w:ascii="Times New Roman" w:hAnsi="Times New Roman" w:cs="Times New Roman"/>
          <w:color w:val="000000" w:themeColor="text1"/>
          <w:sz w:val="28"/>
          <w:szCs w:val="28"/>
          <w:lang w:val="ru-RU"/>
        </w:rPr>
        <w:t xml:space="preserve">комплексного ризику визначається сумою приватних ризиків </w:t>
      </w:r>
      <w:r w:rsidR="003E59AC" w:rsidRPr="00525041">
        <w:rPr>
          <w:rFonts w:ascii="Times New Roman" w:hAnsi="Times New Roman" w:cs="Times New Roman"/>
          <w:color w:val="000000" w:themeColor="text1"/>
          <w:sz w:val="28"/>
          <w:szCs w:val="28"/>
          <w:lang w:val="ru-RU"/>
        </w:rPr>
        <w:t xml:space="preserve">за </w:t>
      </w:r>
      <w:r w:rsidRPr="00525041">
        <w:rPr>
          <w:rFonts w:ascii="Times New Roman" w:hAnsi="Times New Roman" w:cs="Times New Roman"/>
          <w:color w:val="000000" w:themeColor="text1"/>
          <w:sz w:val="28"/>
          <w:szCs w:val="28"/>
          <w:lang w:val="ru-RU"/>
        </w:rPr>
        <w:t>формулою</w:t>
      </w:r>
      <w:r w:rsidR="005E33FB" w:rsidRPr="00525041">
        <w:rPr>
          <w:rFonts w:ascii="Times New Roman" w:hAnsi="Times New Roman" w:cs="Times New Roman"/>
          <w:color w:val="000000" w:themeColor="text1"/>
          <w:sz w:val="28"/>
          <w:szCs w:val="28"/>
          <w:lang w:val="ru-RU"/>
        </w:rPr>
        <w:t>:</w:t>
      </w:r>
    </w:p>
    <w:p w14:paraId="75EDC7B0" w14:textId="77777777" w:rsidR="005E33FB" w:rsidRPr="00525041" w:rsidRDefault="005E33FB" w:rsidP="00686CD3">
      <w:pPr>
        <w:spacing w:after="0" w:line="360" w:lineRule="auto"/>
        <w:ind w:firstLine="709"/>
        <w:jc w:val="both"/>
        <w:rPr>
          <w:rFonts w:ascii="Times New Roman" w:hAnsi="Times New Roman" w:cs="Times New Roman"/>
          <w:color w:val="000000" w:themeColor="text1"/>
          <w:sz w:val="28"/>
          <w:szCs w:val="28"/>
          <w:lang w:val="ru-RU"/>
        </w:rPr>
      </w:pPr>
    </w:p>
    <w:p w14:paraId="1418980E" w14:textId="46F193F5" w:rsidR="00115A07" w:rsidRPr="00525041" w:rsidRDefault="009903B9" w:rsidP="00115A07">
      <w:pPr>
        <w:spacing w:after="0" w:line="360" w:lineRule="auto"/>
        <w:ind w:firstLine="737"/>
        <w:jc w:val="center"/>
        <w:rPr>
          <w:rFonts w:ascii="Times New Roman" w:eastAsiaTheme="minorEastAsia" w:hAnsi="Times New Roman" w:cs="Times New Roman"/>
          <w:i/>
          <w:color w:val="000000" w:themeColor="text1"/>
          <w:sz w:val="28"/>
          <w:szCs w:val="28"/>
          <w:lang w:val="ru-RU"/>
        </w:rPr>
      </w:pPr>
      <m:oMathPara>
        <m:oMathParaPr>
          <m:jc m:val="center"/>
        </m:oMathParaPr>
        <m:oMath>
          <m:r>
            <w:rPr>
              <w:rFonts w:ascii="Cambria Math" w:hAnsi="Cambria Math" w:cs="Times New Roman"/>
              <w:color w:val="000000" w:themeColor="text1"/>
              <w:sz w:val="28"/>
              <w:szCs w:val="28"/>
              <w:lang w:val="ru-RU"/>
            </w:rPr>
            <m:t>R=</m:t>
          </m:r>
          <m:nary>
            <m:naryPr>
              <m:chr m:val="∑"/>
              <m:limLoc m:val="undOvr"/>
              <m:ctrlPr>
                <w:rPr>
                  <w:rFonts w:ascii="Cambria Math" w:hAnsi="Cambria Math" w:cs="Times New Roman"/>
                  <w:i/>
                  <w:color w:val="000000" w:themeColor="text1"/>
                  <w:sz w:val="28"/>
                  <w:szCs w:val="28"/>
                  <w:lang w:val="ru-RU"/>
                </w:rPr>
              </m:ctrlPr>
            </m:naryPr>
            <m:sub>
              <m:r>
                <w:rPr>
                  <w:rFonts w:ascii="Cambria Math" w:hAnsi="Cambria Math" w:cs="Times New Roman"/>
                  <w:color w:val="000000" w:themeColor="text1"/>
                  <w:sz w:val="28"/>
                  <w:szCs w:val="28"/>
                  <w:lang w:val="ru-RU"/>
                </w:rPr>
                <m:t>i=1</m:t>
              </m:r>
            </m:sub>
            <m:sup>
              <m:r>
                <w:rPr>
                  <w:rFonts w:ascii="Cambria Math" w:hAnsi="Cambria Math" w:cs="Times New Roman"/>
                  <w:color w:val="000000" w:themeColor="text1"/>
                  <w:sz w:val="28"/>
                  <w:szCs w:val="28"/>
                  <w:lang w:val="ru-RU"/>
                </w:rPr>
                <m:t>n</m:t>
              </m:r>
            </m:sup>
            <m:e>
              <m:sSub>
                <m:sSubPr>
                  <m:ctrlPr>
                    <w:rPr>
                      <w:rFonts w:ascii="Cambria Math" w:hAnsi="Cambria Math" w:cs="Times New Roman"/>
                      <w:i/>
                      <w:color w:val="000000" w:themeColor="text1"/>
                      <w:sz w:val="28"/>
                      <w:szCs w:val="28"/>
                      <w:lang w:val="ru-RU"/>
                    </w:rPr>
                  </m:ctrlPr>
                </m:sSubPr>
                <m:e>
                  <m:r>
                    <w:rPr>
                      <w:rFonts w:ascii="Cambria Math" w:hAnsi="Cambria Math" w:cs="Times New Roman"/>
                      <w:color w:val="000000" w:themeColor="text1"/>
                      <w:sz w:val="28"/>
                      <w:szCs w:val="28"/>
                      <w:lang w:val="ru-RU"/>
                    </w:rPr>
                    <m:t>r</m:t>
                  </m:r>
                </m:e>
                <m:sub>
                  <m:r>
                    <w:rPr>
                      <w:rFonts w:ascii="Cambria Math" w:hAnsi="Cambria Math" w:cs="Times New Roman"/>
                      <w:color w:val="000000" w:themeColor="text1"/>
                      <w:sz w:val="28"/>
                      <w:szCs w:val="28"/>
                      <w:lang w:val="ru-RU"/>
                    </w:rPr>
                    <m:t>i</m:t>
                  </m:r>
                </m:sub>
              </m:sSub>
            </m:e>
          </m:nary>
          <m:r>
            <w:rPr>
              <w:rFonts w:ascii="Cambria Math" w:hAnsi="Cambria Math" w:cs="Times New Roman"/>
              <w:color w:val="000000" w:themeColor="text1"/>
              <w:sz w:val="28"/>
              <w:szCs w:val="28"/>
              <w:lang w:val="ru-RU"/>
            </w:rPr>
            <m:t>,</m:t>
          </m:r>
        </m:oMath>
      </m:oMathPara>
    </w:p>
    <w:p w14:paraId="3CC5F85E" w14:textId="3BEB4108" w:rsidR="00890DBE" w:rsidRPr="00525041" w:rsidRDefault="00E17AC6" w:rsidP="00E76FF0">
      <w:pPr>
        <w:spacing w:after="0" w:line="360" w:lineRule="auto"/>
        <w:ind w:firstLine="737"/>
        <w:jc w:val="right"/>
        <w:rPr>
          <w:rFonts w:ascii="Times New Roman" w:eastAsiaTheme="minorEastAsia" w:hAnsi="Times New Roman" w:cs="Times New Roman"/>
          <w:iCs/>
          <w:color w:val="000000" w:themeColor="text1"/>
          <w:sz w:val="28"/>
          <w:szCs w:val="28"/>
          <w:lang w:val="ru-RU"/>
        </w:rPr>
      </w:pPr>
      <w:r w:rsidRPr="00525041">
        <w:rPr>
          <w:rFonts w:ascii="Times New Roman" w:eastAsiaTheme="minorEastAsia" w:hAnsi="Times New Roman" w:cs="Times New Roman"/>
          <w:iCs/>
          <w:color w:val="000000" w:themeColor="text1"/>
          <w:sz w:val="28"/>
          <w:szCs w:val="28"/>
          <w:lang w:val="ru-RU"/>
        </w:rPr>
        <w:t>(1.1)</w:t>
      </w:r>
    </w:p>
    <w:p w14:paraId="363B7F51" w14:textId="686D6593" w:rsidR="00C7433E" w:rsidRPr="00525041" w:rsidRDefault="00C7433E" w:rsidP="00C7433E">
      <w:pPr>
        <w:spacing w:after="0" w:line="360" w:lineRule="auto"/>
        <w:ind w:firstLine="737"/>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де </w:t>
      </w:r>
      <m:oMath>
        <m:r>
          <w:rPr>
            <w:rFonts w:ascii="Cambria Math" w:hAnsi="Cambria Math" w:cs="Times New Roman"/>
            <w:color w:val="000000" w:themeColor="text1"/>
            <w:sz w:val="28"/>
            <w:szCs w:val="28"/>
            <w:lang w:val="ru-RU"/>
          </w:rPr>
          <m:t>R</m:t>
        </m:r>
      </m:oMath>
      <w:r w:rsidRPr="00525041">
        <w:rPr>
          <w:rFonts w:ascii="Times New Roman" w:hAnsi="Times New Roman" w:cs="Times New Roman"/>
          <w:iCs/>
          <w:color w:val="000000" w:themeColor="text1"/>
          <w:sz w:val="28"/>
          <w:szCs w:val="28"/>
          <w:lang w:val="ru-RU"/>
        </w:rPr>
        <w:t xml:space="preserve"> - загальний рівень комплексного ризику,</w:t>
      </w:r>
    </w:p>
    <w:p w14:paraId="77337A4D" w14:textId="6785A2DA" w:rsidR="00A744ED" w:rsidRPr="00525041" w:rsidRDefault="0078079C" w:rsidP="00C7433E">
      <w:pPr>
        <w:spacing w:after="0" w:line="360" w:lineRule="auto"/>
        <w:ind w:firstLine="737"/>
        <w:jc w:val="both"/>
        <w:rPr>
          <w:rFonts w:ascii="Times New Roman" w:hAnsi="Times New Roman" w:cs="Times New Roman"/>
          <w:iCs/>
          <w:color w:val="000000" w:themeColor="text1"/>
          <w:sz w:val="28"/>
          <w:szCs w:val="28"/>
          <w:lang w:val="ru-RU"/>
        </w:rPr>
      </w:pPr>
      <m:oMath>
        <m:sSub>
          <m:sSubPr>
            <m:ctrlPr>
              <w:rPr>
                <w:rFonts w:ascii="Cambria Math" w:hAnsi="Cambria Math" w:cs="Times New Roman"/>
                <w:i/>
                <w:iCs/>
                <w:color w:val="000000" w:themeColor="text1"/>
                <w:sz w:val="28"/>
                <w:szCs w:val="28"/>
                <w:lang w:val="ru-RU"/>
              </w:rPr>
            </m:ctrlPr>
          </m:sSubPr>
          <m:e>
            <m:r>
              <w:rPr>
                <w:rFonts w:ascii="Cambria Math" w:hAnsi="Cambria Math" w:cs="Times New Roman"/>
                <w:color w:val="000000" w:themeColor="text1"/>
                <w:sz w:val="28"/>
                <w:szCs w:val="28"/>
                <w:lang w:val="ru-RU"/>
              </w:rPr>
              <m:t>r</m:t>
            </m:r>
          </m:e>
          <m:sub>
            <m:r>
              <w:rPr>
                <w:rFonts w:ascii="Cambria Math" w:hAnsi="Cambria Math" w:cs="Times New Roman"/>
                <w:color w:val="000000" w:themeColor="text1"/>
                <w:sz w:val="28"/>
                <w:szCs w:val="28"/>
                <w:lang w:val="ru-RU"/>
              </w:rPr>
              <m:t>i</m:t>
            </m:r>
          </m:sub>
        </m:sSub>
      </m:oMath>
      <w:r w:rsidR="00C7433E" w:rsidRPr="00525041">
        <w:rPr>
          <w:rFonts w:ascii="Times New Roman" w:hAnsi="Times New Roman" w:cs="Times New Roman"/>
          <w:iCs/>
          <w:color w:val="000000" w:themeColor="text1"/>
          <w:sz w:val="28"/>
          <w:szCs w:val="28"/>
          <w:lang w:val="ru-RU"/>
        </w:rPr>
        <w:t xml:space="preserve">  - приватний ризик.</w:t>
      </w:r>
    </w:p>
    <w:p w14:paraId="711F1519" w14:textId="681F4384" w:rsidR="00BB09C1" w:rsidRPr="00525041" w:rsidRDefault="000E6766" w:rsidP="0065742E">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На</w:t>
      </w:r>
      <w:r w:rsidR="00BB09C1" w:rsidRPr="00525041">
        <w:rPr>
          <w:rFonts w:ascii="Times New Roman" w:hAnsi="Times New Roman" w:cs="Times New Roman"/>
          <w:iCs/>
          <w:color w:val="000000" w:themeColor="text1"/>
          <w:sz w:val="28"/>
          <w:szCs w:val="28"/>
          <w:lang w:val="ru-RU"/>
        </w:rPr>
        <w:t xml:space="preserve"> практиці </w:t>
      </w:r>
      <w:r w:rsidRPr="00525041">
        <w:rPr>
          <w:rFonts w:ascii="Times New Roman" w:hAnsi="Times New Roman" w:cs="Times New Roman"/>
          <w:iCs/>
          <w:color w:val="000000" w:themeColor="text1"/>
          <w:sz w:val="28"/>
          <w:szCs w:val="28"/>
          <w:lang w:val="ru-RU"/>
        </w:rPr>
        <w:t>застосовують</w:t>
      </w:r>
      <w:r w:rsidR="00BB09C1" w:rsidRPr="00525041">
        <w:rPr>
          <w:rFonts w:ascii="Times New Roman" w:hAnsi="Times New Roman" w:cs="Times New Roman"/>
          <w:iCs/>
          <w:color w:val="000000" w:themeColor="text1"/>
          <w:sz w:val="28"/>
          <w:szCs w:val="28"/>
          <w:lang w:val="ru-RU"/>
        </w:rPr>
        <w:t xml:space="preserve"> три основні методи оцінки ризику:</w:t>
      </w:r>
    </w:p>
    <w:p w14:paraId="22BBF640" w14:textId="2CDD12CF" w:rsidR="00BB09C1" w:rsidRPr="00525041" w:rsidRDefault="00BB09C1" w:rsidP="00AF36AC">
      <w:pPr>
        <w:pStyle w:val="a4"/>
        <w:numPr>
          <w:ilvl w:val="0"/>
          <w:numId w:val="14"/>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статистичний;</w:t>
      </w:r>
    </w:p>
    <w:p w14:paraId="296E4013" w14:textId="5A15B172" w:rsidR="00BB09C1" w:rsidRPr="00525041" w:rsidRDefault="00C86C2C" w:rsidP="00AF36AC">
      <w:pPr>
        <w:pStyle w:val="a4"/>
        <w:numPr>
          <w:ilvl w:val="0"/>
          <w:numId w:val="14"/>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е</w:t>
      </w:r>
      <w:r w:rsidR="00BB09C1" w:rsidRPr="00525041">
        <w:rPr>
          <w:rFonts w:ascii="Times New Roman" w:hAnsi="Times New Roman" w:cs="Times New Roman"/>
          <w:iCs/>
          <w:color w:val="000000" w:themeColor="text1"/>
          <w:sz w:val="28"/>
          <w:szCs w:val="28"/>
          <w:lang w:val="ru-RU"/>
        </w:rPr>
        <w:t>кспертний</w:t>
      </w:r>
      <w:r w:rsidRPr="00525041">
        <w:rPr>
          <w:rFonts w:ascii="Times New Roman" w:hAnsi="Times New Roman" w:cs="Times New Roman"/>
          <w:iCs/>
          <w:color w:val="000000" w:themeColor="text1"/>
          <w:sz w:val="28"/>
          <w:szCs w:val="28"/>
          <w:lang w:val="ru-RU"/>
        </w:rPr>
        <w:t>;</w:t>
      </w:r>
    </w:p>
    <w:p w14:paraId="507963A8" w14:textId="06C0B1B6" w:rsidR="00BB09C1" w:rsidRPr="00525041" w:rsidRDefault="00BB09C1" w:rsidP="00AF36AC">
      <w:pPr>
        <w:pStyle w:val="a4"/>
        <w:numPr>
          <w:ilvl w:val="0"/>
          <w:numId w:val="14"/>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розрахунково-аналітичний.</w:t>
      </w:r>
    </w:p>
    <w:p w14:paraId="2A5C18DD" w14:textId="77777777" w:rsidR="0065742E" w:rsidRPr="00525041" w:rsidRDefault="00BB09C1" w:rsidP="0065742E">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
          <w:color w:val="000000" w:themeColor="text1"/>
          <w:sz w:val="28"/>
          <w:szCs w:val="28"/>
          <w:lang w:val="ru-RU"/>
        </w:rPr>
        <w:t>Статистичний метод</w:t>
      </w:r>
      <w:r w:rsidRPr="00525041">
        <w:rPr>
          <w:rFonts w:ascii="Times New Roman" w:hAnsi="Times New Roman" w:cs="Times New Roman"/>
          <w:iCs/>
          <w:color w:val="000000" w:themeColor="text1"/>
          <w:sz w:val="28"/>
          <w:szCs w:val="28"/>
          <w:lang w:val="ru-RU"/>
        </w:rPr>
        <w:t xml:space="preserve"> </w:t>
      </w:r>
      <w:r w:rsidR="00920C86" w:rsidRPr="00525041">
        <w:rPr>
          <w:rFonts w:ascii="Times New Roman" w:hAnsi="Times New Roman" w:cs="Times New Roman"/>
          <w:iCs/>
          <w:color w:val="000000" w:themeColor="text1"/>
          <w:sz w:val="28"/>
          <w:szCs w:val="28"/>
          <w:lang w:val="ru-RU"/>
        </w:rPr>
        <w:t xml:space="preserve">означає математичні формули, моделі та методи, які використовуються при статистичному аналізі вихідних даних досліджень. Застосування статистичних методів витягує інформацію з даних досліджень та забезпечує різні способи оцінки надійності результатів досліджень. </w:t>
      </w:r>
      <w:r w:rsidR="00B174FE" w:rsidRPr="00525041">
        <w:rPr>
          <w:rFonts w:ascii="Times New Roman" w:hAnsi="Times New Roman" w:cs="Times New Roman"/>
          <w:iCs/>
          <w:color w:val="000000" w:themeColor="text1"/>
          <w:sz w:val="28"/>
          <w:szCs w:val="28"/>
          <w:lang w:val="ru-RU"/>
        </w:rPr>
        <w:t>[16]</w:t>
      </w:r>
    </w:p>
    <w:p w14:paraId="462D671A" w14:textId="77777777" w:rsidR="0065742E" w:rsidRPr="00525041" w:rsidRDefault="00BB09C1" w:rsidP="0065742E">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
          <w:color w:val="000000" w:themeColor="text1"/>
          <w:sz w:val="28"/>
          <w:szCs w:val="28"/>
          <w:lang w:val="ru-RU"/>
        </w:rPr>
        <w:t>Експертний метод</w:t>
      </w:r>
      <w:r w:rsidRPr="00525041">
        <w:rPr>
          <w:rFonts w:ascii="Times New Roman" w:hAnsi="Times New Roman" w:cs="Times New Roman"/>
          <w:iCs/>
          <w:color w:val="000000" w:themeColor="text1"/>
          <w:sz w:val="28"/>
          <w:szCs w:val="28"/>
          <w:lang w:val="ru-RU"/>
        </w:rPr>
        <w:t xml:space="preserve"> </w:t>
      </w:r>
      <w:r w:rsidR="004F0F04" w:rsidRPr="00525041">
        <w:rPr>
          <w:rFonts w:ascii="Times New Roman" w:hAnsi="Times New Roman" w:cs="Times New Roman"/>
          <w:iCs/>
          <w:color w:val="000000" w:themeColor="text1"/>
          <w:sz w:val="28"/>
          <w:szCs w:val="28"/>
          <w:lang w:val="ru-RU"/>
        </w:rPr>
        <w:t xml:space="preserve">за допомогою якого отримані результати базуються на думках та оцінках компетентних експертів, називається експертизою, висновком експерта або методом експертної оцінки. </w:t>
      </w:r>
      <w:r w:rsidR="00B174FE" w:rsidRPr="00525041">
        <w:rPr>
          <w:rFonts w:ascii="Times New Roman" w:hAnsi="Times New Roman" w:cs="Times New Roman"/>
          <w:iCs/>
          <w:color w:val="000000" w:themeColor="text1"/>
          <w:sz w:val="28"/>
          <w:szCs w:val="28"/>
          <w:lang w:val="ru-RU"/>
        </w:rPr>
        <w:t>[17]</w:t>
      </w:r>
    </w:p>
    <w:p w14:paraId="5A56B4AC" w14:textId="77777777" w:rsidR="0065742E" w:rsidRPr="00525041" w:rsidRDefault="00BB09C1" w:rsidP="0065742E">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
          <w:color w:val="000000" w:themeColor="text1"/>
          <w:sz w:val="28"/>
          <w:szCs w:val="28"/>
          <w:lang w:val="ru-RU"/>
        </w:rPr>
        <w:t>Розрахунково-аналітичний метод</w:t>
      </w:r>
      <w:r w:rsidRPr="00525041">
        <w:rPr>
          <w:rFonts w:ascii="Times New Roman" w:hAnsi="Times New Roman" w:cs="Times New Roman"/>
          <w:iCs/>
          <w:color w:val="000000" w:themeColor="text1"/>
          <w:sz w:val="28"/>
          <w:szCs w:val="28"/>
          <w:lang w:val="ru-RU"/>
        </w:rPr>
        <w:t xml:space="preserve"> базується на математичних моделях, що пропонуються теорією вірогідності, теорією</w:t>
      </w:r>
      <w:r w:rsidR="00C86C2C" w:rsidRPr="00525041">
        <w:rPr>
          <w:rFonts w:ascii="Times New Roman" w:hAnsi="Times New Roman" w:cs="Times New Roman"/>
          <w:iCs/>
          <w:color w:val="000000" w:themeColor="text1"/>
          <w:sz w:val="28"/>
          <w:szCs w:val="28"/>
          <w:lang w:val="ru-RU"/>
        </w:rPr>
        <w:t xml:space="preserve"> </w:t>
      </w:r>
      <w:r w:rsidRPr="00525041">
        <w:rPr>
          <w:rFonts w:ascii="Times New Roman" w:hAnsi="Times New Roman" w:cs="Times New Roman"/>
          <w:iCs/>
          <w:color w:val="000000" w:themeColor="text1"/>
          <w:sz w:val="28"/>
          <w:szCs w:val="28"/>
          <w:lang w:val="ru-RU"/>
        </w:rPr>
        <w:t>іг</w:t>
      </w:r>
      <w:r w:rsidR="00A52F63" w:rsidRPr="00525041">
        <w:rPr>
          <w:rFonts w:ascii="Times New Roman" w:hAnsi="Times New Roman" w:cs="Times New Roman"/>
          <w:iCs/>
          <w:color w:val="000000" w:themeColor="text1"/>
          <w:sz w:val="28"/>
          <w:szCs w:val="28"/>
          <w:lang w:val="ru-RU"/>
        </w:rPr>
        <w:t>о</w:t>
      </w:r>
      <w:r w:rsidRPr="00525041">
        <w:rPr>
          <w:rFonts w:ascii="Times New Roman" w:hAnsi="Times New Roman" w:cs="Times New Roman"/>
          <w:iCs/>
          <w:color w:val="000000" w:themeColor="text1"/>
          <w:sz w:val="28"/>
          <w:szCs w:val="28"/>
          <w:lang w:val="ru-RU"/>
        </w:rPr>
        <w:t>р та т. п.</w:t>
      </w:r>
      <w:r w:rsidR="00B174FE" w:rsidRPr="00525041">
        <w:rPr>
          <w:rFonts w:ascii="Times New Roman" w:hAnsi="Times New Roman" w:cs="Times New Roman"/>
          <w:iCs/>
          <w:color w:val="000000" w:themeColor="text1"/>
          <w:sz w:val="28"/>
          <w:szCs w:val="28"/>
          <w:lang w:val="ru-RU"/>
        </w:rPr>
        <w:t xml:space="preserve"> [18]</w:t>
      </w:r>
    </w:p>
    <w:p w14:paraId="6BC6CECC" w14:textId="77777777" w:rsidR="0065742E" w:rsidRPr="00525041" w:rsidRDefault="003A0437" w:rsidP="0065742E">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Забезпечення фінансової безпеки компанії в процесі його розвитку та запобігання спаду його ринкової вартості є головною метою управління фінансовими ризиками. </w:t>
      </w:r>
    </w:p>
    <w:p w14:paraId="5A6DDE45" w14:textId="6E130C2B" w:rsidR="00BB09C1" w:rsidRPr="00525041" w:rsidRDefault="00BB09C1" w:rsidP="0065742E">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
          <w:color w:val="000000" w:themeColor="text1"/>
          <w:sz w:val="28"/>
          <w:szCs w:val="28"/>
          <w:lang w:val="ru-RU"/>
        </w:rPr>
        <w:t>В процесі реалізації своєї головної мети</w:t>
      </w:r>
      <w:r w:rsidR="00FA14A9" w:rsidRPr="00525041">
        <w:rPr>
          <w:rFonts w:ascii="Times New Roman" w:hAnsi="Times New Roman" w:cs="Times New Roman"/>
          <w:i/>
          <w:color w:val="000000" w:themeColor="text1"/>
          <w:sz w:val="28"/>
          <w:szCs w:val="28"/>
          <w:lang w:val="ru-RU"/>
        </w:rPr>
        <w:t xml:space="preserve">, </w:t>
      </w:r>
      <w:r w:rsidR="009B0151" w:rsidRPr="00525041">
        <w:rPr>
          <w:rFonts w:ascii="Times New Roman" w:hAnsi="Times New Roman" w:cs="Times New Roman"/>
          <w:i/>
          <w:color w:val="000000" w:themeColor="text1"/>
          <w:sz w:val="28"/>
          <w:szCs w:val="28"/>
          <w:lang w:val="ru-RU"/>
        </w:rPr>
        <w:t>зусилля</w:t>
      </w:r>
      <w:r w:rsidRPr="00525041">
        <w:rPr>
          <w:rFonts w:ascii="Times New Roman" w:hAnsi="Times New Roman" w:cs="Times New Roman"/>
          <w:i/>
          <w:color w:val="000000" w:themeColor="text1"/>
          <w:sz w:val="28"/>
          <w:szCs w:val="28"/>
          <w:lang w:val="ru-RU"/>
        </w:rPr>
        <w:t xml:space="preserve"> спрямован</w:t>
      </w:r>
      <w:r w:rsidR="009B0151" w:rsidRPr="00525041">
        <w:rPr>
          <w:rFonts w:ascii="Times New Roman" w:hAnsi="Times New Roman" w:cs="Times New Roman"/>
          <w:i/>
          <w:color w:val="000000" w:themeColor="text1"/>
          <w:sz w:val="28"/>
          <w:szCs w:val="28"/>
          <w:lang w:val="ru-RU"/>
        </w:rPr>
        <w:t>і</w:t>
      </w:r>
      <w:r w:rsidRPr="00525041">
        <w:rPr>
          <w:rFonts w:ascii="Times New Roman" w:hAnsi="Times New Roman" w:cs="Times New Roman"/>
          <w:i/>
          <w:color w:val="000000" w:themeColor="text1"/>
          <w:sz w:val="28"/>
          <w:szCs w:val="28"/>
          <w:lang w:val="ru-RU"/>
        </w:rPr>
        <w:t xml:space="preserve"> на вирішення таких основних завдань:</w:t>
      </w:r>
    </w:p>
    <w:p w14:paraId="418584B4" w14:textId="401418BD" w:rsidR="000752D2" w:rsidRPr="00525041" w:rsidRDefault="002954E7" w:rsidP="00AF36AC">
      <w:pPr>
        <w:pStyle w:val="a4"/>
        <w:numPr>
          <w:ilvl w:val="0"/>
          <w:numId w:val="42"/>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Визначення сфер підвищеного ризику у фінансовій діяльності компанії, що створює ризик для її фінансової безпеки.</w:t>
      </w:r>
    </w:p>
    <w:p w14:paraId="0CC57EA8" w14:textId="31694746" w:rsidR="00BB09C1" w:rsidRPr="00525041" w:rsidRDefault="00053462" w:rsidP="00AF36AC">
      <w:pPr>
        <w:pStyle w:val="a4"/>
        <w:numPr>
          <w:ilvl w:val="0"/>
          <w:numId w:val="42"/>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lastRenderedPageBreak/>
        <w:t>Все</w:t>
      </w:r>
      <w:r w:rsidR="00E147F6" w:rsidRPr="00525041">
        <w:rPr>
          <w:rFonts w:ascii="Times New Roman" w:hAnsi="Times New Roman" w:cs="Times New Roman"/>
          <w:iCs/>
          <w:color w:val="000000" w:themeColor="text1"/>
          <w:sz w:val="28"/>
          <w:szCs w:val="28"/>
          <w:lang w:val="ru-RU"/>
        </w:rPr>
        <w:t>стороння</w:t>
      </w:r>
      <w:r w:rsidRPr="00525041">
        <w:rPr>
          <w:rFonts w:ascii="Times New Roman" w:hAnsi="Times New Roman" w:cs="Times New Roman"/>
          <w:iCs/>
          <w:color w:val="000000" w:themeColor="text1"/>
          <w:sz w:val="28"/>
          <w:szCs w:val="28"/>
          <w:lang w:val="ru-RU"/>
        </w:rPr>
        <w:t xml:space="preserve"> об’єктивн</w:t>
      </w:r>
      <w:r w:rsidR="00E147F6" w:rsidRPr="00525041">
        <w:rPr>
          <w:rFonts w:ascii="Times New Roman" w:hAnsi="Times New Roman" w:cs="Times New Roman"/>
          <w:iCs/>
          <w:color w:val="000000" w:themeColor="text1"/>
          <w:sz w:val="28"/>
          <w:szCs w:val="28"/>
          <w:lang w:val="ru-RU"/>
        </w:rPr>
        <w:t>е</w:t>
      </w:r>
      <w:r w:rsidRPr="00525041">
        <w:rPr>
          <w:rFonts w:ascii="Times New Roman" w:hAnsi="Times New Roman" w:cs="Times New Roman"/>
          <w:iCs/>
          <w:color w:val="000000" w:themeColor="text1"/>
          <w:sz w:val="28"/>
          <w:szCs w:val="28"/>
          <w:lang w:val="ru-RU"/>
        </w:rPr>
        <w:t xml:space="preserve"> оцін</w:t>
      </w:r>
      <w:r w:rsidR="00E147F6" w:rsidRPr="00525041">
        <w:rPr>
          <w:rFonts w:ascii="Times New Roman" w:hAnsi="Times New Roman" w:cs="Times New Roman"/>
          <w:iCs/>
          <w:color w:val="000000" w:themeColor="text1"/>
          <w:sz w:val="28"/>
          <w:szCs w:val="28"/>
          <w:lang w:val="ru-RU"/>
        </w:rPr>
        <w:t>ювання</w:t>
      </w:r>
      <w:r w:rsidRPr="00525041">
        <w:rPr>
          <w:rFonts w:ascii="Times New Roman" w:hAnsi="Times New Roman" w:cs="Times New Roman"/>
          <w:iCs/>
          <w:color w:val="000000" w:themeColor="text1"/>
          <w:sz w:val="28"/>
          <w:szCs w:val="28"/>
          <w:lang w:val="ru-RU"/>
        </w:rPr>
        <w:t xml:space="preserve"> ймовірності певних ризикових подій та пов’язаних з ними</w:t>
      </w:r>
      <w:r w:rsidR="00E147F6" w:rsidRPr="00525041">
        <w:rPr>
          <w:rFonts w:ascii="Times New Roman" w:hAnsi="Times New Roman" w:cs="Times New Roman"/>
          <w:iCs/>
          <w:color w:val="000000" w:themeColor="text1"/>
          <w:sz w:val="28"/>
          <w:szCs w:val="28"/>
          <w:lang w:val="ru-RU"/>
        </w:rPr>
        <w:t xml:space="preserve"> </w:t>
      </w:r>
      <w:r w:rsidR="004515F8" w:rsidRPr="00525041">
        <w:rPr>
          <w:rFonts w:ascii="Times New Roman" w:hAnsi="Times New Roman" w:cs="Times New Roman"/>
          <w:iCs/>
          <w:color w:val="000000" w:themeColor="text1"/>
          <w:sz w:val="28"/>
          <w:szCs w:val="28"/>
          <w:lang w:val="ru-RU"/>
        </w:rPr>
        <w:t>імовірнісних</w:t>
      </w:r>
      <w:r w:rsidRPr="00525041">
        <w:rPr>
          <w:rFonts w:ascii="Times New Roman" w:hAnsi="Times New Roman" w:cs="Times New Roman"/>
          <w:iCs/>
          <w:color w:val="000000" w:themeColor="text1"/>
          <w:sz w:val="28"/>
          <w:szCs w:val="28"/>
          <w:lang w:val="ru-RU"/>
        </w:rPr>
        <w:t xml:space="preserve"> фінансових збитків.</w:t>
      </w:r>
    </w:p>
    <w:p w14:paraId="1592C695" w14:textId="273E9192" w:rsidR="001B35AD" w:rsidRPr="00525041" w:rsidRDefault="00C64917" w:rsidP="00AF36AC">
      <w:pPr>
        <w:pStyle w:val="a4"/>
        <w:numPr>
          <w:ilvl w:val="0"/>
          <w:numId w:val="42"/>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Забезпечення зниження рівня фінансового ризику, пов’язаного з прибутковістю </w:t>
      </w:r>
      <w:r w:rsidR="00EC5E4C" w:rsidRPr="00525041">
        <w:rPr>
          <w:rFonts w:ascii="Times New Roman" w:hAnsi="Times New Roman" w:cs="Times New Roman"/>
          <w:iCs/>
          <w:color w:val="000000" w:themeColor="text1"/>
          <w:sz w:val="28"/>
          <w:szCs w:val="28"/>
          <w:lang w:val="ru-RU"/>
        </w:rPr>
        <w:t>фіна</w:t>
      </w:r>
      <w:r w:rsidR="00BC22BB" w:rsidRPr="00525041">
        <w:rPr>
          <w:rFonts w:ascii="Times New Roman" w:hAnsi="Times New Roman" w:cs="Times New Roman"/>
          <w:iCs/>
          <w:color w:val="000000" w:themeColor="text1"/>
          <w:sz w:val="28"/>
          <w:szCs w:val="28"/>
          <w:lang w:val="ru-RU"/>
        </w:rPr>
        <w:t>н</w:t>
      </w:r>
      <w:r w:rsidR="00EC5E4C" w:rsidRPr="00525041">
        <w:rPr>
          <w:rFonts w:ascii="Times New Roman" w:hAnsi="Times New Roman" w:cs="Times New Roman"/>
          <w:iCs/>
          <w:color w:val="000000" w:themeColor="text1"/>
          <w:sz w:val="28"/>
          <w:szCs w:val="28"/>
          <w:lang w:val="ru-RU"/>
        </w:rPr>
        <w:t>сово-господарської</w:t>
      </w:r>
      <w:r w:rsidRPr="00525041">
        <w:rPr>
          <w:rFonts w:ascii="Times New Roman" w:hAnsi="Times New Roman" w:cs="Times New Roman"/>
          <w:iCs/>
          <w:color w:val="000000" w:themeColor="text1"/>
          <w:sz w:val="28"/>
          <w:szCs w:val="28"/>
          <w:lang w:val="ru-RU"/>
        </w:rPr>
        <w:t xml:space="preserve"> операції.</w:t>
      </w:r>
    </w:p>
    <w:p w14:paraId="0B2D5099" w14:textId="77EDAAE6" w:rsidR="002C5A6F" w:rsidRPr="00525041" w:rsidRDefault="002C5A6F" w:rsidP="00AF36AC">
      <w:pPr>
        <w:pStyle w:val="a4"/>
        <w:numPr>
          <w:ilvl w:val="0"/>
          <w:numId w:val="42"/>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Забезпечення зниження потенційних фінансових втрат компанії у разі серйозного інциденту.</w:t>
      </w:r>
    </w:p>
    <w:p w14:paraId="2D91032D" w14:textId="77777777" w:rsidR="0065742E" w:rsidRPr="00525041" w:rsidRDefault="0003563D" w:rsidP="0065742E">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Всі перераховані вище дії компанії з управління фінансовими ризиками дуже близькі і вирішуються в одному комплексі.</w:t>
      </w:r>
    </w:p>
    <w:p w14:paraId="280A40D1" w14:textId="4A2FF9DA" w:rsidR="0003563D" w:rsidRPr="00525041" w:rsidRDefault="0003563D" w:rsidP="0065742E">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
          <w:color w:val="000000" w:themeColor="text1"/>
          <w:sz w:val="28"/>
          <w:szCs w:val="28"/>
          <w:lang w:val="ru-RU"/>
        </w:rPr>
        <w:t xml:space="preserve">Управління фінансовими ризиками компанії базується на ряді </w:t>
      </w:r>
      <w:r w:rsidR="00FE537C" w:rsidRPr="00525041">
        <w:rPr>
          <w:rFonts w:ascii="Times New Roman" w:hAnsi="Times New Roman" w:cs="Times New Roman"/>
          <w:i/>
          <w:color w:val="000000" w:themeColor="text1"/>
          <w:sz w:val="28"/>
          <w:szCs w:val="28"/>
          <w:lang w:val="ru-RU"/>
        </w:rPr>
        <w:t xml:space="preserve">певних </w:t>
      </w:r>
      <w:r w:rsidRPr="00525041">
        <w:rPr>
          <w:rFonts w:ascii="Times New Roman" w:hAnsi="Times New Roman" w:cs="Times New Roman"/>
          <w:i/>
          <w:color w:val="000000" w:themeColor="text1"/>
          <w:sz w:val="28"/>
          <w:szCs w:val="28"/>
          <w:lang w:val="ru-RU"/>
        </w:rPr>
        <w:t>принципів, основними з яких є:</w:t>
      </w:r>
    </w:p>
    <w:p w14:paraId="573CAE29" w14:textId="4C424671" w:rsidR="00587B34" w:rsidRPr="00525041" w:rsidRDefault="00587B34" w:rsidP="00AF36AC">
      <w:pPr>
        <w:pStyle w:val="a4"/>
        <w:numPr>
          <w:ilvl w:val="0"/>
          <w:numId w:val="15"/>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Усвідомленість прийняття ризиків. </w:t>
      </w:r>
    </w:p>
    <w:p w14:paraId="5658F603" w14:textId="25954CC5" w:rsidR="00587B34" w:rsidRPr="00525041" w:rsidRDefault="00587B34" w:rsidP="00AF36AC">
      <w:pPr>
        <w:pStyle w:val="a4"/>
        <w:numPr>
          <w:ilvl w:val="0"/>
          <w:numId w:val="15"/>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Керованість прийнятими ризиками..</w:t>
      </w:r>
    </w:p>
    <w:p w14:paraId="0DDC6C72" w14:textId="6BAEF4BC" w:rsidR="00587B34" w:rsidRPr="00525041" w:rsidRDefault="00587B34" w:rsidP="00AF36AC">
      <w:pPr>
        <w:pStyle w:val="a4"/>
        <w:numPr>
          <w:ilvl w:val="0"/>
          <w:numId w:val="15"/>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Незалежність управління окремими ризиками. </w:t>
      </w:r>
    </w:p>
    <w:p w14:paraId="4BDA81DC" w14:textId="31EFC1F7" w:rsidR="00587B34" w:rsidRPr="00525041" w:rsidRDefault="00587B34" w:rsidP="00AF36AC">
      <w:pPr>
        <w:pStyle w:val="a4"/>
        <w:numPr>
          <w:ilvl w:val="0"/>
          <w:numId w:val="15"/>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Економічна раціональність управління.</w:t>
      </w:r>
    </w:p>
    <w:p w14:paraId="13203BCF" w14:textId="55F0E956" w:rsidR="00587B34" w:rsidRPr="00525041" w:rsidRDefault="00587B34" w:rsidP="00AF36AC">
      <w:pPr>
        <w:pStyle w:val="a4"/>
        <w:numPr>
          <w:ilvl w:val="0"/>
          <w:numId w:val="15"/>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Облік фінансової політики по окремим аспектам</w:t>
      </w:r>
      <w:r w:rsidR="00FD3FEB" w:rsidRPr="00525041">
        <w:rPr>
          <w:rFonts w:ascii="Times New Roman" w:hAnsi="Times New Roman" w:cs="Times New Roman"/>
          <w:iCs/>
          <w:color w:val="000000" w:themeColor="text1"/>
          <w:sz w:val="28"/>
          <w:szCs w:val="28"/>
          <w:lang w:val="ru-RU"/>
        </w:rPr>
        <w:t xml:space="preserve"> </w:t>
      </w:r>
      <w:r w:rsidRPr="00525041">
        <w:rPr>
          <w:rFonts w:ascii="Times New Roman" w:hAnsi="Times New Roman" w:cs="Times New Roman"/>
          <w:iCs/>
          <w:color w:val="000000" w:themeColor="text1"/>
          <w:sz w:val="28"/>
          <w:szCs w:val="28"/>
          <w:lang w:val="ru-RU"/>
        </w:rPr>
        <w:t xml:space="preserve">фінансової діяльності. </w:t>
      </w:r>
    </w:p>
    <w:p w14:paraId="3586D442" w14:textId="16346275" w:rsidR="00587B34" w:rsidRPr="00525041" w:rsidRDefault="00587B34" w:rsidP="00AF36AC">
      <w:pPr>
        <w:pStyle w:val="a4"/>
        <w:numPr>
          <w:ilvl w:val="0"/>
          <w:numId w:val="15"/>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Порівнянність рівня прийнятих ризиків з рівнем прибутковості фінансових операцій. </w:t>
      </w:r>
    </w:p>
    <w:p w14:paraId="6696D5E9" w14:textId="72B1F0A7" w:rsidR="00602198" w:rsidRPr="00525041" w:rsidRDefault="00587B34" w:rsidP="00AF36AC">
      <w:pPr>
        <w:pStyle w:val="a4"/>
        <w:numPr>
          <w:ilvl w:val="0"/>
          <w:numId w:val="15"/>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Порівнянність рівня прийнятих ризиків з фінансовими можливостями підприємства. </w:t>
      </w:r>
    </w:p>
    <w:p w14:paraId="22DB0DF2" w14:textId="4AD18B54" w:rsidR="00602198" w:rsidRPr="00525041" w:rsidRDefault="00B83046" w:rsidP="00AF36AC">
      <w:pPr>
        <w:pStyle w:val="a4"/>
        <w:numPr>
          <w:ilvl w:val="0"/>
          <w:numId w:val="15"/>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Облік тимчасового чинника в управлінні ризиками. </w:t>
      </w:r>
    </w:p>
    <w:p w14:paraId="4B125BB7" w14:textId="5A8E656C" w:rsidR="009C3C7E" w:rsidRPr="00525041" w:rsidRDefault="00B83046" w:rsidP="00AF36AC">
      <w:pPr>
        <w:pStyle w:val="a4"/>
        <w:numPr>
          <w:ilvl w:val="0"/>
          <w:numId w:val="15"/>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Економічність управління ризиками. </w:t>
      </w:r>
      <w:r w:rsidR="00677157" w:rsidRPr="00525041">
        <w:rPr>
          <w:rFonts w:ascii="Times New Roman" w:hAnsi="Times New Roman" w:cs="Times New Roman"/>
          <w:iCs/>
          <w:color w:val="000000" w:themeColor="text1"/>
          <w:sz w:val="28"/>
          <w:szCs w:val="28"/>
          <w:lang w:val="en-US"/>
        </w:rPr>
        <w:t>[</w:t>
      </w:r>
      <w:r w:rsidR="00677157" w:rsidRPr="00525041">
        <w:rPr>
          <w:rFonts w:ascii="Times New Roman" w:hAnsi="Times New Roman" w:cs="Times New Roman"/>
          <w:iCs/>
          <w:color w:val="000000" w:themeColor="text1"/>
          <w:sz w:val="28"/>
          <w:szCs w:val="28"/>
          <w:lang w:val="ru-RU"/>
        </w:rPr>
        <w:t>19</w:t>
      </w:r>
      <w:r w:rsidR="00677157" w:rsidRPr="00525041">
        <w:rPr>
          <w:rFonts w:ascii="Times New Roman" w:hAnsi="Times New Roman" w:cs="Times New Roman"/>
          <w:iCs/>
          <w:color w:val="000000" w:themeColor="text1"/>
          <w:sz w:val="28"/>
          <w:szCs w:val="28"/>
          <w:lang w:val="en-US"/>
        </w:rPr>
        <w:t>]</w:t>
      </w:r>
    </w:p>
    <w:p w14:paraId="76A566CA" w14:textId="77777777" w:rsidR="0065742E" w:rsidRPr="00525041" w:rsidRDefault="001B0756" w:rsidP="0065742E">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Встановлення та вибір </w:t>
      </w:r>
      <w:r w:rsidR="00510E5D" w:rsidRPr="00525041">
        <w:rPr>
          <w:rFonts w:ascii="Times New Roman" w:hAnsi="Times New Roman" w:cs="Times New Roman"/>
          <w:iCs/>
          <w:color w:val="000000" w:themeColor="text1"/>
          <w:sz w:val="28"/>
          <w:szCs w:val="28"/>
          <w:lang w:val="ru-RU"/>
        </w:rPr>
        <w:t>певних</w:t>
      </w:r>
      <w:r w:rsidRPr="00525041">
        <w:rPr>
          <w:rFonts w:ascii="Times New Roman" w:hAnsi="Times New Roman" w:cs="Times New Roman"/>
          <w:iCs/>
          <w:color w:val="000000" w:themeColor="text1"/>
          <w:sz w:val="28"/>
          <w:szCs w:val="28"/>
          <w:lang w:val="ru-RU"/>
        </w:rPr>
        <w:t xml:space="preserve"> управлінських рішень, пов'язаних з фінансовим ризиком, базуються на концепції та методі </w:t>
      </w:r>
      <w:r w:rsidR="0054523F" w:rsidRPr="00525041">
        <w:rPr>
          <w:rFonts w:ascii="Times New Roman" w:hAnsi="Times New Roman" w:cs="Times New Roman"/>
          <w:iCs/>
          <w:color w:val="000000" w:themeColor="text1"/>
          <w:sz w:val="28"/>
          <w:szCs w:val="28"/>
          <w:lang w:val="ru-RU"/>
        </w:rPr>
        <w:t>«</w:t>
      </w:r>
      <w:r w:rsidRPr="00525041">
        <w:rPr>
          <w:rFonts w:ascii="Times New Roman" w:hAnsi="Times New Roman" w:cs="Times New Roman"/>
          <w:iCs/>
          <w:color w:val="000000" w:themeColor="text1"/>
          <w:sz w:val="28"/>
          <w:szCs w:val="28"/>
          <w:lang w:val="ru-RU"/>
        </w:rPr>
        <w:t>теорії прийняття рішень</w:t>
      </w:r>
      <w:r w:rsidR="00510E5D" w:rsidRPr="00525041">
        <w:rPr>
          <w:rFonts w:ascii="Times New Roman" w:hAnsi="Times New Roman" w:cs="Times New Roman"/>
          <w:iCs/>
          <w:color w:val="000000" w:themeColor="text1"/>
          <w:sz w:val="28"/>
          <w:szCs w:val="28"/>
          <w:lang w:val="ru-RU"/>
        </w:rPr>
        <w:t>».</w:t>
      </w:r>
      <w:r w:rsidRPr="00525041">
        <w:rPr>
          <w:rFonts w:ascii="Times New Roman" w:hAnsi="Times New Roman" w:cs="Times New Roman"/>
          <w:iCs/>
          <w:color w:val="000000" w:themeColor="text1"/>
          <w:sz w:val="28"/>
          <w:szCs w:val="28"/>
          <w:lang w:val="ru-RU"/>
        </w:rPr>
        <w:t xml:space="preserve"> Ця теорія передбачає, що рішення, пов'язані з ризиком, завжди характеризують</w:t>
      </w:r>
      <w:r w:rsidR="00AF0162" w:rsidRPr="00525041">
        <w:rPr>
          <w:rFonts w:ascii="Times New Roman" w:hAnsi="Times New Roman" w:cs="Times New Roman"/>
          <w:iCs/>
          <w:color w:val="000000" w:themeColor="text1"/>
          <w:sz w:val="28"/>
          <w:szCs w:val="28"/>
          <w:lang w:val="ru-RU"/>
        </w:rPr>
        <w:t xml:space="preserve"> елементи </w:t>
      </w:r>
      <w:r w:rsidR="004833B4" w:rsidRPr="00525041">
        <w:rPr>
          <w:rFonts w:ascii="Times New Roman" w:hAnsi="Times New Roman" w:cs="Times New Roman"/>
          <w:iCs/>
          <w:color w:val="000000" w:themeColor="text1"/>
          <w:sz w:val="28"/>
          <w:szCs w:val="28"/>
          <w:lang w:val="ru-RU"/>
        </w:rPr>
        <w:t xml:space="preserve">вихідні параметри невідомості конкретної </w:t>
      </w:r>
      <w:r w:rsidR="00115349" w:rsidRPr="00525041">
        <w:rPr>
          <w:rFonts w:ascii="Times New Roman" w:hAnsi="Times New Roman" w:cs="Times New Roman"/>
          <w:iCs/>
          <w:color w:val="000000" w:themeColor="text1"/>
          <w:sz w:val="28"/>
          <w:szCs w:val="28"/>
          <w:lang w:val="ru-RU"/>
        </w:rPr>
        <w:t xml:space="preserve">поведінки, </w:t>
      </w:r>
      <w:r w:rsidRPr="00525041">
        <w:rPr>
          <w:rFonts w:ascii="Times New Roman" w:hAnsi="Times New Roman" w:cs="Times New Roman"/>
          <w:iCs/>
          <w:color w:val="000000" w:themeColor="text1"/>
          <w:sz w:val="28"/>
          <w:szCs w:val="28"/>
          <w:lang w:val="ru-RU"/>
        </w:rPr>
        <w:t xml:space="preserve">що не дозволяє чітко визначити значення кінцевих результатів цих рішень. Залежно від ступеня невизначеності щодо майбутньої поведінки меж початкового рішення існують </w:t>
      </w:r>
      <w:r w:rsidR="002B1052" w:rsidRPr="00525041">
        <w:rPr>
          <w:rFonts w:ascii="Times New Roman" w:hAnsi="Times New Roman" w:cs="Times New Roman"/>
          <w:iCs/>
          <w:color w:val="000000" w:themeColor="text1"/>
          <w:sz w:val="28"/>
          <w:szCs w:val="28"/>
          <w:lang w:val="ru-RU"/>
        </w:rPr>
        <w:t>«</w:t>
      </w:r>
      <w:r w:rsidRPr="00525041">
        <w:rPr>
          <w:rFonts w:ascii="Times New Roman" w:hAnsi="Times New Roman" w:cs="Times New Roman"/>
          <w:iCs/>
          <w:color w:val="000000" w:themeColor="text1"/>
          <w:sz w:val="28"/>
          <w:szCs w:val="28"/>
          <w:lang w:val="ru-RU"/>
        </w:rPr>
        <w:t>фактори ризику</w:t>
      </w:r>
      <w:r w:rsidR="002B1052" w:rsidRPr="00525041">
        <w:rPr>
          <w:rFonts w:ascii="Times New Roman" w:hAnsi="Times New Roman" w:cs="Times New Roman"/>
          <w:iCs/>
          <w:color w:val="000000" w:themeColor="text1"/>
          <w:sz w:val="28"/>
          <w:szCs w:val="28"/>
          <w:lang w:val="ru-RU"/>
        </w:rPr>
        <w:t>»</w:t>
      </w:r>
      <w:r w:rsidRPr="00525041">
        <w:rPr>
          <w:rFonts w:ascii="Times New Roman" w:hAnsi="Times New Roman" w:cs="Times New Roman"/>
          <w:iCs/>
          <w:color w:val="000000" w:themeColor="text1"/>
          <w:sz w:val="28"/>
          <w:szCs w:val="28"/>
          <w:lang w:val="ru-RU"/>
        </w:rPr>
        <w:t xml:space="preserve">, при яких можливість окремих подій, що впливають на кінцевий результат, може бути побудована на різних </w:t>
      </w:r>
      <w:r w:rsidRPr="00525041">
        <w:rPr>
          <w:rFonts w:ascii="Times New Roman" w:hAnsi="Times New Roman" w:cs="Times New Roman"/>
          <w:iCs/>
          <w:color w:val="000000" w:themeColor="text1"/>
          <w:sz w:val="28"/>
          <w:szCs w:val="28"/>
          <w:lang w:val="ru-RU"/>
        </w:rPr>
        <w:lastRenderedPageBreak/>
        <w:t>рівнях точності, а невизначеність умов обумовлена відсутніст</w:t>
      </w:r>
      <w:r w:rsidR="00AA61A6" w:rsidRPr="00525041">
        <w:rPr>
          <w:rFonts w:ascii="Times New Roman" w:hAnsi="Times New Roman" w:cs="Times New Roman"/>
          <w:iCs/>
          <w:color w:val="000000" w:themeColor="text1"/>
          <w:sz w:val="28"/>
          <w:szCs w:val="28"/>
          <w:lang w:val="ru-RU"/>
        </w:rPr>
        <w:t xml:space="preserve">ю </w:t>
      </w:r>
      <w:r w:rsidRPr="00525041">
        <w:rPr>
          <w:rFonts w:ascii="Times New Roman" w:hAnsi="Times New Roman" w:cs="Times New Roman"/>
          <w:iCs/>
          <w:color w:val="000000" w:themeColor="text1"/>
          <w:sz w:val="28"/>
          <w:szCs w:val="28"/>
          <w:lang w:val="ru-RU"/>
        </w:rPr>
        <w:t xml:space="preserve">необхідної </w:t>
      </w:r>
      <w:r w:rsidR="00811393" w:rsidRPr="00525041">
        <w:rPr>
          <w:rFonts w:ascii="Times New Roman" w:hAnsi="Times New Roman" w:cs="Times New Roman"/>
          <w:iCs/>
          <w:color w:val="000000" w:themeColor="text1"/>
          <w:sz w:val="28"/>
          <w:szCs w:val="28"/>
          <w:lang w:val="ru-RU"/>
        </w:rPr>
        <w:t>інформації</w:t>
      </w:r>
      <w:r w:rsidR="003A20BD" w:rsidRPr="00525041">
        <w:rPr>
          <w:rFonts w:ascii="Times New Roman" w:hAnsi="Times New Roman" w:cs="Times New Roman"/>
          <w:iCs/>
          <w:color w:val="000000" w:themeColor="text1"/>
          <w:sz w:val="28"/>
          <w:szCs w:val="28"/>
          <w:lang w:val="ru-RU"/>
        </w:rPr>
        <w:t xml:space="preserve">, тобто </w:t>
      </w:r>
      <w:r w:rsidR="00811393" w:rsidRPr="00525041">
        <w:rPr>
          <w:rFonts w:ascii="Times New Roman" w:hAnsi="Times New Roman" w:cs="Times New Roman"/>
          <w:iCs/>
          <w:color w:val="000000" w:themeColor="text1"/>
          <w:sz w:val="28"/>
          <w:szCs w:val="28"/>
          <w:lang w:val="ru-RU"/>
        </w:rPr>
        <w:t xml:space="preserve">таку </w:t>
      </w:r>
      <w:r w:rsidRPr="00525041">
        <w:rPr>
          <w:rFonts w:ascii="Times New Roman" w:hAnsi="Times New Roman" w:cs="Times New Roman"/>
          <w:iCs/>
          <w:color w:val="000000" w:themeColor="text1"/>
          <w:sz w:val="28"/>
          <w:szCs w:val="28"/>
          <w:lang w:val="ru-RU"/>
        </w:rPr>
        <w:t>вірогідн</w:t>
      </w:r>
      <w:r w:rsidR="002B619D" w:rsidRPr="00525041">
        <w:rPr>
          <w:rFonts w:ascii="Times New Roman" w:hAnsi="Times New Roman" w:cs="Times New Roman"/>
          <w:iCs/>
          <w:color w:val="000000" w:themeColor="text1"/>
          <w:sz w:val="28"/>
          <w:szCs w:val="28"/>
          <w:lang w:val="uk-UA"/>
        </w:rPr>
        <w:t>і</w:t>
      </w:r>
      <w:r w:rsidRPr="00525041">
        <w:rPr>
          <w:rFonts w:ascii="Times New Roman" w:hAnsi="Times New Roman" w:cs="Times New Roman"/>
          <w:iCs/>
          <w:color w:val="000000" w:themeColor="text1"/>
          <w:sz w:val="28"/>
          <w:szCs w:val="28"/>
          <w:lang w:val="ru-RU"/>
        </w:rPr>
        <w:t>ст</w:t>
      </w:r>
      <w:r w:rsidR="00811393" w:rsidRPr="00525041">
        <w:rPr>
          <w:rFonts w:ascii="Times New Roman" w:hAnsi="Times New Roman" w:cs="Times New Roman"/>
          <w:iCs/>
          <w:color w:val="000000" w:themeColor="text1"/>
          <w:sz w:val="28"/>
          <w:szCs w:val="28"/>
          <w:lang w:val="ru-RU"/>
        </w:rPr>
        <w:t>ь</w:t>
      </w:r>
      <w:r w:rsidRPr="00525041">
        <w:rPr>
          <w:rFonts w:ascii="Times New Roman" w:hAnsi="Times New Roman" w:cs="Times New Roman"/>
          <w:iCs/>
          <w:color w:val="000000" w:themeColor="text1"/>
          <w:sz w:val="28"/>
          <w:szCs w:val="28"/>
          <w:lang w:val="ru-RU"/>
        </w:rPr>
        <w:t xml:space="preserve"> встановити неможливо.</w:t>
      </w:r>
      <w:r w:rsidR="00B16858" w:rsidRPr="00525041">
        <w:rPr>
          <w:rFonts w:ascii="Times New Roman" w:hAnsi="Times New Roman" w:cs="Times New Roman"/>
          <w:iCs/>
          <w:color w:val="000000" w:themeColor="text1"/>
          <w:sz w:val="28"/>
          <w:szCs w:val="28"/>
          <w:lang w:val="ru-RU"/>
        </w:rPr>
        <w:t xml:space="preserve"> [20]</w:t>
      </w:r>
    </w:p>
    <w:p w14:paraId="4202FAC2" w14:textId="7364A1F0" w:rsidR="00782886" w:rsidRPr="00525041" w:rsidRDefault="00782886" w:rsidP="0065742E">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Беручи до уваги розглянуті цілі, </w:t>
      </w:r>
      <w:r w:rsidR="00A814D9" w:rsidRPr="00525041">
        <w:rPr>
          <w:rFonts w:ascii="Times New Roman" w:hAnsi="Times New Roman" w:cs="Times New Roman"/>
          <w:iCs/>
          <w:color w:val="000000" w:themeColor="text1"/>
          <w:sz w:val="28"/>
          <w:szCs w:val="28"/>
          <w:lang w:val="ru-RU"/>
        </w:rPr>
        <w:t>завдання</w:t>
      </w:r>
      <w:r w:rsidRPr="00525041">
        <w:rPr>
          <w:rFonts w:ascii="Times New Roman" w:hAnsi="Times New Roman" w:cs="Times New Roman"/>
          <w:iCs/>
          <w:color w:val="000000" w:themeColor="text1"/>
          <w:sz w:val="28"/>
          <w:szCs w:val="28"/>
          <w:lang w:val="ru-RU"/>
        </w:rPr>
        <w:t xml:space="preserve"> та принципи процесу управління фінансовими ризиками для кожної </w:t>
      </w:r>
      <w:r w:rsidR="00A814D9" w:rsidRPr="00525041">
        <w:rPr>
          <w:rFonts w:ascii="Times New Roman" w:hAnsi="Times New Roman" w:cs="Times New Roman"/>
          <w:iCs/>
          <w:color w:val="000000" w:themeColor="text1"/>
          <w:sz w:val="28"/>
          <w:szCs w:val="28"/>
          <w:lang w:val="ru-RU"/>
        </w:rPr>
        <w:t>конкретної</w:t>
      </w:r>
      <w:r w:rsidRPr="00525041">
        <w:rPr>
          <w:rFonts w:ascii="Times New Roman" w:hAnsi="Times New Roman" w:cs="Times New Roman"/>
          <w:iCs/>
          <w:color w:val="000000" w:themeColor="text1"/>
          <w:sz w:val="28"/>
          <w:szCs w:val="28"/>
          <w:lang w:val="ru-RU"/>
        </w:rPr>
        <w:t xml:space="preserve"> компанії послідовно реалізуються за наступними основними</w:t>
      </w:r>
      <w:r w:rsidR="00F26D13" w:rsidRPr="00525041">
        <w:rPr>
          <w:rFonts w:ascii="Times New Roman" w:hAnsi="Times New Roman" w:cs="Times New Roman"/>
          <w:iCs/>
          <w:color w:val="000000" w:themeColor="text1"/>
          <w:sz w:val="28"/>
          <w:szCs w:val="28"/>
          <w:lang w:val="ru-RU"/>
        </w:rPr>
        <w:t xml:space="preserve"> двома</w:t>
      </w:r>
      <w:r w:rsidRPr="00525041">
        <w:rPr>
          <w:rFonts w:ascii="Times New Roman" w:hAnsi="Times New Roman" w:cs="Times New Roman"/>
          <w:iCs/>
          <w:color w:val="000000" w:themeColor="text1"/>
          <w:sz w:val="28"/>
          <w:szCs w:val="28"/>
          <w:lang w:val="ru-RU"/>
        </w:rPr>
        <w:t xml:space="preserve"> </w:t>
      </w:r>
      <w:r w:rsidR="000D701E" w:rsidRPr="00525041">
        <w:rPr>
          <w:rFonts w:ascii="Times New Roman" w:hAnsi="Times New Roman" w:cs="Times New Roman"/>
          <w:iCs/>
          <w:color w:val="000000" w:themeColor="text1"/>
          <w:sz w:val="28"/>
          <w:szCs w:val="28"/>
          <w:lang w:val="ru-RU"/>
        </w:rPr>
        <w:t>етапами</w:t>
      </w:r>
      <w:r w:rsidRPr="00525041">
        <w:rPr>
          <w:rFonts w:ascii="Times New Roman" w:hAnsi="Times New Roman" w:cs="Times New Roman"/>
          <w:iCs/>
          <w:color w:val="000000" w:themeColor="text1"/>
          <w:sz w:val="28"/>
          <w:szCs w:val="28"/>
          <w:lang w:val="ru-RU"/>
        </w:rPr>
        <w:t>:</w:t>
      </w:r>
    </w:p>
    <w:p w14:paraId="1438310B" w14:textId="77777777" w:rsidR="0065742E" w:rsidRPr="00525041" w:rsidRDefault="00F30748" w:rsidP="0065742E">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b/>
          <w:bCs/>
          <w:iCs/>
          <w:color w:val="000000" w:themeColor="text1"/>
          <w:sz w:val="28"/>
          <w:szCs w:val="28"/>
          <w:lang w:val="ru-RU"/>
        </w:rPr>
        <w:t>Створення інформаційної бази для управління фінансовими ризиками.</w:t>
      </w:r>
      <w:r w:rsidRPr="00525041">
        <w:rPr>
          <w:rFonts w:ascii="Times New Roman" w:hAnsi="Times New Roman" w:cs="Times New Roman"/>
          <w:iCs/>
          <w:color w:val="000000" w:themeColor="text1"/>
          <w:sz w:val="28"/>
          <w:szCs w:val="28"/>
          <w:lang w:val="ru-RU"/>
        </w:rPr>
        <w:t xml:space="preserve"> Створення такої </w:t>
      </w:r>
      <w:r w:rsidR="00C1377A" w:rsidRPr="00525041">
        <w:rPr>
          <w:rFonts w:ascii="Times New Roman" w:hAnsi="Times New Roman" w:cs="Times New Roman"/>
          <w:iCs/>
          <w:color w:val="000000" w:themeColor="text1"/>
          <w:sz w:val="28"/>
          <w:szCs w:val="28"/>
          <w:lang w:val="ru-RU"/>
        </w:rPr>
        <w:t xml:space="preserve">інформаційної </w:t>
      </w:r>
      <w:r w:rsidRPr="00525041">
        <w:rPr>
          <w:rFonts w:ascii="Times New Roman" w:hAnsi="Times New Roman" w:cs="Times New Roman"/>
          <w:iCs/>
          <w:color w:val="000000" w:themeColor="text1"/>
          <w:sz w:val="28"/>
          <w:szCs w:val="28"/>
          <w:lang w:val="ru-RU"/>
        </w:rPr>
        <w:t xml:space="preserve">бази передбачає включення даних про зовнішні фінансові обставини та умови фінансового ринку з точки зору окремих її складових, економічної стабільності та </w:t>
      </w:r>
      <w:r w:rsidR="00135D53" w:rsidRPr="00525041">
        <w:rPr>
          <w:rFonts w:ascii="Times New Roman" w:hAnsi="Times New Roman" w:cs="Times New Roman"/>
          <w:iCs/>
          <w:color w:val="000000" w:themeColor="text1"/>
          <w:sz w:val="28"/>
          <w:szCs w:val="28"/>
          <w:lang w:val="ru-RU"/>
        </w:rPr>
        <w:t>платоспроможності потенційних дебіторів</w:t>
      </w:r>
      <w:r w:rsidRPr="00525041">
        <w:rPr>
          <w:rFonts w:ascii="Times New Roman" w:hAnsi="Times New Roman" w:cs="Times New Roman"/>
          <w:iCs/>
          <w:color w:val="000000" w:themeColor="text1"/>
          <w:sz w:val="28"/>
          <w:szCs w:val="28"/>
          <w:lang w:val="ru-RU"/>
        </w:rPr>
        <w:t xml:space="preserve"> </w:t>
      </w:r>
      <w:r w:rsidR="00135D53" w:rsidRPr="00525041">
        <w:rPr>
          <w:rFonts w:ascii="Times New Roman" w:hAnsi="Times New Roman" w:cs="Times New Roman"/>
          <w:iCs/>
          <w:color w:val="000000" w:themeColor="text1"/>
          <w:sz w:val="28"/>
          <w:szCs w:val="28"/>
          <w:lang w:val="ru-RU"/>
        </w:rPr>
        <w:t xml:space="preserve">– </w:t>
      </w:r>
      <w:r w:rsidRPr="00525041">
        <w:rPr>
          <w:rFonts w:ascii="Times New Roman" w:hAnsi="Times New Roman" w:cs="Times New Roman"/>
          <w:iCs/>
          <w:color w:val="000000" w:themeColor="text1"/>
          <w:sz w:val="28"/>
          <w:szCs w:val="28"/>
          <w:lang w:val="ru-RU"/>
        </w:rPr>
        <w:t>п</w:t>
      </w:r>
      <w:r w:rsidR="00135D53" w:rsidRPr="00525041">
        <w:rPr>
          <w:rFonts w:ascii="Times New Roman" w:hAnsi="Times New Roman" w:cs="Times New Roman"/>
          <w:iCs/>
          <w:color w:val="000000" w:themeColor="text1"/>
          <w:sz w:val="28"/>
          <w:szCs w:val="28"/>
          <w:lang w:val="ru-RU"/>
        </w:rPr>
        <w:t>о</w:t>
      </w:r>
      <w:r w:rsidRPr="00525041">
        <w:rPr>
          <w:rFonts w:ascii="Times New Roman" w:hAnsi="Times New Roman" w:cs="Times New Roman"/>
          <w:iCs/>
          <w:color w:val="000000" w:themeColor="text1"/>
          <w:sz w:val="28"/>
          <w:szCs w:val="28"/>
          <w:lang w:val="ru-RU"/>
        </w:rPr>
        <w:t>купців, фінансової спроможності інвестиційних партнерів, оцінки відповідальності за товар та інші страхові компанії.</w:t>
      </w:r>
      <w:r w:rsidR="00AB4B6D" w:rsidRPr="00525041">
        <w:rPr>
          <w:rFonts w:ascii="Times New Roman" w:hAnsi="Times New Roman" w:cs="Times New Roman"/>
          <w:iCs/>
          <w:color w:val="000000" w:themeColor="text1"/>
          <w:sz w:val="28"/>
          <w:szCs w:val="28"/>
          <w:lang w:val="ru-RU"/>
        </w:rPr>
        <w:t xml:space="preserve"> [</w:t>
      </w:r>
      <w:r w:rsidR="00614455" w:rsidRPr="00525041">
        <w:rPr>
          <w:rFonts w:ascii="Times New Roman" w:hAnsi="Times New Roman" w:cs="Times New Roman"/>
          <w:iCs/>
          <w:color w:val="000000" w:themeColor="text1"/>
          <w:sz w:val="28"/>
          <w:szCs w:val="28"/>
          <w:lang w:val="ru-RU"/>
        </w:rPr>
        <w:t>23]</w:t>
      </w:r>
    </w:p>
    <w:p w14:paraId="56C0290F" w14:textId="47E0F6BA" w:rsidR="006E2FC7" w:rsidRPr="00525041" w:rsidRDefault="008B4530" w:rsidP="000722CF">
      <w:pPr>
        <w:spacing w:after="0" w:line="360" w:lineRule="auto"/>
        <w:ind w:firstLine="709"/>
        <w:jc w:val="both"/>
        <w:rPr>
          <w:rFonts w:ascii="Times New Roman" w:hAnsi="Times New Roman" w:cs="Times New Roman"/>
          <w:iCs/>
          <w:color w:val="000000" w:themeColor="text1"/>
          <w:sz w:val="28"/>
          <w:szCs w:val="28"/>
          <w:lang w:val="uk-UA"/>
        </w:rPr>
      </w:pPr>
      <w:r w:rsidRPr="00525041">
        <w:rPr>
          <w:rFonts w:ascii="Times New Roman" w:hAnsi="Times New Roman" w:cs="Times New Roman"/>
          <w:iCs/>
          <w:color w:val="000000" w:themeColor="text1"/>
          <w:sz w:val="28"/>
          <w:szCs w:val="28"/>
          <w:lang w:val="ru-RU"/>
        </w:rPr>
        <w:t>Неадекватна або неякісна інформація, яку використовує компанія, підсилює додаткові теми оцінки ризику, а отже, знижує ефективність усього наступного процесу управління ризиками.</w:t>
      </w:r>
      <w:r w:rsidR="000520CB" w:rsidRPr="00525041">
        <w:rPr>
          <w:rFonts w:ascii="Times New Roman" w:hAnsi="Times New Roman" w:cs="Times New Roman"/>
          <w:iCs/>
          <w:color w:val="000000" w:themeColor="text1"/>
          <w:sz w:val="28"/>
          <w:szCs w:val="28"/>
          <w:lang w:val="uk-UA"/>
        </w:rPr>
        <w:t xml:space="preserve"> </w:t>
      </w:r>
      <w:r w:rsidR="00CB6AC5" w:rsidRPr="00525041">
        <w:rPr>
          <w:rFonts w:ascii="Times New Roman" w:hAnsi="Times New Roman" w:cs="Times New Roman"/>
          <w:iCs/>
          <w:color w:val="000000" w:themeColor="text1"/>
          <w:sz w:val="28"/>
          <w:szCs w:val="28"/>
          <w:lang w:val="uk-UA"/>
        </w:rPr>
        <w:t>[24]</w:t>
      </w:r>
    </w:p>
    <w:p w14:paraId="2640E779" w14:textId="2FE193AA" w:rsidR="006E2FC7" w:rsidRPr="00525041" w:rsidRDefault="006E2FC7" w:rsidP="006F73D9">
      <w:pPr>
        <w:pStyle w:val="1"/>
        <w:spacing w:before="240" w:beforeAutospacing="0" w:after="240" w:afterAutospacing="0" w:line="360" w:lineRule="auto"/>
        <w:ind w:firstLine="709"/>
        <w:jc w:val="both"/>
        <w:rPr>
          <w:color w:val="000000" w:themeColor="text1"/>
          <w:sz w:val="28"/>
          <w:szCs w:val="28"/>
          <w:lang w:val="uk-UA"/>
        </w:rPr>
      </w:pPr>
      <w:bookmarkStart w:id="5" w:name="_Toc74527811"/>
      <w:r w:rsidRPr="00525041">
        <w:rPr>
          <w:color w:val="000000" w:themeColor="text1"/>
          <w:sz w:val="28"/>
          <w:szCs w:val="28"/>
          <w:lang w:val="uk-UA"/>
        </w:rPr>
        <w:t>1.4. Оцінка рівня фінансових ризиків та їх механізми щодо нейтралізації</w:t>
      </w:r>
      <w:bookmarkEnd w:id="5"/>
    </w:p>
    <w:p w14:paraId="452423F7" w14:textId="7188A487" w:rsidR="00605AD4" w:rsidRPr="00525041" w:rsidRDefault="00605AD4"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uk-UA"/>
        </w:rPr>
        <w:t xml:space="preserve">У системі управління ризиками цей етап є найскладнішим, </w:t>
      </w:r>
      <w:r w:rsidR="00F279C2" w:rsidRPr="00525041">
        <w:rPr>
          <w:rFonts w:ascii="Times New Roman" w:hAnsi="Times New Roman" w:cs="Times New Roman"/>
          <w:iCs/>
          <w:color w:val="000000" w:themeColor="text1"/>
          <w:sz w:val="28"/>
          <w:szCs w:val="28"/>
          <w:lang w:val="uk-UA"/>
        </w:rPr>
        <w:t>він</w:t>
      </w:r>
      <w:r w:rsidRPr="00525041">
        <w:rPr>
          <w:rFonts w:ascii="Times New Roman" w:hAnsi="Times New Roman" w:cs="Times New Roman"/>
          <w:iCs/>
          <w:color w:val="000000" w:themeColor="text1"/>
          <w:sz w:val="28"/>
          <w:szCs w:val="28"/>
          <w:lang w:val="uk-UA"/>
        </w:rPr>
        <w:t xml:space="preserve"> вимагає використання найсучаснішого</w:t>
      </w:r>
      <w:r w:rsidR="00F279C2" w:rsidRPr="00525041">
        <w:rPr>
          <w:rFonts w:ascii="Times New Roman" w:hAnsi="Times New Roman" w:cs="Times New Roman"/>
          <w:iCs/>
          <w:color w:val="000000" w:themeColor="text1"/>
          <w:sz w:val="28"/>
          <w:szCs w:val="28"/>
          <w:lang w:val="uk-UA"/>
        </w:rPr>
        <w:t xml:space="preserve"> інструментарію</w:t>
      </w:r>
      <w:r w:rsidRPr="00525041">
        <w:rPr>
          <w:rFonts w:ascii="Times New Roman" w:hAnsi="Times New Roman" w:cs="Times New Roman"/>
          <w:iCs/>
          <w:color w:val="000000" w:themeColor="text1"/>
          <w:sz w:val="28"/>
          <w:szCs w:val="28"/>
          <w:lang w:val="uk-UA"/>
        </w:rPr>
        <w:t xml:space="preserve">, обладнання та вдосконалених програмних засобів для фінансових менеджерів. </w:t>
      </w:r>
      <w:r w:rsidRPr="00525041">
        <w:rPr>
          <w:rFonts w:ascii="Times New Roman" w:hAnsi="Times New Roman" w:cs="Times New Roman"/>
          <w:iCs/>
          <w:color w:val="000000" w:themeColor="text1"/>
          <w:sz w:val="28"/>
          <w:szCs w:val="28"/>
          <w:lang w:val="ru-RU"/>
        </w:rPr>
        <w:t xml:space="preserve">Послідовність </w:t>
      </w:r>
      <w:r w:rsidR="00157E29" w:rsidRPr="00525041">
        <w:rPr>
          <w:rFonts w:ascii="Times New Roman" w:hAnsi="Times New Roman" w:cs="Times New Roman"/>
          <w:iCs/>
          <w:color w:val="000000" w:themeColor="text1"/>
          <w:sz w:val="28"/>
          <w:szCs w:val="28"/>
          <w:lang w:val="ru-RU"/>
        </w:rPr>
        <w:t xml:space="preserve">його </w:t>
      </w:r>
      <w:r w:rsidRPr="00525041">
        <w:rPr>
          <w:rFonts w:ascii="Times New Roman" w:hAnsi="Times New Roman" w:cs="Times New Roman"/>
          <w:iCs/>
          <w:color w:val="000000" w:themeColor="text1"/>
          <w:sz w:val="28"/>
          <w:szCs w:val="28"/>
          <w:lang w:val="ru-RU"/>
        </w:rPr>
        <w:t>така:</w:t>
      </w:r>
    </w:p>
    <w:p w14:paraId="221CD0F9" w14:textId="0E937F01" w:rsidR="00364CA4" w:rsidRPr="00525041" w:rsidRDefault="00364CA4" w:rsidP="00AF36AC">
      <w:pPr>
        <w:pStyle w:val="a4"/>
        <w:numPr>
          <w:ilvl w:val="0"/>
          <w:numId w:val="43"/>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визначається ймовірність можливої ​​катастрофічної події для кожного з виявлених економічних ризиків. Бу</w:t>
      </w:r>
      <w:r w:rsidR="006F6A7A" w:rsidRPr="00525041">
        <w:rPr>
          <w:rFonts w:ascii="Times New Roman" w:hAnsi="Times New Roman" w:cs="Times New Roman"/>
          <w:iCs/>
          <w:color w:val="000000" w:themeColor="text1"/>
          <w:sz w:val="28"/>
          <w:szCs w:val="28"/>
          <w:lang w:val="ru-RU"/>
        </w:rPr>
        <w:t>де</w:t>
      </w:r>
      <w:r w:rsidRPr="00525041">
        <w:rPr>
          <w:rFonts w:ascii="Times New Roman" w:hAnsi="Times New Roman" w:cs="Times New Roman"/>
          <w:iCs/>
          <w:color w:val="000000" w:themeColor="text1"/>
          <w:sz w:val="28"/>
          <w:szCs w:val="28"/>
          <w:lang w:val="ru-RU"/>
        </w:rPr>
        <w:t xml:space="preserve"> сформована група фінансових ризиків компанії, можливість виникнення яких визначити не вда</w:t>
      </w:r>
      <w:r w:rsidR="006F6A7A" w:rsidRPr="00525041">
        <w:rPr>
          <w:rFonts w:ascii="Times New Roman" w:hAnsi="Times New Roman" w:cs="Times New Roman"/>
          <w:iCs/>
          <w:color w:val="000000" w:themeColor="text1"/>
          <w:sz w:val="28"/>
          <w:szCs w:val="28"/>
          <w:lang w:val="ru-RU"/>
        </w:rPr>
        <w:t>ється</w:t>
      </w:r>
      <w:r w:rsidRPr="00525041">
        <w:rPr>
          <w:rFonts w:ascii="Times New Roman" w:hAnsi="Times New Roman" w:cs="Times New Roman"/>
          <w:iCs/>
          <w:color w:val="000000" w:themeColor="text1"/>
          <w:sz w:val="28"/>
          <w:szCs w:val="28"/>
          <w:lang w:val="ru-RU"/>
        </w:rPr>
        <w:t>;</w:t>
      </w:r>
    </w:p>
    <w:p w14:paraId="4B7C1557" w14:textId="0A8D8477" w:rsidR="002926B4" w:rsidRPr="00525041" w:rsidRDefault="002926B4" w:rsidP="00AF36AC">
      <w:pPr>
        <w:pStyle w:val="a4"/>
        <w:numPr>
          <w:ilvl w:val="0"/>
          <w:numId w:val="43"/>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визначається ступінь можливих фінансових втрат у разі катастрофічної події. Фінансові збитки - це загальні втрати очікуваного прибутку, доходу або власного капіталу, пов'язані з операцією в гіршому випадку. Що стосується суми потенційних фінансових збитків у разі катастрофічної події, касові операції збираються в зонах ризику, що дозволяє оцінити рівень зосередженості на різних сферах ризику в розмірі потенційних фінансових втрат.</w:t>
      </w:r>
      <w:r w:rsidR="007C6C2B" w:rsidRPr="00525041">
        <w:rPr>
          <w:rFonts w:ascii="Times New Roman" w:hAnsi="Times New Roman" w:cs="Times New Roman"/>
          <w:iCs/>
          <w:color w:val="000000" w:themeColor="text1"/>
          <w:sz w:val="28"/>
          <w:szCs w:val="28"/>
          <w:lang w:val="ru-RU"/>
        </w:rPr>
        <w:t xml:space="preserve"> </w:t>
      </w:r>
      <w:r w:rsidR="002C2BED" w:rsidRPr="00525041">
        <w:rPr>
          <w:rFonts w:ascii="Times New Roman" w:hAnsi="Times New Roman" w:cs="Times New Roman"/>
          <w:iCs/>
          <w:color w:val="000000" w:themeColor="text1"/>
          <w:sz w:val="28"/>
          <w:szCs w:val="28"/>
          <w:lang w:val="ru-RU"/>
        </w:rPr>
        <w:t>Зони ризику були розглянуті вище;</w:t>
      </w:r>
    </w:p>
    <w:p w14:paraId="4EEB69C8" w14:textId="77777777" w:rsidR="000722CF" w:rsidRPr="00525041" w:rsidRDefault="00D37E63"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lastRenderedPageBreak/>
        <w:t>Результати проведено</w:t>
      </w:r>
      <w:r w:rsidR="00D8642E" w:rsidRPr="00525041">
        <w:rPr>
          <w:rFonts w:ascii="Times New Roman" w:hAnsi="Times New Roman" w:cs="Times New Roman"/>
          <w:iCs/>
          <w:color w:val="000000" w:themeColor="text1"/>
          <w:sz w:val="28"/>
          <w:szCs w:val="28"/>
          <w:lang w:val="ru-RU"/>
        </w:rPr>
        <w:t>го</w:t>
      </w:r>
      <w:r w:rsidRPr="00525041">
        <w:rPr>
          <w:rFonts w:ascii="Times New Roman" w:hAnsi="Times New Roman" w:cs="Times New Roman"/>
          <w:iCs/>
          <w:color w:val="000000" w:themeColor="text1"/>
          <w:sz w:val="28"/>
          <w:szCs w:val="28"/>
          <w:lang w:val="ru-RU"/>
        </w:rPr>
        <w:t xml:space="preserve"> угруповання дозволяють оцінити</w:t>
      </w:r>
      <w:r w:rsidR="00EC143E" w:rsidRPr="00525041">
        <w:rPr>
          <w:rFonts w:ascii="Times New Roman" w:hAnsi="Times New Roman" w:cs="Times New Roman"/>
          <w:iCs/>
          <w:color w:val="000000" w:themeColor="text1"/>
          <w:sz w:val="28"/>
          <w:szCs w:val="28"/>
          <w:lang w:val="ru-RU"/>
        </w:rPr>
        <w:t xml:space="preserve"> </w:t>
      </w:r>
      <w:r w:rsidRPr="00525041">
        <w:rPr>
          <w:rFonts w:ascii="Times New Roman" w:hAnsi="Times New Roman" w:cs="Times New Roman"/>
          <w:iCs/>
          <w:color w:val="000000" w:themeColor="text1"/>
          <w:sz w:val="28"/>
          <w:szCs w:val="28"/>
          <w:lang w:val="ru-RU"/>
        </w:rPr>
        <w:t>рівень концентрації фінансових операцій в різних зонах</w:t>
      </w:r>
      <w:r w:rsidR="00EC143E" w:rsidRPr="00525041">
        <w:rPr>
          <w:rFonts w:ascii="Times New Roman" w:hAnsi="Times New Roman" w:cs="Times New Roman"/>
          <w:iCs/>
          <w:color w:val="000000" w:themeColor="text1"/>
          <w:sz w:val="28"/>
          <w:szCs w:val="28"/>
          <w:lang w:val="ru-RU"/>
        </w:rPr>
        <w:t xml:space="preserve"> </w:t>
      </w:r>
      <w:r w:rsidRPr="00525041">
        <w:rPr>
          <w:rFonts w:ascii="Times New Roman" w:hAnsi="Times New Roman" w:cs="Times New Roman"/>
          <w:iCs/>
          <w:color w:val="000000" w:themeColor="text1"/>
          <w:sz w:val="28"/>
          <w:szCs w:val="28"/>
          <w:lang w:val="ru-RU"/>
        </w:rPr>
        <w:t xml:space="preserve">ризику </w:t>
      </w:r>
      <w:r w:rsidR="00AB4930" w:rsidRPr="00525041">
        <w:rPr>
          <w:rFonts w:ascii="Times New Roman" w:hAnsi="Times New Roman" w:cs="Times New Roman"/>
          <w:iCs/>
          <w:color w:val="000000" w:themeColor="text1"/>
          <w:sz w:val="28"/>
          <w:szCs w:val="28"/>
          <w:lang w:val="ru-RU"/>
        </w:rPr>
        <w:t>та</w:t>
      </w:r>
      <w:r w:rsidRPr="00525041">
        <w:rPr>
          <w:rFonts w:ascii="Times New Roman" w:hAnsi="Times New Roman" w:cs="Times New Roman"/>
          <w:iCs/>
          <w:color w:val="000000" w:themeColor="text1"/>
          <w:sz w:val="28"/>
          <w:szCs w:val="28"/>
          <w:lang w:val="ru-RU"/>
        </w:rPr>
        <w:t xml:space="preserve"> розміром можливих фінансових втрат.</w:t>
      </w:r>
    </w:p>
    <w:p w14:paraId="4F56ADA4" w14:textId="405318CE" w:rsidR="00565476" w:rsidRPr="00525041" w:rsidRDefault="00565476"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b/>
          <w:bCs/>
          <w:iCs/>
          <w:color w:val="000000" w:themeColor="text1"/>
          <w:sz w:val="28"/>
          <w:szCs w:val="28"/>
          <w:lang w:val="ru-RU"/>
        </w:rPr>
        <w:t>Оцінка можливостей зниження вихідного рівня фінансових ризиків.</w:t>
      </w:r>
      <w:r w:rsidRPr="00525041">
        <w:rPr>
          <w:rFonts w:ascii="Times New Roman" w:hAnsi="Times New Roman" w:cs="Times New Roman"/>
          <w:iCs/>
          <w:color w:val="000000" w:themeColor="text1"/>
          <w:sz w:val="28"/>
          <w:szCs w:val="28"/>
          <w:lang w:val="ru-RU"/>
        </w:rPr>
        <w:t xml:space="preserve"> Ця оцінка здійснюється в наступній послідовності:</w:t>
      </w:r>
    </w:p>
    <w:p w14:paraId="257B650D" w14:textId="4826AB51" w:rsidR="00B92F11" w:rsidRPr="00525041" w:rsidRDefault="00B92F11" w:rsidP="00AF36AC">
      <w:pPr>
        <w:pStyle w:val="a4"/>
        <w:numPr>
          <w:ilvl w:val="0"/>
          <w:numId w:val="44"/>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визначається рівень управління фінансовим ризиком, що розглядається. Цей рівень характеризується специфічними факторами, що створюють певні види фінансових ризиків (включаючи зовнішню чи внутрішню групу), наявність відповідних механізмів можливого внутрішнього страхування, можливість розподілу цих ризиків між фінансовими партнерами тощо.</w:t>
      </w:r>
    </w:p>
    <w:p w14:paraId="0E873033" w14:textId="7586BE17" w:rsidR="00AE7D0A" w:rsidRPr="00525041" w:rsidRDefault="00AE7D0A" w:rsidP="00AF36AC">
      <w:pPr>
        <w:pStyle w:val="a4"/>
        <w:numPr>
          <w:ilvl w:val="0"/>
          <w:numId w:val="44"/>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ви</w:t>
      </w:r>
      <w:r w:rsidR="00362719" w:rsidRPr="00525041">
        <w:rPr>
          <w:rFonts w:ascii="Times New Roman" w:hAnsi="Times New Roman" w:cs="Times New Roman"/>
          <w:iCs/>
          <w:color w:val="000000" w:themeColor="text1"/>
          <w:sz w:val="28"/>
          <w:szCs w:val="28"/>
          <w:lang w:val="ru-RU"/>
        </w:rPr>
        <w:t>значається</w:t>
      </w:r>
      <w:r w:rsidRPr="00525041">
        <w:rPr>
          <w:rFonts w:ascii="Times New Roman" w:hAnsi="Times New Roman" w:cs="Times New Roman"/>
          <w:iCs/>
          <w:color w:val="000000" w:themeColor="text1"/>
          <w:sz w:val="28"/>
          <w:szCs w:val="28"/>
          <w:lang w:val="ru-RU"/>
        </w:rPr>
        <w:t xml:space="preserve"> можливість передачі ризиків що розглядаються</w:t>
      </w:r>
      <w:r w:rsidR="00C84241" w:rsidRPr="00525041">
        <w:rPr>
          <w:rFonts w:ascii="Times New Roman" w:hAnsi="Times New Roman" w:cs="Times New Roman"/>
          <w:iCs/>
          <w:color w:val="000000" w:themeColor="text1"/>
          <w:sz w:val="28"/>
          <w:szCs w:val="28"/>
          <w:lang w:val="ru-RU"/>
        </w:rPr>
        <w:t>,</w:t>
      </w:r>
      <w:r w:rsidRPr="00525041">
        <w:rPr>
          <w:rFonts w:ascii="Times New Roman" w:hAnsi="Times New Roman" w:cs="Times New Roman"/>
          <w:iCs/>
          <w:color w:val="000000" w:themeColor="text1"/>
          <w:sz w:val="28"/>
          <w:szCs w:val="28"/>
          <w:lang w:val="ru-RU"/>
        </w:rPr>
        <w:t xml:space="preserve"> страховими компаніями. З цією метою визначено, </w:t>
      </w:r>
      <w:r w:rsidR="00C84241" w:rsidRPr="00525041">
        <w:rPr>
          <w:rFonts w:ascii="Times New Roman" w:hAnsi="Times New Roman" w:cs="Times New Roman"/>
          <w:iCs/>
          <w:color w:val="000000" w:themeColor="text1"/>
          <w:sz w:val="28"/>
          <w:szCs w:val="28"/>
          <w:lang w:val="ru-RU"/>
        </w:rPr>
        <w:t>чи</w:t>
      </w:r>
      <w:r w:rsidRPr="00525041">
        <w:rPr>
          <w:rFonts w:ascii="Times New Roman" w:hAnsi="Times New Roman" w:cs="Times New Roman"/>
          <w:iCs/>
          <w:color w:val="000000" w:themeColor="text1"/>
          <w:sz w:val="28"/>
          <w:szCs w:val="28"/>
          <w:lang w:val="ru-RU"/>
        </w:rPr>
        <w:t xml:space="preserve"> на страховому ринку існують відповідні види страхових продуктів, </w:t>
      </w:r>
      <w:r w:rsidR="001B7368" w:rsidRPr="00525041">
        <w:rPr>
          <w:rFonts w:ascii="Times New Roman" w:hAnsi="Times New Roman" w:cs="Times New Roman"/>
          <w:iCs/>
          <w:color w:val="000000" w:themeColor="text1"/>
          <w:sz w:val="28"/>
          <w:szCs w:val="28"/>
          <w:lang w:val="ru-RU"/>
        </w:rPr>
        <w:t xml:space="preserve">наступне є </w:t>
      </w:r>
      <w:r w:rsidRPr="00525041">
        <w:rPr>
          <w:rFonts w:ascii="Times New Roman" w:hAnsi="Times New Roman" w:cs="Times New Roman"/>
          <w:iCs/>
          <w:color w:val="000000" w:themeColor="text1"/>
          <w:sz w:val="28"/>
          <w:szCs w:val="28"/>
          <w:lang w:val="ru-RU"/>
        </w:rPr>
        <w:t>оцін</w:t>
      </w:r>
      <w:r w:rsidR="001B7368" w:rsidRPr="00525041">
        <w:rPr>
          <w:rFonts w:ascii="Times New Roman" w:hAnsi="Times New Roman" w:cs="Times New Roman"/>
          <w:iCs/>
          <w:color w:val="000000" w:themeColor="text1"/>
          <w:sz w:val="28"/>
          <w:szCs w:val="28"/>
          <w:lang w:val="ru-RU"/>
        </w:rPr>
        <w:t>ка</w:t>
      </w:r>
      <w:r w:rsidRPr="00525041">
        <w:rPr>
          <w:rFonts w:ascii="Times New Roman" w:hAnsi="Times New Roman" w:cs="Times New Roman"/>
          <w:iCs/>
          <w:color w:val="000000" w:themeColor="text1"/>
          <w:sz w:val="28"/>
          <w:szCs w:val="28"/>
          <w:lang w:val="ru-RU"/>
        </w:rPr>
        <w:t xml:space="preserve"> варт</w:t>
      </w:r>
      <w:r w:rsidR="001B7368" w:rsidRPr="00525041">
        <w:rPr>
          <w:rFonts w:ascii="Times New Roman" w:hAnsi="Times New Roman" w:cs="Times New Roman"/>
          <w:iCs/>
          <w:color w:val="000000" w:themeColor="text1"/>
          <w:sz w:val="28"/>
          <w:szCs w:val="28"/>
          <w:lang w:val="ru-RU"/>
        </w:rPr>
        <w:t>ості</w:t>
      </w:r>
      <w:r w:rsidRPr="00525041">
        <w:rPr>
          <w:rFonts w:ascii="Times New Roman" w:hAnsi="Times New Roman" w:cs="Times New Roman"/>
          <w:iCs/>
          <w:color w:val="000000" w:themeColor="text1"/>
          <w:sz w:val="28"/>
          <w:szCs w:val="28"/>
          <w:lang w:val="ru-RU"/>
        </w:rPr>
        <w:t xml:space="preserve"> та інші умови надання страхових послуг;</w:t>
      </w:r>
    </w:p>
    <w:p w14:paraId="5FA7AECC" w14:textId="79B85828" w:rsidR="00343795" w:rsidRPr="00525041" w:rsidRDefault="002668CD" w:rsidP="00AF36AC">
      <w:pPr>
        <w:pStyle w:val="a4"/>
        <w:numPr>
          <w:ilvl w:val="0"/>
          <w:numId w:val="44"/>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оцінюються </w:t>
      </w:r>
      <w:r w:rsidR="00F562CE" w:rsidRPr="00525041">
        <w:rPr>
          <w:rFonts w:ascii="Times New Roman" w:hAnsi="Times New Roman" w:cs="Times New Roman"/>
          <w:iCs/>
          <w:color w:val="000000" w:themeColor="text1"/>
          <w:sz w:val="28"/>
          <w:szCs w:val="28"/>
          <w:lang w:val="ru-RU"/>
        </w:rPr>
        <w:t xml:space="preserve">внутрішні фінансові можливості компанії забезпечити зниження початкового рівня певних фінансових ризиків </w:t>
      </w:r>
      <w:r w:rsidR="00E45B08" w:rsidRPr="00525041">
        <w:rPr>
          <w:rFonts w:ascii="Times New Roman" w:hAnsi="Times New Roman" w:cs="Times New Roman"/>
          <w:iCs/>
          <w:color w:val="000000" w:themeColor="text1"/>
          <w:sz w:val="28"/>
          <w:szCs w:val="28"/>
          <w:lang w:val="ru-RU"/>
        </w:rPr>
        <w:t>–</w:t>
      </w:r>
      <w:r w:rsidR="00F562CE" w:rsidRPr="00525041">
        <w:rPr>
          <w:rFonts w:ascii="Times New Roman" w:hAnsi="Times New Roman" w:cs="Times New Roman"/>
          <w:iCs/>
          <w:color w:val="000000" w:themeColor="text1"/>
          <w:sz w:val="28"/>
          <w:szCs w:val="28"/>
          <w:lang w:val="ru-RU"/>
        </w:rPr>
        <w:t xml:space="preserve"> створ</w:t>
      </w:r>
      <w:r w:rsidR="00E45B08" w:rsidRPr="00525041">
        <w:rPr>
          <w:rFonts w:ascii="Times New Roman" w:hAnsi="Times New Roman" w:cs="Times New Roman"/>
          <w:iCs/>
          <w:color w:val="000000" w:themeColor="text1"/>
          <w:sz w:val="28"/>
          <w:szCs w:val="28"/>
          <w:lang w:val="ru-RU"/>
        </w:rPr>
        <w:t xml:space="preserve">ити </w:t>
      </w:r>
      <w:r w:rsidR="00F562CE" w:rsidRPr="00525041">
        <w:rPr>
          <w:rFonts w:ascii="Times New Roman" w:hAnsi="Times New Roman" w:cs="Times New Roman"/>
          <w:iCs/>
          <w:color w:val="000000" w:themeColor="text1"/>
          <w:sz w:val="28"/>
          <w:szCs w:val="28"/>
          <w:lang w:val="ru-RU"/>
        </w:rPr>
        <w:t>відповідн</w:t>
      </w:r>
      <w:r w:rsidR="00E45B08" w:rsidRPr="00525041">
        <w:rPr>
          <w:rFonts w:ascii="Times New Roman" w:hAnsi="Times New Roman" w:cs="Times New Roman"/>
          <w:iCs/>
          <w:color w:val="000000" w:themeColor="text1"/>
          <w:sz w:val="28"/>
          <w:szCs w:val="28"/>
          <w:lang w:val="ru-RU"/>
        </w:rPr>
        <w:t xml:space="preserve">ий </w:t>
      </w:r>
      <w:r w:rsidR="00F562CE" w:rsidRPr="00525041">
        <w:rPr>
          <w:rFonts w:ascii="Times New Roman" w:hAnsi="Times New Roman" w:cs="Times New Roman"/>
          <w:iCs/>
          <w:color w:val="000000" w:themeColor="text1"/>
          <w:sz w:val="28"/>
          <w:szCs w:val="28"/>
          <w:lang w:val="ru-RU"/>
        </w:rPr>
        <w:t>резервн</w:t>
      </w:r>
      <w:r w:rsidR="00E45B08" w:rsidRPr="00525041">
        <w:rPr>
          <w:rFonts w:ascii="Times New Roman" w:hAnsi="Times New Roman" w:cs="Times New Roman"/>
          <w:iCs/>
          <w:color w:val="000000" w:themeColor="text1"/>
          <w:sz w:val="28"/>
          <w:szCs w:val="28"/>
          <w:lang w:val="ru-RU"/>
        </w:rPr>
        <w:t>ий</w:t>
      </w:r>
      <w:r w:rsidR="00F562CE" w:rsidRPr="00525041">
        <w:rPr>
          <w:rFonts w:ascii="Times New Roman" w:hAnsi="Times New Roman" w:cs="Times New Roman"/>
          <w:iCs/>
          <w:color w:val="000000" w:themeColor="text1"/>
          <w:sz w:val="28"/>
          <w:szCs w:val="28"/>
          <w:lang w:val="ru-RU"/>
        </w:rPr>
        <w:t xml:space="preserve"> бюджет, надання послуг централізованого боргового ризику, надання послуг страховим компаніям тощо</w:t>
      </w:r>
      <w:r w:rsidR="00343795" w:rsidRPr="00525041">
        <w:rPr>
          <w:rFonts w:ascii="Times New Roman" w:hAnsi="Times New Roman" w:cs="Times New Roman"/>
          <w:iCs/>
          <w:color w:val="000000" w:themeColor="text1"/>
          <w:sz w:val="28"/>
          <w:szCs w:val="28"/>
          <w:lang w:val="ru-RU"/>
        </w:rPr>
        <w:t>.</w:t>
      </w:r>
      <w:r w:rsidR="00153094" w:rsidRPr="00525041">
        <w:rPr>
          <w:rFonts w:ascii="Times New Roman" w:hAnsi="Times New Roman" w:cs="Times New Roman"/>
          <w:iCs/>
          <w:color w:val="000000" w:themeColor="text1"/>
          <w:sz w:val="28"/>
          <w:szCs w:val="28"/>
          <w:lang w:val="ru-RU"/>
        </w:rPr>
        <w:t xml:space="preserve"> [25]</w:t>
      </w:r>
    </w:p>
    <w:p w14:paraId="66A27651" w14:textId="6E090A28" w:rsidR="00F4289C" w:rsidRPr="00525041" w:rsidRDefault="00F4289C" w:rsidP="00F4289C">
      <w:pPr>
        <w:spacing w:after="0" w:line="360" w:lineRule="auto"/>
        <w:ind w:firstLine="737"/>
        <w:jc w:val="center"/>
        <w:rPr>
          <w:rFonts w:ascii="Times New Roman" w:hAnsi="Times New Roman" w:cs="Times New Roman"/>
          <w:i/>
          <w:color w:val="000000" w:themeColor="text1"/>
          <w:sz w:val="28"/>
          <w:szCs w:val="28"/>
          <w:lang w:val="ru-RU"/>
        </w:rPr>
      </w:pPr>
      <w:r w:rsidRPr="00525041">
        <w:rPr>
          <w:rFonts w:ascii="Times New Roman" w:hAnsi="Times New Roman" w:cs="Times New Roman"/>
          <w:i/>
          <w:color w:val="000000" w:themeColor="text1"/>
          <w:sz w:val="28"/>
          <w:szCs w:val="28"/>
          <w:lang w:val="ru-RU"/>
        </w:rPr>
        <w:t>Механізми нейтралізації фінансових ризиків</w:t>
      </w:r>
    </w:p>
    <w:p w14:paraId="7D2C9568" w14:textId="77777777" w:rsidR="000722CF" w:rsidRPr="00525041" w:rsidRDefault="00D46E05"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Системи управління фінансовими ризиками компанії відіграють важливу роль у внутрішніх технологіях їх н</w:t>
      </w:r>
      <w:r w:rsidR="00D52E34" w:rsidRPr="00525041">
        <w:rPr>
          <w:rFonts w:ascii="Times New Roman" w:hAnsi="Times New Roman" w:cs="Times New Roman"/>
          <w:iCs/>
          <w:color w:val="000000" w:themeColor="text1"/>
          <w:sz w:val="28"/>
          <w:szCs w:val="28"/>
          <w:lang w:val="ru-RU"/>
        </w:rPr>
        <w:t>е</w:t>
      </w:r>
      <w:r w:rsidR="004028CC" w:rsidRPr="00525041">
        <w:rPr>
          <w:rFonts w:ascii="Times New Roman" w:hAnsi="Times New Roman" w:cs="Times New Roman"/>
          <w:iCs/>
          <w:color w:val="000000" w:themeColor="text1"/>
          <w:sz w:val="28"/>
          <w:szCs w:val="28"/>
          <w:lang w:val="ru-RU"/>
        </w:rPr>
        <w:t>йтралізації.</w:t>
      </w:r>
    </w:p>
    <w:p w14:paraId="597C4A77" w14:textId="77777777" w:rsidR="000722CF" w:rsidRPr="00525041" w:rsidRDefault="00485449"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Методи нейтралізації внутрішнього фінансового ризику - це систем</w:t>
      </w:r>
      <w:r w:rsidR="005105B5" w:rsidRPr="00525041">
        <w:rPr>
          <w:rFonts w:ascii="Times New Roman" w:hAnsi="Times New Roman" w:cs="Times New Roman"/>
          <w:iCs/>
          <w:color w:val="000000" w:themeColor="text1"/>
          <w:sz w:val="28"/>
          <w:szCs w:val="28"/>
          <w:lang w:val="ru-RU"/>
        </w:rPr>
        <w:t>а методів</w:t>
      </w:r>
      <w:r w:rsidRPr="00525041">
        <w:rPr>
          <w:rFonts w:ascii="Times New Roman" w:hAnsi="Times New Roman" w:cs="Times New Roman"/>
          <w:iCs/>
          <w:color w:val="000000" w:themeColor="text1"/>
          <w:sz w:val="28"/>
          <w:szCs w:val="28"/>
          <w:lang w:val="ru-RU"/>
        </w:rPr>
        <w:t>, що мінімізу</w:t>
      </w:r>
      <w:r w:rsidR="005105B5" w:rsidRPr="00525041">
        <w:rPr>
          <w:rFonts w:ascii="Times New Roman" w:hAnsi="Times New Roman" w:cs="Times New Roman"/>
          <w:iCs/>
          <w:color w:val="000000" w:themeColor="text1"/>
          <w:sz w:val="28"/>
          <w:szCs w:val="28"/>
          <w:lang w:val="ru-RU"/>
        </w:rPr>
        <w:t>є</w:t>
      </w:r>
      <w:r w:rsidRPr="00525041">
        <w:rPr>
          <w:rFonts w:ascii="Times New Roman" w:hAnsi="Times New Roman" w:cs="Times New Roman"/>
          <w:iCs/>
          <w:color w:val="000000" w:themeColor="text1"/>
          <w:sz w:val="28"/>
          <w:szCs w:val="28"/>
          <w:lang w:val="ru-RU"/>
        </w:rPr>
        <w:t xml:space="preserve"> їх негативні наслідки, які обираються та впроваджуються всередині компанії.</w:t>
      </w:r>
    </w:p>
    <w:p w14:paraId="76241CCC" w14:textId="3DE440B4" w:rsidR="000722CF" w:rsidRDefault="00C427DA"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Основною метою використання методів внутрішньої технології нейтралізації є, як правило, усі види прийнятного фінансового ризику, важлива частина ризику групи ризику, а також небезпечні ризики катастроф, якщо компанія бере на себе необхідну мету.</w:t>
      </w:r>
    </w:p>
    <w:p w14:paraId="78930298" w14:textId="3AD76CD1" w:rsidR="00C7107A" w:rsidRDefault="00C7107A" w:rsidP="000722CF">
      <w:pPr>
        <w:spacing w:after="0" w:line="360" w:lineRule="auto"/>
        <w:ind w:firstLine="709"/>
        <w:jc w:val="both"/>
        <w:rPr>
          <w:rFonts w:ascii="Times New Roman" w:hAnsi="Times New Roman" w:cs="Times New Roman"/>
          <w:iCs/>
          <w:color w:val="000000" w:themeColor="text1"/>
          <w:sz w:val="28"/>
          <w:szCs w:val="28"/>
          <w:lang w:val="ru-RU"/>
        </w:rPr>
      </w:pPr>
    </w:p>
    <w:p w14:paraId="75766178" w14:textId="2CE81D93" w:rsidR="00C7107A" w:rsidRDefault="00C7107A"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lastRenderedPageBreak/>
        <w:t>Система внутрішніх механізмів нейтралізації фінансових ризиків підприємства зображена на рис 1.6</w:t>
      </w:r>
    </w:p>
    <w:p w14:paraId="5FC34C7E" w14:textId="77777777" w:rsidR="00C7107A" w:rsidRPr="00525041" w:rsidRDefault="00C7107A" w:rsidP="000722CF">
      <w:pPr>
        <w:spacing w:after="0" w:line="360" w:lineRule="auto"/>
        <w:ind w:firstLine="709"/>
        <w:jc w:val="both"/>
        <w:rPr>
          <w:rFonts w:ascii="Times New Roman" w:hAnsi="Times New Roman" w:cs="Times New Roman"/>
          <w:iCs/>
          <w:color w:val="000000" w:themeColor="text1"/>
          <w:sz w:val="28"/>
          <w:szCs w:val="28"/>
          <w:lang w:val="ru-RU"/>
        </w:rPr>
      </w:pPr>
    </w:p>
    <w:p w14:paraId="0DB84699" w14:textId="55ABE104" w:rsidR="00B74A95" w:rsidRPr="00525041" w:rsidRDefault="00C7107A" w:rsidP="00C7107A">
      <w:pPr>
        <w:spacing w:after="0" w:line="360" w:lineRule="auto"/>
        <w:ind w:firstLine="709"/>
        <w:jc w:val="center"/>
        <w:rPr>
          <w:rFonts w:ascii="Times New Roman" w:hAnsi="Times New Roman" w:cs="Times New Roman"/>
          <w:iCs/>
          <w:color w:val="000000" w:themeColor="text1"/>
          <w:sz w:val="28"/>
          <w:szCs w:val="28"/>
          <w:lang w:val="ru-RU"/>
        </w:rPr>
      </w:pPr>
      <w:r w:rsidRPr="00525041">
        <w:rPr>
          <w:rFonts w:ascii="Times New Roman" w:hAnsi="Times New Roman" w:cs="Times New Roman"/>
          <w:iCs/>
          <w:noProof/>
          <w:color w:val="000000" w:themeColor="text1"/>
          <w:sz w:val="28"/>
          <w:szCs w:val="28"/>
          <w:lang w:val="ru-RU"/>
        </w:rPr>
        <w:drawing>
          <wp:inline distT="0" distB="0" distL="0" distR="0" wp14:anchorId="6B08BB00" wp14:editId="4D5E1212">
            <wp:extent cx="5488334" cy="5834471"/>
            <wp:effectExtent l="19050" t="19050" r="17145" b="139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3">
                      <a:alphaModFix/>
                      <a:extLst>
                        <a:ext uri="{BEBA8EAE-BF5A-486C-A8C5-ECC9F3942E4B}">
                          <a14:imgProps xmlns:a14="http://schemas.microsoft.com/office/drawing/2010/main">
                            <a14:imgLayer r:embed="rId14">
                              <a14:imgEffect>
                                <a14:sharpenSoften amount="24000"/>
                              </a14:imgEffect>
                            </a14:imgLayer>
                          </a14:imgProps>
                        </a:ext>
                        <a:ext uri="{28A0092B-C50C-407E-A947-70E740481C1C}">
                          <a14:useLocalDpi xmlns:a14="http://schemas.microsoft.com/office/drawing/2010/main" val="0"/>
                        </a:ext>
                      </a:extLst>
                    </a:blip>
                    <a:srcRect r="1182" b="464"/>
                    <a:stretch/>
                  </pic:blipFill>
                  <pic:spPr bwMode="auto">
                    <a:xfrm>
                      <a:off x="0" y="0"/>
                      <a:ext cx="5493563" cy="5840030"/>
                    </a:xfrm>
                    <a:prstGeom prst="rect">
                      <a:avLst/>
                    </a:prstGeom>
                    <a:ln w="9525" cap="flat" cmpd="sng" algn="ctr">
                      <a:gradFill flip="none" rotWithShape="1">
                        <a:gsLst>
                          <a:gs pos="0">
                            <a:srgbClr val="4472C4">
                              <a:lumMod val="5000"/>
                              <a:lumOff val="95000"/>
                            </a:srgbClr>
                          </a:gs>
                          <a:gs pos="0">
                            <a:srgbClr val="F0F3FA"/>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236DF3" w14:textId="20DBE484" w:rsidR="00D946AB" w:rsidRPr="00525041" w:rsidRDefault="009B0450" w:rsidP="00C7107A">
      <w:pPr>
        <w:spacing w:after="0" w:line="360" w:lineRule="auto"/>
        <w:ind w:firstLine="737"/>
        <w:jc w:val="center"/>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Рис. 1.</w:t>
      </w:r>
      <w:r w:rsidR="00646E72" w:rsidRPr="00525041">
        <w:rPr>
          <w:rFonts w:ascii="Times New Roman" w:hAnsi="Times New Roman" w:cs="Times New Roman"/>
          <w:iCs/>
          <w:color w:val="000000" w:themeColor="text1"/>
          <w:sz w:val="28"/>
          <w:szCs w:val="28"/>
          <w:lang w:val="ru-RU"/>
        </w:rPr>
        <w:t>6</w:t>
      </w:r>
      <w:r w:rsidRPr="00525041">
        <w:rPr>
          <w:rFonts w:ascii="Times New Roman" w:hAnsi="Times New Roman" w:cs="Times New Roman"/>
          <w:iCs/>
          <w:color w:val="000000" w:themeColor="text1"/>
          <w:sz w:val="28"/>
          <w:szCs w:val="28"/>
          <w:lang w:val="ru-RU"/>
        </w:rPr>
        <w:t xml:space="preserve"> </w:t>
      </w:r>
      <w:r w:rsidR="00013F8C" w:rsidRPr="00525041">
        <w:rPr>
          <w:rFonts w:ascii="Times New Roman" w:hAnsi="Times New Roman" w:cs="Times New Roman"/>
          <w:iCs/>
          <w:color w:val="000000" w:themeColor="text1"/>
          <w:sz w:val="28"/>
          <w:szCs w:val="28"/>
          <w:lang w:val="ru-RU"/>
        </w:rPr>
        <w:t>Основні стратегії, методи і інструменти управління фінансовими ризиками підприємства</w:t>
      </w:r>
    </w:p>
    <w:p w14:paraId="0D10C53B" w14:textId="77777777" w:rsidR="009C2A88" w:rsidRPr="00525041" w:rsidRDefault="009C2A88" w:rsidP="00B214FD">
      <w:pPr>
        <w:spacing w:after="0" w:line="360" w:lineRule="auto"/>
        <w:ind w:firstLine="737"/>
        <w:jc w:val="center"/>
        <w:rPr>
          <w:rFonts w:ascii="Times New Roman" w:hAnsi="Times New Roman" w:cs="Times New Roman"/>
          <w:iCs/>
          <w:color w:val="000000" w:themeColor="text1"/>
          <w:sz w:val="28"/>
          <w:szCs w:val="28"/>
          <w:lang w:val="ru-RU"/>
        </w:rPr>
      </w:pPr>
    </w:p>
    <w:p w14:paraId="15B46EAA" w14:textId="77777777" w:rsidR="000722CF" w:rsidRPr="00525041" w:rsidRDefault="00106F73"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b/>
          <w:bCs/>
          <w:iCs/>
          <w:color w:val="000000" w:themeColor="text1"/>
          <w:sz w:val="28"/>
          <w:szCs w:val="28"/>
          <w:lang w:val="ru-RU"/>
        </w:rPr>
        <w:t>Уникнення ризику.</w:t>
      </w:r>
      <w:r w:rsidRPr="00525041">
        <w:rPr>
          <w:rFonts w:ascii="Times New Roman" w:hAnsi="Times New Roman" w:cs="Times New Roman"/>
          <w:iCs/>
          <w:color w:val="000000" w:themeColor="text1"/>
          <w:sz w:val="28"/>
          <w:szCs w:val="28"/>
          <w:lang w:val="ru-RU"/>
        </w:rPr>
        <w:t xml:space="preserve"> </w:t>
      </w:r>
      <w:r w:rsidR="00717E7A" w:rsidRPr="00525041">
        <w:rPr>
          <w:rFonts w:ascii="Times New Roman" w:hAnsi="Times New Roman" w:cs="Times New Roman"/>
          <w:iCs/>
          <w:color w:val="000000" w:themeColor="text1"/>
          <w:sz w:val="28"/>
          <w:szCs w:val="28"/>
          <w:lang w:val="ru-RU"/>
        </w:rPr>
        <w:t xml:space="preserve">Уникнення ризику та зменшення ризику - це дві стратегії управління ризиками. Уникнення ризику стосується усунення будь-якого ризику, що представляє потенційну втрату, тоді як зменшення ризику </w:t>
      </w:r>
      <w:r w:rsidR="00717E7A" w:rsidRPr="00525041">
        <w:rPr>
          <w:rFonts w:ascii="Times New Roman" w:hAnsi="Times New Roman" w:cs="Times New Roman"/>
          <w:iCs/>
          <w:color w:val="000000" w:themeColor="text1"/>
          <w:sz w:val="28"/>
          <w:szCs w:val="28"/>
          <w:lang w:val="ru-RU"/>
        </w:rPr>
        <w:lastRenderedPageBreak/>
        <w:t>стосується зменшення ймовірності та тяжкості можливої ​​втрати. У цій статті буде розглянуто відмінності між двома підходами.</w:t>
      </w:r>
    </w:p>
    <w:p w14:paraId="4E3402D3" w14:textId="77777777" w:rsidR="000722CF" w:rsidRPr="00525041" w:rsidRDefault="000953E3"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Уникнення ризику - це не виконання будь-якої діяльності, яка може нести ризик. Методологія уникнення ризику намагається мінімізувати вразливі місця, які можуть становити загрозу. Уникнення та зменшення ризиків можна досягти за допомогою політики та процедур, навчання та освіти та впровадження технологій.</w:t>
      </w:r>
    </w:p>
    <w:p w14:paraId="69AF7266" w14:textId="77777777" w:rsidR="000722CF" w:rsidRPr="00525041" w:rsidRDefault="000953E3"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Наприклад, припустимо, інвестор хоче придбати акції в нафтовій компанії, але ціни на нафту значно падають за останні кілька місяців. Існує політичний ризик, пов'язаний з видобутком нафти, і кредитний ризик, пов'язаний з нафтовою компанією. Якщо інвестор оцінює ризики, пов'язані з нафтовою промисловістю, і вирішує уникнути частки в компанії, це відоме як уникнення ризиків.</w:t>
      </w:r>
    </w:p>
    <w:p w14:paraId="1F7F9D8C" w14:textId="77777777" w:rsidR="000722CF" w:rsidRPr="00525041" w:rsidRDefault="00EE1C45"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З іншого боку, зниження ризику займається пом'якшенням потенційних збитків шляхом більш поступового підходу. Наприклад, припустимо, інвестор вже має запаси нафти. Два фактори, про які говорилося раніше, досі актуальні: існує політичний ризик, пов'язаний з видобутком нафти, і запаси нафти часто мають високий рівень несистематичного ризику. На відміну від стратегії уникнення ризиків, цей інвестор може зменшити ризик, диверсифікуючи свій портфель, зберігаючи запаси нафти, одночасно купуючи акції в інших галузях, особливо тих, які, як правило, рухаються в напрямку, протилежному до нафтових акцій.</w:t>
      </w:r>
    </w:p>
    <w:p w14:paraId="7FA5FE52" w14:textId="77777777" w:rsidR="000722CF" w:rsidRPr="00525041" w:rsidRDefault="00EE1C45"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Для участі в управлінні ризиками особа чи організація повинна кількісно визначити та зрозуміти свої зобов'язання. Ця оцінка фінансових ризиків є одним з найважливіших і найскладніших аспектів плану управління ризиками. Однак для добробуту активів надзвичайно важливо забезпечити розуміння всієї сфери ваших ризиків.</w:t>
      </w:r>
      <w:r w:rsidR="007573BF" w:rsidRPr="00525041">
        <w:rPr>
          <w:rFonts w:ascii="Times New Roman" w:hAnsi="Times New Roman" w:cs="Times New Roman"/>
          <w:iCs/>
          <w:color w:val="000000" w:themeColor="text1"/>
          <w:sz w:val="28"/>
          <w:szCs w:val="28"/>
          <w:lang w:val="ru-RU"/>
        </w:rPr>
        <w:t xml:space="preserve"> </w:t>
      </w:r>
      <w:r w:rsidR="004B327E" w:rsidRPr="00525041">
        <w:rPr>
          <w:rFonts w:ascii="Times New Roman" w:hAnsi="Times New Roman" w:cs="Times New Roman"/>
          <w:iCs/>
          <w:color w:val="000000" w:themeColor="text1"/>
          <w:sz w:val="28"/>
          <w:szCs w:val="28"/>
          <w:lang w:val="ru-RU"/>
        </w:rPr>
        <w:t>[26]</w:t>
      </w:r>
    </w:p>
    <w:p w14:paraId="183D909F" w14:textId="77777777" w:rsidR="000722CF" w:rsidRPr="00525041" w:rsidRDefault="00106F73"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b/>
          <w:bCs/>
          <w:iCs/>
          <w:color w:val="000000" w:themeColor="text1"/>
          <w:sz w:val="28"/>
          <w:szCs w:val="28"/>
          <w:lang w:val="ru-RU"/>
        </w:rPr>
        <w:t>Лімітування концентрації ризику.</w:t>
      </w:r>
      <w:r w:rsidRPr="00525041">
        <w:rPr>
          <w:rFonts w:ascii="Times New Roman" w:hAnsi="Times New Roman" w:cs="Times New Roman"/>
          <w:iCs/>
          <w:color w:val="000000" w:themeColor="text1"/>
          <w:sz w:val="28"/>
          <w:szCs w:val="28"/>
          <w:lang w:val="ru-RU"/>
        </w:rPr>
        <w:t xml:space="preserve"> </w:t>
      </w:r>
      <w:r w:rsidR="005965C3" w:rsidRPr="00525041">
        <w:rPr>
          <w:rFonts w:ascii="Times New Roman" w:hAnsi="Times New Roman" w:cs="Times New Roman"/>
          <w:iCs/>
          <w:color w:val="000000" w:themeColor="text1"/>
          <w:sz w:val="28"/>
          <w:szCs w:val="28"/>
          <w:lang w:val="ru-RU"/>
        </w:rPr>
        <w:t>Ризик концентрації приймається в межах багатьох галузей як імовірність збитків через велику залежність від одного постачальника, географічного району або інвестиційного портфеля.</w:t>
      </w:r>
    </w:p>
    <w:p w14:paraId="7E2628CE" w14:textId="77777777" w:rsidR="000722CF" w:rsidRPr="00525041" w:rsidRDefault="005965C3"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lastRenderedPageBreak/>
        <w:t xml:space="preserve">Кредитні організації роками стикаються з ризиком концентрації через занепокоєння щодо надмірного кредитування окремих позичальників або в межах однієї галузі, і використовують розрахунок </w:t>
      </w:r>
      <w:r w:rsidR="002C3518" w:rsidRPr="00525041">
        <w:rPr>
          <w:rFonts w:ascii="Times New Roman" w:hAnsi="Times New Roman" w:cs="Times New Roman"/>
          <w:iCs/>
          <w:color w:val="000000" w:themeColor="text1"/>
          <w:sz w:val="28"/>
          <w:szCs w:val="28"/>
          <w:lang w:val="ru-RU"/>
        </w:rPr>
        <w:t>«</w:t>
      </w:r>
      <w:r w:rsidRPr="00525041">
        <w:rPr>
          <w:rFonts w:ascii="Times New Roman" w:hAnsi="Times New Roman" w:cs="Times New Roman"/>
          <w:iCs/>
          <w:color w:val="000000" w:themeColor="text1"/>
          <w:sz w:val="28"/>
          <w:szCs w:val="28"/>
          <w:lang w:val="ru-RU"/>
        </w:rPr>
        <w:t>коефіцієнта концентрації</w:t>
      </w:r>
      <w:r w:rsidR="002C3518" w:rsidRPr="00525041">
        <w:rPr>
          <w:rFonts w:ascii="Times New Roman" w:hAnsi="Times New Roman" w:cs="Times New Roman"/>
          <w:iCs/>
          <w:color w:val="000000" w:themeColor="text1"/>
          <w:sz w:val="28"/>
          <w:szCs w:val="28"/>
          <w:lang w:val="ru-RU"/>
        </w:rPr>
        <w:t>»</w:t>
      </w:r>
      <w:r w:rsidRPr="00525041">
        <w:rPr>
          <w:rFonts w:ascii="Times New Roman" w:hAnsi="Times New Roman" w:cs="Times New Roman"/>
          <w:iCs/>
          <w:color w:val="000000" w:themeColor="text1"/>
          <w:sz w:val="28"/>
          <w:szCs w:val="28"/>
          <w:lang w:val="ru-RU"/>
        </w:rPr>
        <w:t>. Чим менш різноманітний кредитний портфель позикодавця, тим вище ризик його концентрації.</w:t>
      </w:r>
      <w:r w:rsidR="004B327E" w:rsidRPr="00525041">
        <w:rPr>
          <w:rFonts w:ascii="Times New Roman" w:hAnsi="Times New Roman" w:cs="Times New Roman"/>
          <w:iCs/>
          <w:color w:val="000000" w:themeColor="text1"/>
          <w:sz w:val="28"/>
          <w:szCs w:val="28"/>
          <w:lang w:val="ru-RU"/>
        </w:rPr>
        <w:t xml:space="preserve"> [27]</w:t>
      </w:r>
    </w:p>
    <w:p w14:paraId="6BF9A8B4" w14:textId="77777777" w:rsidR="000722CF" w:rsidRPr="00525041" w:rsidRDefault="007616B5"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b/>
          <w:bCs/>
          <w:iCs/>
          <w:color w:val="000000" w:themeColor="text1"/>
          <w:sz w:val="28"/>
          <w:szCs w:val="28"/>
          <w:lang w:val="ru-RU"/>
        </w:rPr>
        <w:t>Хеджування.</w:t>
      </w:r>
      <w:r w:rsidRPr="00525041">
        <w:rPr>
          <w:rFonts w:ascii="Times New Roman" w:hAnsi="Times New Roman" w:cs="Times New Roman"/>
          <w:iCs/>
          <w:color w:val="000000" w:themeColor="text1"/>
          <w:sz w:val="28"/>
          <w:szCs w:val="28"/>
          <w:lang w:val="ru-RU"/>
        </w:rPr>
        <w:t xml:space="preserve"> </w:t>
      </w:r>
      <w:r w:rsidR="00565C0F" w:rsidRPr="00525041">
        <w:rPr>
          <w:rFonts w:ascii="Times New Roman" w:hAnsi="Times New Roman" w:cs="Times New Roman"/>
          <w:iCs/>
          <w:color w:val="000000" w:themeColor="text1"/>
          <w:sz w:val="28"/>
          <w:szCs w:val="28"/>
          <w:lang w:val="ru-RU"/>
        </w:rPr>
        <w:t>Хеджування називається придбанням активу, призначеного для зменшення ризику збитків від інших активів. Хеджування у фінансах - це стратегія управління ризиками, яка стосується зменшення та усунення ризику невизначеності. Це допомагає обмежити збитки, які можуть виникнути через невідомі коливання ціни на інвестиції.</w:t>
      </w:r>
    </w:p>
    <w:p w14:paraId="36F01701" w14:textId="59429FCF" w:rsidR="00565C0F" w:rsidRPr="00525041" w:rsidRDefault="00565C0F"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Це стандартна практика, якої дотримуються інвестори на фондовому ринку, щоб захистити свої інвестиції від збитків. Це також робиться в наступних областях:</w:t>
      </w:r>
    </w:p>
    <w:p w14:paraId="33AF4B78" w14:textId="296AC5E6" w:rsidR="00565C0F" w:rsidRPr="00525041" w:rsidRDefault="00565C0F" w:rsidP="00AF36AC">
      <w:pPr>
        <w:pStyle w:val="a4"/>
        <w:numPr>
          <w:ilvl w:val="0"/>
          <w:numId w:val="45"/>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Товари</w:t>
      </w:r>
      <w:r w:rsidR="00C71E99" w:rsidRPr="00525041">
        <w:rPr>
          <w:rFonts w:ascii="Times New Roman" w:hAnsi="Times New Roman" w:cs="Times New Roman"/>
          <w:iCs/>
          <w:color w:val="000000" w:themeColor="text1"/>
          <w:sz w:val="28"/>
          <w:szCs w:val="28"/>
          <w:lang w:val="ru-RU"/>
        </w:rPr>
        <w:t xml:space="preserve"> – с</w:t>
      </w:r>
      <w:r w:rsidRPr="00525041">
        <w:rPr>
          <w:rFonts w:ascii="Times New Roman" w:hAnsi="Times New Roman" w:cs="Times New Roman"/>
          <w:iCs/>
          <w:color w:val="000000" w:themeColor="text1"/>
          <w:sz w:val="28"/>
          <w:szCs w:val="28"/>
          <w:lang w:val="ru-RU"/>
        </w:rPr>
        <w:t>юди</w:t>
      </w:r>
      <w:r w:rsidR="00C71E99" w:rsidRPr="00525041">
        <w:rPr>
          <w:rFonts w:ascii="Times New Roman" w:hAnsi="Times New Roman" w:cs="Times New Roman"/>
          <w:iCs/>
          <w:color w:val="000000" w:themeColor="text1"/>
          <w:sz w:val="28"/>
          <w:szCs w:val="28"/>
          <w:lang w:val="ru-RU"/>
        </w:rPr>
        <w:t xml:space="preserve"> </w:t>
      </w:r>
      <w:r w:rsidRPr="00525041">
        <w:rPr>
          <w:rFonts w:ascii="Times New Roman" w:hAnsi="Times New Roman" w:cs="Times New Roman"/>
          <w:iCs/>
          <w:color w:val="000000" w:themeColor="text1"/>
          <w:sz w:val="28"/>
          <w:szCs w:val="28"/>
          <w:lang w:val="ru-RU"/>
        </w:rPr>
        <w:t>входять сільськогосподарські продукти, енергетичні продукти, метали тощо. Ризик, пов'язаний з ними, відомий як товарний ризик.</w:t>
      </w:r>
    </w:p>
    <w:p w14:paraId="66EF06B8" w14:textId="5428CB69" w:rsidR="00565C0F" w:rsidRPr="00525041" w:rsidRDefault="00565C0F" w:rsidP="00AF36AC">
      <w:pPr>
        <w:pStyle w:val="a4"/>
        <w:numPr>
          <w:ilvl w:val="0"/>
          <w:numId w:val="45"/>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Цінні папери</w:t>
      </w:r>
      <w:r w:rsidR="00C71E99" w:rsidRPr="00525041">
        <w:rPr>
          <w:rFonts w:ascii="Times New Roman" w:hAnsi="Times New Roman" w:cs="Times New Roman"/>
          <w:iCs/>
          <w:color w:val="000000" w:themeColor="text1"/>
          <w:sz w:val="28"/>
          <w:szCs w:val="28"/>
          <w:lang w:val="ru-RU"/>
        </w:rPr>
        <w:t xml:space="preserve"> –</w:t>
      </w:r>
      <w:r w:rsidRPr="00525041">
        <w:rPr>
          <w:rFonts w:ascii="Times New Roman" w:hAnsi="Times New Roman" w:cs="Times New Roman"/>
          <w:iCs/>
          <w:color w:val="000000" w:themeColor="text1"/>
          <w:sz w:val="28"/>
          <w:szCs w:val="28"/>
          <w:lang w:val="ru-RU"/>
        </w:rPr>
        <w:t xml:space="preserve"> включає інвестиції в акції, індекси тощо. Ризики, пов'язані з ними, відомі як ризик власного капіталу або ризик цінних паперів.</w:t>
      </w:r>
    </w:p>
    <w:p w14:paraId="7AE1AFA9" w14:textId="1AB0BD8B" w:rsidR="00565C0F" w:rsidRPr="00525041" w:rsidRDefault="00565C0F" w:rsidP="00AF36AC">
      <w:pPr>
        <w:pStyle w:val="a4"/>
        <w:numPr>
          <w:ilvl w:val="0"/>
          <w:numId w:val="45"/>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Валюти</w:t>
      </w:r>
      <w:r w:rsidR="00C71E99" w:rsidRPr="00525041">
        <w:rPr>
          <w:rFonts w:ascii="Times New Roman" w:hAnsi="Times New Roman" w:cs="Times New Roman"/>
          <w:iCs/>
          <w:color w:val="000000" w:themeColor="text1"/>
          <w:sz w:val="28"/>
          <w:szCs w:val="28"/>
          <w:lang w:val="ru-RU"/>
        </w:rPr>
        <w:t xml:space="preserve"> –</w:t>
      </w:r>
      <w:r w:rsidRPr="00525041">
        <w:rPr>
          <w:rFonts w:ascii="Times New Roman" w:hAnsi="Times New Roman" w:cs="Times New Roman"/>
          <w:iCs/>
          <w:color w:val="000000" w:themeColor="text1"/>
          <w:sz w:val="28"/>
          <w:szCs w:val="28"/>
          <w:lang w:val="ru-RU"/>
        </w:rPr>
        <w:t xml:space="preserve"> сюд</w:t>
      </w:r>
      <w:r w:rsidR="00C71E99" w:rsidRPr="00525041">
        <w:rPr>
          <w:rFonts w:ascii="Times New Roman" w:hAnsi="Times New Roman" w:cs="Times New Roman"/>
          <w:iCs/>
          <w:color w:val="000000" w:themeColor="text1"/>
          <w:sz w:val="28"/>
          <w:szCs w:val="28"/>
          <w:lang w:val="ru-RU"/>
        </w:rPr>
        <w:t>и</w:t>
      </w:r>
      <w:r w:rsidRPr="00525041">
        <w:rPr>
          <w:rFonts w:ascii="Times New Roman" w:hAnsi="Times New Roman" w:cs="Times New Roman"/>
          <w:iCs/>
          <w:color w:val="000000" w:themeColor="text1"/>
          <w:sz w:val="28"/>
          <w:szCs w:val="28"/>
          <w:lang w:val="ru-RU"/>
        </w:rPr>
        <w:t xml:space="preserve"> входять іноземні валюти. З цим пов’язані різні типи ризиків, такі як - ризик волатильності валютного ризику тощо.</w:t>
      </w:r>
    </w:p>
    <w:p w14:paraId="3F1CD909" w14:textId="02FFB153" w:rsidR="00565C0F" w:rsidRPr="00525041" w:rsidRDefault="00565C0F" w:rsidP="00AF36AC">
      <w:pPr>
        <w:pStyle w:val="a4"/>
        <w:numPr>
          <w:ilvl w:val="0"/>
          <w:numId w:val="45"/>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Процентна ставка</w:t>
      </w:r>
      <w:r w:rsidR="00C71E99" w:rsidRPr="00525041">
        <w:rPr>
          <w:rFonts w:ascii="Times New Roman" w:hAnsi="Times New Roman" w:cs="Times New Roman"/>
          <w:iCs/>
          <w:color w:val="000000" w:themeColor="text1"/>
          <w:sz w:val="28"/>
          <w:szCs w:val="28"/>
          <w:lang w:val="ru-RU"/>
        </w:rPr>
        <w:t xml:space="preserve"> – </w:t>
      </w:r>
      <w:r w:rsidRPr="00525041">
        <w:rPr>
          <w:rFonts w:ascii="Times New Roman" w:hAnsi="Times New Roman" w:cs="Times New Roman"/>
          <w:iCs/>
          <w:color w:val="000000" w:themeColor="text1"/>
          <w:sz w:val="28"/>
          <w:szCs w:val="28"/>
          <w:lang w:val="ru-RU"/>
        </w:rPr>
        <w:t>включає ставки позики</w:t>
      </w:r>
      <w:r w:rsidR="00507B9B" w:rsidRPr="00525041">
        <w:rPr>
          <w:rFonts w:ascii="Times New Roman" w:hAnsi="Times New Roman" w:cs="Times New Roman"/>
          <w:iCs/>
          <w:color w:val="000000" w:themeColor="text1"/>
          <w:sz w:val="28"/>
          <w:szCs w:val="28"/>
          <w:lang w:val="ru-RU"/>
        </w:rPr>
        <w:t xml:space="preserve">. </w:t>
      </w:r>
      <w:r w:rsidRPr="00525041">
        <w:rPr>
          <w:rFonts w:ascii="Times New Roman" w:hAnsi="Times New Roman" w:cs="Times New Roman"/>
          <w:iCs/>
          <w:color w:val="000000" w:themeColor="text1"/>
          <w:sz w:val="28"/>
          <w:szCs w:val="28"/>
          <w:lang w:val="ru-RU"/>
        </w:rPr>
        <w:t>Ризики, пов'язані з ними, відомі як ризики процентних ставок.</w:t>
      </w:r>
    </w:p>
    <w:p w14:paraId="50BF04D0" w14:textId="26426EE8" w:rsidR="00565C0F" w:rsidRPr="00525041" w:rsidRDefault="00565C0F" w:rsidP="00AF36AC">
      <w:pPr>
        <w:pStyle w:val="a4"/>
        <w:numPr>
          <w:ilvl w:val="0"/>
          <w:numId w:val="45"/>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Погода</w:t>
      </w:r>
      <w:r w:rsidR="00C71E99" w:rsidRPr="00525041">
        <w:rPr>
          <w:rFonts w:ascii="Times New Roman" w:hAnsi="Times New Roman" w:cs="Times New Roman"/>
          <w:iCs/>
          <w:color w:val="000000" w:themeColor="text1"/>
          <w:sz w:val="28"/>
          <w:szCs w:val="28"/>
          <w:lang w:val="ru-RU"/>
        </w:rPr>
        <w:t xml:space="preserve"> – це </w:t>
      </w:r>
      <w:r w:rsidRPr="00525041">
        <w:rPr>
          <w:rFonts w:ascii="Times New Roman" w:hAnsi="Times New Roman" w:cs="Times New Roman"/>
          <w:iCs/>
          <w:color w:val="000000" w:themeColor="text1"/>
          <w:sz w:val="28"/>
          <w:szCs w:val="28"/>
          <w:lang w:val="ru-RU"/>
        </w:rPr>
        <w:t>також одна з областей, де можлив</w:t>
      </w:r>
      <w:r w:rsidR="00507B9B" w:rsidRPr="00525041">
        <w:rPr>
          <w:rFonts w:ascii="Times New Roman" w:hAnsi="Times New Roman" w:cs="Times New Roman"/>
          <w:iCs/>
          <w:color w:val="000000" w:themeColor="text1"/>
          <w:sz w:val="28"/>
          <w:szCs w:val="28"/>
          <w:lang w:val="ru-RU"/>
        </w:rPr>
        <w:t>е</w:t>
      </w:r>
      <w:r w:rsidRPr="00525041">
        <w:rPr>
          <w:rFonts w:ascii="Times New Roman" w:hAnsi="Times New Roman" w:cs="Times New Roman"/>
          <w:iCs/>
          <w:color w:val="000000" w:themeColor="text1"/>
          <w:sz w:val="28"/>
          <w:szCs w:val="28"/>
          <w:lang w:val="ru-RU"/>
        </w:rPr>
        <w:t xml:space="preserve"> хеджування.</w:t>
      </w:r>
    </w:p>
    <w:p w14:paraId="1D127116" w14:textId="77777777" w:rsidR="000722CF" w:rsidRPr="00525041" w:rsidRDefault="00565C0F"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У хедж-фондах менеджер хедж-фонду залуча</w:t>
      </w:r>
      <w:r w:rsidR="00507B9B" w:rsidRPr="00525041">
        <w:rPr>
          <w:rFonts w:ascii="Times New Roman" w:hAnsi="Times New Roman" w:cs="Times New Roman"/>
          <w:iCs/>
          <w:color w:val="000000" w:themeColor="text1"/>
          <w:sz w:val="28"/>
          <w:szCs w:val="28"/>
          <w:lang w:val="ru-RU"/>
        </w:rPr>
        <w:t>ють</w:t>
      </w:r>
      <w:r w:rsidRPr="00525041">
        <w:rPr>
          <w:rFonts w:ascii="Times New Roman" w:hAnsi="Times New Roman" w:cs="Times New Roman"/>
          <w:iCs/>
          <w:color w:val="000000" w:themeColor="text1"/>
          <w:sz w:val="28"/>
          <w:szCs w:val="28"/>
          <w:lang w:val="ru-RU"/>
        </w:rPr>
        <w:t xml:space="preserve"> </w:t>
      </w:r>
      <w:r w:rsidR="00507B9B" w:rsidRPr="00525041">
        <w:rPr>
          <w:rFonts w:ascii="Times New Roman" w:hAnsi="Times New Roman" w:cs="Times New Roman"/>
          <w:iCs/>
          <w:color w:val="000000" w:themeColor="text1"/>
          <w:sz w:val="28"/>
          <w:szCs w:val="28"/>
          <w:lang w:val="ru-RU"/>
        </w:rPr>
        <w:t>кошти</w:t>
      </w:r>
      <w:r w:rsidRPr="00525041">
        <w:rPr>
          <w:rFonts w:ascii="Times New Roman" w:hAnsi="Times New Roman" w:cs="Times New Roman"/>
          <w:iCs/>
          <w:color w:val="000000" w:themeColor="text1"/>
          <w:sz w:val="28"/>
          <w:szCs w:val="28"/>
          <w:lang w:val="ru-RU"/>
        </w:rPr>
        <w:t xml:space="preserve"> від стороннього інвестора, а потім інвесту</w:t>
      </w:r>
      <w:r w:rsidR="001C4B1E" w:rsidRPr="00525041">
        <w:rPr>
          <w:rFonts w:ascii="Times New Roman" w:hAnsi="Times New Roman" w:cs="Times New Roman"/>
          <w:iCs/>
          <w:color w:val="000000" w:themeColor="text1"/>
          <w:sz w:val="28"/>
          <w:szCs w:val="28"/>
          <w:lang w:val="ru-RU"/>
        </w:rPr>
        <w:t>ють</w:t>
      </w:r>
      <w:r w:rsidRPr="00525041">
        <w:rPr>
          <w:rFonts w:ascii="Times New Roman" w:hAnsi="Times New Roman" w:cs="Times New Roman"/>
          <w:iCs/>
          <w:color w:val="000000" w:themeColor="text1"/>
          <w:sz w:val="28"/>
          <w:szCs w:val="28"/>
          <w:lang w:val="ru-RU"/>
        </w:rPr>
        <w:t xml:space="preserve"> те саме відповідно до стратегії, яку обіцяв інвестор. Є фонди, які спеціалізуються на довгострокових акціях, де вони купують лише звичайні акції і ніколи не продають короткі. </w:t>
      </w:r>
    </w:p>
    <w:p w14:paraId="4757D2B6" w14:textId="5FEFE362" w:rsidR="00565C0F" w:rsidRPr="00525041" w:rsidRDefault="00565C0F" w:rsidP="000722CF">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Хеджування в цілому поділяється на три типи, які допоможуть інвесторам отримувати прибуток, торгуючи різними товарами, валютами чи цінними паперами. Це:</w:t>
      </w:r>
    </w:p>
    <w:p w14:paraId="0F3B65D7" w14:textId="3E4056B9" w:rsidR="00565C0F" w:rsidRPr="00525041" w:rsidRDefault="00565C0F" w:rsidP="00AF36AC">
      <w:pPr>
        <w:pStyle w:val="a4"/>
        <w:numPr>
          <w:ilvl w:val="0"/>
          <w:numId w:val="46"/>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lastRenderedPageBreak/>
        <w:t>Форвардний контракт</w:t>
      </w:r>
      <w:r w:rsidR="00344BFF" w:rsidRPr="00525041">
        <w:rPr>
          <w:rFonts w:ascii="Times New Roman" w:hAnsi="Times New Roman" w:cs="Times New Roman"/>
          <w:iCs/>
          <w:color w:val="000000" w:themeColor="text1"/>
          <w:sz w:val="28"/>
          <w:szCs w:val="28"/>
          <w:lang w:val="ru-RU"/>
        </w:rPr>
        <w:t xml:space="preserve"> – ц</w:t>
      </w:r>
      <w:r w:rsidRPr="00525041">
        <w:rPr>
          <w:rFonts w:ascii="Times New Roman" w:hAnsi="Times New Roman" w:cs="Times New Roman"/>
          <w:iCs/>
          <w:color w:val="000000" w:themeColor="text1"/>
          <w:sz w:val="28"/>
          <w:szCs w:val="28"/>
          <w:lang w:val="ru-RU"/>
        </w:rPr>
        <w:t>е нестандартизована угода про купівлю або продаж базових активів за визначеною ціною на дату, погоджену двома залученими незалежними сторонами. Форвардний контракт охоплює різні контракти, такі як форвардні валютні контракти на валюти, товари тощо.</w:t>
      </w:r>
    </w:p>
    <w:p w14:paraId="74BE94C9" w14:textId="465443C2" w:rsidR="00565C0F" w:rsidRPr="00525041" w:rsidRDefault="00565C0F" w:rsidP="00AF36AC">
      <w:pPr>
        <w:pStyle w:val="a4"/>
        <w:numPr>
          <w:ilvl w:val="0"/>
          <w:numId w:val="46"/>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Ф'ючерсний контракт</w:t>
      </w:r>
      <w:r w:rsidR="00344BFF" w:rsidRPr="00525041">
        <w:rPr>
          <w:rFonts w:ascii="Times New Roman" w:hAnsi="Times New Roman" w:cs="Times New Roman"/>
          <w:iCs/>
          <w:color w:val="000000" w:themeColor="text1"/>
          <w:sz w:val="28"/>
          <w:szCs w:val="28"/>
          <w:lang w:val="ru-RU"/>
        </w:rPr>
        <w:t xml:space="preserve"> – ц</w:t>
      </w:r>
      <w:r w:rsidRPr="00525041">
        <w:rPr>
          <w:rFonts w:ascii="Times New Roman" w:hAnsi="Times New Roman" w:cs="Times New Roman"/>
          <w:iCs/>
          <w:color w:val="000000" w:themeColor="text1"/>
          <w:sz w:val="28"/>
          <w:szCs w:val="28"/>
          <w:lang w:val="ru-RU"/>
        </w:rPr>
        <w:t>е стандартизована угода про купівлю або продаж базових активів за визначеною ціною на конкретну дату та стандартизовану кількість, узгоджену двома незалежними сторонами. Ф'ючерсний контракт охоплює різні контракти, такі як товари, валютні майбутні контракти тощо.</w:t>
      </w:r>
    </w:p>
    <w:p w14:paraId="167F5264" w14:textId="1B657A63" w:rsidR="0062028B" w:rsidRPr="00525041" w:rsidRDefault="00565C0F" w:rsidP="00AF36AC">
      <w:pPr>
        <w:pStyle w:val="a4"/>
        <w:numPr>
          <w:ilvl w:val="0"/>
          <w:numId w:val="46"/>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Грошові ринки</w:t>
      </w:r>
      <w:r w:rsidR="00344BFF" w:rsidRPr="00525041">
        <w:rPr>
          <w:rFonts w:ascii="Times New Roman" w:hAnsi="Times New Roman" w:cs="Times New Roman"/>
          <w:iCs/>
          <w:color w:val="000000" w:themeColor="text1"/>
          <w:sz w:val="28"/>
          <w:szCs w:val="28"/>
          <w:lang w:val="ru-RU"/>
        </w:rPr>
        <w:t xml:space="preserve"> – </w:t>
      </w:r>
      <w:r w:rsidRPr="00525041">
        <w:rPr>
          <w:rFonts w:ascii="Times New Roman" w:hAnsi="Times New Roman" w:cs="Times New Roman"/>
          <w:iCs/>
          <w:color w:val="000000" w:themeColor="text1"/>
          <w:sz w:val="28"/>
          <w:szCs w:val="28"/>
          <w:lang w:val="ru-RU"/>
        </w:rPr>
        <w:t>це одна з основних складових фінансових ринків, де короткострокові позики, купівля-продаж здійснюються із терміном погашення один рік або менше. Він охоплює багато форм фінансової діяльності валют, операції на грошовому ринку за відсотками, залучення акцій, де короткострокові позики, продажі відбуваються із терміном погашення один рік або більше</w:t>
      </w:r>
      <w:r w:rsidR="0062028B" w:rsidRPr="00525041">
        <w:rPr>
          <w:rFonts w:ascii="Times New Roman" w:hAnsi="Times New Roman" w:cs="Times New Roman"/>
          <w:iCs/>
          <w:color w:val="000000" w:themeColor="text1"/>
          <w:sz w:val="28"/>
          <w:szCs w:val="28"/>
          <w:lang w:val="ru-RU"/>
        </w:rPr>
        <w:t>.</w:t>
      </w:r>
    </w:p>
    <w:p w14:paraId="28A77A62" w14:textId="12A01608" w:rsidR="00565C0F" w:rsidRPr="00525041" w:rsidRDefault="00565C0F" w:rsidP="00B317C3">
      <w:pPr>
        <w:spacing w:after="0" w:line="360" w:lineRule="auto"/>
        <w:ind w:firstLine="709"/>
        <w:jc w:val="both"/>
        <w:rPr>
          <w:rFonts w:ascii="Times New Roman" w:hAnsi="Times New Roman" w:cs="Times New Roman"/>
          <w:i/>
          <w:color w:val="000000" w:themeColor="text1"/>
          <w:sz w:val="28"/>
          <w:szCs w:val="28"/>
          <w:lang w:val="ru-RU"/>
        </w:rPr>
      </w:pPr>
      <w:r w:rsidRPr="00525041">
        <w:rPr>
          <w:rFonts w:ascii="Times New Roman" w:hAnsi="Times New Roman" w:cs="Times New Roman"/>
          <w:i/>
          <w:color w:val="000000" w:themeColor="text1"/>
          <w:sz w:val="28"/>
          <w:szCs w:val="28"/>
          <w:lang w:val="ru-RU"/>
        </w:rPr>
        <w:t>Переваги хеджування</w:t>
      </w:r>
      <w:r w:rsidR="00C71E99" w:rsidRPr="00525041">
        <w:rPr>
          <w:rFonts w:ascii="Times New Roman" w:hAnsi="Times New Roman" w:cs="Times New Roman"/>
          <w:i/>
          <w:color w:val="000000" w:themeColor="text1"/>
          <w:sz w:val="28"/>
          <w:szCs w:val="28"/>
          <w:lang w:val="ru-RU"/>
        </w:rPr>
        <w:t>:</w:t>
      </w:r>
    </w:p>
    <w:p w14:paraId="3C0EDD2A" w14:textId="44309254" w:rsidR="00565C0F" w:rsidRPr="00525041" w:rsidRDefault="00CB2D26" w:rsidP="00AF36AC">
      <w:pPr>
        <w:pStyle w:val="a4"/>
        <w:numPr>
          <w:ilvl w:val="0"/>
          <w:numId w:val="47"/>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й</w:t>
      </w:r>
      <w:r w:rsidR="00565C0F" w:rsidRPr="00525041">
        <w:rPr>
          <w:rFonts w:ascii="Times New Roman" w:hAnsi="Times New Roman" w:cs="Times New Roman"/>
          <w:iCs/>
          <w:color w:val="000000" w:themeColor="text1"/>
          <w:sz w:val="28"/>
          <w:szCs w:val="28"/>
          <w:lang w:val="ru-RU"/>
        </w:rPr>
        <w:t>ого можна використовувати для блокування прибутку</w:t>
      </w:r>
      <w:r w:rsidRPr="00525041">
        <w:rPr>
          <w:rFonts w:ascii="Times New Roman" w:hAnsi="Times New Roman" w:cs="Times New Roman"/>
          <w:iCs/>
          <w:color w:val="000000" w:themeColor="text1"/>
          <w:sz w:val="28"/>
          <w:szCs w:val="28"/>
          <w:lang w:val="ru-RU"/>
        </w:rPr>
        <w:t>;</w:t>
      </w:r>
    </w:p>
    <w:p w14:paraId="21476CC0" w14:textId="3096A413" w:rsidR="00565C0F" w:rsidRPr="00525041" w:rsidRDefault="00CB2D26" w:rsidP="00AF36AC">
      <w:pPr>
        <w:pStyle w:val="a4"/>
        <w:numPr>
          <w:ilvl w:val="0"/>
          <w:numId w:val="47"/>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д</w:t>
      </w:r>
      <w:r w:rsidR="00565C0F" w:rsidRPr="00525041">
        <w:rPr>
          <w:rFonts w:ascii="Times New Roman" w:hAnsi="Times New Roman" w:cs="Times New Roman"/>
          <w:iCs/>
          <w:color w:val="000000" w:themeColor="text1"/>
          <w:sz w:val="28"/>
          <w:szCs w:val="28"/>
          <w:lang w:val="ru-RU"/>
        </w:rPr>
        <w:t>озволяє трейдерам пережити важкі ринкові періоди</w:t>
      </w:r>
      <w:r w:rsidRPr="00525041">
        <w:rPr>
          <w:rFonts w:ascii="Times New Roman" w:hAnsi="Times New Roman" w:cs="Times New Roman"/>
          <w:iCs/>
          <w:color w:val="000000" w:themeColor="text1"/>
          <w:sz w:val="28"/>
          <w:szCs w:val="28"/>
          <w:lang w:val="ru-RU"/>
        </w:rPr>
        <w:t>;</w:t>
      </w:r>
    </w:p>
    <w:p w14:paraId="4C23C915" w14:textId="3DDFFFA8" w:rsidR="00565C0F" w:rsidRPr="00525041" w:rsidRDefault="00565C0F" w:rsidP="00AF36AC">
      <w:pPr>
        <w:pStyle w:val="a4"/>
        <w:numPr>
          <w:ilvl w:val="0"/>
          <w:numId w:val="47"/>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значною мірою обмежує втрати</w:t>
      </w:r>
      <w:r w:rsidR="00CB2D26" w:rsidRPr="00525041">
        <w:rPr>
          <w:rFonts w:ascii="Times New Roman" w:hAnsi="Times New Roman" w:cs="Times New Roman"/>
          <w:iCs/>
          <w:color w:val="000000" w:themeColor="text1"/>
          <w:sz w:val="28"/>
          <w:szCs w:val="28"/>
          <w:lang w:val="ru-RU"/>
        </w:rPr>
        <w:t>;</w:t>
      </w:r>
    </w:p>
    <w:p w14:paraId="13E60179" w14:textId="222B2373" w:rsidR="00565C0F" w:rsidRPr="00525041" w:rsidRDefault="00CB2D26" w:rsidP="00AF36AC">
      <w:pPr>
        <w:pStyle w:val="a4"/>
        <w:numPr>
          <w:ilvl w:val="0"/>
          <w:numId w:val="47"/>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о</w:t>
      </w:r>
      <w:r w:rsidR="00565C0F" w:rsidRPr="00525041">
        <w:rPr>
          <w:rFonts w:ascii="Times New Roman" w:hAnsi="Times New Roman" w:cs="Times New Roman"/>
          <w:iCs/>
          <w:color w:val="000000" w:themeColor="text1"/>
          <w:sz w:val="28"/>
          <w:szCs w:val="28"/>
          <w:lang w:val="ru-RU"/>
        </w:rPr>
        <w:t>скільки це сприяє інвесторам інвестувати в різні класи активів, отже, збільшує ліквідність</w:t>
      </w:r>
      <w:r w:rsidRPr="00525041">
        <w:rPr>
          <w:rFonts w:ascii="Times New Roman" w:hAnsi="Times New Roman" w:cs="Times New Roman"/>
          <w:iCs/>
          <w:color w:val="000000" w:themeColor="text1"/>
          <w:sz w:val="28"/>
          <w:szCs w:val="28"/>
          <w:lang w:val="ru-RU"/>
        </w:rPr>
        <w:t>;</w:t>
      </w:r>
    </w:p>
    <w:p w14:paraId="79D3466F" w14:textId="147E9A48" w:rsidR="00565C0F" w:rsidRPr="00525041" w:rsidRDefault="00CB2D26" w:rsidP="00AF36AC">
      <w:pPr>
        <w:pStyle w:val="a4"/>
        <w:numPr>
          <w:ilvl w:val="0"/>
          <w:numId w:val="47"/>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д</w:t>
      </w:r>
      <w:r w:rsidR="00565C0F" w:rsidRPr="00525041">
        <w:rPr>
          <w:rFonts w:ascii="Times New Roman" w:hAnsi="Times New Roman" w:cs="Times New Roman"/>
          <w:iCs/>
          <w:color w:val="000000" w:themeColor="text1"/>
          <w:sz w:val="28"/>
          <w:szCs w:val="28"/>
          <w:lang w:val="ru-RU"/>
        </w:rPr>
        <w:t>опомагає заощадити час, оскільки довгостроковий трейдер не зобов'язаний контролювати</w:t>
      </w:r>
      <w:r w:rsidRPr="00525041">
        <w:rPr>
          <w:rFonts w:ascii="Times New Roman" w:hAnsi="Times New Roman" w:cs="Times New Roman"/>
          <w:iCs/>
          <w:color w:val="000000" w:themeColor="text1"/>
          <w:sz w:val="28"/>
          <w:szCs w:val="28"/>
          <w:lang w:val="ru-RU"/>
        </w:rPr>
        <w:t xml:space="preserve"> або </w:t>
      </w:r>
      <w:r w:rsidR="00565C0F" w:rsidRPr="00525041">
        <w:rPr>
          <w:rFonts w:ascii="Times New Roman" w:hAnsi="Times New Roman" w:cs="Times New Roman"/>
          <w:iCs/>
          <w:color w:val="000000" w:themeColor="text1"/>
          <w:sz w:val="28"/>
          <w:szCs w:val="28"/>
          <w:lang w:val="ru-RU"/>
        </w:rPr>
        <w:t>коригувати свій портфель з урахуванням щоденної волатильності ринку</w:t>
      </w:r>
      <w:r w:rsidRPr="00525041">
        <w:rPr>
          <w:rFonts w:ascii="Times New Roman" w:hAnsi="Times New Roman" w:cs="Times New Roman"/>
          <w:iCs/>
          <w:color w:val="000000" w:themeColor="text1"/>
          <w:sz w:val="28"/>
          <w:szCs w:val="28"/>
          <w:lang w:val="ru-RU"/>
        </w:rPr>
        <w:t>;</w:t>
      </w:r>
    </w:p>
    <w:p w14:paraId="39421B77" w14:textId="1B5CDDB8" w:rsidR="00565C0F" w:rsidRPr="00525041" w:rsidRDefault="00CB2D26" w:rsidP="00AF36AC">
      <w:pPr>
        <w:pStyle w:val="a4"/>
        <w:numPr>
          <w:ilvl w:val="0"/>
          <w:numId w:val="47"/>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п</w:t>
      </w:r>
      <w:r w:rsidR="00565C0F" w:rsidRPr="00525041">
        <w:rPr>
          <w:rFonts w:ascii="Times New Roman" w:hAnsi="Times New Roman" w:cs="Times New Roman"/>
          <w:iCs/>
          <w:color w:val="000000" w:themeColor="text1"/>
          <w:sz w:val="28"/>
          <w:szCs w:val="28"/>
          <w:lang w:val="ru-RU"/>
        </w:rPr>
        <w:t>ропонує</w:t>
      </w:r>
      <w:r w:rsidRPr="00525041">
        <w:rPr>
          <w:rFonts w:ascii="Times New Roman" w:hAnsi="Times New Roman" w:cs="Times New Roman"/>
          <w:iCs/>
          <w:color w:val="000000" w:themeColor="text1"/>
          <w:sz w:val="28"/>
          <w:szCs w:val="28"/>
          <w:lang w:val="ru-RU"/>
        </w:rPr>
        <w:t>ться</w:t>
      </w:r>
      <w:r w:rsidR="00565C0F" w:rsidRPr="00525041">
        <w:rPr>
          <w:rFonts w:ascii="Times New Roman" w:hAnsi="Times New Roman" w:cs="Times New Roman"/>
          <w:iCs/>
          <w:color w:val="000000" w:themeColor="text1"/>
          <w:sz w:val="28"/>
          <w:szCs w:val="28"/>
          <w:lang w:val="ru-RU"/>
        </w:rPr>
        <w:t xml:space="preserve"> гнучкий ціновий механізм, оскільки вимагає менших витрат на націнку</w:t>
      </w:r>
      <w:r w:rsidRPr="00525041">
        <w:rPr>
          <w:rFonts w:ascii="Times New Roman" w:hAnsi="Times New Roman" w:cs="Times New Roman"/>
          <w:iCs/>
          <w:color w:val="000000" w:themeColor="text1"/>
          <w:sz w:val="28"/>
          <w:szCs w:val="28"/>
          <w:lang w:val="ru-RU"/>
        </w:rPr>
        <w:t>;</w:t>
      </w:r>
    </w:p>
    <w:p w14:paraId="382489E9" w14:textId="0942AEE0" w:rsidR="00565C0F" w:rsidRPr="00525041" w:rsidRDefault="00CB2D26" w:rsidP="00AF36AC">
      <w:pPr>
        <w:pStyle w:val="a4"/>
        <w:numPr>
          <w:ilvl w:val="0"/>
          <w:numId w:val="47"/>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з</w:t>
      </w:r>
      <w:r w:rsidR="00565C0F" w:rsidRPr="00525041">
        <w:rPr>
          <w:rFonts w:ascii="Times New Roman" w:hAnsi="Times New Roman" w:cs="Times New Roman"/>
          <w:iCs/>
          <w:color w:val="000000" w:themeColor="text1"/>
          <w:sz w:val="28"/>
          <w:szCs w:val="28"/>
          <w:lang w:val="ru-RU"/>
        </w:rPr>
        <w:t>абезпечує трейдеру захист від зміни цін на товари, інфляції, зміни курсу валют, зміни процентних ставок тощо при успішному хеджуванні</w:t>
      </w:r>
      <w:r w:rsidR="001F7E67" w:rsidRPr="00525041">
        <w:rPr>
          <w:rFonts w:ascii="Times New Roman" w:hAnsi="Times New Roman" w:cs="Times New Roman"/>
          <w:iCs/>
          <w:color w:val="000000" w:themeColor="text1"/>
          <w:sz w:val="28"/>
          <w:szCs w:val="28"/>
          <w:lang w:val="ru-RU"/>
        </w:rPr>
        <w:t>;</w:t>
      </w:r>
    </w:p>
    <w:p w14:paraId="6CCB75C6" w14:textId="06FD55BD" w:rsidR="00565C0F" w:rsidRPr="00525041" w:rsidRDefault="001F7E67" w:rsidP="00AF36AC">
      <w:pPr>
        <w:pStyle w:val="a4"/>
        <w:numPr>
          <w:ilvl w:val="0"/>
          <w:numId w:val="47"/>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lastRenderedPageBreak/>
        <w:t>п</w:t>
      </w:r>
      <w:r w:rsidR="00565C0F" w:rsidRPr="00525041">
        <w:rPr>
          <w:rFonts w:ascii="Times New Roman" w:hAnsi="Times New Roman" w:cs="Times New Roman"/>
          <w:iCs/>
          <w:color w:val="000000" w:themeColor="text1"/>
          <w:sz w:val="28"/>
          <w:szCs w:val="28"/>
          <w:lang w:val="ru-RU"/>
        </w:rPr>
        <w:t>ри хеджуванні використання опціону надає трейдерам можливість відпрацьовувати складні стратегії торгів опціонами, щоб максимізувати прибуток</w:t>
      </w:r>
      <w:r w:rsidRPr="00525041">
        <w:rPr>
          <w:rFonts w:ascii="Times New Roman" w:hAnsi="Times New Roman" w:cs="Times New Roman"/>
          <w:iCs/>
          <w:color w:val="000000" w:themeColor="text1"/>
          <w:sz w:val="28"/>
          <w:szCs w:val="28"/>
          <w:lang w:val="ru-RU"/>
        </w:rPr>
        <w:t>;</w:t>
      </w:r>
    </w:p>
    <w:p w14:paraId="54722DBB" w14:textId="0A42383F" w:rsidR="00565C0F" w:rsidRPr="00525041" w:rsidRDefault="001F7E67" w:rsidP="00AF36AC">
      <w:pPr>
        <w:pStyle w:val="a4"/>
        <w:numPr>
          <w:ilvl w:val="0"/>
          <w:numId w:val="47"/>
        </w:numPr>
        <w:spacing w:after="0" w:line="360" w:lineRule="auto"/>
        <w:ind w:left="0"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д</w:t>
      </w:r>
      <w:r w:rsidR="00565C0F" w:rsidRPr="00525041">
        <w:rPr>
          <w:rFonts w:ascii="Times New Roman" w:hAnsi="Times New Roman" w:cs="Times New Roman"/>
          <w:iCs/>
          <w:color w:val="000000" w:themeColor="text1"/>
          <w:sz w:val="28"/>
          <w:szCs w:val="28"/>
          <w:lang w:val="ru-RU"/>
        </w:rPr>
        <w:t>опомагає збільшити ліквідність на фінансових ринках</w:t>
      </w:r>
      <w:r w:rsidRPr="00525041">
        <w:rPr>
          <w:rFonts w:ascii="Times New Roman" w:hAnsi="Times New Roman" w:cs="Times New Roman"/>
          <w:iCs/>
          <w:color w:val="000000" w:themeColor="text1"/>
          <w:sz w:val="28"/>
          <w:szCs w:val="28"/>
          <w:lang w:val="ru-RU"/>
        </w:rPr>
        <w:t>.</w:t>
      </w:r>
    </w:p>
    <w:p w14:paraId="29174258" w14:textId="77777777" w:rsidR="00B317C3" w:rsidRPr="00525041" w:rsidRDefault="0080683A"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b/>
          <w:bCs/>
          <w:iCs/>
          <w:color w:val="000000" w:themeColor="text1"/>
          <w:sz w:val="28"/>
          <w:szCs w:val="28"/>
          <w:lang w:val="ru-RU"/>
        </w:rPr>
        <w:t>Диверсифікація як інструмент управління ризиками.</w:t>
      </w:r>
      <w:r w:rsidRPr="00525041">
        <w:rPr>
          <w:rFonts w:ascii="Times New Roman" w:hAnsi="Times New Roman" w:cs="Times New Roman"/>
          <w:iCs/>
          <w:color w:val="000000" w:themeColor="text1"/>
          <w:sz w:val="28"/>
          <w:szCs w:val="28"/>
          <w:lang w:val="ru-RU"/>
        </w:rPr>
        <w:t xml:space="preserve"> </w:t>
      </w:r>
      <w:r w:rsidR="005A0A3B" w:rsidRPr="00525041">
        <w:rPr>
          <w:rFonts w:ascii="Times New Roman" w:hAnsi="Times New Roman" w:cs="Times New Roman"/>
          <w:iCs/>
          <w:color w:val="000000" w:themeColor="text1"/>
          <w:sz w:val="28"/>
          <w:szCs w:val="28"/>
          <w:lang w:val="ru-RU"/>
        </w:rPr>
        <w:t>Диверсифікація - це техніка, яка зменшує ризик, розподіляючи інвестиції за різними фінансовими інструментами, галузями та іншими категоріями. Він спрямований на максимізацію прибутку, інвестуючи в різні сфери, які по-різному реагували б на одну і ту ж подію.</w:t>
      </w:r>
    </w:p>
    <w:p w14:paraId="4B0CB830" w14:textId="77777777" w:rsidR="00B317C3" w:rsidRPr="00525041" w:rsidRDefault="005A0A3B"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Більшість спеціалістів з інвестицій погоджуються з тим, що, хоча це не гарантує від втрат, диверсифікація є найважливішою складовою досягнення довгострокових фінансових цілей при мінімізації ризику. </w:t>
      </w:r>
      <w:r w:rsidR="004B327E" w:rsidRPr="00525041">
        <w:rPr>
          <w:rFonts w:ascii="Times New Roman" w:hAnsi="Times New Roman" w:cs="Times New Roman"/>
          <w:iCs/>
          <w:color w:val="000000" w:themeColor="text1"/>
          <w:sz w:val="28"/>
          <w:szCs w:val="28"/>
          <w:lang w:val="ru-RU"/>
        </w:rPr>
        <w:t>[29]</w:t>
      </w:r>
    </w:p>
    <w:p w14:paraId="40ED5FBC" w14:textId="77777777" w:rsidR="00B317C3" w:rsidRPr="00525041" w:rsidRDefault="002A127A"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b/>
          <w:bCs/>
          <w:iCs/>
          <w:color w:val="000000" w:themeColor="text1"/>
          <w:sz w:val="28"/>
          <w:szCs w:val="28"/>
          <w:lang w:val="ru-RU"/>
        </w:rPr>
        <w:t>Розподіл ризиків</w:t>
      </w:r>
      <w:r w:rsidRPr="00525041">
        <w:rPr>
          <w:rFonts w:ascii="Times New Roman" w:hAnsi="Times New Roman" w:cs="Times New Roman"/>
          <w:iCs/>
          <w:color w:val="000000" w:themeColor="text1"/>
          <w:sz w:val="28"/>
          <w:szCs w:val="28"/>
          <w:lang w:val="ru-RU"/>
        </w:rPr>
        <w:t xml:space="preserve">. </w:t>
      </w:r>
      <w:r w:rsidR="000348C1" w:rsidRPr="00525041">
        <w:rPr>
          <w:rFonts w:ascii="Times New Roman" w:hAnsi="Times New Roman" w:cs="Times New Roman"/>
          <w:iCs/>
          <w:color w:val="000000" w:themeColor="text1"/>
          <w:sz w:val="28"/>
          <w:szCs w:val="28"/>
          <w:lang w:val="ru-RU"/>
        </w:rPr>
        <w:t xml:space="preserve">Розподіл ризику - це процес виявлення ризику та визначення того, як і якою мірою їх слід ділити. </w:t>
      </w:r>
      <w:r w:rsidR="00F4771B" w:rsidRPr="00525041">
        <w:rPr>
          <w:rFonts w:ascii="Times New Roman" w:hAnsi="Times New Roman" w:cs="Times New Roman"/>
          <w:iCs/>
          <w:color w:val="000000" w:themeColor="text1"/>
          <w:sz w:val="28"/>
          <w:szCs w:val="28"/>
          <w:lang w:val="ru-RU"/>
        </w:rPr>
        <w:t>Для того, щоб мати можливість правильно розподілити ризик, перший крок - це виявити та критично оцінити ризик, а потім розробити відповідні заходи та стратегії зменшення ризику. Звідти</w:t>
      </w:r>
      <w:r w:rsidR="009D47F6" w:rsidRPr="00525041">
        <w:rPr>
          <w:rFonts w:ascii="Times New Roman" w:hAnsi="Times New Roman" w:cs="Times New Roman"/>
          <w:iCs/>
          <w:color w:val="000000" w:themeColor="text1"/>
          <w:sz w:val="28"/>
          <w:szCs w:val="28"/>
          <w:lang w:val="ru-RU"/>
        </w:rPr>
        <w:t xml:space="preserve"> </w:t>
      </w:r>
      <w:r w:rsidR="00F4771B" w:rsidRPr="00525041">
        <w:rPr>
          <w:rFonts w:ascii="Times New Roman" w:hAnsi="Times New Roman" w:cs="Times New Roman"/>
          <w:iCs/>
          <w:color w:val="000000" w:themeColor="text1"/>
          <w:sz w:val="28"/>
          <w:szCs w:val="28"/>
          <w:lang w:val="ru-RU"/>
        </w:rPr>
        <w:t>зможе</w:t>
      </w:r>
      <w:r w:rsidR="00D7478A" w:rsidRPr="00525041">
        <w:rPr>
          <w:rFonts w:ascii="Times New Roman" w:hAnsi="Times New Roman" w:cs="Times New Roman"/>
          <w:iCs/>
          <w:color w:val="000000" w:themeColor="text1"/>
          <w:sz w:val="28"/>
          <w:szCs w:val="28"/>
          <w:lang w:val="uk-UA"/>
        </w:rPr>
        <w:t>мо</w:t>
      </w:r>
      <w:r w:rsidR="00F4771B" w:rsidRPr="00525041">
        <w:rPr>
          <w:rFonts w:ascii="Times New Roman" w:hAnsi="Times New Roman" w:cs="Times New Roman"/>
          <w:iCs/>
          <w:color w:val="000000" w:themeColor="text1"/>
          <w:sz w:val="28"/>
          <w:szCs w:val="28"/>
          <w:lang w:val="ru-RU"/>
        </w:rPr>
        <w:t xml:space="preserve"> відстежувати ймовірність виникнення ризику та ефективність ваших пом'якшувальних заходів.</w:t>
      </w:r>
    </w:p>
    <w:p w14:paraId="71539B78" w14:textId="77777777" w:rsidR="00B317C3" w:rsidRPr="00525041" w:rsidRDefault="00F4771B"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Розподіл ризику означає рішення, хто несе конкретний ризик, хто несе відповідальність керівника та відповідальність за ризик.</w:t>
      </w:r>
    </w:p>
    <w:p w14:paraId="1CC03230" w14:textId="77777777" w:rsidR="00B317C3" w:rsidRPr="00525041" w:rsidRDefault="00F4771B"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Розподіл ризику може здійснюватися різними способами, найпопулярнішим і, здавалося б, оптимальним буде передача ризику партнеру. На практиці ризики, як правило, розподіляються на сторону з більш слабкою позицією в переговорах, а не на сторону, яка має більшу здатність управляти ризиками. Це трапляється також тоді, коли договори обговорюються виключно юристами, які не беруть участь у подальшому виконанні контракту, і їх єдиною метою є максимізація винагороди та мінімізація ризику.</w:t>
      </w:r>
    </w:p>
    <w:p w14:paraId="3D7E310E" w14:textId="77777777" w:rsidR="00B317C3" w:rsidRPr="00525041" w:rsidRDefault="00F4771B"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Фахівці, що працюють за контрактом, традиційно використовують кілька ключових положень як інструменти розподілу ризиків, такі як подання та </w:t>
      </w:r>
      <w:r w:rsidRPr="00525041">
        <w:rPr>
          <w:rFonts w:ascii="Times New Roman" w:hAnsi="Times New Roman" w:cs="Times New Roman"/>
          <w:iCs/>
          <w:color w:val="000000" w:themeColor="text1"/>
          <w:sz w:val="28"/>
          <w:szCs w:val="28"/>
          <w:lang w:val="ru-RU"/>
        </w:rPr>
        <w:lastRenderedPageBreak/>
        <w:t>гарантії, відшкодування збитків, обмеження та виключення відповідальності, умови оплати, форс-мажорні обставини тощо</w:t>
      </w:r>
      <w:r w:rsidR="009827E9" w:rsidRPr="00525041">
        <w:rPr>
          <w:rFonts w:ascii="Times New Roman" w:hAnsi="Times New Roman" w:cs="Times New Roman"/>
          <w:iCs/>
          <w:color w:val="000000" w:themeColor="text1"/>
          <w:sz w:val="28"/>
          <w:szCs w:val="28"/>
          <w:lang w:val="ru-RU"/>
        </w:rPr>
        <w:t xml:space="preserve">. </w:t>
      </w:r>
    </w:p>
    <w:p w14:paraId="7900320C" w14:textId="77777777" w:rsidR="00B317C3" w:rsidRPr="00525041" w:rsidRDefault="00F4771B"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Однак існує занепокоєння, що переклад ризику на одну зі сторін може поставити під загрозу виконання договору плюс довгострокові відносини сторін. Коли ризик розподіляється погано, або відповідальна за нього сторона не може управляти ризиком, або сторона, яка повинна бути відповідальною, не несе такої відповідальності. </w:t>
      </w:r>
    </w:p>
    <w:p w14:paraId="123283FB" w14:textId="77777777" w:rsidR="00B317C3" w:rsidRPr="00525041" w:rsidRDefault="00F4771B"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Вплив розподілу ризику на виконання може бути особливо актуальним, коли більше ніж одна сторона відповідає за виконання контракту, а єдине зобов'язання жодної сторони за контрактом не є виключно грошовим. </w:t>
      </w:r>
      <w:r w:rsidR="004B327E" w:rsidRPr="00525041">
        <w:rPr>
          <w:rFonts w:ascii="Times New Roman" w:hAnsi="Times New Roman" w:cs="Times New Roman"/>
          <w:iCs/>
          <w:color w:val="000000" w:themeColor="text1"/>
          <w:sz w:val="28"/>
          <w:szCs w:val="28"/>
          <w:lang w:val="ru-RU"/>
        </w:rPr>
        <w:t>[30]</w:t>
      </w:r>
    </w:p>
    <w:p w14:paraId="5E784B04" w14:textId="77777777" w:rsidR="00B317C3" w:rsidRPr="00525041" w:rsidRDefault="00EE78C5"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b/>
          <w:bCs/>
          <w:iCs/>
          <w:color w:val="000000" w:themeColor="text1"/>
          <w:sz w:val="28"/>
          <w:szCs w:val="28"/>
          <w:lang w:val="ru-RU"/>
        </w:rPr>
        <w:t>Страхування.</w:t>
      </w:r>
      <w:r w:rsidRPr="00525041">
        <w:rPr>
          <w:rFonts w:ascii="Times New Roman" w:hAnsi="Times New Roman" w:cs="Times New Roman"/>
          <w:iCs/>
          <w:color w:val="000000" w:themeColor="text1"/>
          <w:sz w:val="28"/>
          <w:szCs w:val="28"/>
          <w:lang w:val="ru-RU"/>
        </w:rPr>
        <w:t xml:space="preserve"> Страхування - це передача певних</w:t>
      </w:r>
      <w:r w:rsidR="00260CE3" w:rsidRPr="00525041">
        <w:rPr>
          <w:rFonts w:ascii="Times New Roman" w:hAnsi="Times New Roman" w:cs="Times New Roman"/>
          <w:iCs/>
          <w:color w:val="000000" w:themeColor="text1"/>
          <w:sz w:val="28"/>
          <w:szCs w:val="28"/>
          <w:lang w:val="ru-RU"/>
        </w:rPr>
        <w:t xml:space="preserve"> </w:t>
      </w:r>
      <w:r w:rsidRPr="00525041">
        <w:rPr>
          <w:rFonts w:ascii="Times New Roman" w:hAnsi="Times New Roman" w:cs="Times New Roman"/>
          <w:iCs/>
          <w:color w:val="000000" w:themeColor="text1"/>
          <w:sz w:val="28"/>
          <w:szCs w:val="28"/>
          <w:lang w:val="ru-RU"/>
        </w:rPr>
        <w:t>ризиків страхової компанії. Страхування фінансових ризиків</w:t>
      </w:r>
      <w:r w:rsidR="00260CE3" w:rsidRPr="00525041">
        <w:rPr>
          <w:rFonts w:ascii="Times New Roman" w:hAnsi="Times New Roman" w:cs="Times New Roman"/>
          <w:iCs/>
          <w:color w:val="000000" w:themeColor="text1"/>
          <w:sz w:val="28"/>
          <w:szCs w:val="28"/>
          <w:lang w:val="ru-RU"/>
        </w:rPr>
        <w:t xml:space="preserve"> </w:t>
      </w:r>
      <w:r w:rsidRPr="00525041">
        <w:rPr>
          <w:rFonts w:ascii="Times New Roman" w:hAnsi="Times New Roman" w:cs="Times New Roman"/>
          <w:iCs/>
          <w:color w:val="000000" w:themeColor="text1"/>
          <w:sz w:val="28"/>
          <w:szCs w:val="28"/>
          <w:lang w:val="ru-RU"/>
        </w:rPr>
        <w:t>є захист майнових інтересів підприємства при настанні страхової події (страхового випадку)</w:t>
      </w:r>
      <w:r w:rsidR="00260CE3" w:rsidRPr="00525041">
        <w:rPr>
          <w:rFonts w:ascii="Times New Roman" w:hAnsi="Times New Roman" w:cs="Times New Roman"/>
          <w:iCs/>
          <w:color w:val="000000" w:themeColor="text1"/>
          <w:sz w:val="28"/>
          <w:szCs w:val="28"/>
          <w:lang w:val="ru-RU"/>
        </w:rPr>
        <w:t xml:space="preserve"> </w:t>
      </w:r>
      <w:r w:rsidRPr="00525041">
        <w:rPr>
          <w:rFonts w:ascii="Times New Roman" w:hAnsi="Times New Roman" w:cs="Times New Roman"/>
          <w:iCs/>
          <w:color w:val="000000" w:themeColor="text1"/>
          <w:sz w:val="28"/>
          <w:szCs w:val="28"/>
          <w:lang w:val="ru-RU"/>
        </w:rPr>
        <w:t>спеціальними страховими компаніями (страховиками) за</w:t>
      </w:r>
      <w:r w:rsidR="00CA42B0" w:rsidRPr="00525041">
        <w:rPr>
          <w:rFonts w:ascii="Times New Roman" w:hAnsi="Times New Roman" w:cs="Times New Roman"/>
          <w:iCs/>
          <w:color w:val="000000" w:themeColor="text1"/>
          <w:sz w:val="28"/>
          <w:szCs w:val="28"/>
          <w:lang w:val="ru-RU"/>
        </w:rPr>
        <w:t xml:space="preserve"> рахунок грошових фондів, що формуються ними шляхом отримання від страхувальників страхових премій (страхових внесків). </w:t>
      </w:r>
    </w:p>
    <w:p w14:paraId="4AC6883E" w14:textId="77777777" w:rsidR="00B317C3" w:rsidRPr="00525041" w:rsidRDefault="00AF0756"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Страхування є важливою складовою управління ризиками, але не єдиною.</w:t>
      </w:r>
    </w:p>
    <w:p w14:paraId="0DD8317F" w14:textId="77777777" w:rsidR="00B317C3" w:rsidRPr="00525041" w:rsidRDefault="00AF0756"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Перш ніж приймати рішення про придбання страховки, має сенс переглянути власні ризики та розробити, як можна зменшити ймовірність їх виникнення, а якщо вони все-таки мають місце, як можна зменшити вплив на своє життя.</w:t>
      </w:r>
    </w:p>
    <w:p w14:paraId="71DED63D" w14:textId="77777777" w:rsidR="00B317C3" w:rsidRPr="00525041" w:rsidRDefault="00AF0756"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З точки зору страхування, ризик - це ймовірність чогось шкідливого або несподіваного. Це може спричинити втрату, крадіжку або пошкодження цінного майна та речей, а може спричинити поранення когось.</w:t>
      </w:r>
    </w:p>
    <w:p w14:paraId="1AD2230E" w14:textId="77777777" w:rsidR="00B317C3" w:rsidRPr="00525041" w:rsidRDefault="00AF0756"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Страховики оцінюють різні ризики, щоб визначити, скільки їм потрібно буде виплатити, якщо страхувальник зазнає збитків за щось, що покривається полісом. Це допомагає страховику визначити суму (премію) для нарахування страховки.</w:t>
      </w:r>
    </w:p>
    <w:p w14:paraId="6F7BA4C7" w14:textId="77777777" w:rsidR="00B317C3" w:rsidRPr="00525041" w:rsidRDefault="00AF0756"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iCs/>
          <w:color w:val="000000" w:themeColor="text1"/>
          <w:sz w:val="28"/>
          <w:szCs w:val="28"/>
          <w:lang w:val="ru-RU"/>
        </w:rPr>
        <w:t xml:space="preserve">Щоб мати можливість покласти фінансову оцінку на ризик, страховики підраховують ймовірність того, що застрахований предмет або майно можуть </w:t>
      </w:r>
      <w:r w:rsidRPr="00525041">
        <w:rPr>
          <w:rFonts w:ascii="Times New Roman" w:hAnsi="Times New Roman" w:cs="Times New Roman"/>
          <w:iCs/>
          <w:color w:val="000000" w:themeColor="text1"/>
          <w:sz w:val="28"/>
          <w:szCs w:val="28"/>
          <w:lang w:val="ru-RU"/>
        </w:rPr>
        <w:lastRenderedPageBreak/>
        <w:t>бути випадково втрачені, викрадені, пошкоджені або знищені, як часто це може відбуватися і скільки коштуватиме ремонт або заміна.</w:t>
      </w:r>
      <w:r w:rsidR="00797DCE" w:rsidRPr="00525041">
        <w:rPr>
          <w:rFonts w:ascii="Times New Roman" w:hAnsi="Times New Roman" w:cs="Times New Roman"/>
          <w:iCs/>
          <w:color w:val="000000" w:themeColor="text1"/>
          <w:sz w:val="28"/>
          <w:szCs w:val="28"/>
          <w:lang w:val="ru-RU"/>
        </w:rPr>
        <w:t xml:space="preserve"> </w:t>
      </w:r>
      <w:r w:rsidRPr="00525041">
        <w:rPr>
          <w:rFonts w:ascii="Times New Roman" w:hAnsi="Times New Roman" w:cs="Times New Roman"/>
          <w:iCs/>
          <w:color w:val="000000" w:themeColor="text1"/>
          <w:sz w:val="28"/>
          <w:szCs w:val="28"/>
          <w:lang w:val="ru-RU"/>
        </w:rPr>
        <w:t xml:space="preserve">Визначаючи ризик ціноутворення, страховики знають, скільки грошей їм потрібно зарезервувати для виплати претензій. </w:t>
      </w:r>
    </w:p>
    <w:p w14:paraId="16F76E90" w14:textId="116BCBF1" w:rsidR="0002434E" w:rsidRPr="00525041" w:rsidRDefault="00CA42B0" w:rsidP="00B317C3">
      <w:pPr>
        <w:spacing w:after="0" w:line="360" w:lineRule="auto"/>
        <w:ind w:firstLine="709"/>
        <w:jc w:val="both"/>
        <w:rPr>
          <w:rFonts w:ascii="Times New Roman" w:hAnsi="Times New Roman" w:cs="Times New Roman"/>
          <w:iCs/>
          <w:color w:val="000000" w:themeColor="text1"/>
          <w:sz w:val="28"/>
          <w:szCs w:val="28"/>
          <w:lang w:val="ru-RU"/>
        </w:rPr>
      </w:pPr>
      <w:r w:rsidRPr="00525041">
        <w:rPr>
          <w:rFonts w:ascii="Times New Roman" w:hAnsi="Times New Roman" w:cs="Times New Roman"/>
          <w:b/>
          <w:bCs/>
          <w:iCs/>
          <w:color w:val="000000" w:themeColor="text1"/>
          <w:sz w:val="28"/>
          <w:szCs w:val="28"/>
          <w:lang w:val="ru-RU"/>
        </w:rPr>
        <w:t>Резервування.</w:t>
      </w:r>
      <w:r w:rsidRPr="00525041">
        <w:rPr>
          <w:rFonts w:ascii="Times New Roman" w:hAnsi="Times New Roman" w:cs="Times New Roman"/>
          <w:iCs/>
          <w:color w:val="000000" w:themeColor="text1"/>
          <w:sz w:val="28"/>
          <w:szCs w:val="28"/>
          <w:lang w:val="ru-RU"/>
        </w:rPr>
        <w:t xml:space="preserve"> Механізм цього напрямку нейтралізації фінансових ризиків заснований на резервуванні підприємством частини фінансових ресурсів, що дозволяє долати негативні фінансові наслідки по тим фінансовим операціям, за якими ці ризики не пов'язані з діями контрагентів.</w:t>
      </w:r>
      <w:r w:rsidR="0051714D" w:rsidRPr="00525041">
        <w:rPr>
          <w:rFonts w:ascii="Times New Roman" w:hAnsi="Times New Roman" w:cs="Times New Roman"/>
          <w:iCs/>
          <w:color w:val="000000" w:themeColor="text1"/>
          <w:sz w:val="28"/>
          <w:szCs w:val="28"/>
          <w:lang w:val="ru-RU"/>
        </w:rPr>
        <w:t xml:space="preserve"> </w:t>
      </w:r>
      <w:r w:rsidR="004B327E" w:rsidRPr="00525041">
        <w:rPr>
          <w:rFonts w:ascii="Times New Roman" w:hAnsi="Times New Roman" w:cs="Times New Roman"/>
          <w:iCs/>
          <w:color w:val="000000" w:themeColor="text1"/>
          <w:sz w:val="28"/>
          <w:szCs w:val="28"/>
          <w:lang w:val="en-US"/>
        </w:rPr>
        <w:t>[31]</w:t>
      </w:r>
    </w:p>
    <w:p w14:paraId="62DD42F1" w14:textId="5EF837C8" w:rsidR="00CD779B" w:rsidRPr="00525041" w:rsidRDefault="00CD779B" w:rsidP="008C0919">
      <w:pPr>
        <w:pStyle w:val="1"/>
        <w:spacing w:before="0" w:beforeAutospacing="0" w:after="0" w:afterAutospacing="0" w:line="360" w:lineRule="auto"/>
        <w:jc w:val="center"/>
        <w:rPr>
          <w:color w:val="000000" w:themeColor="text1"/>
          <w:sz w:val="28"/>
          <w:szCs w:val="28"/>
          <w:lang w:val="ru-RU"/>
        </w:rPr>
      </w:pPr>
      <w:bookmarkStart w:id="6" w:name="_Toc74527812"/>
      <w:r w:rsidRPr="00525041">
        <w:rPr>
          <w:color w:val="000000" w:themeColor="text1"/>
          <w:sz w:val="28"/>
          <w:szCs w:val="28"/>
          <w:lang w:val="ru-RU"/>
        </w:rPr>
        <w:t>Висновки до розділу</w:t>
      </w:r>
      <w:r w:rsidR="002D500D" w:rsidRPr="00525041">
        <w:rPr>
          <w:color w:val="000000" w:themeColor="text1"/>
          <w:sz w:val="28"/>
          <w:szCs w:val="28"/>
          <w:lang w:val="ru-RU"/>
        </w:rPr>
        <w:t xml:space="preserve"> 1</w:t>
      </w:r>
      <w:bookmarkEnd w:id="6"/>
    </w:p>
    <w:p w14:paraId="26A9DAA1" w14:textId="636DFFD4" w:rsidR="00903382" w:rsidRPr="00525041" w:rsidRDefault="00822835" w:rsidP="00AF36AC">
      <w:pPr>
        <w:pStyle w:val="a4"/>
        <w:numPr>
          <w:ilvl w:val="0"/>
          <w:numId w:val="37"/>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Виявлено, що ф</w:t>
      </w:r>
      <w:r w:rsidR="00903382" w:rsidRPr="00525041">
        <w:rPr>
          <w:rFonts w:ascii="Times New Roman" w:hAnsi="Times New Roman" w:cs="Times New Roman"/>
          <w:color w:val="000000" w:themeColor="text1"/>
          <w:sz w:val="28"/>
          <w:szCs w:val="28"/>
          <w:lang w:val="ru-RU"/>
        </w:rPr>
        <w:t>інансовий ризик - явище об'єктивне. Він є невід'ємною частиною всіх фінансових операцій і фінансової діяльності організації в цілому. Незважаючи на суб'єктивний характер прийняття ризикового рішення, об'єктивність прояву ризику незмінна.</w:t>
      </w:r>
    </w:p>
    <w:p w14:paraId="4AC5517E" w14:textId="03ECD399" w:rsidR="00E5118C" w:rsidRPr="00525041" w:rsidRDefault="00E5118C" w:rsidP="00AF36AC">
      <w:pPr>
        <w:pStyle w:val="a4"/>
        <w:numPr>
          <w:ilvl w:val="0"/>
          <w:numId w:val="37"/>
        </w:numPr>
        <w:spacing w:after="0" w:line="360" w:lineRule="auto"/>
        <w:ind w:left="0"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Фінансовий ризик підприємства - це ймовірність виникнення несприятливих фінансових наслідків у формі втрати доходу або капіталу в умовах невизначеності в результаті здійснення підприємством своєї діяльності.</w:t>
      </w:r>
    </w:p>
    <w:p w14:paraId="2F7E36E7" w14:textId="6C779ED8" w:rsidR="00C0486D" w:rsidRPr="00525041" w:rsidRDefault="00C0486D" w:rsidP="00AF36AC">
      <w:pPr>
        <w:pStyle w:val="a4"/>
        <w:numPr>
          <w:ilvl w:val="0"/>
          <w:numId w:val="37"/>
        </w:numPr>
        <w:tabs>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eastAsia="ru-RU"/>
        </w:rPr>
      </w:pPr>
      <w:r w:rsidRPr="00525041">
        <w:rPr>
          <w:rFonts w:ascii="Times New Roman" w:hAnsi="Times New Roman" w:cs="Times New Roman"/>
          <w:color w:val="000000" w:themeColor="text1"/>
          <w:sz w:val="28"/>
          <w:szCs w:val="28"/>
          <w:lang w:val="uk-UA" w:eastAsia="ru-RU"/>
        </w:rPr>
        <w:t xml:space="preserve">Проаналізовано класифікацію основних видів </w:t>
      </w:r>
      <w:r w:rsidR="009015D5" w:rsidRPr="00525041">
        <w:rPr>
          <w:rFonts w:ascii="Times New Roman" w:hAnsi="Times New Roman" w:cs="Times New Roman"/>
          <w:color w:val="000000" w:themeColor="text1"/>
          <w:sz w:val="28"/>
          <w:szCs w:val="28"/>
          <w:lang w:val="uk-UA" w:eastAsia="ru-RU"/>
        </w:rPr>
        <w:t>фінансових ризиків</w:t>
      </w:r>
      <w:r w:rsidR="003F6981" w:rsidRPr="00525041">
        <w:rPr>
          <w:rFonts w:ascii="Times New Roman" w:hAnsi="Times New Roman" w:cs="Times New Roman"/>
          <w:color w:val="000000" w:themeColor="text1"/>
          <w:sz w:val="28"/>
          <w:szCs w:val="28"/>
          <w:lang w:val="uk-UA" w:eastAsia="ru-RU"/>
        </w:rPr>
        <w:t xml:space="preserve">. </w:t>
      </w:r>
      <w:r w:rsidRPr="00525041">
        <w:rPr>
          <w:rFonts w:ascii="Times New Roman" w:hAnsi="Times New Roman" w:cs="Times New Roman"/>
          <w:color w:val="000000" w:themeColor="text1"/>
          <w:sz w:val="28"/>
          <w:szCs w:val="28"/>
          <w:lang w:val="uk-UA" w:eastAsia="ru-RU"/>
        </w:rPr>
        <w:t xml:space="preserve">Показано, що основними видами </w:t>
      </w:r>
      <w:r w:rsidR="009015D5" w:rsidRPr="00525041">
        <w:rPr>
          <w:rFonts w:ascii="Times New Roman" w:hAnsi="Times New Roman" w:cs="Times New Roman"/>
          <w:color w:val="000000" w:themeColor="text1"/>
          <w:sz w:val="28"/>
          <w:szCs w:val="28"/>
          <w:lang w:val="uk-UA" w:eastAsia="ru-RU"/>
        </w:rPr>
        <w:t>фінансових</w:t>
      </w:r>
      <w:r w:rsidRPr="00525041">
        <w:rPr>
          <w:rFonts w:ascii="Times New Roman" w:hAnsi="Times New Roman" w:cs="Times New Roman"/>
          <w:color w:val="000000" w:themeColor="text1"/>
          <w:sz w:val="28"/>
          <w:szCs w:val="28"/>
          <w:lang w:val="uk-UA" w:eastAsia="ru-RU"/>
        </w:rPr>
        <w:t xml:space="preserve"> ризиків є: </w:t>
      </w:r>
      <w:r w:rsidR="00A601F7" w:rsidRPr="00525041">
        <w:rPr>
          <w:rFonts w:ascii="Times New Roman" w:hAnsi="Times New Roman" w:cs="Times New Roman"/>
          <w:color w:val="000000" w:themeColor="text1"/>
          <w:sz w:val="28"/>
          <w:szCs w:val="28"/>
          <w:lang w:val="uk-UA"/>
        </w:rPr>
        <w:t>ризик зниження фінансової стійкості, ризик неплатоспроможності, інвестиційний, інфляційний, процентний, валютний, депозитний, кредитний, податковий, структурний, криміногенний ризик та інші види ризиків.</w:t>
      </w:r>
    </w:p>
    <w:p w14:paraId="419A0D6A" w14:textId="77777777" w:rsidR="00384F25" w:rsidRPr="00525041" w:rsidRDefault="00E33954" w:rsidP="00AF36AC">
      <w:pPr>
        <w:pStyle w:val="a4"/>
        <w:numPr>
          <w:ilvl w:val="0"/>
          <w:numId w:val="37"/>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Для ефективно функціонуючої організації повинна бути добре поставлена ​​робота з інформацією, а саме з бухгалтерської і статистичної звітністю, її аналізу, систематизації та відбору для використання при розробці та прийнятті фінансового рішення.</w:t>
      </w:r>
    </w:p>
    <w:p w14:paraId="16EFE732" w14:textId="2DD0DBA9" w:rsidR="00417BEF" w:rsidRPr="00525041" w:rsidRDefault="000C53E3" w:rsidP="00AF36AC">
      <w:pPr>
        <w:pStyle w:val="a4"/>
        <w:numPr>
          <w:ilvl w:val="0"/>
          <w:numId w:val="37"/>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t xml:space="preserve">Показано методи нейтралізації фінансових ризиків: </w:t>
      </w:r>
      <w:r w:rsidR="00A97F4E" w:rsidRPr="00525041">
        <w:rPr>
          <w:rFonts w:ascii="Times New Roman" w:hAnsi="Times New Roman" w:cs="Times New Roman"/>
          <w:color w:val="000000" w:themeColor="text1"/>
          <w:sz w:val="28"/>
          <w:szCs w:val="28"/>
          <w:lang w:val="uk-UA"/>
        </w:rPr>
        <w:t>лімітування ризику, хеджування, диверсифікація</w:t>
      </w:r>
      <w:r w:rsidR="007717BE" w:rsidRPr="00525041">
        <w:rPr>
          <w:rFonts w:ascii="Times New Roman" w:hAnsi="Times New Roman" w:cs="Times New Roman"/>
          <w:color w:val="000000" w:themeColor="text1"/>
          <w:sz w:val="28"/>
          <w:szCs w:val="28"/>
          <w:lang w:val="uk-UA"/>
        </w:rPr>
        <w:t xml:space="preserve">, передача ризику та </w:t>
      </w:r>
      <w:r w:rsidR="007F55BD" w:rsidRPr="00525041">
        <w:rPr>
          <w:rFonts w:ascii="Times New Roman" w:hAnsi="Times New Roman" w:cs="Times New Roman"/>
          <w:color w:val="000000" w:themeColor="text1"/>
          <w:sz w:val="28"/>
          <w:szCs w:val="28"/>
          <w:lang w:val="uk-UA"/>
        </w:rPr>
        <w:t>резервування</w:t>
      </w:r>
      <w:r w:rsidR="0051714D" w:rsidRPr="00525041">
        <w:rPr>
          <w:rFonts w:ascii="Times New Roman" w:hAnsi="Times New Roman" w:cs="Times New Roman"/>
          <w:color w:val="000000" w:themeColor="text1"/>
          <w:sz w:val="28"/>
          <w:szCs w:val="28"/>
          <w:lang w:val="uk-UA"/>
        </w:rPr>
        <w:t>.</w:t>
      </w:r>
    </w:p>
    <w:p w14:paraId="3372D82B" w14:textId="4E6FC43A" w:rsidR="00417BEF" w:rsidRDefault="00417BEF" w:rsidP="00417BEF">
      <w:pPr>
        <w:spacing w:after="0" w:line="360" w:lineRule="auto"/>
        <w:jc w:val="both"/>
        <w:rPr>
          <w:rFonts w:ascii="Times New Roman" w:hAnsi="Times New Roman" w:cs="Times New Roman"/>
          <w:color w:val="000000" w:themeColor="text1"/>
          <w:sz w:val="28"/>
          <w:szCs w:val="28"/>
        </w:rPr>
      </w:pPr>
    </w:p>
    <w:p w14:paraId="5C52CE15" w14:textId="77777777" w:rsidR="002B62D3" w:rsidRPr="00525041" w:rsidRDefault="002B62D3" w:rsidP="00417BEF">
      <w:pPr>
        <w:spacing w:after="0" w:line="360" w:lineRule="auto"/>
        <w:jc w:val="both"/>
        <w:rPr>
          <w:rFonts w:ascii="Times New Roman" w:hAnsi="Times New Roman" w:cs="Times New Roman"/>
          <w:color w:val="000000" w:themeColor="text1"/>
          <w:sz w:val="28"/>
          <w:szCs w:val="28"/>
        </w:rPr>
      </w:pPr>
    </w:p>
    <w:p w14:paraId="0FBF1BD7" w14:textId="2A4ECD2B" w:rsidR="00131D47" w:rsidRPr="0099271F" w:rsidRDefault="0099271F" w:rsidP="0099271F">
      <w:pPr>
        <w:pStyle w:val="1"/>
        <w:spacing w:before="0" w:beforeAutospacing="0" w:after="0" w:afterAutospacing="0" w:line="360" w:lineRule="auto"/>
        <w:jc w:val="center"/>
        <w:rPr>
          <w:rStyle w:val="a7"/>
          <w:b/>
          <w:bCs/>
          <w:sz w:val="28"/>
          <w:szCs w:val="28"/>
        </w:rPr>
      </w:pPr>
      <w:bookmarkStart w:id="7" w:name="_Toc74527813"/>
      <w:r w:rsidRPr="0099271F">
        <w:rPr>
          <w:sz w:val="28"/>
          <w:szCs w:val="28"/>
        </w:rPr>
        <w:lastRenderedPageBreak/>
        <w:t xml:space="preserve">РОЗДІЛ ІІ. </w:t>
      </w:r>
      <w:r w:rsidR="00131D47" w:rsidRPr="0099271F">
        <w:rPr>
          <w:sz w:val="28"/>
          <w:szCs w:val="28"/>
        </w:rPr>
        <w:t>АНАЛІЗ УПРАВЛІННЯ ФІНАНСОВИМИ РИЗИКАМИ ПІДПРИЄМСТВА (</w:t>
      </w:r>
      <w:r w:rsidR="00131D47" w:rsidRPr="0099271F">
        <w:rPr>
          <w:rStyle w:val="a7"/>
          <w:b/>
          <w:bCs/>
          <w:sz w:val="28"/>
          <w:szCs w:val="28"/>
        </w:rPr>
        <w:t>ПрАТ «АК «КИЇВВОДОКАНАЛ»)</w:t>
      </w:r>
      <w:bookmarkEnd w:id="7"/>
    </w:p>
    <w:p w14:paraId="7FCA9B06" w14:textId="77777777" w:rsidR="006F73D9" w:rsidRPr="00525041" w:rsidRDefault="006F73D9" w:rsidP="001763F6">
      <w:pPr>
        <w:pStyle w:val="1"/>
        <w:spacing w:before="0" w:beforeAutospacing="0" w:after="0" w:afterAutospacing="0" w:line="360" w:lineRule="auto"/>
        <w:jc w:val="center"/>
        <w:rPr>
          <w:color w:val="000000" w:themeColor="text1"/>
          <w:sz w:val="28"/>
          <w:szCs w:val="28"/>
        </w:rPr>
      </w:pPr>
    </w:p>
    <w:p w14:paraId="3EAD197F" w14:textId="3D434B16" w:rsidR="00B34727" w:rsidRPr="00525041" w:rsidRDefault="00B34727" w:rsidP="006F73D9">
      <w:pPr>
        <w:pStyle w:val="1"/>
        <w:spacing w:before="0" w:beforeAutospacing="0" w:after="240" w:afterAutospacing="0" w:line="360" w:lineRule="auto"/>
        <w:ind w:firstLine="709"/>
        <w:jc w:val="both"/>
        <w:rPr>
          <w:color w:val="000000" w:themeColor="text1"/>
          <w:sz w:val="28"/>
          <w:szCs w:val="28"/>
        </w:rPr>
      </w:pPr>
      <w:bookmarkStart w:id="8" w:name="_Toc74527814"/>
      <w:r w:rsidRPr="00525041">
        <w:rPr>
          <w:color w:val="000000" w:themeColor="text1"/>
          <w:sz w:val="28"/>
          <w:szCs w:val="28"/>
        </w:rPr>
        <w:t>2.1. Організаційно-економічні характеристики про предметну галузь</w:t>
      </w:r>
      <w:bookmarkEnd w:id="8"/>
    </w:p>
    <w:p w14:paraId="5248A4D3" w14:textId="77777777" w:rsidR="00B317C3" w:rsidRPr="00525041" w:rsidRDefault="00FE05C9" w:rsidP="00B317C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Київводоканал – найстаріше і найпотужніше водопостачальне підприємство України та одне з найбільших у Європі</w:t>
      </w:r>
      <w:r w:rsidR="00671CD3" w:rsidRPr="00525041">
        <w:rPr>
          <w:rFonts w:ascii="Times New Roman" w:hAnsi="Times New Roman" w:cs="Times New Roman"/>
          <w:color w:val="000000" w:themeColor="text1"/>
          <w:sz w:val="28"/>
          <w:szCs w:val="28"/>
          <w:lang w:val="uk-UA"/>
        </w:rPr>
        <w:t>.</w:t>
      </w:r>
    </w:p>
    <w:p w14:paraId="7F32673B" w14:textId="77777777" w:rsidR="00B317C3" w:rsidRPr="00525041" w:rsidRDefault="00FE05C9" w:rsidP="00B317C3">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t>І</w:t>
      </w:r>
      <w:r w:rsidRPr="00525041">
        <w:rPr>
          <w:rFonts w:ascii="Times New Roman" w:hAnsi="Times New Roman" w:cs="Times New Roman"/>
          <w:color w:val="000000" w:themeColor="text1"/>
          <w:sz w:val="28"/>
          <w:szCs w:val="28"/>
        </w:rPr>
        <w:t xml:space="preserve">сторія </w:t>
      </w:r>
      <w:r w:rsidR="00055C4C" w:rsidRPr="00525041">
        <w:rPr>
          <w:rFonts w:ascii="Times New Roman" w:hAnsi="Times New Roman" w:cs="Times New Roman"/>
          <w:color w:val="000000" w:themeColor="text1"/>
          <w:sz w:val="28"/>
          <w:szCs w:val="28"/>
          <w:lang w:val="uk-UA"/>
        </w:rPr>
        <w:t>має тісне переплетіння</w:t>
      </w:r>
      <w:r w:rsidRPr="00525041">
        <w:rPr>
          <w:rFonts w:ascii="Times New Roman" w:hAnsi="Times New Roman" w:cs="Times New Roman"/>
          <w:color w:val="000000" w:themeColor="text1"/>
          <w:sz w:val="28"/>
          <w:szCs w:val="28"/>
        </w:rPr>
        <w:t xml:space="preserve"> з історією міста Києва. Протягом півтори тисячі років свого існування Київ, одне з найбільших міст Європи, не міг обійтися без систем водопостачання і каналізації, у процесі розвитку яких завжди знаходили застосування найцікавіші технологічні новинки кожної епохи.</w:t>
      </w:r>
    </w:p>
    <w:p w14:paraId="5E294EC2" w14:textId="77777777" w:rsidR="00B317C3" w:rsidRPr="00525041" w:rsidRDefault="00FE05C9" w:rsidP="00B317C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Першу чергу міського водогону було споруджено та запущено у 1872 році. Саме з цього року традиційно починається відлік історії Київводоканалу. Тоді кияни вперше мали змогу оцінити переваги централізованого водопроводу, який подавав воду з Дніпра безпосередньо у їхні домівки. Сьогодні вода з річкової переробляється на питну та тра</w:t>
      </w:r>
      <w:r w:rsidR="00DB4468" w:rsidRPr="00525041">
        <w:rPr>
          <w:rFonts w:ascii="Times New Roman" w:hAnsi="Times New Roman" w:cs="Times New Roman"/>
          <w:color w:val="000000" w:themeColor="text1"/>
          <w:sz w:val="28"/>
          <w:szCs w:val="28"/>
          <w:lang w:val="uk-UA"/>
        </w:rPr>
        <w:t>н</w:t>
      </w:r>
      <w:r w:rsidRPr="00525041">
        <w:rPr>
          <w:rFonts w:ascii="Times New Roman" w:hAnsi="Times New Roman" w:cs="Times New Roman"/>
          <w:color w:val="000000" w:themeColor="text1"/>
          <w:sz w:val="28"/>
          <w:szCs w:val="28"/>
        </w:rPr>
        <w:t>спортується до будинків і під</w:t>
      </w:r>
      <w:r w:rsidR="00921621" w:rsidRPr="00525041">
        <w:rPr>
          <w:rFonts w:ascii="Times New Roman" w:hAnsi="Times New Roman" w:cs="Times New Roman"/>
          <w:color w:val="000000" w:themeColor="text1"/>
          <w:sz w:val="28"/>
          <w:szCs w:val="28"/>
          <w:lang w:val="uk-UA"/>
        </w:rPr>
        <w:t>п</w:t>
      </w:r>
      <w:r w:rsidRPr="00525041">
        <w:rPr>
          <w:rFonts w:ascii="Times New Roman" w:hAnsi="Times New Roman" w:cs="Times New Roman"/>
          <w:color w:val="000000" w:themeColor="text1"/>
          <w:sz w:val="28"/>
          <w:szCs w:val="28"/>
        </w:rPr>
        <w:t>риємств, а потім каналізаційні стоки проходять очи</w:t>
      </w:r>
      <w:r w:rsidR="00B16231" w:rsidRPr="00525041">
        <w:rPr>
          <w:rFonts w:ascii="Times New Roman" w:hAnsi="Times New Roman" w:cs="Times New Roman"/>
          <w:color w:val="000000" w:themeColor="text1"/>
          <w:sz w:val="28"/>
          <w:szCs w:val="28"/>
          <w:lang w:val="uk-UA"/>
        </w:rPr>
        <w:t>щення</w:t>
      </w:r>
      <w:r w:rsidRPr="00525041">
        <w:rPr>
          <w:rFonts w:ascii="Times New Roman" w:hAnsi="Times New Roman" w:cs="Times New Roman"/>
          <w:color w:val="000000" w:themeColor="text1"/>
          <w:sz w:val="28"/>
          <w:szCs w:val="28"/>
        </w:rPr>
        <w:t xml:space="preserve"> та повер</w:t>
      </w:r>
      <w:r w:rsidR="00EA6980" w:rsidRPr="00525041">
        <w:rPr>
          <w:rFonts w:ascii="Times New Roman" w:hAnsi="Times New Roman" w:cs="Times New Roman"/>
          <w:color w:val="000000" w:themeColor="text1"/>
          <w:sz w:val="28"/>
          <w:szCs w:val="28"/>
          <w:lang w:val="uk-UA"/>
        </w:rPr>
        <w:t>т</w:t>
      </w:r>
      <w:r w:rsidRPr="00525041">
        <w:rPr>
          <w:rFonts w:ascii="Times New Roman" w:hAnsi="Times New Roman" w:cs="Times New Roman"/>
          <w:color w:val="000000" w:themeColor="text1"/>
          <w:sz w:val="28"/>
          <w:szCs w:val="28"/>
        </w:rPr>
        <w:t>аються у Дніпро.У 1939 році було побудовано Дніпровську водопровідну станцію з комплексом очисних споруд, включаючи знезараження питної води. У 1961 році Деснянська водопровідна станція забезпечила основний обсяг подачі питної води місту. У 1965 році було введено в експлуатацію Бортницьку станцію аерації, що забезпечила механічне і біологічне очищення усіх стічних вод Києва.</w:t>
      </w:r>
    </w:p>
    <w:p w14:paraId="07C04D2B" w14:textId="77777777" w:rsidR="00B317C3" w:rsidRPr="00525041" w:rsidRDefault="00FE05C9" w:rsidP="00B317C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Вода з трьох джерел – Дніпра, Десни та артезіанських свердловин – під</w:t>
      </w:r>
      <w:r w:rsidR="00B16231" w:rsidRPr="00525041">
        <w:rPr>
          <w:rFonts w:ascii="Times New Roman" w:hAnsi="Times New Roman" w:cs="Times New Roman"/>
          <w:color w:val="000000" w:themeColor="text1"/>
          <w:sz w:val="28"/>
          <w:szCs w:val="28"/>
          <w:lang w:val="uk-UA"/>
        </w:rPr>
        <w:t>ій</w:t>
      </w:r>
      <w:r w:rsidRPr="00525041">
        <w:rPr>
          <w:rFonts w:ascii="Times New Roman" w:hAnsi="Times New Roman" w:cs="Times New Roman"/>
          <w:color w:val="000000" w:themeColor="text1"/>
          <w:sz w:val="28"/>
          <w:szCs w:val="28"/>
        </w:rPr>
        <w:t>мається на Дніпровську та Деснянську станції, де відбуваються складні технологічні процеси її обробки. Київводоканал ретельно контролює якість та склад води на кожному етапі. Щодня відбирається та аналізується близько 1000 проб. </w:t>
      </w:r>
    </w:p>
    <w:p w14:paraId="65BFBAF7" w14:textId="77777777" w:rsidR="00B317C3" w:rsidRPr="00525041" w:rsidRDefault="00FE05C9" w:rsidP="00B317C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 xml:space="preserve">Київський водопровід складається з близько 4 200 км мереж. Саме таку відстань щодня долає 700 млн літрів чистої води, які потрапляють до осель і підприємств Києва. Стічні води, часто з надмірним вмістом забруднюючих </w:t>
      </w:r>
      <w:r w:rsidRPr="00525041">
        <w:rPr>
          <w:rFonts w:ascii="Times New Roman" w:hAnsi="Times New Roman" w:cs="Times New Roman"/>
          <w:color w:val="000000" w:themeColor="text1"/>
          <w:sz w:val="28"/>
          <w:szCs w:val="28"/>
        </w:rPr>
        <w:lastRenderedPageBreak/>
        <w:t>речовин та сміттям, по трубопроводам долають майже 3 000 км та надходять до Бортницької станції аерації (БСА), де відбувається їх механічна та біологічна очи</w:t>
      </w:r>
      <w:r w:rsidR="00255CD1" w:rsidRPr="00525041">
        <w:rPr>
          <w:rFonts w:ascii="Times New Roman" w:hAnsi="Times New Roman" w:cs="Times New Roman"/>
          <w:color w:val="000000" w:themeColor="text1"/>
          <w:sz w:val="28"/>
          <w:szCs w:val="28"/>
          <w:lang w:val="uk-UA"/>
        </w:rPr>
        <w:t>щення</w:t>
      </w:r>
      <w:r w:rsidRPr="00525041">
        <w:rPr>
          <w:rFonts w:ascii="Times New Roman" w:hAnsi="Times New Roman" w:cs="Times New Roman"/>
          <w:color w:val="000000" w:themeColor="text1"/>
          <w:sz w:val="28"/>
          <w:szCs w:val="28"/>
        </w:rPr>
        <w:t>.</w:t>
      </w:r>
    </w:p>
    <w:p w14:paraId="659A249E" w14:textId="77777777" w:rsidR="00B317C3" w:rsidRPr="00525041" w:rsidRDefault="00FE05C9" w:rsidP="00B317C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Забезпечують ці життєво</w:t>
      </w:r>
      <w:r w:rsidR="00646E42"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необхідні для киян процеси майже 7-ми тисячний колектив підприємства, 450 одиниць спецтехніки, десятки об’єктів зі складним обладнанням та технологіями.</w:t>
      </w:r>
      <w:r w:rsidR="00CE5EE3" w:rsidRPr="00525041">
        <w:rPr>
          <w:rFonts w:ascii="Times New Roman" w:hAnsi="Times New Roman" w:cs="Times New Roman"/>
          <w:color w:val="000000" w:themeColor="text1"/>
          <w:sz w:val="28"/>
          <w:szCs w:val="28"/>
          <w:lang w:val="uk-UA"/>
        </w:rPr>
        <w:t xml:space="preserve"> </w:t>
      </w:r>
    </w:p>
    <w:p w14:paraId="2156BF55" w14:textId="6E69A2DF" w:rsidR="00FE05C9" w:rsidRPr="00525041" w:rsidRDefault="00FE05C9" w:rsidP="00B317C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Починаючи з 2015 року, Київводоканал є відповідальним виконавцем найбільшого в Україні інвестпро</w:t>
      </w:r>
      <w:r w:rsidR="00FE7E09" w:rsidRPr="00525041">
        <w:rPr>
          <w:rFonts w:ascii="Times New Roman" w:hAnsi="Times New Roman" w:cs="Times New Roman"/>
          <w:color w:val="000000" w:themeColor="text1"/>
          <w:sz w:val="28"/>
          <w:szCs w:val="28"/>
          <w:lang w:val="uk-UA"/>
        </w:rPr>
        <w:t>є</w:t>
      </w:r>
      <w:r w:rsidRPr="00525041">
        <w:rPr>
          <w:rFonts w:ascii="Times New Roman" w:hAnsi="Times New Roman" w:cs="Times New Roman"/>
          <w:color w:val="000000" w:themeColor="text1"/>
          <w:sz w:val="28"/>
          <w:szCs w:val="28"/>
        </w:rPr>
        <w:t>кту у сфері ЖКГ – реконструкції Бортницької станції аерації. Саме тоді між Урядами України та Японії підписана кредитна угода для залучення коштів на реконструкцію БСА на найбільш вигідних для України умовах від Японського агентства міжнародного співробітництва. Верховна Рада ухвалила закон про ратифікацію Договору у формі обміну нотами між Урядом України та Урядом Японії, а Президент України підписав його. Будівельні роботи триватимуть протягом майже 6 років.</w:t>
      </w:r>
    </w:p>
    <w:p w14:paraId="34A0BC9F" w14:textId="77777777" w:rsidR="00B317C3" w:rsidRPr="00525041" w:rsidRDefault="00FE05C9" w:rsidP="00B317C3">
      <w:pPr>
        <w:spacing w:after="0" w:line="360" w:lineRule="auto"/>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Також завершено будівництво та введення в експлуатацію довгоочікуваного об’єкта, який забезпечує надійну роботу каналізаційної системи міста – Другої нитки Головного міського каналізаційного колектора. Відновлення активної фази будівництва відбулось у 2015 році. Це стало можливим завдяки ритмічному фінансуванню з міського і державного бюджетів у 2015-2017 роках.</w:t>
      </w:r>
    </w:p>
    <w:p w14:paraId="66B5A624" w14:textId="77777777" w:rsidR="00B317C3" w:rsidRPr="00525041" w:rsidRDefault="009E0A28" w:rsidP="00B317C3">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На сьогодні система менеджменту якості за ДСТУ EN ISO 9001:2018 (EN ISO 9001:2015, IDT, ISO 9001:2015, IDT) «Системи управління якістю. Вимоги» вже впроваджена в усіх 24 структурних підрозділах ПрАТ «АКЦІОНЕРНА КОМПАНІЯ «КИЇВВОДОКАНАЛ».</w:t>
      </w:r>
    </w:p>
    <w:p w14:paraId="0C77CB89" w14:textId="77777777" w:rsidR="00B317C3" w:rsidRPr="00525041" w:rsidRDefault="00AA4778" w:rsidP="00B317C3">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ПрАТ «АК «Київводоканал» забезпечує споживачів міста Києва послугами централізованого водопостачання та водовідведення відповідно до отриманої ліцензії, проводить ремонти, експлуатацію та обслуговування як власних основних фондів так і майна комунальної власності м. Києва. Крім цього, Товариство надає послуги з водовідведення містам Київської області (Вишгород, Вишневе, Ірпінь, Чабани).</w:t>
      </w:r>
    </w:p>
    <w:p w14:paraId="259AC072" w14:textId="15558263" w:rsidR="00E26E9D" w:rsidRPr="00525041" w:rsidRDefault="00E26E9D" w:rsidP="00B317C3">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lastRenderedPageBreak/>
        <w:t>Організаційна структура ПрАТ «АК «Київводоканал» складається з</w:t>
      </w:r>
      <w:r w:rsidR="002C6059"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Головного офісу та восьми наступних відокремлених структурних підрозділів:</w:t>
      </w:r>
    </w:p>
    <w:p w14:paraId="3CD59D92" w14:textId="77777777" w:rsidR="00E26E9D" w:rsidRPr="00525041" w:rsidRDefault="00E26E9D" w:rsidP="00AF36AC">
      <w:pPr>
        <w:pStyle w:val="a4"/>
        <w:numPr>
          <w:ilvl w:val="0"/>
          <w:numId w:val="16"/>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Департамент експлуатації водопровідного господарства.</w:t>
      </w:r>
    </w:p>
    <w:p w14:paraId="6A0AC0CE" w14:textId="77777777" w:rsidR="00E26E9D" w:rsidRPr="00525041" w:rsidRDefault="00E26E9D" w:rsidP="00AF36AC">
      <w:pPr>
        <w:pStyle w:val="a4"/>
        <w:numPr>
          <w:ilvl w:val="0"/>
          <w:numId w:val="16"/>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Департамент експлуатації каналізаційного господарства.</w:t>
      </w:r>
    </w:p>
    <w:p w14:paraId="399385B7" w14:textId="77777777" w:rsidR="00E26E9D" w:rsidRPr="00525041" w:rsidRDefault="00E26E9D" w:rsidP="00AF36AC">
      <w:pPr>
        <w:pStyle w:val="a4"/>
        <w:numPr>
          <w:ilvl w:val="0"/>
          <w:numId w:val="16"/>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Технічний департамент.</w:t>
      </w:r>
    </w:p>
    <w:p w14:paraId="6B7D8004" w14:textId="77777777" w:rsidR="00E26E9D" w:rsidRPr="00525041" w:rsidRDefault="00E26E9D" w:rsidP="00AF36AC">
      <w:pPr>
        <w:pStyle w:val="a4"/>
        <w:numPr>
          <w:ilvl w:val="0"/>
          <w:numId w:val="16"/>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Розрахунковий департамент.</w:t>
      </w:r>
    </w:p>
    <w:p w14:paraId="48A4FEAE" w14:textId="77777777" w:rsidR="00E26E9D" w:rsidRPr="00525041" w:rsidRDefault="00E26E9D" w:rsidP="00AF36AC">
      <w:pPr>
        <w:pStyle w:val="a4"/>
        <w:numPr>
          <w:ilvl w:val="0"/>
          <w:numId w:val="16"/>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Департамент екологічного нагляду.</w:t>
      </w:r>
    </w:p>
    <w:p w14:paraId="7CCB4255" w14:textId="77777777" w:rsidR="00E26E9D" w:rsidRPr="00525041" w:rsidRDefault="00E26E9D" w:rsidP="00AF36AC">
      <w:pPr>
        <w:pStyle w:val="a4"/>
        <w:numPr>
          <w:ilvl w:val="0"/>
          <w:numId w:val="16"/>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Управління капітального будівництва.</w:t>
      </w:r>
    </w:p>
    <w:p w14:paraId="1CBCB104" w14:textId="77777777" w:rsidR="00E26E9D" w:rsidRPr="00525041" w:rsidRDefault="00E26E9D" w:rsidP="00AF36AC">
      <w:pPr>
        <w:pStyle w:val="a4"/>
        <w:numPr>
          <w:ilvl w:val="0"/>
          <w:numId w:val="16"/>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Дирекція по реконструкції Бортницької станції аерації.</w:t>
      </w:r>
    </w:p>
    <w:p w14:paraId="10DC7121" w14:textId="77777777" w:rsidR="00FC30F7" w:rsidRPr="00525041" w:rsidRDefault="00E26E9D" w:rsidP="00AF36AC">
      <w:pPr>
        <w:pStyle w:val="a4"/>
        <w:numPr>
          <w:ilvl w:val="0"/>
          <w:numId w:val="16"/>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Повірочна лабораторія</w:t>
      </w:r>
    </w:p>
    <w:p w14:paraId="200DDE5A" w14:textId="77777777" w:rsidR="00B317C3" w:rsidRPr="00525041" w:rsidRDefault="00FC30F7" w:rsidP="00B317C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rPr>
        <w:t>Головний офіс та відокремлені структурні підрозділи в свою чергу складаються з невідокремлених структурних підрозділів (управлінь, відділів, груп, цехів тощо).</w:t>
      </w:r>
      <w:r w:rsidR="00FE6076" w:rsidRPr="00525041">
        <w:rPr>
          <w:rFonts w:ascii="Times New Roman" w:hAnsi="Times New Roman" w:cs="Times New Roman"/>
          <w:color w:val="000000" w:themeColor="text1"/>
          <w:sz w:val="28"/>
          <w:szCs w:val="28"/>
          <w:lang w:val="uk-UA"/>
        </w:rPr>
        <w:t xml:space="preserve"> </w:t>
      </w:r>
      <w:r w:rsidR="004775D1" w:rsidRPr="00525041">
        <w:rPr>
          <w:rFonts w:ascii="Times New Roman" w:hAnsi="Times New Roman" w:cs="Times New Roman"/>
          <w:color w:val="000000" w:themeColor="text1"/>
          <w:sz w:val="28"/>
          <w:szCs w:val="28"/>
          <w:lang w:val="ru-RU"/>
        </w:rPr>
        <w:t>[32]</w:t>
      </w:r>
    </w:p>
    <w:p w14:paraId="35D30256" w14:textId="5B38EDB7" w:rsidR="00E4586D" w:rsidRPr="00525041" w:rsidRDefault="00E4586D" w:rsidP="00B317C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Організаційна структура ПрАТ «АК «Київводоканал»</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виглядає</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наступним чином</w:t>
      </w:r>
      <w:r w:rsidRPr="00525041">
        <w:rPr>
          <w:rFonts w:ascii="Times New Roman" w:hAnsi="Times New Roman" w:cs="Times New Roman"/>
          <w:color w:val="000000" w:themeColor="text1"/>
          <w:sz w:val="28"/>
          <w:szCs w:val="28"/>
          <w:lang w:val="uk-UA"/>
        </w:rPr>
        <w:t>:</w:t>
      </w:r>
    </w:p>
    <w:p w14:paraId="49C3032A" w14:textId="77777777" w:rsidR="009C2A88" w:rsidRPr="00525041" w:rsidRDefault="009C2A88" w:rsidP="00B317C3">
      <w:pPr>
        <w:spacing w:after="0" w:line="360" w:lineRule="auto"/>
        <w:ind w:firstLine="709"/>
        <w:jc w:val="both"/>
        <w:rPr>
          <w:rFonts w:ascii="Times New Roman" w:hAnsi="Times New Roman" w:cs="Times New Roman"/>
          <w:color w:val="000000" w:themeColor="text1"/>
          <w:sz w:val="28"/>
          <w:szCs w:val="28"/>
          <w:lang w:val="ru-RU"/>
        </w:rPr>
      </w:pPr>
    </w:p>
    <w:p w14:paraId="455E6EBF" w14:textId="56435317" w:rsidR="00657A13" w:rsidRPr="00525041" w:rsidRDefault="009C2A88" w:rsidP="009C2A88">
      <w:pPr>
        <w:jc w:val="center"/>
        <w:rPr>
          <w:rFonts w:ascii="Times New Roman" w:hAnsi="Times New Roman" w:cs="Times New Roman"/>
          <w:color w:val="000000" w:themeColor="text1"/>
          <w:sz w:val="28"/>
          <w:szCs w:val="28"/>
        </w:rPr>
      </w:pPr>
      <w:r w:rsidRPr="00525041">
        <w:rPr>
          <w:rFonts w:ascii="Times New Roman" w:hAnsi="Times New Roman" w:cs="Times New Roman"/>
          <w:noProof/>
          <w:color w:val="000000" w:themeColor="text1"/>
          <w:sz w:val="28"/>
          <w:szCs w:val="28"/>
        </w:rPr>
        <w:drawing>
          <wp:inline distT="0" distB="0" distL="0" distR="0" wp14:anchorId="370481E4" wp14:editId="550C64CE">
            <wp:extent cx="4890510" cy="3937998"/>
            <wp:effectExtent l="0" t="0" r="571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5">
                      <a:extLst>
                        <a:ext uri="{28A0092B-C50C-407E-A947-70E740481C1C}">
                          <a14:useLocalDpi xmlns:a14="http://schemas.microsoft.com/office/drawing/2010/main" val="0"/>
                        </a:ext>
                      </a:extLst>
                    </a:blip>
                    <a:stretch>
                      <a:fillRect/>
                    </a:stretch>
                  </pic:blipFill>
                  <pic:spPr>
                    <a:xfrm>
                      <a:off x="0" y="0"/>
                      <a:ext cx="4901199" cy="3946605"/>
                    </a:xfrm>
                    <a:prstGeom prst="rect">
                      <a:avLst/>
                    </a:prstGeom>
                  </pic:spPr>
                </pic:pic>
              </a:graphicData>
            </a:graphic>
          </wp:inline>
        </w:drawing>
      </w:r>
    </w:p>
    <w:p w14:paraId="5EC159C2" w14:textId="0786E3DC" w:rsidR="00D421D6" w:rsidRPr="00525041" w:rsidRDefault="00D421D6" w:rsidP="00D421D6">
      <w:pPr>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Рис. 2.1 Організаційна структура ПрАТ «АК «Київводоканал»</w:t>
      </w:r>
    </w:p>
    <w:p w14:paraId="5EA89FB7" w14:textId="77777777" w:rsidR="00B317C3" w:rsidRPr="00525041" w:rsidRDefault="00FA1272" w:rsidP="00B317C3">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lastRenderedPageBreak/>
        <w:t>Працюючи в умовах жорсткої конкуренції, економічної і</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 xml:space="preserve">політичної нестабільності </w:t>
      </w:r>
      <w:r w:rsidR="0047661A" w:rsidRPr="00525041">
        <w:rPr>
          <w:rFonts w:ascii="Times New Roman" w:hAnsi="Times New Roman" w:cs="Times New Roman"/>
          <w:color w:val="000000" w:themeColor="text1"/>
          <w:sz w:val="28"/>
          <w:szCs w:val="28"/>
        </w:rPr>
        <w:t>ПрАТ «АК «Київводоканал»</w:t>
      </w:r>
      <w:r w:rsidR="0047661A"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спрямовує всю</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діяльність підприємства на отримання максимального прибутку</w:t>
      </w:r>
      <w:r w:rsidR="0047661A" w:rsidRPr="00525041">
        <w:rPr>
          <w:rFonts w:ascii="Times New Roman" w:hAnsi="Times New Roman" w:cs="Times New Roman"/>
          <w:color w:val="000000" w:themeColor="text1"/>
          <w:sz w:val="28"/>
          <w:szCs w:val="28"/>
          <w:lang w:val="uk-UA"/>
        </w:rPr>
        <w:t xml:space="preserve"> та забезпечення відповідного населення якісним продуктом</w:t>
      </w:r>
      <w:r w:rsidRPr="00525041">
        <w:rPr>
          <w:rFonts w:ascii="Times New Roman" w:hAnsi="Times New Roman" w:cs="Times New Roman"/>
          <w:color w:val="000000" w:themeColor="text1"/>
          <w:sz w:val="28"/>
          <w:szCs w:val="28"/>
        </w:rPr>
        <w:t>. В таблиці</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 xml:space="preserve">наведені основні показники діяльності </w:t>
      </w:r>
      <w:r w:rsidR="0047661A" w:rsidRPr="00525041">
        <w:rPr>
          <w:rFonts w:ascii="Times New Roman" w:hAnsi="Times New Roman" w:cs="Times New Roman"/>
          <w:color w:val="000000" w:themeColor="text1"/>
          <w:sz w:val="28"/>
          <w:szCs w:val="28"/>
        </w:rPr>
        <w:t>ПрАТ «АК «Київводоканал»</w:t>
      </w:r>
      <w:r w:rsidR="0047661A"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характеризують його фінансовий стан за період 201</w:t>
      </w:r>
      <w:r w:rsidR="0047661A" w:rsidRPr="00525041">
        <w:rPr>
          <w:rFonts w:ascii="Times New Roman" w:hAnsi="Times New Roman" w:cs="Times New Roman"/>
          <w:color w:val="000000" w:themeColor="text1"/>
          <w:sz w:val="28"/>
          <w:szCs w:val="28"/>
          <w:lang w:val="uk-UA"/>
        </w:rPr>
        <w:t>8</w:t>
      </w:r>
      <w:r w:rsidRPr="00525041">
        <w:rPr>
          <w:rFonts w:ascii="Times New Roman" w:hAnsi="Times New Roman" w:cs="Times New Roman"/>
          <w:color w:val="000000" w:themeColor="text1"/>
          <w:sz w:val="28"/>
          <w:szCs w:val="28"/>
        </w:rPr>
        <w:t>-20</w:t>
      </w:r>
      <w:r w:rsidR="0047661A"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rPr>
        <w:t xml:space="preserve"> рр.</w:t>
      </w:r>
    </w:p>
    <w:p w14:paraId="173886F5" w14:textId="4D74D281" w:rsidR="00AA4778" w:rsidRPr="00525041" w:rsidRDefault="00FA1272" w:rsidP="00B317C3">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Табли</w:t>
      </w:r>
      <w:r w:rsidR="0047661A" w:rsidRPr="00525041">
        <w:rPr>
          <w:rFonts w:ascii="Times New Roman" w:hAnsi="Times New Roman" w:cs="Times New Roman"/>
          <w:color w:val="000000" w:themeColor="text1"/>
          <w:sz w:val="28"/>
          <w:szCs w:val="28"/>
          <w:lang w:val="uk-UA"/>
        </w:rPr>
        <w:t>цю</w:t>
      </w:r>
      <w:r w:rsidR="006B390D" w:rsidRPr="00525041">
        <w:rPr>
          <w:rFonts w:ascii="Times New Roman" w:hAnsi="Times New Roman" w:cs="Times New Roman"/>
          <w:color w:val="000000" w:themeColor="text1"/>
          <w:sz w:val="28"/>
          <w:szCs w:val="28"/>
          <w:lang w:val="uk-UA"/>
        </w:rPr>
        <w:t xml:space="preserve"> 2.</w:t>
      </w:r>
      <w:r w:rsidR="008F2081" w:rsidRPr="00525041">
        <w:rPr>
          <w:rFonts w:ascii="Times New Roman" w:hAnsi="Times New Roman" w:cs="Times New Roman"/>
          <w:color w:val="000000" w:themeColor="text1"/>
          <w:sz w:val="28"/>
          <w:szCs w:val="28"/>
          <w:lang w:val="uk-UA"/>
        </w:rPr>
        <w:t>1</w:t>
      </w:r>
      <w:r w:rsidR="0047661A" w:rsidRPr="00525041">
        <w:rPr>
          <w:rFonts w:ascii="Times New Roman" w:hAnsi="Times New Roman" w:cs="Times New Roman"/>
          <w:color w:val="000000" w:themeColor="text1"/>
          <w:sz w:val="28"/>
          <w:szCs w:val="28"/>
          <w:lang w:val="uk-UA"/>
        </w:rPr>
        <w:t xml:space="preserve"> буде створено </w:t>
      </w:r>
      <w:r w:rsidRPr="00525041">
        <w:rPr>
          <w:rFonts w:ascii="Times New Roman" w:hAnsi="Times New Roman" w:cs="Times New Roman"/>
          <w:color w:val="000000" w:themeColor="text1"/>
          <w:sz w:val="28"/>
          <w:szCs w:val="28"/>
        </w:rPr>
        <w:t xml:space="preserve">на підставі даних бухгалтерської </w:t>
      </w:r>
      <w:r w:rsidR="0047661A" w:rsidRPr="00525041">
        <w:rPr>
          <w:rFonts w:ascii="Times New Roman" w:hAnsi="Times New Roman" w:cs="Times New Roman"/>
          <w:color w:val="000000" w:themeColor="text1"/>
          <w:sz w:val="28"/>
          <w:szCs w:val="28"/>
          <w:lang w:val="uk-UA"/>
        </w:rPr>
        <w:t xml:space="preserve">балансової </w:t>
      </w:r>
      <w:r w:rsidRPr="00525041">
        <w:rPr>
          <w:rFonts w:ascii="Times New Roman" w:hAnsi="Times New Roman" w:cs="Times New Roman"/>
          <w:color w:val="000000" w:themeColor="text1"/>
          <w:sz w:val="28"/>
          <w:szCs w:val="28"/>
        </w:rPr>
        <w:t>звітності</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організації</w:t>
      </w:r>
      <w:r w:rsidR="00C37004" w:rsidRPr="00525041">
        <w:rPr>
          <w:rFonts w:ascii="Times New Roman" w:hAnsi="Times New Roman" w:cs="Times New Roman"/>
          <w:color w:val="000000" w:themeColor="text1"/>
          <w:sz w:val="28"/>
          <w:szCs w:val="28"/>
          <w:lang w:val="uk-UA"/>
        </w:rPr>
        <w:t xml:space="preserve"> та показано зміни в активі балансу компанії</w:t>
      </w:r>
      <w:r w:rsidR="000262D4" w:rsidRPr="00525041">
        <w:rPr>
          <w:rFonts w:ascii="Times New Roman" w:hAnsi="Times New Roman" w:cs="Times New Roman"/>
          <w:color w:val="000000" w:themeColor="text1"/>
          <w:sz w:val="28"/>
          <w:szCs w:val="28"/>
          <w:lang w:val="uk-UA"/>
        </w:rPr>
        <w:t>.</w:t>
      </w:r>
      <w:r w:rsidR="00AA4778" w:rsidRPr="00525041">
        <w:rPr>
          <w:rFonts w:ascii="Times New Roman" w:hAnsi="Times New Roman" w:cs="Times New Roman"/>
          <w:color w:val="000000" w:themeColor="text1"/>
          <w:sz w:val="28"/>
          <w:szCs w:val="28"/>
        </w:rPr>
        <w:t xml:space="preserve"> </w:t>
      </w:r>
    </w:p>
    <w:p w14:paraId="5EC63842" w14:textId="77777777" w:rsidR="009C2A88" w:rsidRPr="00525041" w:rsidRDefault="009C2A88" w:rsidP="00B317C3">
      <w:pPr>
        <w:spacing w:after="0" w:line="360" w:lineRule="auto"/>
        <w:ind w:firstLine="709"/>
        <w:jc w:val="both"/>
        <w:rPr>
          <w:rFonts w:ascii="Times New Roman" w:hAnsi="Times New Roman" w:cs="Times New Roman"/>
          <w:color w:val="000000" w:themeColor="text1"/>
          <w:sz w:val="28"/>
          <w:szCs w:val="28"/>
        </w:rPr>
      </w:pPr>
    </w:p>
    <w:p w14:paraId="78367BEF" w14:textId="01565EC6" w:rsidR="00343381" w:rsidRPr="00525041" w:rsidRDefault="00343381" w:rsidP="00343381">
      <w:pPr>
        <w:spacing w:after="0" w:line="360" w:lineRule="auto"/>
        <w:ind w:firstLine="737"/>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Табли</w:t>
      </w:r>
      <w:r w:rsidRPr="00525041">
        <w:rPr>
          <w:rFonts w:ascii="Times New Roman" w:hAnsi="Times New Roman" w:cs="Times New Roman"/>
          <w:color w:val="000000" w:themeColor="text1"/>
          <w:sz w:val="28"/>
          <w:szCs w:val="28"/>
          <w:lang w:val="uk-UA"/>
        </w:rPr>
        <w:t>ця 2.1</w:t>
      </w:r>
    </w:p>
    <w:p w14:paraId="163C0AA2" w14:textId="63257F57" w:rsidR="00F35F9E" w:rsidRPr="00525041" w:rsidRDefault="00F35F9E" w:rsidP="00F35F9E">
      <w:pPr>
        <w:spacing w:after="0" w:line="360" w:lineRule="auto"/>
        <w:ind w:firstLine="737"/>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Зміна активу балансу ПрАТ «АК «Київводоканал»</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за</w:t>
      </w:r>
    </w:p>
    <w:p w14:paraId="6E76FC02" w14:textId="243D1873" w:rsidR="009A58CD" w:rsidRPr="00525041" w:rsidRDefault="00F35F9E" w:rsidP="00F35F9E">
      <w:pPr>
        <w:spacing w:after="0" w:line="360" w:lineRule="auto"/>
        <w:ind w:firstLine="737"/>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період з 201</w:t>
      </w:r>
      <w:r w:rsidRPr="00525041">
        <w:rPr>
          <w:rFonts w:ascii="Times New Roman" w:hAnsi="Times New Roman" w:cs="Times New Roman"/>
          <w:color w:val="000000" w:themeColor="text1"/>
          <w:sz w:val="28"/>
          <w:szCs w:val="28"/>
          <w:lang w:val="uk-UA"/>
        </w:rPr>
        <w:t>8</w:t>
      </w:r>
      <w:r w:rsidRPr="00525041">
        <w:rPr>
          <w:rFonts w:ascii="Times New Roman" w:hAnsi="Times New Roman" w:cs="Times New Roman"/>
          <w:color w:val="000000" w:themeColor="text1"/>
          <w:sz w:val="28"/>
          <w:szCs w:val="28"/>
        </w:rPr>
        <w:t>-20</w:t>
      </w:r>
      <w:r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rPr>
        <w:t xml:space="preserve"> роки, тис. </w:t>
      </w:r>
      <w:r w:rsidR="00093373" w:rsidRPr="00525041">
        <w:rPr>
          <w:rFonts w:ascii="Times New Roman" w:hAnsi="Times New Roman" w:cs="Times New Roman"/>
          <w:color w:val="000000" w:themeColor="text1"/>
          <w:sz w:val="28"/>
          <w:szCs w:val="28"/>
          <w:lang w:val="uk-UA"/>
        </w:rPr>
        <w:t>грн</w:t>
      </w:r>
    </w:p>
    <w:tbl>
      <w:tblPr>
        <w:tblStyle w:val="a3"/>
        <w:tblW w:w="9498" w:type="dxa"/>
        <w:tblInd w:w="-5" w:type="dxa"/>
        <w:tblLayout w:type="fixed"/>
        <w:tblLook w:val="04A0" w:firstRow="1" w:lastRow="0" w:firstColumn="1" w:lastColumn="0" w:noHBand="0" w:noVBand="1"/>
      </w:tblPr>
      <w:tblGrid>
        <w:gridCol w:w="1592"/>
        <w:gridCol w:w="1243"/>
        <w:gridCol w:w="1276"/>
        <w:gridCol w:w="1276"/>
        <w:gridCol w:w="1276"/>
        <w:gridCol w:w="1417"/>
        <w:gridCol w:w="1418"/>
      </w:tblGrid>
      <w:tr w:rsidR="003764C4" w:rsidRPr="00525041" w14:paraId="58354461" w14:textId="77777777" w:rsidTr="00BD16EE">
        <w:tc>
          <w:tcPr>
            <w:tcW w:w="1592" w:type="dxa"/>
            <w:vMerge w:val="restart"/>
          </w:tcPr>
          <w:p w14:paraId="6C5F0F36" w14:textId="3E8ACCA7" w:rsidR="00674F0E" w:rsidRPr="00525041" w:rsidRDefault="00674F0E"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Показники</w:t>
            </w:r>
          </w:p>
        </w:tc>
        <w:tc>
          <w:tcPr>
            <w:tcW w:w="3795" w:type="dxa"/>
            <w:gridSpan w:val="3"/>
          </w:tcPr>
          <w:p w14:paraId="75E5E3C3" w14:textId="4009BD38" w:rsidR="00674F0E" w:rsidRPr="00525041" w:rsidRDefault="00674F0E"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Роки</w:t>
            </w:r>
          </w:p>
        </w:tc>
        <w:tc>
          <w:tcPr>
            <w:tcW w:w="4111" w:type="dxa"/>
            <w:gridSpan w:val="3"/>
          </w:tcPr>
          <w:p w14:paraId="4B7EBD69" w14:textId="013C2FCC" w:rsidR="00674F0E" w:rsidRPr="00525041" w:rsidRDefault="00674F0E"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Відхилення</w:t>
            </w:r>
            <w:r w:rsidR="00A41AED" w:rsidRPr="00525041">
              <w:rPr>
                <w:rFonts w:ascii="Times New Roman" w:hAnsi="Times New Roman" w:cs="Times New Roman"/>
                <w:color w:val="000000" w:themeColor="text1"/>
                <w:sz w:val="24"/>
                <w:szCs w:val="24"/>
                <w:lang w:val="uk-UA"/>
              </w:rPr>
              <w:t xml:space="preserve"> (+, -)</w:t>
            </w:r>
          </w:p>
        </w:tc>
      </w:tr>
      <w:tr w:rsidR="003764C4" w:rsidRPr="00525041" w14:paraId="74F57621" w14:textId="77777777" w:rsidTr="00BD16EE">
        <w:tc>
          <w:tcPr>
            <w:tcW w:w="1592" w:type="dxa"/>
            <w:vMerge/>
          </w:tcPr>
          <w:p w14:paraId="0E8D11E9" w14:textId="77777777" w:rsidR="00674F0E" w:rsidRPr="00525041" w:rsidRDefault="00674F0E" w:rsidP="00B75556">
            <w:pPr>
              <w:spacing w:line="360" w:lineRule="auto"/>
              <w:jc w:val="center"/>
              <w:rPr>
                <w:rFonts w:ascii="Times New Roman" w:hAnsi="Times New Roman" w:cs="Times New Roman"/>
                <w:color w:val="000000" w:themeColor="text1"/>
                <w:sz w:val="24"/>
                <w:szCs w:val="24"/>
              </w:rPr>
            </w:pPr>
          </w:p>
        </w:tc>
        <w:tc>
          <w:tcPr>
            <w:tcW w:w="1243" w:type="dxa"/>
          </w:tcPr>
          <w:p w14:paraId="54F4D4DC" w14:textId="7801D8C6" w:rsidR="00674F0E" w:rsidRPr="00525041" w:rsidRDefault="00674F0E"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2018</w:t>
            </w:r>
          </w:p>
        </w:tc>
        <w:tc>
          <w:tcPr>
            <w:tcW w:w="1276" w:type="dxa"/>
          </w:tcPr>
          <w:p w14:paraId="4F96E51F" w14:textId="43C41966" w:rsidR="00674F0E" w:rsidRPr="00525041" w:rsidRDefault="00674F0E"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2019</w:t>
            </w:r>
          </w:p>
        </w:tc>
        <w:tc>
          <w:tcPr>
            <w:tcW w:w="1276" w:type="dxa"/>
          </w:tcPr>
          <w:p w14:paraId="6AE0B0FF" w14:textId="1A6D4190" w:rsidR="00674F0E" w:rsidRPr="00525041" w:rsidRDefault="00674F0E"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2020</w:t>
            </w:r>
          </w:p>
        </w:tc>
        <w:tc>
          <w:tcPr>
            <w:tcW w:w="1276" w:type="dxa"/>
          </w:tcPr>
          <w:p w14:paraId="48F32591" w14:textId="014FE24B" w:rsidR="00674F0E" w:rsidRPr="00525041" w:rsidRDefault="004A07EA"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2019/2018</w:t>
            </w:r>
          </w:p>
        </w:tc>
        <w:tc>
          <w:tcPr>
            <w:tcW w:w="1417" w:type="dxa"/>
          </w:tcPr>
          <w:p w14:paraId="32F4FA20" w14:textId="5BE8BF44" w:rsidR="00674F0E" w:rsidRPr="00525041" w:rsidRDefault="004A07EA"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2020/2019</w:t>
            </w:r>
          </w:p>
        </w:tc>
        <w:tc>
          <w:tcPr>
            <w:tcW w:w="1418" w:type="dxa"/>
          </w:tcPr>
          <w:p w14:paraId="7B2C7E47" w14:textId="610DD25A" w:rsidR="00674F0E" w:rsidRPr="00525041" w:rsidRDefault="004A07EA"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2020/2018</w:t>
            </w:r>
          </w:p>
        </w:tc>
      </w:tr>
      <w:tr w:rsidR="003764C4" w:rsidRPr="00525041" w14:paraId="3A214874" w14:textId="77777777" w:rsidTr="00BD16EE">
        <w:tc>
          <w:tcPr>
            <w:tcW w:w="1592" w:type="dxa"/>
          </w:tcPr>
          <w:p w14:paraId="0DB4B1E4" w14:textId="29E54AF5" w:rsidR="00AB0677" w:rsidRPr="00525041" w:rsidRDefault="00AB0677"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w:t>
            </w:r>
          </w:p>
        </w:tc>
        <w:tc>
          <w:tcPr>
            <w:tcW w:w="1243" w:type="dxa"/>
          </w:tcPr>
          <w:p w14:paraId="68191E7D" w14:textId="5C79510D" w:rsidR="00AB0677" w:rsidRPr="00525041" w:rsidRDefault="00AB0677"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w:t>
            </w:r>
          </w:p>
        </w:tc>
        <w:tc>
          <w:tcPr>
            <w:tcW w:w="1276" w:type="dxa"/>
          </w:tcPr>
          <w:p w14:paraId="26B39720" w14:textId="35273478" w:rsidR="00AB0677" w:rsidRPr="00525041" w:rsidRDefault="00AB0677"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w:t>
            </w:r>
          </w:p>
        </w:tc>
        <w:tc>
          <w:tcPr>
            <w:tcW w:w="1276" w:type="dxa"/>
          </w:tcPr>
          <w:p w14:paraId="52B967D0" w14:textId="3C14A3C7" w:rsidR="00AB0677" w:rsidRPr="00525041" w:rsidRDefault="00AB0677"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w:t>
            </w:r>
          </w:p>
        </w:tc>
        <w:tc>
          <w:tcPr>
            <w:tcW w:w="1276" w:type="dxa"/>
          </w:tcPr>
          <w:p w14:paraId="2DD07174" w14:textId="7EDBEE5E" w:rsidR="00AB0677" w:rsidRPr="00525041" w:rsidRDefault="00AB0677"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5</w:t>
            </w:r>
          </w:p>
        </w:tc>
        <w:tc>
          <w:tcPr>
            <w:tcW w:w="1417" w:type="dxa"/>
          </w:tcPr>
          <w:p w14:paraId="309D2F48" w14:textId="56548DA0" w:rsidR="00AB0677" w:rsidRPr="00525041" w:rsidRDefault="00AB0677"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6</w:t>
            </w:r>
          </w:p>
        </w:tc>
        <w:tc>
          <w:tcPr>
            <w:tcW w:w="1418" w:type="dxa"/>
          </w:tcPr>
          <w:p w14:paraId="192BA338" w14:textId="04CA082C" w:rsidR="00AB0677" w:rsidRPr="00525041" w:rsidRDefault="00AB0677"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w:t>
            </w:r>
          </w:p>
        </w:tc>
      </w:tr>
      <w:tr w:rsidR="003764C4" w:rsidRPr="00525041" w14:paraId="79666E1E" w14:textId="77777777" w:rsidTr="00BD16EE">
        <w:tc>
          <w:tcPr>
            <w:tcW w:w="1592" w:type="dxa"/>
          </w:tcPr>
          <w:p w14:paraId="07C1D870" w14:textId="13D03924" w:rsidR="00F042DE" w:rsidRPr="00525041" w:rsidRDefault="004521E7" w:rsidP="002B58C5">
            <w:pPr>
              <w:spacing w:line="360" w:lineRule="auto"/>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Нематеріальні активи</w:t>
            </w:r>
            <w:r w:rsidR="00CE51A5" w:rsidRPr="00525041">
              <w:rPr>
                <w:rFonts w:ascii="Times New Roman" w:hAnsi="Times New Roman" w:cs="Times New Roman"/>
                <w:color w:val="000000" w:themeColor="text1"/>
                <w:sz w:val="24"/>
                <w:szCs w:val="24"/>
                <w:lang w:val="uk-UA"/>
              </w:rPr>
              <w:t>:</w:t>
            </w:r>
          </w:p>
        </w:tc>
        <w:tc>
          <w:tcPr>
            <w:tcW w:w="1243" w:type="dxa"/>
          </w:tcPr>
          <w:p w14:paraId="3298EB53" w14:textId="15D58CF1" w:rsidR="00F042DE" w:rsidRPr="00525041" w:rsidRDefault="00321F28"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10</w:t>
            </w:r>
            <w:r w:rsidR="009C35E4"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826</w:t>
            </w:r>
          </w:p>
        </w:tc>
        <w:tc>
          <w:tcPr>
            <w:tcW w:w="1276" w:type="dxa"/>
          </w:tcPr>
          <w:p w14:paraId="2F889031" w14:textId="3C8CC095" w:rsidR="00F042DE" w:rsidRPr="00525041" w:rsidRDefault="003A1221"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207</w:t>
            </w:r>
            <w:r w:rsidR="009C35E4"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690</w:t>
            </w:r>
          </w:p>
        </w:tc>
        <w:tc>
          <w:tcPr>
            <w:tcW w:w="1276" w:type="dxa"/>
          </w:tcPr>
          <w:p w14:paraId="251074C1" w14:textId="7EC4F575" w:rsidR="00F042DE" w:rsidRPr="00525041" w:rsidRDefault="000743DB"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280</w:t>
            </w:r>
            <w:r w:rsidR="009C35E4"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766</w:t>
            </w:r>
          </w:p>
        </w:tc>
        <w:tc>
          <w:tcPr>
            <w:tcW w:w="1276" w:type="dxa"/>
          </w:tcPr>
          <w:p w14:paraId="035BD87F" w14:textId="650987D5" w:rsidR="00F042DE" w:rsidRPr="00525041" w:rsidRDefault="00637E73"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196</w:t>
            </w:r>
            <w:r w:rsidR="009C35E4"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lang w:val="uk-UA"/>
              </w:rPr>
              <w:t>864</w:t>
            </w:r>
          </w:p>
        </w:tc>
        <w:tc>
          <w:tcPr>
            <w:tcW w:w="1417" w:type="dxa"/>
          </w:tcPr>
          <w:p w14:paraId="758D4571" w14:textId="1B473554" w:rsidR="00F042DE" w:rsidRPr="00525041" w:rsidRDefault="009C35E4"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73 076</w:t>
            </w:r>
          </w:p>
        </w:tc>
        <w:tc>
          <w:tcPr>
            <w:tcW w:w="1418" w:type="dxa"/>
          </w:tcPr>
          <w:p w14:paraId="47AE00ED" w14:textId="679B9E1A" w:rsidR="00F042DE" w:rsidRPr="00525041" w:rsidRDefault="00730E58"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269 940</w:t>
            </w:r>
          </w:p>
        </w:tc>
      </w:tr>
      <w:tr w:rsidR="003764C4" w:rsidRPr="00525041" w14:paraId="63A9BD00" w14:textId="77777777" w:rsidTr="00BD16EE">
        <w:tc>
          <w:tcPr>
            <w:tcW w:w="1592" w:type="dxa"/>
          </w:tcPr>
          <w:p w14:paraId="699B75EC" w14:textId="499297D9" w:rsidR="00F042DE" w:rsidRPr="00525041" w:rsidRDefault="001D7D86" w:rsidP="002B58C5">
            <w:pPr>
              <w:spacing w:line="360" w:lineRule="auto"/>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первісна вартість</w:t>
            </w:r>
          </w:p>
        </w:tc>
        <w:tc>
          <w:tcPr>
            <w:tcW w:w="1243" w:type="dxa"/>
          </w:tcPr>
          <w:p w14:paraId="0C07D6D9" w14:textId="39ACD9CF" w:rsidR="00F042DE" w:rsidRPr="00525041" w:rsidRDefault="00321F28"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108</w:t>
            </w:r>
            <w:r w:rsidR="009C35E4"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113</w:t>
            </w:r>
          </w:p>
        </w:tc>
        <w:tc>
          <w:tcPr>
            <w:tcW w:w="1276" w:type="dxa"/>
          </w:tcPr>
          <w:p w14:paraId="23C9FCD4" w14:textId="372CB576" w:rsidR="00F042DE" w:rsidRPr="00525041" w:rsidRDefault="003A1221"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332</w:t>
            </w:r>
            <w:r w:rsidR="009C35E4"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494</w:t>
            </w:r>
          </w:p>
        </w:tc>
        <w:tc>
          <w:tcPr>
            <w:tcW w:w="1276" w:type="dxa"/>
          </w:tcPr>
          <w:p w14:paraId="16F51B1F" w14:textId="493A52D9" w:rsidR="00F042DE" w:rsidRPr="00525041" w:rsidRDefault="000743DB"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427</w:t>
            </w:r>
            <w:r w:rsidR="009C35E4"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925</w:t>
            </w:r>
          </w:p>
        </w:tc>
        <w:tc>
          <w:tcPr>
            <w:tcW w:w="1276" w:type="dxa"/>
          </w:tcPr>
          <w:p w14:paraId="541E4063" w14:textId="3B29D59B" w:rsidR="00F042DE" w:rsidRPr="00525041" w:rsidRDefault="00C23090"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224 381</w:t>
            </w:r>
          </w:p>
        </w:tc>
        <w:tc>
          <w:tcPr>
            <w:tcW w:w="1417" w:type="dxa"/>
          </w:tcPr>
          <w:p w14:paraId="279904C9" w14:textId="47E38B20" w:rsidR="00F042DE" w:rsidRPr="00525041" w:rsidRDefault="00B22C5D"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95 431</w:t>
            </w:r>
          </w:p>
        </w:tc>
        <w:tc>
          <w:tcPr>
            <w:tcW w:w="1418" w:type="dxa"/>
          </w:tcPr>
          <w:p w14:paraId="34595F4C" w14:textId="2E985E77" w:rsidR="00F042DE" w:rsidRPr="00525041" w:rsidRDefault="00B22C5D"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319 812</w:t>
            </w:r>
          </w:p>
        </w:tc>
      </w:tr>
      <w:tr w:rsidR="003764C4" w:rsidRPr="00525041" w14:paraId="43FAA7B4" w14:textId="77777777" w:rsidTr="00BD16EE">
        <w:tc>
          <w:tcPr>
            <w:tcW w:w="1592" w:type="dxa"/>
          </w:tcPr>
          <w:p w14:paraId="01C49367" w14:textId="54CAF776" w:rsidR="00F042DE" w:rsidRPr="00525041" w:rsidRDefault="00644723" w:rsidP="002B58C5">
            <w:pPr>
              <w:spacing w:line="360" w:lineRule="auto"/>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накопичена амортизація</w:t>
            </w:r>
          </w:p>
        </w:tc>
        <w:tc>
          <w:tcPr>
            <w:tcW w:w="1243" w:type="dxa"/>
          </w:tcPr>
          <w:p w14:paraId="6D578732" w14:textId="4A678987" w:rsidR="00F042DE" w:rsidRPr="00525041" w:rsidRDefault="005D4EE8"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97</w:t>
            </w:r>
            <w:r w:rsidR="007613B2"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287</w:t>
            </w:r>
          </w:p>
        </w:tc>
        <w:tc>
          <w:tcPr>
            <w:tcW w:w="1276" w:type="dxa"/>
          </w:tcPr>
          <w:p w14:paraId="51EA6C85" w14:textId="0113D4B7" w:rsidR="00F042DE" w:rsidRPr="00525041" w:rsidRDefault="003A1221"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124</w:t>
            </w:r>
            <w:r w:rsidR="007613B2"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804</w:t>
            </w:r>
          </w:p>
        </w:tc>
        <w:tc>
          <w:tcPr>
            <w:tcW w:w="1276" w:type="dxa"/>
          </w:tcPr>
          <w:p w14:paraId="295215B1" w14:textId="70D42DB2" w:rsidR="00F042DE" w:rsidRPr="00525041" w:rsidRDefault="00FE3702"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147</w:t>
            </w:r>
            <w:r w:rsidR="007613B2"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159</w:t>
            </w:r>
          </w:p>
        </w:tc>
        <w:tc>
          <w:tcPr>
            <w:tcW w:w="1276" w:type="dxa"/>
          </w:tcPr>
          <w:p w14:paraId="4D16E5F1" w14:textId="7555BE13" w:rsidR="00F042DE" w:rsidRPr="00525041" w:rsidRDefault="007613B2"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27 287</w:t>
            </w:r>
          </w:p>
        </w:tc>
        <w:tc>
          <w:tcPr>
            <w:tcW w:w="1417" w:type="dxa"/>
          </w:tcPr>
          <w:p w14:paraId="028022B3" w14:textId="5479B3DE" w:rsidR="00F042DE" w:rsidRPr="00525041" w:rsidRDefault="001A6492"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22 355</w:t>
            </w:r>
          </w:p>
        </w:tc>
        <w:tc>
          <w:tcPr>
            <w:tcW w:w="1418" w:type="dxa"/>
          </w:tcPr>
          <w:p w14:paraId="08BFDFD5" w14:textId="6545A3FF" w:rsidR="00F042DE" w:rsidRPr="00525041" w:rsidRDefault="001A6492"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49 872</w:t>
            </w:r>
          </w:p>
        </w:tc>
      </w:tr>
      <w:tr w:rsidR="003764C4" w:rsidRPr="00525041" w14:paraId="6CD14362" w14:textId="77777777" w:rsidTr="00BD16EE">
        <w:tc>
          <w:tcPr>
            <w:tcW w:w="1592" w:type="dxa"/>
          </w:tcPr>
          <w:p w14:paraId="02006D24" w14:textId="32F24866" w:rsidR="00F042DE" w:rsidRPr="00525041" w:rsidRDefault="00CE51A5" w:rsidP="002B58C5">
            <w:pPr>
              <w:spacing w:line="360" w:lineRule="auto"/>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Основні засоби</w:t>
            </w:r>
            <w:r w:rsidRPr="00525041">
              <w:rPr>
                <w:rFonts w:ascii="Times New Roman" w:hAnsi="Times New Roman" w:cs="Times New Roman"/>
                <w:color w:val="000000" w:themeColor="text1"/>
                <w:sz w:val="24"/>
                <w:szCs w:val="24"/>
                <w:lang w:val="uk-UA"/>
              </w:rPr>
              <w:t>:</w:t>
            </w:r>
          </w:p>
        </w:tc>
        <w:tc>
          <w:tcPr>
            <w:tcW w:w="1243" w:type="dxa"/>
          </w:tcPr>
          <w:p w14:paraId="6567B094" w14:textId="716B0478" w:rsidR="00F042DE" w:rsidRPr="00525041" w:rsidRDefault="005D4EE8"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6</w:t>
            </w:r>
            <w:r w:rsidR="00AC5BFA"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091</w:t>
            </w:r>
            <w:r w:rsidR="00AC5BFA"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080</w:t>
            </w:r>
          </w:p>
        </w:tc>
        <w:tc>
          <w:tcPr>
            <w:tcW w:w="1276" w:type="dxa"/>
          </w:tcPr>
          <w:p w14:paraId="55EE07F1" w14:textId="05BE341D" w:rsidR="00F042DE" w:rsidRPr="00525041" w:rsidRDefault="00A42A37"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6</w:t>
            </w:r>
            <w:r w:rsidR="00AC5BFA"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609</w:t>
            </w:r>
            <w:r w:rsidR="00AC5BFA"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457</w:t>
            </w:r>
          </w:p>
        </w:tc>
        <w:tc>
          <w:tcPr>
            <w:tcW w:w="1276" w:type="dxa"/>
          </w:tcPr>
          <w:p w14:paraId="27B381CB" w14:textId="10C75699" w:rsidR="00F042DE" w:rsidRPr="00525041" w:rsidRDefault="00FE3702"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7</w:t>
            </w:r>
            <w:r w:rsidR="00AC5BFA"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462</w:t>
            </w:r>
            <w:r w:rsidR="00AC5BFA"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549</w:t>
            </w:r>
          </w:p>
        </w:tc>
        <w:tc>
          <w:tcPr>
            <w:tcW w:w="1276" w:type="dxa"/>
          </w:tcPr>
          <w:p w14:paraId="2C870909" w14:textId="702EE59A" w:rsidR="00F042DE" w:rsidRPr="00525041" w:rsidRDefault="00EA742E"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518 377</w:t>
            </w:r>
          </w:p>
        </w:tc>
        <w:tc>
          <w:tcPr>
            <w:tcW w:w="1417" w:type="dxa"/>
          </w:tcPr>
          <w:p w14:paraId="53727243" w14:textId="575FEBDD" w:rsidR="00F042DE" w:rsidRPr="00525041" w:rsidRDefault="00EA742E"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853 092</w:t>
            </w:r>
          </w:p>
        </w:tc>
        <w:tc>
          <w:tcPr>
            <w:tcW w:w="1418" w:type="dxa"/>
          </w:tcPr>
          <w:p w14:paraId="689665EE" w14:textId="6B72C687" w:rsidR="00F042DE" w:rsidRPr="00525041" w:rsidRDefault="00CB7F70"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1 371 469</w:t>
            </w:r>
          </w:p>
        </w:tc>
      </w:tr>
      <w:tr w:rsidR="003764C4" w:rsidRPr="00525041" w14:paraId="24FF32E4" w14:textId="77777777" w:rsidTr="00BD16EE">
        <w:tc>
          <w:tcPr>
            <w:tcW w:w="1592" w:type="dxa"/>
          </w:tcPr>
          <w:p w14:paraId="33130455" w14:textId="666C369E" w:rsidR="00F042DE" w:rsidRPr="00525041" w:rsidRDefault="00CE51A5" w:rsidP="002B58C5">
            <w:pPr>
              <w:spacing w:line="360" w:lineRule="auto"/>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первісна вартість</w:t>
            </w:r>
          </w:p>
        </w:tc>
        <w:tc>
          <w:tcPr>
            <w:tcW w:w="1243" w:type="dxa"/>
          </w:tcPr>
          <w:p w14:paraId="7B9A02EC" w14:textId="5CF9AD08" w:rsidR="00F042DE" w:rsidRPr="00525041" w:rsidRDefault="005D4EE8"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18</w:t>
            </w:r>
            <w:r w:rsidR="00CB7F70"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334</w:t>
            </w:r>
            <w:r w:rsidR="00CB7F70"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786</w:t>
            </w:r>
          </w:p>
        </w:tc>
        <w:tc>
          <w:tcPr>
            <w:tcW w:w="1276" w:type="dxa"/>
          </w:tcPr>
          <w:p w14:paraId="5E6F13F7" w14:textId="21FB8B48" w:rsidR="00F042DE" w:rsidRPr="00525041" w:rsidRDefault="00A42A37"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19</w:t>
            </w:r>
            <w:r w:rsidR="00CB7F70"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061</w:t>
            </w:r>
            <w:r w:rsidR="00CB7F70"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484</w:t>
            </w:r>
          </w:p>
        </w:tc>
        <w:tc>
          <w:tcPr>
            <w:tcW w:w="1276" w:type="dxa"/>
          </w:tcPr>
          <w:p w14:paraId="665DCADD" w14:textId="1278ECA6" w:rsidR="00F042DE" w:rsidRPr="00525041" w:rsidRDefault="00FE3702"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20</w:t>
            </w:r>
            <w:r w:rsidR="00CB7F70"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178</w:t>
            </w:r>
            <w:r w:rsidR="00CB7F70"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378</w:t>
            </w:r>
          </w:p>
        </w:tc>
        <w:tc>
          <w:tcPr>
            <w:tcW w:w="1276" w:type="dxa"/>
          </w:tcPr>
          <w:p w14:paraId="373C5BD9" w14:textId="47B39046" w:rsidR="00F042DE" w:rsidRPr="00525041" w:rsidRDefault="00AF3DA5"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726 698</w:t>
            </w:r>
          </w:p>
        </w:tc>
        <w:tc>
          <w:tcPr>
            <w:tcW w:w="1417" w:type="dxa"/>
          </w:tcPr>
          <w:p w14:paraId="219C6C53" w14:textId="4C0D1D41" w:rsidR="00F042DE" w:rsidRPr="00525041" w:rsidRDefault="0098472F"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1 116 894</w:t>
            </w:r>
          </w:p>
        </w:tc>
        <w:tc>
          <w:tcPr>
            <w:tcW w:w="1418" w:type="dxa"/>
          </w:tcPr>
          <w:p w14:paraId="08F4737D" w14:textId="527E4D68" w:rsidR="00F042DE" w:rsidRPr="00525041" w:rsidRDefault="00A17C28"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1 843 592</w:t>
            </w:r>
          </w:p>
        </w:tc>
      </w:tr>
      <w:tr w:rsidR="003764C4" w:rsidRPr="00525041" w14:paraId="2919D4F1" w14:textId="77777777" w:rsidTr="00BD16EE">
        <w:tc>
          <w:tcPr>
            <w:tcW w:w="1592" w:type="dxa"/>
          </w:tcPr>
          <w:p w14:paraId="6D501C4F" w14:textId="7D26A107" w:rsidR="00F042DE" w:rsidRPr="00525041" w:rsidRDefault="00CE51A5" w:rsidP="002B58C5">
            <w:pPr>
              <w:spacing w:line="360" w:lineRule="auto"/>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знос</w:t>
            </w:r>
          </w:p>
        </w:tc>
        <w:tc>
          <w:tcPr>
            <w:tcW w:w="1243" w:type="dxa"/>
          </w:tcPr>
          <w:p w14:paraId="355AE77B" w14:textId="129F1D58" w:rsidR="00F042DE" w:rsidRPr="00525041" w:rsidRDefault="005D4EE8"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12</w:t>
            </w:r>
            <w:r w:rsidR="0098472F"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243</w:t>
            </w:r>
            <w:r w:rsidR="0098472F"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706</w:t>
            </w:r>
          </w:p>
        </w:tc>
        <w:tc>
          <w:tcPr>
            <w:tcW w:w="1276" w:type="dxa"/>
          </w:tcPr>
          <w:p w14:paraId="7B6F18FF" w14:textId="78D0D962" w:rsidR="00F042DE" w:rsidRPr="00525041" w:rsidRDefault="00A42A37"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12</w:t>
            </w:r>
            <w:r w:rsidR="0098472F"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452</w:t>
            </w:r>
            <w:r w:rsidR="0098472F"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027</w:t>
            </w:r>
          </w:p>
        </w:tc>
        <w:tc>
          <w:tcPr>
            <w:tcW w:w="1276" w:type="dxa"/>
          </w:tcPr>
          <w:p w14:paraId="701EDB21" w14:textId="395B2FAF" w:rsidR="00F042DE" w:rsidRPr="00525041" w:rsidRDefault="00FE3702"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12</w:t>
            </w:r>
            <w:r w:rsidR="0098472F"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715</w:t>
            </w:r>
            <w:r w:rsidR="0098472F"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829</w:t>
            </w:r>
          </w:p>
        </w:tc>
        <w:tc>
          <w:tcPr>
            <w:tcW w:w="1276" w:type="dxa"/>
          </w:tcPr>
          <w:p w14:paraId="6AC981CA" w14:textId="458484A0" w:rsidR="00F042DE" w:rsidRPr="00525041" w:rsidRDefault="00060827"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208 321</w:t>
            </w:r>
          </w:p>
        </w:tc>
        <w:tc>
          <w:tcPr>
            <w:tcW w:w="1417" w:type="dxa"/>
          </w:tcPr>
          <w:p w14:paraId="4F850583" w14:textId="0486B67F" w:rsidR="00F042DE" w:rsidRPr="00525041" w:rsidRDefault="0014289E"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263 802</w:t>
            </w:r>
          </w:p>
        </w:tc>
        <w:tc>
          <w:tcPr>
            <w:tcW w:w="1418" w:type="dxa"/>
          </w:tcPr>
          <w:p w14:paraId="3D31586B" w14:textId="25411943" w:rsidR="00054922" w:rsidRPr="00525041" w:rsidRDefault="00054922"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472 123</w:t>
            </w:r>
          </w:p>
        </w:tc>
      </w:tr>
      <w:tr w:rsidR="003764C4" w:rsidRPr="00525041" w14:paraId="210DDF40" w14:textId="77777777" w:rsidTr="00BD16EE">
        <w:tc>
          <w:tcPr>
            <w:tcW w:w="1592" w:type="dxa"/>
          </w:tcPr>
          <w:p w14:paraId="45A47D7D" w14:textId="48041FB0" w:rsidR="00674F0E" w:rsidRPr="00525041" w:rsidRDefault="001E7AF4" w:rsidP="002B58C5">
            <w:pPr>
              <w:spacing w:line="360" w:lineRule="auto"/>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Відстрочені податкові активи</w:t>
            </w:r>
          </w:p>
        </w:tc>
        <w:tc>
          <w:tcPr>
            <w:tcW w:w="1243" w:type="dxa"/>
          </w:tcPr>
          <w:p w14:paraId="526EFFAC" w14:textId="4D72EA58" w:rsidR="00674F0E" w:rsidRPr="00525041" w:rsidRDefault="003D611F"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128</w:t>
            </w:r>
            <w:r w:rsidR="00054922"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594</w:t>
            </w:r>
          </w:p>
        </w:tc>
        <w:tc>
          <w:tcPr>
            <w:tcW w:w="1276" w:type="dxa"/>
          </w:tcPr>
          <w:p w14:paraId="07534C78" w14:textId="4C9504FD" w:rsidR="00674F0E" w:rsidRPr="00525041" w:rsidRDefault="00A42A37"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121</w:t>
            </w:r>
            <w:r w:rsidR="00054922"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898</w:t>
            </w:r>
          </w:p>
        </w:tc>
        <w:tc>
          <w:tcPr>
            <w:tcW w:w="1276" w:type="dxa"/>
          </w:tcPr>
          <w:p w14:paraId="21A9490C" w14:textId="0BED41A5" w:rsidR="00674F0E" w:rsidRPr="00525041" w:rsidRDefault="00A344A6"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124</w:t>
            </w:r>
            <w:r w:rsidR="00054922"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513</w:t>
            </w:r>
          </w:p>
        </w:tc>
        <w:tc>
          <w:tcPr>
            <w:tcW w:w="1276" w:type="dxa"/>
          </w:tcPr>
          <w:p w14:paraId="766426B3" w14:textId="3B695E33" w:rsidR="00674F0E" w:rsidRPr="00525041" w:rsidRDefault="009A6434"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-6 696</w:t>
            </w:r>
          </w:p>
        </w:tc>
        <w:tc>
          <w:tcPr>
            <w:tcW w:w="1417" w:type="dxa"/>
          </w:tcPr>
          <w:p w14:paraId="7B2D9CF5" w14:textId="0AA846F4" w:rsidR="00674F0E" w:rsidRPr="00525041" w:rsidRDefault="006F5900"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2 615</w:t>
            </w:r>
          </w:p>
        </w:tc>
        <w:tc>
          <w:tcPr>
            <w:tcW w:w="1418" w:type="dxa"/>
          </w:tcPr>
          <w:p w14:paraId="1FEB4DA1" w14:textId="1AC878B9" w:rsidR="00674F0E" w:rsidRPr="00525041" w:rsidRDefault="00753F12"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-4 081</w:t>
            </w:r>
          </w:p>
        </w:tc>
      </w:tr>
      <w:tr w:rsidR="003764C4" w:rsidRPr="00525041" w14:paraId="50605BE3" w14:textId="77777777" w:rsidTr="00BD16EE">
        <w:tc>
          <w:tcPr>
            <w:tcW w:w="1592" w:type="dxa"/>
          </w:tcPr>
          <w:p w14:paraId="2FAF3C95" w14:textId="3A8FFB9B" w:rsidR="004C695B" w:rsidRPr="00525041" w:rsidRDefault="004C695B" w:rsidP="002B58C5">
            <w:pPr>
              <w:spacing w:line="360" w:lineRule="auto"/>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Запаси</w:t>
            </w:r>
          </w:p>
        </w:tc>
        <w:tc>
          <w:tcPr>
            <w:tcW w:w="1243" w:type="dxa"/>
          </w:tcPr>
          <w:p w14:paraId="70B3FDDD" w14:textId="5E34FFD1" w:rsidR="001E7AF4" w:rsidRPr="00525041" w:rsidRDefault="008D7D6A"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89</w:t>
            </w:r>
            <w:r w:rsidR="00753F12"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589</w:t>
            </w:r>
          </w:p>
        </w:tc>
        <w:tc>
          <w:tcPr>
            <w:tcW w:w="1276" w:type="dxa"/>
          </w:tcPr>
          <w:p w14:paraId="441EEA0A" w14:textId="3246E911" w:rsidR="001E7AF4" w:rsidRPr="00525041" w:rsidRDefault="00F77BE0"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101</w:t>
            </w:r>
            <w:r w:rsidR="00753F12"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748</w:t>
            </w:r>
          </w:p>
        </w:tc>
        <w:tc>
          <w:tcPr>
            <w:tcW w:w="1276" w:type="dxa"/>
          </w:tcPr>
          <w:p w14:paraId="71056B0E" w14:textId="44465C99" w:rsidR="001E7AF4" w:rsidRPr="00525041" w:rsidRDefault="00A344A6"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13</w:t>
            </w:r>
            <w:r w:rsidR="00753F12" w:rsidRPr="00525041">
              <w:rPr>
                <w:rFonts w:ascii="Times New Roman" w:hAnsi="Times New Roman" w:cs="Times New Roman"/>
                <w:color w:val="000000" w:themeColor="text1"/>
                <w:sz w:val="24"/>
                <w:szCs w:val="24"/>
                <w:lang w:val="uk-UA"/>
              </w:rPr>
              <w:t xml:space="preserve">0 </w:t>
            </w:r>
            <w:r w:rsidRPr="00525041">
              <w:rPr>
                <w:rFonts w:ascii="Times New Roman" w:hAnsi="Times New Roman" w:cs="Times New Roman"/>
                <w:color w:val="000000" w:themeColor="text1"/>
                <w:sz w:val="24"/>
                <w:szCs w:val="24"/>
              </w:rPr>
              <w:t>232</w:t>
            </w:r>
          </w:p>
        </w:tc>
        <w:tc>
          <w:tcPr>
            <w:tcW w:w="1276" w:type="dxa"/>
          </w:tcPr>
          <w:p w14:paraId="77E8E7BA" w14:textId="1C625BA1" w:rsidR="001E7AF4" w:rsidRPr="00525041" w:rsidRDefault="0002040B"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12 159</w:t>
            </w:r>
          </w:p>
        </w:tc>
        <w:tc>
          <w:tcPr>
            <w:tcW w:w="1417" w:type="dxa"/>
          </w:tcPr>
          <w:p w14:paraId="3D0EBD49" w14:textId="22228202" w:rsidR="001E7AF4" w:rsidRPr="00525041" w:rsidRDefault="0002040B"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28 484</w:t>
            </w:r>
          </w:p>
        </w:tc>
        <w:tc>
          <w:tcPr>
            <w:tcW w:w="1418" w:type="dxa"/>
          </w:tcPr>
          <w:p w14:paraId="798076F4" w14:textId="7FA89BEB" w:rsidR="001E7AF4" w:rsidRPr="00525041" w:rsidRDefault="00AA1D4A"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40 643</w:t>
            </w:r>
          </w:p>
        </w:tc>
      </w:tr>
      <w:tr w:rsidR="003764C4" w:rsidRPr="00525041" w14:paraId="103EE3D9" w14:textId="77777777" w:rsidTr="00BD16EE">
        <w:tc>
          <w:tcPr>
            <w:tcW w:w="1592" w:type="dxa"/>
          </w:tcPr>
          <w:p w14:paraId="0E7BFC77" w14:textId="76407BE8" w:rsidR="001E7AF4" w:rsidRPr="00525041" w:rsidRDefault="004C695B" w:rsidP="002B58C5">
            <w:pPr>
              <w:spacing w:line="360" w:lineRule="auto"/>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у тому числі:</w:t>
            </w:r>
          </w:p>
        </w:tc>
        <w:tc>
          <w:tcPr>
            <w:tcW w:w="1243" w:type="dxa"/>
          </w:tcPr>
          <w:p w14:paraId="4591081E" w14:textId="77777777" w:rsidR="001E7AF4" w:rsidRPr="00525041" w:rsidRDefault="001E7AF4" w:rsidP="00B75556">
            <w:pPr>
              <w:spacing w:line="360" w:lineRule="auto"/>
              <w:jc w:val="center"/>
              <w:rPr>
                <w:rFonts w:ascii="Times New Roman" w:hAnsi="Times New Roman" w:cs="Times New Roman"/>
                <w:color w:val="000000" w:themeColor="text1"/>
                <w:sz w:val="24"/>
                <w:szCs w:val="24"/>
              </w:rPr>
            </w:pPr>
          </w:p>
        </w:tc>
        <w:tc>
          <w:tcPr>
            <w:tcW w:w="1276" w:type="dxa"/>
          </w:tcPr>
          <w:p w14:paraId="67F14B26" w14:textId="77777777" w:rsidR="001E7AF4" w:rsidRPr="00525041" w:rsidRDefault="001E7AF4" w:rsidP="00B75556">
            <w:pPr>
              <w:spacing w:line="360" w:lineRule="auto"/>
              <w:jc w:val="center"/>
              <w:rPr>
                <w:rFonts w:ascii="Times New Roman" w:hAnsi="Times New Roman" w:cs="Times New Roman"/>
                <w:color w:val="000000" w:themeColor="text1"/>
                <w:sz w:val="24"/>
                <w:szCs w:val="24"/>
              </w:rPr>
            </w:pPr>
          </w:p>
        </w:tc>
        <w:tc>
          <w:tcPr>
            <w:tcW w:w="1276" w:type="dxa"/>
          </w:tcPr>
          <w:p w14:paraId="2EDCF25B" w14:textId="77777777" w:rsidR="001E7AF4" w:rsidRPr="00525041" w:rsidRDefault="001E7AF4" w:rsidP="00B75556">
            <w:pPr>
              <w:spacing w:line="360" w:lineRule="auto"/>
              <w:jc w:val="center"/>
              <w:rPr>
                <w:rFonts w:ascii="Times New Roman" w:hAnsi="Times New Roman" w:cs="Times New Roman"/>
                <w:color w:val="000000" w:themeColor="text1"/>
                <w:sz w:val="24"/>
                <w:szCs w:val="24"/>
              </w:rPr>
            </w:pPr>
          </w:p>
        </w:tc>
        <w:tc>
          <w:tcPr>
            <w:tcW w:w="1276" w:type="dxa"/>
          </w:tcPr>
          <w:p w14:paraId="6D4A6911" w14:textId="77777777" w:rsidR="001E7AF4" w:rsidRPr="00525041" w:rsidRDefault="001E7AF4" w:rsidP="00B75556">
            <w:pPr>
              <w:spacing w:line="360" w:lineRule="auto"/>
              <w:jc w:val="center"/>
              <w:rPr>
                <w:rFonts w:ascii="Times New Roman" w:hAnsi="Times New Roman" w:cs="Times New Roman"/>
                <w:color w:val="000000" w:themeColor="text1"/>
                <w:sz w:val="24"/>
                <w:szCs w:val="24"/>
              </w:rPr>
            </w:pPr>
          </w:p>
        </w:tc>
        <w:tc>
          <w:tcPr>
            <w:tcW w:w="1417" w:type="dxa"/>
          </w:tcPr>
          <w:p w14:paraId="5AADB37A" w14:textId="77777777" w:rsidR="001E7AF4" w:rsidRPr="00525041" w:rsidRDefault="001E7AF4" w:rsidP="00B75556">
            <w:pPr>
              <w:spacing w:line="360" w:lineRule="auto"/>
              <w:jc w:val="center"/>
              <w:rPr>
                <w:rFonts w:ascii="Times New Roman" w:hAnsi="Times New Roman" w:cs="Times New Roman"/>
                <w:color w:val="000000" w:themeColor="text1"/>
                <w:sz w:val="24"/>
                <w:szCs w:val="24"/>
              </w:rPr>
            </w:pPr>
          </w:p>
        </w:tc>
        <w:tc>
          <w:tcPr>
            <w:tcW w:w="1418" w:type="dxa"/>
          </w:tcPr>
          <w:p w14:paraId="54CB245D" w14:textId="77777777" w:rsidR="001E7AF4" w:rsidRPr="00525041" w:rsidRDefault="001E7AF4" w:rsidP="00B75556">
            <w:pPr>
              <w:spacing w:line="360" w:lineRule="auto"/>
              <w:jc w:val="center"/>
              <w:rPr>
                <w:rFonts w:ascii="Times New Roman" w:hAnsi="Times New Roman" w:cs="Times New Roman"/>
                <w:color w:val="000000" w:themeColor="text1"/>
                <w:sz w:val="24"/>
                <w:szCs w:val="24"/>
              </w:rPr>
            </w:pPr>
          </w:p>
        </w:tc>
      </w:tr>
    </w:tbl>
    <w:p w14:paraId="099A7168" w14:textId="62A4A7A9" w:rsidR="007A41D6" w:rsidRPr="00525041" w:rsidRDefault="006D3E97" w:rsidP="000360F0">
      <w:pPr>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П</w:t>
      </w:r>
      <w:r w:rsidR="007A41D6" w:rsidRPr="00525041">
        <w:rPr>
          <w:rFonts w:ascii="Times New Roman" w:hAnsi="Times New Roman" w:cs="Times New Roman"/>
          <w:color w:val="000000" w:themeColor="text1"/>
          <w:sz w:val="28"/>
          <w:szCs w:val="28"/>
          <w:lang w:val="uk-UA"/>
        </w:rPr>
        <w:t>родовження таблиці</w:t>
      </w:r>
      <w:r w:rsidRPr="00525041">
        <w:rPr>
          <w:rFonts w:ascii="Times New Roman" w:hAnsi="Times New Roman" w:cs="Times New Roman"/>
          <w:color w:val="000000" w:themeColor="text1"/>
          <w:sz w:val="28"/>
          <w:szCs w:val="28"/>
          <w:lang w:val="uk-UA"/>
        </w:rPr>
        <w:t xml:space="preserve"> 2.</w:t>
      </w:r>
      <w:r w:rsidR="00AB580D" w:rsidRPr="00525041">
        <w:rPr>
          <w:rFonts w:ascii="Times New Roman" w:hAnsi="Times New Roman" w:cs="Times New Roman"/>
          <w:color w:val="000000" w:themeColor="text1"/>
          <w:sz w:val="28"/>
          <w:szCs w:val="28"/>
          <w:lang w:val="uk-UA"/>
        </w:rPr>
        <w:t>1</w:t>
      </w:r>
    </w:p>
    <w:tbl>
      <w:tblPr>
        <w:tblStyle w:val="a3"/>
        <w:tblW w:w="9715" w:type="dxa"/>
        <w:tblInd w:w="-289" w:type="dxa"/>
        <w:tblLook w:val="04A0" w:firstRow="1" w:lastRow="0" w:firstColumn="1" w:lastColumn="0" w:noHBand="0" w:noVBand="1"/>
      </w:tblPr>
      <w:tblGrid>
        <w:gridCol w:w="1876"/>
        <w:gridCol w:w="1243"/>
        <w:gridCol w:w="1276"/>
        <w:gridCol w:w="1276"/>
        <w:gridCol w:w="1209"/>
        <w:gridCol w:w="1417"/>
        <w:gridCol w:w="1418"/>
      </w:tblGrid>
      <w:tr w:rsidR="003764C4" w:rsidRPr="00525041" w14:paraId="19BA32E1" w14:textId="77777777" w:rsidTr="007B5D62">
        <w:tc>
          <w:tcPr>
            <w:tcW w:w="1876" w:type="dxa"/>
          </w:tcPr>
          <w:p w14:paraId="6B66F08A" w14:textId="26F1A67B" w:rsidR="001E7AF4" w:rsidRPr="00525041" w:rsidRDefault="00D85B1B" w:rsidP="002B58C5">
            <w:pPr>
              <w:spacing w:line="360" w:lineRule="auto"/>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lang w:val="uk-UA"/>
              </w:rPr>
              <w:t>в</w:t>
            </w:r>
            <w:r w:rsidRPr="00525041">
              <w:rPr>
                <w:rFonts w:ascii="Times New Roman" w:hAnsi="Times New Roman" w:cs="Times New Roman"/>
                <w:color w:val="000000" w:themeColor="text1"/>
                <w:sz w:val="24"/>
                <w:szCs w:val="24"/>
              </w:rPr>
              <w:t>иробничі запаси</w:t>
            </w:r>
          </w:p>
        </w:tc>
        <w:tc>
          <w:tcPr>
            <w:tcW w:w="1243" w:type="dxa"/>
          </w:tcPr>
          <w:p w14:paraId="6726C648" w14:textId="185CDDB1" w:rsidR="001E7AF4" w:rsidRPr="00525041" w:rsidRDefault="008D7D6A"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89</w:t>
            </w:r>
            <w:r w:rsidR="000459D3"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177</w:t>
            </w:r>
          </w:p>
        </w:tc>
        <w:tc>
          <w:tcPr>
            <w:tcW w:w="1276" w:type="dxa"/>
          </w:tcPr>
          <w:p w14:paraId="5591A494" w14:textId="3A8B9842" w:rsidR="001E7AF4" w:rsidRPr="00525041" w:rsidRDefault="00F77BE0"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100</w:t>
            </w:r>
            <w:r w:rsidR="000459D3"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361</w:t>
            </w:r>
          </w:p>
        </w:tc>
        <w:tc>
          <w:tcPr>
            <w:tcW w:w="1276" w:type="dxa"/>
          </w:tcPr>
          <w:p w14:paraId="4F63953C" w14:textId="3DB18E3E" w:rsidR="001E7AF4" w:rsidRPr="00525041" w:rsidRDefault="00A344A6"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130</w:t>
            </w:r>
            <w:r w:rsidR="000459D3"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024</w:t>
            </w:r>
          </w:p>
        </w:tc>
        <w:tc>
          <w:tcPr>
            <w:tcW w:w="1209" w:type="dxa"/>
          </w:tcPr>
          <w:p w14:paraId="3A6105F9" w14:textId="5D0BBAA5" w:rsidR="001E7AF4" w:rsidRPr="00525041" w:rsidRDefault="00AC6E8A"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 xml:space="preserve">11 </w:t>
            </w:r>
            <w:r w:rsidR="00750C2D" w:rsidRPr="00525041">
              <w:rPr>
                <w:rFonts w:ascii="Times New Roman" w:hAnsi="Times New Roman" w:cs="Times New Roman"/>
                <w:color w:val="000000" w:themeColor="text1"/>
                <w:sz w:val="24"/>
                <w:szCs w:val="24"/>
                <w:lang w:val="uk-UA"/>
              </w:rPr>
              <w:t>184</w:t>
            </w:r>
          </w:p>
        </w:tc>
        <w:tc>
          <w:tcPr>
            <w:tcW w:w="1417" w:type="dxa"/>
          </w:tcPr>
          <w:p w14:paraId="372EFFDE" w14:textId="487B8C41" w:rsidR="001E7AF4" w:rsidRPr="00525041" w:rsidRDefault="00750C2D"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29 663</w:t>
            </w:r>
          </w:p>
        </w:tc>
        <w:tc>
          <w:tcPr>
            <w:tcW w:w="1418" w:type="dxa"/>
          </w:tcPr>
          <w:p w14:paraId="211ABC65" w14:textId="22B80FF1" w:rsidR="001E7AF4" w:rsidRPr="00525041" w:rsidRDefault="00750C2D"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40 177</w:t>
            </w:r>
          </w:p>
        </w:tc>
      </w:tr>
      <w:tr w:rsidR="003764C4" w:rsidRPr="00525041" w14:paraId="3AC55457" w14:textId="77777777" w:rsidTr="007B5D62">
        <w:tc>
          <w:tcPr>
            <w:tcW w:w="1876" w:type="dxa"/>
          </w:tcPr>
          <w:p w14:paraId="5508A802" w14:textId="7D9F3D73" w:rsidR="000D74A6" w:rsidRPr="00525041" w:rsidRDefault="000D74A6" w:rsidP="002B58C5">
            <w:pPr>
              <w:spacing w:line="360" w:lineRule="auto"/>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т</w:t>
            </w:r>
            <w:r w:rsidRPr="00525041">
              <w:rPr>
                <w:rFonts w:ascii="Times New Roman" w:hAnsi="Times New Roman" w:cs="Times New Roman"/>
                <w:color w:val="000000" w:themeColor="text1"/>
                <w:sz w:val="24"/>
                <w:szCs w:val="24"/>
              </w:rPr>
              <w:t>овари</w:t>
            </w:r>
          </w:p>
        </w:tc>
        <w:tc>
          <w:tcPr>
            <w:tcW w:w="1243" w:type="dxa"/>
          </w:tcPr>
          <w:p w14:paraId="4822365C" w14:textId="09DCCB94" w:rsidR="000D74A6" w:rsidRPr="00525041" w:rsidRDefault="003E6225"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412</w:t>
            </w:r>
          </w:p>
        </w:tc>
        <w:tc>
          <w:tcPr>
            <w:tcW w:w="1276" w:type="dxa"/>
          </w:tcPr>
          <w:p w14:paraId="638C34E5" w14:textId="548B827E" w:rsidR="000D74A6" w:rsidRPr="00525041" w:rsidRDefault="00000AE0"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1387</w:t>
            </w:r>
          </w:p>
        </w:tc>
        <w:tc>
          <w:tcPr>
            <w:tcW w:w="1276" w:type="dxa"/>
          </w:tcPr>
          <w:p w14:paraId="14D62E5A" w14:textId="5D846D6A" w:rsidR="000D74A6" w:rsidRPr="00525041" w:rsidRDefault="00A344A6"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208</w:t>
            </w:r>
          </w:p>
        </w:tc>
        <w:tc>
          <w:tcPr>
            <w:tcW w:w="1209" w:type="dxa"/>
          </w:tcPr>
          <w:p w14:paraId="77BD0184" w14:textId="5FBAC8A4" w:rsidR="000D74A6" w:rsidRPr="00525041" w:rsidRDefault="00DB09DD"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975</w:t>
            </w:r>
          </w:p>
        </w:tc>
        <w:tc>
          <w:tcPr>
            <w:tcW w:w="1417" w:type="dxa"/>
          </w:tcPr>
          <w:p w14:paraId="28F02874" w14:textId="7890E603" w:rsidR="000D74A6" w:rsidRPr="00525041" w:rsidRDefault="00DB09DD"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-1 179</w:t>
            </w:r>
          </w:p>
        </w:tc>
        <w:tc>
          <w:tcPr>
            <w:tcW w:w="1418" w:type="dxa"/>
          </w:tcPr>
          <w:p w14:paraId="204CBB97" w14:textId="43ACF86B" w:rsidR="000D74A6" w:rsidRPr="00525041" w:rsidRDefault="00DB09DD"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-204</w:t>
            </w:r>
          </w:p>
        </w:tc>
      </w:tr>
      <w:tr w:rsidR="003764C4" w:rsidRPr="00525041" w14:paraId="28C2F9D3" w14:textId="77777777" w:rsidTr="007B5D62">
        <w:tc>
          <w:tcPr>
            <w:tcW w:w="1876" w:type="dxa"/>
          </w:tcPr>
          <w:p w14:paraId="77CDB661" w14:textId="66496442" w:rsidR="0072025B" w:rsidRPr="00525041" w:rsidRDefault="0072025B" w:rsidP="0072025B">
            <w:pPr>
              <w:spacing w:line="360" w:lineRule="auto"/>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Дебіторська заборгованість за продукцію, товари, роботи, послуги</w:t>
            </w:r>
          </w:p>
        </w:tc>
        <w:tc>
          <w:tcPr>
            <w:tcW w:w="1243" w:type="dxa"/>
          </w:tcPr>
          <w:p w14:paraId="29DAA9B1" w14:textId="5FAAAA2D" w:rsidR="0072025B" w:rsidRPr="00525041" w:rsidRDefault="0072025B" w:rsidP="0072025B">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396</w:t>
            </w:r>
            <w:r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061</w:t>
            </w:r>
          </w:p>
        </w:tc>
        <w:tc>
          <w:tcPr>
            <w:tcW w:w="1276" w:type="dxa"/>
          </w:tcPr>
          <w:p w14:paraId="44ACA7EB" w14:textId="314F6F65" w:rsidR="0072025B" w:rsidRPr="00525041" w:rsidRDefault="0072025B" w:rsidP="0072025B">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489</w:t>
            </w:r>
            <w:r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754</w:t>
            </w:r>
          </w:p>
        </w:tc>
        <w:tc>
          <w:tcPr>
            <w:tcW w:w="1276" w:type="dxa"/>
          </w:tcPr>
          <w:p w14:paraId="2EB2BA30" w14:textId="4F713082" w:rsidR="0072025B" w:rsidRPr="00525041" w:rsidRDefault="0072025B" w:rsidP="0072025B">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455</w:t>
            </w:r>
            <w:r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889</w:t>
            </w:r>
          </w:p>
        </w:tc>
        <w:tc>
          <w:tcPr>
            <w:tcW w:w="1209" w:type="dxa"/>
          </w:tcPr>
          <w:p w14:paraId="199D98C9" w14:textId="0271D6EC" w:rsidR="0072025B" w:rsidRPr="00525041" w:rsidRDefault="0072025B" w:rsidP="0072025B">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93 693</w:t>
            </w:r>
          </w:p>
        </w:tc>
        <w:tc>
          <w:tcPr>
            <w:tcW w:w="1417" w:type="dxa"/>
          </w:tcPr>
          <w:p w14:paraId="4DFB0639" w14:textId="412CCF22" w:rsidR="0072025B" w:rsidRPr="00525041" w:rsidRDefault="0072025B" w:rsidP="0072025B">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-33 862</w:t>
            </w:r>
          </w:p>
        </w:tc>
        <w:tc>
          <w:tcPr>
            <w:tcW w:w="1418" w:type="dxa"/>
          </w:tcPr>
          <w:p w14:paraId="322AA32E" w14:textId="2C1F3AA9" w:rsidR="0072025B" w:rsidRPr="00525041" w:rsidRDefault="0072025B" w:rsidP="0072025B">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59 828</w:t>
            </w:r>
          </w:p>
        </w:tc>
      </w:tr>
      <w:tr w:rsidR="003764C4" w:rsidRPr="00525041" w14:paraId="1046A44D" w14:textId="77777777" w:rsidTr="007B5D62">
        <w:tc>
          <w:tcPr>
            <w:tcW w:w="1876" w:type="dxa"/>
          </w:tcPr>
          <w:p w14:paraId="032E6E9F" w14:textId="0B5388E6" w:rsidR="00D85B1B" w:rsidRPr="00525041" w:rsidRDefault="004B7CF3" w:rsidP="002B58C5">
            <w:pPr>
              <w:spacing w:line="360" w:lineRule="auto"/>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Дебіторська заборгованість за розрахунками:</w:t>
            </w:r>
          </w:p>
        </w:tc>
        <w:tc>
          <w:tcPr>
            <w:tcW w:w="1243" w:type="dxa"/>
          </w:tcPr>
          <w:p w14:paraId="2756827C" w14:textId="77777777" w:rsidR="00D85B1B" w:rsidRPr="00525041" w:rsidRDefault="00D85B1B" w:rsidP="00B75556">
            <w:pPr>
              <w:spacing w:line="360" w:lineRule="auto"/>
              <w:jc w:val="center"/>
              <w:rPr>
                <w:rFonts w:ascii="Times New Roman" w:hAnsi="Times New Roman" w:cs="Times New Roman"/>
                <w:color w:val="000000" w:themeColor="text1"/>
                <w:sz w:val="24"/>
                <w:szCs w:val="24"/>
              </w:rPr>
            </w:pPr>
          </w:p>
        </w:tc>
        <w:tc>
          <w:tcPr>
            <w:tcW w:w="1276" w:type="dxa"/>
          </w:tcPr>
          <w:p w14:paraId="3CD895C8" w14:textId="77777777" w:rsidR="00D85B1B" w:rsidRPr="00525041" w:rsidRDefault="00D85B1B" w:rsidP="00B75556">
            <w:pPr>
              <w:spacing w:line="360" w:lineRule="auto"/>
              <w:jc w:val="center"/>
              <w:rPr>
                <w:rFonts w:ascii="Times New Roman" w:hAnsi="Times New Roman" w:cs="Times New Roman"/>
                <w:color w:val="000000" w:themeColor="text1"/>
                <w:sz w:val="24"/>
                <w:szCs w:val="24"/>
              </w:rPr>
            </w:pPr>
          </w:p>
        </w:tc>
        <w:tc>
          <w:tcPr>
            <w:tcW w:w="1276" w:type="dxa"/>
          </w:tcPr>
          <w:p w14:paraId="5BF6F61E" w14:textId="77777777" w:rsidR="00D85B1B" w:rsidRPr="00525041" w:rsidRDefault="00D85B1B" w:rsidP="00B75556">
            <w:pPr>
              <w:spacing w:line="360" w:lineRule="auto"/>
              <w:jc w:val="center"/>
              <w:rPr>
                <w:rFonts w:ascii="Times New Roman" w:hAnsi="Times New Roman" w:cs="Times New Roman"/>
                <w:color w:val="000000" w:themeColor="text1"/>
                <w:sz w:val="24"/>
                <w:szCs w:val="24"/>
              </w:rPr>
            </w:pPr>
          </w:p>
        </w:tc>
        <w:tc>
          <w:tcPr>
            <w:tcW w:w="1209" w:type="dxa"/>
          </w:tcPr>
          <w:p w14:paraId="2C4CBC49" w14:textId="77777777" w:rsidR="00D85B1B" w:rsidRPr="00525041" w:rsidRDefault="00D85B1B" w:rsidP="00B75556">
            <w:pPr>
              <w:spacing w:line="360" w:lineRule="auto"/>
              <w:jc w:val="center"/>
              <w:rPr>
                <w:rFonts w:ascii="Times New Roman" w:hAnsi="Times New Roman" w:cs="Times New Roman"/>
                <w:color w:val="000000" w:themeColor="text1"/>
                <w:sz w:val="24"/>
                <w:szCs w:val="24"/>
              </w:rPr>
            </w:pPr>
          </w:p>
        </w:tc>
        <w:tc>
          <w:tcPr>
            <w:tcW w:w="1417" w:type="dxa"/>
          </w:tcPr>
          <w:p w14:paraId="16DFF8C4" w14:textId="77777777" w:rsidR="00D85B1B" w:rsidRPr="00525041" w:rsidRDefault="00D85B1B" w:rsidP="00B75556">
            <w:pPr>
              <w:spacing w:line="360" w:lineRule="auto"/>
              <w:jc w:val="center"/>
              <w:rPr>
                <w:rFonts w:ascii="Times New Roman" w:hAnsi="Times New Roman" w:cs="Times New Roman"/>
                <w:color w:val="000000" w:themeColor="text1"/>
                <w:sz w:val="24"/>
                <w:szCs w:val="24"/>
              </w:rPr>
            </w:pPr>
          </w:p>
        </w:tc>
        <w:tc>
          <w:tcPr>
            <w:tcW w:w="1418" w:type="dxa"/>
          </w:tcPr>
          <w:p w14:paraId="29572C2E" w14:textId="77777777" w:rsidR="00D85B1B" w:rsidRPr="00525041" w:rsidRDefault="00D85B1B" w:rsidP="00B75556">
            <w:pPr>
              <w:spacing w:line="360" w:lineRule="auto"/>
              <w:jc w:val="center"/>
              <w:rPr>
                <w:rFonts w:ascii="Times New Roman" w:hAnsi="Times New Roman" w:cs="Times New Roman"/>
                <w:color w:val="000000" w:themeColor="text1"/>
                <w:sz w:val="24"/>
                <w:szCs w:val="24"/>
              </w:rPr>
            </w:pPr>
          </w:p>
        </w:tc>
      </w:tr>
      <w:tr w:rsidR="003764C4" w:rsidRPr="00525041" w14:paraId="0EC24639" w14:textId="77777777" w:rsidTr="007B5D62">
        <w:tc>
          <w:tcPr>
            <w:tcW w:w="1876" w:type="dxa"/>
          </w:tcPr>
          <w:p w14:paraId="69E1C690" w14:textId="58E09E71" w:rsidR="00D85B1B" w:rsidRPr="00525041" w:rsidRDefault="009078E6" w:rsidP="002B58C5">
            <w:pPr>
              <w:spacing w:line="360" w:lineRule="auto"/>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за виданими авансами</w:t>
            </w:r>
          </w:p>
        </w:tc>
        <w:tc>
          <w:tcPr>
            <w:tcW w:w="1243" w:type="dxa"/>
          </w:tcPr>
          <w:p w14:paraId="158B787A" w14:textId="6B53DC3E" w:rsidR="00D85B1B" w:rsidRPr="00525041" w:rsidRDefault="003E6225"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82</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284</w:t>
            </w:r>
          </w:p>
        </w:tc>
        <w:tc>
          <w:tcPr>
            <w:tcW w:w="1276" w:type="dxa"/>
          </w:tcPr>
          <w:p w14:paraId="2299A4F5" w14:textId="0B351E14" w:rsidR="00D85B1B" w:rsidRPr="00525041" w:rsidRDefault="00000AE0"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135</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650</w:t>
            </w:r>
          </w:p>
        </w:tc>
        <w:tc>
          <w:tcPr>
            <w:tcW w:w="1276" w:type="dxa"/>
          </w:tcPr>
          <w:p w14:paraId="7B5A0D2A" w14:textId="0FCF99F2" w:rsidR="00D85B1B" w:rsidRPr="00525041" w:rsidRDefault="004A241F"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100</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230</w:t>
            </w:r>
          </w:p>
        </w:tc>
        <w:tc>
          <w:tcPr>
            <w:tcW w:w="1209" w:type="dxa"/>
          </w:tcPr>
          <w:p w14:paraId="48B7ED02" w14:textId="064620FE" w:rsidR="00D85B1B" w:rsidRPr="00525041" w:rsidRDefault="00022446"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53 366</w:t>
            </w:r>
          </w:p>
        </w:tc>
        <w:tc>
          <w:tcPr>
            <w:tcW w:w="1417" w:type="dxa"/>
          </w:tcPr>
          <w:p w14:paraId="530C3D2B" w14:textId="0CC6B6B8" w:rsidR="00D85B1B" w:rsidRPr="00525041" w:rsidRDefault="00EF5934"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-35 420</w:t>
            </w:r>
          </w:p>
        </w:tc>
        <w:tc>
          <w:tcPr>
            <w:tcW w:w="1418" w:type="dxa"/>
          </w:tcPr>
          <w:p w14:paraId="1793737D" w14:textId="56681BBF" w:rsidR="00D85B1B" w:rsidRPr="00525041" w:rsidRDefault="00EF5934"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17 9</w:t>
            </w:r>
            <w:r w:rsidR="004F718B" w:rsidRPr="00525041">
              <w:rPr>
                <w:rFonts w:ascii="Times New Roman" w:hAnsi="Times New Roman" w:cs="Times New Roman"/>
                <w:color w:val="000000" w:themeColor="text1"/>
                <w:sz w:val="24"/>
                <w:szCs w:val="24"/>
                <w:lang w:val="uk-UA"/>
              </w:rPr>
              <w:t>46</w:t>
            </w:r>
          </w:p>
        </w:tc>
      </w:tr>
      <w:tr w:rsidR="003764C4" w:rsidRPr="00525041" w14:paraId="5067350D" w14:textId="77777777" w:rsidTr="007B5D62">
        <w:tc>
          <w:tcPr>
            <w:tcW w:w="1876" w:type="dxa"/>
          </w:tcPr>
          <w:p w14:paraId="0BACE01E" w14:textId="6AB202D0" w:rsidR="00D85B1B" w:rsidRPr="00525041" w:rsidRDefault="009078E6" w:rsidP="002B58C5">
            <w:pPr>
              <w:spacing w:line="360" w:lineRule="auto"/>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з бюджетом</w:t>
            </w:r>
          </w:p>
        </w:tc>
        <w:tc>
          <w:tcPr>
            <w:tcW w:w="1243" w:type="dxa"/>
          </w:tcPr>
          <w:p w14:paraId="021E8C29" w14:textId="0EDAC268" w:rsidR="00D85B1B" w:rsidRPr="00525041" w:rsidRDefault="003E6225"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81</w:t>
            </w:r>
          </w:p>
        </w:tc>
        <w:tc>
          <w:tcPr>
            <w:tcW w:w="1276" w:type="dxa"/>
          </w:tcPr>
          <w:p w14:paraId="68F3A947" w14:textId="2A5180A1" w:rsidR="00D85B1B" w:rsidRPr="00525041" w:rsidRDefault="00000AE0"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12</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683</w:t>
            </w:r>
          </w:p>
        </w:tc>
        <w:tc>
          <w:tcPr>
            <w:tcW w:w="1276" w:type="dxa"/>
          </w:tcPr>
          <w:p w14:paraId="66B20553" w14:textId="13C05E4F" w:rsidR="00D85B1B" w:rsidRPr="00525041" w:rsidRDefault="004A241F"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14</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571</w:t>
            </w:r>
          </w:p>
        </w:tc>
        <w:tc>
          <w:tcPr>
            <w:tcW w:w="1209" w:type="dxa"/>
          </w:tcPr>
          <w:p w14:paraId="56832DA6" w14:textId="5924C1E8" w:rsidR="00D85B1B" w:rsidRPr="00525041" w:rsidRDefault="004F718B"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12602</w:t>
            </w:r>
          </w:p>
        </w:tc>
        <w:tc>
          <w:tcPr>
            <w:tcW w:w="1417" w:type="dxa"/>
          </w:tcPr>
          <w:p w14:paraId="017B13BF" w14:textId="2A11AB42" w:rsidR="00D85B1B" w:rsidRPr="00525041" w:rsidRDefault="00801FFE"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1 888</w:t>
            </w:r>
          </w:p>
        </w:tc>
        <w:tc>
          <w:tcPr>
            <w:tcW w:w="1418" w:type="dxa"/>
          </w:tcPr>
          <w:p w14:paraId="69B14314" w14:textId="46E01B73" w:rsidR="00D85B1B" w:rsidRPr="00525041" w:rsidRDefault="00801FFE"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14 490</w:t>
            </w:r>
          </w:p>
        </w:tc>
      </w:tr>
      <w:tr w:rsidR="003764C4" w:rsidRPr="00525041" w14:paraId="04F0FA94" w14:textId="77777777" w:rsidTr="007B5D62">
        <w:tc>
          <w:tcPr>
            <w:tcW w:w="1876" w:type="dxa"/>
          </w:tcPr>
          <w:p w14:paraId="75BEFE2C" w14:textId="330D1948" w:rsidR="009078E6" w:rsidRPr="00525041" w:rsidRDefault="009078E6" w:rsidP="002B58C5">
            <w:pPr>
              <w:spacing w:line="360" w:lineRule="auto"/>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у тому числі з податку на прибуток</w:t>
            </w:r>
          </w:p>
        </w:tc>
        <w:tc>
          <w:tcPr>
            <w:tcW w:w="1243" w:type="dxa"/>
          </w:tcPr>
          <w:p w14:paraId="3B29E754" w14:textId="7960CF3E" w:rsidR="009078E6" w:rsidRPr="00525041" w:rsidRDefault="003E6225"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tc>
        <w:tc>
          <w:tcPr>
            <w:tcW w:w="1276" w:type="dxa"/>
          </w:tcPr>
          <w:p w14:paraId="519C5968" w14:textId="1D85A4D5" w:rsidR="009078E6" w:rsidRPr="00525041" w:rsidRDefault="00D75BB3"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tc>
        <w:tc>
          <w:tcPr>
            <w:tcW w:w="1276" w:type="dxa"/>
          </w:tcPr>
          <w:p w14:paraId="761EC717" w14:textId="55EEAA8E" w:rsidR="009078E6" w:rsidRPr="00525041" w:rsidRDefault="00EC6191"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14</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569</w:t>
            </w:r>
          </w:p>
        </w:tc>
        <w:tc>
          <w:tcPr>
            <w:tcW w:w="1209" w:type="dxa"/>
          </w:tcPr>
          <w:p w14:paraId="15C8B52B" w14:textId="0BE0C7BD" w:rsidR="009078E6" w:rsidRPr="00525041" w:rsidRDefault="001A6319"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tc>
        <w:tc>
          <w:tcPr>
            <w:tcW w:w="1417" w:type="dxa"/>
          </w:tcPr>
          <w:p w14:paraId="4FDAF72E" w14:textId="4549D6DB" w:rsidR="009078E6" w:rsidRPr="00525041" w:rsidRDefault="001A6319"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14569</w:t>
            </w:r>
          </w:p>
        </w:tc>
        <w:tc>
          <w:tcPr>
            <w:tcW w:w="1418" w:type="dxa"/>
          </w:tcPr>
          <w:p w14:paraId="1E498145" w14:textId="0633AF00" w:rsidR="009078E6" w:rsidRPr="00525041" w:rsidRDefault="001A6319"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14569</w:t>
            </w:r>
          </w:p>
        </w:tc>
      </w:tr>
      <w:tr w:rsidR="003764C4" w:rsidRPr="00525041" w14:paraId="3A87B6B6" w14:textId="77777777" w:rsidTr="007B5D62">
        <w:tc>
          <w:tcPr>
            <w:tcW w:w="1876" w:type="dxa"/>
          </w:tcPr>
          <w:p w14:paraId="5AAA5A3A" w14:textId="1A0A63DD" w:rsidR="009078E6" w:rsidRPr="00525041" w:rsidRDefault="00471519" w:rsidP="002B58C5">
            <w:pPr>
              <w:spacing w:line="360" w:lineRule="auto"/>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Інша поточна дебіторська заборгованість</w:t>
            </w:r>
          </w:p>
        </w:tc>
        <w:tc>
          <w:tcPr>
            <w:tcW w:w="1243" w:type="dxa"/>
          </w:tcPr>
          <w:p w14:paraId="5454521D" w14:textId="57355545" w:rsidR="009078E6" w:rsidRPr="00525041" w:rsidRDefault="00ED42D5"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17</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872</w:t>
            </w:r>
          </w:p>
        </w:tc>
        <w:tc>
          <w:tcPr>
            <w:tcW w:w="1276" w:type="dxa"/>
          </w:tcPr>
          <w:p w14:paraId="41DF03B8" w14:textId="0A401369" w:rsidR="009078E6" w:rsidRPr="00525041" w:rsidRDefault="00D75BB3"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4</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471</w:t>
            </w:r>
          </w:p>
        </w:tc>
        <w:tc>
          <w:tcPr>
            <w:tcW w:w="1276" w:type="dxa"/>
          </w:tcPr>
          <w:p w14:paraId="239E73E0" w14:textId="4011E9B8" w:rsidR="009078E6" w:rsidRPr="00525041" w:rsidRDefault="00EC6191"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8</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502</w:t>
            </w:r>
          </w:p>
        </w:tc>
        <w:tc>
          <w:tcPr>
            <w:tcW w:w="1209" w:type="dxa"/>
          </w:tcPr>
          <w:p w14:paraId="10D01D89" w14:textId="6E845415" w:rsidR="009078E6" w:rsidRPr="00525041" w:rsidRDefault="0059469A"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-13 401</w:t>
            </w:r>
          </w:p>
        </w:tc>
        <w:tc>
          <w:tcPr>
            <w:tcW w:w="1417" w:type="dxa"/>
          </w:tcPr>
          <w:p w14:paraId="1B09DD59" w14:textId="5DC7F62D" w:rsidR="009078E6" w:rsidRPr="00525041" w:rsidRDefault="004E0574"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4 031</w:t>
            </w:r>
          </w:p>
        </w:tc>
        <w:tc>
          <w:tcPr>
            <w:tcW w:w="1418" w:type="dxa"/>
          </w:tcPr>
          <w:p w14:paraId="647D6B3C" w14:textId="5C8733B3" w:rsidR="009078E6" w:rsidRPr="00525041" w:rsidRDefault="006C6B70"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-9 370</w:t>
            </w:r>
          </w:p>
        </w:tc>
      </w:tr>
      <w:tr w:rsidR="003764C4" w:rsidRPr="00525041" w14:paraId="2D393F4D" w14:textId="77777777" w:rsidTr="007B5D62">
        <w:tc>
          <w:tcPr>
            <w:tcW w:w="1876" w:type="dxa"/>
          </w:tcPr>
          <w:p w14:paraId="01CC78A1" w14:textId="4D14BF39" w:rsidR="009078E6" w:rsidRPr="00525041" w:rsidRDefault="00EB76AE" w:rsidP="002B58C5">
            <w:pPr>
              <w:spacing w:line="360" w:lineRule="auto"/>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Гроші та їх еквіваленти</w:t>
            </w:r>
            <w:r w:rsidRPr="00525041">
              <w:rPr>
                <w:rFonts w:ascii="Times New Roman" w:hAnsi="Times New Roman" w:cs="Times New Roman"/>
                <w:color w:val="000000" w:themeColor="text1"/>
                <w:sz w:val="24"/>
                <w:szCs w:val="24"/>
                <w:lang w:val="uk-UA"/>
              </w:rPr>
              <w:t>:</w:t>
            </w:r>
          </w:p>
        </w:tc>
        <w:tc>
          <w:tcPr>
            <w:tcW w:w="1243" w:type="dxa"/>
          </w:tcPr>
          <w:p w14:paraId="1C3C66F2" w14:textId="341525C3" w:rsidR="009078E6" w:rsidRPr="00525041" w:rsidRDefault="00ED42D5"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13</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298</w:t>
            </w:r>
          </w:p>
        </w:tc>
        <w:tc>
          <w:tcPr>
            <w:tcW w:w="1276" w:type="dxa"/>
          </w:tcPr>
          <w:p w14:paraId="54461D12" w14:textId="2A5680AF" w:rsidR="009078E6" w:rsidRPr="00525041" w:rsidRDefault="00D75BB3"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54</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114</w:t>
            </w:r>
          </w:p>
        </w:tc>
        <w:tc>
          <w:tcPr>
            <w:tcW w:w="1276" w:type="dxa"/>
          </w:tcPr>
          <w:p w14:paraId="20D60D23" w14:textId="5393810E" w:rsidR="009078E6" w:rsidRPr="00525041" w:rsidRDefault="00EC6191"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35</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691</w:t>
            </w:r>
          </w:p>
        </w:tc>
        <w:tc>
          <w:tcPr>
            <w:tcW w:w="1209" w:type="dxa"/>
          </w:tcPr>
          <w:p w14:paraId="4EC2CA23" w14:textId="29BA1D85" w:rsidR="009078E6" w:rsidRPr="00525041" w:rsidRDefault="006C6B70"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40</w:t>
            </w:r>
            <w:r w:rsidR="00B53E61"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lang w:val="uk-UA"/>
              </w:rPr>
              <w:t>816</w:t>
            </w:r>
          </w:p>
        </w:tc>
        <w:tc>
          <w:tcPr>
            <w:tcW w:w="1417" w:type="dxa"/>
          </w:tcPr>
          <w:p w14:paraId="21D17310" w14:textId="21CF27C9" w:rsidR="009078E6" w:rsidRPr="00525041" w:rsidRDefault="00B53E61"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-18 423</w:t>
            </w:r>
          </w:p>
        </w:tc>
        <w:tc>
          <w:tcPr>
            <w:tcW w:w="1418" w:type="dxa"/>
          </w:tcPr>
          <w:p w14:paraId="7B37F830" w14:textId="76348308" w:rsidR="009078E6" w:rsidRPr="00525041" w:rsidRDefault="00B53E61"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22 393</w:t>
            </w:r>
          </w:p>
        </w:tc>
      </w:tr>
      <w:tr w:rsidR="003764C4" w:rsidRPr="00525041" w14:paraId="3B5D4498" w14:textId="77777777" w:rsidTr="007B5D62">
        <w:tc>
          <w:tcPr>
            <w:tcW w:w="1876" w:type="dxa"/>
          </w:tcPr>
          <w:p w14:paraId="11B070B2" w14:textId="1B925AED" w:rsidR="00EB76AE" w:rsidRPr="00525041" w:rsidRDefault="00EF4789" w:rsidP="002B58C5">
            <w:pPr>
              <w:spacing w:line="360" w:lineRule="auto"/>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Інші оборотні активи</w:t>
            </w:r>
          </w:p>
        </w:tc>
        <w:tc>
          <w:tcPr>
            <w:tcW w:w="1243" w:type="dxa"/>
          </w:tcPr>
          <w:p w14:paraId="38E004E7" w14:textId="6F6E1DED" w:rsidR="00EB76AE" w:rsidRPr="00525041" w:rsidRDefault="00F33080"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79</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249</w:t>
            </w:r>
          </w:p>
        </w:tc>
        <w:tc>
          <w:tcPr>
            <w:tcW w:w="1276" w:type="dxa"/>
          </w:tcPr>
          <w:p w14:paraId="0528DA27" w14:textId="6D3B35E3" w:rsidR="00EB76AE" w:rsidRPr="00525041" w:rsidRDefault="00D75BB3"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39</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900</w:t>
            </w:r>
          </w:p>
        </w:tc>
        <w:tc>
          <w:tcPr>
            <w:tcW w:w="1276" w:type="dxa"/>
          </w:tcPr>
          <w:p w14:paraId="0B45C18B" w14:textId="5CCADADD" w:rsidR="00EB76AE" w:rsidRPr="00525041" w:rsidRDefault="00EC6191" w:rsidP="00B7555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lang w:val="uk-UA"/>
              </w:rPr>
              <w:t>6</w:t>
            </w:r>
            <w:r w:rsidRPr="00525041">
              <w:rPr>
                <w:rFonts w:ascii="Times New Roman" w:hAnsi="Times New Roman" w:cs="Times New Roman"/>
                <w:color w:val="000000" w:themeColor="text1"/>
                <w:sz w:val="24"/>
                <w:szCs w:val="24"/>
              </w:rPr>
              <w:t>0</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413</w:t>
            </w:r>
          </w:p>
        </w:tc>
        <w:tc>
          <w:tcPr>
            <w:tcW w:w="1209" w:type="dxa"/>
          </w:tcPr>
          <w:p w14:paraId="0E1EADE4" w14:textId="4CF09E69" w:rsidR="00EB76AE" w:rsidRPr="00525041" w:rsidRDefault="00EC1F71"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-39 349</w:t>
            </w:r>
          </w:p>
        </w:tc>
        <w:tc>
          <w:tcPr>
            <w:tcW w:w="1417" w:type="dxa"/>
          </w:tcPr>
          <w:p w14:paraId="4A01C6BD" w14:textId="7A95A543" w:rsidR="00EB76AE" w:rsidRPr="00525041" w:rsidRDefault="00EC1F71"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w:t>
            </w:r>
            <w:r w:rsidR="000B6C41"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lang w:val="uk-UA"/>
              </w:rPr>
              <w:t>513</w:t>
            </w:r>
          </w:p>
        </w:tc>
        <w:tc>
          <w:tcPr>
            <w:tcW w:w="1418" w:type="dxa"/>
          </w:tcPr>
          <w:p w14:paraId="4132225E" w14:textId="3E660829" w:rsidR="00EB76AE" w:rsidRPr="00525041" w:rsidRDefault="000B6C41" w:rsidP="00B7555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-18 836</w:t>
            </w:r>
          </w:p>
        </w:tc>
      </w:tr>
      <w:tr w:rsidR="003764C4" w:rsidRPr="00525041" w14:paraId="6742B2D9" w14:textId="77777777" w:rsidTr="007B5D62">
        <w:tc>
          <w:tcPr>
            <w:tcW w:w="1876" w:type="dxa"/>
          </w:tcPr>
          <w:p w14:paraId="7BFB02F6" w14:textId="20AB1D20" w:rsidR="00EB76AE" w:rsidRPr="00525041" w:rsidRDefault="003D611F" w:rsidP="007A41D6">
            <w:pPr>
              <w:spacing w:line="360" w:lineRule="auto"/>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Баланс</w:t>
            </w:r>
          </w:p>
        </w:tc>
        <w:tc>
          <w:tcPr>
            <w:tcW w:w="1243" w:type="dxa"/>
          </w:tcPr>
          <w:p w14:paraId="67AD94DF" w14:textId="07AFBC09" w:rsidR="00EB76AE" w:rsidRPr="00525041" w:rsidRDefault="003A1221" w:rsidP="007A41D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6</w:t>
            </w:r>
            <w:r w:rsidR="000B6C41"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908</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934</w:t>
            </w:r>
          </w:p>
        </w:tc>
        <w:tc>
          <w:tcPr>
            <w:tcW w:w="1276" w:type="dxa"/>
          </w:tcPr>
          <w:p w14:paraId="09351272" w14:textId="761E922B" w:rsidR="00EB76AE" w:rsidRPr="00525041" w:rsidRDefault="000743DB" w:rsidP="007A41D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7</w:t>
            </w:r>
            <w:r w:rsidR="000B6C41"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777</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365</w:t>
            </w:r>
          </w:p>
        </w:tc>
        <w:tc>
          <w:tcPr>
            <w:tcW w:w="1276" w:type="dxa"/>
          </w:tcPr>
          <w:p w14:paraId="54115450" w14:textId="5FCD44E3" w:rsidR="00EB76AE" w:rsidRPr="00525041" w:rsidRDefault="00C32ECC" w:rsidP="007A41D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8</w:t>
            </w:r>
            <w:r w:rsidR="000B6C41"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673</w:t>
            </w:r>
            <w:r w:rsidR="000B6C41"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356</w:t>
            </w:r>
          </w:p>
        </w:tc>
        <w:tc>
          <w:tcPr>
            <w:tcW w:w="1209" w:type="dxa"/>
          </w:tcPr>
          <w:p w14:paraId="37DC640B" w14:textId="04BE3AC9" w:rsidR="00EB76AE" w:rsidRPr="00525041" w:rsidRDefault="00B62A33" w:rsidP="007A41D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868 431</w:t>
            </w:r>
          </w:p>
        </w:tc>
        <w:tc>
          <w:tcPr>
            <w:tcW w:w="1417" w:type="dxa"/>
          </w:tcPr>
          <w:p w14:paraId="1CF6D1D1" w14:textId="3B5E5CC8" w:rsidR="00EB76AE" w:rsidRPr="00525041" w:rsidRDefault="00B62A33" w:rsidP="007A41D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895 991</w:t>
            </w:r>
          </w:p>
        </w:tc>
        <w:tc>
          <w:tcPr>
            <w:tcW w:w="1418" w:type="dxa"/>
          </w:tcPr>
          <w:p w14:paraId="43DBEDE8" w14:textId="38DF894D" w:rsidR="00EB76AE" w:rsidRPr="00525041" w:rsidRDefault="00B75556" w:rsidP="007A41D6">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1 764 422</w:t>
            </w:r>
          </w:p>
        </w:tc>
      </w:tr>
    </w:tbl>
    <w:p w14:paraId="2A28114B" w14:textId="77777777" w:rsidR="005E33FB" w:rsidRPr="00525041" w:rsidRDefault="005E33FB" w:rsidP="00B317C3">
      <w:pPr>
        <w:spacing w:after="0" w:line="360" w:lineRule="auto"/>
        <w:ind w:firstLine="709"/>
        <w:jc w:val="both"/>
        <w:rPr>
          <w:rFonts w:ascii="Times New Roman" w:hAnsi="Times New Roman" w:cs="Times New Roman"/>
          <w:color w:val="000000" w:themeColor="text1"/>
          <w:sz w:val="28"/>
          <w:szCs w:val="28"/>
          <w:lang w:val="uk-UA"/>
        </w:rPr>
      </w:pPr>
    </w:p>
    <w:p w14:paraId="51098BA7" w14:textId="3987CF4A" w:rsidR="00B317C3" w:rsidRPr="00525041" w:rsidRDefault="001B2BA5" w:rsidP="00B317C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uk-UA"/>
        </w:rPr>
        <w:t>З наведеної таблиці 2.1. можна зробити наступні висновки</w:t>
      </w:r>
      <w:r w:rsidR="006D3E97" w:rsidRPr="00525041">
        <w:rPr>
          <w:rFonts w:ascii="Times New Roman" w:hAnsi="Times New Roman" w:cs="Times New Roman"/>
          <w:color w:val="000000" w:themeColor="text1"/>
          <w:sz w:val="28"/>
          <w:szCs w:val="28"/>
          <w:lang w:val="uk-UA"/>
        </w:rPr>
        <w:t>: в</w:t>
      </w:r>
      <w:r w:rsidRPr="00525041">
        <w:rPr>
          <w:rFonts w:ascii="Times New Roman" w:hAnsi="Times New Roman" w:cs="Times New Roman"/>
          <w:color w:val="000000" w:themeColor="text1"/>
          <w:sz w:val="28"/>
          <w:szCs w:val="28"/>
          <w:lang w:val="uk-UA"/>
        </w:rPr>
        <w:t xml:space="preserve"> 20</w:t>
      </w:r>
      <w:r w:rsidR="006D3E97"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lang w:val="uk-UA"/>
        </w:rPr>
        <w:t xml:space="preserve"> році актив балансу підприємства склав </w:t>
      </w:r>
      <w:r w:rsidR="006D3E97" w:rsidRPr="00525041">
        <w:rPr>
          <w:rFonts w:ascii="Times New Roman" w:hAnsi="Times New Roman" w:cs="Times New Roman"/>
          <w:color w:val="000000" w:themeColor="text1"/>
          <w:sz w:val="28"/>
          <w:szCs w:val="28"/>
          <w:lang w:val="uk-UA"/>
        </w:rPr>
        <w:t>8 673</w:t>
      </w:r>
      <w:r w:rsidR="006A2592" w:rsidRPr="00525041">
        <w:rPr>
          <w:rFonts w:ascii="Times New Roman" w:hAnsi="Times New Roman" w:cs="Times New Roman"/>
          <w:color w:val="000000" w:themeColor="text1"/>
          <w:sz w:val="28"/>
          <w:szCs w:val="28"/>
          <w:lang w:val="uk-UA"/>
        </w:rPr>
        <w:t> </w:t>
      </w:r>
      <w:r w:rsidR="006D3E97" w:rsidRPr="00525041">
        <w:rPr>
          <w:rFonts w:ascii="Times New Roman" w:hAnsi="Times New Roman" w:cs="Times New Roman"/>
          <w:color w:val="000000" w:themeColor="text1"/>
          <w:sz w:val="28"/>
          <w:szCs w:val="28"/>
          <w:lang w:val="uk-UA"/>
        </w:rPr>
        <w:t>356</w:t>
      </w:r>
      <w:r w:rsidR="006A2592" w:rsidRPr="00525041">
        <w:rPr>
          <w:rFonts w:ascii="Times New Roman" w:hAnsi="Times New Roman" w:cs="Times New Roman"/>
          <w:color w:val="000000" w:themeColor="text1"/>
          <w:sz w:val="28"/>
          <w:szCs w:val="28"/>
          <w:lang w:val="uk-UA"/>
        </w:rPr>
        <w:t xml:space="preserve"> тис. грн</w:t>
      </w:r>
      <w:r w:rsidRPr="00525041">
        <w:rPr>
          <w:rFonts w:ascii="Times New Roman" w:hAnsi="Times New Roman" w:cs="Times New Roman"/>
          <w:color w:val="000000" w:themeColor="text1"/>
          <w:sz w:val="28"/>
          <w:szCs w:val="28"/>
          <w:lang w:val="uk-UA"/>
        </w:rPr>
        <w:t xml:space="preserve">, що на </w:t>
      </w:r>
      <w:r w:rsidR="008D4839" w:rsidRPr="00525041">
        <w:rPr>
          <w:rFonts w:ascii="Times New Roman" w:hAnsi="Times New Roman" w:cs="Times New Roman"/>
          <w:color w:val="000000" w:themeColor="text1"/>
          <w:sz w:val="28"/>
          <w:szCs w:val="28"/>
          <w:lang w:val="uk-UA"/>
        </w:rPr>
        <w:t>895 991 та 1 764 422 тис. грн</w:t>
      </w:r>
      <w:r w:rsidR="009E21CA" w:rsidRPr="00525041">
        <w:rPr>
          <w:rFonts w:ascii="Times New Roman" w:hAnsi="Times New Roman" w:cs="Times New Roman"/>
          <w:color w:val="000000" w:themeColor="text1"/>
          <w:sz w:val="28"/>
          <w:szCs w:val="28"/>
          <w:lang w:val="uk-UA"/>
        </w:rPr>
        <w:t xml:space="preserve"> більше</w:t>
      </w:r>
      <w:r w:rsidR="003D77D9" w:rsidRPr="00525041">
        <w:rPr>
          <w:rFonts w:ascii="Times New Roman" w:hAnsi="Times New Roman" w:cs="Times New Roman"/>
          <w:color w:val="000000" w:themeColor="text1"/>
          <w:sz w:val="28"/>
          <w:szCs w:val="28"/>
          <w:lang w:val="uk-UA"/>
        </w:rPr>
        <w:t>, ніж у 2019 та 2018</w:t>
      </w:r>
      <w:r w:rsidR="008D4839" w:rsidRPr="00525041">
        <w:rPr>
          <w:rFonts w:ascii="Times New Roman" w:hAnsi="Times New Roman" w:cs="Times New Roman"/>
          <w:color w:val="000000" w:themeColor="text1"/>
          <w:sz w:val="28"/>
          <w:szCs w:val="28"/>
          <w:lang w:val="uk-UA"/>
        </w:rPr>
        <w:t xml:space="preserve"> відповідно.</w:t>
      </w:r>
      <w:r w:rsidR="004775D1" w:rsidRPr="00525041">
        <w:rPr>
          <w:rFonts w:ascii="Times New Roman" w:hAnsi="Times New Roman" w:cs="Times New Roman"/>
          <w:color w:val="000000" w:themeColor="text1"/>
          <w:sz w:val="28"/>
          <w:szCs w:val="28"/>
          <w:lang w:val="ru-RU"/>
        </w:rPr>
        <w:t xml:space="preserve"> </w:t>
      </w:r>
    </w:p>
    <w:p w14:paraId="681942E4" w14:textId="149FC9B3" w:rsidR="00E26E9D" w:rsidRPr="00525041" w:rsidRDefault="001B2BA5" w:rsidP="00B317C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uk-UA"/>
        </w:rPr>
        <w:lastRenderedPageBreak/>
        <w:t>В цілому діяльність підприємства можна оцінити як активно позитивну. Зміна активу балансу підприємства у 20</w:t>
      </w:r>
      <w:r w:rsidR="00264799"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lang w:val="uk-UA"/>
        </w:rPr>
        <w:t xml:space="preserve"> році відбулося за рахунок зростання наступних статей:</w:t>
      </w:r>
    </w:p>
    <w:p w14:paraId="0BA385ED" w14:textId="6E6950B0" w:rsidR="002B586A" w:rsidRPr="00525041" w:rsidRDefault="002B586A" w:rsidP="00AF36AC">
      <w:pPr>
        <w:pStyle w:val="a4"/>
        <w:numPr>
          <w:ilvl w:val="0"/>
          <w:numId w:val="17"/>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t xml:space="preserve"> </w:t>
      </w:r>
      <w:r w:rsidR="00D76558" w:rsidRPr="00525041">
        <w:rPr>
          <w:rFonts w:ascii="Times New Roman" w:hAnsi="Times New Roman" w:cs="Times New Roman"/>
          <w:color w:val="000000" w:themeColor="text1"/>
          <w:sz w:val="28"/>
          <w:szCs w:val="28"/>
          <w:lang w:val="uk-UA"/>
        </w:rPr>
        <w:t>Під кінець 2020 року</w:t>
      </w:r>
      <w:r w:rsidR="0075656C" w:rsidRPr="00525041">
        <w:rPr>
          <w:rFonts w:ascii="Times New Roman" w:hAnsi="Times New Roman" w:cs="Times New Roman"/>
          <w:color w:val="000000" w:themeColor="text1"/>
          <w:sz w:val="28"/>
          <w:szCs w:val="28"/>
        </w:rPr>
        <w:t xml:space="preserve"> на балансі ПрАТ «АК «Київводоканал» обліковуються основні засоби первісною вартістю 20 178,4 млн грн,</w:t>
      </w:r>
      <w:r w:rsidR="00D76558" w:rsidRPr="00525041">
        <w:rPr>
          <w:rFonts w:ascii="Times New Roman" w:hAnsi="Times New Roman" w:cs="Times New Roman"/>
          <w:color w:val="000000" w:themeColor="text1"/>
          <w:sz w:val="28"/>
          <w:szCs w:val="28"/>
          <w:lang w:val="uk-UA"/>
        </w:rPr>
        <w:t xml:space="preserve"> що на 1 116,9 та 1 843,60 більше за 2019 та 2018 рр. відповідно,</w:t>
      </w:r>
      <w:r w:rsidR="0075656C" w:rsidRPr="00525041">
        <w:rPr>
          <w:rFonts w:ascii="Times New Roman" w:hAnsi="Times New Roman" w:cs="Times New Roman"/>
          <w:color w:val="000000" w:themeColor="text1"/>
          <w:sz w:val="28"/>
          <w:szCs w:val="28"/>
        </w:rPr>
        <w:t xml:space="preserve"> з них основні фонди 18 239,4 млн грн, у </w:t>
      </w:r>
      <w:r w:rsidR="005F16A1" w:rsidRPr="00525041">
        <w:rPr>
          <w:rFonts w:ascii="Times New Roman" w:hAnsi="Times New Roman" w:cs="Times New Roman"/>
          <w:color w:val="000000" w:themeColor="text1"/>
          <w:sz w:val="28"/>
          <w:szCs w:val="28"/>
          <w:lang w:val="uk-UA"/>
        </w:rPr>
        <w:t>тому числі</w:t>
      </w:r>
      <w:r w:rsidR="0075656C" w:rsidRPr="00525041">
        <w:rPr>
          <w:rFonts w:ascii="Times New Roman" w:hAnsi="Times New Roman" w:cs="Times New Roman"/>
          <w:color w:val="000000" w:themeColor="text1"/>
          <w:sz w:val="28"/>
          <w:szCs w:val="28"/>
        </w:rPr>
        <w:t xml:space="preserve"> переданих в управління ПрАТ «АК «Київводоканал» територіальною громадою міста Києва 16 977,6 млн грн.</w:t>
      </w:r>
      <w:r w:rsidR="00D76558" w:rsidRPr="00525041">
        <w:rPr>
          <w:rFonts w:ascii="Times New Roman" w:hAnsi="Times New Roman" w:cs="Times New Roman"/>
          <w:color w:val="000000" w:themeColor="text1"/>
          <w:sz w:val="28"/>
          <w:szCs w:val="28"/>
          <w:lang w:val="uk-UA"/>
        </w:rPr>
        <w:t xml:space="preserve"> Станом на 2019 та 2018 роки основні фонди складали 17 566,2 млн грн</w:t>
      </w:r>
      <w:r w:rsidRPr="00525041">
        <w:rPr>
          <w:rFonts w:ascii="Times New Roman" w:hAnsi="Times New Roman" w:cs="Times New Roman"/>
          <w:color w:val="000000" w:themeColor="text1"/>
          <w:sz w:val="28"/>
          <w:szCs w:val="28"/>
          <w:lang w:val="uk-UA"/>
        </w:rPr>
        <w:t xml:space="preserve"> та 18 334,8 млн грн відповідно.</w:t>
      </w:r>
      <w:r w:rsidR="0075656C" w:rsidRPr="00525041">
        <w:rPr>
          <w:rFonts w:ascii="Times New Roman" w:hAnsi="Times New Roman" w:cs="Times New Roman"/>
          <w:color w:val="000000" w:themeColor="text1"/>
          <w:sz w:val="28"/>
          <w:szCs w:val="28"/>
        </w:rPr>
        <w:t xml:space="preserve"> </w:t>
      </w:r>
    </w:p>
    <w:p w14:paraId="58F9004B" w14:textId="639ECD62" w:rsidR="00D76558" w:rsidRPr="00525041" w:rsidRDefault="002B586A" w:rsidP="00AF36AC">
      <w:pPr>
        <w:pStyle w:val="a4"/>
        <w:numPr>
          <w:ilvl w:val="0"/>
          <w:numId w:val="17"/>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t xml:space="preserve"> </w:t>
      </w:r>
      <w:r w:rsidR="00D76558" w:rsidRPr="00525041">
        <w:rPr>
          <w:rFonts w:ascii="Times New Roman" w:hAnsi="Times New Roman" w:cs="Times New Roman"/>
          <w:color w:val="000000" w:themeColor="text1"/>
          <w:sz w:val="28"/>
          <w:szCs w:val="28"/>
        </w:rPr>
        <w:t>Cтупінь зносу основних фондів у цілому по Товариству</w:t>
      </w:r>
      <w:r w:rsidRPr="00525041">
        <w:rPr>
          <w:rFonts w:ascii="Times New Roman" w:hAnsi="Times New Roman" w:cs="Times New Roman"/>
          <w:color w:val="000000" w:themeColor="text1"/>
          <w:sz w:val="28"/>
          <w:szCs w:val="28"/>
          <w:lang w:val="uk-UA"/>
        </w:rPr>
        <w:t xml:space="preserve"> на 2020</w:t>
      </w:r>
      <w:r w:rsidR="00D76558" w:rsidRPr="00525041">
        <w:rPr>
          <w:rFonts w:ascii="Times New Roman" w:hAnsi="Times New Roman" w:cs="Times New Roman"/>
          <w:color w:val="000000" w:themeColor="text1"/>
          <w:sz w:val="28"/>
          <w:szCs w:val="28"/>
        </w:rPr>
        <w:t xml:space="preserve"> становить 70</w:t>
      </w:r>
      <w:r w:rsidRPr="00525041">
        <w:rPr>
          <w:rFonts w:ascii="Times New Roman" w:hAnsi="Times New Roman" w:cs="Times New Roman"/>
          <w:color w:val="000000" w:themeColor="text1"/>
          <w:sz w:val="28"/>
          <w:szCs w:val="28"/>
          <w:lang w:val="uk-UA"/>
        </w:rPr>
        <w:t xml:space="preserve"> </w:t>
      </w:r>
      <w:r w:rsidR="00D76558" w:rsidRPr="00525041">
        <w:rPr>
          <w:rFonts w:ascii="Times New Roman" w:hAnsi="Times New Roman" w:cs="Times New Roman"/>
          <w:color w:val="000000" w:themeColor="text1"/>
          <w:sz w:val="28"/>
          <w:szCs w:val="28"/>
        </w:rPr>
        <w:t>%</w:t>
      </w:r>
      <w:r w:rsidRPr="00525041">
        <w:rPr>
          <w:rFonts w:ascii="Times New Roman" w:hAnsi="Times New Roman" w:cs="Times New Roman"/>
          <w:color w:val="000000" w:themeColor="text1"/>
          <w:sz w:val="28"/>
          <w:szCs w:val="28"/>
          <w:lang w:val="uk-UA"/>
        </w:rPr>
        <w:t>, це значно менше ніж за попередні роки (</w:t>
      </w:r>
      <w:r w:rsidR="00CC19E6" w:rsidRPr="00525041">
        <w:rPr>
          <w:rFonts w:ascii="Times New Roman" w:hAnsi="Times New Roman" w:cs="Times New Roman"/>
          <w:color w:val="000000" w:themeColor="text1"/>
          <w:sz w:val="28"/>
          <w:szCs w:val="28"/>
          <w:lang w:val="uk-UA"/>
        </w:rPr>
        <w:t>2019 – 71%</w:t>
      </w:r>
      <w:r w:rsidRPr="00525041">
        <w:rPr>
          <w:rFonts w:ascii="Times New Roman" w:hAnsi="Times New Roman" w:cs="Times New Roman"/>
          <w:color w:val="000000" w:themeColor="text1"/>
          <w:sz w:val="28"/>
          <w:szCs w:val="28"/>
          <w:lang w:val="uk-UA"/>
        </w:rPr>
        <w:t>, 2018 – 76 %),</w:t>
      </w:r>
      <w:r w:rsidR="00D76558" w:rsidRPr="00525041">
        <w:rPr>
          <w:rFonts w:ascii="Times New Roman" w:hAnsi="Times New Roman" w:cs="Times New Roman"/>
          <w:color w:val="000000" w:themeColor="text1"/>
          <w:sz w:val="28"/>
          <w:szCs w:val="28"/>
        </w:rPr>
        <w:t xml:space="preserve"> </w:t>
      </w:r>
      <w:r w:rsidRPr="00525041">
        <w:rPr>
          <w:rFonts w:ascii="Times New Roman" w:hAnsi="Times New Roman" w:cs="Times New Roman"/>
          <w:color w:val="000000" w:themeColor="text1"/>
          <w:sz w:val="28"/>
          <w:szCs w:val="28"/>
          <w:lang w:val="uk-UA"/>
        </w:rPr>
        <w:t xml:space="preserve">але все одно дані показники вимагають наявність значних трудових ресурсів та фінансових </w:t>
      </w:r>
      <w:r w:rsidR="00D76558" w:rsidRPr="00525041">
        <w:rPr>
          <w:rFonts w:ascii="Times New Roman" w:hAnsi="Times New Roman" w:cs="Times New Roman"/>
          <w:color w:val="000000" w:themeColor="text1"/>
          <w:sz w:val="28"/>
          <w:szCs w:val="28"/>
        </w:rPr>
        <w:t>для підтримання їх у робочому стані.</w:t>
      </w:r>
    </w:p>
    <w:p w14:paraId="0A44FE95" w14:textId="184A6E73" w:rsidR="002B586A" w:rsidRPr="00525041" w:rsidRDefault="002B586A" w:rsidP="00AF36AC">
      <w:pPr>
        <w:pStyle w:val="a4"/>
        <w:numPr>
          <w:ilvl w:val="0"/>
          <w:numId w:val="17"/>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w:t>
      </w:r>
      <w:r w:rsidR="0075656C" w:rsidRPr="00525041">
        <w:rPr>
          <w:rFonts w:ascii="Times New Roman" w:hAnsi="Times New Roman" w:cs="Times New Roman"/>
          <w:color w:val="000000" w:themeColor="text1"/>
          <w:sz w:val="28"/>
          <w:szCs w:val="28"/>
        </w:rPr>
        <w:t>Загальна довжина водопровідних мереж, що знаходяться у оперативному управлінні ПрАТ «АК «Київводоканал» - 4 312,7 км, з них частка ветхих та аварійних – 46,46 %</w:t>
      </w:r>
      <w:r w:rsidRPr="00525041">
        <w:rPr>
          <w:rFonts w:ascii="Times New Roman" w:hAnsi="Times New Roman" w:cs="Times New Roman"/>
          <w:color w:val="000000" w:themeColor="text1"/>
          <w:sz w:val="28"/>
          <w:szCs w:val="28"/>
          <w:lang w:val="uk-UA"/>
        </w:rPr>
        <w:t>, більше на 16,46% за попередній рік (станом на 31.12.2020)</w:t>
      </w:r>
    </w:p>
    <w:p w14:paraId="4A2876D5" w14:textId="77777777" w:rsidR="004A1741" w:rsidRPr="00525041" w:rsidRDefault="002B586A" w:rsidP="00AF36AC">
      <w:pPr>
        <w:pStyle w:val="a4"/>
        <w:numPr>
          <w:ilvl w:val="0"/>
          <w:numId w:val="17"/>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w:t>
      </w:r>
      <w:r w:rsidR="0075656C" w:rsidRPr="00525041">
        <w:rPr>
          <w:rFonts w:ascii="Times New Roman" w:hAnsi="Times New Roman" w:cs="Times New Roman"/>
          <w:color w:val="000000" w:themeColor="text1"/>
          <w:sz w:val="28"/>
          <w:szCs w:val="28"/>
        </w:rPr>
        <w:t>Обсяги реалізації послуг з централізованого водопостачання та централізованого водовідведення у 2020 році у порівнянні з обсягами реалізації у 2019 році, зменшились на 4 % по водопостачанню та на 3,8 % по водовідведенню.</w:t>
      </w:r>
    </w:p>
    <w:p w14:paraId="78A04C82" w14:textId="77777777" w:rsidR="00090728" w:rsidRPr="00525041" w:rsidRDefault="0075656C" w:rsidP="00AF36AC">
      <w:pPr>
        <w:pStyle w:val="a4"/>
        <w:numPr>
          <w:ilvl w:val="0"/>
          <w:numId w:val="17"/>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За 2020 рік чистий дохід від надання послуг з водопостачання та водовідведення на 2 % більший ніж у попередньому році.</w:t>
      </w:r>
      <w:r w:rsidR="004A1741" w:rsidRPr="00525041">
        <w:rPr>
          <w:rFonts w:ascii="Times New Roman" w:hAnsi="Times New Roman" w:cs="Times New Roman"/>
          <w:color w:val="000000" w:themeColor="text1"/>
          <w:sz w:val="28"/>
          <w:szCs w:val="28"/>
          <w:lang w:val="uk-UA"/>
        </w:rPr>
        <w:t xml:space="preserve"> Щодо 2019 року, то чистий дохід був на 30% більший ніж у 2018 році.</w:t>
      </w:r>
      <w:r w:rsidRPr="00525041">
        <w:rPr>
          <w:rFonts w:ascii="Times New Roman" w:hAnsi="Times New Roman" w:cs="Times New Roman"/>
          <w:color w:val="000000" w:themeColor="text1"/>
          <w:sz w:val="28"/>
          <w:szCs w:val="28"/>
        </w:rPr>
        <w:t xml:space="preserve"> Це </w:t>
      </w:r>
      <w:r w:rsidR="004A1741" w:rsidRPr="00525041">
        <w:rPr>
          <w:rFonts w:ascii="Times New Roman" w:hAnsi="Times New Roman" w:cs="Times New Roman"/>
          <w:color w:val="000000" w:themeColor="text1"/>
          <w:sz w:val="28"/>
          <w:szCs w:val="28"/>
          <w:lang w:val="uk-UA"/>
        </w:rPr>
        <w:t>сталося</w:t>
      </w:r>
      <w:r w:rsidRPr="00525041">
        <w:rPr>
          <w:rFonts w:ascii="Times New Roman" w:hAnsi="Times New Roman" w:cs="Times New Roman"/>
          <w:color w:val="000000" w:themeColor="text1"/>
          <w:sz w:val="28"/>
          <w:szCs w:val="28"/>
        </w:rPr>
        <w:t xml:space="preserve"> </w:t>
      </w:r>
      <w:r w:rsidR="004A1741" w:rsidRPr="00525041">
        <w:rPr>
          <w:rFonts w:ascii="Times New Roman" w:hAnsi="Times New Roman" w:cs="Times New Roman"/>
          <w:color w:val="000000" w:themeColor="text1"/>
          <w:sz w:val="28"/>
          <w:szCs w:val="28"/>
          <w:lang w:val="uk-UA"/>
        </w:rPr>
        <w:t>завдяки</w:t>
      </w:r>
      <w:r w:rsidRPr="00525041">
        <w:rPr>
          <w:rFonts w:ascii="Times New Roman" w:hAnsi="Times New Roman" w:cs="Times New Roman"/>
          <w:color w:val="000000" w:themeColor="text1"/>
          <w:sz w:val="28"/>
          <w:szCs w:val="28"/>
        </w:rPr>
        <w:t xml:space="preserve"> </w:t>
      </w:r>
      <w:r w:rsidR="004A1741" w:rsidRPr="00525041">
        <w:rPr>
          <w:rFonts w:ascii="Times New Roman" w:hAnsi="Times New Roman" w:cs="Times New Roman"/>
          <w:color w:val="000000" w:themeColor="text1"/>
          <w:sz w:val="28"/>
          <w:szCs w:val="28"/>
          <w:lang w:val="uk-UA"/>
        </w:rPr>
        <w:t xml:space="preserve">впровадженню </w:t>
      </w:r>
      <w:r w:rsidRPr="00525041">
        <w:rPr>
          <w:rFonts w:ascii="Times New Roman" w:hAnsi="Times New Roman" w:cs="Times New Roman"/>
          <w:color w:val="000000" w:themeColor="text1"/>
          <w:sz w:val="28"/>
          <w:szCs w:val="28"/>
        </w:rPr>
        <w:t>в дію протягом 2020</w:t>
      </w:r>
      <w:r w:rsidR="004A1741" w:rsidRPr="00525041">
        <w:rPr>
          <w:rFonts w:ascii="Times New Roman" w:hAnsi="Times New Roman" w:cs="Times New Roman"/>
          <w:color w:val="000000" w:themeColor="text1"/>
          <w:sz w:val="28"/>
          <w:szCs w:val="28"/>
          <w:lang w:val="uk-UA"/>
        </w:rPr>
        <w:t>, 2019</w:t>
      </w:r>
      <w:r w:rsidRPr="00525041">
        <w:rPr>
          <w:rFonts w:ascii="Times New Roman" w:hAnsi="Times New Roman" w:cs="Times New Roman"/>
          <w:color w:val="000000" w:themeColor="text1"/>
          <w:sz w:val="28"/>
          <w:szCs w:val="28"/>
        </w:rPr>
        <w:t xml:space="preserve"> ро</w:t>
      </w:r>
      <w:r w:rsidR="004A1741" w:rsidRPr="00525041">
        <w:rPr>
          <w:rFonts w:ascii="Times New Roman" w:hAnsi="Times New Roman" w:cs="Times New Roman"/>
          <w:color w:val="000000" w:themeColor="text1"/>
          <w:sz w:val="28"/>
          <w:szCs w:val="28"/>
          <w:lang w:val="uk-UA"/>
        </w:rPr>
        <w:t>ків</w:t>
      </w:r>
      <w:r w:rsidRPr="00525041">
        <w:rPr>
          <w:rFonts w:ascii="Times New Roman" w:hAnsi="Times New Roman" w:cs="Times New Roman"/>
          <w:color w:val="000000" w:themeColor="text1"/>
          <w:sz w:val="28"/>
          <w:szCs w:val="28"/>
        </w:rPr>
        <w:t xml:space="preserve"> нових тарифів на послуги з централізованого водопостачання та централізованого водовідведення. </w:t>
      </w:r>
      <w:r w:rsidR="004A1741" w:rsidRPr="00525041">
        <w:rPr>
          <w:rFonts w:ascii="Times New Roman" w:hAnsi="Times New Roman" w:cs="Times New Roman"/>
          <w:color w:val="000000" w:themeColor="text1"/>
          <w:sz w:val="28"/>
          <w:szCs w:val="28"/>
          <w:lang w:val="uk-UA"/>
        </w:rPr>
        <w:t>Які передбачені:</w:t>
      </w:r>
      <w:r w:rsidRPr="00525041">
        <w:rPr>
          <w:rFonts w:ascii="Times New Roman" w:hAnsi="Times New Roman" w:cs="Times New Roman"/>
          <w:color w:val="000000" w:themeColor="text1"/>
          <w:sz w:val="28"/>
          <w:szCs w:val="28"/>
        </w:rPr>
        <w:t xml:space="preserve"> вимогами чинного законодавства,</w:t>
      </w:r>
      <w:r w:rsidR="004A1741" w:rsidRPr="00525041">
        <w:rPr>
          <w:rFonts w:ascii="Times New Roman" w:hAnsi="Times New Roman" w:cs="Times New Roman"/>
          <w:color w:val="000000" w:themeColor="text1"/>
          <w:sz w:val="28"/>
          <w:szCs w:val="28"/>
          <w:lang w:val="uk-UA"/>
        </w:rPr>
        <w:t xml:space="preserve"> збільшенням</w:t>
      </w:r>
      <w:r w:rsidRPr="00525041">
        <w:rPr>
          <w:rFonts w:ascii="Times New Roman" w:hAnsi="Times New Roman" w:cs="Times New Roman"/>
          <w:color w:val="000000" w:themeColor="text1"/>
          <w:sz w:val="28"/>
          <w:szCs w:val="28"/>
        </w:rPr>
        <w:t xml:space="preserve"> вартості паливно-енергетичних ресурсів</w:t>
      </w:r>
      <w:r w:rsidR="004A1741" w:rsidRPr="00525041">
        <w:rPr>
          <w:rFonts w:ascii="Times New Roman" w:hAnsi="Times New Roman" w:cs="Times New Roman"/>
          <w:color w:val="000000" w:themeColor="text1"/>
          <w:sz w:val="28"/>
          <w:szCs w:val="28"/>
          <w:lang w:val="uk-UA"/>
        </w:rPr>
        <w:t xml:space="preserve"> та реагентів</w:t>
      </w:r>
      <w:r w:rsidRPr="00525041">
        <w:rPr>
          <w:rFonts w:ascii="Times New Roman" w:hAnsi="Times New Roman" w:cs="Times New Roman"/>
          <w:color w:val="000000" w:themeColor="text1"/>
          <w:sz w:val="28"/>
          <w:szCs w:val="28"/>
        </w:rPr>
        <w:t xml:space="preserve">, </w:t>
      </w:r>
      <w:r w:rsidR="004A1741" w:rsidRPr="00525041">
        <w:rPr>
          <w:rFonts w:ascii="Times New Roman" w:hAnsi="Times New Roman" w:cs="Times New Roman"/>
          <w:color w:val="000000" w:themeColor="text1"/>
          <w:sz w:val="28"/>
          <w:szCs w:val="28"/>
          <w:lang w:val="uk-UA"/>
        </w:rPr>
        <w:t xml:space="preserve">також не мало важливим впливом стала зміна </w:t>
      </w:r>
      <w:r w:rsidRPr="00525041">
        <w:rPr>
          <w:rFonts w:ascii="Times New Roman" w:hAnsi="Times New Roman" w:cs="Times New Roman"/>
          <w:color w:val="000000" w:themeColor="text1"/>
          <w:sz w:val="28"/>
          <w:szCs w:val="28"/>
        </w:rPr>
        <w:t>рівня амортизаційних відрахувань, ремонтів основних засобів, податків.</w:t>
      </w:r>
    </w:p>
    <w:p w14:paraId="05A65AE1" w14:textId="77777777" w:rsidR="00CA771E" w:rsidRPr="00525041" w:rsidRDefault="00090728" w:rsidP="00AF36AC">
      <w:pPr>
        <w:pStyle w:val="a4"/>
        <w:numPr>
          <w:ilvl w:val="0"/>
          <w:numId w:val="17"/>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 xml:space="preserve"> </w:t>
      </w:r>
      <w:r w:rsidR="0075656C" w:rsidRPr="00525041">
        <w:rPr>
          <w:rFonts w:ascii="Times New Roman" w:hAnsi="Times New Roman" w:cs="Times New Roman"/>
          <w:color w:val="000000" w:themeColor="text1"/>
          <w:sz w:val="28"/>
          <w:szCs w:val="28"/>
        </w:rPr>
        <w:t>Фінансовим результатом діяльності Товариства за 2020 рік є прибуток у розмірі 112,8 млн грн,</w:t>
      </w:r>
      <w:r w:rsidR="00FF4A0A" w:rsidRPr="00525041">
        <w:rPr>
          <w:rFonts w:ascii="Times New Roman" w:hAnsi="Times New Roman" w:cs="Times New Roman"/>
          <w:color w:val="000000" w:themeColor="text1"/>
          <w:sz w:val="28"/>
          <w:szCs w:val="28"/>
          <w:lang w:val="uk-UA"/>
        </w:rPr>
        <w:t xml:space="preserve"> що майже у 3 рази менше ніж у 2019 році ( на 303,5 млн грн),</w:t>
      </w:r>
      <w:r w:rsidR="0075656C" w:rsidRPr="00525041">
        <w:rPr>
          <w:rFonts w:ascii="Times New Roman" w:hAnsi="Times New Roman" w:cs="Times New Roman"/>
          <w:color w:val="000000" w:themeColor="text1"/>
          <w:sz w:val="28"/>
          <w:szCs w:val="28"/>
        </w:rPr>
        <w:t xml:space="preserve"> у т</w:t>
      </w:r>
      <w:r w:rsidR="00FF4A0A" w:rsidRPr="00525041">
        <w:rPr>
          <w:rFonts w:ascii="Times New Roman" w:hAnsi="Times New Roman" w:cs="Times New Roman"/>
          <w:color w:val="000000" w:themeColor="text1"/>
          <w:sz w:val="28"/>
          <w:szCs w:val="28"/>
          <w:lang w:val="uk-UA"/>
        </w:rPr>
        <w:t>ому числі</w:t>
      </w:r>
      <w:r w:rsidR="0075656C" w:rsidRPr="00525041">
        <w:rPr>
          <w:rFonts w:ascii="Times New Roman" w:hAnsi="Times New Roman" w:cs="Times New Roman"/>
          <w:color w:val="000000" w:themeColor="text1"/>
          <w:sz w:val="28"/>
          <w:szCs w:val="28"/>
        </w:rPr>
        <w:t xml:space="preserve"> від надання послуг з централізованого водопостачання та централізованого водовідведення – 39,1 млн грн, а по іншій діяльності – 73,7 млн грн.</w:t>
      </w:r>
      <w:r w:rsidR="00FF4A0A" w:rsidRPr="00525041">
        <w:rPr>
          <w:rFonts w:ascii="Times New Roman" w:hAnsi="Times New Roman" w:cs="Times New Roman"/>
          <w:color w:val="000000" w:themeColor="text1"/>
          <w:sz w:val="28"/>
          <w:szCs w:val="28"/>
          <w:lang w:val="uk-UA"/>
        </w:rPr>
        <w:t xml:space="preserve"> Загалом чистий прибуток за 2020 рік склав 112,8 млн грн, це на 74,6% менше ніж за аналогічний попередній період. Ця ситуація виникла за рахунок адміністративних витрат, витрати на збут та збільшенню фінансових витрат. </w:t>
      </w:r>
    </w:p>
    <w:p w14:paraId="6187E552" w14:textId="4FC3D84B" w:rsidR="005E33FB" w:rsidRPr="00525041" w:rsidRDefault="005E33FB" w:rsidP="00AF2A68">
      <w:pPr>
        <w:pStyle w:val="a4"/>
        <w:spacing w:after="0" w:line="360" w:lineRule="auto"/>
        <w:jc w:val="both"/>
        <w:rPr>
          <w:rFonts w:ascii="Times New Roman" w:hAnsi="Times New Roman" w:cs="Times New Roman"/>
          <w:color w:val="000000" w:themeColor="text1"/>
          <w:sz w:val="28"/>
          <w:szCs w:val="28"/>
          <w:lang w:val="uk-UA"/>
        </w:rPr>
      </w:pPr>
    </w:p>
    <w:p w14:paraId="59A469B3" w14:textId="55CDD5B6" w:rsidR="00B34727" w:rsidRPr="00525041" w:rsidRDefault="00241BF6" w:rsidP="00075A52">
      <w:pPr>
        <w:spacing w:after="0"/>
        <w:jc w:val="center"/>
        <w:rPr>
          <w:rFonts w:ascii="Times New Roman" w:hAnsi="Times New Roman" w:cs="Times New Roman"/>
          <w:color w:val="000000" w:themeColor="text1"/>
        </w:rPr>
      </w:pPr>
      <w:r w:rsidRPr="00525041">
        <w:rPr>
          <w:rFonts w:ascii="Times New Roman" w:hAnsi="Times New Roman" w:cs="Times New Roman"/>
          <w:noProof/>
          <w:color w:val="000000" w:themeColor="text1"/>
        </w:rPr>
        <w:drawing>
          <wp:inline distT="0" distB="0" distL="0" distR="0" wp14:anchorId="548C8EAB" wp14:editId="6BB3B646">
            <wp:extent cx="6032136" cy="2965374"/>
            <wp:effectExtent l="0" t="0" r="6985"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16">
                      <a:extLst>
                        <a:ext uri="{28A0092B-C50C-407E-A947-70E740481C1C}">
                          <a14:useLocalDpi xmlns:a14="http://schemas.microsoft.com/office/drawing/2010/main" val="0"/>
                        </a:ext>
                      </a:extLst>
                    </a:blip>
                    <a:stretch>
                      <a:fillRect/>
                    </a:stretch>
                  </pic:blipFill>
                  <pic:spPr>
                    <a:xfrm>
                      <a:off x="0" y="0"/>
                      <a:ext cx="6053902" cy="2976074"/>
                    </a:xfrm>
                    <a:prstGeom prst="rect">
                      <a:avLst/>
                    </a:prstGeom>
                  </pic:spPr>
                </pic:pic>
              </a:graphicData>
            </a:graphic>
          </wp:inline>
        </w:drawing>
      </w:r>
    </w:p>
    <w:p w14:paraId="5E252130" w14:textId="7F8E14D9" w:rsidR="00721259" w:rsidRPr="00525041" w:rsidRDefault="00721259" w:rsidP="00721259">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Рис.2.</w:t>
      </w:r>
      <w:r w:rsidR="00AB580D" w:rsidRPr="00525041">
        <w:rPr>
          <w:rFonts w:ascii="Times New Roman" w:hAnsi="Times New Roman" w:cs="Times New Roman"/>
          <w:color w:val="000000" w:themeColor="text1"/>
          <w:sz w:val="28"/>
          <w:szCs w:val="28"/>
          <w:lang w:val="uk-UA"/>
        </w:rPr>
        <w:t>2</w:t>
      </w:r>
      <w:r w:rsidRPr="00525041">
        <w:rPr>
          <w:rFonts w:ascii="Times New Roman" w:hAnsi="Times New Roman" w:cs="Times New Roman"/>
          <w:color w:val="000000" w:themeColor="text1"/>
          <w:sz w:val="28"/>
          <w:szCs w:val="28"/>
          <w:lang w:val="uk-UA"/>
        </w:rPr>
        <w:t xml:space="preserve"> Зміна активу балансу </w:t>
      </w:r>
      <w:r w:rsidRPr="00525041">
        <w:rPr>
          <w:rFonts w:ascii="Times New Roman" w:hAnsi="Times New Roman" w:cs="Times New Roman"/>
          <w:color w:val="000000" w:themeColor="text1"/>
          <w:sz w:val="28"/>
          <w:szCs w:val="28"/>
        </w:rPr>
        <w:t>ПрАТ «АК «Київводоканал»</w:t>
      </w:r>
    </w:p>
    <w:p w14:paraId="06A85A3B" w14:textId="274DA62A" w:rsidR="00606DB6" w:rsidRPr="00525041" w:rsidRDefault="00721259" w:rsidP="00241BF6">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за період з 201</w:t>
      </w:r>
      <w:r w:rsidR="00606DB6" w:rsidRPr="00525041">
        <w:rPr>
          <w:rFonts w:ascii="Times New Roman" w:hAnsi="Times New Roman" w:cs="Times New Roman"/>
          <w:color w:val="000000" w:themeColor="text1"/>
          <w:sz w:val="28"/>
          <w:szCs w:val="28"/>
          <w:lang w:val="uk-UA"/>
        </w:rPr>
        <w:t>8</w:t>
      </w:r>
      <w:r w:rsidRPr="00525041">
        <w:rPr>
          <w:rFonts w:ascii="Times New Roman" w:hAnsi="Times New Roman" w:cs="Times New Roman"/>
          <w:color w:val="000000" w:themeColor="text1"/>
          <w:sz w:val="28"/>
          <w:szCs w:val="28"/>
          <w:lang w:val="uk-UA"/>
        </w:rPr>
        <w:t>-20</w:t>
      </w:r>
      <w:r w:rsidR="00606DB6"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lang w:val="uk-UA"/>
        </w:rPr>
        <w:t xml:space="preserve"> роки, </w:t>
      </w:r>
      <w:r w:rsidR="00606DB6" w:rsidRPr="00525041">
        <w:rPr>
          <w:rFonts w:ascii="Times New Roman" w:hAnsi="Times New Roman" w:cs="Times New Roman"/>
          <w:color w:val="000000" w:themeColor="text1"/>
          <w:sz w:val="28"/>
          <w:szCs w:val="28"/>
          <w:lang w:val="uk-UA"/>
        </w:rPr>
        <w:t>гр</w:t>
      </w:r>
      <w:r w:rsidR="00093373" w:rsidRPr="00525041">
        <w:rPr>
          <w:rFonts w:ascii="Times New Roman" w:hAnsi="Times New Roman" w:cs="Times New Roman"/>
          <w:color w:val="000000" w:themeColor="text1"/>
          <w:sz w:val="28"/>
          <w:szCs w:val="28"/>
          <w:lang w:val="uk-UA"/>
        </w:rPr>
        <w:t>н</w:t>
      </w:r>
    </w:p>
    <w:p w14:paraId="68EC68D4" w14:textId="77777777" w:rsidR="00AF2A68" w:rsidRPr="00525041" w:rsidRDefault="00AF2A68" w:rsidP="00241BF6">
      <w:pPr>
        <w:spacing w:after="0" w:line="360" w:lineRule="auto"/>
        <w:jc w:val="center"/>
        <w:rPr>
          <w:rFonts w:ascii="Times New Roman" w:hAnsi="Times New Roman" w:cs="Times New Roman"/>
          <w:color w:val="000000" w:themeColor="text1"/>
          <w:sz w:val="28"/>
          <w:szCs w:val="28"/>
          <w:lang w:val="uk-UA"/>
        </w:rPr>
      </w:pPr>
    </w:p>
    <w:p w14:paraId="6FF3FDAA" w14:textId="0491A13F" w:rsidR="00AF2A68" w:rsidRPr="00525041" w:rsidRDefault="00AF2A68" w:rsidP="00AF36AC">
      <w:pPr>
        <w:pStyle w:val="a4"/>
        <w:numPr>
          <w:ilvl w:val="0"/>
          <w:numId w:val="17"/>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Якщо порівнювати три останні роки діяльності підприємства, можна помітити що проблемним питанням є наявність боргів споживачів за фактичні послуги з водовідведенням та постачанням води. Дебіторська заборгованість станом на кінець звітного періоду 2020 </w:t>
      </w:r>
      <w:r w:rsidRPr="00525041">
        <w:rPr>
          <w:rFonts w:ascii="Times New Roman" w:hAnsi="Times New Roman" w:cs="Times New Roman"/>
          <w:color w:val="000000" w:themeColor="text1"/>
          <w:sz w:val="28"/>
          <w:szCs w:val="28"/>
        </w:rPr>
        <w:t>залиша</w:t>
      </w:r>
      <w:r w:rsidRPr="00525041">
        <w:rPr>
          <w:rFonts w:ascii="Times New Roman" w:hAnsi="Times New Roman" w:cs="Times New Roman"/>
          <w:color w:val="000000" w:themeColor="text1"/>
          <w:sz w:val="28"/>
          <w:szCs w:val="28"/>
          <w:lang w:val="uk-UA"/>
        </w:rPr>
        <w:t>ється у</w:t>
      </w:r>
      <w:r w:rsidRPr="00525041">
        <w:rPr>
          <w:rFonts w:ascii="Times New Roman" w:hAnsi="Times New Roman" w:cs="Times New Roman"/>
          <w:color w:val="000000" w:themeColor="text1"/>
          <w:sz w:val="28"/>
          <w:szCs w:val="28"/>
        </w:rPr>
        <w:t xml:space="preserve"> житлов</w:t>
      </w:r>
      <w:r w:rsidRPr="00525041">
        <w:rPr>
          <w:rFonts w:ascii="Times New Roman" w:hAnsi="Times New Roman" w:cs="Times New Roman"/>
          <w:color w:val="000000" w:themeColor="text1"/>
          <w:sz w:val="28"/>
          <w:szCs w:val="28"/>
          <w:lang w:val="uk-UA"/>
        </w:rPr>
        <w:t>ого</w:t>
      </w:r>
      <w:r w:rsidRPr="00525041">
        <w:rPr>
          <w:rFonts w:ascii="Times New Roman" w:hAnsi="Times New Roman" w:cs="Times New Roman"/>
          <w:color w:val="000000" w:themeColor="text1"/>
          <w:sz w:val="28"/>
          <w:szCs w:val="28"/>
        </w:rPr>
        <w:t xml:space="preserve"> сектор</w:t>
      </w:r>
      <w:r w:rsidRPr="00525041">
        <w:rPr>
          <w:rFonts w:ascii="Times New Roman" w:hAnsi="Times New Roman" w:cs="Times New Roman"/>
          <w:color w:val="000000" w:themeColor="text1"/>
          <w:sz w:val="28"/>
          <w:szCs w:val="28"/>
          <w:lang w:val="uk-UA"/>
        </w:rPr>
        <w:t>а</w:t>
      </w:r>
      <w:r w:rsidRPr="00525041">
        <w:rPr>
          <w:rFonts w:ascii="Times New Roman" w:hAnsi="Times New Roman" w:cs="Times New Roman"/>
          <w:color w:val="000000" w:themeColor="text1"/>
          <w:sz w:val="28"/>
          <w:szCs w:val="28"/>
        </w:rPr>
        <w:t>, загальний борг якого на 01.01.202</w:t>
      </w:r>
      <w:r w:rsidR="00036D69">
        <w:rPr>
          <w:rFonts w:ascii="Times New Roman" w:hAnsi="Times New Roman" w:cs="Times New Roman"/>
          <w:color w:val="000000" w:themeColor="text1"/>
          <w:sz w:val="28"/>
          <w:szCs w:val="28"/>
          <w:lang w:val="uk-UA"/>
        </w:rPr>
        <w:t>1</w:t>
      </w:r>
      <w:r w:rsidRPr="00525041">
        <w:rPr>
          <w:rFonts w:ascii="Times New Roman" w:hAnsi="Times New Roman" w:cs="Times New Roman"/>
          <w:color w:val="000000" w:themeColor="text1"/>
          <w:sz w:val="28"/>
          <w:szCs w:val="28"/>
        </w:rPr>
        <w:t xml:space="preserve"> становить 908,3 млн. грн (90%) та теплоенергокомпанії (8%).</w:t>
      </w:r>
    </w:p>
    <w:p w14:paraId="12A8C757" w14:textId="6CD644D8" w:rsidR="00AF2A68" w:rsidRPr="00525041" w:rsidRDefault="00AF2A68" w:rsidP="00AF36AC">
      <w:pPr>
        <w:pStyle w:val="a4"/>
        <w:numPr>
          <w:ilvl w:val="0"/>
          <w:numId w:val="17"/>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 xml:space="preserve"> На рахунок кредиторської заборгованості за роботи, послуги та товари, який у 2020 році склав 261,6 млн грн, що на 80,7 млн грн більше ніж за попередній рік, але на 138,9 менший за 2018 рік. </w:t>
      </w:r>
      <w:r w:rsidRPr="00525041">
        <w:rPr>
          <w:rFonts w:ascii="Times New Roman" w:hAnsi="Times New Roman" w:cs="Times New Roman"/>
          <w:color w:val="000000" w:themeColor="text1"/>
        </w:rPr>
        <w:t> </w:t>
      </w:r>
    </w:p>
    <w:p w14:paraId="3E86A74A" w14:textId="731BF2C0" w:rsidR="00721259" w:rsidRPr="00525041" w:rsidRDefault="00721259" w:rsidP="00B317C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У таблиці 2.2 представлена структура і динаміка статей активу балансу за досліджуваний період.</w:t>
      </w:r>
    </w:p>
    <w:p w14:paraId="123C9954" w14:textId="77777777" w:rsidR="00AF2A68" w:rsidRPr="00525041" w:rsidRDefault="00AF2A68" w:rsidP="00B317C3">
      <w:pPr>
        <w:spacing w:after="0" w:line="360" w:lineRule="auto"/>
        <w:ind w:firstLine="709"/>
        <w:jc w:val="both"/>
        <w:rPr>
          <w:rFonts w:ascii="Times New Roman" w:hAnsi="Times New Roman" w:cs="Times New Roman"/>
          <w:color w:val="000000" w:themeColor="text1"/>
          <w:sz w:val="28"/>
          <w:szCs w:val="28"/>
          <w:lang w:val="uk-UA"/>
        </w:rPr>
      </w:pPr>
    </w:p>
    <w:p w14:paraId="23C07E3B" w14:textId="64CC5397" w:rsidR="005F2DA7" w:rsidRPr="00525041" w:rsidRDefault="005F2DA7" w:rsidP="005F2DA7">
      <w:pPr>
        <w:spacing w:after="0" w:line="360" w:lineRule="auto"/>
        <w:ind w:firstLine="737"/>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Таблиця 2.2</w:t>
      </w:r>
    </w:p>
    <w:p w14:paraId="6A08E651" w14:textId="77777777" w:rsidR="005F2DA7" w:rsidRPr="00525041" w:rsidRDefault="005F2DA7" w:rsidP="005F2DA7">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Динаміка і структура активу балансу </w:t>
      </w:r>
      <w:r w:rsidRPr="00525041">
        <w:rPr>
          <w:rFonts w:ascii="Times New Roman" w:hAnsi="Times New Roman" w:cs="Times New Roman"/>
          <w:color w:val="000000" w:themeColor="text1"/>
          <w:sz w:val="28"/>
          <w:szCs w:val="28"/>
        </w:rPr>
        <w:t>ПрАТ «АК «Київводоканал»</w:t>
      </w:r>
    </w:p>
    <w:p w14:paraId="4C7926D6" w14:textId="64E76CB5" w:rsidR="00606DB6" w:rsidRPr="00525041" w:rsidRDefault="005F2DA7" w:rsidP="005F2DA7">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за період з 2018-2020 роки,%</w:t>
      </w:r>
    </w:p>
    <w:tbl>
      <w:tblPr>
        <w:tblStyle w:val="a3"/>
        <w:tblpPr w:leftFromText="180" w:rightFromText="180" w:vertAnchor="text" w:tblpY="1"/>
        <w:tblOverlap w:val="never"/>
        <w:tblW w:w="9634" w:type="dxa"/>
        <w:tblLook w:val="04A0" w:firstRow="1" w:lastRow="0" w:firstColumn="1" w:lastColumn="0" w:noHBand="0" w:noVBand="1"/>
      </w:tblPr>
      <w:tblGrid>
        <w:gridCol w:w="1980"/>
        <w:gridCol w:w="1742"/>
        <w:gridCol w:w="1414"/>
        <w:gridCol w:w="1414"/>
        <w:gridCol w:w="956"/>
        <w:gridCol w:w="957"/>
        <w:gridCol w:w="1171"/>
      </w:tblGrid>
      <w:tr w:rsidR="003764C4" w:rsidRPr="00525041" w14:paraId="51B98BD5" w14:textId="77777777" w:rsidTr="00465FAA">
        <w:tc>
          <w:tcPr>
            <w:tcW w:w="1980" w:type="dxa"/>
            <w:vMerge w:val="restart"/>
          </w:tcPr>
          <w:p w14:paraId="6A59B519" w14:textId="3A24C2D5" w:rsidR="005642B3" w:rsidRPr="00525041" w:rsidRDefault="007E414C"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Показники</w:t>
            </w:r>
          </w:p>
        </w:tc>
        <w:tc>
          <w:tcPr>
            <w:tcW w:w="4570" w:type="dxa"/>
            <w:gridSpan w:val="3"/>
          </w:tcPr>
          <w:p w14:paraId="3AE4A314" w14:textId="6C6493E1" w:rsidR="005642B3" w:rsidRPr="00525041" w:rsidRDefault="007E414C" w:rsidP="00A04D15">
            <w:pPr>
              <w:spacing w:line="360" w:lineRule="auto"/>
              <w:jc w:val="center"/>
              <w:rPr>
                <w:rFonts w:ascii="Times New Roman" w:hAnsi="Times New Roman" w:cs="Times New Roman"/>
                <w:color w:val="000000" w:themeColor="text1"/>
                <w:sz w:val="28"/>
                <w:szCs w:val="28"/>
                <w:lang w:val="en-US"/>
              </w:rPr>
            </w:pPr>
            <w:r w:rsidRPr="00525041">
              <w:rPr>
                <w:rFonts w:ascii="Times New Roman" w:hAnsi="Times New Roman" w:cs="Times New Roman"/>
                <w:color w:val="000000" w:themeColor="text1"/>
                <w:sz w:val="28"/>
                <w:szCs w:val="28"/>
                <w:lang w:val="uk-UA"/>
              </w:rPr>
              <w:t xml:space="preserve">Темп </w:t>
            </w:r>
            <w:r w:rsidR="00152CC9" w:rsidRPr="00525041">
              <w:rPr>
                <w:rFonts w:ascii="Times New Roman" w:hAnsi="Times New Roman" w:cs="Times New Roman"/>
                <w:color w:val="000000" w:themeColor="text1"/>
                <w:sz w:val="28"/>
                <w:szCs w:val="28"/>
                <w:lang w:val="uk-UA"/>
              </w:rPr>
              <w:t>зростання</w:t>
            </w:r>
          </w:p>
        </w:tc>
        <w:tc>
          <w:tcPr>
            <w:tcW w:w="3084" w:type="dxa"/>
            <w:gridSpan w:val="3"/>
          </w:tcPr>
          <w:p w14:paraId="290C2378" w14:textId="360280ED" w:rsidR="005642B3" w:rsidRPr="00525041" w:rsidRDefault="00152CC9" w:rsidP="00A04D15">
            <w:pPr>
              <w:spacing w:line="360" w:lineRule="auto"/>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Питома вага</w:t>
            </w:r>
          </w:p>
        </w:tc>
      </w:tr>
      <w:tr w:rsidR="003764C4" w:rsidRPr="00525041" w14:paraId="3F7663C8" w14:textId="77777777" w:rsidTr="00465FAA">
        <w:tc>
          <w:tcPr>
            <w:tcW w:w="1980" w:type="dxa"/>
            <w:vMerge/>
          </w:tcPr>
          <w:p w14:paraId="56365108" w14:textId="77777777" w:rsidR="005642B3" w:rsidRPr="00525041" w:rsidRDefault="005642B3" w:rsidP="00A04D15">
            <w:pPr>
              <w:spacing w:line="360" w:lineRule="auto"/>
              <w:jc w:val="center"/>
              <w:rPr>
                <w:rFonts w:ascii="Times New Roman" w:hAnsi="Times New Roman" w:cs="Times New Roman"/>
                <w:color w:val="000000" w:themeColor="text1"/>
                <w:sz w:val="28"/>
                <w:szCs w:val="28"/>
                <w:lang w:val="uk-UA"/>
              </w:rPr>
            </w:pPr>
          </w:p>
        </w:tc>
        <w:tc>
          <w:tcPr>
            <w:tcW w:w="1742" w:type="dxa"/>
          </w:tcPr>
          <w:p w14:paraId="7CCF73E6" w14:textId="0D6BB35E" w:rsidR="005642B3" w:rsidRPr="00525041" w:rsidRDefault="007E414C"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2019/2018</w:t>
            </w:r>
          </w:p>
        </w:tc>
        <w:tc>
          <w:tcPr>
            <w:tcW w:w="1414" w:type="dxa"/>
          </w:tcPr>
          <w:p w14:paraId="3D9E3025" w14:textId="23A1F877" w:rsidR="005642B3" w:rsidRPr="00525041" w:rsidRDefault="007E414C"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2020/2019</w:t>
            </w:r>
          </w:p>
        </w:tc>
        <w:tc>
          <w:tcPr>
            <w:tcW w:w="1414" w:type="dxa"/>
          </w:tcPr>
          <w:p w14:paraId="78A9E35D" w14:textId="548086D7" w:rsidR="005642B3" w:rsidRPr="00525041" w:rsidRDefault="007E414C"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2020/2018</w:t>
            </w:r>
          </w:p>
        </w:tc>
        <w:tc>
          <w:tcPr>
            <w:tcW w:w="956" w:type="dxa"/>
          </w:tcPr>
          <w:p w14:paraId="28846484" w14:textId="7791E6F5" w:rsidR="005642B3" w:rsidRPr="00525041" w:rsidRDefault="007E414C"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2018</w:t>
            </w:r>
          </w:p>
        </w:tc>
        <w:tc>
          <w:tcPr>
            <w:tcW w:w="957" w:type="dxa"/>
          </w:tcPr>
          <w:p w14:paraId="7A10EDFF" w14:textId="41E78E93" w:rsidR="005642B3" w:rsidRPr="00525041" w:rsidRDefault="007E414C"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2019</w:t>
            </w:r>
          </w:p>
        </w:tc>
        <w:tc>
          <w:tcPr>
            <w:tcW w:w="1171" w:type="dxa"/>
          </w:tcPr>
          <w:p w14:paraId="76874BDD" w14:textId="16D7028B" w:rsidR="005642B3" w:rsidRPr="00525041" w:rsidRDefault="007E414C"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2020</w:t>
            </w:r>
          </w:p>
        </w:tc>
      </w:tr>
      <w:tr w:rsidR="003764C4" w:rsidRPr="00525041" w14:paraId="2D4A438D" w14:textId="77777777" w:rsidTr="00465FAA">
        <w:tc>
          <w:tcPr>
            <w:tcW w:w="1980" w:type="dxa"/>
          </w:tcPr>
          <w:p w14:paraId="3BDECB4B" w14:textId="5E4632F3" w:rsidR="0055191B" w:rsidRPr="00525041" w:rsidRDefault="0076550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w:t>
            </w:r>
          </w:p>
        </w:tc>
        <w:tc>
          <w:tcPr>
            <w:tcW w:w="1742" w:type="dxa"/>
          </w:tcPr>
          <w:p w14:paraId="6D29DBB4" w14:textId="461D7E00" w:rsidR="0055191B" w:rsidRPr="00525041" w:rsidRDefault="0076550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2</w:t>
            </w:r>
          </w:p>
        </w:tc>
        <w:tc>
          <w:tcPr>
            <w:tcW w:w="1414" w:type="dxa"/>
          </w:tcPr>
          <w:p w14:paraId="79DE71F6" w14:textId="7477AB26" w:rsidR="0055191B" w:rsidRPr="00525041" w:rsidRDefault="0076550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3</w:t>
            </w:r>
          </w:p>
        </w:tc>
        <w:tc>
          <w:tcPr>
            <w:tcW w:w="1414" w:type="dxa"/>
          </w:tcPr>
          <w:p w14:paraId="65C6E805" w14:textId="2DEDD940" w:rsidR="0055191B" w:rsidRPr="00525041" w:rsidRDefault="0076550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4</w:t>
            </w:r>
          </w:p>
        </w:tc>
        <w:tc>
          <w:tcPr>
            <w:tcW w:w="956" w:type="dxa"/>
          </w:tcPr>
          <w:p w14:paraId="1ABFF92F" w14:textId="18B43D40" w:rsidR="0055191B" w:rsidRPr="00525041" w:rsidRDefault="0076550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5</w:t>
            </w:r>
          </w:p>
        </w:tc>
        <w:tc>
          <w:tcPr>
            <w:tcW w:w="957" w:type="dxa"/>
          </w:tcPr>
          <w:p w14:paraId="51C75318" w14:textId="559E8149" w:rsidR="0055191B" w:rsidRPr="00525041" w:rsidRDefault="0076550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6</w:t>
            </w:r>
          </w:p>
        </w:tc>
        <w:tc>
          <w:tcPr>
            <w:tcW w:w="1171" w:type="dxa"/>
          </w:tcPr>
          <w:p w14:paraId="66CBA372" w14:textId="11E7BB43" w:rsidR="00765501" w:rsidRPr="00525041" w:rsidRDefault="0076550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7</w:t>
            </w:r>
          </w:p>
        </w:tc>
      </w:tr>
      <w:tr w:rsidR="003764C4" w:rsidRPr="00525041" w14:paraId="5B6FA654" w14:textId="77777777" w:rsidTr="00465FAA">
        <w:tc>
          <w:tcPr>
            <w:tcW w:w="1980" w:type="dxa"/>
          </w:tcPr>
          <w:p w14:paraId="150E4AB9" w14:textId="14E23D1D" w:rsidR="00213013" w:rsidRPr="00525041" w:rsidRDefault="00213013"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rPr>
              <w:t>Нематеріальні активи</w:t>
            </w:r>
            <w:r w:rsidRPr="00525041">
              <w:rPr>
                <w:rFonts w:ascii="Times New Roman" w:hAnsi="Times New Roman" w:cs="Times New Roman"/>
                <w:color w:val="000000" w:themeColor="text1"/>
                <w:sz w:val="24"/>
                <w:szCs w:val="24"/>
                <w:lang w:val="uk-UA"/>
              </w:rPr>
              <w:t>:</w:t>
            </w:r>
          </w:p>
        </w:tc>
        <w:tc>
          <w:tcPr>
            <w:tcW w:w="1742" w:type="dxa"/>
          </w:tcPr>
          <w:p w14:paraId="60554E28" w14:textId="14DD49D3" w:rsidR="00213013" w:rsidRPr="00525041" w:rsidRDefault="000836E0"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1 918,43</w:t>
            </w:r>
          </w:p>
        </w:tc>
        <w:tc>
          <w:tcPr>
            <w:tcW w:w="1414" w:type="dxa"/>
          </w:tcPr>
          <w:p w14:paraId="43A44227" w14:textId="429F435B" w:rsidR="00213013" w:rsidRPr="00525041" w:rsidRDefault="00236329"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135,18</w:t>
            </w:r>
          </w:p>
        </w:tc>
        <w:tc>
          <w:tcPr>
            <w:tcW w:w="1414" w:type="dxa"/>
          </w:tcPr>
          <w:p w14:paraId="0F8AA20B" w14:textId="3071F9B8" w:rsidR="00213013" w:rsidRPr="00525041" w:rsidRDefault="00096ACB"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2 593,44</w:t>
            </w:r>
          </w:p>
        </w:tc>
        <w:tc>
          <w:tcPr>
            <w:tcW w:w="956" w:type="dxa"/>
          </w:tcPr>
          <w:p w14:paraId="54774B99" w14:textId="456EC539" w:rsidR="00213013" w:rsidRPr="00525041" w:rsidRDefault="009D2B9E"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r w:rsidR="004419D1" w:rsidRPr="00525041">
              <w:rPr>
                <w:rFonts w:ascii="Times New Roman" w:hAnsi="Times New Roman" w:cs="Times New Roman"/>
                <w:color w:val="000000" w:themeColor="text1"/>
                <w:sz w:val="28"/>
                <w:szCs w:val="28"/>
                <w:lang w:val="uk-UA"/>
              </w:rPr>
              <w:t>16</w:t>
            </w:r>
          </w:p>
        </w:tc>
        <w:tc>
          <w:tcPr>
            <w:tcW w:w="957" w:type="dxa"/>
          </w:tcPr>
          <w:p w14:paraId="7F9C10FB" w14:textId="48ABC9A8" w:rsidR="00213013" w:rsidRPr="00525041" w:rsidRDefault="00906BF2"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2,67</w:t>
            </w:r>
          </w:p>
        </w:tc>
        <w:tc>
          <w:tcPr>
            <w:tcW w:w="1171" w:type="dxa"/>
          </w:tcPr>
          <w:p w14:paraId="21447CAC" w14:textId="7FDF93FC" w:rsidR="00213013" w:rsidRPr="00525041" w:rsidRDefault="00387C6B"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3,24</w:t>
            </w:r>
          </w:p>
        </w:tc>
      </w:tr>
      <w:tr w:rsidR="003764C4" w:rsidRPr="00525041" w14:paraId="017F5CCD" w14:textId="77777777" w:rsidTr="00465FAA">
        <w:tc>
          <w:tcPr>
            <w:tcW w:w="1980" w:type="dxa"/>
          </w:tcPr>
          <w:p w14:paraId="654CC82B" w14:textId="2FB575FC" w:rsidR="00213013" w:rsidRPr="00525041" w:rsidRDefault="00213013"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rPr>
              <w:t>первісна вартість</w:t>
            </w:r>
          </w:p>
        </w:tc>
        <w:tc>
          <w:tcPr>
            <w:tcW w:w="1742" w:type="dxa"/>
          </w:tcPr>
          <w:p w14:paraId="4DA809CA" w14:textId="0044BA32" w:rsidR="00213013" w:rsidRPr="00525041" w:rsidRDefault="0022406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307,54</w:t>
            </w:r>
          </w:p>
        </w:tc>
        <w:tc>
          <w:tcPr>
            <w:tcW w:w="1414" w:type="dxa"/>
          </w:tcPr>
          <w:p w14:paraId="428C6100" w14:textId="75D668AE" w:rsidR="00213013" w:rsidRPr="00525041" w:rsidRDefault="001D1530"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128,7</w:t>
            </w:r>
          </w:p>
        </w:tc>
        <w:tc>
          <w:tcPr>
            <w:tcW w:w="1414" w:type="dxa"/>
          </w:tcPr>
          <w:p w14:paraId="1E7215F1" w14:textId="3B9AEBAB" w:rsidR="00213013" w:rsidRPr="00525041" w:rsidRDefault="009E3557"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395,81</w:t>
            </w:r>
          </w:p>
        </w:tc>
        <w:tc>
          <w:tcPr>
            <w:tcW w:w="956" w:type="dxa"/>
          </w:tcPr>
          <w:p w14:paraId="19C08955" w14:textId="4401DB1A" w:rsidR="00213013" w:rsidRPr="00525041" w:rsidRDefault="002318D5"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1,56</w:t>
            </w:r>
          </w:p>
        </w:tc>
        <w:tc>
          <w:tcPr>
            <w:tcW w:w="957" w:type="dxa"/>
          </w:tcPr>
          <w:p w14:paraId="0A614000" w14:textId="1C6D51AE" w:rsidR="00213013" w:rsidRPr="00525041" w:rsidRDefault="00D36EB4"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4,28</w:t>
            </w:r>
          </w:p>
        </w:tc>
        <w:tc>
          <w:tcPr>
            <w:tcW w:w="1171" w:type="dxa"/>
          </w:tcPr>
          <w:p w14:paraId="4FE0E35E" w14:textId="67127092" w:rsidR="00213013" w:rsidRPr="00525041" w:rsidRDefault="007E4973"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4,93</w:t>
            </w:r>
          </w:p>
        </w:tc>
      </w:tr>
      <w:tr w:rsidR="003764C4" w:rsidRPr="00525041" w14:paraId="43AB9F7D" w14:textId="77777777" w:rsidTr="00465FAA">
        <w:tc>
          <w:tcPr>
            <w:tcW w:w="1980" w:type="dxa"/>
          </w:tcPr>
          <w:p w14:paraId="0E17DB2C" w14:textId="47B86152" w:rsidR="0072025B" w:rsidRPr="00525041" w:rsidRDefault="0072025B"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rPr>
              <w:t>накопичена амортизація</w:t>
            </w:r>
          </w:p>
        </w:tc>
        <w:tc>
          <w:tcPr>
            <w:tcW w:w="1742" w:type="dxa"/>
          </w:tcPr>
          <w:p w14:paraId="443FF164" w14:textId="2F73A17C" w:rsidR="0072025B" w:rsidRPr="00525041" w:rsidRDefault="00566242"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128,28</w:t>
            </w:r>
          </w:p>
        </w:tc>
        <w:tc>
          <w:tcPr>
            <w:tcW w:w="1414" w:type="dxa"/>
          </w:tcPr>
          <w:p w14:paraId="641C5677" w14:textId="64546C88" w:rsidR="0072025B" w:rsidRPr="00525041" w:rsidRDefault="00923676"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117,91</w:t>
            </w:r>
          </w:p>
        </w:tc>
        <w:tc>
          <w:tcPr>
            <w:tcW w:w="1414" w:type="dxa"/>
          </w:tcPr>
          <w:p w14:paraId="2E2E002D" w14:textId="030BC91F" w:rsidR="0072025B" w:rsidRPr="00525041" w:rsidRDefault="000134A6"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151,26</w:t>
            </w:r>
          </w:p>
        </w:tc>
        <w:tc>
          <w:tcPr>
            <w:tcW w:w="956" w:type="dxa"/>
          </w:tcPr>
          <w:p w14:paraId="35C99C3C" w14:textId="1BB72BB2" w:rsidR="0072025B" w:rsidRPr="00525041" w:rsidRDefault="00F2027D"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1,41</w:t>
            </w:r>
          </w:p>
        </w:tc>
        <w:tc>
          <w:tcPr>
            <w:tcW w:w="957" w:type="dxa"/>
          </w:tcPr>
          <w:p w14:paraId="127B7421" w14:textId="3797A410" w:rsidR="0072025B" w:rsidRPr="00525041" w:rsidRDefault="005710D8"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1,6</w:t>
            </w:r>
          </w:p>
        </w:tc>
        <w:tc>
          <w:tcPr>
            <w:tcW w:w="1171" w:type="dxa"/>
          </w:tcPr>
          <w:p w14:paraId="2522D0A9" w14:textId="040524CC" w:rsidR="0072025B" w:rsidRPr="00525041" w:rsidRDefault="00AF069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1,7</w:t>
            </w:r>
          </w:p>
        </w:tc>
      </w:tr>
      <w:tr w:rsidR="003764C4" w:rsidRPr="00525041" w14:paraId="311BA9D4" w14:textId="77777777" w:rsidTr="00465FAA">
        <w:tc>
          <w:tcPr>
            <w:tcW w:w="1980" w:type="dxa"/>
          </w:tcPr>
          <w:p w14:paraId="2A124BD0" w14:textId="1D5E33A0" w:rsidR="0072025B" w:rsidRPr="00525041" w:rsidRDefault="0072025B"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rPr>
              <w:t>Основні засоби</w:t>
            </w:r>
          </w:p>
        </w:tc>
        <w:tc>
          <w:tcPr>
            <w:tcW w:w="1742" w:type="dxa"/>
          </w:tcPr>
          <w:p w14:paraId="1AF33664" w14:textId="2E0F0BEB" w:rsidR="0072025B" w:rsidRPr="00525041" w:rsidRDefault="00A40530"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108,51</w:t>
            </w:r>
          </w:p>
        </w:tc>
        <w:tc>
          <w:tcPr>
            <w:tcW w:w="1414" w:type="dxa"/>
          </w:tcPr>
          <w:p w14:paraId="7F7A6D45" w14:textId="5608078B" w:rsidR="0072025B" w:rsidRPr="00525041" w:rsidRDefault="00950F35"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112,</w:t>
            </w:r>
            <w:r w:rsidR="00987854" w:rsidRPr="00525041">
              <w:rPr>
                <w:rFonts w:ascii="Times New Roman" w:hAnsi="Times New Roman" w:cs="Times New Roman"/>
                <w:color w:val="000000" w:themeColor="text1"/>
                <w:sz w:val="28"/>
                <w:szCs w:val="28"/>
                <w:lang w:val="uk-UA"/>
              </w:rPr>
              <w:t>91</w:t>
            </w:r>
          </w:p>
        </w:tc>
        <w:tc>
          <w:tcPr>
            <w:tcW w:w="1414" w:type="dxa"/>
          </w:tcPr>
          <w:p w14:paraId="16BEF332" w14:textId="40D448D6" w:rsidR="0072025B" w:rsidRPr="00525041" w:rsidRDefault="00F9018F"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122,52</w:t>
            </w:r>
          </w:p>
        </w:tc>
        <w:tc>
          <w:tcPr>
            <w:tcW w:w="956" w:type="dxa"/>
          </w:tcPr>
          <w:p w14:paraId="368473D8" w14:textId="1F4F592C" w:rsidR="0072025B" w:rsidRPr="00525041" w:rsidRDefault="00A369E9"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88,16</w:t>
            </w:r>
          </w:p>
        </w:tc>
        <w:tc>
          <w:tcPr>
            <w:tcW w:w="957" w:type="dxa"/>
          </w:tcPr>
          <w:p w14:paraId="125D0588" w14:textId="55959106" w:rsidR="0072025B" w:rsidRPr="00525041" w:rsidRDefault="00E43922"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84,98</w:t>
            </w:r>
          </w:p>
        </w:tc>
        <w:tc>
          <w:tcPr>
            <w:tcW w:w="1171" w:type="dxa"/>
          </w:tcPr>
          <w:p w14:paraId="15A9E0A4" w14:textId="78915503" w:rsidR="0072025B" w:rsidRPr="00525041" w:rsidRDefault="002A12F2"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86,04</w:t>
            </w:r>
          </w:p>
        </w:tc>
      </w:tr>
      <w:tr w:rsidR="003764C4" w:rsidRPr="00525041" w14:paraId="71F4DD66" w14:textId="77777777" w:rsidTr="00465FAA">
        <w:tc>
          <w:tcPr>
            <w:tcW w:w="1980" w:type="dxa"/>
          </w:tcPr>
          <w:p w14:paraId="1AB67F99" w14:textId="23BF1AB7" w:rsidR="0072025B" w:rsidRPr="00525041" w:rsidRDefault="0072025B"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rPr>
              <w:t>Відстрочені податкові активи</w:t>
            </w:r>
          </w:p>
        </w:tc>
        <w:tc>
          <w:tcPr>
            <w:tcW w:w="1742" w:type="dxa"/>
          </w:tcPr>
          <w:p w14:paraId="6649C3E8" w14:textId="0DE27226" w:rsidR="00C92A48" w:rsidRPr="00525041" w:rsidRDefault="00A8526D"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94,79</w:t>
            </w:r>
          </w:p>
        </w:tc>
        <w:tc>
          <w:tcPr>
            <w:tcW w:w="1414" w:type="dxa"/>
          </w:tcPr>
          <w:p w14:paraId="36ED8561" w14:textId="22D50181" w:rsidR="0072025B" w:rsidRPr="00525041" w:rsidRDefault="00EC62EE"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102,15</w:t>
            </w:r>
          </w:p>
        </w:tc>
        <w:tc>
          <w:tcPr>
            <w:tcW w:w="1414" w:type="dxa"/>
          </w:tcPr>
          <w:p w14:paraId="5122BBDE" w14:textId="73043949" w:rsidR="0072025B" w:rsidRPr="00525041" w:rsidRDefault="00C6437E"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96,83</w:t>
            </w:r>
          </w:p>
        </w:tc>
        <w:tc>
          <w:tcPr>
            <w:tcW w:w="956" w:type="dxa"/>
          </w:tcPr>
          <w:p w14:paraId="3C8E277D" w14:textId="710F0A24" w:rsidR="0072025B" w:rsidRPr="00525041" w:rsidRDefault="00B4363C"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1,86</w:t>
            </w:r>
          </w:p>
        </w:tc>
        <w:tc>
          <w:tcPr>
            <w:tcW w:w="957" w:type="dxa"/>
          </w:tcPr>
          <w:p w14:paraId="348DB935" w14:textId="30963D8F" w:rsidR="0072025B" w:rsidRPr="00525041" w:rsidRDefault="00A07B5F"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1,57</w:t>
            </w:r>
          </w:p>
        </w:tc>
        <w:tc>
          <w:tcPr>
            <w:tcW w:w="1171" w:type="dxa"/>
          </w:tcPr>
          <w:p w14:paraId="3C06F514" w14:textId="7096D9FB" w:rsidR="0072025B" w:rsidRPr="00525041" w:rsidRDefault="00D962BD"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1,43</w:t>
            </w:r>
          </w:p>
        </w:tc>
      </w:tr>
      <w:tr w:rsidR="003764C4" w:rsidRPr="00525041" w14:paraId="72DF0705" w14:textId="77777777" w:rsidTr="00465FAA">
        <w:tc>
          <w:tcPr>
            <w:tcW w:w="1980" w:type="dxa"/>
          </w:tcPr>
          <w:p w14:paraId="59DE89CA" w14:textId="20FAEBEE" w:rsidR="0072025B" w:rsidRPr="00525041" w:rsidRDefault="0072025B"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rPr>
              <w:t>Запаси</w:t>
            </w:r>
          </w:p>
        </w:tc>
        <w:tc>
          <w:tcPr>
            <w:tcW w:w="1742" w:type="dxa"/>
          </w:tcPr>
          <w:p w14:paraId="4958EE69" w14:textId="2FC42784" w:rsidR="0072025B" w:rsidRPr="00525041" w:rsidRDefault="001F1745"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113,57</w:t>
            </w:r>
          </w:p>
        </w:tc>
        <w:tc>
          <w:tcPr>
            <w:tcW w:w="1414" w:type="dxa"/>
          </w:tcPr>
          <w:p w14:paraId="73BF1ECA" w14:textId="5FD0FD5B" w:rsidR="0072025B" w:rsidRPr="00525041" w:rsidRDefault="001F1745"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127,99</w:t>
            </w:r>
          </w:p>
        </w:tc>
        <w:tc>
          <w:tcPr>
            <w:tcW w:w="1414" w:type="dxa"/>
          </w:tcPr>
          <w:p w14:paraId="060D13C3" w14:textId="1FD40AE7" w:rsidR="0072025B" w:rsidRPr="00525041" w:rsidRDefault="00153F9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145,37</w:t>
            </w:r>
          </w:p>
        </w:tc>
        <w:tc>
          <w:tcPr>
            <w:tcW w:w="956" w:type="dxa"/>
          </w:tcPr>
          <w:p w14:paraId="3EBBD45D" w14:textId="165AE4CB" w:rsidR="0072025B" w:rsidRPr="00525041" w:rsidRDefault="007962F6"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1,29</w:t>
            </w:r>
          </w:p>
        </w:tc>
        <w:tc>
          <w:tcPr>
            <w:tcW w:w="957" w:type="dxa"/>
          </w:tcPr>
          <w:p w14:paraId="46CEDA49" w14:textId="164E1847" w:rsidR="0072025B" w:rsidRPr="00525041" w:rsidRDefault="00B41F4C"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1,31</w:t>
            </w:r>
          </w:p>
        </w:tc>
        <w:tc>
          <w:tcPr>
            <w:tcW w:w="1171" w:type="dxa"/>
          </w:tcPr>
          <w:p w14:paraId="08990EF2" w14:textId="636C87DB" w:rsidR="0072025B" w:rsidRPr="00525041" w:rsidRDefault="00990A2E"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1,5</w:t>
            </w:r>
          </w:p>
        </w:tc>
      </w:tr>
      <w:tr w:rsidR="003764C4" w:rsidRPr="00525041" w14:paraId="500546A2" w14:textId="77777777" w:rsidTr="00465FAA">
        <w:tc>
          <w:tcPr>
            <w:tcW w:w="1980" w:type="dxa"/>
          </w:tcPr>
          <w:p w14:paraId="711D31FD" w14:textId="2ACA3568" w:rsidR="0072025B" w:rsidRPr="00525041" w:rsidRDefault="0072025B"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lang w:val="uk-UA"/>
              </w:rPr>
              <w:t>у тому числі:</w:t>
            </w:r>
          </w:p>
        </w:tc>
        <w:tc>
          <w:tcPr>
            <w:tcW w:w="1742" w:type="dxa"/>
          </w:tcPr>
          <w:p w14:paraId="0813BBC3" w14:textId="363E6412" w:rsidR="0072025B" w:rsidRPr="00525041" w:rsidRDefault="0072025B" w:rsidP="00A04D15">
            <w:pPr>
              <w:spacing w:line="360" w:lineRule="auto"/>
              <w:rPr>
                <w:rFonts w:ascii="Times New Roman" w:hAnsi="Times New Roman" w:cs="Times New Roman"/>
                <w:color w:val="000000" w:themeColor="text1"/>
                <w:sz w:val="28"/>
                <w:szCs w:val="28"/>
                <w:lang w:val="uk-UA"/>
              </w:rPr>
            </w:pPr>
          </w:p>
        </w:tc>
        <w:tc>
          <w:tcPr>
            <w:tcW w:w="1414" w:type="dxa"/>
          </w:tcPr>
          <w:p w14:paraId="7816DD43" w14:textId="1623D886" w:rsidR="0072025B" w:rsidRPr="00525041" w:rsidRDefault="0072025B" w:rsidP="00A04D15">
            <w:pPr>
              <w:spacing w:line="360" w:lineRule="auto"/>
              <w:jc w:val="center"/>
              <w:rPr>
                <w:rFonts w:ascii="Times New Roman" w:hAnsi="Times New Roman" w:cs="Times New Roman"/>
                <w:color w:val="000000" w:themeColor="text1"/>
                <w:sz w:val="28"/>
                <w:szCs w:val="28"/>
                <w:lang w:val="uk-UA"/>
              </w:rPr>
            </w:pPr>
          </w:p>
        </w:tc>
        <w:tc>
          <w:tcPr>
            <w:tcW w:w="1414" w:type="dxa"/>
          </w:tcPr>
          <w:p w14:paraId="203340BD" w14:textId="77777777" w:rsidR="0072025B" w:rsidRPr="00525041" w:rsidRDefault="0072025B" w:rsidP="00A04D15">
            <w:pPr>
              <w:spacing w:line="360" w:lineRule="auto"/>
              <w:jc w:val="center"/>
              <w:rPr>
                <w:rFonts w:ascii="Times New Roman" w:hAnsi="Times New Roman" w:cs="Times New Roman"/>
                <w:color w:val="000000" w:themeColor="text1"/>
                <w:sz w:val="28"/>
                <w:szCs w:val="28"/>
                <w:lang w:val="uk-UA"/>
              </w:rPr>
            </w:pPr>
          </w:p>
        </w:tc>
        <w:tc>
          <w:tcPr>
            <w:tcW w:w="956" w:type="dxa"/>
          </w:tcPr>
          <w:p w14:paraId="69474DA0" w14:textId="77777777" w:rsidR="0072025B" w:rsidRPr="00525041" w:rsidRDefault="0072025B" w:rsidP="00A04D15">
            <w:pPr>
              <w:spacing w:line="360" w:lineRule="auto"/>
              <w:jc w:val="center"/>
              <w:rPr>
                <w:rFonts w:ascii="Times New Roman" w:hAnsi="Times New Roman" w:cs="Times New Roman"/>
                <w:color w:val="000000" w:themeColor="text1"/>
                <w:sz w:val="28"/>
                <w:szCs w:val="28"/>
                <w:lang w:val="uk-UA"/>
              </w:rPr>
            </w:pPr>
          </w:p>
        </w:tc>
        <w:tc>
          <w:tcPr>
            <w:tcW w:w="957" w:type="dxa"/>
          </w:tcPr>
          <w:p w14:paraId="6F79F174" w14:textId="77777777" w:rsidR="0072025B" w:rsidRPr="00525041" w:rsidRDefault="0072025B" w:rsidP="00A04D15">
            <w:pPr>
              <w:spacing w:line="360" w:lineRule="auto"/>
              <w:jc w:val="center"/>
              <w:rPr>
                <w:rFonts w:ascii="Times New Roman" w:hAnsi="Times New Roman" w:cs="Times New Roman"/>
                <w:color w:val="000000" w:themeColor="text1"/>
                <w:sz w:val="28"/>
                <w:szCs w:val="28"/>
                <w:lang w:val="uk-UA"/>
              </w:rPr>
            </w:pPr>
          </w:p>
        </w:tc>
        <w:tc>
          <w:tcPr>
            <w:tcW w:w="1171" w:type="dxa"/>
          </w:tcPr>
          <w:p w14:paraId="3430D26C" w14:textId="77777777" w:rsidR="0072025B" w:rsidRPr="00525041" w:rsidRDefault="0072025B" w:rsidP="00A04D15">
            <w:pPr>
              <w:spacing w:line="360" w:lineRule="auto"/>
              <w:jc w:val="center"/>
              <w:rPr>
                <w:rFonts w:ascii="Times New Roman" w:hAnsi="Times New Roman" w:cs="Times New Roman"/>
                <w:color w:val="000000" w:themeColor="text1"/>
                <w:sz w:val="28"/>
                <w:szCs w:val="28"/>
                <w:lang w:val="uk-UA"/>
              </w:rPr>
            </w:pPr>
          </w:p>
        </w:tc>
      </w:tr>
      <w:tr w:rsidR="003764C4" w:rsidRPr="00525041" w14:paraId="729A5F51" w14:textId="77777777" w:rsidTr="00465FAA">
        <w:tc>
          <w:tcPr>
            <w:tcW w:w="1980" w:type="dxa"/>
          </w:tcPr>
          <w:p w14:paraId="7573A70A" w14:textId="59D47629" w:rsidR="0072025B" w:rsidRPr="00525041" w:rsidRDefault="0072025B"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lang w:val="uk-UA"/>
              </w:rPr>
              <w:t>в</w:t>
            </w:r>
            <w:r w:rsidRPr="00525041">
              <w:rPr>
                <w:rFonts w:ascii="Times New Roman" w:hAnsi="Times New Roman" w:cs="Times New Roman"/>
                <w:color w:val="000000" w:themeColor="text1"/>
                <w:sz w:val="24"/>
                <w:szCs w:val="24"/>
              </w:rPr>
              <w:t>иробничі запаси</w:t>
            </w:r>
          </w:p>
        </w:tc>
        <w:tc>
          <w:tcPr>
            <w:tcW w:w="1742" w:type="dxa"/>
          </w:tcPr>
          <w:p w14:paraId="70DC23F0" w14:textId="19210531" w:rsidR="0072025B" w:rsidRPr="00525041" w:rsidRDefault="001B016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112</w:t>
            </w:r>
            <w:r w:rsidR="00630F3F" w:rsidRPr="00525041">
              <w:rPr>
                <w:rFonts w:ascii="Times New Roman" w:hAnsi="Times New Roman" w:cs="Times New Roman"/>
                <w:color w:val="000000" w:themeColor="text1"/>
                <w:sz w:val="28"/>
                <w:szCs w:val="28"/>
                <w:lang w:val="uk-UA"/>
              </w:rPr>
              <w:t>,54</w:t>
            </w:r>
          </w:p>
        </w:tc>
        <w:tc>
          <w:tcPr>
            <w:tcW w:w="1414" w:type="dxa"/>
          </w:tcPr>
          <w:p w14:paraId="485BB163" w14:textId="415069DF" w:rsidR="0072025B" w:rsidRPr="00525041" w:rsidRDefault="00372638"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129,56</w:t>
            </w:r>
          </w:p>
        </w:tc>
        <w:tc>
          <w:tcPr>
            <w:tcW w:w="1414" w:type="dxa"/>
          </w:tcPr>
          <w:p w14:paraId="00B0FEE8" w14:textId="55D473CB" w:rsidR="0072025B" w:rsidRPr="00525041" w:rsidRDefault="00153F9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145,8</w:t>
            </w:r>
          </w:p>
        </w:tc>
        <w:tc>
          <w:tcPr>
            <w:tcW w:w="956" w:type="dxa"/>
          </w:tcPr>
          <w:p w14:paraId="212FB8E4" w14:textId="1D0C9950" w:rsidR="0072025B" w:rsidRPr="00525041" w:rsidRDefault="002B4C40"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1,29</w:t>
            </w:r>
          </w:p>
        </w:tc>
        <w:tc>
          <w:tcPr>
            <w:tcW w:w="957" w:type="dxa"/>
          </w:tcPr>
          <w:p w14:paraId="3ED4B58E" w14:textId="6D667F6A" w:rsidR="0072025B" w:rsidRPr="00525041" w:rsidRDefault="00B41F4C"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1,29</w:t>
            </w:r>
          </w:p>
        </w:tc>
        <w:tc>
          <w:tcPr>
            <w:tcW w:w="1171" w:type="dxa"/>
          </w:tcPr>
          <w:p w14:paraId="0145ECCF" w14:textId="26D53AC9" w:rsidR="0072025B" w:rsidRPr="00525041" w:rsidRDefault="00990A2E"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1,5</w:t>
            </w:r>
          </w:p>
        </w:tc>
      </w:tr>
      <w:tr w:rsidR="003764C4" w:rsidRPr="00525041" w14:paraId="316DCF09" w14:textId="77777777" w:rsidTr="00465FAA">
        <w:trPr>
          <w:trHeight w:val="314"/>
        </w:trPr>
        <w:tc>
          <w:tcPr>
            <w:tcW w:w="1980" w:type="dxa"/>
          </w:tcPr>
          <w:p w14:paraId="2747A761" w14:textId="4643750E" w:rsidR="0072025B" w:rsidRPr="00525041" w:rsidRDefault="0072025B"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lang w:val="uk-UA"/>
              </w:rPr>
              <w:t>т</w:t>
            </w:r>
            <w:r w:rsidRPr="00525041">
              <w:rPr>
                <w:rFonts w:ascii="Times New Roman" w:hAnsi="Times New Roman" w:cs="Times New Roman"/>
                <w:color w:val="000000" w:themeColor="text1"/>
                <w:sz w:val="24"/>
                <w:szCs w:val="24"/>
              </w:rPr>
              <w:t>овари</w:t>
            </w:r>
          </w:p>
        </w:tc>
        <w:tc>
          <w:tcPr>
            <w:tcW w:w="1742" w:type="dxa"/>
          </w:tcPr>
          <w:p w14:paraId="02ED0A7C" w14:textId="3AC4A819" w:rsidR="0072025B" w:rsidRPr="00525041" w:rsidRDefault="001B016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336,65</w:t>
            </w:r>
          </w:p>
        </w:tc>
        <w:tc>
          <w:tcPr>
            <w:tcW w:w="1414" w:type="dxa"/>
          </w:tcPr>
          <w:p w14:paraId="5AB7ED25" w14:textId="7ED97A14" w:rsidR="0072025B" w:rsidRPr="00525041" w:rsidRDefault="00AD579F"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14,9</w:t>
            </w:r>
            <w:r w:rsidR="00372638" w:rsidRPr="00525041">
              <w:rPr>
                <w:rFonts w:ascii="Times New Roman" w:hAnsi="Times New Roman" w:cs="Times New Roman"/>
                <w:color w:val="000000" w:themeColor="text1"/>
                <w:sz w:val="28"/>
                <w:szCs w:val="28"/>
                <w:lang w:val="uk-UA"/>
              </w:rPr>
              <w:t>9</w:t>
            </w:r>
          </w:p>
        </w:tc>
        <w:tc>
          <w:tcPr>
            <w:tcW w:w="1414" w:type="dxa"/>
          </w:tcPr>
          <w:p w14:paraId="5D1183D3" w14:textId="213ABBD9" w:rsidR="0072025B" w:rsidRPr="00525041" w:rsidRDefault="00153F9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50,49</w:t>
            </w:r>
          </w:p>
        </w:tc>
        <w:tc>
          <w:tcPr>
            <w:tcW w:w="956" w:type="dxa"/>
          </w:tcPr>
          <w:p w14:paraId="03FB2F44" w14:textId="2E24DF03" w:rsidR="0072025B" w:rsidRPr="00525041" w:rsidRDefault="00E66903"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0,006</w:t>
            </w:r>
          </w:p>
        </w:tc>
        <w:tc>
          <w:tcPr>
            <w:tcW w:w="957" w:type="dxa"/>
          </w:tcPr>
          <w:p w14:paraId="5650EF9C" w14:textId="31044425" w:rsidR="0072025B" w:rsidRPr="00525041" w:rsidRDefault="001E349D"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0,02</w:t>
            </w:r>
          </w:p>
        </w:tc>
        <w:tc>
          <w:tcPr>
            <w:tcW w:w="1171" w:type="dxa"/>
          </w:tcPr>
          <w:p w14:paraId="7A051E71" w14:textId="64390DA8" w:rsidR="0072025B" w:rsidRPr="00525041" w:rsidRDefault="005F1A78"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0,002</w:t>
            </w:r>
          </w:p>
        </w:tc>
      </w:tr>
      <w:tr w:rsidR="003764C4" w:rsidRPr="00525041" w14:paraId="4C873928" w14:textId="77777777" w:rsidTr="00465FAA">
        <w:tc>
          <w:tcPr>
            <w:tcW w:w="1980" w:type="dxa"/>
          </w:tcPr>
          <w:p w14:paraId="5CAC5B05" w14:textId="149CFC7D" w:rsidR="00EE594F" w:rsidRPr="00465FAA" w:rsidRDefault="00EE594F" w:rsidP="00465FAA">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 xml:space="preserve">Дебіторська заборгованість за продукцію, товари, </w:t>
            </w:r>
          </w:p>
        </w:tc>
        <w:tc>
          <w:tcPr>
            <w:tcW w:w="1742" w:type="dxa"/>
          </w:tcPr>
          <w:p w14:paraId="5B2CA4FC" w14:textId="0E4E69FA" w:rsidR="00EE594F" w:rsidRPr="00525041" w:rsidRDefault="00630F3F"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123,66</w:t>
            </w:r>
          </w:p>
        </w:tc>
        <w:tc>
          <w:tcPr>
            <w:tcW w:w="1414" w:type="dxa"/>
          </w:tcPr>
          <w:p w14:paraId="5AC22D0A" w14:textId="6C3F38B2" w:rsidR="00EE594F" w:rsidRPr="00525041" w:rsidRDefault="00AD579F"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93,09</w:t>
            </w:r>
          </w:p>
        </w:tc>
        <w:tc>
          <w:tcPr>
            <w:tcW w:w="1414" w:type="dxa"/>
          </w:tcPr>
          <w:p w14:paraId="6646BC23" w14:textId="71DF56FA" w:rsidR="00EE594F" w:rsidRPr="00525041" w:rsidRDefault="00153F91"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115,11</w:t>
            </w:r>
          </w:p>
        </w:tc>
        <w:tc>
          <w:tcPr>
            <w:tcW w:w="956" w:type="dxa"/>
          </w:tcPr>
          <w:p w14:paraId="42AC6CF2" w14:textId="173B4780" w:rsidR="00EE594F" w:rsidRPr="00525041" w:rsidRDefault="007C2B38"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0,06</w:t>
            </w:r>
          </w:p>
        </w:tc>
        <w:tc>
          <w:tcPr>
            <w:tcW w:w="957" w:type="dxa"/>
          </w:tcPr>
          <w:p w14:paraId="6BDC5EC5" w14:textId="65C6DF8B" w:rsidR="00EE594F" w:rsidRPr="00525041" w:rsidRDefault="006C502C"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6,3</w:t>
            </w:r>
          </w:p>
        </w:tc>
        <w:tc>
          <w:tcPr>
            <w:tcW w:w="1171" w:type="dxa"/>
          </w:tcPr>
          <w:p w14:paraId="002CAA20" w14:textId="6CE10671" w:rsidR="00EE594F" w:rsidRPr="00525041" w:rsidRDefault="003A20D8"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5,26</w:t>
            </w:r>
          </w:p>
        </w:tc>
      </w:tr>
      <w:tr w:rsidR="00465FAA" w:rsidRPr="00525041" w14:paraId="75A4387B" w14:textId="77777777" w:rsidTr="00465FAA">
        <w:tc>
          <w:tcPr>
            <w:tcW w:w="1980" w:type="dxa"/>
          </w:tcPr>
          <w:p w14:paraId="69F5C08C" w14:textId="658EF304" w:rsidR="00465FAA" w:rsidRPr="00525041" w:rsidRDefault="00465FAA" w:rsidP="00A04D15">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роботи, послуги</w:t>
            </w:r>
          </w:p>
        </w:tc>
        <w:tc>
          <w:tcPr>
            <w:tcW w:w="1742" w:type="dxa"/>
          </w:tcPr>
          <w:p w14:paraId="13E89826" w14:textId="77777777" w:rsidR="00465FAA" w:rsidRPr="00525041" w:rsidRDefault="00465FAA" w:rsidP="00A04D15">
            <w:pPr>
              <w:spacing w:line="360" w:lineRule="auto"/>
              <w:jc w:val="center"/>
              <w:rPr>
                <w:rFonts w:ascii="Times New Roman" w:hAnsi="Times New Roman" w:cs="Times New Roman"/>
                <w:color w:val="000000" w:themeColor="text1"/>
                <w:sz w:val="28"/>
                <w:szCs w:val="28"/>
                <w:lang w:val="uk-UA"/>
              </w:rPr>
            </w:pPr>
          </w:p>
        </w:tc>
        <w:tc>
          <w:tcPr>
            <w:tcW w:w="1414" w:type="dxa"/>
          </w:tcPr>
          <w:p w14:paraId="5D21A2C0" w14:textId="77777777" w:rsidR="00465FAA" w:rsidRPr="00525041" w:rsidRDefault="00465FAA" w:rsidP="00A04D15">
            <w:pPr>
              <w:spacing w:line="360" w:lineRule="auto"/>
              <w:jc w:val="center"/>
              <w:rPr>
                <w:rFonts w:ascii="Times New Roman" w:hAnsi="Times New Roman" w:cs="Times New Roman"/>
                <w:color w:val="000000" w:themeColor="text1"/>
                <w:sz w:val="28"/>
                <w:szCs w:val="28"/>
                <w:lang w:val="uk-UA"/>
              </w:rPr>
            </w:pPr>
          </w:p>
        </w:tc>
        <w:tc>
          <w:tcPr>
            <w:tcW w:w="1414" w:type="dxa"/>
          </w:tcPr>
          <w:p w14:paraId="6E6D7B63" w14:textId="77777777" w:rsidR="00465FAA" w:rsidRPr="00525041" w:rsidRDefault="00465FAA" w:rsidP="00A04D15">
            <w:pPr>
              <w:spacing w:line="360" w:lineRule="auto"/>
              <w:jc w:val="center"/>
              <w:rPr>
                <w:rFonts w:ascii="Times New Roman" w:hAnsi="Times New Roman" w:cs="Times New Roman"/>
                <w:color w:val="000000" w:themeColor="text1"/>
                <w:sz w:val="28"/>
                <w:szCs w:val="28"/>
                <w:lang w:val="uk-UA"/>
              </w:rPr>
            </w:pPr>
          </w:p>
        </w:tc>
        <w:tc>
          <w:tcPr>
            <w:tcW w:w="956" w:type="dxa"/>
          </w:tcPr>
          <w:p w14:paraId="7923646C" w14:textId="77777777" w:rsidR="00465FAA" w:rsidRPr="00525041" w:rsidRDefault="00465FAA" w:rsidP="00A04D15">
            <w:pPr>
              <w:spacing w:line="360" w:lineRule="auto"/>
              <w:jc w:val="center"/>
              <w:rPr>
                <w:rFonts w:ascii="Times New Roman" w:hAnsi="Times New Roman" w:cs="Times New Roman"/>
                <w:color w:val="000000" w:themeColor="text1"/>
                <w:sz w:val="28"/>
                <w:szCs w:val="28"/>
                <w:lang w:val="uk-UA"/>
              </w:rPr>
            </w:pPr>
          </w:p>
        </w:tc>
        <w:tc>
          <w:tcPr>
            <w:tcW w:w="957" w:type="dxa"/>
          </w:tcPr>
          <w:p w14:paraId="5DD06CF5" w14:textId="77777777" w:rsidR="00465FAA" w:rsidRPr="00525041" w:rsidRDefault="00465FAA" w:rsidP="00A04D15">
            <w:pPr>
              <w:spacing w:line="360" w:lineRule="auto"/>
              <w:jc w:val="center"/>
              <w:rPr>
                <w:rFonts w:ascii="Times New Roman" w:hAnsi="Times New Roman" w:cs="Times New Roman"/>
                <w:color w:val="000000" w:themeColor="text1"/>
                <w:sz w:val="28"/>
                <w:szCs w:val="28"/>
                <w:lang w:val="uk-UA"/>
              </w:rPr>
            </w:pPr>
          </w:p>
        </w:tc>
        <w:tc>
          <w:tcPr>
            <w:tcW w:w="1171" w:type="dxa"/>
          </w:tcPr>
          <w:p w14:paraId="1FF0D83C" w14:textId="77777777" w:rsidR="00465FAA" w:rsidRPr="00525041" w:rsidRDefault="00465FAA" w:rsidP="00A04D15">
            <w:pPr>
              <w:spacing w:line="360" w:lineRule="auto"/>
              <w:jc w:val="center"/>
              <w:rPr>
                <w:rFonts w:ascii="Times New Roman" w:hAnsi="Times New Roman" w:cs="Times New Roman"/>
                <w:color w:val="000000" w:themeColor="text1"/>
                <w:sz w:val="28"/>
                <w:szCs w:val="28"/>
                <w:lang w:val="uk-UA"/>
              </w:rPr>
            </w:pPr>
          </w:p>
        </w:tc>
      </w:tr>
    </w:tbl>
    <w:p w14:paraId="05CCB197" w14:textId="77777777" w:rsidR="00465FAA" w:rsidRDefault="00465FAA" w:rsidP="00465FAA">
      <w:pPr>
        <w:jc w:val="right"/>
        <w:rPr>
          <w:lang w:val="uk-UA"/>
        </w:rPr>
      </w:pPr>
    </w:p>
    <w:p w14:paraId="4CF58563" w14:textId="380DD5B7" w:rsidR="00C526E3" w:rsidRPr="00465FAA" w:rsidRDefault="00465FAA" w:rsidP="00465FAA">
      <w:pPr>
        <w:spacing w:after="0" w:line="360" w:lineRule="auto"/>
        <w:jc w:val="right"/>
        <w:rPr>
          <w:rFonts w:ascii="Times New Roman" w:hAnsi="Times New Roman" w:cs="Times New Roman"/>
          <w:sz w:val="28"/>
          <w:szCs w:val="28"/>
          <w:lang w:val="uk-UA"/>
        </w:rPr>
      </w:pPr>
      <w:r w:rsidRPr="00465FAA">
        <w:rPr>
          <w:rFonts w:ascii="Times New Roman" w:hAnsi="Times New Roman" w:cs="Times New Roman"/>
          <w:sz w:val="28"/>
          <w:szCs w:val="28"/>
          <w:lang w:val="uk-UA"/>
        </w:rPr>
        <w:lastRenderedPageBreak/>
        <w:t>Продовження таблиці 2.2</w:t>
      </w:r>
    </w:p>
    <w:tbl>
      <w:tblPr>
        <w:tblStyle w:val="a3"/>
        <w:tblpPr w:leftFromText="180" w:rightFromText="180" w:vertAnchor="text" w:tblpY="1"/>
        <w:tblOverlap w:val="never"/>
        <w:tblW w:w="0" w:type="auto"/>
        <w:tblLook w:val="04A0" w:firstRow="1" w:lastRow="0" w:firstColumn="1" w:lastColumn="0" w:noHBand="0" w:noVBand="1"/>
      </w:tblPr>
      <w:tblGrid>
        <w:gridCol w:w="1734"/>
        <w:gridCol w:w="1414"/>
        <w:gridCol w:w="1414"/>
        <w:gridCol w:w="1414"/>
        <w:gridCol w:w="1122"/>
        <w:gridCol w:w="1123"/>
        <w:gridCol w:w="1123"/>
      </w:tblGrid>
      <w:tr w:rsidR="003764C4" w:rsidRPr="00525041" w14:paraId="7791DFC4" w14:textId="77777777" w:rsidTr="00C526E3">
        <w:tc>
          <w:tcPr>
            <w:tcW w:w="1734" w:type="dxa"/>
          </w:tcPr>
          <w:p w14:paraId="7AA8A1D3" w14:textId="44C56044" w:rsidR="00D45C99" w:rsidRPr="00525041" w:rsidRDefault="00D45C99" w:rsidP="00465FAA">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rPr>
              <w:t>Дебіторська заборгованість за розрахунками:</w:t>
            </w:r>
          </w:p>
        </w:tc>
        <w:tc>
          <w:tcPr>
            <w:tcW w:w="1414" w:type="dxa"/>
          </w:tcPr>
          <w:p w14:paraId="32551244" w14:textId="77777777" w:rsidR="00D45C99" w:rsidRPr="00525041" w:rsidRDefault="00D45C99" w:rsidP="00465FAA">
            <w:pPr>
              <w:spacing w:line="360" w:lineRule="auto"/>
              <w:jc w:val="center"/>
              <w:rPr>
                <w:rFonts w:ascii="Times New Roman" w:hAnsi="Times New Roman" w:cs="Times New Roman"/>
                <w:color w:val="000000" w:themeColor="text1"/>
                <w:sz w:val="28"/>
                <w:szCs w:val="28"/>
                <w:lang w:val="uk-UA"/>
              </w:rPr>
            </w:pPr>
          </w:p>
        </w:tc>
        <w:tc>
          <w:tcPr>
            <w:tcW w:w="1414" w:type="dxa"/>
          </w:tcPr>
          <w:p w14:paraId="04AA82DD" w14:textId="77777777" w:rsidR="00D45C99" w:rsidRPr="00525041" w:rsidRDefault="00D45C99" w:rsidP="00465FAA">
            <w:pPr>
              <w:spacing w:line="360" w:lineRule="auto"/>
              <w:jc w:val="center"/>
              <w:rPr>
                <w:rFonts w:ascii="Times New Roman" w:hAnsi="Times New Roman" w:cs="Times New Roman"/>
                <w:color w:val="000000" w:themeColor="text1"/>
                <w:sz w:val="28"/>
                <w:szCs w:val="28"/>
                <w:lang w:val="uk-UA"/>
              </w:rPr>
            </w:pPr>
          </w:p>
        </w:tc>
        <w:tc>
          <w:tcPr>
            <w:tcW w:w="1414" w:type="dxa"/>
          </w:tcPr>
          <w:p w14:paraId="1C6B08B1" w14:textId="77777777" w:rsidR="00D45C99" w:rsidRPr="00525041" w:rsidRDefault="00D45C99" w:rsidP="00465FAA">
            <w:pPr>
              <w:spacing w:line="360" w:lineRule="auto"/>
              <w:jc w:val="center"/>
              <w:rPr>
                <w:rFonts w:ascii="Times New Roman" w:hAnsi="Times New Roman" w:cs="Times New Roman"/>
                <w:color w:val="000000" w:themeColor="text1"/>
                <w:sz w:val="28"/>
                <w:szCs w:val="28"/>
                <w:lang w:val="uk-UA"/>
              </w:rPr>
            </w:pPr>
          </w:p>
        </w:tc>
        <w:tc>
          <w:tcPr>
            <w:tcW w:w="1122" w:type="dxa"/>
          </w:tcPr>
          <w:p w14:paraId="51392ED0" w14:textId="77777777" w:rsidR="00D45C99" w:rsidRPr="00525041" w:rsidRDefault="00D45C99" w:rsidP="00465FAA">
            <w:pPr>
              <w:spacing w:line="360" w:lineRule="auto"/>
              <w:jc w:val="center"/>
              <w:rPr>
                <w:rFonts w:ascii="Times New Roman" w:hAnsi="Times New Roman" w:cs="Times New Roman"/>
                <w:color w:val="000000" w:themeColor="text1"/>
                <w:sz w:val="28"/>
                <w:szCs w:val="28"/>
                <w:lang w:val="uk-UA"/>
              </w:rPr>
            </w:pPr>
          </w:p>
        </w:tc>
        <w:tc>
          <w:tcPr>
            <w:tcW w:w="1123" w:type="dxa"/>
          </w:tcPr>
          <w:p w14:paraId="19C5CA77" w14:textId="77777777" w:rsidR="00D45C99" w:rsidRPr="00525041" w:rsidRDefault="00D45C99" w:rsidP="00465FAA">
            <w:pPr>
              <w:spacing w:line="360" w:lineRule="auto"/>
              <w:jc w:val="center"/>
              <w:rPr>
                <w:rFonts w:ascii="Times New Roman" w:hAnsi="Times New Roman" w:cs="Times New Roman"/>
                <w:color w:val="000000" w:themeColor="text1"/>
                <w:sz w:val="28"/>
                <w:szCs w:val="28"/>
                <w:lang w:val="uk-UA"/>
              </w:rPr>
            </w:pPr>
          </w:p>
        </w:tc>
        <w:tc>
          <w:tcPr>
            <w:tcW w:w="1123" w:type="dxa"/>
          </w:tcPr>
          <w:p w14:paraId="53F4F618" w14:textId="77777777" w:rsidR="00D45C99" w:rsidRPr="00525041" w:rsidRDefault="00D45C99" w:rsidP="00465FAA">
            <w:pPr>
              <w:spacing w:line="360" w:lineRule="auto"/>
              <w:jc w:val="center"/>
              <w:rPr>
                <w:rFonts w:ascii="Times New Roman" w:hAnsi="Times New Roman" w:cs="Times New Roman"/>
                <w:color w:val="000000" w:themeColor="text1"/>
                <w:sz w:val="28"/>
                <w:szCs w:val="28"/>
                <w:lang w:val="uk-UA"/>
              </w:rPr>
            </w:pPr>
          </w:p>
        </w:tc>
      </w:tr>
      <w:tr w:rsidR="003764C4" w:rsidRPr="00525041" w14:paraId="482D8F79" w14:textId="77777777" w:rsidTr="00C526E3">
        <w:tc>
          <w:tcPr>
            <w:tcW w:w="1734" w:type="dxa"/>
          </w:tcPr>
          <w:p w14:paraId="3242555E" w14:textId="04EF7DAB" w:rsidR="00D45C99" w:rsidRPr="00525041" w:rsidRDefault="00D45C99"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rPr>
              <w:t>за виданими авансами</w:t>
            </w:r>
          </w:p>
        </w:tc>
        <w:tc>
          <w:tcPr>
            <w:tcW w:w="1414" w:type="dxa"/>
          </w:tcPr>
          <w:p w14:paraId="35D1D808" w14:textId="7537B96B" w:rsidR="00D45C99" w:rsidRPr="00525041" w:rsidRDefault="002546B4"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164,86</w:t>
            </w:r>
          </w:p>
        </w:tc>
        <w:tc>
          <w:tcPr>
            <w:tcW w:w="1414" w:type="dxa"/>
          </w:tcPr>
          <w:p w14:paraId="4E597F6D" w14:textId="07E4306A" w:rsidR="00D45C99" w:rsidRPr="00525041" w:rsidRDefault="00AD579F"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73,88</w:t>
            </w:r>
          </w:p>
        </w:tc>
        <w:tc>
          <w:tcPr>
            <w:tcW w:w="1414" w:type="dxa"/>
          </w:tcPr>
          <w:p w14:paraId="5A7A4E3D" w14:textId="57E2FC9D" w:rsidR="00D45C99" w:rsidRPr="00525041" w:rsidRDefault="005916C2"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121,81</w:t>
            </w:r>
          </w:p>
        </w:tc>
        <w:tc>
          <w:tcPr>
            <w:tcW w:w="1122" w:type="dxa"/>
          </w:tcPr>
          <w:p w14:paraId="21186B9B" w14:textId="1769BDC3" w:rsidR="00D45C99" w:rsidRPr="00525041" w:rsidRDefault="00174B73"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1,19</w:t>
            </w:r>
          </w:p>
        </w:tc>
        <w:tc>
          <w:tcPr>
            <w:tcW w:w="1123" w:type="dxa"/>
          </w:tcPr>
          <w:p w14:paraId="40E4CCEF" w14:textId="131901A0" w:rsidR="00D45C99" w:rsidRPr="00525041" w:rsidRDefault="003E6108"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1,74</w:t>
            </w:r>
          </w:p>
        </w:tc>
        <w:tc>
          <w:tcPr>
            <w:tcW w:w="1123" w:type="dxa"/>
          </w:tcPr>
          <w:p w14:paraId="2496CC6F" w14:textId="71C61570" w:rsidR="00D45C99" w:rsidRPr="00525041" w:rsidRDefault="00E5772A"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1,15</w:t>
            </w:r>
          </w:p>
        </w:tc>
      </w:tr>
      <w:tr w:rsidR="003764C4" w:rsidRPr="00525041" w14:paraId="1A2C79F2" w14:textId="77777777" w:rsidTr="00C526E3">
        <w:tc>
          <w:tcPr>
            <w:tcW w:w="1734" w:type="dxa"/>
          </w:tcPr>
          <w:p w14:paraId="16E5E3EF" w14:textId="0CECEA49" w:rsidR="00216C1F" w:rsidRPr="00525041" w:rsidRDefault="00216C1F"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rPr>
              <w:t>з бюджетом</w:t>
            </w:r>
          </w:p>
        </w:tc>
        <w:tc>
          <w:tcPr>
            <w:tcW w:w="1414" w:type="dxa"/>
          </w:tcPr>
          <w:p w14:paraId="0C660C89" w14:textId="4B3EDB2C" w:rsidR="00216C1F" w:rsidRPr="00525041" w:rsidRDefault="002546B4"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w:t>
            </w:r>
            <w:r w:rsidR="00EE1B89" w:rsidRPr="00525041">
              <w:rPr>
                <w:rFonts w:ascii="Times New Roman" w:hAnsi="Times New Roman" w:cs="Times New Roman"/>
                <w:color w:val="000000" w:themeColor="text1"/>
                <w:sz w:val="28"/>
                <w:szCs w:val="28"/>
                <w:lang w:val="uk-UA"/>
              </w:rPr>
              <w:t>5658,02</w:t>
            </w:r>
          </w:p>
        </w:tc>
        <w:tc>
          <w:tcPr>
            <w:tcW w:w="1414" w:type="dxa"/>
          </w:tcPr>
          <w:p w14:paraId="41FBACE6" w14:textId="3201BE08" w:rsidR="00216C1F" w:rsidRPr="00525041" w:rsidRDefault="001D3F24"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114,</w:t>
            </w:r>
            <w:r w:rsidR="00AD579F" w:rsidRPr="00525041">
              <w:rPr>
                <w:rFonts w:ascii="Times New Roman" w:hAnsi="Times New Roman" w:cs="Times New Roman"/>
                <w:color w:val="000000" w:themeColor="text1"/>
                <w:sz w:val="28"/>
                <w:szCs w:val="28"/>
                <w:lang w:val="uk-UA"/>
              </w:rPr>
              <w:t>89</w:t>
            </w:r>
          </w:p>
        </w:tc>
        <w:tc>
          <w:tcPr>
            <w:tcW w:w="1414" w:type="dxa"/>
          </w:tcPr>
          <w:p w14:paraId="6F24D82E" w14:textId="3983A53B" w:rsidR="00216C1F" w:rsidRPr="00525041" w:rsidRDefault="005916C2"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17988,89</w:t>
            </w:r>
          </w:p>
        </w:tc>
        <w:tc>
          <w:tcPr>
            <w:tcW w:w="1122" w:type="dxa"/>
          </w:tcPr>
          <w:p w14:paraId="73865ABD" w14:textId="77C05E62" w:rsidR="00216C1F" w:rsidRPr="00525041" w:rsidRDefault="00BE3499"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0,001</w:t>
            </w:r>
          </w:p>
        </w:tc>
        <w:tc>
          <w:tcPr>
            <w:tcW w:w="1123" w:type="dxa"/>
          </w:tcPr>
          <w:p w14:paraId="0453F295" w14:textId="1F496A41" w:rsidR="00216C1F" w:rsidRPr="00525041" w:rsidRDefault="005A4A24"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0,16</w:t>
            </w:r>
          </w:p>
        </w:tc>
        <w:tc>
          <w:tcPr>
            <w:tcW w:w="1123" w:type="dxa"/>
          </w:tcPr>
          <w:p w14:paraId="238E0397" w14:textId="6A3783B5" w:rsidR="00216C1F" w:rsidRPr="00525041" w:rsidRDefault="00912C9E"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0,17</w:t>
            </w:r>
          </w:p>
        </w:tc>
      </w:tr>
      <w:tr w:rsidR="003764C4" w:rsidRPr="00525041" w14:paraId="3C324527" w14:textId="77777777" w:rsidTr="00C526E3">
        <w:tc>
          <w:tcPr>
            <w:tcW w:w="1734" w:type="dxa"/>
          </w:tcPr>
          <w:p w14:paraId="374EF455" w14:textId="725FB870" w:rsidR="00216C1F" w:rsidRPr="00525041" w:rsidRDefault="00216C1F"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rPr>
              <w:t>у тому числі з податку на прибуток</w:t>
            </w:r>
          </w:p>
        </w:tc>
        <w:tc>
          <w:tcPr>
            <w:tcW w:w="1414" w:type="dxa"/>
          </w:tcPr>
          <w:p w14:paraId="16B7A8B6" w14:textId="77777777" w:rsidR="00216C1F" w:rsidRPr="00525041" w:rsidRDefault="00F344AB"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p w14:paraId="6B003C4A" w14:textId="61C326E2" w:rsidR="00F344AB" w:rsidRPr="00525041" w:rsidRDefault="00F344AB" w:rsidP="00A04D15">
            <w:pPr>
              <w:spacing w:line="360" w:lineRule="auto"/>
              <w:jc w:val="center"/>
              <w:rPr>
                <w:rFonts w:ascii="Times New Roman" w:hAnsi="Times New Roman" w:cs="Times New Roman"/>
                <w:color w:val="000000" w:themeColor="text1"/>
                <w:sz w:val="28"/>
                <w:szCs w:val="28"/>
                <w:lang w:val="uk-UA"/>
              </w:rPr>
            </w:pPr>
          </w:p>
        </w:tc>
        <w:tc>
          <w:tcPr>
            <w:tcW w:w="1414" w:type="dxa"/>
          </w:tcPr>
          <w:p w14:paraId="0315D3CE" w14:textId="1FC735B5" w:rsidR="00216C1F" w:rsidRPr="00525041" w:rsidRDefault="005A5532"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c>
          <w:tcPr>
            <w:tcW w:w="1414" w:type="dxa"/>
          </w:tcPr>
          <w:p w14:paraId="78A2DB2E" w14:textId="77777777" w:rsidR="00216C1F" w:rsidRPr="00525041" w:rsidRDefault="005A5532"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p w14:paraId="776B2F1E" w14:textId="773CF57E" w:rsidR="005A5532" w:rsidRPr="00525041" w:rsidRDefault="005A5532" w:rsidP="00A04D15">
            <w:pPr>
              <w:spacing w:line="360" w:lineRule="auto"/>
              <w:jc w:val="center"/>
              <w:rPr>
                <w:rFonts w:ascii="Times New Roman" w:hAnsi="Times New Roman" w:cs="Times New Roman"/>
                <w:color w:val="000000" w:themeColor="text1"/>
                <w:sz w:val="28"/>
                <w:szCs w:val="28"/>
                <w:lang w:val="uk-UA"/>
              </w:rPr>
            </w:pPr>
          </w:p>
        </w:tc>
        <w:tc>
          <w:tcPr>
            <w:tcW w:w="1122" w:type="dxa"/>
          </w:tcPr>
          <w:p w14:paraId="72C40490" w14:textId="77777777" w:rsidR="00216C1F" w:rsidRPr="00525041" w:rsidRDefault="005C1B1D"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p w14:paraId="65FB9553" w14:textId="7D34EF0F" w:rsidR="005C1B1D" w:rsidRPr="00525041" w:rsidRDefault="005C1B1D" w:rsidP="00A04D15">
            <w:pPr>
              <w:spacing w:line="360" w:lineRule="auto"/>
              <w:jc w:val="center"/>
              <w:rPr>
                <w:rFonts w:ascii="Times New Roman" w:hAnsi="Times New Roman" w:cs="Times New Roman"/>
                <w:color w:val="000000" w:themeColor="text1"/>
                <w:sz w:val="28"/>
                <w:szCs w:val="28"/>
                <w:lang w:val="uk-UA"/>
              </w:rPr>
            </w:pPr>
          </w:p>
        </w:tc>
        <w:tc>
          <w:tcPr>
            <w:tcW w:w="1123" w:type="dxa"/>
          </w:tcPr>
          <w:p w14:paraId="7985CD42" w14:textId="77777777" w:rsidR="00216C1F" w:rsidRPr="00525041" w:rsidRDefault="005A4A24"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p w14:paraId="7F9C72A1" w14:textId="20DDD6CA" w:rsidR="005A4A24" w:rsidRPr="00525041" w:rsidRDefault="005A4A24" w:rsidP="00A04D15">
            <w:pPr>
              <w:spacing w:line="360" w:lineRule="auto"/>
              <w:jc w:val="center"/>
              <w:rPr>
                <w:rFonts w:ascii="Times New Roman" w:hAnsi="Times New Roman" w:cs="Times New Roman"/>
                <w:color w:val="000000" w:themeColor="text1"/>
                <w:sz w:val="28"/>
                <w:szCs w:val="28"/>
                <w:lang w:val="uk-UA"/>
              </w:rPr>
            </w:pPr>
          </w:p>
        </w:tc>
        <w:tc>
          <w:tcPr>
            <w:tcW w:w="1123" w:type="dxa"/>
          </w:tcPr>
          <w:p w14:paraId="2FE696C1" w14:textId="5FBD3B8F" w:rsidR="00216C1F" w:rsidRPr="00525041" w:rsidRDefault="0091442C"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0,17</w:t>
            </w:r>
          </w:p>
        </w:tc>
      </w:tr>
      <w:tr w:rsidR="003764C4" w:rsidRPr="00525041" w14:paraId="2D06008D" w14:textId="77777777" w:rsidTr="00C526E3">
        <w:tc>
          <w:tcPr>
            <w:tcW w:w="1734" w:type="dxa"/>
          </w:tcPr>
          <w:p w14:paraId="6F93B73E" w14:textId="79AA2BFE" w:rsidR="00216C1F" w:rsidRPr="00525041" w:rsidRDefault="00216C1F"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rPr>
              <w:t>Інша поточна дебіторська заборгованість</w:t>
            </w:r>
          </w:p>
        </w:tc>
        <w:tc>
          <w:tcPr>
            <w:tcW w:w="1414" w:type="dxa"/>
          </w:tcPr>
          <w:p w14:paraId="10E9A9B5" w14:textId="1750CF05" w:rsidR="00216C1F" w:rsidRPr="00525041" w:rsidRDefault="00EE1B89"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25,02</w:t>
            </w:r>
          </w:p>
        </w:tc>
        <w:tc>
          <w:tcPr>
            <w:tcW w:w="1414" w:type="dxa"/>
          </w:tcPr>
          <w:p w14:paraId="6F2032AF" w14:textId="69073DCD" w:rsidR="00216C1F" w:rsidRPr="00525041" w:rsidRDefault="001D3F24"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190,16</w:t>
            </w:r>
          </w:p>
        </w:tc>
        <w:tc>
          <w:tcPr>
            <w:tcW w:w="1414" w:type="dxa"/>
          </w:tcPr>
          <w:p w14:paraId="41454AAD" w14:textId="5D35BA45" w:rsidR="00216C1F" w:rsidRPr="00525041" w:rsidRDefault="005916C2"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47,57</w:t>
            </w:r>
          </w:p>
        </w:tc>
        <w:tc>
          <w:tcPr>
            <w:tcW w:w="1122" w:type="dxa"/>
          </w:tcPr>
          <w:p w14:paraId="1A4EA64B" w14:textId="255E62BE" w:rsidR="00216C1F" w:rsidRPr="00525041" w:rsidRDefault="007619BD"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0,26</w:t>
            </w:r>
          </w:p>
        </w:tc>
        <w:tc>
          <w:tcPr>
            <w:tcW w:w="1123" w:type="dxa"/>
          </w:tcPr>
          <w:p w14:paraId="564E3DBF" w14:textId="537D8A7D" w:rsidR="00216C1F" w:rsidRPr="00525041" w:rsidRDefault="001E38B2"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0,06</w:t>
            </w:r>
          </w:p>
        </w:tc>
        <w:tc>
          <w:tcPr>
            <w:tcW w:w="1123" w:type="dxa"/>
          </w:tcPr>
          <w:p w14:paraId="12A3B290" w14:textId="59937CB4" w:rsidR="00216C1F" w:rsidRPr="00525041" w:rsidRDefault="0091442C"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r w:rsidR="009B6995" w:rsidRPr="00525041">
              <w:rPr>
                <w:rFonts w:ascii="Times New Roman" w:hAnsi="Times New Roman" w:cs="Times New Roman"/>
                <w:color w:val="000000" w:themeColor="text1"/>
                <w:sz w:val="28"/>
                <w:szCs w:val="28"/>
                <w:lang w:val="uk-UA"/>
              </w:rPr>
              <w:t>1</w:t>
            </w:r>
          </w:p>
        </w:tc>
      </w:tr>
      <w:tr w:rsidR="003764C4" w:rsidRPr="00525041" w14:paraId="75C78486" w14:textId="77777777" w:rsidTr="00C526E3">
        <w:tc>
          <w:tcPr>
            <w:tcW w:w="1734" w:type="dxa"/>
          </w:tcPr>
          <w:p w14:paraId="5A4FEA94" w14:textId="2D234C3D" w:rsidR="00216C1F" w:rsidRPr="00525041" w:rsidRDefault="00216C1F"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rPr>
              <w:t>Гроші та їх еквіваленти</w:t>
            </w:r>
            <w:r w:rsidRPr="00525041">
              <w:rPr>
                <w:rFonts w:ascii="Times New Roman" w:hAnsi="Times New Roman" w:cs="Times New Roman"/>
                <w:color w:val="000000" w:themeColor="text1"/>
                <w:sz w:val="24"/>
                <w:szCs w:val="24"/>
                <w:lang w:val="uk-UA"/>
              </w:rPr>
              <w:t>:</w:t>
            </w:r>
          </w:p>
        </w:tc>
        <w:tc>
          <w:tcPr>
            <w:tcW w:w="1414" w:type="dxa"/>
          </w:tcPr>
          <w:p w14:paraId="46E702F0" w14:textId="4649B973" w:rsidR="00216C1F" w:rsidRPr="00525041" w:rsidRDefault="00EE1B89"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406,93</w:t>
            </w:r>
          </w:p>
        </w:tc>
        <w:tc>
          <w:tcPr>
            <w:tcW w:w="1414" w:type="dxa"/>
          </w:tcPr>
          <w:p w14:paraId="27687C7E" w14:textId="2838EAAB" w:rsidR="00216C1F" w:rsidRPr="00525041" w:rsidRDefault="001D3F24"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65,96</w:t>
            </w:r>
          </w:p>
        </w:tc>
        <w:tc>
          <w:tcPr>
            <w:tcW w:w="1414" w:type="dxa"/>
          </w:tcPr>
          <w:p w14:paraId="6E7CB64D" w14:textId="2AD313E1" w:rsidR="00216C1F" w:rsidRPr="00525041" w:rsidRDefault="005916C2"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268,39</w:t>
            </w:r>
          </w:p>
        </w:tc>
        <w:tc>
          <w:tcPr>
            <w:tcW w:w="1122" w:type="dxa"/>
          </w:tcPr>
          <w:p w14:paraId="416AA195" w14:textId="65C0C165" w:rsidR="00216C1F" w:rsidRPr="00525041" w:rsidRDefault="00931D0F"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0,19</w:t>
            </w:r>
          </w:p>
        </w:tc>
        <w:tc>
          <w:tcPr>
            <w:tcW w:w="1123" w:type="dxa"/>
          </w:tcPr>
          <w:p w14:paraId="32C5A37A" w14:textId="7EB58FDD" w:rsidR="00216C1F" w:rsidRPr="00525041" w:rsidRDefault="001E38B2"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0,69</w:t>
            </w:r>
          </w:p>
        </w:tc>
        <w:tc>
          <w:tcPr>
            <w:tcW w:w="1123" w:type="dxa"/>
          </w:tcPr>
          <w:p w14:paraId="631D4AB2" w14:textId="2BA9944A" w:rsidR="00216C1F" w:rsidRPr="00525041" w:rsidRDefault="009B6995"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0,41</w:t>
            </w:r>
          </w:p>
        </w:tc>
      </w:tr>
      <w:tr w:rsidR="003764C4" w:rsidRPr="00525041" w14:paraId="3F135439" w14:textId="77777777" w:rsidTr="00C526E3">
        <w:tc>
          <w:tcPr>
            <w:tcW w:w="1734" w:type="dxa"/>
          </w:tcPr>
          <w:p w14:paraId="0233FE2C" w14:textId="48838C98" w:rsidR="00216C1F" w:rsidRPr="00525041" w:rsidRDefault="00216C1F"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rPr>
              <w:t>Інші оборотні активи</w:t>
            </w:r>
          </w:p>
        </w:tc>
        <w:tc>
          <w:tcPr>
            <w:tcW w:w="1414" w:type="dxa"/>
          </w:tcPr>
          <w:p w14:paraId="1FAA8A45" w14:textId="6D7A75F1" w:rsidR="00216C1F" w:rsidRPr="00525041" w:rsidRDefault="00EE1B89"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50,35</w:t>
            </w:r>
          </w:p>
        </w:tc>
        <w:tc>
          <w:tcPr>
            <w:tcW w:w="1414" w:type="dxa"/>
          </w:tcPr>
          <w:p w14:paraId="6C8739F4" w14:textId="69E9B744" w:rsidR="00216C1F" w:rsidRPr="00525041" w:rsidRDefault="001D3F24"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151,41</w:t>
            </w:r>
          </w:p>
        </w:tc>
        <w:tc>
          <w:tcPr>
            <w:tcW w:w="1414" w:type="dxa"/>
          </w:tcPr>
          <w:p w14:paraId="1AC74206" w14:textId="7687B95B" w:rsidR="00216C1F" w:rsidRPr="00525041" w:rsidRDefault="005916C2"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76,23</w:t>
            </w:r>
          </w:p>
        </w:tc>
        <w:tc>
          <w:tcPr>
            <w:tcW w:w="1122" w:type="dxa"/>
          </w:tcPr>
          <w:p w14:paraId="693CA7BC" w14:textId="5E30DB1A" w:rsidR="00216C1F" w:rsidRPr="00525041" w:rsidRDefault="00931D0F"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w:t>
            </w:r>
            <w:r w:rsidR="00110E93" w:rsidRPr="00525041">
              <w:rPr>
                <w:rFonts w:ascii="Times New Roman" w:hAnsi="Times New Roman" w:cs="Times New Roman"/>
                <w:color w:val="000000" w:themeColor="text1"/>
                <w:sz w:val="28"/>
                <w:szCs w:val="28"/>
                <w:lang w:val="uk-UA"/>
              </w:rPr>
              <w:t>15</w:t>
            </w:r>
          </w:p>
        </w:tc>
        <w:tc>
          <w:tcPr>
            <w:tcW w:w="1123" w:type="dxa"/>
          </w:tcPr>
          <w:p w14:paraId="56FBC30B" w14:textId="103A82E3" w:rsidR="00216C1F" w:rsidRPr="00525041" w:rsidRDefault="00BB215C"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0,51</w:t>
            </w:r>
          </w:p>
        </w:tc>
        <w:tc>
          <w:tcPr>
            <w:tcW w:w="1123" w:type="dxa"/>
          </w:tcPr>
          <w:p w14:paraId="13765E7B" w14:textId="0C153F10" w:rsidR="00216C1F" w:rsidRPr="00525041" w:rsidRDefault="00BF6BF6"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0,7</w:t>
            </w:r>
          </w:p>
        </w:tc>
      </w:tr>
      <w:tr w:rsidR="00484B38" w:rsidRPr="00525041" w14:paraId="2C01AD8D" w14:textId="77777777" w:rsidTr="00C526E3">
        <w:tc>
          <w:tcPr>
            <w:tcW w:w="1734" w:type="dxa"/>
          </w:tcPr>
          <w:p w14:paraId="6392E9BE" w14:textId="76902ABA" w:rsidR="00216C1F" w:rsidRPr="00525041" w:rsidRDefault="00216C1F"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4"/>
                <w:szCs w:val="24"/>
                <w:lang w:val="uk-UA"/>
              </w:rPr>
              <w:t>Баланс</w:t>
            </w:r>
          </w:p>
        </w:tc>
        <w:tc>
          <w:tcPr>
            <w:tcW w:w="1414" w:type="dxa"/>
          </w:tcPr>
          <w:p w14:paraId="161E1277" w14:textId="3EB23B03" w:rsidR="00216C1F" w:rsidRPr="00525041" w:rsidRDefault="0005331D"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112,57</w:t>
            </w:r>
          </w:p>
        </w:tc>
        <w:tc>
          <w:tcPr>
            <w:tcW w:w="1414" w:type="dxa"/>
          </w:tcPr>
          <w:p w14:paraId="1AB71D0D" w14:textId="628A96D3" w:rsidR="00216C1F" w:rsidRPr="00525041" w:rsidRDefault="00A05873"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111,52</w:t>
            </w:r>
          </w:p>
        </w:tc>
        <w:tc>
          <w:tcPr>
            <w:tcW w:w="1414" w:type="dxa"/>
          </w:tcPr>
          <w:p w14:paraId="7DE22993" w14:textId="4CE6A40B" w:rsidR="00216C1F" w:rsidRPr="00525041" w:rsidRDefault="00791B03"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125,54</w:t>
            </w:r>
          </w:p>
        </w:tc>
        <w:tc>
          <w:tcPr>
            <w:tcW w:w="1122" w:type="dxa"/>
          </w:tcPr>
          <w:p w14:paraId="6861F2E6" w14:textId="090BE50E" w:rsidR="00216C1F" w:rsidRPr="00525041" w:rsidRDefault="00653F08"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100,00</w:t>
            </w:r>
          </w:p>
        </w:tc>
        <w:tc>
          <w:tcPr>
            <w:tcW w:w="1123" w:type="dxa"/>
          </w:tcPr>
          <w:p w14:paraId="10B03D32" w14:textId="1772D2D7" w:rsidR="00216C1F" w:rsidRPr="00525041" w:rsidRDefault="00653F08"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100,00</w:t>
            </w:r>
          </w:p>
        </w:tc>
        <w:tc>
          <w:tcPr>
            <w:tcW w:w="1123" w:type="dxa"/>
          </w:tcPr>
          <w:p w14:paraId="54286042" w14:textId="63D1E5BA" w:rsidR="00216C1F" w:rsidRPr="00525041" w:rsidRDefault="00653F08" w:rsidP="00A04D15">
            <w:pPr>
              <w:spacing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100,00</w:t>
            </w:r>
          </w:p>
        </w:tc>
      </w:tr>
    </w:tbl>
    <w:p w14:paraId="4C0B263C" w14:textId="061E1AFB" w:rsidR="00CA3B6B" w:rsidRPr="00525041" w:rsidRDefault="00A04D15" w:rsidP="00A04D15">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textWrapping" w:clear="all"/>
      </w:r>
    </w:p>
    <w:p w14:paraId="01699CDC" w14:textId="39D2DC72" w:rsidR="00912F0E" w:rsidRPr="00525041" w:rsidRDefault="00912F0E" w:rsidP="00B317C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 наведеної таблиці 2.2</w:t>
      </w:r>
      <w:r w:rsidR="00E04254" w:rsidRPr="00525041">
        <w:rPr>
          <w:rFonts w:ascii="Times New Roman" w:hAnsi="Times New Roman" w:cs="Times New Roman"/>
          <w:color w:val="000000" w:themeColor="text1"/>
          <w:sz w:val="28"/>
          <w:szCs w:val="28"/>
          <w:lang w:val="uk-UA"/>
        </w:rPr>
        <w:t>, де бул</w:t>
      </w:r>
      <w:r w:rsidR="00A87380" w:rsidRPr="00525041">
        <w:rPr>
          <w:rFonts w:ascii="Times New Roman" w:hAnsi="Times New Roman" w:cs="Times New Roman"/>
          <w:color w:val="000000" w:themeColor="text1"/>
          <w:sz w:val="28"/>
          <w:szCs w:val="28"/>
          <w:lang w:val="uk-UA"/>
        </w:rPr>
        <w:t>и</w:t>
      </w:r>
      <w:r w:rsidR="00E04254" w:rsidRPr="00525041">
        <w:rPr>
          <w:rFonts w:ascii="Times New Roman" w:hAnsi="Times New Roman" w:cs="Times New Roman"/>
          <w:color w:val="000000" w:themeColor="text1"/>
          <w:sz w:val="28"/>
          <w:szCs w:val="28"/>
          <w:lang w:val="uk-UA"/>
        </w:rPr>
        <w:t xml:space="preserve"> розрахован</w:t>
      </w:r>
      <w:r w:rsidR="00A87380" w:rsidRPr="00525041">
        <w:rPr>
          <w:rFonts w:ascii="Times New Roman" w:hAnsi="Times New Roman" w:cs="Times New Roman"/>
          <w:color w:val="000000" w:themeColor="text1"/>
          <w:sz w:val="28"/>
          <w:szCs w:val="28"/>
          <w:lang w:val="uk-UA"/>
        </w:rPr>
        <w:t xml:space="preserve">і темпи зростання та питому вагу показників, </w:t>
      </w:r>
      <w:r w:rsidRPr="00525041">
        <w:rPr>
          <w:rFonts w:ascii="Times New Roman" w:hAnsi="Times New Roman" w:cs="Times New Roman"/>
          <w:color w:val="000000" w:themeColor="text1"/>
          <w:sz w:val="28"/>
          <w:szCs w:val="28"/>
          <w:lang w:val="uk-UA"/>
        </w:rPr>
        <w:t>можна зробити наступні висновки:</w:t>
      </w:r>
    </w:p>
    <w:p w14:paraId="7FA55BCB" w14:textId="724BA1FC" w:rsidR="00912F0E" w:rsidRPr="00525041" w:rsidRDefault="00912F0E" w:rsidP="00AF36AC">
      <w:pPr>
        <w:pStyle w:val="a4"/>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Темп зростання нематеріальних активів склав </w:t>
      </w:r>
      <w:r w:rsidR="008F0BB0" w:rsidRPr="00525041">
        <w:rPr>
          <w:rFonts w:ascii="Times New Roman" w:hAnsi="Times New Roman" w:cs="Times New Roman"/>
          <w:color w:val="000000" w:themeColor="text1"/>
          <w:sz w:val="28"/>
          <w:szCs w:val="28"/>
          <w:lang w:val="uk-UA"/>
        </w:rPr>
        <w:t>135</w:t>
      </w:r>
      <w:r w:rsidRPr="00525041">
        <w:rPr>
          <w:rFonts w:ascii="Times New Roman" w:hAnsi="Times New Roman" w:cs="Times New Roman"/>
          <w:color w:val="000000" w:themeColor="text1"/>
          <w:sz w:val="28"/>
          <w:szCs w:val="28"/>
          <w:lang w:val="uk-UA"/>
        </w:rPr>
        <w:t>,</w:t>
      </w:r>
      <w:r w:rsidR="008F0BB0" w:rsidRPr="00525041">
        <w:rPr>
          <w:rFonts w:ascii="Times New Roman" w:hAnsi="Times New Roman" w:cs="Times New Roman"/>
          <w:color w:val="000000" w:themeColor="text1"/>
          <w:sz w:val="28"/>
          <w:szCs w:val="28"/>
          <w:lang w:val="uk-UA"/>
        </w:rPr>
        <w:t>18</w:t>
      </w:r>
      <w:r w:rsidRPr="00525041">
        <w:rPr>
          <w:rFonts w:ascii="Times New Roman" w:hAnsi="Times New Roman" w:cs="Times New Roman"/>
          <w:color w:val="000000" w:themeColor="text1"/>
          <w:sz w:val="28"/>
          <w:szCs w:val="28"/>
          <w:lang w:val="uk-UA"/>
        </w:rPr>
        <w:t>% в порівнянні з 201</w:t>
      </w:r>
      <w:r w:rsidR="00827A0A" w:rsidRPr="00525041">
        <w:rPr>
          <w:rFonts w:ascii="Times New Roman" w:hAnsi="Times New Roman" w:cs="Times New Roman"/>
          <w:color w:val="000000" w:themeColor="text1"/>
          <w:sz w:val="28"/>
          <w:szCs w:val="28"/>
          <w:lang w:val="uk-UA"/>
        </w:rPr>
        <w:t xml:space="preserve">9 </w:t>
      </w:r>
      <w:r w:rsidRPr="00525041">
        <w:rPr>
          <w:rFonts w:ascii="Times New Roman" w:hAnsi="Times New Roman" w:cs="Times New Roman"/>
          <w:color w:val="000000" w:themeColor="text1"/>
          <w:sz w:val="28"/>
          <w:szCs w:val="28"/>
          <w:lang w:val="uk-UA"/>
        </w:rPr>
        <w:t>роком</w:t>
      </w:r>
      <w:r w:rsidR="00AC5E34" w:rsidRPr="00525041">
        <w:rPr>
          <w:rFonts w:ascii="Times New Roman" w:hAnsi="Times New Roman" w:cs="Times New Roman"/>
          <w:color w:val="000000" w:themeColor="text1"/>
          <w:sz w:val="28"/>
          <w:szCs w:val="28"/>
          <w:lang w:val="uk-UA"/>
        </w:rPr>
        <w:t>, але в цьому є перевага саме у 2019 році, де спостерігалось р</w:t>
      </w:r>
      <w:r w:rsidR="00723122" w:rsidRPr="00525041">
        <w:rPr>
          <w:rFonts w:ascii="Times New Roman" w:hAnsi="Times New Roman" w:cs="Times New Roman"/>
          <w:color w:val="000000" w:themeColor="text1"/>
          <w:sz w:val="28"/>
          <w:szCs w:val="28"/>
          <w:lang w:val="uk-UA"/>
        </w:rPr>
        <w:t>ізк</w:t>
      </w:r>
      <w:r w:rsidR="0023791E" w:rsidRPr="00525041">
        <w:rPr>
          <w:rFonts w:ascii="Times New Roman" w:hAnsi="Times New Roman" w:cs="Times New Roman"/>
          <w:color w:val="000000" w:themeColor="text1"/>
          <w:sz w:val="28"/>
          <w:szCs w:val="28"/>
          <w:lang w:val="uk-UA"/>
        </w:rPr>
        <w:t>е</w:t>
      </w:r>
      <w:r w:rsidR="00723122" w:rsidRPr="00525041">
        <w:rPr>
          <w:rFonts w:ascii="Times New Roman" w:hAnsi="Times New Roman" w:cs="Times New Roman"/>
          <w:color w:val="000000" w:themeColor="text1"/>
          <w:sz w:val="28"/>
          <w:szCs w:val="28"/>
          <w:lang w:val="uk-UA"/>
        </w:rPr>
        <w:t xml:space="preserve"> збільшення </w:t>
      </w:r>
      <w:r w:rsidR="00357F08" w:rsidRPr="00525041">
        <w:rPr>
          <w:rFonts w:ascii="Times New Roman" w:hAnsi="Times New Roman" w:cs="Times New Roman"/>
          <w:color w:val="000000" w:themeColor="text1"/>
          <w:sz w:val="28"/>
          <w:szCs w:val="28"/>
          <w:lang w:val="uk-UA"/>
        </w:rPr>
        <w:t xml:space="preserve">1918,43. </w:t>
      </w:r>
    </w:p>
    <w:p w14:paraId="3DD2B533" w14:textId="3F8B799F" w:rsidR="00912F0E" w:rsidRPr="00525041" w:rsidRDefault="00912F0E" w:rsidP="00AF36AC">
      <w:pPr>
        <w:pStyle w:val="a4"/>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Найбільшу питому вагу в структурі балансу належить </w:t>
      </w:r>
      <w:r w:rsidR="009E034D" w:rsidRPr="00525041">
        <w:rPr>
          <w:rFonts w:ascii="Times New Roman" w:hAnsi="Times New Roman" w:cs="Times New Roman"/>
          <w:color w:val="000000" w:themeColor="text1"/>
          <w:sz w:val="28"/>
          <w:szCs w:val="28"/>
          <w:lang w:val="uk-UA"/>
        </w:rPr>
        <w:t xml:space="preserve">основним засобам. </w:t>
      </w:r>
      <w:r w:rsidRPr="00525041">
        <w:rPr>
          <w:rFonts w:ascii="Times New Roman" w:hAnsi="Times New Roman" w:cs="Times New Roman"/>
          <w:color w:val="000000" w:themeColor="text1"/>
          <w:sz w:val="28"/>
          <w:szCs w:val="28"/>
          <w:lang w:val="uk-UA"/>
        </w:rPr>
        <w:t xml:space="preserve">У 2017 році її питома вага склала </w:t>
      </w:r>
      <w:r w:rsidR="00606469" w:rsidRPr="00525041">
        <w:rPr>
          <w:rFonts w:ascii="Times New Roman" w:hAnsi="Times New Roman" w:cs="Times New Roman"/>
          <w:color w:val="000000" w:themeColor="text1"/>
          <w:sz w:val="28"/>
          <w:szCs w:val="28"/>
          <w:lang w:val="uk-UA"/>
        </w:rPr>
        <w:t>86</w:t>
      </w:r>
      <w:r w:rsidRPr="00525041">
        <w:rPr>
          <w:rFonts w:ascii="Times New Roman" w:hAnsi="Times New Roman" w:cs="Times New Roman"/>
          <w:color w:val="000000" w:themeColor="text1"/>
          <w:sz w:val="28"/>
          <w:szCs w:val="28"/>
          <w:lang w:val="uk-UA"/>
        </w:rPr>
        <w:t>,</w:t>
      </w:r>
      <w:r w:rsidR="00606469" w:rsidRPr="00525041">
        <w:rPr>
          <w:rFonts w:ascii="Times New Roman" w:hAnsi="Times New Roman" w:cs="Times New Roman"/>
          <w:color w:val="000000" w:themeColor="text1"/>
          <w:sz w:val="28"/>
          <w:szCs w:val="28"/>
          <w:lang w:val="uk-UA"/>
        </w:rPr>
        <w:t>04</w:t>
      </w:r>
      <w:r w:rsidRPr="00525041">
        <w:rPr>
          <w:rFonts w:ascii="Times New Roman" w:hAnsi="Times New Roman" w:cs="Times New Roman"/>
          <w:color w:val="000000" w:themeColor="text1"/>
          <w:sz w:val="28"/>
          <w:szCs w:val="28"/>
          <w:lang w:val="uk-UA"/>
        </w:rPr>
        <w:t>%, а в 201</w:t>
      </w:r>
      <w:r w:rsidR="00606469" w:rsidRPr="00525041">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 xml:space="preserve"> році </w:t>
      </w:r>
      <w:r w:rsidR="00606469" w:rsidRPr="00525041">
        <w:rPr>
          <w:rFonts w:ascii="Times New Roman" w:hAnsi="Times New Roman" w:cs="Times New Roman"/>
          <w:color w:val="000000" w:themeColor="text1"/>
          <w:sz w:val="28"/>
          <w:szCs w:val="28"/>
          <w:lang w:val="uk-UA"/>
        </w:rPr>
        <w:t>84</w:t>
      </w:r>
      <w:r w:rsidRPr="00525041">
        <w:rPr>
          <w:rFonts w:ascii="Times New Roman" w:hAnsi="Times New Roman" w:cs="Times New Roman"/>
          <w:color w:val="000000" w:themeColor="text1"/>
          <w:sz w:val="28"/>
          <w:szCs w:val="28"/>
          <w:lang w:val="uk-UA"/>
        </w:rPr>
        <w:t>,</w:t>
      </w:r>
      <w:r w:rsidR="00606469" w:rsidRPr="00525041">
        <w:rPr>
          <w:rFonts w:ascii="Times New Roman" w:hAnsi="Times New Roman" w:cs="Times New Roman"/>
          <w:color w:val="000000" w:themeColor="text1"/>
          <w:sz w:val="28"/>
          <w:szCs w:val="28"/>
          <w:lang w:val="uk-UA"/>
        </w:rPr>
        <w:t>04</w:t>
      </w:r>
      <w:r w:rsidRPr="00525041">
        <w:rPr>
          <w:rFonts w:ascii="Times New Roman" w:hAnsi="Times New Roman" w:cs="Times New Roman"/>
          <w:color w:val="000000" w:themeColor="text1"/>
          <w:sz w:val="28"/>
          <w:szCs w:val="28"/>
          <w:lang w:val="uk-UA"/>
        </w:rPr>
        <w:t xml:space="preserve">%. </w:t>
      </w:r>
    </w:p>
    <w:p w14:paraId="64C5AB97" w14:textId="6E9F3F89" w:rsidR="00B7510C" w:rsidRPr="00525041" w:rsidRDefault="00B7510C" w:rsidP="00AF36AC">
      <w:pPr>
        <w:pStyle w:val="a4"/>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Також позитивн</w:t>
      </w:r>
      <w:r w:rsidR="00010CB6" w:rsidRPr="00525041">
        <w:rPr>
          <w:rFonts w:ascii="Times New Roman" w:hAnsi="Times New Roman" w:cs="Times New Roman"/>
          <w:color w:val="000000" w:themeColor="text1"/>
          <w:sz w:val="28"/>
          <w:szCs w:val="28"/>
          <w:lang w:val="uk-UA"/>
        </w:rPr>
        <w:t xml:space="preserve">у динаміку </w:t>
      </w:r>
      <w:r w:rsidRPr="00525041">
        <w:rPr>
          <w:rFonts w:ascii="Times New Roman" w:hAnsi="Times New Roman" w:cs="Times New Roman"/>
          <w:color w:val="000000" w:themeColor="text1"/>
          <w:sz w:val="28"/>
          <w:szCs w:val="28"/>
          <w:lang w:val="uk-UA"/>
        </w:rPr>
        <w:t>можемо по</w:t>
      </w:r>
      <w:r w:rsidR="00010CB6" w:rsidRPr="00525041">
        <w:rPr>
          <w:rFonts w:ascii="Times New Roman" w:hAnsi="Times New Roman" w:cs="Times New Roman"/>
          <w:color w:val="000000" w:themeColor="text1"/>
          <w:sz w:val="28"/>
          <w:szCs w:val="28"/>
          <w:lang w:val="uk-UA"/>
        </w:rPr>
        <w:t xml:space="preserve">бачити у 2020 році з дебіторської заборгованості, </w:t>
      </w:r>
      <w:r w:rsidR="00D47524" w:rsidRPr="00525041">
        <w:rPr>
          <w:rFonts w:ascii="Times New Roman" w:hAnsi="Times New Roman" w:cs="Times New Roman"/>
          <w:color w:val="000000" w:themeColor="text1"/>
          <w:sz w:val="28"/>
          <w:szCs w:val="28"/>
          <w:lang w:val="uk-UA"/>
        </w:rPr>
        <w:t xml:space="preserve">порівняно з 2019 роком зменшилось </w:t>
      </w:r>
      <w:r w:rsidR="008E205A" w:rsidRPr="00525041">
        <w:rPr>
          <w:rFonts w:ascii="Times New Roman" w:hAnsi="Times New Roman" w:cs="Times New Roman"/>
          <w:color w:val="000000" w:themeColor="text1"/>
          <w:sz w:val="28"/>
          <w:szCs w:val="28"/>
          <w:lang w:val="uk-UA"/>
        </w:rPr>
        <w:t>1,04%</w:t>
      </w:r>
    </w:p>
    <w:p w14:paraId="0D29BDD1" w14:textId="79C70106" w:rsidR="00912F0E" w:rsidRPr="00525041" w:rsidRDefault="00912F0E" w:rsidP="00AF36AC">
      <w:pPr>
        <w:pStyle w:val="a4"/>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Темп зростання іншої дебіторської заборгованості в 20</w:t>
      </w:r>
      <w:r w:rsidR="002E37FB" w:rsidRPr="00525041">
        <w:rPr>
          <w:rFonts w:ascii="Times New Roman" w:hAnsi="Times New Roman" w:cs="Times New Roman"/>
          <w:color w:val="000000" w:themeColor="text1"/>
          <w:sz w:val="28"/>
          <w:szCs w:val="28"/>
          <w:lang w:val="uk-UA"/>
        </w:rPr>
        <w:t>20</w:t>
      </w:r>
      <w:r w:rsidR="0052190A"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році в порівнянні з 20</w:t>
      </w:r>
      <w:r w:rsidR="002E37FB" w:rsidRPr="00525041">
        <w:rPr>
          <w:rFonts w:ascii="Times New Roman" w:hAnsi="Times New Roman" w:cs="Times New Roman"/>
          <w:color w:val="000000" w:themeColor="text1"/>
          <w:sz w:val="28"/>
          <w:szCs w:val="28"/>
          <w:lang w:val="uk-UA"/>
        </w:rPr>
        <w:t>19</w:t>
      </w:r>
      <w:r w:rsidRPr="00525041">
        <w:rPr>
          <w:rFonts w:ascii="Times New Roman" w:hAnsi="Times New Roman" w:cs="Times New Roman"/>
          <w:color w:val="000000" w:themeColor="text1"/>
          <w:sz w:val="28"/>
          <w:szCs w:val="28"/>
          <w:lang w:val="uk-UA"/>
        </w:rPr>
        <w:t xml:space="preserve"> роком склав </w:t>
      </w:r>
      <w:r w:rsidR="0052190A" w:rsidRPr="00525041">
        <w:rPr>
          <w:rFonts w:ascii="Times New Roman" w:hAnsi="Times New Roman" w:cs="Times New Roman"/>
          <w:color w:val="000000" w:themeColor="text1"/>
          <w:sz w:val="28"/>
          <w:szCs w:val="28"/>
          <w:lang w:val="uk-UA"/>
        </w:rPr>
        <w:t>47,57%</w:t>
      </w:r>
      <w:r w:rsidRPr="00525041">
        <w:rPr>
          <w:rFonts w:ascii="Times New Roman" w:hAnsi="Times New Roman" w:cs="Times New Roman"/>
          <w:color w:val="000000" w:themeColor="text1"/>
          <w:sz w:val="28"/>
          <w:szCs w:val="28"/>
          <w:lang w:val="uk-UA"/>
        </w:rPr>
        <w:t xml:space="preserve"> її частка </w:t>
      </w:r>
      <w:r w:rsidR="0052190A" w:rsidRPr="00525041">
        <w:rPr>
          <w:rFonts w:ascii="Times New Roman" w:hAnsi="Times New Roman" w:cs="Times New Roman"/>
          <w:color w:val="000000" w:themeColor="text1"/>
          <w:sz w:val="28"/>
          <w:szCs w:val="28"/>
          <w:lang w:val="uk-UA"/>
        </w:rPr>
        <w:t>0,1</w:t>
      </w:r>
      <w:r w:rsidRPr="00525041">
        <w:rPr>
          <w:rFonts w:ascii="Times New Roman" w:hAnsi="Times New Roman" w:cs="Times New Roman"/>
          <w:color w:val="000000" w:themeColor="text1"/>
          <w:sz w:val="28"/>
          <w:szCs w:val="28"/>
          <w:lang w:val="uk-UA"/>
        </w:rPr>
        <w:t>%.</w:t>
      </w:r>
    </w:p>
    <w:p w14:paraId="09A727A7" w14:textId="62D6D79D" w:rsidR="00AE7EAC" w:rsidRPr="00525041" w:rsidRDefault="00912F0E" w:rsidP="00AF36AC">
      <w:pPr>
        <w:pStyle w:val="a4"/>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Готівкові кошти на рахунках підприємства скорочуються</w:t>
      </w:r>
      <w:r w:rsidR="0013534A"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щорічно. Це може бути також і позитивною динамікою</w:t>
      </w:r>
      <w:r w:rsidR="0013534A" w:rsidRPr="00525041">
        <w:rPr>
          <w:rFonts w:ascii="Times New Roman" w:hAnsi="Times New Roman" w:cs="Times New Roman"/>
          <w:color w:val="000000" w:themeColor="text1"/>
          <w:sz w:val="28"/>
          <w:szCs w:val="28"/>
          <w:lang w:val="uk-UA"/>
        </w:rPr>
        <w:t xml:space="preserve">, адже </w:t>
      </w:r>
      <w:r w:rsidRPr="00525041">
        <w:rPr>
          <w:rFonts w:ascii="Times New Roman" w:hAnsi="Times New Roman" w:cs="Times New Roman"/>
          <w:color w:val="000000" w:themeColor="text1"/>
          <w:sz w:val="28"/>
          <w:szCs w:val="28"/>
          <w:lang w:val="uk-UA"/>
        </w:rPr>
        <w:t>вільні кошти підприємство прагне використовувати у виробництві.</w:t>
      </w:r>
    </w:p>
    <w:p w14:paraId="7FE95CB4" w14:textId="77777777" w:rsidR="00AF2A68" w:rsidRPr="00525041" w:rsidRDefault="00AF2A68" w:rsidP="00AF2A68">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Дані таблиці 2.2 за структурою можна представити у вигляді малюнка:</w:t>
      </w:r>
    </w:p>
    <w:p w14:paraId="671A883C" w14:textId="77777777" w:rsidR="00AF2A68" w:rsidRPr="00525041" w:rsidRDefault="00AF2A68" w:rsidP="00AF2A68">
      <w:pPr>
        <w:spacing w:after="0" w:line="360" w:lineRule="auto"/>
        <w:jc w:val="both"/>
        <w:rPr>
          <w:rFonts w:ascii="Times New Roman" w:hAnsi="Times New Roman" w:cs="Times New Roman"/>
          <w:color w:val="000000" w:themeColor="text1"/>
          <w:sz w:val="28"/>
          <w:szCs w:val="28"/>
          <w:lang w:val="uk-UA"/>
        </w:rPr>
      </w:pPr>
    </w:p>
    <w:p w14:paraId="098BEC73" w14:textId="39B299D5" w:rsidR="005D1D93" w:rsidRPr="00525041" w:rsidRDefault="00384C34" w:rsidP="00BD16EE">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drawing>
          <wp:inline distT="0" distB="0" distL="0" distR="0" wp14:anchorId="1CC47BB5" wp14:editId="669DFA3E">
            <wp:extent cx="5886930" cy="27649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7">
                      <a:extLst>
                        <a:ext uri="{28A0092B-C50C-407E-A947-70E740481C1C}">
                          <a14:useLocalDpi xmlns:a14="http://schemas.microsoft.com/office/drawing/2010/main" val="0"/>
                        </a:ext>
                      </a:extLst>
                    </a:blip>
                    <a:stretch>
                      <a:fillRect/>
                    </a:stretch>
                  </pic:blipFill>
                  <pic:spPr>
                    <a:xfrm>
                      <a:off x="0" y="0"/>
                      <a:ext cx="5889285" cy="2766077"/>
                    </a:xfrm>
                    <a:prstGeom prst="rect">
                      <a:avLst/>
                    </a:prstGeom>
                  </pic:spPr>
                </pic:pic>
              </a:graphicData>
            </a:graphic>
          </wp:inline>
        </w:drawing>
      </w:r>
    </w:p>
    <w:p w14:paraId="20757757" w14:textId="216744F8" w:rsidR="005D1D93" w:rsidRPr="00525041" w:rsidRDefault="005D1D93" w:rsidP="005D1D93">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Рис. 2.</w:t>
      </w:r>
      <w:r w:rsidR="00C62B5D" w:rsidRPr="00525041">
        <w:rPr>
          <w:rFonts w:ascii="Times New Roman" w:hAnsi="Times New Roman" w:cs="Times New Roman"/>
          <w:color w:val="000000" w:themeColor="text1"/>
          <w:sz w:val="28"/>
          <w:szCs w:val="28"/>
          <w:lang w:val="uk-UA"/>
        </w:rPr>
        <w:t>3</w:t>
      </w:r>
      <w:r w:rsidRPr="00525041">
        <w:rPr>
          <w:rFonts w:ascii="Times New Roman" w:hAnsi="Times New Roman" w:cs="Times New Roman"/>
          <w:color w:val="000000" w:themeColor="text1"/>
          <w:sz w:val="28"/>
          <w:szCs w:val="28"/>
          <w:lang w:val="uk-UA"/>
        </w:rPr>
        <w:t xml:space="preserve"> Структура активу балансу </w:t>
      </w:r>
      <w:r w:rsidRPr="00525041">
        <w:rPr>
          <w:rFonts w:ascii="Times New Roman" w:hAnsi="Times New Roman" w:cs="Times New Roman"/>
          <w:color w:val="000000" w:themeColor="text1"/>
          <w:sz w:val="28"/>
          <w:szCs w:val="28"/>
        </w:rPr>
        <w:t>ПрАТ «АК «Київводоканал»</w:t>
      </w:r>
      <w:r w:rsidRPr="00525041">
        <w:rPr>
          <w:rFonts w:ascii="Times New Roman" w:hAnsi="Times New Roman" w:cs="Times New Roman"/>
          <w:color w:val="000000" w:themeColor="text1"/>
          <w:sz w:val="28"/>
          <w:szCs w:val="28"/>
          <w:lang w:val="uk-UA"/>
        </w:rPr>
        <w:t xml:space="preserve"> </w:t>
      </w:r>
    </w:p>
    <w:p w14:paraId="11CD91F3" w14:textId="3CCE3FB4" w:rsidR="00AF2A68" w:rsidRPr="00525041" w:rsidRDefault="00AF2A68" w:rsidP="005D1D93">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за 2018 рік, %</w:t>
      </w:r>
    </w:p>
    <w:p w14:paraId="2B1E19BD" w14:textId="77777777" w:rsidR="00AF2A68" w:rsidRPr="00525041" w:rsidRDefault="00AF2A68" w:rsidP="005D1D93">
      <w:pPr>
        <w:spacing w:after="0" w:line="360" w:lineRule="auto"/>
        <w:jc w:val="center"/>
        <w:rPr>
          <w:rFonts w:ascii="Times New Roman" w:hAnsi="Times New Roman" w:cs="Times New Roman"/>
          <w:color w:val="000000" w:themeColor="text1"/>
          <w:sz w:val="28"/>
          <w:szCs w:val="28"/>
          <w:lang w:val="uk-UA"/>
        </w:rPr>
      </w:pPr>
    </w:p>
    <w:p w14:paraId="56D13C93" w14:textId="4F6EA046" w:rsidR="005D1D93" w:rsidRPr="00525041" w:rsidRDefault="00AF2A68" w:rsidP="00BD16EE">
      <w:pPr>
        <w:spacing w:after="0" w:line="360" w:lineRule="auto"/>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drawing>
          <wp:inline distT="0" distB="0" distL="0" distR="0" wp14:anchorId="0F9B48DF" wp14:editId="31963F64">
            <wp:extent cx="5983696" cy="2818638"/>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8">
                      <a:extLst>
                        <a:ext uri="{28A0092B-C50C-407E-A947-70E740481C1C}">
                          <a14:useLocalDpi xmlns:a14="http://schemas.microsoft.com/office/drawing/2010/main" val="0"/>
                        </a:ext>
                      </a:extLst>
                    </a:blip>
                    <a:stretch>
                      <a:fillRect/>
                    </a:stretch>
                  </pic:blipFill>
                  <pic:spPr>
                    <a:xfrm>
                      <a:off x="0" y="0"/>
                      <a:ext cx="5990433" cy="2821812"/>
                    </a:xfrm>
                    <a:prstGeom prst="rect">
                      <a:avLst/>
                    </a:prstGeom>
                  </pic:spPr>
                </pic:pic>
              </a:graphicData>
            </a:graphic>
          </wp:inline>
        </w:drawing>
      </w:r>
    </w:p>
    <w:p w14:paraId="28668D79" w14:textId="6849CA5E" w:rsidR="005D1D93" w:rsidRPr="00525041" w:rsidRDefault="005D1D93" w:rsidP="005D1D93">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Рис. 2.</w:t>
      </w:r>
      <w:r w:rsidR="00C62B5D" w:rsidRPr="00525041">
        <w:rPr>
          <w:rFonts w:ascii="Times New Roman" w:hAnsi="Times New Roman" w:cs="Times New Roman"/>
          <w:color w:val="000000" w:themeColor="text1"/>
          <w:sz w:val="28"/>
          <w:szCs w:val="28"/>
          <w:lang w:val="uk-UA"/>
        </w:rPr>
        <w:t>4</w:t>
      </w:r>
      <w:r w:rsidRPr="00525041">
        <w:rPr>
          <w:rFonts w:ascii="Times New Roman" w:hAnsi="Times New Roman" w:cs="Times New Roman"/>
          <w:color w:val="000000" w:themeColor="text1"/>
          <w:sz w:val="28"/>
          <w:szCs w:val="28"/>
          <w:lang w:val="uk-UA"/>
        </w:rPr>
        <w:t xml:space="preserve"> Структура активу балансу </w:t>
      </w:r>
      <w:r w:rsidRPr="00525041">
        <w:rPr>
          <w:rFonts w:ascii="Times New Roman" w:hAnsi="Times New Roman" w:cs="Times New Roman"/>
          <w:color w:val="000000" w:themeColor="text1"/>
          <w:sz w:val="28"/>
          <w:szCs w:val="28"/>
        </w:rPr>
        <w:t>ПрАТ «АК «Київводоканал»</w:t>
      </w:r>
      <w:r w:rsidRPr="00525041">
        <w:rPr>
          <w:rFonts w:ascii="Times New Roman" w:hAnsi="Times New Roman" w:cs="Times New Roman"/>
          <w:color w:val="000000" w:themeColor="text1"/>
          <w:sz w:val="28"/>
          <w:szCs w:val="28"/>
          <w:lang w:val="uk-UA"/>
        </w:rPr>
        <w:t xml:space="preserve"> </w:t>
      </w:r>
    </w:p>
    <w:p w14:paraId="5DF202E9" w14:textId="17754764" w:rsidR="005D1D93" w:rsidRPr="00525041" w:rsidRDefault="005D1D93" w:rsidP="005D1D93">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за 2019 рік, %</w:t>
      </w:r>
    </w:p>
    <w:p w14:paraId="7629C72C" w14:textId="43096D29" w:rsidR="00384C34" w:rsidRPr="00525041" w:rsidRDefault="00AF2A68" w:rsidP="00BD16EE">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lastRenderedPageBreak/>
        <w:drawing>
          <wp:inline distT="0" distB="0" distL="0" distR="0" wp14:anchorId="076A3853" wp14:editId="70ABE4B5">
            <wp:extent cx="5815936" cy="286012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9">
                      <a:extLst>
                        <a:ext uri="{28A0092B-C50C-407E-A947-70E740481C1C}">
                          <a14:useLocalDpi xmlns:a14="http://schemas.microsoft.com/office/drawing/2010/main" val="0"/>
                        </a:ext>
                      </a:extLst>
                    </a:blip>
                    <a:stretch>
                      <a:fillRect/>
                    </a:stretch>
                  </pic:blipFill>
                  <pic:spPr>
                    <a:xfrm>
                      <a:off x="0" y="0"/>
                      <a:ext cx="5822850" cy="2863529"/>
                    </a:xfrm>
                    <a:prstGeom prst="rect">
                      <a:avLst/>
                    </a:prstGeom>
                  </pic:spPr>
                </pic:pic>
              </a:graphicData>
            </a:graphic>
          </wp:inline>
        </w:drawing>
      </w:r>
    </w:p>
    <w:p w14:paraId="6C62C057" w14:textId="6A0CFCF6" w:rsidR="00EA5864" w:rsidRPr="00525041" w:rsidRDefault="00AE7EAC" w:rsidP="00206C33">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Рис. 2.</w:t>
      </w:r>
      <w:r w:rsidR="00C62B5D" w:rsidRPr="00525041">
        <w:rPr>
          <w:rFonts w:ascii="Times New Roman" w:hAnsi="Times New Roman" w:cs="Times New Roman"/>
          <w:color w:val="000000" w:themeColor="text1"/>
          <w:sz w:val="28"/>
          <w:szCs w:val="28"/>
          <w:lang w:val="uk-UA"/>
        </w:rPr>
        <w:t xml:space="preserve">5 </w:t>
      </w:r>
      <w:r w:rsidR="008A5289" w:rsidRPr="00525041">
        <w:rPr>
          <w:rFonts w:ascii="Times New Roman" w:hAnsi="Times New Roman" w:cs="Times New Roman"/>
          <w:color w:val="000000" w:themeColor="text1"/>
          <w:sz w:val="28"/>
          <w:szCs w:val="28"/>
          <w:lang w:val="uk-UA"/>
        </w:rPr>
        <w:t xml:space="preserve">Структура </w:t>
      </w:r>
      <w:r w:rsidR="004223E9" w:rsidRPr="00525041">
        <w:rPr>
          <w:rFonts w:ascii="Times New Roman" w:hAnsi="Times New Roman" w:cs="Times New Roman"/>
          <w:color w:val="000000" w:themeColor="text1"/>
          <w:sz w:val="28"/>
          <w:szCs w:val="28"/>
          <w:lang w:val="uk-UA"/>
        </w:rPr>
        <w:t>а</w:t>
      </w:r>
      <w:r w:rsidR="008A5289" w:rsidRPr="00525041">
        <w:rPr>
          <w:rFonts w:ascii="Times New Roman" w:hAnsi="Times New Roman" w:cs="Times New Roman"/>
          <w:color w:val="000000" w:themeColor="text1"/>
          <w:sz w:val="28"/>
          <w:szCs w:val="28"/>
          <w:lang w:val="uk-UA"/>
        </w:rPr>
        <w:t xml:space="preserve">ктиву балансу </w:t>
      </w:r>
      <w:r w:rsidR="008A5289" w:rsidRPr="00525041">
        <w:rPr>
          <w:rFonts w:ascii="Times New Roman" w:hAnsi="Times New Roman" w:cs="Times New Roman"/>
          <w:color w:val="000000" w:themeColor="text1"/>
          <w:sz w:val="28"/>
          <w:szCs w:val="28"/>
        </w:rPr>
        <w:t>ПрАТ «АК «Київводоканал»</w:t>
      </w:r>
    </w:p>
    <w:p w14:paraId="276882BC" w14:textId="5BAD860D" w:rsidR="00AE7EAC" w:rsidRPr="00525041" w:rsidRDefault="008A5289" w:rsidP="00EA5864">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за 2020 рік, %</w:t>
      </w:r>
    </w:p>
    <w:p w14:paraId="2AFC777E" w14:textId="77777777" w:rsidR="00AF2A68" w:rsidRPr="00525041" w:rsidRDefault="00AF2A68" w:rsidP="00EA5864">
      <w:pPr>
        <w:spacing w:after="0" w:line="360" w:lineRule="auto"/>
        <w:jc w:val="center"/>
        <w:rPr>
          <w:rFonts w:ascii="Times New Roman" w:hAnsi="Times New Roman" w:cs="Times New Roman"/>
          <w:color w:val="000000" w:themeColor="text1"/>
          <w:sz w:val="28"/>
          <w:szCs w:val="28"/>
          <w:lang w:val="uk-UA"/>
        </w:rPr>
      </w:pPr>
    </w:p>
    <w:p w14:paraId="1FF9A00C" w14:textId="18EF6F45" w:rsidR="00D25C6A" w:rsidRPr="00525041" w:rsidRDefault="004223E9" w:rsidP="00A419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Отже, </w:t>
      </w:r>
      <w:r w:rsidR="000F1CF9" w:rsidRPr="00525041">
        <w:rPr>
          <w:rFonts w:ascii="Times New Roman" w:hAnsi="Times New Roman" w:cs="Times New Roman"/>
          <w:color w:val="000000" w:themeColor="text1"/>
          <w:sz w:val="28"/>
          <w:szCs w:val="28"/>
          <w:lang w:val="uk-UA"/>
        </w:rPr>
        <w:t xml:space="preserve">можна зробити висновок щодо аналізу активу </w:t>
      </w:r>
      <w:r w:rsidR="00F84585" w:rsidRPr="00525041">
        <w:rPr>
          <w:rFonts w:ascii="Times New Roman" w:hAnsi="Times New Roman" w:cs="Times New Roman"/>
          <w:color w:val="000000" w:themeColor="text1"/>
          <w:sz w:val="28"/>
          <w:szCs w:val="28"/>
          <w:lang w:val="uk-UA"/>
        </w:rPr>
        <w:t xml:space="preserve">підприємства, що активи балансу зростають в більшості за рахунок основних засобів. </w:t>
      </w:r>
      <w:r w:rsidR="00614B17" w:rsidRPr="00525041">
        <w:rPr>
          <w:rFonts w:ascii="Times New Roman" w:hAnsi="Times New Roman" w:cs="Times New Roman"/>
          <w:color w:val="000000" w:themeColor="text1"/>
          <w:sz w:val="28"/>
          <w:szCs w:val="28"/>
          <w:lang w:val="uk-UA"/>
        </w:rPr>
        <w:t xml:space="preserve">Основними засобами даного підприємства є матеріальні </w:t>
      </w:r>
      <w:r w:rsidR="00D355ED" w:rsidRPr="00525041">
        <w:rPr>
          <w:rFonts w:ascii="Times New Roman" w:hAnsi="Times New Roman" w:cs="Times New Roman"/>
          <w:color w:val="000000" w:themeColor="text1"/>
          <w:sz w:val="28"/>
          <w:szCs w:val="28"/>
          <w:lang w:val="uk-UA"/>
        </w:rPr>
        <w:t xml:space="preserve">активи, які утримуються з ціллю використати їх </w:t>
      </w:r>
      <w:r w:rsidR="00833F7D" w:rsidRPr="00525041">
        <w:rPr>
          <w:rFonts w:ascii="Times New Roman" w:hAnsi="Times New Roman" w:cs="Times New Roman"/>
          <w:color w:val="000000" w:themeColor="text1"/>
          <w:sz w:val="28"/>
          <w:szCs w:val="28"/>
          <w:lang w:val="uk-UA"/>
        </w:rPr>
        <w:t xml:space="preserve">у процесі діяльності, постачання </w:t>
      </w:r>
      <w:r w:rsidR="006A3652" w:rsidRPr="00525041">
        <w:rPr>
          <w:rFonts w:ascii="Times New Roman" w:hAnsi="Times New Roman" w:cs="Times New Roman"/>
          <w:color w:val="000000" w:themeColor="text1"/>
          <w:sz w:val="28"/>
          <w:szCs w:val="28"/>
          <w:lang w:val="uk-UA"/>
        </w:rPr>
        <w:t>продукту</w:t>
      </w:r>
      <w:r w:rsidR="00833F7D" w:rsidRPr="00525041">
        <w:rPr>
          <w:rFonts w:ascii="Times New Roman" w:hAnsi="Times New Roman" w:cs="Times New Roman"/>
          <w:color w:val="000000" w:themeColor="text1"/>
          <w:sz w:val="28"/>
          <w:szCs w:val="28"/>
          <w:lang w:val="uk-UA"/>
        </w:rPr>
        <w:t xml:space="preserve"> та </w:t>
      </w:r>
      <w:r w:rsidR="006A3652" w:rsidRPr="00525041">
        <w:rPr>
          <w:rFonts w:ascii="Times New Roman" w:hAnsi="Times New Roman" w:cs="Times New Roman"/>
          <w:color w:val="000000" w:themeColor="text1"/>
          <w:sz w:val="28"/>
          <w:szCs w:val="28"/>
          <w:lang w:val="uk-UA"/>
        </w:rPr>
        <w:t xml:space="preserve">надання послуг, </w:t>
      </w:r>
      <w:r w:rsidR="00E45151" w:rsidRPr="00525041">
        <w:rPr>
          <w:rFonts w:ascii="Times New Roman" w:hAnsi="Times New Roman" w:cs="Times New Roman"/>
          <w:color w:val="000000" w:themeColor="text1"/>
          <w:sz w:val="28"/>
          <w:szCs w:val="28"/>
          <w:lang w:val="uk-UA"/>
        </w:rPr>
        <w:t xml:space="preserve">очікуваний строк використання не більше року. </w:t>
      </w:r>
      <w:r w:rsidR="00D25C6A" w:rsidRPr="00525041">
        <w:rPr>
          <w:rFonts w:ascii="Times New Roman" w:hAnsi="Times New Roman" w:cs="Times New Roman"/>
          <w:color w:val="000000" w:themeColor="text1"/>
          <w:sz w:val="28"/>
          <w:szCs w:val="28"/>
          <w:lang w:val="uk-UA"/>
        </w:rPr>
        <w:t xml:space="preserve">Щоб повністю зробити діагностику підприємства, необхідно розглянути також пасив </w:t>
      </w:r>
      <w:r w:rsidR="0012682B" w:rsidRPr="00525041">
        <w:rPr>
          <w:rFonts w:ascii="Times New Roman" w:hAnsi="Times New Roman" w:cs="Times New Roman"/>
          <w:color w:val="000000" w:themeColor="text1"/>
          <w:sz w:val="28"/>
          <w:szCs w:val="28"/>
          <w:lang w:val="uk-UA"/>
        </w:rPr>
        <w:t xml:space="preserve">балансу </w:t>
      </w:r>
      <w:r w:rsidR="0012682B" w:rsidRPr="00525041">
        <w:rPr>
          <w:rFonts w:ascii="Times New Roman" w:hAnsi="Times New Roman" w:cs="Times New Roman"/>
          <w:color w:val="000000" w:themeColor="text1"/>
          <w:sz w:val="28"/>
          <w:szCs w:val="28"/>
        </w:rPr>
        <w:t>ПрАТ «АК «Київводоканал»</w:t>
      </w:r>
      <w:r w:rsidR="0012682B" w:rsidRPr="00525041">
        <w:rPr>
          <w:rFonts w:ascii="Times New Roman" w:hAnsi="Times New Roman" w:cs="Times New Roman"/>
          <w:color w:val="000000" w:themeColor="text1"/>
          <w:sz w:val="28"/>
          <w:szCs w:val="28"/>
          <w:lang w:val="uk-UA"/>
        </w:rPr>
        <w:t xml:space="preserve"> за обрані досліджуванні роки (2018-2020 рр.)</w:t>
      </w:r>
    </w:p>
    <w:p w14:paraId="225CE382" w14:textId="77777777" w:rsidR="00A41977" w:rsidRPr="00525041" w:rsidRDefault="00A41977" w:rsidP="00A41977">
      <w:pPr>
        <w:spacing w:after="0" w:line="360" w:lineRule="auto"/>
        <w:jc w:val="both"/>
        <w:rPr>
          <w:rFonts w:ascii="Times New Roman" w:hAnsi="Times New Roman" w:cs="Times New Roman"/>
          <w:color w:val="000000" w:themeColor="text1"/>
          <w:sz w:val="28"/>
          <w:szCs w:val="28"/>
          <w:lang w:val="uk-UA"/>
        </w:rPr>
      </w:pPr>
    </w:p>
    <w:p w14:paraId="37FDC8E4" w14:textId="3D3866A8" w:rsidR="00836253" w:rsidRPr="00525041" w:rsidRDefault="00836253" w:rsidP="00836253">
      <w:pPr>
        <w:spacing w:after="0" w:line="360" w:lineRule="auto"/>
        <w:ind w:firstLine="737"/>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Таблиця 2.3</w:t>
      </w:r>
    </w:p>
    <w:p w14:paraId="6A824E14" w14:textId="43BCFDE9" w:rsidR="00836253" w:rsidRPr="00525041" w:rsidRDefault="00836253" w:rsidP="00836253">
      <w:pPr>
        <w:spacing w:after="0" w:line="360" w:lineRule="auto"/>
        <w:ind w:firstLine="737"/>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 xml:space="preserve">Зміна </w:t>
      </w:r>
      <w:r w:rsidRPr="00525041">
        <w:rPr>
          <w:rFonts w:ascii="Times New Roman" w:hAnsi="Times New Roman" w:cs="Times New Roman"/>
          <w:color w:val="000000" w:themeColor="text1"/>
          <w:sz w:val="28"/>
          <w:szCs w:val="28"/>
          <w:lang w:val="uk-UA"/>
        </w:rPr>
        <w:t>пасив</w:t>
      </w:r>
      <w:r w:rsidRPr="00525041">
        <w:rPr>
          <w:rFonts w:ascii="Times New Roman" w:hAnsi="Times New Roman" w:cs="Times New Roman"/>
          <w:color w:val="000000" w:themeColor="text1"/>
          <w:sz w:val="28"/>
          <w:szCs w:val="28"/>
        </w:rPr>
        <w:t>у балансу ПрАТ «АК «Київводоканал»</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за</w:t>
      </w:r>
    </w:p>
    <w:p w14:paraId="23FA3ACC" w14:textId="1204D0D1" w:rsidR="00836253" w:rsidRPr="00525041" w:rsidRDefault="00836253" w:rsidP="00836253">
      <w:pPr>
        <w:spacing w:after="0" w:line="360" w:lineRule="auto"/>
        <w:ind w:firstLine="737"/>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період з 201</w:t>
      </w:r>
      <w:r w:rsidRPr="00525041">
        <w:rPr>
          <w:rFonts w:ascii="Times New Roman" w:hAnsi="Times New Roman" w:cs="Times New Roman"/>
          <w:color w:val="000000" w:themeColor="text1"/>
          <w:sz w:val="28"/>
          <w:szCs w:val="28"/>
          <w:lang w:val="uk-UA"/>
        </w:rPr>
        <w:t>8</w:t>
      </w:r>
      <w:r w:rsidRPr="00525041">
        <w:rPr>
          <w:rFonts w:ascii="Times New Roman" w:hAnsi="Times New Roman" w:cs="Times New Roman"/>
          <w:color w:val="000000" w:themeColor="text1"/>
          <w:sz w:val="28"/>
          <w:szCs w:val="28"/>
        </w:rPr>
        <w:t>-20</w:t>
      </w:r>
      <w:r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rPr>
        <w:t xml:space="preserve"> роки, </w:t>
      </w:r>
      <w:r w:rsidRPr="00525041">
        <w:rPr>
          <w:rFonts w:ascii="Times New Roman" w:hAnsi="Times New Roman" w:cs="Times New Roman"/>
          <w:color w:val="000000" w:themeColor="text1"/>
          <w:sz w:val="28"/>
          <w:szCs w:val="28"/>
          <w:lang w:val="uk-UA"/>
        </w:rPr>
        <w:t>гр</w:t>
      </w:r>
      <w:r w:rsidR="009D2971" w:rsidRPr="00525041">
        <w:rPr>
          <w:rFonts w:ascii="Times New Roman" w:hAnsi="Times New Roman" w:cs="Times New Roman"/>
          <w:color w:val="000000" w:themeColor="text1"/>
          <w:sz w:val="28"/>
          <w:szCs w:val="28"/>
          <w:lang w:val="uk-UA"/>
        </w:rPr>
        <w:t>н</w:t>
      </w:r>
    </w:p>
    <w:tbl>
      <w:tblPr>
        <w:tblStyle w:val="a3"/>
        <w:tblW w:w="9403" w:type="dxa"/>
        <w:tblInd w:w="279" w:type="dxa"/>
        <w:tblLook w:val="04A0" w:firstRow="1" w:lastRow="0" w:firstColumn="1" w:lastColumn="0" w:noHBand="0" w:noVBand="1"/>
      </w:tblPr>
      <w:tblGrid>
        <w:gridCol w:w="2000"/>
        <w:gridCol w:w="1143"/>
        <w:gridCol w:w="1143"/>
        <w:gridCol w:w="1144"/>
        <w:gridCol w:w="1305"/>
        <w:gridCol w:w="1305"/>
        <w:gridCol w:w="1363"/>
      </w:tblGrid>
      <w:tr w:rsidR="003764C4" w:rsidRPr="00525041" w14:paraId="5C94410D" w14:textId="77777777" w:rsidTr="00022A00">
        <w:tc>
          <w:tcPr>
            <w:tcW w:w="2000" w:type="dxa"/>
            <w:vMerge w:val="restart"/>
          </w:tcPr>
          <w:p w14:paraId="413CB277" w14:textId="2D6FD7C9" w:rsidR="008419DF" w:rsidRPr="00525041" w:rsidRDefault="008419D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Показники</w:t>
            </w:r>
          </w:p>
        </w:tc>
        <w:tc>
          <w:tcPr>
            <w:tcW w:w="3430" w:type="dxa"/>
            <w:gridSpan w:val="3"/>
          </w:tcPr>
          <w:p w14:paraId="62DA51A2" w14:textId="4959469F" w:rsidR="008419DF" w:rsidRPr="00525041" w:rsidRDefault="0044389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Роки</w:t>
            </w:r>
          </w:p>
        </w:tc>
        <w:tc>
          <w:tcPr>
            <w:tcW w:w="3973" w:type="dxa"/>
            <w:gridSpan w:val="3"/>
          </w:tcPr>
          <w:p w14:paraId="0B191701" w14:textId="0B4DEDEC" w:rsidR="008419DF" w:rsidRPr="00525041" w:rsidRDefault="0044389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Віхилення (+,-)</w:t>
            </w:r>
          </w:p>
        </w:tc>
      </w:tr>
      <w:tr w:rsidR="003764C4" w:rsidRPr="00525041" w14:paraId="1EBAB8B0" w14:textId="77777777" w:rsidTr="00D969C6">
        <w:tc>
          <w:tcPr>
            <w:tcW w:w="2000" w:type="dxa"/>
            <w:vMerge/>
          </w:tcPr>
          <w:p w14:paraId="3E9078B3" w14:textId="77777777" w:rsidR="008419DF" w:rsidRPr="00525041" w:rsidRDefault="008419DF" w:rsidP="00836253">
            <w:pPr>
              <w:spacing w:line="360" w:lineRule="auto"/>
              <w:jc w:val="center"/>
              <w:rPr>
                <w:rFonts w:ascii="Times New Roman" w:hAnsi="Times New Roman" w:cs="Times New Roman"/>
                <w:color w:val="000000" w:themeColor="text1"/>
                <w:sz w:val="24"/>
                <w:szCs w:val="24"/>
                <w:lang w:val="uk-UA"/>
              </w:rPr>
            </w:pPr>
          </w:p>
        </w:tc>
        <w:tc>
          <w:tcPr>
            <w:tcW w:w="1143" w:type="dxa"/>
          </w:tcPr>
          <w:p w14:paraId="477330DC" w14:textId="64710EE5" w:rsidR="008419DF" w:rsidRPr="00525041" w:rsidRDefault="0044389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2018</w:t>
            </w:r>
          </w:p>
        </w:tc>
        <w:tc>
          <w:tcPr>
            <w:tcW w:w="1143" w:type="dxa"/>
          </w:tcPr>
          <w:p w14:paraId="29264CDA" w14:textId="0E3404D1" w:rsidR="008419DF" w:rsidRPr="00525041" w:rsidRDefault="0044389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2019</w:t>
            </w:r>
          </w:p>
        </w:tc>
        <w:tc>
          <w:tcPr>
            <w:tcW w:w="1144" w:type="dxa"/>
          </w:tcPr>
          <w:p w14:paraId="3D5F145F" w14:textId="393F3D44" w:rsidR="008419DF" w:rsidRPr="00525041" w:rsidRDefault="0044389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2020</w:t>
            </w:r>
          </w:p>
        </w:tc>
        <w:tc>
          <w:tcPr>
            <w:tcW w:w="1305" w:type="dxa"/>
          </w:tcPr>
          <w:p w14:paraId="039D5DCD" w14:textId="0E69CB61" w:rsidR="008419DF" w:rsidRPr="00525041" w:rsidRDefault="0044389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2019/20</w:t>
            </w:r>
            <w:r w:rsidR="00283B0A" w:rsidRPr="00525041">
              <w:rPr>
                <w:rFonts w:ascii="Times New Roman" w:hAnsi="Times New Roman" w:cs="Times New Roman"/>
                <w:color w:val="000000" w:themeColor="text1"/>
                <w:sz w:val="24"/>
                <w:szCs w:val="24"/>
                <w:lang w:val="uk-UA"/>
              </w:rPr>
              <w:t>18</w:t>
            </w:r>
          </w:p>
        </w:tc>
        <w:tc>
          <w:tcPr>
            <w:tcW w:w="1305" w:type="dxa"/>
          </w:tcPr>
          <w:p w14:paraId="47243A6B" w14:textId="01C73BBA" w:rsidR="008419DF" w:rsidRPr="00525041" w:rsidRDefault="0044389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2020/201</w:t>
            </w:r>
            <w:r w:rsidR="000A2E72" w:rsidRPr="00525041">
              <w:rPr>
                <w:rFonts w:ascii="Times New Roman" w:hAnsi="Times New Roman" w:cs="Times New Roman"/>
                <w:color w:val="000000" w:themeColor="text1"/>
                <w:sz w:val="24"/>
                <w:szCs w:val="24"/>
                <w:lang w:val="uk-UA"/>
              </w:rPr>
              <w:t>9</w:t>
            </w:r>
          </w:p>
        </w:tc>
        <w:tc>
          <w:tcPr>
            <w:tcW w:w="1363" w:type="dxa"/>
          </w:tcPr>
          <w:p w14:paraId="53E1F682" w14:textId="166EDCEA" w:rsidR="008419DF" w:rsidRPr="00525041" w:rsidRDefault="000A2E72"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2020/2018</w:t>
            </w:r>
          </w:p>
        </w:tc>
      </w:tr>
      <w:tr w:rsidR="003764C4" w:rsidRPr="00525041" w14:paraId="3BAC0CF4" w14:textId="77777777" w:rsidTr="00D969C6">
        <w:tc>
          <w:tcPr>
            <w:tcW w:w="2000" w:type="dxa"/>
            <w:tcBorders>
              <w:bottom w:val="nil"/>
            </w:tcBorders>
          </w:tcPr>
          <w:p w14:paraId="7C4BFB25" w14:textId="618A2CF6" w:rsidR="008419DF" w:rsidRPr="00525041" w:rsidRDefault="008419D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w:t>
            </w:r>
          </w:p>
        </w:tc>
        <w:tc>
          <w:tcPr>
            <w:tcW w:w="1143" w:type="dxa"/>
            <w:tcBorders>
              <w:bottom w:val="nil"/>
            </w:tcBorders>
          </w:tcPr>
          <w:p w14:paraId="09EEB806" w14:textId="0CEBB9BA" w:rsidR="008419DF" w:rsidRPr="00525041" w:rsidRDefault="008419D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w:t>
            </w:r>
          </w:p>
        </w:tc>
        <w:tc>
          <w:tcPr>
            <w:tcW w:w="1143" w:type="dxa"/>
            <w:tcBorders>
              <w:bottom w:val="nil"/>
            </w:tcBorders>
          </w:tcPr>
          <w:p w14:paraId="26168224" w14:textId="4A40DEAD" w:rsidR="008419DF" w:rsidRPr="00525041" w:rsidRDefault="008419D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w:t>
            </w:r>
          </w:p>
        </w:tc>
        <w:tc>
          <w:tcPr>
            <w:tcW w:w="1144" w:type="dxa"/>
            <w:tcBorders>
              <w:bottom w:val="nil"/>
            </w:tcBorders>
          </w:tcPr>
          <w:p w14:paraId="488B6F40" w14:textId="35AB5EFA" w:rsidR="008419DF" w:rsidRPr="00525041" w:rsidRDefault="008419D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w:t>
            </w:r>
          </w:p>
        </w:tc>
        <w:tc>
          <w:tcPr>
            <w:tcW w:w="1305" w:type="dxa"/>
            <w:tcBorders>
              <w:bottom w:val="nil"/>
            </w:tcBorders>
          </w:tcPr>
          <w:p w14:paraId="2837D1BA" w14:textId="0A676548" w:rsidR="008419DF" w:rsidRPr="00525041" w:rsidRDefault="008419D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5</w:t>
            </w:r>
          </w:p>
        </w:tc>
        <w:tc>
          <w:tcPr>
            <w:tcW w:w="1305" w:type="dxa"/>
            <w:tcBorders>
              <w:bottom w:val="nil"/>
            </w:tcBorders>
          </w:tcPr>
          <w:p w14:paraId="0075A07F" w14:textId="3BA52112" w:rsidR="008419DF" w:rsidRPr="00525041" w:rsidRDefault="008419D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6</w:t>
            </w:r>
          </w:p>
        </w:tc>
        <w:tc>
          <w:tcPr>
            <w:tcW w:w="1363" w:type="dxa"/>
            <w:tcBorders>
              <w:bottom w:val="nil"/>
            </w:tcBorders>
          </w:tcPr>
          <w:p w14:paraId="3B9AC609" w14:textId="48F285EE" w:rsidR="008419DF" w:rsidRPr="00525041" w:rsidRDefault="008419D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w:t>
            </w:r>
          </w:p>
        </w:tc>
      </w:tr>
      <w:tr w:rsidR="003764C4" w:rsidRPr="00525041" w14:paraId="3744EC6F" w14:textId="77777777" w:rsidTr="00D969C6">
        <w:tc>
          <w:tcPr>
            <w:tcW w:w="2000" w:type="dxa"/>
            <w:tcBorders>
              <w:top w:val="nil"/>
              <w:bottom w:val="single" w:sz="4" w:space="0" w:color="auto"/>
            </w:tcBorders>
          </w:tcPr>
          <w:p w14:paraId="5279CF18" w14:textId="5A6F3308" w:rsidR="008419DF" w:rsidRPr="00525041" w:rsidRDefault="000D517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Зареєстрований (пайовий) капітал</w:t>
            </w:r>
          </w:p>
        </w:tc>
        <w:tc>
          <w:tcPr>
            <w:tcW w:w="1143" w:type="dxa"/>
            <w:tcBorders>
              <w:top w:val="nil"/>
              <w:bottom w:val="single" w:sz="4" w:space="0" w:color="auto"/>
            </w:tcBorders>
          </w:tcPr>
          <w:p w14:paraId="260ABF7C" w14:textId="4000896D" w:rsidR="008419DF" w:rsidRPr="00525041" w:rsidRDefault="00B840B9"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175</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489</w:t>
            </w:r>
          </w:p>
        </w:tc>
        <w:tc>
          <w:tcPr>
            <w:tcW w:w="1143" w:type="dxa"/>
            <w:tcBorders>
              <w:top w:val="nil"/>
              <w:bottom w:val="single" w:sz="4" w:space="0" w:color="auto"/>
            </w:tcBorders>
          </w:tcPr>
          <w:p w14:paraId="0560C3E1" w14:textId="6FA501EC" w:rsidR="008419DF" w:rsidRPr="00525041" w:rsidRDefault="003C06E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175</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489</w:t>
            </w:r>
          </w:p>
        </w:tc>
        <w:tc>
          <w:tcPr>
            <w:tcW w:w="1144" w:type="dxa"/>
            <w:tcBorders>
              <w:top w:val="nil"/>
              <w:bottom w:val="single" w:sz="4" w:space="0" w:color="auto"/>
            </w:tcBorders>
          </w:tcPr>
          <w:p w14:paraId="6C473B51" w14:textId="2847A715" w:rsidR="008419DF" w:rsidRPr="00525041" w:rsidRDefault="00DE723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175</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489</w:t>
            </w:r>
          </w:p>
        </w:tc>
        <w:tc>
          <w:tcPr>
            <w:tcW w:w="1305" w:type="dxa"/>
            <w:tcBorders>
              <w:top w:val="nil"/>
              <w:bottom w:val="single" w:sz="4" w:space="0" w:color="auto"/>
            </w:tcBorders>
          </w:tcPr>
          <w:p w14:paraId="5B89F387" w14:textId="77777777" w:rsidR="008419DF" w:rsidRPr="00525041" w:rsidRDefault="00B176B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p w14:paraId="658E0B80" w14:textId="77777777" w:rsidR="00AE7635" w:rsidRPr="00525041" w:rsidRDefault="00AE7635" w:rsidP="00AE7635">
            <w:pPr>
              <w:rPr>
                <w:rFonts w:ascii="Times New Roman" w:hAnsi="Times New Roman" w:cs="Times New Roman"/>
                <w:color w:val="000000" w:themeColor="text1"/>
                <w:sz w:val="24"/>
                <w:szCs w:val="24"/>
                <w:lang w:val="uk-UA"/>
              </w:rPr>
            </w:pPr>
          </w:p>
          <w:p w14:paraId="0C38453B" w14:textId="77777777" w:rsidR="00AE7635" w:rsidRPr="00525041" w:rsidRDefault="00AE7635" w:rsidP="00AE7635">
            <w:pPr>
              <w:rPr>
                <w:rFonts w:ascii="Times New Roman" w:hAnsi="Times New Roman" w:cs="Times New Roman"/>
                <w:color w:val="000000" w:themeColor="text1"/>
                <w:sz w:val="24"/>
                <w:szCs w:val="24"/>
                <w:lang w:val="uk-UA"/>
              </w:rPr>
            </w:pPr>
          </w:p>
          <w:p w14:paraId="425BEE4B" w14:textId="77777777" w:rsidR="00AE7635" w:rsidRPr="00525041" w:rsidRDefault="00AE7635" w:rsidP="00AE7635">
            <w:pPr>
              <w:rPr>
                <w:rFonts w:ascii="Times New Roman" w:hAnsi="Times New Roman" w:cs="Times New Roman"/>
                <w:color w:val="000000" w:themeColor="text1"/>
                <w:sz w:val="24"/>
                <w:szCs w:val="24"/>
                <w:lang w:val="uk-UA"/>
              </w:rPr>
            </w:pPr>
          </w:p>
          <w:p w14:paraId="03BB958E" w14:textId="5BD17854" w:rsidR="00AE7635" w:rsidRPr="00525041" w:rsidRDefault="00AE7635" w:rsidP="00AE7635">
            <w:pPr>
              <w:tabs>
                <w:tab w:val="left" w:pos="1020"/>
              </w:tabs>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ab/>
            </w:r>
          </w:p>
        </w:tc>
        <w:tc>
          <w:tcPr>
            <w:tcW w:w="1305" w:type="dxa"/>
            <w:tcBorders>
              <w:top w:val="nil"/>
              <w:bottom w:val="single" w:sz="4" w:space="0" w:color="auto"/>
            </w:tcBorders>
          </w:tcPr>
          <w:p w14:paraId="4E651744" w14:textId="6D5BA606" w:rsidR="008419DF" w:rsidRPr="00525041" w:rsidRDefault="00B176B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tc>
        <w:tc>
          <w:tcPr>
            <w:tcW w:w="1363" w:type="dxa"/>
            <w:tcBorders>
              <w:top w:val="nil"/>
              <w:bottom w:val="single" w:sz="4" w:space="0" w:color="auto"/>
            </w:tcBorders>
          </w:tcPr>
          <w:p w14:paraId="173A6BC4" w14:textId="6FFD3055" w:rsidR="008419DF" w:rsidRPr="00525041" w:rsidRDefault="00B176B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tc>
      </w:tr>
    </w:tbl>
    <w:p w14:paraId="15E81E0B" w14:textId="7DF7E8AB" w:rsidR="00022A00" w:rsidRPr="00022A00" w:rsidRDefault="00022A00" w:rsidP="00022A00">
      <w:pPr>
        <w:spacing w:after="0"/>
        <w:jc w:val="right"/>
        <w:rPr>
          <w:sz w:val="28"/>
          <w:szCs w:val="28"/>
        </w:rPr>
      </w:pPr>
      <w:r w:rsidRPr="00022A00">
        <w:rPr>
          <w:rFonts w:ascii="Times New Roman" w:hAnsi="Times New Roman" w:cs="Times New Roman"/>
          <w:color w:val="000000" w:themeColor="text1"/>
          <w:sz w:val="28"/>
          <w:szCs w:val="28"/>
          <w:lang w:val="uk-UA"/>
        </w:rPr>
        <w:lastRenderedPageBreak/>
        <w:t>Продовження таблиці 2.3</w:t>
      </w:r>
    </w:p>
    <w:tbl>
      <w:tblPr>
        <w:tblStyle w:val="a3"/>
        <w:tblW w:w="9403" w:type="dxa"/>
        <w:tblInd w:w="279" w:type="dxa"/>
        <w:tblLook w:val="04A0" w:firstRow="1" w:lastRow="0" w:firstColumn="1" w:lastColumn="0" w:noHBand="0" w:noVBand="1"/>
      </w:tblPr>
      <w:tblGrid>
        <w:gridCol w:w="2126"/>
        <w:gridCol w:w="1017"/>
        <w:gridCol w:w="1143"/>
        <w:gridCol w:w="1144"/>
        <w:gridCol w:w="1305"/>
        <w:gridCol w:w="1305"/>
        <w:gridCol w:w="1363"/>
      </w:tblGrid>
      <w:tr w:rsidR="003764C4" w:rsidRPr="00525041" w14:paraId="4A68BD01" w14:textId="77777777" w:rsidTr="00D969C6">
        <w:tc>
          <w:tcPr>
            <w:tcW w:w="2126" w:type="dxa"/>
            <w:tcBorders>
              <w:top w:val="single" w:sz="4" w:space="0" w:color="auto"/>
            </w:tcBorders>
          </w:tcPr>
          <w:p w14:paraId="6A2F3AEF" w14:textId="4C471487" w:rsidR="008419DF" w:rsidRPr="00525041" w:rsidRDefault="004246C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Резервний капітал</w:t>
            </w:r>
          </w:p>
        </w:tc>
        <w:tc>
          <w:tcPr>
            <w:tcW w:w="1017" w:type="dxa"/>
            <w:tcBorders>
              <w:top w:val="single" w:sz="4" w:space="0" w:color="auto"/>
            </w:tcBorders>
          </w:tcPr>
          <w:p w14:paraId="30F4D025" w14:textId="5F342C55" w:rsidR="008419DF" w:rsidRPr="00525041" w:rsidRDefault="00B840B9"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43</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757</w:t>
            </w:r>
          </w:p>
        </w:tc>
        <w:tc>
          <w:tcPr>
            <w:tcW w:w="1143" w:type="dxa"/>
            <w:tcBorders>
              <w:top w:val="single" w:sz="4" w:space="0" w:color="auto"/>
            </w:tcBorders>
          </w:tcPr>
          <w:p w14:paraId="3AE1F5CE" w14:textId="6F9591AB" w:rsidR="008419DF" w:rsidRPr="00525041" w:rsidRDefault="000C7F69"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208</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051</w:t>
            </w:r>
          </w:p>
        </w:tc>
        <w:tc>
          <w:tcPr>
            <w:tcW w:w="1144" w:type="dxa"/>
            <w:tcBorders>
              <w:top w:val="single" w:sz="4" w:space="0" w:color="auto"/>
            </w:tcBorders>
          </w:tcPr>
          <w:p w14:paraId="099FBBED" w14:textId="3E34765B" w:rsidR="008419DF" w:rsidRPr="00525041" w:rsidRDefault="00E759D7"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631</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409</w:t>
            </w:r>
          </w:p>
        </w:tc>
        <w:tc>
          <w:tcPr>
            <w:tcW w:w="1305" w:type="dxa"/>
            <w:tcBorders>
              <w:top w:val="single" w:sz="4" w:space="0" w:color="auto"/>
            </w:tcBorders>
          </w:tcPr>
          <w:p w14:paraId="4FF92FA4" w14:textId="3BC7322B" w:rsidR="008419DF" w:rsidRPr="00525041" w:rsidRDefault="00BB3AF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164 294</w:t>
            </w:r>
          </w:p>
        </w:tc>
        <w:tc>
          <w:tcPr>
            <w:tcW w:w="1305" w:type="dxa"/>
            <w:tcBorders>
              <w:top w:val="single" w:sz="4" w:space="0" w:color="auto"/>
            </w:tcBorders>
          </w:tcPr>
          <w:p w14:paraId="25A5776D" w14:textId="6AA7E725" w:rsidR="008419DF" w:rsidRPr="00525041" w:rsidRDefault="00073CA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423 358</w:t>
            </w:r>
          </w:p>
        </w:tc>
        <w:tc>
          <w:tcPr>
            <w:tcW w:w="1363" w:type="dxa"/>
            <w:tcBorders>
              <w:top w:val="single" w:sz="4" w:space="0" w:color="auto"/>
            </w:tcBorders>
          </w:tcPr>
          <w:p w14:paraId="57E36A10" w14:textId="7306F689" w:rsidR="008419DF" w:rsidRPr="00525041" w:rsidRDefault="00F357D0"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587 652</w:t>
            </w:r>
          </w:p>
        </w:tc>
      </w:tr>
      <w:tr w:rsidR="003764C4" w:rsidRPr="00525041" w14:paraId="42E0CF23" w14:textId="77777777" w:rsidTr="00D969C6">
        <w:tc>
          <w:tcPr>
            <w:tcW w:w="2126" w:type="dxa"/>
          </w:tcPr>
          <w:p w14:paraId="2F27BD5C" w14:textId="3E41EC48" w:rsidR="008419DF" w:rsidRPr="00525041" w:rsidRDefault="004246C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Нерозподілений прибуток (непокритий збиток)</w:t>
            </w:r>
          </w:p>
        </w:tc>
        <w:tc>
          <w:tcPr>
            <w:tcW w:w="1017" w:type="dxa"/>
          </w:tcPr>
          <w:p w14:paraId="22983EC7" w14:textId="7DAD57BF" w:rsidR="008419DF" w:rsidRPr="00525041" w:rsidRDefault="00B840B9"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246</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976</w:t>
            </w:r>
          </w:p>
        </w:tc>
        <w:tc>
          <w:tcPr>
            <w:tcW w:w="1143" w:type="dxa"/>
          </w:tcPr>
          <w:p w14:paraId="45AD0F4A" w14:textId="7E0C40A8" w:rsidR="008419DF" w:rsidRPr="00525041" w:rsidRDefault="000C7F69"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525</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925</w:t>
            </w:r>
          </w:p>
        </w:tc>
        <w:tc>
          <w:tcPr>
            <w:tcW w:w="1144" w:type="dxa"/>
          </w:tcPr>
          <w:p w14:paraId="1B30702A" w14:textId="37195A0E" w:rsidR="008419DF" w:rsidRPr="00525041" w:rsidRDefault="006D241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193</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107</w:t>
            </w:r>
          </w:p>
        </w:tc>
        <w:tc>
          <w:tcPr>
            <w:tcW w:w="1305" w:type="dxa"/>
          </w:tcPr>
          <w:p w14:paraId="2C4BAC6A" w14:textId="7821694A" w:rsidR="008419DF" w:rsidRPr="00525041" w:rsidRDefault="00E7183E"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278 949</w:t>
            </w:r>
          </w:p>
        </w:tc>
        <w:tc>
          <w:tcPr>
            <w:tcW w:w="1305" w:type="dxa"/>
          </w:tcPr>
          <w:p w14:paraId="6E2217FA" w14:textId="4697838C" w:rsidR="008419DF" w:rsidRPr="00525041" w:rsidRDefault="00073CA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-332 818</w:t>
            </w:r>
          </w:p>
        </w:tc>
        <w:tc>
          <w:tcPr>
            <w:tcW w:w="1363" w:type="dxa"/>
          </w:tcPr>
          <w:p w14:paraId="2CFEB7E0" w14:textId="30E7A1E1" w:rsidR="008419DF" w:rsidRPr="00525041" w:rsidRDefault="005902C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-53 869</w:t>
            </w:r>
          </w:p>
        </w:tc>
      </w:tr>
      <w:tr w:rsidR="003764C4" w:rsidRPr="00525041" w14:paraId="22147B49" w14:textId="77777777" w:rsidTr="00D969C6">
        <w:tc>
          <w:tcPr>
            <w:tcW w:w="2126" w:type="dxa"/>
          </w:tcPr>
          <w:p w14:paraId="4577457C" w14:textId="61ECB113" w:rsidR="008419DF" w:rsidRPr="00525041" w:rsidRDefault="001E7C3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Вилучений капітал</w:t>
            </w:r>
          </w:p>
        </w:tc>
        <w:tc>
          <w:tcPr>
            <w:tcW w:w="1017" w:type="dxa"/>
          </w:tcPr>
          <w:p w14:paraId="0BB182BD" w14:textId="62A089A6" w:rsidR="008419DF" w:rsidRPr="00525041" w:rsidRDefault="00CE777E"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2</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775</w:t>
            </w:r>
          </w:p>
        </w:tc>
        <w:tc>
          <w:tcPr>
            <w:tcW w:w="1143" w:type="dxa"/>
          </w:tcPr>
          <w:p w14:paraId="33F13439" w14:textId="43CD98D8" w:rsidR="008419DF" w:rsidRPr="00525041" w:rsidRDefault="000C7F69"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2</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775</w:t>
            </w:r>
          </w:p>
        </w:tc>
        <w:tc>
          <w:tcPr>
            <w:tcW w:w="1144" w:type="dxa"/>
          </w:tcPr>
          <w:p w14:paraId="476D44F3" w14:textId="416D73C1" w:rsidR="008419DF" w:rsidRPr="00525041" w:rsidRDefault="006D241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2</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775</w:t>
            </w:r>
          </w:p>
        </w:tc>
        <w:tc>
          <w:tcPr>
            <w:tcW w:w="1305" w:type="dxa"/>
          </w:tcPr>
          <w:p w14:paraId="45FAFABD" w14:textId="1EFE926D" w:rsidR="008419DF" w:rsidRPr="00525041" w:rsidRDefault="00B176B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tc>
        <w:tc>
          <w:tcPr>
            <w:tcW w:w="1305" w:type="dxa"/>
          </w:tcPr>
          <w:p w14:paraId="4872040B" w14:textId="274414E0" w:rsidR="008419DF" w:rsidRPr="00525041" w:rsidRDefault="00B176B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tc>
        <w:tc>
          <w:tcPr>
            <w:tcW w:w="1363" w:type="dxa"/>
          </w:tcPr>
          <w:p w14:paraId="5911FC9A" w14:textId="79E18E78" w:rsidR="008419DF" w:rsidRPr="00525041" w:rsidRDefault="00B176B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tc>
      </w:tr>
      <w:tr w:rsidR="003764C4" w:rsidRPr="00525041" w14:paraId="38D2C7AA" w14:textId="77777777" w:rsidTr="00D969C6">
        <w:tc>
          <w:tcPr>
            <w:tcW w:w="2126" w:type="dxa"/>
          </w:tcPr>
          <w:p w14:paraId="06CA631C" w14:textId="3BF7835E" w:rsidR="008419DF" w:rsidRPr="00525041" w:rsidRDefault="006E402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Довгострокові кредити банків</w:t>
            </w:r>
          </w:p>
        </w:tc>
        <w:tc>
          <w:tcPr>
            <w:tcW w:w="1017" w:type="dxa"/>
          </w:tcPr>
          <w:p w14:paraId="1D48D682" w14:textId="5D237B2B" w:rsidR="008419DF" w:rsidRPr="00525041" w:rsidRDefault="00CE777E"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293</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710</w:t>
            </w:r>
          </w:p>
        </w:tc>
        <w:tc>
          <w:tcPr>
            <w:tcW w:w="1143" w:type="dxa"/>
          </w:tcPr>
          <w:p w14:paraId="0E59E896" w14:textId="3538F7EA" w:rsidR="008419DF" w:rsidRPr="00525041" w:rsidRDefault="004457BE"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322</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142</w:t>
            </w:r>
          </w:p>
        </w:tc>
        <w:tc>
          <w:tcPr>
            <w:tcW w:w="1144" w:type="dxa"/>
          </w:tcPr>
          <w:p w14:paraId="2A3C6E2D" w14:textId="658B96EF" w:rsidR="008419DF" w:rsidRPr="00525041" w:rsidRDefault="006D241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383</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741</w:t>
            </w:r>
          </w:p>
        </w:tc>
        <w:tc>
          <w:tcPr>
            <w:tcW w:w="1305" w:type="dxa"/>
          </w:tcPr>
          <w:p w14:paraId="6B5B8A37" w14:textId="6874E955" w:rsidR="008419DF" w:rsidRPr="00525041" w:rsidRDefault="00E7183E"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28 432</w:t>
            </w:r>
          </w:p>
        </w:tc>
        <w:tc>
          <w:tcPr>
            <w:tcW w:w="1305" w:type="dxa"/>
          </w:tcPr>
          <w:p w14:paraId="31D23FF7" w14:textId="60ED9DE7" w:rsidR="008419DF" w:rsidRPr="00525041" w:rsidRDefault="001B1EC7"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61 599</w:t>
            </w:r>
          </w:p>
        </w:tc>
        <w:tc>
          <w:tcPr>
            <w:tcW w:w="1363" w:type="dxa"/>
          </w:tcPr>
          <w:p w14:paraId="69ECB46E" w14:textId="7D712719" w:rsidR="008419DF" w:rsidRPr="00525041" w:rsidRDefault="005902C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90 031</w:t>
            </w:r>
          </w:p>
        </w:tc>
      </w:tr>
      <w:tr w:rsidR="003764C4" w:rsidRPr="00525041" w14:paraId="47FD64F9" w14:textId="77777777" w:rsidTr="00D969C6">
        <w:tc>
          <w:tcPr>
            <w:tcW w:w="2126" w:type="dxa"/>
          </w:tcPr>
          <w:p w14:paraId="2500C8A1" w14:textId="50E40353" w:rsidR="001E7C3C" w:rsidRPr="00525041" w:rsidRDefault="006E402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Інші довгострокові зобов’язання</w:t>
            </w:r>
          </w:p>
        </w:tc>
        <w:tc>
          <w:tcPr>
            <w:tcW w:w="1017" w:type="dxa"/>
          </w:tcPr>
          <w:p w14:paraId="2A1D8482" w14:textId="64189597" w:rsidR="001E7C3C" w:rsidRPr="00525041" w:rsidRDefault="00CE777E"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5</w:t>
            </w:r>
            <w:r w:rsidR="00B176BC"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314</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414</w:t>
            </w:r>
          </w:p>
        </w:tc>
        <w:tc>
          <w:tcPr>
            <w:tcW w:w="1143" w:type="dxa"/>
          </w:tcPr>
          <w:p w14:paraId="497135A9" w14:textId="37F1E4DF" w:rsidR="001E7C3C" w:rsidRPr="00525041" w:rsidRDefault="004457BE"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5</w:t>
            </w:r>
            <w:r w:rsidR="00B176BC"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780</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333</w:t>
            </w:r>
          </w:p>
        </w:tc>
        <w:tc>
          <w:tcPr>
            <w:tcW w:w="1144" w:type="dxa"/>
          </w:tcPr>
          <w:p w14:paraId="17246459" w14:textId="7534ED4F" w:rsidR="001E7C3C" w:rsidRPr="00525041" w:rsidRDefault="006D241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6</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372</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415</w:t>
            </w:r>
          </w:p>
        </w:tc>
        <w:tc>
          <w:tcPr>
            <w:tcW w:w="1305" w:type="dxa"/>
          </w:tcPr>
          <w:p w14:paraId="6A2A568A" w14:textId="7E670D20" w:rsidR="001E7C3C" w:rsidRPr="00525041" w:rsidRDefault="00501366"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465 919</w:t>
            </w:r>
          </w:p>
        </w:tc>
        <w:tc>
          <w:tcPr>
            <w:tcW w:w="1305" w:type="dxa"/>
          </w:tcPr>
          <w:p w14:paraId="7546CC6A" w14:textId="0DFE64E8" w:rsidR="001E7C3C" w:rsidRPr="00525041" w:rsidRDefault="005361F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592 082</w:t>
            </w:r>
          </w:p>
        </w:tc>
        <w:tc>
          <w:tcPr>
            <w:tcW w:w="1363" w:type="dxa"/>
          </w:tcPr>
          <w:p w14:paraId="381CE802" w14:textId="045AABA8" w:rsidR="001E7C3C" w:rsidRPr="00525041" w:rsidRDefault="00B768AE"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w:t>
            </w:r>
            <w:r w:rsidR="00A6488A" w:rsidRPr="00525041">
              <w:rPr>
                <w:rFonts w:ascii="Times New Roman" w:hAnsi="Times New Roman" w:cs="Times New Roman"/>
                <w:color w:val="000000" w:themeColor="text1"/>
                <w:sz w:val="24"/>
                <w:szCs w:val="24"/>
                <w:lang w:val="uk-UA"/>
              </w:rPr>
              <w:t> 058 001</w:t>
            </w:r>
          </w:p>
        </w:tc>
      </w:tr>
      <w:tr w:rsidR="003764C4" w:rsidRPr="00525041" w14:paraId="205BB29E" w14:textId="77777777" w:rsidTr="00D969C6">
        <w:tc>
          <w:tcPr>
            <w:tcW w:w="2126" w:type="dxa"/>
          </w:tcPr>
          <w:p w14:paraId="5AADBF7E" w14:textId="2179844F" w:rsidR="001E7C3C" w:rsidRPr="00525041" w:rsidRDefault="00DA2188"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Поточна кредиторська заборгованість за: довгостроковими зобов’язаннями</w:t>
            </w:r>
          </w:p>
        </w:tc>
        <w:tc>
          <w:tcPr>
            <w:tcW w:w="1017" w:type="dxa"/>
          </w:tcPr>
          <w:p w14:paraId="5F76886F" w14:textId="77777777" w:rsidR="001E7C3C" w:rsidRPr="00525041" w:rsidRDefault="000A76D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p w14:paraId="56982CB3" w14:textId="202FA917" w:rsidR="000A76D4" w:rsidRPr="00525041" w:rsidRDefault="000A76D4" w:rsidP="00836253">
            <w:pPr>
              <w:spacing w:line="360" w:lineRule="auto"/>
              <w:jc w:val="center"/>
              <w:rPr>
                <w:rFonts w:ascii="Times New Roman" w:hAnsi="Times New Roman" w:cs="Times New Roman"/>
                <w:color w:val="000000" w:themeColor="text1"/>
                <w:sz w:val="24"/>
                <w:szCs w:val="24"/>
                <w:lang w:val="uk-UA"/>
              </w:rPr>
            </w:pPr>
          </w:p>
        </w:tc>
        <w:tc>
          <w:tcPr>
            <w:tcW w:w="1143" w:type="dxa"/>
          </w:tcPr>
          <w:p w14:paraId="26F7A665" w14:textId="575CE4AD" w:rsidR="001E7C3C" w:rsidRPr="00525041" w:rsidRDefault="004457BE"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49</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901</w:t>
            </w:r>
          </w:p>
        </w:tc>
        <w:tc>
          <w:tcPr>
            <w:tcW w:w="1144" w:type="dxa"/>
          </w:tcPr>
          <w:p w14:paraId="05B74298" w14:textId="21BD94EB" w:rsidR="001E7C3C" w:rsidRPr="00525041" w:rsidRDefault="00140FA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62</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984</w:t>
            </w:r>
          </w:p>
        </w:tc>
        <w:tc>
          <w:tcPr>
            <w:tcW w:w="1305" w:type="dxa"/>
          </w:tcPr>
          <w:p w14:paraId="628262C9" w14:textId="1EBA6658" w:rsidR="001E7C3C" w:rsidRPr="00525041" w:rsidRDefault="00501366"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49 901</w:t>
            </w:r>
          </w:p>
        </w:tc>
        <w:tc>
          <w:tcPr>
            <w:tcW w:w="1305" w:type="dxa"/>
          </w:tcPr>
          <w:p w14:paraId="3F14A13F" w14:textId="2F5DAFF2" w:rsidR="001E7C3C" w:rsidRPr="00525041" w:rsidRDefault="003030C7"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13 083</w:t>
            </w:r>
          </w:p>
        </w:tc>
        <w:tc>
          <w:tcPr>
            <w:tcW w:w="1363" w:type="dxa"/>
          </w:tcPr>
          <w:p w14:paraId="157ABAC4" w14:textId="37D9ECCE" w:rsidR="001E7C3C" w:rsidRPr="00525041" w:rsidRDefault="00A6488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62 984</w:t>
            </w:r>
          </w:p>
        </w:tc>
      </w:tr>
      <w:tr w:rsidR="003764C4" w:rsidRPr="00525041" w14:paraId="3CA0E0E9" w14:textId="77777777" w:rsidTr="00D969C6">
        <w:tc>
          <w:tcPr>
            <w:tcW w:w="2126" w:type="dxa"/>
          </w:tcPr>
          <w:p w14:paraId="5749C90C" w14:textId="3283FA50" w:rsidR="001E7C3C" w:rsidRPr="00525041" w:rsidRDefault="001F6191"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товари, роботи, послуги</w:t>
            </w:r>
          </w:p>
        </w:tc>
        <w:tc>
          <w:tcPr>
            <w:tcW w:w="1017" w:type="dxa"/>
          </w:tcPr>
          <w:p w14:paraId="44B2AE6C" w14:textId="676ED4DF" w:rsidR="001E7C3C" w:rsidRPr="00525041" w:rsidRDefault="000A76D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400</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474</w:t>
            </w:r>
          </w:p>
        </w:tc>
        <w:tc>
          <w:tcPr>
            <w:tcW w:w="1143" w:type="dxa"/>
          </w:tcPr>
          <w:p w14:paraId="15DA2FA4" w14:textId="7D09177A" w:rsidR="001E7C3C" w:rsidRPr="00525041" w:rsidRDefault="004457BE"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180</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935</w:t>
            </w:r>
          </w:p>
        </w:tc>
        <w:tc>
          <w:tcPr>
            <w:tcW w:w="1144" w:type="dxa"/>
          </w:tcPr>
          <w:p w14:paraId="6E626836" w14:textId="60D6A16D" w:rsidR="001E7C3C" w:rsidRPr="00525041" w:rsidRDefault="00140FA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261</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568</w:t>
            </w:r>
          </w:p>
        </w:tc>
        <w:tc>
          <w:tcPr>
            <w:tcW w:w="1305" w:type="dxa"/>
          </w:tcPr>
          <w:p w14:paraId="5044E451" w14:textId="232C2D1A" w:rsidR="001E7C3C" w:rsidRPr="00525041" w:rsidRDefault="00636257"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-219 539</w:t>
            </w:r>
          </w:p>
        </w:tc>
        <w:tc>
          <w:tcPr>
            <w:tcW w:w="1305" w:type="dxa"/>
          </w:tcPr>
          <w:p w14:paraId="7DF7C546" w14:textId="3BCD756A" w:rsidR="001E7C3C" w:rsidRPr="00525041" w:rsidRDefault="00643AB0"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80 633</w:t>
            </w:r>
          </w:p>
        </w:tc>
        <w:tc>
          <w:tcPr>
            <w:tcW w:w="1363" w:type="dxa"/>
          </w:tcPr>
          <w:p w14:paraId="25580412" w14:textId="17F24CB2" w:rsidR="001E7C3C" w:rsidRPr="00525041" w:rsidRDefault="00213EB2"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-138 906</w:t>
            </w:r>
          </w:p>
        </w:tc>
      </w:tr>
      <w:tr w:rsidR="003764C4" w:rsidRPr="00525041" w14:paraId="6DCBF6CD" w14:textId="77777777" w:rsidTr="00D969C6">
        <w:tc>
          <w:tcPr>
            <w:tcW w:w="2126" w:type="dxa"/>
          </w:tcPr>
          <w:p w14:paraId="42D01C9F" w14:textId="499AA532" w:rsidR="001E7C3C" w:rsidRPr="00525041" w:rsidRDefault="001F6191"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розрахунками з бюджетом</w:t>
            </w:r>
          </w:p>
        </w:tc>
        <w:tc>
          <w:tcPr>
            <w:tcW w:w="1017" w:type="dxa"/>
          </w:tcPr>
          <w:p w14:paraId="44E6E0A5" w14:textId="14B7BA32" w:rsidR="001E7C3C" w:rsidRPr="00525041" w:rsidRDefault="000A76D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72</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688</w:t>
            </w:r>
          </w:p>
        </w:tc>
        <w:tc>
          <w:tcPr>
            <w:tcW w:w="1143" w:type="dxa"/>
          </w:tcPr>
          <w:p w14:paraId="6844EE75" w14:textId="21E95E82" w:rsidR="001E7C3C" w:rsidRPr="00525041" w:rsidRDefault="00A07112"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64</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570</w:t>
            </w:r>
          </w:p>
        </w:tc>
        <w:tc>
          <w:tcPr>
            <w:tcW w:w="1144" w:type="dxa"/>
          </w:tcPr>
          <w:p w14:paraId="377CFA83" w14:textId="10DB5F7F" w:rsidR="001E7C3C" w:rsidRPr="00525041" w:rsidRDefault="00140FA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85</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130</w:t>
            </w:r>
          </w:p>
        </w:tc>
        <w:tc>
          <w:tcPr>
            <w:tcW w:w="1305" w:type="dxa"/>
          </w:tcPr>
          <w:p w14:paraId="50A33EAB" w14:textId="1B742EEB" w:rsidR="001E7C3C" w:rsidRPr="00525041" w:rsidRDefault="00636257"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-8 118</w:t>
            </w:r>
          </w:p>
        </w:tc>
        <w:tc>
          <w:tcPr>
            <w:tcW w:w="1305" w:type="dxa"/>
          </w:tcPr>
          <w:p w14:paraId="21A8001D" w14:textId="243A2738" w:rsidR="001E7C3C" w:rsidRPr="00525041" w:rsidRDefault="007F217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20 560</w:t>
            </w:r>
          </w:p>
        </w:tc>
        <w:tc>
          <w:tcPr>
            <w:tcW w:w="1363" w:type="dxa"/>
          </w:tcPr>
          <w:p w14:paraId="451911C8" w14:textId="176391D0" w:rsidR="001E7C3C" w:rsidRPr="00525041" w:rsidRDefault="00213EB2"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12 442</w:t>
            </w:r>
          </w:p>
        </w:tc>
      </w:tr>
      <w:tr w:rsidR="003764C4" w:rsidRPr="00525041" w14:paraId="4F076A86" w14:textId="77777777" w:rsidTr="00D969C6">
        <w:tc>
          <w:tcPr>
            <w:tcW w:w="2126" w:type="dxa"/>
          </w:tcPr>
          <w:p w14:paraId="4FD05CA7" w14:textId="3A69C04B" w:rsidR="001E7C3C" w:rsidRPr="00525041" w:rsidRDefault="001F6191"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у тому числі з податку на прибуток</w:t>
            </w:r>
          </w:p>
        </w:tc>
        <w:tc>
          <w:tcPr>
            <w:tcW w:w="1017" w:type="dxa"/>
          </w:tcPr>
          <w:p w14:paraId="077F5727" w14:textId="4AEB3C70" w:rsidR="001E7C3C" w:rsidRPr="00525041" w:rsidRDefault="000A76D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19</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061</w:t>
            </w:r>
          </w:p>
        </w:tc>
        <w:tc>
          <w:tcPr>
            <w:tcW w:w="1143" w:type="dxa"/>
          </w:tcPr>
          <w:p w14:paraId="3B3F1689" w14:textId="1FEBA051" w:rsidR="001E7C3C" w:rsidRPr="00525041" w:rsidRDefault="00A07112"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6</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682</w:t>
            </w:r>
          </w:p>
        </w:tc>
        <w:tc>
          <w:tcPr>
            <w:tcW w:w="1144" w:type="dxa"/>
          </w:tcPr>
          <w:p w14:paraId="594F1CC3" w14:textId="77777777" w:rsidR="001E7C3C" w:rsidRPr="00525041" w:rsidRDefault="00140FA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p w14:paraId="7E50556A" w14:textId="58192FE4" w:rsidR="00140FAF" w:rsidRPr="00525041" w:rsidRDefault="00140FAF" w:rsidP="00836253">
            <w:pPr>
              <w:spacing w:line="360" w:lineRule="auto"/>
              <w:jc w:val="center"/>
              <w:rPr>
                <w:rFonts w:ascii="Times New Roman" w:hAnsi="Times New Roman" w:cs="Times New Roman"/>
                <w:color w:val="000000" w:themeColor="text1"/>
                <w:sz w:val="24"/>
                <w:szCs w:val="24"/>
                <w:lang w:val="uk-UA"/>
              </w:rPr>
            </w:pPr>
          </w:p>
        </w:tc>
        <w:tc>
          <w:tcPr>
            <w:tcW w:w="1305" w:type="dxa"/>
          </w:tcPr>
          <w:p w14:paraId="6AE9C6EE" w14:textId="26FF6403" w:rsidR="001E7C3C" w:rsidRPr="00525041" w:rsidRDefault="002824B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-12 379</w:t>
            </w:r>
          </w:p>
        </w:tc>
        <w:tc>
          <w:tcPr>
            <w:tcW w:w="1305" w:type="dxa"/>
          </w:tcPr>
          <w:p w14:paraId="25818961" w14:textId="667D37D2" w:rsidR="001E7C3C" w:rsidRPr="00525041" w:rsidRDefault="007F217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-6 682</w:t>
            </w:r>
          </w:p>
        </w:tc>
        <w:tc>
          <w:tcPr>
            <w:tcW w:w="1363" w:type="dxa"/>
          </w:tcPr>
          <w:p w14:paraId="75801DE2" w14:textId="6B46C97B" w:rsidR="001E7C3C" w:rsidRPr="00525041" w:rsidRDefault="00213EB2"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-19 061</w:t>
            </w:r>
          </w:p>
        </w:tc>
      </w:tr>
      <w:tr w:rsidR="003764C4" w:rsidRPr="00525041" w14:paraId="65C2C8D4" w14:textId="77777777" w:rsidTr="00D969C6">
        <w:tc>
          <w:tcPr>
            <w:tcW w:w="2126" w:type="dxa"/>
          </w:tcPr>
          <w:p w14:paraId="71555700" w14:textId="643CFECA" w:rsidR="001E7C3C" w:rsidRPr="00525041" w:rsidRDefault="00B35086"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розрахунками зі страхування</w:t>
            </w:r>
          </w:p>
        </w:tc>
        <w:tc>
          <w:tcPr>
            <w:tcW w:w="1017" w:type="dxa"/>
          </w:tcPr>
          <w:p w14:paraId="71F77CB4" w14:textId="2D7206CA" w:rsidR="001E7C3C" w:rsidRPr="00525041" w:rsidRDefault="000A76D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6</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686</w:t>
            </w:r>
          </w:p>
        </w:tc>
        <w:tc>
          <w:tcPr>
            <w:tcW w:w="1143" w:type="dxa"/>
          </w:tcPr>
          <w:p w14:paraId="3E780033" w14:textId="0A482C85" w:rsidR="001E7C3C" w:rsidRPr="00525041" w:rsidRDefault="00444283"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12</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247</w:t>
            </w:r>
          </w:p>
        </w:tc>
        <w:tc>
          <w:tcPr>
            <w:tcW w:w="1144" w:type="dxa"/>
          </w:tcPr>
          <w:p w14:paraId="1CAC7348" w14:textId="51E2F119" w:rsidR="001E7C3C" w:rsidRPr="00525041" w:rsidRDefault="00140FA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14</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505</w:t>
            </w:r>
          </w:p>
        </w:tc>
        <w:tc>
          <w:tcPr>
            <w:tcW w:w="1305" w:type="dxa"/>
          </w:tcPr>
          <w:p w14:paraId="1ECF40F6" w14:textId="49CA2DF4" w:rsidR="001E7C3C" w:rsidRPr="00525041" w:rsidRDefault="002824B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5 561</w:t>
            </w:r>
          </w:p>
        </w:tc>
        <w:tc>
          <w:tcPr>
            <w:tcW w:w="1305" w:type="dxa"/>
          </w:tcPr>
          <w:p w14:paraId="0FFBF2DD" w14:textId="651570F0" w:rsidR="001E7C3C" w:rsidRPr="00525041" w:rsidRDefault="007F217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2 258</w:t>
            </w:r>
          </w:p>
        </w:tc>
        <w:tc>
          <w:tcPr>
            <w:tcW w:w="1363" w:type="dxa"/>
          </w:tcPr>
          <w:p w14:paraId="4FA0C56D" w14:textId="60AE5669" w:rsidR="001E7C3C" w:rsidRPr="00525041" w:rsidRDefault="001E751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7 819</w:t>
            </w:r>
          </w:p>
        </w:tc>
      </w:tr>
      <w:tr w:rsidR="003764C4" w:rsidRPr="00525041" w14:paraId="39807C83" w14:textId="77777777" w:rsidTr="00D969C6">
        <w:tc>
          <w:tcPr>
            <w:tcW w:w="2126" w:type="dxa"/>
          </w:tcPr>
          <w:p w14:paraId="3B24DAED" w14:textId="28060B79" w:rsidR="001E7C3C" w:rsidRPr="00525041" w:rsidRDefault="00B35086"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розрахунками з оплати праці</w:t>
            </w:r>
          </w:p>
        </w:tc>
        <w:tc>
          <w:tcPr>
            <w:tcW w:w="1017" w:type="dxa"/>
          </w:tcPr>
          <w:p w14:paraId="0FEF9A6E" w14:textId="0DE09507" w:rsidR="001E7C3C" w:rsidRPr="00525041" w:rsidRDefault="00C7325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26</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373</w:t>
            </w:r>
          </w:p>
        </w:tc>
        <w:tc>
          <w:tcPr>
            <w:tcW w:w="1143" w:type="dxa"/>
          </w:tcPr>
          <w:p w14:paraId="760429C0" w14:textId="7BC1F58C" w:rsidR="001E7C3C" w:rsidRPr="00525041" w:rsidRDefault="00444283"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48</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183</w:t>
            </w:r>
          </w:p>
        </w:tc>
        <w:tc>
          <w:tcPr>
            <w:tcW w:w="1144" w:type="dxa"/>
          </w:tcPr>
          <w:p w14:paraId="18C2A902" w14:textId="5AF5EB0D" w:rsidR="001E7C3C" w:rsidRPr="00525041" w:rsidRDefault="005E52F7"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52</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281</w:t>
            </w:r>
          </w:p>
        </w:tc>
        <w:tc>
          <w:tcPr>
            <w:tcW w:w="1305" w:type="dxa"/>
          </w:tcPr>
          <w:p w14:paraId="7EDA67BF" w14:textId="5898FB2B" w:rsidR="001E7C3C" w:rsidRPr="00525041" w:rsidRDefault="003F780B"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21 810</w:t>
            </w:r>
          </w:p>
        </w:tc>
        <w:tc>
          <w:tcPr>
            <w:tcW w:w="1305" w:type="dxa"/>
          </w:tcPr>
          <w:p w14:paraId="1BCB092B" w14:textId="5D7C9AE7" w:rsidR="001E7C3C" w:rsidRPr="00525041" w:rsidRDefault="00ED7C09"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4 098</w:t>
            </w:r>
          </w:p>
        </w:tc>
        <w:tc>
          <w:tcPr>
            <w:tcW w:w="1363" w:type="dxa"/>
          </w:tcPr>
          <w:p w14:paraId="572B76FC" w14:textId="5180B9FD" w:rsidR="001E7C3C" w:rsidRPr="00525041" w:rsidRDefault="001E751F"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25 908</w:t>
            </w:r>
          </w:p>
        </w:tc>
      </w:tr>
      <w:tr w:rsidR="003764C4" w:rsidRPr="00525041" w14:paraId="758C58E8" w14:textId="77777777" w:rsidTr="00D969C6">
        <w:tc>
          <w:tcPr>
            <w:tcW w:w="2126" w:type="dxa"/>
          </w:tcPr>
          <w:p w14:paraId="3D88951A" w14:textId="614D7191" w:rsidR="00D969C6" w:rsidRPr="00525041" w:rsidRDefault="00B35086" w:rsidP="00D969C6">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Поточна кредиторська заборгованість за одержаними авансами</w:t>
            </w:r>
          </w:p>
        </w:tc>
        <w:tc>
          <w:tcPr>
            <w:tcW w:w="1017" w:type="dxa"/>
          </w:tcPr>
          <w:p w14:paraId="3BCCECCC" w14:textId="274740D8" w:rsidR="00B35086" w:rsidRPr="00525041" w:rsidRDefault="00C7325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82</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424</w:t>
            </w:r>
          </w:p>
        </w:tc>
        <w:tc>
          <w:tcPr>
            <w:tcW w:w="1143" w:type="dxa"/>
          </w:tcPr>
          <w:p w14:paraId="3FA52C98" w14:textId="738F6041" w:rsidR="00B35086" w:rsidRPr="00525041" w:rsidRDefault="00444283"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76</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916</w:t>
            </w:r>
          </w:p>
        </w:tc>
        <w:tc>
          <w:tcPr>
            <w:tcW w:w="1144" w:type="dxa"/>
          </w:tcPr>
          <w:p w14:paraId="3EAC9EEE" w14:textId="5E6C89E2" w:rsidR="00B35086" w:rsidRPr="00525041" w:rsidRDefault="005E52F7"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82</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200</w:t>
            </w:r>
          </w:p>
        </w:tc>
        <w:tc>
          <w:tcPr>
            <w:tcW w:w="1305" w:type="dxa"/>
          </w:tcPr>
          <w:p w14:paraId="7F59F6E2" w14:textId="25DA5562" w:rsidR="00B35086" w:rsidRPr="00525041" w:rsidRDefault="003F780B"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-5 508</w:t>
            </w:r>
          </w:p>
        </w:tc>
        <w:tc>
          <w:tcPr>
            <w:tcW w:w="1305" w:type="dxa"/>
          </w:tcPr>
          <w:p w14:paraId="396147EB" w14:textId="6DDB9AAA" w:rsidR="00B35086" w:rsidRPr="00525041" w:rsidRDefault="009A407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5 284</w:t>
            </w:r>
          </w:p>
        </w:tc>
        <w:tc>
          <w:tcPr>
            <w:tcW w:w="1363" w:type="dxa"/>
          </w:tcPr>
          <w:p w14:paraId="2C793844" w14:textId="77777777" w:rsidR="00B35086" w:rsidRPr="00525041" w:rsidRDefault="008B168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-224</w:t>
            </w:r>
          </w:p>
          <w:p w14:paraId="0D425A09" w14:textId="77777777" w:rsidR="00211C7D" w:rsidRPr="00525041" w:rsidRDefault="00211C7D" w:rsidP="00211C7D">
            <w:pPr>
              <w:rPr>
                <w:rFonts w:ascii="Times New Roman" w:hAnsi="Times New Roman" w:cs="Times New Roman"/>
                <w:color w:val="000000" w:themeColor="text1"/>
                <w:sz w:val="24"/>
                <w:szCs w:val="24"/>
                <w:lang w:val="uk-UA"/>
              </w:rPr>
            </w:pPr>
          </w:p>
          <w:p w14:paraId="134E17C4" w14:textId="77777777" w:rsidR="00211C7D" w:rsidRPr="00525041" w:rsidRDefault="00211C7D" w:rsidP="00211C7D">
            <w:pPr>
              <w:rPr>
                <w:rFonts w:ascii="Times New Roman" w:hAnsi="Times New Roman" w:cs="Times New Roman"/>
                <w:color w:val="000000" w:themeColor="text1"/>
                <w:sz w:val="24"/>
                <w:szCs w:val="24"/>
                <w:lang w:val="uk-UA"/>
              </w:rPr>
            </w:pPr>
          </w:p>
          <w:p w14:paraId="305AFE67" w14:textId="77777777" w:rsidR="00211C7D" w:rsidRPr="00525041" w:rsidRDefault="00211C7D" w:rsidP="00211C7D">
            <w:pPr>
              <w:rPr>
                <w:rFonts w:ascii="Times New Roman" w:hAnsi="Times New Roman" w:cs="Times New Roman"/>
                <w:color w:val="000000" w:themeColor="text1"/>
                <w:sz w:val="24"/>
                <w:szCs w:val="24"/>
                <w:lang w:val="uk-UA"/>
              </w:rPr>
            </w:pPr>
          </w:p>
          <w:p w14:paraId="6410DA1C" w14:textId="35F26D61" w:rsidR="00211C7D" w:rsidRPr="00525041" w:rsidRDefault="00211C7D" w:rsidP="00211C7D">
            <w:pPr>
              <w:rPr>
                <w:rFonts w:ascii="Times New Roman" w:hAnsi="Times New Roman" w:cs="Times New Roman"/>
                <w:color w:val="000000" w:themeColor="text1"/>
                <w:sz w:val="24"/>
                <w:szCs w:val="24"/>
                <w:lang w:val="uk-UA"/>
              </w:rPr>
            </w:pPr>
          </w:p>
        </w:tc>
      </w:tr>
    </w:tbl>
    <w:p w14:paraId="6A1C2161" w14:textId="5439720F" w:rsidR="00D969C6" w:rsidRDefault="00D969C6"/>
    <w:p w14:paraId="3AD991E6" w14:textId="4155CF45" w:rsidR="00D969C6" w:rsidRPr="00D969C6" w:rsidRDefault="00D969C6" w:rsidP="00D969C6">
      <w:pPr>
        <w:spacing w:after="0"/>
        <w:jc w:val="right"/>
        <w:rPr>
          <w:sz w:val="28"/>
          <w:szCs w:val="28"/>
        </w:rPr>
      </w:pPr>
      <w:r w:rsidRPr="00022A00">
        <w:rPr>
          <w:rFonts w:ascii="Times New Roman" w:hAnsi="Times New Roman" w:cs="Times New Roman"/>
          <w:color w:val="000000" w:themeColor="text1"/>
          <w:sz w:val="28"/>
          <w:szCs w:val="28"/>
          <w:lang w:val="uk-UA"/>
        </w:rPr>
        <w:lastRenderedPageBreak/>
        <w:t>Продовження таблиці 2.3</w:t>
      </w:r>
    </w:p>
    <w:tbl>
      <w:tblPr>
        <w:tblStyle w:val="a3"/>
        <w:tblW w:w="9403" w:type="dxa"/>
        <w:tblInd w:w="279" w:type="dxa"/>
        <w:tblLook w:val="04A0" w:firstRow="1" w:lastRow="0" w:firstColumn="1" w:lastColumn="0" w:noHBand="0" w:noVBand="1"/>
      </w:tblPr>
      <w:tblGrid>
        <w:gridCol w:w="2126"/>
        <w:gridCol w:w="1017"/>
        <w:gridCol w:w="1143"/>
        <w:gridCol w:w="1144"/>
        <w:gridCol w:w="1305"/>
        <w:gridCol w:w="1305"/>
        <w:gridCol w:w="1363"/>
      </w:tblGrid>
      <w:tr w:rsidR="003764C4" w:rsidRPr="00525041" w14:paraId="46751EF3" w14:textId="77777777" w:rsidTr="00D969C6">
        <w:tc>
          <w:tcPr>
            <w:tcW w:w="2126" w:type="dxa"/>
          </w:tcPr>
          <w:p w14:paraId="1F38EC94" w14:textId="1BE41B65" w:rsidR="00B35086" w:rsidRPr="00525041" w:rsidRDefault="002A797E" w:rsidP="00836253">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Поточна кредиторська заборгованість за розрахунками з учасниками</w:t>
            </w:r>
          </w:p>
        </w:tc>
        <w:tc>
          <w:tcPr>
            <w:tcW w:w="1017" w:type="dxa"/>
          </w:tcPr>
          <w:p w14:paraId="65D8AAA7" w14:textId="04F28F14" w:rsidR="00B35086" w:rsidRPr="00525041" w:rsidRDefault="00C7325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9</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048</w:t>
            </w:r>
          </w:p>
        </w:tc>
        <w:tc>
          <w:tcPr>
            <w:tcW w:w="1143" w:type="dxa"/>
          </w:tcPr>
          <w:p w14:paraId="4417AE0C" w14:textId="68679BEC" w:rsidR="00B35086" w:rsidRPr="00525041" w:rsidRDefault="00EB4EDB"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16</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441</w:t>
            </w:r>
          </w:p>
        </w:tc>
        <w:tc>
          <w:tcPr>
            <w:tcW w:w="1144" w:type="dxa"/>
          </w:tcPr>
          <w:p w14:paraId="5B7CD2FB" w14:textId="69D5ACA2" w:rsidR="00B35086" w:rsidRPr="00525041" w:rsidRDefault="005E52F7"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18</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186</w:t>
            </w:r>
          </w:p>
        </w:tc>
        <w:tc>
          <w:tcPr>
            <w:tcW w:w="1305" w:type="dxa"/>
          </w:tcPr>
          <w:p w14:paraId="5EB6D21B" w14:textId="769D8F87" w:rsidR="00B35086" w:rsidRPr="00525041" w:rsidRDefault="00BA5B9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7 393</w:t>
            </w:r>
          </w:p>
        </w:tc>
        <w:tc>
          <w:tcPr>
            <w:tcW w:w="1305" w:type="dxa"/>
          </w:tcPr>
          <w:p w14:paraId="26A7375E" w14:textId="147C92CC" w:rsidR="00B35086" w:rsidRPr="00525041" w:rsidRDefault="009A407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1 745</w:t>
            </w:r>
          </w:p>
        </w:tc>
        <w:tc>
          <w:tcPr>
            <w:tcW w:w="1363" w:type="dxa"/>
          </w:tcPr>
          <w:p w14:paraId="7803D7A7" w14:textId="191AB112" w:rsidR="00B35086" w:rsidRPr="00525041" w:rsidRDefault="008B168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9 138</w:t>
            </w:r>
          </w:p>
        </w:tc>
      </w:tr>
      <w:tr w:rsidR="003764C4" w:rsidRPr="00525041" w14:paraId="55539F43" w14:textId="77777777" w:rsidTr="00D969C6">
        <w:tc>
          <w:tcPr>
            <w:tcW w:w="2126" w:type="dxa"/>
          </w:tcPr>
          <w:p w14:paraId="40F64DE3" w14:textId="08F62E74" w:rsidR="00B35086" w:rsidRPr="00525041" w:rsidRDefault="002A797E" w:rsidP="00836253">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Поточні забезпечення</w:t>
            </w:r>
          </w:p>
        </w:tc>
        <w:tc>
          <w:tcPr>
            <w:tcW w:w="1017" w:type="dxa"/>
          </w:tcPr>
          <w:p w14:paraId="4416CFBC" w14:textId="454CC560" w:rsidR="00B35086" w:rsidRPr="00525041" w:rsidRDefault="00C7325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52</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441</w:t>
            </w:r>
          </w:p>
        </w:tc>
        <w:tc>
          <w:tcPr>
            <w:tcW w:w="1143" w:type="dxa"/>
          </w:tcPr>
          <w:p w14:paraId="3A2C4A12" w14:textId="2D3CDDC0" w:rsidR="00B35086" w:rsidRPr="00525041" w:rsidRDefault="00EB4EDB"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59</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509</w:t>
            </w:r>
          </w:p>
        </w:tc>
        <w:tc>
          <w:tcPr>
            <w:tcW w:w="1144" w:type="dxa"/>
          </w:tcPr>
          <w:p w14:paraId="50226829" w14:textId="1313DB7B" w:rsidR="00B35086" w:rsidRPr="00525041" w:rsidRDefault="005E52F7"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69</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425</w:t>
            </w:r>
          </w:p>
        </w:tc>
        <w:tc>
          <w:tcPr>
            <w:tcW w:w="1305" w:type="dxa"/>
          </w:tcPr>
          <w:p w14:paraId="5302BBA5" w14:textId="09210A80" w:rsidR="00B35086" w:rsidRPr="00525041" w:rsidRDefault="00BA5B9A"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7 068</w:t>
            </w:r>
          </w:p>
        </w:tc>
        <w:tc>
          <w:tcPr>
            <w:tcW w:w="1305" w:type="dxa"/>
          </w:tcPr>
          <w:p w14:paraId="2AE57F1C" w14:textId="7F5538E0" w:rsidR="00B35086" w:rsidRPr="00525041" w:rsidRDefault="00BB755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9 916</w:t>
            </w:r>
          </w:p>
        </w:tc>
        <w:tc>
          <w:tcPr>
            <w:tcW w:w="1363" w:type="dxa"/>
          </w:tcPr>
          <w:p w14:paraId="414A2AAA" w14:textId="175F1CD0" w:rsidR="00B35086" w:rsidRPr="00525041" w:rsidRDefault="007C1F46"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16 984</w:t>
            </w:r>
          </w:p>
        </w:tc>
      </w:tr>
      <w:tr w:rsidR="003764C4" w:rsidRPr="00525041" w14:paraId="703E95C4" w14:textId="77777777" w:rsidTr="00D969C6">
        <w:tc>
          <w:tcPr>
            <w:tcW w:w="2126" w:type="dxa"/>
          </w:tcPr>
          <w:p w14:paraId="6DD5BD90" w14:textId="17C25C08" w:rsidR="00B35086" w:rsidRPr="00525041" w:rsidRDefault="00A86D9B" w:rsidP="00836253">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Інші поточні зобов’язання</w:t>
            </w:r>
          </w:p>
        </w:tc>
        <w:tc>
          <w:tcPr>
            <w:tcW w:w="1017" w:type="dxa"/>
          </w:tcPr>
          <w:p w14:paraId="3BD641B6" w14:textId="7BD7B128" w:rsidR="00B35086" w:rsidRPr="00525041" w:rsidRDefault="003C06E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187</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229</w:t>
            </w:r>
          </w:p>
        </w:tc>
        <w:tc>
          <w:tcPr>
            <w:tcW w:w="1143" w:type="dxa"/>
          </w:tcPr>
          <w:p w14:paraId="25A3BB76" w14:textId="1CB44392" w:rsidR="00B35086" w:rsidRPr="00525041" w:rsidRDefault="00EB4EDB"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259</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498</w:t>
            </w:r>
          </w:p>
        </w:tc>
        <w:tc>
          <w:tcPr>
            <w:tcW w:w="1144" w:type="dxa"/>
          </w:tcPr>
          <w:p w14:paraId="155B5744" w14:textId="4A90EB37" w:rsidR="00B35086" w:rsidRPr="00525041" w:rsidRDefault="005E52F7"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273</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691</w:t>
            </w:r>
          </w:p>
        </w:tc>
        <w:tc>
          <w:tcPr>
            <w:tcW w:w="1305" w:type="dxa"/>
          </w:tcPr>
          <w:p w14:paraId="6C2F846C" w14:textId="2C97AF0E" w:rsidR="00B35086" w:rsidRPr="00525041" w:rsidRDefault="00F44989"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72 269</w:t>
            </w:r>
          </w:p>
        </w:tc>
        <w:tc>
          <w:tcPr>
            <w:tcW w:w="1305" w:type="dxa"/>
          </w:tcPr>
          <w:p w14:paraId="75F81054" w14:textId="41EE341C" w:rsidR="00B35086" w:rsidRPr="00525041" w:rsidRDefault="00BB755C"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14 193</w:t>
            </w:r>
          </w:p>
        </w:tc>
        <w:tc>
          <w:tcPr>
            <w:tcW w:w="1363" w:type="dxa"/>
          </w:tcPr>
          <w:p w14:paraId="48975256" w14:textId="159E34AD" w:rsidR="00B35086" w:rsidRPr="00525041" w:rsidRDefault="007C1F46"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86 462</w:t>
            </w:r>
          </w:p>
        </w:tc>
      </w:tr>
      <w:tr w:rsidR="00484B38" w:rsidRPr="00525041" w14:paraId="48584C78" w14:textId="77777777" w:rsidTr="00D969C6">
        <w:tc>
          <w:tcPr>
            <w:tcW w:w="2126" w:type="dxa"/>
          </w:tcPr>
          <w:p w14:paraId="4F7E1C44" w14:textId="1D63387A" w:rsidR="00A86D9B" w:rsidRPr="00525041" w:rsidRDefault="00A86D9B"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Баланс</w:t>
            </w:r>
          </w:p>
        </w:tc>
        <w:tc>
          <w:tcPr>
            <w:tcW w:w="1017" w:type="dxa"/>
          </w:tcPr>
          <w:p w14:paraId="340F321F" w14:textId="476353FD" w:rsidR="00A86D9B" w:rsidRPr="00525041" w:rsidRDefault="003C06E4"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6</w:t>
            </w:r>
            <w:r w:rsidR="00B176BC"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908</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934</w:t>
            </w:r>
          </w:p>
        </w:tc>
        <w:tc>
          <w:tcPr>
            <w:tcW w:w="1143" w:type="dxa"/>
          </w:tcPr>
          <w:p w14:paraId="4602ABCC" w14:textId="1556AB40" w:rsidR="00A86D9B" w:rsidRPr="00525041" w:rsidRDefault="00EB4EDB"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7</w:t>
            </w:r>
            <w:r w:rsidR="00B176BC"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777</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365</w:t>
            </w:r>
          </w:p>
        </w:tc>
        <w:tc>
          <w:tcPr>
            <w:tcW w:w="1144" w:type="dxa"/>
          </w:tcPr>
          <w:p w14:paraId="6F859775" w14:textId="2651E4C2" w:rsidR="00A86D9B" w:rsidRPr="00525041" w:rsidRDefault="00270048"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8</w:t>
            </w:r>
            <w:r w:rsidR="00B176BC" w:rsidRPr="00525041">
              <w:rPr>
                <w:rFonts w:ascii="Times New Roman" w:hAnsi="Times New Roman" w:cs="Times New Roman"/>
                <w:color w:val="000000" w:themeColor="text1"/>
                <w:sz w:val="24"/>
                <w:szCs w:val="24"/>
                <w:lang w:val="uk-UA"/>
              </w:rPr>
              <w:t> </w:t>
            </w:r>
            <w:r w:rsidRPr="00525041">
              <w:rPr>
                <w:rFonts w:ascii="Times New Roman" w:hAnsi="Times New Roman" w:cs="Times New Roman"/>
                <w:color w:val="000000" w:themeColor="text1"/>
                <w:sz w:val="24"/>
                <w:szCs w:val="24"/>
              </w:rPr>
              <w:t>673</w:t>
            </w:r>
            <w:r w:rsidR="00B176BC"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356</w:t>
            </w:r>
          </w:p>
        </w:tc>
        <w:tc>
          <w:tcPr>
            <w:tcW w:w="1305" w:type="dxa"/>
          </w:tcPr>
          <w:p w14:paraId="73106859" w14:textId="7D45083E" w:rsidR="00A86D9B" w:rsidRPr="00525041" w:rsidRDefault="00F44989"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868 431</w:t>
            </w:r>
          </w:p>
        </w:tc>
        <w:tc>
          <w:tcPr>
            <w:tcW w:w="1305" w:type="dxa"/>
          </w:tcPr>
          <w:p w14:paraId="5780207B" w14:textId="3AB14F86" w:rsidR="00A86D9B" w:rsidRPr="00525041" w:rsidRDefault="00F357D0" w:rsidP="00836253">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895 991</w:t>
            </w:r>
          </w:p>
        </w:tc>
        <w:tc>
          <w:tcPr>
            <w:tcW w:w="1363" w:type="dxa"/>
          </w:tcPr>
          <w:p w14:paraId="696AFC27" w14:textId="152DA2DD" w:rsidR="00A86D9B" w:rsidRPr="00525041" w:rsidRDefault="00673EBD" w:rsidP="00D969C6">
            <w:pPr>
              <w:keepNext/>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1 764 422</w:t>
            </w:r>
          </w:p>
        </w:tc>
      </w:tr>
    </w:tbl>
    <w:p w14:paraId="467BC036" w14:textId="77777777" w:rsidR="00D969C6" w:rsidRDefault="00D969C6" w:rsidP="00B317C3">
      <w:pPr>
        <w:spacing w:after="0" w:line="360" w:lineRule="auto"/>
        <w:ind w:firstLine="709"/>
        <w:jc w:val="both"/>
        <w:rPr>
          <w:rFonts w:ascii="Times New Roman" w:hAnsi="Times New Roman" w:cs="Times New Roman"/>
          <w:color w:val="000000" w:themeColor="text1"/>
          <w:sz w:val="28"/>
          <w:szCs w:val="28"/>
        </w:rPr>
      </w:pPr>
    </w:p>
    <w:p w14:paraId="107F9380" w14:textId="1A338B82" w:rsidR="006F7FA4" w:rsidRPr="00525041" w:rsidRDefault="006F7FA4" w:rsidP="00B317C3">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З наведеної таблиці 2.3 можна зробити наступні висновки. Зміна пасиву балансу підприємства в 20</w:t>
      </w:r>
      <w:r w:rsidR="006E329F" w:rsidRPr="00525041">
        <w:rPr>
          <w:rFonts w:ascii="Times New Roman" w:hAnsi="Times New Roman" w:cs="Times New Roman"/>
          <w:color w:val="000000" w:themeColor="text1"/>
          <w:sz w:val="28"/>
          <w:szCs w:val="28"/>
        </w:rPr>
        <w:t>20</w:t>
      </w:r>
      <w:r w:rsidRPr="00525041">
        <w:rPr>
          <w:rFonts w:ascii="Times New Roman" w:hAnsi="Times New Roman" w:cs="Times New Roman"/>
          <w:color w:val="000000" w:themeColor="text1"/>
          <w:sz w:val="28"/>
          <w:szCs w:val="28"/>
        </w:rPr>
        <w:t xml:space="preserve"> році відбулося за рахунок зміни наступних статей:</w:t>
      </w:r>
    </w:p>
    <w:p w14:paraId="478E33A1" w14:textId="33A7AE20" w:rsidR="009A3DF7" w:rsidRPr="00525041" w:rsidRDefault="00876F07" w:rsidP="00AF36AC">
      <w:pPr>
        <w:pStyle w:val="a4"/>
        <w:numPr>
          <w:ilvl w:val="0"/>
          <w:numId w:val="19"/>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w:t>
      </w:r>
      <w:r w:rsidR="00551839" w:rsidRPr="00525041">
        <w:rPr>
          <w:rFonts w:ascii="Times New Roman" w:hAnsi="Times New Roman" w:cs="Times New Roman"/>
          <w:color w:val="000000" w:themeColor="text1"/>
          <w:sz w:val="28"/>
          <w:szCs w:val="28"/>
        </w:rPr>
        <w:t xml:space="preserve">Зростання </w:t>
      </w:r>
      <w:r w:rsidR="00310407" w:rsidRPr="00525041">
        <w:rPr>
          <w:rFonts w:ascii="Times New Roman" w:hAnsi="Times New Roman" w:cs="Times New Roman"/>
          <w:color w:val="000000" w:themeColor="text1"/>
          <w:sz w:val="28"/>
          <w:szCs w:val="28"/>
        </w:rPr>
        <w:t xml:space="preserve">поточної кредиторської заборгованісті за розрахунками з учасниками, у 2019 році показник був рівний 16 441 грн, що на </w:t>
      </w:r>
      <w:r w:rsidR="001A176A" w:rsidRPr="00525041">
        <w:rPr>
          <w:rFonts w:ascii="Times New Roman" w:hAnsi="Times New Roman" w:cs="Times New Roman"/>
          <w:color w:val="000000" w:themeColor="text1"/>
          <w:sz w:val="28"/>
          <w:szCs w:val="28"/>
        </w:rPr>
        <w:t>7 393 грн більше ніж у 2018 році, та на</w:t>
      </w:r>
      <w:r w:rsidR="00BA47E4" w:rsidRPr="00525041">
        <w:rPr>
          <w:rFonts w:ascii="Times New Roman" w:hAnsi="Times New Roman" w:cs="Times New Roman"/>
          <w:color w:val="000000" w:themeColor="text1"/>
          <w:sz w:val="28"/>
          <w:szCs w:val="28"/>
          <w:lang w:val="uk-UA"/>
        </w:rPr>
        <w:t xml:space="preserve"> </w:t>
      </w:r>
      <w:r w:rsidR="0037266C" w:rsidRPr="00525041">
        <w:rPr>
          <w:rFonts w:ascii="Times New Roman" w:hAnsi="Times New Roman" w:cs="Times New Roman"/>
          <w:color w:val="000000" w:themeColor="text1"/>
          <w:sz w:val="28"/>
          <w:szCs w:val="28"/>
          <w:lang w:val="uk-UA"/>
        </w:rPr>
        <w:t xml:space="preserve">1745 грн менше ніж у 2020 році. </w:t>
      </w:r>
    </w:p>
    <w:p w14:paraId="79829A91" w14:textId="39E70421" w:rsidR="00876F07" w:rsidRPr="00525041" w:rsidRDefault="00876F07" w:rsidP="00AF36AC">
      <w:pPr>
        <w:pStyle w:val="a4"/>
        <w:numPr>
          <w:ilvl w:val="0"/>
          <w:numId w:val="19"/>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w:t>
      </w:r>
      <w:r w:rsidR="00547F41" w:rsidRPr="00525041">
        <w:rPr>
          <w:rFonts w:ascii="Times New Roman" w:hAnsi="Times New Roman" w:cs="Times New Roman"/>
          <w:color w:val="000000" w:themeColor="text1"/>
          <w:sz w:val="28"/>
          <w:szCs w:val="28"/>
        </w:rPr>
        <w:t>Нерозподілений прибуток (непокритий збиток)</w:t>
      </w:r>
      <w:r w:rsidR="00547F41" w:rsidRPr="00525041">
        <w:rPr>
          <w:rFonts w:ascii="Times New Roman" w:hAnsi="Times New Roman" w:cs="Times New Roman"/>
          <w:color w:val="000000" w:themeColor="text1"/>
          <w:sz w:val="28"/>
          <w:szCs w:val="28"/>
          <w:lang w:val="uk-UA"/>
        </w:rPr>
        <w:t xml:space="preserve"> </w:t>
      </w:r>
      <w:r w:rsidR="004E79CF" w:rsidRPr="00525041">
        <w:rPr>
          <w:rFonts w:ascii="Times New Roman" w:hAnsi="Times New Roman" w:cs="Times New Roman"/>
          <w:color w:val="000000" w:themeColor="text1"/>
          <w:sz w:val="28"/>
          <w:szCs w:val="28"/>
          <w:lang w:val="uk-UA"/>
        </w:rPr>
        <w:t xml:space="preserve">протягом трьох років мав негативну та позитивну динаміку, у 2019 році було зростання </w:t>
      </w:r>
      <w:r w:rsidR="00F10D36" w:rsidRPr="00525041">
        <w:rPr>
          <w:rFonts w:ascii="Times New Roman" w:hAnsi="Times New Roman" w:cs="Times New Roman"/>
          <w:color w:val="000000" w:themeColor="text1"/>
          <w:sz w:val="28"/>
          <w:szCs w:val="28"/>
          <w:lang w:val="uk-UA"/>
        </w:rPr>
        <w:t xml:space="preserve">на 278 949 грн, а вже у 2020 </w:t>
      </w:r>
      <w:r w:rsidRPr="00525041">
        <w:rPr>
          <w:rFonts w:ascii="Times New Roman" w:hAnsi="Times New Roman" w:cs="Times New Roman"/>
          <w:color w:val="000000" w:themeColor="text1"/>
          <w:sz w:val="28"/>
          <w:szCs w:val="28"/>
          <w:lang w:val="uk-UA"/>
        </w:rPr>
        <w:t>стався на спад до 193 107 грн</w:t>
      </w:r>
    </w:p>
    <w:p w14:paraId="754DB8BF" w14:textId="41B56801" w:rsidR="00FC1C1B" w:rsidRPr="00525041" w:rsidRDefault="00A566A2" w:rsidP="00AF36AC">
      <w:pPr>
        <w:pStyle w:val="a4"/>
        <w:numPr>
          <w:ilvl w:val="0"/>
          <w:numId w:val="19"/>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Зниження </w:t>
      </w:r>
      <w:r w:rsidR="00637E82" w:rsidRPr="00525041">
        <w:rPr>
          <w:rFonts w:ascii="Times New Roman" w:hAnsi="Times New Roman" w:cs="Times New Roman"/>
          <w:color w:val="000000" w:themeColor="text1"/>
          <w:sz w:val="28"/>
          <w:szCs w:val="28"/>
        </w:rPr>
        <w:t>податку на прибуток</w:t>
      </w:r>
      <w:r w:rsidR="005E1B06" w:rsidRPr="00525041">
        <w:rPr>
          <w:rFonts w:ascii="Times New Roman" w:hAnsi="Times New Roman" w:cs="Times New Roman"/>
          <w:color w:val="000000" w:themeColor="text1"/>
          <w:sz w:val="28"/>
          <w:szCs w:val="28"/>
          <w:lang w:val="uk-UA"/>
        </w:rPr>
        <w:t xml:space="preserve">, у 2019 році становив 6 682 грн, у 2020 році </w:t>
      </w:r>
      <w:r w:rsidR="006229CD" w:rsidRPr="00525041">
        <w:rPr>
          <w:rFonts w:ascii="Times New Roman" w:hAnsi="Times New Roman" w:cs="Times New Roman"/>
          <w:color w:val="000000" w:themeColor="text1"/>
          <w:sz w:val="28"/>
          <w:szCs w:val="28"/>
          <w:lang w:val="uk-UA"/>
        </w:rPr>
        <w:t>мав позначку 0</w:t>
      </w:r>
      <w:r w:rsidR="00FC1C1B" w:rsidRPr="00525041">
        <w:rPr>
          <w:rFonts w:ascii="Times New Roman" w:hAnsi="Times New Roman" w:cs="Times New Roman"/>
          <w:color w:val="000000" w:themeColor="text1"/>
          <w:sz w:val="28"/>
          <w:szCs w:val="28"/>
          <w:lang w:val="uk-UA"/>
        </w:rPr>
        <w:t>.</w:t>
      </w:r>
    </w:p>
    <w:p w14:paraId="7EC4579D" w14:textId="2462000C" w:rsidR="00FC1C1B" w:rsidRPr="00525041" w:rsidRDefault="00FC1C1B" w:rsidP="00AF36AC">
      <w:pPr>
        <w:pStyle w:val="a4"/>
        <w:numPr>
          <w:ilvl w:val="0"/>
          <w:numId w:val="19"/>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Зниження п</w:t>
      </w:r>
      <w:r w:rsidRPr="00525041">
        <w:rPr>
          <w:rFonts w:ascii="Times New Roman" w:hAnsi="Times New Roman" w:cs="Times New Roman"/>
          <w:color w:val="000000" w:themeColor="text1"/>
          <w:sz w:val="28"/>
          <w:szCs w:val="28"/>
        </w:rPr>
        <w:t>оточн</w:t>
      </w:r>
      <w:r w:rsidRPr="00525041">
        <w:rPr>
          <w:rFonts w:ascii="Times New Roman" w:hAnsi="Times New Roman" w:cs="Times New Roman"/>
          <w:color w:val="000000" w:themeColor="text1"/>
          <w:sz w:val="28"/>
          <w:szCs w:val="28"/>
          <w:lang w:val="uk-UA"/>
        </w:rPr>
        <w:t>ої</w:t>
      </w:r>
      <w:r w:rsidRPr="00525041">
        <w:rPr>
          <w:rFonts w:ascii="Times New Roman" w:hAnsi="Times New Roman" w:cs="Times New Roman"/>
          <w:color w:val="000000" w:themeColor="text1"/>
          <w:sz w:val="28"/>
          <w:szCs w:val="28"/>
        </w:rPr>
        <w:t xml:space="preserve"> кредиторськ</w:t>
      </w:r>
      <w:r w:rsidRPr="00525041">
        <w:rPr>
          <w:rFonts w:ascii="Times New Roman" w:hAnsi="Times New Roman" w:cs="Times New Roman"/>
          <w:color w:val="000000" w:themeColor="text1"/>
          <w:sz w:val="28"/>
          <w:szCs w:val="28"/>
          <w:lang w:val="uk-UA"/>
        </w:rPr>
        <w:t>ої</w:t>
      </w:r>
      <w:r w:rsidRPr="00525041">
        <w:rPr>
          <w:rFonts w:ascii="Times New Roman" w:hAnsi="Times New Roman" w:cs="Times New Roman"/>
          <w:color w:val="000000" w:themeColor="text1"/>
          <w:sz w:val="28"/>
          <w:szCs w:val="28"/>
        </w:rPr>
        <w:t xml:space="preserve"> заборгован</w:t>
      </w:r>
      <w:r w:rsidRPr="00525041">
        <w:rPr>
          <w:rFonts w:ascii="Times New Roman" w:hAnsi="Times New Roman" w:cs="Times New Roman"/>
          <w:color w:val="000000" w:themeColor="text1"/>
          <w:sz w:val="28"/>
          <w:szCs w:val="28"/>
          <w:lang w:val="uk-UA"/>
        </w:rPr>
        <w:t xml:space="preserve">ості </w:t>
      </w:r>
      <w:r w:rsidRPr="00525041">
        <w:rPr>
          <w:rFonts w:ascii="Times New Roman" w:hAnsi="Times New Roman" w:cs="Times New Roman"/>
          <w:color w:val="000000" w:themeColor="text1"/>
          <w:sz w:val="28"/>
          <w:szCs w:val="28"/>
        </w:rPr>
        <w:t>за одержаними авансами</w:t>
      </w:r>
      <w:r w:rsidRPr="00525041">
        <w:rPr>
          <w:rFonts w:ascii="Times New Roman" w:hAnsi="Times New Roman" w:cs="Times New Roman"/>
          <w:color w:val="000000" w:themeColor="text1"/>
          <w:sz w:val="28"/>
          <w:szCs w:val="28"/>
          <w:lang w:val="uk-UA"/>
        </w:rPr>
        <w:t xml:space="preserve"> у порівн</w:t>
      </w:r>
      <w:r w:rsidR="00BA29EB" w:rsidRPr="00525041">
        <w:rPr>
          <w:rFonts w:ascii="Times New Roman" w:hAnsi="Times New Roman" w:cs="Times New Roman"/>
          <w:color w:val="000000" w:themeColor="text1"/>
          <w:sz w:val="28"/>
          <w:szCs w:val="28"/>
          <w:lang w:val="uk-UA"/>
        </w:rPr>
        <w:t xml:space="preserve">янні 3 2018 роком  на </w:t>
      </w:r>
      <w:r w:rsidR="005307E3" w:rsidRPr="00525041">
        <w:rPr>
          <w:rFonts w:ascii="Times New Roman" w:hAnsi="Times New Roman" w:cs="Times New Roman"/>
          <w:color w:val="000000" w:themeColor="text1"/>
          <w:sz w:val="28"/>
          <w:szCs w:val="28"/>
          <w:lang w:val="uk-UA"/>
        </w:rPr>
        <w:t>224 грн.</w:t>
      </w:r>
    </w:p>
    <w:p w14:paraId="5CD5CEDB" w14:textId="77777777" w:rsidR="009E1BCF" w:rsidRPr="00525041" w:rsidRDefault="005307E3" w:rsidP="00AF36AC">
      <w:pPr>
        <w:pStyle w:val="a4"/>
        <w:numPr>
          <w:ilvl w:val="0"/>
          <w:numId w:val="19"/>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Зростання ре</w:t>
      </w:r>
      <w:r w:rsidRPr="00525041">
        <w:rPr>
          <w:rFonts w:ascii="Times New Roman" w:hAnsi="Times New Roman" w:cs="Times New Roman"/>
          <w:color w:val="000000" w:themeColor="text1"/>
          <w:sz w:val="28"/>
          <w:szCs w:val="28"/>
        </w:rPr>
        <w:t>зервн</w:t>
      </w:r>
      <w:r w:rsidRPr="00525041">
        <w:rPr>
          <w:rFonts w:ascii="Times New Roman" w:hAnsi="Times New Roman" w:cs="Times New Roman"/>
          <w:color w:val="000000" w:themeColor="text1"/>
          <w:sz w:val="28"/>
          <w:szCs w:val="28"/>
          <w:lang w:val="uk-UA"/>
        </w:rPr>
        <w:t>ого</w:t>
      </w:r>
      <w:r w:rsidRPr="00525041">
        <w:rPr>
          <w:rFonts w:ascii="Times New Roman" w:hAnsi="Times New Roman" w:cs="Times New Roman"/>
          <w:color w:val="000000" w:themeColor="text1"/>
          <w:sz w:val="28"/>
          <w:szCs w:val="28"/>
        </w:rPr>
        <w:t xml:space="preserve"> капітал</w:t>
      </w:r>
      <w:r w:rsidRPr="00525041">
        <w:rPr>
          <w:rFonts w:ascii="Times New Roman" w:hAnsi="Times New Roman" w:cs="Times New Roman"/>
          <w:color w:val="000000" w:themeColor="text1"/>
          <w:sz w:val="28"/>
          <w:szCs w:val="28"/>
          <w:lang w:val="uk-UA"/>
        </w:rPr>
        <w:t xml:space="preserve">у, на </w:t>
      </w:r>
      <w:r w:rsidR="006F227E" w:rsidRPr="00525041">
        <w:rPr>
          <w:rFonts w:ascii="Times New Roman" w:hAnsi="Times New Roman" w:cs="Times New Roman"/>
          <w:color w:val="000000" w:themeColor="text1"/>
          <w:sz w:val="28"/>
          <w:szCs w:val="28"/>
          <w:lang w:val="uk-UA"/>
        </w:rPr>
        <w:t>423 358 грн у 2020 році, у порівнянні з попереднім роком та на 587 652 грн з 2018 роком.</w:t>
      </w:r>
    </w:p>
    <w:p w14:paraId="168F2AB0" w14:textId="798D6164" w:rsidR="009E1BCF" w:rsidRPr="00525041" w:rsidRDefault="006F227E" w:rsidP="00AF36AC">
      <w:pPr>
        <w:pStyle w:val="a4"/>
        <w:numPr>
          <w:ilvl w:val="0"/>
          <w:numId w:val="19"/>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Стабільний стан у зареєстрованого (пайового) капіталу</w:t>
      </w:r>
      <w:r w:rsidR="009E1BCF" w:rsidRPr="00525041">
        <w:rPr>
          <w:rFonts w:ascii="Times New Roman" w:hAnsi="Times New Roman" w:cs="Times New Roman"/>
          <w:color w:val="000000" w:themeColor="text1"/>
          <w:sz w:val="28"/>
          <w:szCs w:val="28"/>
          <w:lang w:val="uk-UA"/>
        </w:rPr>
        <w:t xml:space="preserve"> (</w:t>
      </w:r>
      <w:r w:rsidR="009E1BCF" w:rsidRPr="00525041">
        <w:rPr>
          <w:rFonts w:ascii="Times New Roman" w:hAnsi="Times New Roman" w:cs="Times New Roman"/>
          <w:color w:val="000000" w:themeColor="text1"/>
          <w:sz w:val="28"/>
          <w:szCs w:val="28"/>
        </w:rPr>
        <w:t>175</w:t>
      </w:r>
      <w:r w:rsidR="009E1BCF" w:rsidRPr="00525041">
        <w:rPr>
          <w:rFonts w:ascii="Times New Roman" w:hAnsi="Times New Roman" w:cs="Times New Roman"/>
          <w:color w:val="000000" w:themeColor="text1"/>
          <w:sz w:val="28"/>
          <w:szCs w:val="28"/>
          <w:lang w:val="uk-UA"/>
        </w:rPr>
        <w:t> </w:t>
      </w:r>
      <w:r w:rsidR="009E1BCF" w:rsidRPr="00525041">
        <w:rPr>
          <w:rFonts w:ascii="Times New Roman" w:hAnsi="Times New Roman" w:cs="Times New Roman"/>
          <w:color w:val="000000" w:themeColor="text1"/>
          <w:sz w:val="28"/>
          <w:szCs w:val="28"/>
        </w:rPr>
        <w:t>489</w:t>
      </w:r>
      <w:r w:rsidR="009E1BCF" w:rsidRPr="00525041">
        <w:rPr>
          <w:rFonts w:ascii="Times New Roman" w:hAnsi="Times New Roman" w:cs="Times New Roman"/>
          <w:color w:val="000000" w:themeColor="text1"/>
          <w:sz w:val="28"/>
          <w:szCs w:val="28"/>
          <w:lang w:val="uk-UA"/>
        </w:rPr>
        <w:t xml:space="preserve"> грн) </w:t>
      </w:r>
      <w:r w:rsidRPr="00525041">
        <w:rPr>
          <w:rFonts w:ascii="Times New Roman" w:hAnsi="Times New Roman" w:cs="Times New Roman"/>
          <w:color w:val="000000" w:themeColor="text1"/>
          <w:sz w:val="28"/>
          <w:szCs w:val="28"/>
          <w:lang w:val="uk-UA"/>
        </w:rPr>
        <w:t xml:space="preserve"> та </w:t>
      </w:r>
      <w:r w:rsidR="009E1BCF" w:rsidRPr="00525041">
        <w:rPr>
          <w:rFonts w:ascii="Times New Roman" w:hAnsi="Times New Roman" w:cs="Times New Roman"/>
          <w:color w:val="000000" w:themeColor="text1"/>
          <w:sz w:val="28"/>
          <w:szCs w:val="28"/>
          <w:lang w:val="uk-UA"/>
        </w:rPr>
        <w:t>вилученого капітулу (2 775 грн).</w:t>
      </w:r>
    </w:p>
    <w:p w14:paraId="1603949D" w14:textId="7F0483BB" w:rsidR="00A87980" w:rsidRPr="00525041" w:rsidRDefault="003F61F9" w:rsidP="003F61F9">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lastRenderedPageBreak/>
        <w:drawing>
          <wp:inline distT="0" distB="0" distL="0" distR="0" wp14:anchorId="6B3EA0F4" wp14:editId="28EED732">
            <wp:extent cx="5896195" cy="32575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20">
                      <a:extLst>
                        <a:ext uri="{28A0092B-C50C-407E-A947-70E740481C1C}">
                          <a14:useLocalDpi xmlns:a14="http://schemas.microsoft.com/office/drawing/2010/main" val="0"/>
                        </a:ext>
                      </a:extLst>
                    </a:blip>
                    <a:stretch>
                      <a:fillRect/>
                    </a:stretch>
                  </pic:blipFill>
                  <pic:spPr>
                    <a:xfrm>
                      <a:off x="0" y="0"/>
                      <a:ext cx="5897751" cy="3258410"/>
                    </a:xfrm>
                    <a:prstGeom prst="rect">
                      <a:avLst/>
                    </a:prstGeom>
                  </pic:spPr>
                </pic:pic>
              </a:graphicData>
            </a:graphic>
          </wp:inline>
        </w:drawing>
      </w:r>
    </w:p>
    <w:p w14:paraId="60C78EB9" w14:textId="3349C429" w:rsidR="00980452" w:rsidRPr="00525041" w:rsidRDefault="00D84FF0" w:rsidP="00980452">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Рис. 2.</w:t>
      </w:r>
      <w:r w:rsidR="005A6CC0" w:rsidRPr="00525041">
        <w:rPr>
          <w:rFonts w:ascii="Times New Roman" w:hAnsi="Times New Roman" w:cs="Times New Roman"/>
          <w:color w:val="000000" w:themeColor="text1"/>
          <w:sz w:val="28"/>
          <w:szCs w:val="28"/>
          <w:lang w:val="uk-UA"/>
        </w:rPr>
        <w:t>6</w:t>
      </w:r>
      <w:r w:rsidRPr="00525041">
        <w:rPr>
          <w:rFonts w:ascii="Times New Roman" w:hAnsi="Times New Roman" w:cs="Times New Roman"/>
          <w:color w:val="000000" w:themeColor="text1"/>
          <w:sz w:val="28"/>
          <w:szCs w:val="28"/>
          <w:lang w:val="uk-UA"/>
        </w:rPr>
        <w:t xml:space="preserve"> </w:t>
      </w:r>
      <w:r w:rsidR="00980452" w:rsidRPr="00525041">
        <w:rPr>
          <w:rFonts w:ascii="Times New Roman" w:hAnsi="Times New Roman" w:cs="Times New Roman"/>
          <w:color w:val="000000" w:themeColor="text1"/>
          <w:sz w:val="28"/>
          <w:szCs w:val="28"/>
          <w:lang w:val="uk-UA"/>
        </w:rPr>
        <w:t xml:space="preserve">Зміна </w:t>
      </w:r>
      <w:r w:rsidR="00AF47C3" w:rsidRPr="00525041">
        <w:rPr>
          <w:rFonts w:ascii="Times New Roman" w:hAnsi="Times New Roman" w:cs="Times New Roman"/>
          <w:color w:val="000000" w:themeColor="text1"/>
          <w:sz w:val="28"/>
          <w:szCs w:val="28"/>
          <w:lang w:val="uk-UA"/>
        </w:rPr>
        <w:t>пасиву</w:t>
      </w:r>
      <w:r w:rsidR="00980452" w:rsidRPr="00525041">
        <w:rPr>
          <w:rFonts w:ascii="Times New Roman" w:hAnsi="Times New Roman" w:cs="Times New Roman"/>
          <w:color w:val="000000" w:themeColor="text1"/>
          <w:sz w:val="28"/>
          <w:szCs w:val="28"/>
          <w:lang w:val="uk-UA"/>
        </w:rPr>
        <w:t xml:space="preserve"> балансу </w:t>
      </w:r>
      <w:r w:rsidR="00980452" w:rsidRPr="00525041">
        <w:rPr>
          <w:rFonts w:ascii="Times New Roman" w:hAnsi="Times New Roman" w:cs="Times New Roman"/>
          <w:color w:val="000000" w:themeColor="text1"/>
          <w:sz w:val="28"/>
          <w:szCs w:val="28"/>
        </w:rPr>
        <w:t>ПрАТ «АК «Київводоканал»</w:t>
      </w:r>
    </w:p>
    <w:p w14:paraId="0E94362B" w14:textId="39B10088" w:rsidR="00AF47C3" w:rsidRPr="00525041" w:rsidRDefault="00980452" w:rsidP="003F61F9">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за період з 2018-2020 роки, грн</w:t>
      </w:r>
    </w:p>
    <w:p w14:paraId="566E3254" w14:textId="77777777" w:rsidR="00CC52FE" w:rsidRPr="00525041" w:rsidRDefault="00CC52FE" w:rsidP="003F61F9">
      <w:pPr>
        <w:spacing w:after="0" w:line="360" w:lineRule="auto"/>
        <w:jc w:val="center"/>
        <w:rPr>
          <w:rFonts w:ascii="Times New Roman" w:hAnsi="Times New Roman" w:cs="Times New Roman"/>
          <w:color w:val="000000" w:themeColor="text1"/>
          <w:sz w:val="28"/>
          <w:szCs w:val="28"/>
          <w:lang w:val="uk-UA"/>
        </w:rPr>
      </w:pPr>
    </w:p>
    <w:p w14:paraId="6A1A7A0F" w14:textId="2524A27B" w:rsidR="00E02B10" w:rsidRPr="00525041" w:rsidRDefault="008D5887" w:rsidP="00B317C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У таблиці 2.4 представлені дані по структурі пасиву балансу, а також дано аналіз по темпу зростання статей за досліджуваний період.</w:t>
      </w:r>
    </w:p>
    <w:p w14:paraId="097A0B4C" w14:textId="77777777" w:rsidR="00A41977" w:rsidRPr="00525041" w:rsidRDefault="00A41977" w:rsidP="00B317C3">
      <w:pPr>
        <w:spacing w:after="0" w:line="360" w:lineRule="auto"/>
        <w:ind w:firstLine="709"/>
        <w:jc w:val="both"/>
        <w:rPr>
          <w:rFonts w:ascii="Times New Roman" w:hAnsi="Times New Roman" w:cs="Times New Roman"/>
          <w:color w:val="000000" w:themeColor="text1"/>
          <w:sz w:val="28"/>
          <w:szCs w:val="28"/>
          <w:lang w:val="uk-UA"/>
        </w:rPr>
      </w:pPr>
    </w:p>
    <w:p w14:paraId="69C42F9F" w14:textId="7DEFE943" w:rsidR="008D5887" w:rsidRPr="00525041" w:rsidRDefault="008D5887" w:rsidP="008D5887">
      <w:pPr>
        <w:spacing w:after="0" w:line="360" w:lineRule="auto"/>
        <w:ind w:firstLine="737"/>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Таблиця 2.4</w:t>
      </w:r>
    </w:p>
    <w:p w14:paraId="728E32EE" w14:textId="3921DAA0" w:rsidR="00AF47C3" w:rsidRPr="00525041" w:rsidRDefault="008D5887" w:rsidP="008D5887">
      <w:pPr>
        <w:spacing w:after="0" w:line="360" w:lineRule="auto"/>
        <w:ind w:firstLine="737"/>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Динаміка і структура пасиву балансу </w:t>
      </w:r>
      <w:r w:rsidRPr="00525041">
        <w:rPr>
          <w:rFonts w:ascii="Times New Roman" w:hAnsi="Times New Roman" w:cs="Times New Roman"/>
          <w:color w:val="000000" w:themeColor="text1"/>
          <w:sz w:val="28"/>
          <w:szCs w:val="28"/>
        </w:rPr>
        <w:t>ПрАТ «АК «Київводоканал»</w:t>
      </w:r>
      <w:r w:rsidRPr="00525041">
        <w:rPr>
          <w:rFonts w:ascii="Times New Roman" w:hAnsi="Times New Roman" w:cs="Times New Roman"/>
          <w:color w:val="000000" w:themeColor="text1"/>
          <w:sz w:val="28"/>
          <w:szCs w:val="28"/>
          <w:lang w:val="uk-UA"/>
        </w:rPr>
        <w:t xml:space="preserve"> за період з 2018-2020 роки, %</w:t>
      </w:r>
    </w:p>
    <w:tbl>
      <w:tblPr>
        <w:tblStyle w:val="a3"/>
        <w:tblW w:w="0" w:type="auto"/>
        <w:tblInd w:w="137" w:type="dxa"/>
        <w:tblLook w:val="04A0" w:firstRow="1" w:lastRow="0" w:firstColumn="1" w:lastColumn="0" w:noHBand="0" w:noVBand="1"/>
      </w:tblPr>
      <w:tblGrid>
        <w:gridCol w:w="2505"/>
        <w:gridCol w:w="1243"/>
        <w:gridCol w:w="1272"/>
        <w:gridCol w:w="1273"/>
        <w:gridCol w:w="1111"/>
        <w:gridCol w:w="1111"/>
        <w:gridCol w:w="976"/>
      </w:tblGrid>
      <w:tr w:rsidR="003764C4" w:rsidRPr="00525041" w14:paraId="72BB7156" w14:textId="77777777" w:rsidTr="00D969C6">
        <w:tc>
          <w:tcPr>
            <w:tcW w:w="2505" w:type="dxa"/>
            <w:vMerge w:val="restart"/>
          </w:tcPr>
          <w:p w14:paraId="01CEF495"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Показники</w:t>
            </w:r>
          </w:p>
        </w:tc>
        <w:tc>
          <w:tcPr>
            <w:tcW w:w="3788" w:type="dxa"/>
            <w:gridSpan w:val="3"/>
          </w:tcPr>
          <w:p w14:paraId="7B89A648" w14:textId="0645C72C"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Темп зростання</w:t>
            </w:r>
          </w:p>
        </w:tc>
        <w:tc>
          <w:tcPr>
            <w:tcW w:w="3198" w:type="dxa"/>
            <w:gridSpan w:val="3"/>
          </w:tcPr>
          <w:p w14:paraId="6ABD142A" w14:textId="42138D11"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Питома вага</w:t>
            </w:r>
          </w:p>
        </w:tc>
      </w:tr>
      <w:tr w:rsidR="003764C4" w:rsidRPr="00525041" w14:paraId="3F30B2E9" w14:textId="77777777" w:rsidTr="00D969C6">
        <w:tc>
          <w:tcPr>
            <w:tcW w:w="2505" w:type="dxa"/>
            <w:vMerge/>
          </w:tcPr>
          <w:p w14:paraId="1BF7E788"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p>
        </w:tc>
        <w:tc>
          <w:tcPr>
            <w:tcW w:w="1243" w:type="dxa"/>
          </w:tcPr>
          <w:p w14:paraId="107A067B" w14:textId="7C195C96"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2019/2018</w:t>
            </w:r>
          </w:p>
        </w:tc>
        <w:tc>
          <w:tcPr>
            <w:tcW w:w="1272" w:type="dxa"/>
          </w:tcPr>
          <w:p w14:paraId="34574765" w14:textId="3C6A9B2F"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2020/2019</w:t>
            </w:r>
          </w:p>
        </w:tc>
        <w:tc>
          <w:tcPr>
            <w:tcW w:w="1273" w:type="dxa"/>
          </w:tcPr>
          <w:p w14:paraId="135AB5B3" w14:textId="14F630CF"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2020/2018</w:t>
            </w:r>
          </w:p>
        </w:tc>
        <w:tc>
          <w:tcPr>
            <w:tcW w:w="1111" w:type="dxa"/>
          </w:tcPr>
          <w:p w14:paraId="19F95CDC" w14:textId="171D17D0"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2018</w:t>
            </w:r>
          </w:p>
        </w:tc>
        <w:tc>
          <w:tcPr>
            <w:tcW w:w="1111" w:type="dxa"/>
          </w:tcPr>
          <w:p w14:paraId="0E6C2CAE" w14:textId="13022B78"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2019</w:t>
            </w:r>
          </w:p>
        </w:tc>
        <w:tc>
          <w:tcPr>
            <w:tcW w:w="976" w:type="dxa"/>
          </w:tcPr>
          <w:p w14:paraId="66FAD0FF" w14:textId="1C06720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2020</w:t>
            </w:r>
          </w:p>
        </w:tc>
      </w:tr>
      <w:tr w:rsidR="003764C4" w:rsidRPr="00525041" w14:paraId="39F72228" w14:textId="77777777" w:rsidTr="00D969C6">
        <w:tc>
          <w:tcPr>
            <w:tcW w:w="2505" w:type="dxa"/>
          </w:tcPr>
          <w:p w14:paraId="4A4C5A2D"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w:t>
            </w:r>
          </w:p>
        </w:tc>
        <w:tc>
          <w:tcPr>
            <w:tcW w:w="1243" w:type="dxa"/>
          </w:tcPr>
          <w:p w14:paraId="6E2C5FC3" w14:textId="16B84298" w:rsidR="00B36B96" w:rsidRPr="00525041" w:rsidRDefault="00FF4BFB"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w:t>
            </w:r>
          </w:p>
        </w:tc>
        <w:tc>
          <w:tcPr>
            <w:tcW w:w="1272" w:type="dxa"/>
          </w:tcPr>
          <w:p w14:paraId="3762BFDD" w14:textId="5CA2F343" w:rsidR="00B36B96" w:rsidRPr="00525041" w:rsidRDefault="00FF4BFB"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w:t>
            </w:r>
          </w:p>
        </w:tc>
        <w:tc>
          <w:tcPr>
            <w:tcW w:w="1273" w:type="dxa"/>
          </w:tcPr>
          <w:p w14:paraId="62675D38" w14:textId="2DED9CE3" w:rsidR="00B36B96" w:rsidRPr="00525041" w:rsidRDefault="00FF4BFB"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w:t>
            </w:r>
          </w:p>
        </w:tc>
        <w:tc>
          <w:tcPr>
            <w:tcW w:w="1111" w:type="dxa"/>
          </w:tcPr>
          <w:p w14:paraId="327028AD"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5</w:t>
            </w:r>
          </w:p>
        </w:tc>
        <w:tc>
          <w:tcPr>
            <w:tcW w:w="1111" w:type="dxa"/>
          </w:tcPr>
          <w:p w14:paraId="13D54DF1"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6</w:t>
            </w:r>
          </w:p>
        </w:tc>
        <w:tc>
          <w:tcPr>
            <w:tcW w:w="976" w:type="dxa"/>
          </w:tcPr>
          <w:p w14:paraId="791BC8E6"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w:t>
            </w:r>
          </w:p>
        </w:tc>
      </w:tr>
      <w:tr w:rsidR="003764C4" w:rsidRPr="00525041" w14:paraId="446593A1" w14:textId="77777777" w:rsidTr="00D969C6">
        <w:tc>
          <w:tcPr>
            <w:tcW w:w="2505" w:type="dxa"/>
          </w:tcPr>
          <w:p w14:paraId="58E62315"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Зареєстрований (пайовий) капітал</w:t>
            </w:r>
          </w:p>
        </w:tc>
        <w:tc>
          <w:tcPr>
            <w:tcW w:w="1243" w:type="dxa"/>
          </w:tcPr>
          <w:p w14:paraId="0FDCD292" w14:textId="5B3329D6" w:rsidR="00B36B96" w:rsidRPr="00525041" w:rsidRDefault="00FF799E"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100</w:t>
            </w:r>
            <w:r w:rsidR="00E91C94" w:rsidRPr="00525041">
              <w:rPr>
                <w:rFonts w:ascii="Times New Roman" w:hAnsi="Times New Roman" w:cs="Times New Roman"/>
                <w:color w:val="000000" w:themeColor="text1"/>
                <w:sz w:val="24"/>
                <w:szCs w:val="24"/>
                <w:lang w:val="uk-UA"/>
              </w:rPr>
              <w:t>,00</w:t>
            </w:r>
          </w:p>
        </w:tc>
        <w:tc>
          <w:tcPr>
            <w:tcW w:w="1272" w:type="dxa"/>
          </w:tcPr>
          <w:p w14:paraId="2586DAC5" w14:textId="067EA581" w:rsidR="00B36B96" w:rsidRPr="00525041" w:rsidRDefault="00FF799E"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100</w:t>
            </w:r>
            <w:r w:rsidR="00E91C94" w:rsidRPr="00525041">
              <w:rPr>
                <w:rFonts w:ascii="Times New Roman" w:hAnsi="Times New Roman" w:cs="Times New Roman"/>
                <w:color w:val="000000" w:themeColor="text1"/>
                <w:sz w:val="24"/>
                <w:szCs w:val="24"/>
                <w:lang w:val="uk-UA"/>
              </w:rPr>
              <w:t>,00</w:t>
            </w:r>
          </w:p>
        </w:tc>
        <w:tc>
          <w:tcPr>
            <w:tcW w:w="1273" w:type="dxa"/>
          </w:tcPr>
          <w:p w14:paraId="41838617" w14:textId="65F9D556" w:rsidR="00B36B96" w:rsidRPr="00525041" w:rsidRDefault="00FF799E"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100</w:t>
            </w:r>
            <w:r w:rsidR="00E91C94" w:rsidRPr="00525041">
              <w:rPr>
                <w:rFonts w:ascii="Times New Roman" w:hAnsi="Times New Roman" w:cs="Times New Roman"/>
                <w:color w:val="000000" w:themeColor="text1"/>
                <w:sz w:val="24"/>
                <w:szCs w:val="24"/>
                <w:lang w:val="uk-UA"/>
              </w:rPr>
              <w:t>,00</w:t>
            </w:r>
          </w:p>
        </w:tc>
        <w:tc>
          <w:tcPr>
            <w:tcW w:w="1111" w:type="dxa"/>
          </w:tcPr>
          <w:p w14:paraId="6DBC07FB" w14:textId="079AF6FD" w:rsidR="00B36B96" w:rsidRPr="00525041" w:rsidRDefault="008E7BFA"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2,53</w:t>
            </w:r>
          </w:p>
        </w:tc>
        <w:tc>
          <w:tcPr>
            <w:tcW w:w="1111" w:type="dxa"/>
          </w:tcPr>
          <w:p w14:paraId="618B0A0A" w14:textId="11A7D4BA" w:rsidR="00B36B96" w:rsidRPr="00525041" w:rsidRDefault="00460C89"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2,25</w:t>
            </w:r>
          </w:p>
        </w:tc>
        <w:tc>
          <w:tcPr>
            <w:tcW w:w="976" w:type="dxa"/>
          </w:tcPr>
          <w:p w14:paraId="2E0D042A" w14:textId="0A53929A" w:rsidR="00B36B96" w:rsidRPr="00525041" w:rsidRDefault="00593FD8"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2,02</w:t>
            </w:r>
          </w:p>
        </w:tc>
      </w:tr>
      <w:tr w:rsidR="003764C4" w:rsidRPr="00525041" w14:paraId="6E2FA833" w14:textId="77777777" w:rsidTr="00D969C6">
        <w:tc>
          <w:tcPr>
            <w:tcW w:w="2505" w:type="dxa"/>
          </w:tcPr>
          <w:p w14:paraId="07DD4F33"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Резервний капітал</w:t>
            </w:r>
          </w:p>
        </w:tc>
        <w:tc>
          <w:tcPr>
            <w:tcW w:w="1243" w:type="dxa"/>
          </w:tcPr>
          <w:p w14:paraId="5034047C" w14:textId="2EC105F9"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4</w:t>
            </w:r>
            <w:r w:rsidR="00BC2405" w:rsidRPr="00525041">
              <w:rPr>
                <w:rFonts w:ascii="Times New Roman" w:hAnsi="Times New Roman" w:cs="Times New Roman"/>
                <w:color w:val="000000" w:themeColor="text1"/>
                <w:sz w:val="24"/>
                <w:szCs w:val="24"/>
                <w:lang w:val="uk-UA"/>
              </w:rPr>
              <w:t>75,46</w:t>
            </w:r>
          </w:p>
        </w:tc>
        <w:tc>
          <w:tcPr>
            <w:tcW w:w="1272" w:type="dxa"/>
          </w:tcPr>
          <w:p w14:paraId="769CE249" w14:textId="77160F1D" w:rsidR="00B36B96" w:rsidRPr="00525041" w:rsidRDefault="00BC2405"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303,49</w:t>
            </w:r>
          </w:p>
        </w:tc>
        <w:tc>
          <w:tcPr>
            <w:tcW w:w="1273" w:type="dxa"/>
          </w:tcPr>
          <w:p w14:paraId="7BA1F12B" w14:textId="40287FC3" w:rsidR="00B36B96" w:rsidRPr="00525041" w:rsidRDefault="00BC2405"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1442,99</w:t>
            </w:r>
          </w:p>
        </w:tc>
        <w:tc>
          <w:tcPr>
            <w:tcW w:w="1111" w:type="dxa"/>
          </w:tcPr>
          <w:p w14:paraId="0EADF922" w14:textId="2C18E04E" w:rsidR="00B36B96" w:rsidRPr="00525041" w:rsidRDefault="00E04C1A"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0,63</w:t>
            </w:r>
          </w:p>
        </w:tc>
        <w:tc>
          <w:tcPr>
            <w:tcW w:w="1111" w:type="dxa"/>
          </w:tcPr>
          <w:p w14:paraId="433B403A" w14:textId="102FB69D" w:rsidR="00B36B96" w:rsidRPr="00525041" w:rsidRDefault="004221A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2,67</w:t>
            </w:r>
          </w:p>
        </w:tc>
        <w:tc>
          <w:tcPr>
            <w:tcW w:w="976" w:type="dxa"/>
          </w:tcPr>
          <w:p w14:paraId="531BD7B9" w14:textId="64DAB394" w:rsidR="00B36B96" w:rsidRPr="00525041" w:rsidRDefault="00F50398"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2,28</w:t>
            </w:r>
          </w:p>
        </w:tc>
      </w:tr>
      <w:tr w:rsidR="003764C4" w:rsidRPr="00525041" w14:paraId="7EBF55BD" w14:textId="77777777" w:rsidTr="00D969C6">
        <w:tc>
          <w:tcPr>
            <w:tcW w:w="2505" w:type="dxa"/>
          </w:tcPr>
          <w:p w14:paraId="35549E1F"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Нерозподілений прибуток (непокритий збиток)</w:t>
            </w:r>
          </w:p>
        </w:tc>
        <w:tc>
          <w:tcPr>
            <w:tcW w:w="1243" w:type="dxa"/>
          </w:tcPr>
          <w:p w14:paraId="0A42CCD4" w14:textId="005DD334" w:rsidR="00B36B96" w:rsidRPr="00525041" w:rsidRDefault="0073261F"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212,94</w:t>
            </w:r>
          </w:p>
        </w:tc>
        <w:tc>
          <w:tcPr>
            <w:tcW w:w="1272" w:type="dxa"/>
          </w:tcPr>
          <w:p w14:paraId="3FB89205" w14:textId="3DD1285F" w:rsidR="00B36B96" w:rsidRPr="00525041" w:rsidRDefault="0073261F"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36,72</w:t>
            </w:r>
          </w:p>
        </w:tc>
        <w:tc>
          <w:tcPr>
            <w:tcW w:w="1273" w:type="dxa"/>
          </w:tcPr>
          <w:p w14:paraId="26C69BB7" w14:textId="227A5D42" w:rsidR="00B36B96" w:rsidRPr="00525041" w:rsidRDefault="0073261F"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78,19</w:t>
            </w:r>
          </w:p>
        </w:tc>
        <w:tc>
          <w:tcPr>
            <w:tcW w:w="1111" w:type="dxa"/>
          </w:tcPr>
          <w:p w14:paraId="2C50836A" w14:textId="45FFEFC0" w:rsidR="00B36B96" w:rsidRPr="00525041" w:rsidRDefault="00720B77"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3,56</w:t>
            </w:r>
          </w:p>
        </w:tc>
        <w:tc>
          <w:tcPr>
            <w:tcW w:w="1111" w:type="dxa"/>
          </w:tcPr>
          <w:p w14:paraId="27CE3B5F" w14:textId="2C120454" w:rsidR="00B36B96" w:rsidRPr="00525041" w:rsidRDefault="0052230C"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6,7</w:t>
            </w:r>
          </w:p>
        </w:tc>
        <w:tc>
          <w:tcPr>
            <w:tcW w:w="976" w:type="dxa"/>
          </w:tcPr>
          <w:p w14:paraId="2DC87864" w14:textId="018E942C" w:rsidR="00B36B96" w:rsidRPr="00525041" w:rsidRDefault="007B216B"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2,23</w:t>
            </w:r>
          </w:p>
        </w:tc>
      </w:tr>
      <w:tr w:rsidR="003764C4" w:rsidRPr="00525041" w14:paraId="28560394" w14:textId="77777777" w:rsidTr="00D969C6">
        <w:tc>
          <w:tcPr>
            <w:tcW w:w="2505" w:type="dxa"/>
          </w:tcPr>
          <w:p w14:paraId="0D492375"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Вилучений капітал</w:t>
            </w:r>
          </w:p>
        </w:tc>
        <w:tc>
          <w:tcPr>
            <w:tcW w:w="1243" w:type="dxa"/>
          </w:tcPr>
          <w:p w14:paraId="49E1F347" w14:textId="44FDB5A9" w:rsidR="00B36B96" w:rsidRPr="00525041" w:rsidRDefault="00E9787E"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100</w:t>
            </w:r>
          </w:p>
        </w:tc>
        <w:tc>
          <w:tcPr>
            <w:tcW w:w="1272" w:type="dxa"/>
          </w:tcPr>
          <w:p w14:paraId="7C3ED856" w14:textId="0801A0CE" w:rsidR="00B36B96" w:rsidRPr="00525041" w:rsidRDefault="00E9787E"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100</w:t>
            </w:r>
          </w:p>
        </w:tc>
        <w:tc>
          <w:tcPr>
            <w:tcW w:w="1273" w:type="dxa"/>
          </w:tcPr>
          <w:p w14:paraId="11FE4A84" w14:textId="4C868C45" w:rsidR="00B36B96" w:rsidRPr="00525041" w:rsidRDefault="00E9787E"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100</w:t>
            </w:r>
          </w:p>
        </w:tc>
        <w:tc>
          <w:tcPr>
            <w:tcW w:w="1111" w:type="dxa"/>
          </w:tcPr>
          <w:p w14:paraId="637D5363" w14:textId="4805EC5E" w:rsidR="00B36B96" w:rsidRPr="00525041" w:rsidRDefault="00880147"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0,04</w:t>
            </w:r>
          </w:p>
        </w:tc>
        <w:tc>
          <w:tcPr>
            <w:tcW w:w="1111" w:type="dxa"/>
          </w:tcPr>
          <w:p w14:paraId="59F4E7F6" w14:textId="38EB7E7A" w:rsidR="00B36B96" w:rsidRPr="00525041" w:rsidRDefault="006136C0"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0,04</w:t>
            </w:r>
          </w:p>
        </w:tc>
        <w:tc>
          <w:tcPr>
            <w:tcW w:w="976" w:type="dxa"/>
          </w:tcPr>
          <w:p w14:paraId="2373B0E5" w14:textId="29AA821E" w:rsidR="00B36B96" w:rsidRPr="00525041" w:rsidRDefault="005669D0"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0,03</w:t>
            </w:r>
          </w:p>
        </w:tc>
      </w:tr>
    </w:tbl>
    <w:p w14:paraId="51BC8EC6" w14:textId="49BE2403" w:rsidR="00D969C6" w:rsidRDefault="00D969C6"/>
    <w:p w14:paraId="1E785804" w14:textId="4ECA92DE" w:rsidR="00D969C6" w:rsidRPr="00D969C6" w:rsidRDefault="00D969C6" w:rsidP="00D969C6">
      <w:pPr>
        <w:jc w:val="right"/>
        <w:rPr>
          <w:rFonts w:ascii="Times New Roman" w:hAnsi="Times New Roman" w:cs="Times New Roman"/>
          <w:sz w:val="28"/>
          <w:szCs w:val="28"/>
          <w:lang w:val="uk-UA"/>
        </w:rPr>
      </w:pPr>
      <w:r w:rsidRPr="00D969C6">
        <w:rPr>
          <w:rFonts w:ascii="Times New Roman" w:hAnsi="Times New Roman" w:cs="Times New Roman"/>
          <w:sz w:val="28"/>
          <w:szCs w:val="28"/>
          <w:lang w:val="uk-UA"/>
        </w:rPr>
        <w:lastRenderedPageBreak/>
        <w:t>Продовження таблиці 2.4</w:t>
      </w:r>
    </w:p>
    <w:tbl>
      <w:tblPr>
        <w:tblStyle w:val="a3"/>
        <w:tblW w:w="0" w:type="auto"/>
        <w:tblInd w:w="137" w:type="dxa"/>
        <w:tblLook w:val="04A0" w:firstRow="1" w:lastRow="0" w:firstColumn="1" w:lastColumn="0" w:noHBand="0" w:noVBand="1"/>
      </w:tblPr>
      <w:tblGrid>
        <w:gridCol w:w="2505"/>
        <w:gridCol w:w="1243"/>
        <w:gridCol w:w="1272"/>
        <w:gridCol w:w="1273"/>
        <w:gridCol w:w="1111"/>
        <w:gridCol w:w="1111"/>
        <w:gridCol w:w="976"/>
      </w:tblGrid>
      <w:tr w:rsidR="003764C4" w:rsidRPr="00525041" w14:paraId="07338DBD" w14:textId="77777777" w:rsidTr="00D969C6">
        <w:tc>
          <w:tcPr>
            <w:tcW w:w="2505" w:type="dxa"/>
          </w:tcPr>
          <w:p w14:paraId="06D41C10"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Довгострокові кредити банків</w:t>
            </w:r>
          </w:p>
        </w:tc>
        <w:tc>
          <w:tcPr>
            <w:tcW w:w="1243" w:type="dxa"/>
          </w:tcPr>
          <w:p w14:paraId="12453661" w14:textId="5F8EF75B" w:rsidR="00B36B96" w:rsidRPr="00525041" w:rsidRDefault="00DC2EE3"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109,68</w:t>
            </w:r>
          </w:p>
        </w:tc>
        <w:tc>
          <w:tcPr>
            <w:tcW w:w="1272" w:type="dxa"/>
          </w:tcPr>
          <w:p w14:paraId="0443F34B" w14:textId="290DFFD1" w:rsidR="00B36B96" w:rsidRPr="00525041" w:rsidRDefault="00DC2EE3"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119,</w:t>
            </w:r>
            <w:r w:rsidR="00C96117" w:rsidRPr="00525041">
              <w:rPr>
                <w:rFonts w:ascii="Times New Roman" w:hAnsi="Times New Roman" w:cs="Times New Roman"/>
                <w:color w:val="000000" w:themeColor="text1"/>
                <w:sz w:val="24"/>
                <w:szCs w:val="24"/>
                <w:lang w:val="uk-UA"/>
              </w:rPr>
              <w:t>12</w:t>
            </w:r>
          </w:p>
        </w:tc>
        <w:tc>
          <w:tcPr>
            <w:tcW w:w="1273" w:type="dxa"/>
          </w:tcPr>
          <w:p w14:paraId="3DD945BC" w14:textId="34C6D228" w:rsidR="00B36B96" w:rsidRPr="00525041" w:rsidRDefault="00C96117"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130,65</w:t>
            </w:r>
          </w:p>
        </w:tc>
        <w:tc>
          <w:tcPr>
            <w:tcW w:w="1111" w:type="dxa"/>
          </w:tcPr>
          <w:p w14:paraId="53550DB2" w14:textId="6553F111" w:rsidR="00B36B96" w:rsidRPr="00525041" w:rsidRDefault="00880147"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w:t>
            </w:r>
            <w:r w:rsidR="00953CA7" w:rsidRPr="00525041">
              <w:rPr>
                <w:rFonts w:ascii="Times New Roman" w:hAnsi="Times New Roman" w:cs="Times New Roman"/>
                <w:color w:val="000000" w:themeColor="text1"/>
                <w:sz w:val="24"/>
                <w:szCs w:val="24"/>
                <w:lang w:val="uk-UA"/>
              </w:rPr>
              <w:t>24</w:t>
            </w:r>
          </w:p>
        </w:tc>
        <w:tc>
          <w:tcPr>
            <w:tcW w:w="1111" w:type="dxa"/>
          </w:tcPr>
          <w:p w14:paraId="00FB3BB0" w14:textId="5648848F" w:rsidR="00B36B96" w:rsidRPr="00525041" w:rsidRDefault="00AB42CF"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4,1</w:t>
            </w:r>
          </w:p>
        </w:tc>
        <w:tc>
          <w:tcPr>
            <w:tcW w:w="976" w:type="dxa"/>
          </w:tcPr>
          <w:p w14:paraId="412D7022" w14:textId="59245C5C" w:rsidR="00B36B96" w:rsidRPr="00525041" w:rsidRDefault="007D2DD3"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4,42</w:t>
            </w:r>
          </w:p>
        </w:tc>
      </w:tr>
      <w:tr w:rsidR="003764C4" w:rsidRPr="00525041" w14:paraId="39B367AB" w14:textId="77777777" w:rsidTr="00D969C6">
        <w:tc>
          <w:tcPr>
            <w:tcW w:w="2505" w:type="dxa"/>
          </w:tcPr>
          <w:p w14:paraId="5FD1523E"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Інші довгострокові зобов’язання</w:t>
            </w:r>
          </w:p>
        </w:tc>
        <w:tc>
          <w:tcPr>
            <w:tcW w:w="1243" w:type="dxa"/>
          </w:tcPr>
          <w:p w14:paraId="7C4CF268" w14:textId="56F432DB" w:rsidR="00B36B96" w:rsidRPr="00525041" w:rsidRDefault="00130D09"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108,77</w:t>
            </w:r>
          </w:p>
        </w:tc>
        <w:tc>
          <w:tcPr>
            <w:tcW w:w="1272" w:type="dxa"/>
          </w:tcPr>
          <w:p w14:paraId="2EFC707A" w14:textId="6E66B633" w:rsidR="00B36B96" w:rsidRPr="00525041" w:rsidRDefault="00130D09"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110,24</w:t>
            </w:r>
          </w:p>
        </w:tc>
        <w:tc>
          <w:tcPr>
            <w:tcW w:w="1273" w:type="dxa"/>
          </w:tcPr>
          <w:p w14:paraId="2573B2FE" w14:textId="5A8FDC1B" w:rsidR="00B36B96" w:rsidRPr="00525041" w:rsidRDefault="00130D09"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119,</w:t>
            </w:r>
            <w:r w:rsidR="00F83E80" w:rsidRPr="00525041">
              <w:rPr>
                <w:rFonts w:ascii="Times New Roman" w:hAnsi="Times New Roman" w:cs="Times New Roman"/>
                <w:color w:val="000000" w:themeColor="text1"/>
                <w:sz w:val="24"/>
                <w:szCs w:val="24"/>
                <w:lang w:val="uk-UA"/>
              </w:rPr>
              <w:t>91</w:t>
            </w:r>
          </w:p>
        </w:tc>
        <w:tc>
          <w:tcPr>
            <w:tcW w:w="1111" w:type="dxa"/>
          </w:tcPr>
          <w:p w14:paraId="62A6765D" w14:textId="2D68006A" w:rsidR="00B36B96" w:rsidRPr="00525041" w:rsidRDefault="00953CA7"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76,65</w:t>
            </w:r>
          </w:p>
        </w:tc>
        <w:tc>
          <w:tcPr>
            <w:tcW w:w="1111" w:type="dxa"/>
          </w:tcPr>
          <w:p w14:paraId="2717C18D" w14:textId="526DE4C7" w:rsidR="00B36B96" w:rsidRPr="00525041" w:rsidRDefault="00050817"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74</w:t>
            </w:r>
            <w:r w:rsidR="00584304" w:rsidRPr="00525041">
              <w:rPr>
                <w:rFonts w:ascii="Times New Roman" w:hAnsi="Times New Roman" w:cs="Times New Roman"/>
                <w:color w:val="000000" w:themeColor="text1"/>
                <w:sz w:val="24"/>
                <w:szCs w:val="24"/>
                <w:lang w:val="uk-UA"/>
              </w:rPr>
              <w:t>,</w:t>
            </w:r>
            <w:r w:rsidRPr="00525041">
              <w:rPr>
                <w:rFonts w:ascii="Times New Roman" w:hAnsi="Times New Roman" w:cs="Times New Roman"/>
                <w:color w:val="000000" w:themeColor="text1"/>
                <w:sz w:val="24"/>
                <w:szCs w:val="24"/>
                <w:lang w:val="uk-UA"/>
              </w:rPr>
              <w:t>2</w:t>
            </w:r>
            <w:r w:rsidR="00584304" w:rsidRPr="00525041">
              <w:rPr>
                <w:rFonts w:ascii="Times New Roman" w:hAnsi="Times New Roman" w:cs="Times New Roman"/>
                <w:color w:val="000000" w:themeColor="text1"/>
                <w:sz w:val="24"/>
                <w:szCs w:val="24"/>
                <w:lang w:val="uk-UA"/>
              </w:rPr>
              <w:t>1</w:t>
            </w:r>
          </w:p>
        </w:tc>
        <w:tc>
          <w:tcPr>
            <w:tcW w:w="976" w:type="dxa"/>
          </w:tcPr>
          <w:p w14:paraId="55690A0D" w14:textId="16764A24" w:rsidR="00B36B96" w:rsidRPr="00525041" w:rsidRDefault="007D2DD3"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73,</w:t>
            </w:r>
            <w:r w:rsidR="00FF479B" w:rsidRPr="00525041">
              <w:rPr>
                <w:rFonts w:ascii="Times New Roman" w:hAnsi="Times New Roman" w:cs="Times New Roman"/>
                <w:color w:val="000000" w:themeColor="text1"/>
                <w:sz w:val="24"/>
                <w:szCs w:val="24"/>
                <w:lang w:val="uk-UA"/>
              </w:rPr>
              <w:t>42</w:t>
            </w:r>
          </w:p>
        </w:tc>
      </w:tr>
      <w:tr w:rsidR="003764C4" w:rsidRPr="00525041" w14:paraId="3D935540" w14:textId="77777777" w:rsidTr="00D969C6">
        <w:tc>
          <w:tcPr>
            <w:tcW w:w="2505" w:type="dxa"/>
          </w:tcPr>
          <w:p w14:paraId="329CE7E2"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Поточна кредиторська заборгованість за: довгостроковими зобов’язаннями</w:t>
            </w:r>
          </w:p>
        </w:tc>
        <w:tc>
          <w:tcPr>
            <w:tcW w:w="1243" w:type="dxa"/>
          </w:tcPr>
          <w:p w14:paraId="48789DFF"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p w14:paraId="565211C2"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p>
        </w:tc>
        <w:tc>
          <w:tcPr>
            <w:tcW w:w="1272" w:type="dxa"/>
          </w:tcPr>
          <w:p w14:paraId="25801C51" w14:textId="58AD940E" w:rsidR="00B36B96" w:rsidRPr="00525041" w:rsidRDefault="00F83E80"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126,22</w:t>
            </w:r>
          </w:p>
        </w:tc>
        <w:tc>
          <w:tcPr>
            <w:tcW w:w="1273" w:type="dxa"/>
          </w:tcPr>
          <w:p w14:paraId="3ECB04ED" w14:textId="5B0EA8A5" w:rsidR="00B36B96" w:rsidRPr="00525041" w:rsidRDefault="00F83E80"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tc>
        <w:tc>
          <w:tcPr>
            <w:tcW w:w="1111" w:type="dxa"/>
          </w:tcPr>
          <w:p w14:paraId="374B94AB" w14:textId="77777777" w:rsidR="00B36B96" w:rsidRPr="00525041" w:rsidRDefault="00953CA7"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p w14:paraId="0D88C61A" w14:textId="25292A61" w:rsidR="00953CA7" w:rsidRPr="00525041" w:rsidRDefault="00953CA7" w:rsidP="001B10A1">
            <w:pPr>
              <w:spacing w:line="360" w:lineRule="auto"/>
              <w:jc w:val="center"/>
              <w:rPr>
                <w:rFonts w:ascii="Times New Roman" w:hAnsi="Times New Roman" w:cs="Times New Roman"/>
                <w:color w:val="000000" w:themeColor="text1"/>
                <w:sz w:val="24"/>
                <w:szCs w:val="24"/>
                <w:lang w:val="uk-UA"/>
              </w:rPr>
            </w:pPr>
          </w:p>
        </w:tc>
        <w:tc>
          <w:tcPr>
            <w:tcW w:w="1111" w:type="dxa"/>
          </w:tcPr>
          <w:p w14:paraId="53248A4B" w14:textId="37CFE992" w:rsidR="00B36B96" w:rsidRPr="00525041" w:rsidRDefault="0030077E"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0,64</w:t>
            </w:r>
          </w:p>
        </w:tc>
        <w:tc>
          <w:tcPr>
            <w:tcW w:w="976" w:type="dxa"/>
          </w:tcPr>
          <w:p w14:paraId="3BDA3796" w14:textId="02049E39" w:rsidR="00B36B96" w:rsidRPr="00525041" w:rsidRDefault="00FF479B"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0,73</w:t>
            </w:r>
          </w:p>
        </w:tc>
      </w:tr>
      <w:tr w:rsidR="003764C4" w:rsidRPr="00525041" w14:paraId="56D74AE9" w14:textId="77777777" w:rsidTr="00D969C6">
        <w:tc>
          <w:tcPr>
            <w:tcW w:w="2505" w:type="dxa"/>
          </w:tcPr>
          <w:p w14:paraId="583A5755"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товари, роботи, послуги</w:t>
            </w:r>
          </w:p>
        </w:tc>
        <w:tc>
          <w:tcPr>
            <w:tcW w:w="1243" w:type="dxa"/>
          </w:tcPr>
          <w:p w14:paraId="513544F9" w14:textId="314245C8" w:rsidR="00B36B96" w:rsidRPr="00525041" w:rsidRDefault="00D0163C"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45,18</w:t>
            </w:r>
          </w:p>
        </w:tc>
        <w:tc>
          <w:tcPr>
            <w:tcW w:w="1272" w:type="dxa"/>
          </w:tcPr>
          <w:p w14:paraId="03A3F048" w14:textId="7EEF9CF5" w:rsidR="00B36B96" w:rsidRPr="00525041" w:rsidRDefault="00D0163C"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144,56</w:t>
            </w:r>
          </w:p>
        </w:tc>
        <w:tc>
          <w:tcPr>
            <w:tcW w:w="1273" w:type="dxa"/>
          </w:tcPr>
          <w:p w14:paraId="4345BC3E" w14:textId="13B21142" w:rsidR="00B36B96" w:rsidRPr="00525041" w:rsidRDefault="00D0163C"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65,31</w:t>
            </w:r>
          </w:p>
        </w:tc>
        <w:tc>
          <w:tcPr>
            <w:tcW w:w="1111" w:type="dxa"/>
          </w:tcPr>
          <w:p w14:paraId="6553784E" w14:textId="0067A019" w:rsidR="00B36B96" w:rsidRPr="00525041" w:rsidRDefault="00D21568"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5,78</w:t>
            </w:r>
          </w:p>
        </w:tc>
        <w:tc>
          <w:tcPr>
            <w:tcW w:w="1111" w:type="dxa"/>
          </w:tcPr>
          <w:p w14:paraId="4E3B23BF" w14:textId="54D1A496" w:rsidR="00B36B96" w:rsidRPr="00525041" w:rsidRDefault="005C379B"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w:t>
            </w:r>
            <w:r w:rsidR="00584304" w:rsidRPr="00525041">
              <w:rPr>
                <w:rFonts w:ascii="Times New Roman" w:hAnsi="Times New Roman" w:cs="Times New Roman"/>
                <w:color w:val="000000" w:themeColor="text1"/>
                <w:sz w:val="24"/>
                <w:szCs w:val="24"/>
                <w:lang w:val="uk-UA"/>
              </w:rPr>
              <w:t>32</w:t>
            </w:r>
          </w:p>
        </w:tc>
        <w:tc>
          <w:tcPr>
            <w:tcW w:w="976" w:type="dxa"/>
          </w:tcPr>
          <w:p w14:paraId="4DD7474E" w14:textId="10DCD02A" w:rsidR="00B36B96" w:rsidRPr="00525041" w:rsidRDefault="009346F3"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3,01</w:t>
            </w:r>
          </w:p>
        </w:tc>
      </w:tr>
      <w:tr w:rsidR="003764C4" w:rsidRPr="00525041" w14:paraId="4143536C" w14:textId="77777777" w:rsidTr="00D969C6">
        <w:tc>
          <w:tcPr>
            <w:tcW w:w="2505" w:type="dxa"/>
          </w:tcPr>
          <w:p w14:paraId="1C61A2BD"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розрахунками з бюджетом</w:t>
            </w:r>
          </w:p>
        </w:tc>
        <w:tc>
          <w:tcPr>
            <w:tcW w:w="1243" w:type="dxa"/>
          </w:tcPr>
          <w:p w14:paraId="68ACFB2F" w14:textId="048CD960" w:rsidR="00B36B96" w:rsidRPr="00525041" w:rsidRDefault="003B2378"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88,83</w:t>
            </w:r>
          </w:p>
        </w:tc>
        <w:tc>
          <w:tcPr>
            <w:tcW w:w="1272" w:type="dxa"/>
          </w:tcPr>
          <w:p w14:paraId="4F2D21B3" w14:textId="0F669387" w:rsidR="00B36B96" w:rsidRPr="00525041" w:rsidRDefault="003B2378"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131,84</w:t>
            </w:r>
          </w:p>
        </w:tc>
        <w:tc>
          <w:tcPr>
            <w:tcW w:w="1273" w:type="dxa"/>
          </w:tcPr>
          <w:p w14:paraId="1172B1E3" w14:textId="3CF7088A" w:rsidR="00B36B96" w:rsidRPr="00525041" w:rsidRDefault="003B2378"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117,1</w:t>
            </w:r>
            <w:r w:rsidR="00252857" w:rsidRPr="00525041">
              <w:rPr>
                <w:rFonts w:ascii="Times New Roman" w:hAnsi="Times New Roman" w:cs="Times New Roman"/>
                <w:color w:val="000000" w:themeColor="text1"/>
                <w:sz w:val="24"/>
                <w:szCs w:val="24"/>
                <w:lang w:val="uk-UA"/>
              </w:rPr>
              <w:t>2</w:t>
            </w:r>
          </w:p>
        </w:tc>
        <w:tc>
          <w:tcPr>
            <w:tcW w:w="1111" w:type="dxa"/>
          </w:tcPr>
          <w:p w14:paraId="781F0D7B" w14:textId="3D9E5CA3" w:rsidR="00B36B96" w:rsidRPr="00525041" w:rsidRDefault="00432193"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1,05</w:t>
            </w:r>
          </w:p>
        </w:tc>
        <w:tc>
          <w:tcPr>
            <w:tcW w:w="1111" w:type="dxa"/>
          </w:tcPr>
          <w:p w14:paraId="5A55147A" w14:textId="48AD7CB4" w:rsidR="00B36B96" w:rsidRPr="00525041" w:rsidRDefault="00D90CBA"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0,83</w:t>
            </w:r>
          </w:p>
        </w:tc>
        <w:tc>
          <w:tcPr>
            <w:tcW w:w="976" w:type="dxa"/>
          </w:tcPr>
          <w:p w14:paraId="0CFF82A3" w14:textId="4CD9ADBA" w:rsidR="00B36B96" w:rsidRPr="00525041" w:rsidRDefault="0090517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0,98</w:t>
            </w:r>
          </w:p>
        </w:tc>
      </w:tr>
      <w:tr w:rsidR="003764C4" w:rsidRPr="00525041" w14:paraId="46ED3AFD" w14:textId="77777777" w:rsidTr="00D969C6">
        <w:tc>
          <w:tcPr>
            <w:tcW w:w="2505" w:type="dxa"/>
          </w:tcPr>
          <w:p w14:paraId="4EE43684"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у тому числі з податку на прибуток</w:t>
            </w:r>
          </w:p>
        </w:tc>
        <w:tc>
          <w:tcPr>
            <w:tcW w:w="1243" w:type="dxa"/>
          </w:tcPr>
          <w:p w14:paraId="240C4F74" w14:textId="6D5BE416" w:rsidR="00B36B96" w:rsidRPr="00525041" w:rsidRDefault="00927A12"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35,06</w:t>
            </w:r>
          </w:p>
        </w:tc>
        <w:tc>
          <w:tcPr>
            <w:tcW w:w="1272" w:type="dxa"/>
          </w:tcPr>
          <w:p w14:paraId="0750E565" w14:textId="2AD91A76" w:rsidR="00B36B96" w:rsidRPr="00525041" w:rsidRDefault="00927A12"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tc>
        <w:tc>
          <w:tcPr>
            <w:tcW w:w="1273" w:type="dxa"/>
          </w:tcPr>
          <w:p w14:paraId="457CF569"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p w14:paraId="65DF8CF1"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p>
        </w:tc>
        <w:tc>
          <w:tcPr>
            <w:tcW w:w="1111" w:type="dxa"/>
          </w:tcPr>
          <w:p w14:paraId="4C2EE48C" w14:textId="51EF67CF" w:rsidR="00B36B96" w:rsidRPr="00525041" w:rsidRDefault="00AA0BDA"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0,29</w:t>
            </w:r>
          </w:p>
        </w:tc>
        <w:tc>
          <w:tcPr>
            <w:tcW w:w="1111" w:type="dxa"/>
          </w:tcPr>
          <w:p w14:paraId="3E02B763" w14:textId="3A308464" w:rsidR="00B36B96" w:rsidRPr="00525041" w:rsidRDefault="00E001BA"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0,09</w:t>
            </w:r>
          </w:p>
        </w:tc>
        <w:tc>
          <w:tcPr>
            <w:tcW w:w="976" w:type="dxa"/>
          </w:tcPr>
          <w:p w14:paraId="0942135B" w14:textId="55EA8F69" w:rsidR="00B36B96" w:rsidRPr="00525041" w:rsidRDefault="0090517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tc>
      </w:tr>
      <w:tr w:rsidR="003764C4" w:rsidRPr="00525041" w14:paraId="74748A75" w14:textId="77777777" w:rsidTr="00D969C6">
        <w:tc>
          <w:tcPr>
            <w:tcW w:w="2505" w:type="dxa"/>
          </w:tcPr>
          <w:p w14:paraId="15FCC6D7"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розрахунками зі страхування</w:t>
            </w:r>
          </w:p>
        </w:tc>
        <w:tc>
          <w:tcPr>
            <w:tcW w:w="1243" w:type="dxa"/>
          </w:tcPr>
          <w:p w14:paraId="1D64F229" w14:textId="2DF358FC" w:rsidR="00B36B96" w:rsidRPr="00525041" w:rsidRDefault="000752CE"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183,17</w:t>
            </w:r>
          </w:p>
        </w:tc>
        <w:tc>
          <w:tcPr>
            <w:tcW w:w="1272" w:type="dxa"/>
          </w:tcPr>
          <w:p w14:paraId="44AAD062" w14:textId="04F52E2A" w:rsidR="00B36B96" w:rsidRPr="00525041" w:rsidRDefault="000752CE"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118,44</w:t>
            </w:r>
          </w:p>
        </w:tc>
        <w:tc>
          <w:tcPr>
            <w:tcW w:w="1273" w:type="dxa"/>
          </w:tcPr>
          <w:p w14:paraId="68090FFF" w14:textId="27B8929A" w:rsidR="00B36B96" w:rsidRPr="00525041" w:rsidRDefault="000752CE"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216,95</w:t>
            </w:r>
          </w:p>
        </w:tc>
        <w:tc>
          <w:tcPr>
            <w:tcW w:w="1111" w:type="dxa"/>
          </w:tcPr>
          <w:p w14:paraId="3EB7A605" w14:textId="68CD1D9F" w:rsidR="00B36B96" w:rsidRPr="00525041" w:rsidRDefault="00AA0BDA"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0,1</w:t>
            </w:r>
          </w:p>
        </w:tc>
        <w:tc>
          <w:tcPr>
            <w:tcW w:w="1111" w:type="dxa"/>
          </w:tcPr>
          <w:p w14:paraId="2668D560" w14:textId="6FB58DE8" w:rsidR="00B36B96" w:rsidRPr="00525041" w:rsidRDefault="00512627"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0,16</w:t>
            </w:r>
          </w:p>
        </w:tc>
        <w:tc>
          <w:tcPr>
            <w:tcW w:w="976" w:type="dxa"/>
          </w:tcPr>
          <w:p w14:paraId="1ECE8943" w14:textId="0DA35C55" w:rsidR="00B36B96" w:rsidRPr="00525041" w:rsidRDefault="00C1763B"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0,17</w:t>
            </w:r>
          </w:p>
        </w:tc>
      </w:tr>
      <w:tr w:rsidR="003764C4" w:rsidRPr="00525041" w14:paraId="785DF13E" w14:textId="77777777" w:rsidTr="00D969C6">
        <w:tc>
          <w:tcPr>
            <w:tcW w:w="2505" w:type="dxa"/>
          </w:tcPr>
          <w:p w14:paraId="35F09068" w14:textId="77777777" w:rsidR="00B36B96" w:rsidRPr="00525041" w:rsidRDefault="00B36B9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rPr>
              <w:t>розрахунками з оплати праці</w:t>
            </w:r>
          </w:p>
        </w:tc>
        <w:tc>
          <w:tcPr>
            <w:tcW w:w="1243" w:type="dxa"/>
          </w:tcPr>
          <w:p w14:paraId="68E0C0D1" w14:textId="48D8F4EA" w:rsidR="00B36B96" w:rsidRPr="00525041" w:rsidRDefault="007F4140"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182,7</w:t>
            </w:r>
          </w:p>
        </w:tc>
        <w:tc>
          <w:tcPr>
            <w:tcW w:w="1272" w:type="dxa"/>
          </w:tcPr>
          <w:p w14:paraId="1152065E" w14:textId="132CFC41" w:rsidR="00B36B96" w:rsidRPr="00525041" w:rsidRDefault="007F4140"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108,51</w:t>
            </w:r>
          </w:p>
        </w:tc>
        <w:tc>
          <w:tcPr>
            <w:tcW w:w="1273" w:type="dxa"/>
          </w:tcPr>
          <w:p w14:paraId="12CB01F8" w14:textId="2B798A43" w:rsidR="00B36B96" w:rsidRPr="00525041" w:rsidRDefault="007F4140"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198,</w:t>
            </w:r>
            <w:r w:rsidR="009B2DBC" w:rsidRPr="00525041">
              <w:rPr>
                <w:rFonts w:ascii="Times New Roman" w:hAnsi="Times New Roman" w:cs="Times New Roman"/>
                <w:color w:val="000000" w:themeColor="text1"/>
                <w:sz w:val="24"/>
                <w:szCs w:val="24"/>
                <w:lang w:val="uk-UA"/>
              </w:rPr>
              <w:t>24</w:t>
            </w:r>
          </w:p>
        </w:tc>
        <w:tc>
          <w:tcPr>
            <w:tcW w:w="1111" w:type="dxa"/>
          </w:tcPr>
          <w:p w14:paraId="111734F4" w14:textId="615AD2F8" w:rsidR="00B36B96" w:rsidRPr="00525041" w:rsidRDefault="00DE66FF"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0,38</w:t>
            </w:r>
          </w:p>
        </w:tc>
        <w:tc>
          <w:tcPr>
            <w:tcW w:w="1111" w:type="dxa"/>
          </w:tcPr>
          <w:p w14:paraId="42572E69" w14:textId="46FD327B" w:rsidR="00B36B96" w:rsidRPr="00525041" w:rsidRDefault="00AC0799"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0,62</w:t>
            </w:r>
          </w:p>
        </w:tc>
        <w:tc>
          <w:tcPr>
            <w:tcW w:w="976" w:type="dxa"/>
          </w:tcPr>
          <w:p w14:paraId="259C4DB5" w14:textId="313C32C9" w:rsidR="00B36B96" w:rsidRPr="00525041" w:rsidRDefault="00481BDD"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0,6</w:t>
            </w:r>
          </w:p>
        </w:tc>
      </w:tr>
      <w:tr w:rsidR="003764C4" w:rsidRPr="00525041" w14:paraId="716CBDDB" w14:textId="77777777" w:rsidTr="00D969C6">
        <w:tc>
          <w:tcPr>
            <w:tcW w:w="2505" w:type="dxa"/>
          </w:tcPr>
          <w:p w14:paraId="46FCC538" w14:textId="77777777" w:rsidR="00B36B96" w:rsidRPr="00525041" w:rsidRDefault="00B36B96" w:rsidP="001B10A1">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Поточна кредиторська заборгованість за одержаними авансами</w:t>
            </w:r>
          </w:p>
        </w:tc>
        <w:tc>
          <w:tcPr>
            <w:tcW w:w="1243" w:type="dxa"/>
          </w:tcPr>
          <w:p w14:paraId="6A26CC2F" w14:textId="787CC475" w:rsidR="00B36B96" w:rsidRPr="00525041" w:rsidRDefault="00306BD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93,32</w:t>
            </w:r>
          </w:p>
        </w:tc>
        <w:tc>
          <w:tcPr>
            <w:tcW w:w="1272" w:type="dxa"/>
          </w:tcPr>
          <w:p w14:paraId="6D7414EB" w14:textId="5CD86160" w:rsidR="00B36B96" w:rsidRPr="00525041" w:rsidRDefault="00306BD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106,87</w:t>
            </w:r>
          </w:p>
        </w:tc>
        <w:tc>
          <w:tcPr>
            <w:tcW w:w="1273" w:type="dxa"/>
          </w:tcPr>
          <w:p w14:paraId="19536027" w14:textId="22F6949B" w:rsidR="00B36B96" w:rsidRPr="00525041" w:rsidRDefault="00306BD6"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99,73</w:t>
            </w:r>
          </w:p>
        </w:tc>
        <w:tc>
          <w:tcPr>
            <w:tcW w:w="1111" w:type="dxa"/>
          </w:tcPr>
          <w:p w14:paraId="2E9C777C" w14:textId="33F633E8" w:rsidR="00B36B96" w:rsidRPr="00525041" w:rsidRDefault="000F2774"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1,19</w:t>
            </w:r>
          </w:p>
        </w:tc>
        <w:tc>
          <w:tcPr>
            <w:tcW w:w="1111" w:type="dxa"/>
          </w:tcPr>
          <w:p w14:paraId="43A0962E" w14:textId="5B107F25" w:rsidR="00B36B96" w:rsidRPr="00525041" w:rsidRDefault="00AC0799"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0,99</w:t>
            </w:r>
          </w:p>
        </w:tc>
        <w:tc>
          <w:tcPr>
            <w:tcW w:w="976" w:type="dxa"/>
          </w:tcPr>
          <w:p w14:paraId="02AE3D27" w14:textId="04749893" w:rsidR="00B36B96" w:rsidRPr="00525041" w:rsidRDefault="00367AFF"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0,95</w:t>
            </w:r>
          </w:p>
        </w:tc>
      </w:tr>
      <w:tr w:rsidR="003764C4" w:rsidRPr="00525041" w14:paraId="5B1BB3A7" w14:textId="77777777" w:rsidTr="00D969C6">
        <w:tc>
          <w:tcPr>
            <w:tcW w:w="2505" w:type="dxa"/>
          </w:tcPr>
          <w:p w14:paraId="73BC7FB5" w14:textId="77777777" w:rsidR="00B36B96" w:rsidRPr="00525041" w:rsidRDefault="00B36B96" w:rsidP="001B10A1">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Поточна кредиторська заборгованість за розрахунками з учасниками</w:t>
            </w:r>
          </w:p>
        </w:tc>
        <w:tc>
          <w:tcPr>
            <w:tcW w:w="1243" w:type="dxa"/>
          </w:tcPr>
          <w:p w14:paraId="217C2AFB" w14:textId="5277F3D3" w:rsidR="00B36B96" w:rsidRPr="00525041" w:rsidRDefault="00F45C61"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181,71</w:t>
            </w:r>
          </w:p>
        </w:tc>
        <w:tc>
          <w:tcPr>
            <w:tcW w:w="1272" w:type="dxa"/>
          </w:tcPr>
          <w:p w14:paraId="3389AC23" w14:textId="3A14F3E0" w:rsidR="00B36B96" w:rsidRPr="00525041" w:rsidRDefault="00F45C61"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110,61</w:t>
            </w:r>
          </w:p>
        </w:tc>
        <w:tc>
          <w:tcPr>
            <w:tcW w:w="1273" w:type="dxa"/>
          </w:tcPr>
          <w:p w14:paraId="439D8318" w14:textId="674BC81D" w:rsidR="00B36B96" w:rsidRPr="00525041" w:rsidRDefault="00F45C61"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200,99</w:t>
            </w:r>
          </w:p>
        </w:tc>
        <w:tc>
          <w:tcPr>
            <w:tcW w:w="1111" w:type="dxa"/>
          </w:tcPr>
          <w:p w14:paraId="0CBB1B65" w14:textId="2C0755A6" w:rsidR="00B36B96" w:rsidRPr="00525041" w:rsidRDefault="000F2774"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0,13</w:t>
            </w:r>
          </w:p>
        </w:tc>
        <w:tc>
          <w:tcPr>
            <w:tcW w:w="1111" w:type="dxa"/>
          </w:tcPr>
          <w:p w14:paraId="0116A5D8" w14:textId="52D3ED2B" w:rsidR="00B36B96" w:rsidRPr="00525041" w:rsidRDefault="0047552C"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0,21</w:t>
            </w:r>
          </w:p>
        </w:tc>
        <w:tc>
          <w:tcPr>
            <w:tcW w:w="976" w:type="dxa"/>
          </w:tcPr>
          <w:p w14:paraId="5CE51321" w14:textId="129B1F9A" w:rsidR="00B36B96" w:rsidRPr="00525041" w:rsidRDefault="00500CB2"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0,21</w:t>
            </w:r>
          </w:p>
        </w:tc>
      </w:tr>
      <w:tr w:rsidR="003764C4" w:rsidRPr="00525041" w14:paraId="596C34B5" w14:textId="77777777" w:rsidTr="00D969C6">
        <w:tc>
          <w:tcPr>
            <w:tcW w:w="2505" w:type="dxa"/>
          </w:tcPr>
          <w:p w14:paraId="50C7EABA" w14:textId="77777777" w:rsidR="00B36B96" w:rsidRPr="00525041" w:rsidRDefault="00B36B96" w:rsidP="001B10A1">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Поточні забезпечення</w:t>
            </w:r>
          </w:p>
        </w:tc>
        <w:tc>
          <w:tcPr>
            <w:tcW w:w="1243" w:type="dxa"/>
          </w:tcPr>
          <w:p w14:paraId="2084D257" w14:textId="2FF9C241" w:rsidR="00B36B96" w:rsidRPr="00525041" w:rsidRDefault="00FA4040"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113,48</w:t>
            </w:r>
          </w:p>
        </w:tc>
        <w:tc>
          <w:tcPr>
            <w:tcW w:w="1272" w:type="dxa"/>
          </w:tcPr>
          <w:p w14:paraId="2286153F" w14:textId="109DD49D" w:rsidR="00B36B96" w:rsidRPr="00525041" w:rsidRDefault="00FA4040"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116,66</w:t>
            </w:r>
          </w:p>
        </w:tc>
        <w:tc>
          <w:tcPr>
            <w:tcW w:w="1273" w:type="dxa"/>
          </w:tcPr>
          <w:p w14:paraId="0CE9C9DD" w14:textId="73564B7B" w:rsidR="00B36B96" w:rsidRPr="00525041" w:rsidRDefault="00FA4040"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132, 3</w:t>
            </w:r>
            <w:r w:rsidR="00624D8E" w:rsidRPr="00525041">
              <w:rPr>
                <w:rFonts w:ascii="Times New Roman" w:hAnsi="Times New Roman" w:cs="Times New Roman"/>
                <w:color w:val="000000" w:themeColor="text1"/>
                <w:sz w:val="24"/>
                <w:szCs w:val="24"/>
                <w:lang w:val="uk-UA"/>
              </w:rPr>
              <w:t>9</w:t>
            </w:r>
          </w:p>
        </w:tc>
        <w:tc>
          <w:tcPr>
            <w:tcW w:w="1111" w:type="dxa"/>
          </w:tcPr>
          <w:p w14:paraId="7FF1CAB2" w14:textId="6B32DC44" w:rsidR="00B36B96" w:rsidRPr="00525041" w:rsidRDefault="00C61A3A"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0,76</w:t>
            </w:r>
          </w:p>
        </w:tc>
        <w:tc>
          <w:tcPr>
            <w:tcW w:w="1111" w:type="dxa"/>
          </w:tcPr>
          <w:p w14:paraId="79F9FD54" w14:textId="22C33B1D" w:rsidR="00B36B96" w:rsidRPr="00525041" w:rsidRDefault="00C85ECF"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0,76</w:t>
            </w:r>
          </w:p>
        </w:tc>
        <w:tc>
          <w:tcPr>
            <w:tcW w:w="976" w:type="dxa"/>
          </w:tcPr>
          <w:p w14:paraId="06788AA9" w14:textId="46641E5E" w:rsidR="00B36B96" w:rsidRPr="00525041" w:rsidRDefault="006A2A65"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0,8</w:t>
            </w:r>
          </w:p>
        </w:tc>
      </w:tr>
      <w:tr w:rsidR="003764C4" w:rsidRPr="00525041" w14:paraId="2D6974BB" w14:textId="77777777" w:rsidTr="00D969C6">
        <w:tc>
          <w:tcPr>
            <w:tcW w:w="2505" w:type="dxa"/>
          </w:tcPr>
          <w:p w14:paraId="272EF040" w14:textId="77777777" w:rsidR="00B36B96" w:rsidRPr="00525041" w:rsidRDefault="00B36B96" w:rsidP="001B10A1">
            <w:pPr>
              <w:spacing w:line="360" w:lineRule="auto"/>
              <w:jc w:val="center"/>
              <w:rPr>
                <w:rFonts w:ascii="Times New Roman" w:hAnsi="Times New Roman" w:cs="Times New Roman"/>
                <w:color w:val="000000" w:themeColor="text1"/>
                <w:sz w:val="24"/>
                <w:szCs w:val="24"/>
              </w:rPr>
            </w:pPr>
            <w:r w:rsidRPr="00525041">
              <w:rPr>
                <w:rFonts w:ascii="Times New Roman" w:hAnsi="Times New Roman" w:cs="Times New Roman"/>
                <w:color w:val="000000" w:themeColor="text1"/>
                <w:sz w:val="24"/>
                <w:szCs w:val="24"/>
              </w:rPr>
              <w:t>Інші поточні зобов’язання</w:t>
            </w:r>
          </w:p>
        </w:tc>
        <w:tc>
          <w:tcPr>
            <w:tcW w:w="1243" w:type="dxa"/>
          </w:tcPr>
          <w:p w14:paraId="4EC3A1B0" w14:textId="61621AE0" w:rsidR="00B36B96" w:rsidRPr="00525041" w:rsidRDefault="0011566E"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138,6</w:t>
            </w:r>
          </w:p>
        </w:tc>
        <w:tc>
          <w:tcPr>
            <w:tcW w:w="1272" w:type="dxa"/>
          </w:tcPr>
          <w:p w14:paraId="421EBFFE" w14:textId="69C1F624" w:rsidR="00B36B96" w:rsidRPr="00525041" w:rsidRDefault="0011566E"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113,48</w:t>
            </w:r>
          </w:p>
        </w:tc>
        <w:tc>
          <w:tcPr>
            <w:tcW w:w="1273" w:type="dxa"/>
          </w:tcPr>
          <w:p w14:paraId="30B8520F" w14:textId="27280C69" w:rsidR="00B36B96" w:rsidRPr="00525041" w:rsidRDefault="0011566E"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116,66</w:t>
            </w:r>
          </w:p>
        </w:tc>
        <w:tc>
          <w:tcPr>
            <w:tcW w:w="1111" w:type="dxa"/>
          </w:tcPr>
          <w:p w14:paraId="2A30DAAC" w14:textId="52690E06" w:rsidR="00B36B96" w:rsidRPr="00525041" w:rsidRDefault="00D87392"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2,7</w:t>
            </w:r>
          </w:p>
        </w:tc>
        <w:tc>
          <w:tcPr>
            <w:tcW w:w="1111" w:type="dxa"/>
          </w:tcPr>
          <w:p w14:paraId="2F41CE6E" w14:textId="20EBF2E2" w:rsidR="00B36B96" w:rsidRPr="00525041" w:rsidRDefault="00593FD8"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3,33</w:t>
            </w:r>
          </w:p>
        </w:tc>
        <w:tc>
          <w:tcPr>
            <w:tcW w:w="976" w:type="dxa"/>
          </w:tcPr>
          <w:p w14:paraId="0A99128D" w14:textId="421F1CDD" w:rsidR="00B36B96" w:rsidRPr="00525041" w:rsidRDefault="006A2A65"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3,15</w:t>
            </w:r>
          </w:p>
        </w:tc>
      </w:tr>
      <w:tr w:rsidR="00484B38" w:rsidRPr="00525041" w14:paraId="4570FE5B" w14:textId="77777777" w:rsidTr="00D969C6">
        <w:trPr>
          <w:trHeight w:val="568"/>
        </w:trPr>
        <w:tc>
          <w:tcPr>
            <w:tcW w:w="2505" w:type="dxa"/>
          </w:tcPr>
          <w:p w14:paraId="01F36691" w14:textId="1AD0903E" w:rsidR="00FF4BFB" w:rsidRPr="00525041" w:rsidRDefault="00FF4BFB"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Баланс</w:t>
            </w:r>
          </w:p>
        </w:tc>
        <w:tc>
          <w:tcPr>
            <w:tcW w:w="1243" w:type="dxa"/>
          </w:tcPr>
          <w:p w14:paraId="71B28058" w14:textId="3B0CF347" w:rsidR="00FF4BFB" w:rsidRPr="00525041" w:rsidRDefault="006C7EAF"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112,35</w:t>
            </w:r>
          </w:p>
        </w:tc>
        <w:tc>
          <w:tcPr>
            <w:tcW w:w="1272" w:type="dxa"/>
          </w:tcPr>
          <w:p w14:paraId="67F2AE99" w14:textId="7ABA5B93" w:rsidR="00FF4BFB" w:rsidRPr="00525041" w:rsidRDefault="00A95BCD"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111,42</w:t>
            </w:r>
          </w:p>
        </w:tc>
        <w:tc>
          <w:tcPr>
            <w:tcW w:w="1273" w:type="dxa"/>
          </w:tcPr>
          <w:p w14:paraId="64211373" w14:textId="4AF5727A" w:rsidR="00FF4BFB" w:rsidRPr="00525041" w:rsidRDefault="00A95BCD"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125,17</w:t>
            </w:r>
          </w:p>
        </w:tc>
        <w:tc>
          <w:tcPr>
            <w:tcW w:w="1111" w:type="dxa"/>
          </w:tcPr>
          <w:p w14:paraId="63F403E2" w14:textId="30526980" w:rsidR="00FF4BFB" w:rsidRPr="00525041" w:rsidRDefault="00E91C94"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100,00</w:t>
            </w:r>
          </w:p>
        </w:tc>
        <w:tc>
          <w:tcPr>
            <w:tcW w:w="1111" w:type="dxa"/>
          </w:tcPr>
          <w:p w14:paraId="2345DE87" w14:textId="02BE3EE2" w:rsidR="00FF4BFB" w:rsidRPr="00525041" w:rsidRDefault="00E91C94"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100,00</w:t>
            </w:r>
          </w:p>
        </w:tc>
        <w:tc>
          <w:tcPr>
            <w:tcW w:w="976" w:type="dxa"/>
          </w:tcPr>
          <w:p w14:paraId="4A76AA53" w14:textId="3BC5B672" w:rsidR="00FF4BFB" w:rsidRPr="00525041" w:rsidRDefault="00E91C94" w:rsidP="001B10A1">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100,00</w:t>
            </w:r>
          </w:p>
        </w:tc>
      </w:tr>
    </w:tbl>
    <w:p w14:paraId="48EC5BFB" w14:textId="77777777" w:rsidR="00A41977" w:rsidRPr="00525041" w:rsidRDefault="00A41977" w:rsidP="00B317C3">
      <w:pPr>
        <w:spacing w:after="0" w:line="360" w:lineRule="auto"/>
        <w:ind w:firstLine="709"/>
        <w:jc w:val="both"/>
        <w:rPr>
          <w:rFonts w:ascii="Times New Roman" w:hAnsi="Times New Roman" w:cs="Times New Roman"/>
          <w:color w:val="000000" w:themeColor="text1"/>
          <w:sz w:val="28"/>
          <w:szCs w:val="28"/>
          <w:lang w:val="uk-UA"/>
        </w:rPr>
      </w:pPr>
    </w:p>
    <w:p w14:paraId="1081D69D" w14:textId="2A102872" w:rsidR="00E91C94" w:rsidRPr="00525041" w:rsidRDefault="00E91C94" w:rsidP="00B317C3">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З наведеної таблиці 2.4, де були розраховані темпи зростання та питому вагу показників, можна зробити наступні висновки:</w:t>
      </w:r>
    </w:p>
    <w:p w14:paraId="4C7553B3" w14:textId="2AC1C724" w:rsidR="00746FE0" w:rsidRPr="00525041" w:rsidRDefault="00C643F2" w:rsidP="00AF36AC">
      <w:pPr>
        <w:pStyle w:val="a4"/>
        <w:numPr>
          <w:ilvl w:val="0"/>
          <w:numId w:val="20"/>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Найбільша питома вага належить</w:t>
      </w:r>
      <w:r w:rsidR="00267FC1" w:rsidRPr="00525041">
        <w:rPr>
          <w:rFonts w:ascii="Times New Roman" w:hAnsi="Times New Roman" w:cs="Times New Roman"/>
          <w:color w:val="000000" w:themeColor="text1"/>
          <w:sz w:val="28"/>
          <w:szCs w:val="28"/>
          <w:lang w:val="uk-UA"/>
        </w:rPr>
        <w:t xml:space="preserve"> іншим довгостроковим зобов’язанням</w:t>
      </w:r>
      <w:r w:rsidR="00EC5635" w:rsidRPr="00525041">
        <w:rPr>
          <w:rFonts w:ascii="Times New Roman" w:hAnsi="Times New Roman" w:cs="Times New Roman"/>
          <w:color w:val="000000" w:themeColor="text1"/>
          <w:sz w:val="28"/>
          <w:szCs w:val="28"/>
          <w:lang w:val="uk-UA"/>
        </w:rPr>
        <w:t>, що зображають суму довгострокової заборгованості обраного підприємства</w:t>
      </w:r>
      <w:r w:rsidR="004B3BF2" w:rsidRPr="00525041">
        <w:rPr>
          <w:rFonts w:ascii="Times New Roman" w:hAnsi="Times New Roman" w:cs="Times New Roman"/>
          <w:color w:val="000000" w:themeColor="text1"/>
          <w:sz w:val="28"/>
          <w:szCs w:val="28"/>
          <w:lang w:val="uk-UA"/>
        </w:rPr>
        <w:t xml:space="preserve"> щодо зобов’язань із залучених позикових коштів</w:t>
      </w:r>
      <w:r w:rsidR="00AF35CD" w:rsidRPr="00525041">
        <w:rPr>
          <w:rFonts w:ascii="Times New Roman" w:hAnsi="Times New Roman" w:cs="Times New Roman"/>
          <w:color w:val="000000" w:themeColor="text1"/>
          <w:sz w:val="28"/>
          <w:szCs w:val="28"/>
          <w:lang w:val="uk-UA"/>
        </w:rPr>
        <w:t xml:space="preserve"> (крім кредитів банку) на які нараховуються відсотки.</w:t>
      </w:r>
      <w:r w:rsidR="0063257F" w:rsidRPr="00525041">
        <w:rPr>
          <w:rFonts w:ascii="Times New Roman" w:hAnsi="Times New Roman" w:cs="Times New Roman"/>
          <w:color w:val="000000" w:themeColor="text1"/>
          <w:sz w:val="28"/>
          <w:szCs w:val="28"/>
          <w:lang w:val="uk-UA"/>
        </w:rPr>
        <w:t xml:space="preserve"> Даний показник в 2020 році був рівним</w:t>
      </w:r>
      <w:r w:rsidR="00763153" w:rsidRPr="00525041">
        <w:rPr>
          <w:rFonts w:ascii="Times New Roman" w:hAnsi="Times New Roman" w:cs="Times New Roman"/>
          <w:color w:val="000000" w:themeColor="text1"/>
          <w:sz w:val="28"/>
          <w:szCs w:val="28"/>
          <w:lang w:val="uk-UA"/>
        </w:rPr>
        <w:t xml:space="preserve"> </w:t>
      </w:r>
      <w:r w:rsidR="00763153" w:rsidRPr="00525041">
        <w:rPr>
          <w:rFonts w:ascii="Times New Roman" w:hAnsi="Times New Roman" w:cs="Times New Roman"/>
          <w:color w:val="000000" w:themeColor="text1"/>
          <w:sz w:val="28"/>
          <w:szCs w:val="28"/>
        </w:rPr>
        <w:t>6</w:t>
      </w:r>
      <w:r w:rsidR="00763153" w:rsidRPr="00525041">
        <w:rPr>
          <w:rFonts w:ascii="Times New Roman" w:hAnsi="Times New Roman" w:cs="Times New Roman"/>
          <w:color w:val="000000" w:themeColor="text1"/>
          <w:sz w:val="28"/>
          <w:szCs w:val="28"/>
          <w:lang w:val="uk-UA"/>
        </w:rPr>
        <w:t xml:space="preserve"> </w:t>
      </w:r>
      <w:r w:rsidR="00763153" w:rsidRPr="00525041">
        <w:rPr>
          <w:rFonts w:ascii="Times New Roman" w:hAnsi="Times New Roman" w:cs="Times New Roman"/>
          <w:color w:val="000000" w:themeColor="text1"/>
          <w:sz w:val="28"/>
          <w:szCs w:val="28"/>
        </w:rPr>
        <w:t>372</w:t>
      </w:r>
      <w:r w:rsidR="00763153" w:rsidRPr="00525041">
        <w:rPr>
          <w:rFonts w:ascii="Times New Roman" w:hAnsi="Times New Roman" w:cs="Times New Roman"/>
          <w:color w:val="000000" w:themeColor="text1"/>
          <w:sz w:val="28"/>
          <w:szCs w:val="28"/>
          <w:lang w:val="uk-UA"/>
        </w:rPr>
        <w:t> </w:t>
      </w:r>
      <w:r w:rsidR="00763153" w:rsidRPr="00525041">
        <w:rPr>
          <w:rFonts w:ascii="Times New Roman" w:hAnsi="Times New Roman" w:cs="Times New Roman"/>
          <w:color w:val="000000" w:themeColor="text1"/>
          <w:sz w:val="28"/>
          <w:szCs w:val="28"/>
        </w:rPr>
        <w:t>415</w:t>
      </w:r>
      <w:r w:rsidR="00763153" w:rsidRPr="00525041">
        <w:rPr>
          <w:rFonts w:ascii="Times New Roman" w:hAnsi="Times New Roman" w:cs="Times New Roman"/>
          <w:color w:val="000000" w:themeColor="text1"/>
          <w:sz w:val="28"/>
          <w:szCs w:val="28"/>
          <w:lang w:val="uk-UA"/>
        </w:rPr>
        <w:t xml:space="preserve"> грн,</w:t>
      </w:r>
      <w:r w:rsidR="0063257F" w:rsidRPr="00525041">
        <w:rPr>
          <w:rFonts w:ascii="Times New Roman" w:hAnsi="Times New Roman" w:cs="Times New Roman"/>
          <w:color w:val="000000" w:themeColor="text1"/>
          <w:sz w:val="28"/>
          <w:szCs w:val="28"/>
          <w:lang w:val="uk-UA"/>
        </w:rPr>
        <w:t xml:space="preserve"> </w:t>
      </w:r>
      <w:r w:rsidR="003A6528" w:rsidRPr="00525041">
        <w:rPr>
          <w:rFonts w:ascii="Times New Roman" w:hAnsi="Times New Roman" w:cs="Times New Roman"/>
          <w:color w:val="000000" w:themeColor="text1"/>
          <w:sz w:val="28"/>
          <w:szCs w:val="28"/>
          <w:lang w:val="uk-UA"/>
        </w:rPr>
        <w:t xml:space="preserve">а темп його зростання </w:t>
      </w:r>
      <w:r w:rsidR="00E12800" w:rsidRPr="00525041">
        <w:rPr>
          <w:rFonts w:ascii="Times New Roman" w:hAnsi="Times New Roman" w:cs="Times New Roman"/>
          <w:color w:val="000000" w:themeColor="text1"/>
          <w:sz w:val="28"/>
          <w:szCs w:val="28"/>
          <w:lang w:val="uk-UA"/>
        </w:rPr>
        <w:t>110</w:t>
      </w:r>
      <w:r w:rsidR="000258AF" w:rsidRPr="00525041">
        <w:rPr>
          <w:rFonts w:ascii="Times New Roman" w:hAnsi="Times New Roman" w:cs="Times New Roman"/>
          <w:color w:val="000000" w:themeColor="text1"/>
          <w:sz w:val="28"/>
          <w:szCs w:val="28"/>
          <w:lang w:val="uk-UA"/>
        </w:rPr>
        <w:t>,</w:t>
      </w:r>
      <w:r w:rsidR="00E12800" w:rsidRPr="00525041">
        <w:rPr>
          <w:rFonts w:ascii="Times New Roman" w:hAnsi="Times New Roman" w:cs="Times New Roman"/>
          <w:color w:val="000000" w:themeColor="text1"/>
          <w:sz w:val="28"/>
          <w:szCs w:val="28"/>
          <w:lang w:val="uk-UA"/>
        </w:rPr>
        <w:t>24</w:t>
      </w:r>
      <w:r w:rsidR="000258AF" w:rsidRPr="00525041">
        <w:rPr>
          <w:rFonts w:ascii="Times New Roman" w:hAnsi="Times New Roman" w:cs="Times New Roman"/>
          <w:color w:val="000000" w:themeColor="text1"/>
          <w:sz w:val="28"/>
          <w:szCs w:val="28"/>
          <w:lang w:val="uk-UA"/>
        </w:rPr>
        <w:t>%</w:t>
      </w:r>
      <w:r w:rsidR="003A6528" w:rsidRPr="00525041">
        <w:rPr>
          <w:rFonts w:ascii="Times New Roman" w:hAnsi="Times New Roman" w:cs="Times New Roman"/>
          <w:color w:val="000000" w:themeColor="text1"/>
          <w:sz w:val="28"/>
          <w:szCs w:val="28"/>
          <w:lang w:val="uk-UA"/>
        </w:rPr>
        <w:t xml:space="preserve">, </w:t>
      </w:r>
      <w:r w:rsidR="00B51687" w:rsidRPr="00525041">
        <w:rPr>
          <w:rFonts w:ascii="Times New Roman" w:hAnsi="Times New Roman" w:cs="Times New Roman"/>
          <w:color w:val="000000" w:themeColor="text1"/>
          <w:sz w:val="28"/>
          <w:szCs w:val="28"/>
          <w:lang w:val="uk-UA"/>
        </w:rPr>
        <w:t xml:space="preserve">у порівнянні з </w:t>
      </w:r>
      <w:r w:rsidR="008D3830" w:rsidRPr="00525041">
        <w:rPr>
          <w:rFonts w:ascii="Times New Roman" w:hAnsi="Times New Roman" w:cs="Times New Roman"/>
          <w:color w:val="000000" w:themeColor="text1"/>
          <w:sz w:val="28"/>
          <w:szCs w:val="28"/>
          <w:lang w:val="uk-UA"/>
        </w:rPr>
        <w:t>попереднім роком</w:t>
      </w:r>
      <w:r w:rsidR="00DC1523">
        <w:rPr>
          <w:rFonts w:ascii="Times New Roman" w:hAnsi="Times New Roman" w:cs="Times New Roman"/>
          <w:color w:val="000000" w:themeColor="text1"/>
          <w:sz w:val="28"/>
          <w:szCs w:val="28"/>
          <w:lang w:val="uk-UA"/>
        </w:rPr>
        <w:t>;</w:t>
      </w:r>
    </w:p>
    <w:p w14:paraId="37BEF5C6" w14:textId="019A9BD5" w:rsidR="00E91C94" w:rsidRPr="00525041" w:rsidRDefault="00F847B4" w:rsidP="00AF36AC">
      <w:pPr>
        <w:pStyle w:val="a4"/>
        <w:numPr>
          <w:ilvl w:val="0"/>
          <w:numId w:val="20"/>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Нерозподілений прибуток (непокритий збиток)</w:t>
      </w:r>
      <w:r w:rsidRPr="00525041">
        <w:rPr>
          <w:rFonts w:ascii="Times New Roman" w:hAnsi="Times New Roman" w:cs="Times New Roman"/>
          <w:color w:val="000000" w:themeColor="text1"/>
          <w:sz w:val="28"/>
          <w:szCs w:val="28"/>
          <w:lang w:val="uk-UA"/>
        </w:rPr>
        <w:t xml:space="preserve"> </w:t>
      </w:r>
      <w:r w:rsidR="00360B3A" w:rsidRPr="00525041">
        <w:rPr>
          <w:rFonts w:ascii="Times New Roman" w:hAnsi="Times New Roman" w:cs="Times New Roman"/>
          <w:color w:val="000000" w:themeColor="text1"/>
          <w:sz w:val="28"/>
          <w:szCs w:val="28"/>
          <w:lang w:val="uk-UA"/>
        </w:rPr>
        <w:t>у 2020 році зменши</w:t>
      </w:r>
      <w:r w:rsidR="008D3830" w:rsidRPr="00525041">
        <w:rPr>
          <w:rFonts w:ascii="Times New Roman" w:hAnsi="Times New Roman" w:cs="Times New Roman"/>
          <w:color w:val="000000" w:themeColor="text1"/>
          <w:sz w:val="28"/>
          <w:szCs w:val="28"/>
          <w:lang w:val="uk-UA"/>
        </w:rPr>
        <w:t>в</w:t>
      </w:r>
      <w:r w:rsidR="00360B3A" w:rsidRPr="00525041">
        <w:rPr>
          <w:rFonts w:ascii="Times New Roman" w:hAnsi="Times New Roman" w:cs="Times New Roman"/>
          <w:color w:val="000000" w:themeColor="text1"/>
          <w:sz w:val="28"/>
          <w:szCs w:val="28"/>
          <w:lang w:val="uk-UA"/>
        </w:rPr>
        <w:t>ся,</w:t>
      </w:r>
      <w:r w:rsidR="008D3830" w:rsidRPr="00525041">
        <w:rPr>
          <w:rFonts w:ascii="Times New Roman" w:hAnsi="Times New Roman" w:cs="Times New Roman"/>
          <w:color w:val="000000" w:themeColor="text1"/>
          <w:sz w:val="28"/>
          <w:szCs w:val="28"/>
          <w:lang w:val="uk-UA"/>
        </w:rPr>
        <w:t xml:space="preserve"> його тем зростання склав 36,72</w:t>
      </w:r>
      <w:r w:rsidR="00D35548" w:rsidRPr="00525041">
        <w:rPr>
          <w:rFonts w:ascii="Times New Roman" w:hAnsi="Times New Roman" w:cs="Times New Roman"/>
          <w:color w:val="000000" w:themeColor="text1"/>
          <w:sz w:val="28"/>
          <w:szCs w:val="28"/>
          <w:lang w:val="uk-UA"/>
        </w:rPr>
        <w:t>%</w:t>
      </w:r>
      <w:r w:rsidR="008D3830" w:rsidRPr="00525041">
        <w:rPr>
          <w:rFonts w:ascii="Times New Roman" w:hAnsi="Times New Roman" w:cs="Times New Roman"/>
          <w:color w:val="000000" w:themeColor="text1"/>
          <w:sz w:val="28"/>
          <w:szCs w:val="28"/>
          <w:lang w:val="uk-UA"/>
        </w:rPr>
        <w:t xml:space="preserve">, що на </w:t>
      </w:r>
      <w:r w:rsidR="00D35548" w:rsidRPr="00525041">
        <w:rPr>
          <w:rFonts w:ascii="Times New Roman" w:hAnsi="Times New Roman" w:cs="Times New Roman"/>
          <w:color w:val="000000" w:themeColor="text1"/>
          <w:sz w:val="28"/>
          <w:szCs w:val="28"/>
          <w:lang w:val="uk-UA"/>
        </w:rPr>
        <w:t>176,22% менше ніж за 2019 рі</w:t>
      </w:r>
      <w:r w:rsidR="00843D7C" w:rsidRPr="00525041">
        <w:rPr>
          <w:rFonts w:ascii="Times New Roman" w:hAnsi="Times New Roman" w:cs="Times New Roman"/>
          <w:color w:val="000000" w:themeColor="text1"/>
          <w:sz w:val="28"/>
          <w:szCs w:val="28"/>
          <w:lang w:val="uk-UA"/>
        </w:rPr>
        <w:t>к</w:t>
      </w:r>
      <w:r w:rsidR="00DC1523">
        <w:rPr>
          <w:rFonts w:ascii="Times New Roman" w:hAnsi="Times New Roman" w:cs="Times New Roman"/>
          <w:color w:val="000000" w:themeColor="text1"/>
          <w:sz w:val="28"/>
          <w:szCs w:val="28"/>
          <w:lang w:val="uk-UA"/>
        </w:rPr>
        <w:t>.</w:t>
      </w:r>
    </w:p>
    <w:p w14:paraId="5BEED51C" w14:textId="21E2C3CA" w:rsidR="001A7D36" w:rsidRPr="00525041" w:rsidRDefault="00E91C94" w:rsidP="0033736F">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Дані таблиці 2.4 за структурою можна представити у вигляді малюнка:</w:t>
      </w:r>
    </w:p>
    <w:p w14:paraId="72708873" w14:textId="77777777" w:rsidR="00A41977" w:rsidRPr="00525041" w:rsidRDefault="00A41977" w:rsidP="0033736F">
      <w:pPr>
        <w:spacing w:after="0" w:line="360" w:lineRule="auto"/>
        <w:ind w:firstLine="737"/>
        <w:jc w:val="both"/>
        <w:rPr>
          <w:rFonts w:ascii="Times New Roman" w:hAnsi="Times New Roman" w:cs="Times New Roman"/>
          <w:color w:val="000000" w:themeColor="text1"/>
          <w:sz w:val="28"/>
          <w:szCs w:val="28"/>
          <w:lang w:val="uk-UA"/>
        </w:rPr>
      </w:pPr>
    </w:p>
    <w:p w14:paraId="1DE99BB6" w14:textId="7A854A2E" w:rsidR="00A41977" w:rsidRPr="00525041" w:rsidRDefault="00A41977" w:rsidP="00C50A0F">
      <w:pPr>
        <w:spacing w:after="0" w:line="360" w:lineRule="auto"/>
        <w:ind w:firstLine="737"/>
        <w:jc w:val="center"/>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drawing>
          <wp:inline distT="0" distB="0" distL="0" distR="0" wp14:anchorId="6261B539" wp14:editId="5311C8C9">
            <wp:extent cx="5674694" cy="2875280"/>
            <wp:effectExtent l="0" t="0" r="254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1">
                      <a:extLst>
                        <a:ext uri="{28A0092B-C50C-407E-A947-70E740481C1C}">
                          <a14:useLocalDpi xmlns:a14="http://schemas.microsoft.com/office/drawing/2010/main" val="0"/>
                        </a:ext>
                      </a:extLst>
                    </a:blip>
                    <a:stretch>
                      <a:fillRect/>
                    </a:stretch>
                  </pic:blipFill>
                  <pic:spPr>
                    <a:xfrm>
                      <a:off x="0" y="0"/>
                      <a:ext cx="5717129" cy="2896781"/>
                    </a:xfrm>
                    <a:prstGeom prst="rect">
                      <a:avLst/>
                    </a:prstGeom>
                  </pic:spPr>
                </pic:pic>
              </a:graphicData>
            </a:graphic>
          </wp:inline>
        </w:drawing>
      </w:r>
    </w:p>
    <w:p w14:paraId="688A12B2" w14:textId="21E477B2" w:rsidR="001A7D36" w:rsidRPr="00525041" w:rsidRDefault="001A7D36" w:rsidP="001A7D36">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Рис. 2.</w:t>
      </w:r>
      <w:r w:rsidR="005A6CC0" w:rsidRPr="00525041">
        <w:rPr>
          <w:rFonts w:ascii="Times New Roman" w:hAnsi="Times New Roman" w:cs="Times New Roman"/>
          <w:color w:val="000000" w:themeColor="text1"/>
          <w:sz w:val="28"/>
          <w:szCs w:val="28"/>
          <w:lang w:val="uk-UA"/>
        </w:rPr>
        <w:t>7</w:t>
      </w:r>
      <w:r w:rsidRPr="00525041">
        <w:rPr>
          <w:rFonts w:ascii="Times New Roman" w:hAnsi="Times New Roman" w:cs="Times New Roman"/>
          <w:color w:val="000000" w:themeColor="text1"/>
          <w:sz w:val="28"/>
          <w:szCs w:val="28"/>
          <w:lang w:val="uk-UA"/>
        </w:rPr>
        <w:t xml:space="preserve"> Структура пасиву балансу </w:t>
      </w:r>
      <w:r w:rsidRPr="00525041">
        <w:rPr>
          <w:rFonts w:ascii="Times New Roman" w:hAnsi="Times New Roman" w:cs="Times New Roman"/>
          <w:color w:val="000000" w:themeColor="text1"/>
          <w:sz w:val="28"/>
          <w:szCs w:val="28"/>
        </w:rPr>
        <w:t>ПрАТ «АК «Київводоканал»</w:t>
      </w:r>
      <w:r w:rsidRPr="00525041">
        <w:rPr>
          <w:rFonts w:ascii="Times New Roman" w:hAnsi="Times New Roman" w:cs="Times New Roman"/>
          <w:color w:val="000000" w:themeColor="text1"/>
          <w:sz w:val="28"/>
          <w:szCs w:val="28"/>
          <w:lang w:val="uk-UA"/>
        </w:rPr>
        <w:t xml:space="preserve"> </w:t>
      </w:r>
    </w:p>
    <w:p w14:paraId="513261DC" w14:textId="022F96ED" w:rsidR="001A7D36" w:rsidRPr="00525041" w:rsidRDefault="001A7D36" w:rsidP="00F20710">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за 2018 рік, %</w:t>
      </w:r>
    </w:p>
    <w:p w14:paraId="7F774D62" w14:textId="77777777" w:rsidR="00F13A55" w:rsidRPr="00525041" w:rsidRDefault="000B5139" w:rsidP="000B5139">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lastRenderedPageBreak/>
        <w:drawing>
          <wp:inline distT="0" distB="0" distL="0" distR="0" wp14:anchorId="31B58DC2" wp14:editId="26243450">
            <wp:extent cx="5288280" cy="2712823"/>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2">
                      <a:extLst>
                        <a:ext uri="{28A0092B-C50C-407E-A947-70E740481C1C}">
                          <a14:useLocalDpi xmlns:a14="http://schemas.microsoft.com/office/drawing/2010/main" val="0"/>
                        </a:ext>
                      </a:extLst>
                    </a:blip>
                    <a:stretch>
                      <a:fillRect/>
                    </a:stretch>
                  </pic:blipFill>
                  <pic:spPr>
                    <a:xfrm>
                      <a:off x="0" y="0"/>
                      <a:ext cx="5296253" cy="2716913"/>
                    </a:xfrm>
                    <a:prstGeom prst="rect">
                      <a:avLst/>
                    </a:prstGeom>
                  </pic:spPr>
                </pic:pic>
              </a:graphicData>
            </a:graphic>
          </wp:inline>
        </w:drawing>
      </w:r>
    </w:p>
    <w:p w14:paraId="0D653F0E" w14:textId="175DAB0A" w:rsidR="00BC2CC1" w:rsidRPr="00525041" w:rsidRDefault="00BC2CC1" w:rsidP="000B5139">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Рис. 2</w:t>
      </w:r>
      <w:r w:rsidR="005A6CC0" w:rsidRPr="00525041">
        <w:rPr>
          <w:rFonts w:ascii="Times New Roman" w:hAnsi="Times New Roman" w:cs="Times New Roman"/>
          <w:color w:val="000000" w:themeColor="text1"/>
          <w:sz w:val="28"/>
          <w:szCs w:val="28"/>
          <w:lang w:val="uk-UA"/>
        </w:rPr>
        <w:t>.8</w:t>
      </w:r>
      <w:r w:rsidRPr="00525041">
        <w:rPr>
          <w:rFonts w:ascii="Times New Roman" w:hAnsi="Times New Roman" w:cs="Times New Roman"/>
          <w:color w:val="000000" w:themeColor="text1"/>
          <w:sz w:val="28"/>
          <w:szCs w:val="28"/>
          <w:lang w:val="uk-UA"/>
        </w:rPr>
        <w:t xml:space="preserve"> Структура пасиву балансу </w:t>
      </w:r>
      <w:r w:rsidRPr="00525041">
        <w:rPr>
          <w:rFonts w:ascii="Times New Roman" w:hAnsi="Times New Roman" w:cs="Times New Roman"/>
          <w:color w:val="000000" w:themeColor="text1"/>
          <w:sz w:val="28"/>
          <w:szCs w:val="28"/>
        </w:rPr>
        <w:t>ПрАТ «АК «Київводоканал»</w:t>
      </w:r>
    </w:p>
    <w:p w14:paraId="53415BA2" w14:textId="72B6F3AA" w:rsidR="00BC2CC1" w:rsidRPr="00525041" w:rsidRDefault="00BC2CC1" w:rsidP="000B5139">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за 201</w:t>
      </w:r>
      <w:r w:rsidR="00D67340" w:rsidRPr="00525041">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 xml:space="preserve"> рік, %</w:t>
      </w:r>
    </w:p>
    <w:p w14:paraId="6FAEA7C8" w14:textId="77777777" w:rsidR="00A41977" w:rsidRPr="00525041" w:rsidRDefault="00A41977" w:rsidP="000B5139">
      <w:pPr>
        <w:spacing w:after="0" w:line="360" w:lineRule="auto"/>
        <w:jc w:val="center"/>
        <w:rPr>
          <w:rFonts w:ascii="Times New Roman" w:hAnsi="Times New Roman" w:cs="Times New Roman"/>
          <w:color w:val="000000" w:themeColor="text1"/>
          <w:sz w:val="28"/>
          <w:szCs w:val="28"/>
          <w:lang w:val="uk-UA"/>
        </w:rPr>
      </w:pPr>
    </w:p>
    <w:p w14:paraId="6C9A12E9" w14:textId="7047A63F" w:rsidR="000A1FB6" w:rsidRPr="00525041" w:rsidRDefault="00283B44" w:rsidP="00F13A55">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drawing>
          <wp:inline distT="0" distB="0" distL="0" distR="0" wp14:anchorId="07C1A77E" wp14:editId="2C649460">
            <wp:extent cx="5271875" cy="2493645"/>
            <wp:effectExtent l="0" t="0" r="508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3">
                      <a:extLst>
                        <a:ext uri="{28A0092B-C50C-407E-A947-70E740481C1C}">
                          <a14:useLocalDpi xmlns:a14="http://schemas.microsoft.com/office/drawing/2010/main" val="0"/>
                        </a:ext>
                      </a:extLst>
                    </a:blip>
                    <a:stretch>
                      <a:fillRect/>
                    </a:stretch>
                  </pic:blipFill>
                  <pic:spPr>
                    <a:xfrm>
                      <a:off x="0" y="0"/>
                      <a:ext cx="5289783" cy="2502116"/>
                    </a:xfrm>
                    <a:prstGeom prst="rect">
                      <a:avLst/>
                    </a:prstGeom>
                  </pic:spPr>
                </pic:pic>
              </a:graphicData>
            </a:graphic>
          </wp:inline>
        </w:drawing>
      </w:r>
    </w:p>
    <w:p w14:paraId="1C42403C" w14:textId="5DFE7ED3" w:rsidR="009271B3" w:rsidRPr="00525041" w:rsidRDefault="005B3C3B" w:rsidP="005B3C3B">
      <w:pPr>
        <w:spacing w:after="0" w:line="360" w:lineRule="auto"/>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t>Рис. 2.</w:t>
      </w:r>
      <w:r w:rsidR="005A6CC0" w:rsidRPr="00525041">
        <w:rPr>
          <w:rFonts w:ascii="Times New Roman" w:hAnsi="Times New Roman" w:cs="Times New Roman"/>
          <w:color w:val="000000" w:themeColor="text1"/>
          <w:sz w:val="28"/>
          <w:szCs w:val="28"/>
          <w:lang w:val="uk-UA"/>
        </w:rPr>
        <w:t xml:space="preserve">9 </w:t>
      </w:r>
      <w:r w:rsidRPr="00525041">
        <w:rPr>
          <w:rFonts w:ascii="Times New Roman" w:hAnsi="Times New Roman" w:cs="Times New Roman"/>
          <w:color w:val="000000" w:themeColor="text1"/>
          <w:sz w:val="28"/>
          <w:szCs w:val="28"/>
          <w:lang w:val="uk-UA"/>
        </w:rPr>
        <w:t xml:space="preserve">Структура пасиву балансу </w:t>
      </w:r>
      <w:r w:rsidRPr="00525041">
        <w:rPr>
          <w:rFonts w:ascii="Times New Roman" w:hAnsi="Times New Roman" w:cs="Times New Roman"/>
          <w:color w:val="000000" w:themeColor="text1"/>
          <w:sz w:val="28"/>
          <w:szCs w:val="28"/>
        </w:rPr>
        <w:t>ПрАТ «АК «Київводоканал»</w:t>
      </w:r>
    </w:p>
    <w:p w14:paraId="34DCC985" w14:textId="1A679A92" w:rsidR="000B5139" w:rsidRPr="00525041" w:rsidRDefault="005B3C3B" w:rsidP="001763F6">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за 2020 рік, %</w:t>
      </w:r>
    </w:p>
    <w:p w14:paraId="13A190B5" w14:textId="77777777" w:rsidR="00A41977" w:rsidRPr="00525041" w:rsidRDefault="00A41977" w:rsidP="001763F6">
      <w:pPr>
        <w:spacing w:after="0" w:line="360" w:lineRule="auto"/>
        <w:jc w:val="center"/>
        <w:rPr>
          <w:rFonts w:ascii="Times New Roman" w:hAnsi="Times New Roman" w:cs="Times New Roman"/>
          <w:color w:val="000000" w:themeColor="text1"/>
          <w:sz w:val="28"/>
          <w:szCs w:val="28"/>
          <w:lang w:val="uk-UA"/>
        </w:rPr>
      </w:pPr>
    </w:p>
    <w:p w14:paraId="5311D43C" w14:textId="13AED2E1" w:rsidR="00A06BD2" w:rsidRPr="00525041" w:rsidRDefault="00A06BD2" w:rsidP="000360F0">
      <w:pPr>
        <w:pStyle w:val="1"/>
        <w:spacing w:before="0" w:beforeAutospacing="0" w:after="240" w:afterAutospacing="0" w:line="360" w:lineRule="auto"/>
        <w:ind w:firstLine="709"/>
        <w:jc w:val="both"/>
        <w:rPr>
          <w:color w:val="000000" w:themeColor="text1"/>
          <w:sz w:val="28"/>
          <w:szCs w:val="28"/>
        </w:rPr>
      </w:pPr>
      <w:bookmarkStart w:id="9" w:name="_Toc74527815"/>
      <w:r w:rsidRPr="00525041">
        <w:rPr>
          <w:color w:val="000000" w:themeColor="text1"/>
          <w:sz w:val="28"/>
          <w:szCs w:val="28"/>
        </w:rPr>
        <w:t xml:space="preserve">2.2. Діагностика та оцінка ризиків </w:t>
      </w:r>
      <w:r w:rsidRPr="00525041">
        <w:rPr>
          <w:rStyle w:val="a7"/>
          <w:b/>
          <w:bCs/>
          <w:color w:val="000000" w:themeColor="text1"/>
          <w:sz w:val="28"/>
          <w:szCs w:val="28"/>
        </w:rPr>
        <w:t>ПрАТ «АК «КИЇВВОДОКАНАЛ»</w:t>
      </w:r>
      <w:bookmarkEnd w:id="9"/>
    </w:p>
    <w:p w14:paraId="5C362306" w14:textId="77777777" w:rsidR="00B317C3" w:rsidRPr="00525041" w:rsidRDefault="007828D9" w:rsidP="00B317C3">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Початки</w:t>
      </w:r>
      <w:r w:rsidR="00134C72" w:rsidRPr="00525041">
        <w:rPr>
          <w:rFonts w:ascii="Times New Roman" w:hAnsi="Times New Roman" w:cs="Times New Roman"/>
          <w:color w:val="000000" w:themeColor="text1"/>
          <w:sz w:val="28"/>
          <w:szCs w:val="28"/>
        </w:rPr>
        <w:t xml:space="preserve"> інформації для аналізу основних економічних показників діяльності </w:t>
      </w:r>
      <w:r w:rsidRPr="00525041">
        <w:rPr>
          <w:rFonts w:ascii="Times New Roman" w:hAnsi="Times New Roman" w:cs="Times New Roman"/>
          <w:color w:val="000000" w:themeColor="text1"/>
          <w:sz w:val="28"/>
          <w:szCs w:val="28"/>
        </w:rPr>
        <w:t>ПрАТ «АК «Київводоканал»</w:t>
      </w:r>
      <w:r w:rsidRPr="00525041">
        <w:rPr>
          <w:rFonts w:ascii="Times New Roman" w:hAnsi="Times New Roman" w:cs="Times New Roman"/>
          <w:color w:val="000000" w:themeColor="text1"/>
          <w:sz w:val="28"/>
          <w:szCs w:val="28"/>
          <w:lang w:val="uk-UA"/>
        </w:rPr>
        <w:t xml:space="preserve"> </w:t>
      </w:r>
      <w:r w:rsidR="00134C72" w:rsidRPr="00525041">
        <w:rPr>
          <w:rFonts w:ascii="Times New Roman" w:hAnsi="Times New Roman" w:cs="Times New Roman"/>
          <w:color w:val="000000" w:themeColor="text1"/>
          <w:sz w:val="28"/>
          <w:szCs w:val="28"/>
        </w:rPr>
        <w:t xml:space="preserve">є бухгалтерський баланс, що дозволяє оцінити ефективність розміщення капіталу організації, його достатність для поточної і майбутньої господарської діяльності, оцінити розмір і структуру позикових джерел, а також ефективність їх залучення. </w:t>
      </w:r>
    </w:p>
    <w:p w14:paraId="266A2123" w14:textId="77777777" w:rsidR="00B317C3" w:rsidRPr="00525041" w:rsidRDefault="00134C72" w:rsidP="00B317C3">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lastRenderedPageBreak/>
        <w:t>На основі показників бухгалтерського балансу зовнішні користувачі можуть прийняти рішення про доцільність і умов ведення справ з цією організацією як з партнером; оцінити її кредитоспроможність як позичальника; оцінити можливі ризики своїх вкладень; доцільність придбання акцій даної організації і її активів і інші рішення.</w:t>
      </w:r>
    </w:p>
    <w:p w14:paraId="6E81629E" w14:textId="77777777" w:rsidR="00B317C3" w:rsidRPr="00525041" w:rsidRDefault="00134C72" w:rsidP="00B317C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rPr>
        <w:t xml:space="preserve">Одним з показників, що характеризують фінансовий стан організації, є її платоспроможність, тобто можливість готівковими ресурсами своєчасно погасити свої платіжні зобов'язання. Оцінка платоспроможності здійснюється на основі характеристики ліквідних поточних активів. Аналіз платоспроможності і ліквідності дуже близькі, хоча друге більш ємне. </w:t>
      </w:r>
      <w:r w:rsidRPr="00525041">
        <w:rPr>
          <w:rFonts w:ascii="Times New Roman" w:hAnsi="Times New Roman" w:cs="Times New Roman"/>
          <w:color w:val="000000" w:themeColor="text1"/>
          <w:sz w:val="28"/>
          <w:szCs w:val="28"/>
          <w:lang w:val="ru-RU"/>
        </w:rPr>
        <w:t>Від ступеня ліквідності балансу залежить платоспроможність. У той же час ліквідність характеризує не тільки поточний стан розрахунків, а й перспективу.</w:t>
      </w:r>
    </w:p>
    <w:p w14:paraId="5620A023" w14:textId="77777777" w:rsidR="00B317C3" w:rsidRPr="00525041" w:rsidRDefault="00134C72" w:rsidP="00B317C3">
      <w:pPr>
        <w:spacing w:after="0" w:line="360" w:lineRule="auto"/>
        <w:ind w:firstLine="709"/>
        <w:jc w:val="both"/>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 xml:space="preserve">Аналіз ліквідності балансу проводиться на основі порівняння показників активу і пасиву балансу, згрупованих за ступенем ліквідності і терміновості погашення зобов'язань. </w:t>
      </w:r>
    </w:p>
    <w:p w14:paraId="12905429" w14:textId="77777777" w:rsidR="00B317C3" w:rsidRPr="00525041" w:rsidRDefault="00F74677" w:rsidP="00B317C3">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Ліквідність і платоспроможність як економічні категорії не тотожні, але на практиці вони тісно пов’язані між собою. Більшість економістів дають визначення платоспроможності як здатності своєчасно і повною мірою виконувати свої платіжні зобов’язання, що виходять із торгових, кредитних та інших операцій грошового характеру</w:t>
      </w:r>
      <w:r w:rsidR="00C3575A" w:rsidRPr="00525041">
        <w:rPr>
          <w:rFonts w:ascii="Times New Roman" w:hAnsi="Times New Roman" w:cs="Times New Roman"/>
          <w:color w:val="000000" w:themeColor="text1"/>
          <w:sz w:val="28"/>
          <w:szCs w:val="28"/>
          <w:lang w:val="uk-UA"/>
        </w:rPr>
        <w:t>.</w:t>
      </w:r>
    </w:p>
    <w:p w14:paraId="466B295A" w14:textId="77777777" w:rsidR="00DA2FAD" w:rsidRPr="00525041" w:rsidRDefault="00F74677" w:rsidP="00DA2FAD">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Отже, ліквідність підприємства відображає його здатність розраховуватися за своїми поточними зобов’язаннями наявними оборотними ресурсами шляхом швидкого конвертування їх у грошові кошти, а платоспроможність виявляє здатність підприємства розраховуватися за власними поточними зобов’язаннями лише наявними на підприємстві грошовими коштами та їх еквівалентами. Тобто поняття ліквідності є ширшим, ніж поняття платоспроможності підприємства.</w:t>
      </w:r>
    </w:p>
    <w:p w14:paraId="65982DCC" w14:textId="178EEB28" w:rsidR="00DA2FAD" w:rsidRPr="00525041" w:rsidRDefault="00F74677" w:rsidP="00DA2FAD">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 xml:space="preserve">Аналіз ліквідності балансу полягає у порівнянні статей активу, що згруповані за ознакою ліквідності та розташовані у порядку її спадання, зі статтями пасиву, що згруповані за ознакою строковості та розміщені в порядку збільшення термінів погашення зобов’язань. Для визначення ліквідності балансу </w:t>
      </w:r>
      <w:r w:rsidRPr="00525041">
        <w:rPr>
          <w:rFonts w:ascii="Times New Roman" w:hAnsi="Times New Roman" w:cs="Times New Roman"/>
          <w:color w:val="000000" w:themeColor="text1"/>
          <w:sz w:val="28"/>
          <w:szCs w:val="28"/>
        </w:rPr>
        <w:lastRenderedPageBreak/>
        <w:t>групи активів і пасивів зіставляють між собою</w:t>
      </w:r>
      <w:r w:rsidR="0064760E"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Залежно від ступеня ліквідності активи підприємства розділяються на</w:t>
      </w:r>
      <w:r w:rsidR="0064760E"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 xml:space="preserve">такі групи: </w:t>
      </w:r>
    </w:p>
    <w:p w14:paraId="60E0216A" w14:textId="77777777" w:rsidR="00A41977" w:rsidRPr="00525041" w:rsidRDefault="00A41977" w:rsidP="00DA2FAD">
      <w:pPr>
        <w:spacing w:after="0" w:line="360" w:lineRule="auto"/>
        <w:ind w:firstLine="709"/>
        <w:jc w:val="both"/>
        <w:rPr>
          <w:rFonts w:ascii="Times New Roman" w:hAnsi="Times New Roman" w:cs="Times New Roman"/>
          <w:color w:val="000000" w:themeColor="text1"/>
          <w:sz w:val="28"/>
          <w:szCs w:val="28"/>
        </w:rPr>
      </w:pPr>
    </w:p>
    <w:p w14:paraId="5CA5416D" w14:textId="215CD268" w:rsidR="00A41977" w:rsidRPr="00525041" w:rsidRDefault="00A41977" w:rsidP="002E7386">
      <w:pPr>
        <w:spacing w:after="0" w:line="360" w:lineRule="auto"/>
        <w:ind w:firstLine="709"/>
        <w:jc w:val="center"/>
        <w:rPr>
          <w:rFonts w:ascii="Times New Roman" w:hAnsi="Times New Roman" w:cs="Times New Roman"/>
          <w:color w:val="000000" w:themeColor="text1"/>
          <w:sz w:val="28"/>
          <w:szCs w:val="28"/>
        </w:rPr>
      </w:pPr>
      <w:r w:rsidRPr="00525041">
        <w:rPr>
          <w:rFonts w:ascii="Times New Roman" w:hAnsi="Times New Roman" w:cs="Times New Roman"/>
          <w:noProof/>
          <w:color w:val="000000" w:themeColor="text1"/>
          <w:sz w:val="28"/>
          <w:szCs w:val="28"/>
        </w:rPr>
        <w:drawing>
          <wp:inline distT="0" distB="0" distL="0" distR="0" wp14:anchorId="702D1C0B" wp14:editId="240F9817">
            <wp:extent cx="5547873" cy="29260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4">
                      <a:extLst>
                        <a:ext uri="{28A0092B-C50C-407E-A947-70E740481C1C}">
                          <a14:useLocalDpi xmlns:a14="http://schemas.microsoft.com/office/drawing/2010/main" val="0"/>
                        </a:ext>
                      </a:extLst>
                    </a:blip>
                    <a:stretch>
                      <a:fillRect/>
                    </a:stretch>
                  </pic:blipFill>
                  <pic:spPr>
                    <a:xfrm>
                      <a:off x="0" y="0"/>
                      <a:ext cx="5580434" cy="2943253"/>
                    </a:xfrm>
                    <a:prstGeom prst="rect">
                      <a:avLst/>
                    </a:prstGeom>
                  </pic:spPr>
                </pic:pic>
              </a:graphicData>
            </a:graphic>
          </wp:inline>
        </w:drawing>
      </w:r>
    </w:p>
    <w:p w14:paraId="046D72B8" w14:textId="40D47E61" w:rsidR="002E7386" w:rsidRPr="00525041" w:rsidRDefault="005728F4" w:rsidP="00F13A55">
      <w:pPr>
        <w:spacing w:after="0" w:line="360" w:lineRule="auto"/>
        <w:ind w:firstLine="737"/>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Рис. 2.</w:t>
      </w:r>
      <w:r w:rsidR="005A6CC0" w:rsidRPr="00525041">
        <w:rPr>
          <w:rFonts w:ascii="Times New Roman" w:hAnsi="Times New Roman" w:cs="Times New Roman"/>
          <w:color w:val="000000" w:themeColor="text1"/>
          <w:sz w:val="28"/>
          <w:szCs w:val="28"/>
          <w:lang w:val="uk-UA"/>
        </w:rPr>
        <w:t>10</w:t>
      </w:r>
      <w:r w:rsidRPr="00525041">
        <w:rPr>
          <w:rFonts w:ascii="Times New Roman" w:hAnsi="Times New Roman" w:cs="Times New Roman"/>
          <w:color w:val="000000" w:themeColor="text1"/>
          <w:sz w:val="28"/>
          <w:szCs w:val="28"/>
          <w:lang w:val="uk-UA"/>
        </w:rPr>
        <w:t xml:space="preserve"> </w:t>
      </w:r>
      <w:r w:rsidR="00E309AD" w:rsidRPr="00525041">
        <w:rPr>
          <w:rFonts w:ascii="Times New Roman" w:hAnsi="Times New Roman" w:cs="Times New Roman"/>
          <w:color w:val="000000" w:themeColor="text1"/>
          <w:sz w:val="28"/>
          <w:szCs w:val="28"/>
          <w:lang w:val="uk-UA"/>
        </w:rPr>
        <w:t>Показники активу, згруповані за ступенем ліквідності</w:t>
      </w:r>
    </w:p>
    <w:p w14:paraId="45AA88D1" w14:textId="77777777" w:rsidR="002E7386" w:rsidRPr="00525041" w:rsidRDefault="002E7386" w:rsidP="001C6B0A">
      <w:pPr>
        <w:spacing w:after="0" w:line="360" w:lineRule="auto"/>
        <w:ind w:firstLine="737"/>
        <w:jc w:val="both"/>
        <w:rPr>
          <w:rFonts w:ascii="Times New Roman" w:hAnsi="Times New Roman" w:cs="Times New Roman"/>
          <w:color w:val="000000" w:themeColor="text1"/>
          <w:sz w:val="28"/>
          <w:szCs w:val="28"/>
        </w:rPr>
      </w:pPr>
    </w:p>
    <w:p w14:paraId="752CF140" w14:textId="3A4FA227" w:rsidR="001C6B0A" w:rsidRPr="00525041" w:rsidRDefault="00F74677" w:rsidP="001C6B0A">
      <w:pPr>
        <w:spacing w:after="0" w:line="360" w:lineRule="auto"/>
        <w:ind w:firstLine="737"/>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 xml:space="preserve">Пасиви балансу групуються за терміновістю їхньої оплати: </w:t>
      </w:r>
    </w:p>
    <w:p w14:paraId="1C0C7F0C" w14:textId="77777777" w:rsidR="002E7386" w:rsidRPr="00525041" w:rsidRDefault="002E7386" w:rsidP="001C6B0A">
      <w:pPr>
        <w:spacing w:after="0" w:line="360" w:lineRule="auto"/>
        <w:ind w:firstLine="737"/>
        <w:jc w:val="both"/>
        <w:rPr>
          <w:rFonts w:ascii="Times New Roman" w:hAnsi="Times New Roman" w:cs="Times New Roman"/>
          <w:color w:val="000000" w:themeColor="text1"/>
          <w:sz w:val="28"/>
          <w:szCs w:val="28"/>
        </w:rPr>
      </w:pPr>
    </w:p>
    <w:p w14:paraId="7ACD6176" w14:textId="2758C8C7" w:rsidR="002E7386" w:rsidRPr="00525041" w:rsidRDefault="002E7386" w:rsidP="002E7386">
      <w:pPr>
        <w:spacing w:after="0" w:line="360" w:lineRule="auto"/>
        <w:ind w:firstLine="737"/>
        <w:jc w:val="center"/>
        <w:rPr>
          <w:rFonts w:ascii="Times New Roman" w:hAnsi="Times New Roman" w:cs="Times New Roman"/>
          <w:color w:val="000000" w:themeColor="text1"/>
          <w:sz w:val="28"/>
          <w:szCs w:val="28"/>
        </w:rPr>
      </w:pPr>
      <w:r w:rsidRPr="00525041">
        <w:rPr>
          <w:rFonts w:ascii="Times New Roman" w:hAnsi="Times New Roman" w:cs="Times New Roman"/>
          <w:noProof/>
          <w:color w:val="000000" w:themeColor="text1"/>
          <w:sz w:val="28"/>
          <w:szCs w:val="28"/>
        </w:rPr>
        <w:drawing>
          <wp:inline distT="0" distB="0" distL="0" distR="0" wp14:anchorId="141B4CF1" wp14:editId="56D4A5A5">
            <wp:extent cx="5756460" cy="30632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5">
                      <a:extLst>
                        <a:ext uri="{28A0092B-C50C-407E-A947-70E740481C1C}">
                          <a14:useLocalDpi xmlns:a14="http://schemas.microsoft.com/office/drawing/2010/main" val="0"/>
                        </a:ext>
                      </a:extLst>
                    </a:blip>
                    <a:stretch>
                      <a:fillRect/>
                    </a:stretch>
                  </pic:blipFill>
                  <pic:spPr>
                    <a:xfrm>
                      <a:off x="0" y="0"/>
                      <a:ext cx="5800840" cy="3086857"/>
                    </a:xfrm>
                    <a:prstGeom prst="rect">
                      <a:avLst/>
                    </a:prstGeom>
                  </pic:spPr>
                </pic:pic>
              </a:graphicData>
            </a:graphic>
          </wp:inline>
        </w:drawing>
      </w:r>
    </w:p>
    <w:p w14:paraId="279B776E" w14:textId="6CE94853" w:rsidR="002E7386" w:rsidRPr="00525041" w:rsidRDefault="001C6B0A" w:rsidP="00F13A55">
      <w:pPr>
        <w:spacing w:after="0" w:line="360" w:lineRule="auto"/>
        <w:ind w:firstLine="737"/>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Рис. 2.</w:t>
      </w:r>
      <w:r w:rsidR="005A6CC0" w:rsidRPr="00525041">
        <w:rPr>
          <w:rFonts w:ascii="Times New Roman" w:hAnsi="Times New Roman" w:cs="Times New Roman"/>
          <w:color w:val="000000" w:themeColor="text1"/>
          <w:sz w:val="28"/>
          <w:szCs w:val="28"/>
          <w:lang w:val="uk-UA"/>
        </w:rPr>
        <w:t>11</w:t>
      </w:r>
      <w:r w:rsidRPr="00525041">
        <w:rPr>
          <w:rFonts w:ascii="Times New Roman" w:hAnsi="Times New Roman" w:cs="Times New Roman"/>
          <w:color w:val="000000" w:themeColor="text1"/>
          <w:sz w:val="28"/>
          <w:szCs w:val="28"/>
          <w:lang w:val="uk-UA"/>
        </w:rPr>
        <w:t xml:space="preserve"> Показники активу, згруповані за ступенем ліквідності</w:t>
      </w:r>
    </w:p>
    <w:p w14:paraId="4C88991A" w14:textId="77777777" w:rsidR="00647F77" w:rsidRPr="00525041" w:rsidRDefault="00647F77" w:rsidP="00F13A55">
      <w:pPr>
        <w:spacing w:after="0" w:line="360" w:lineRule="auto"/>
        <w:ind w:firstLine="737"/>
        <w:jc w:val="center"/>
        <w:rPr>
          <w:rFonts w:ascii="Times New Roman" w:hAnsi="Times New Roman" w:cs="Times New Roman"/>
          <w:color w:val="000000" w:themeColor="text1"/>
          <w:sz w:val="28"/>
          <w:szCs w:val="28"/>
          <w:lang w:val="uk-UA"/>
        </w:rPr>
      </w:pPr>
    </w:p>
    <w:p w14:paraId="6A485AD9" w14:textId="2672B0C6" w:rsidR="00CC0D06" w:rsidRPr="00525041" w:rsidRDefault="00F74677" w:rsidP="00DA2FAD">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lastRenderedPageBreak/>
        <w:t xml:space="preserve">Розглянемо показники ліквідності та платоспроможності </w:t>
      </w:r>
      <w:r w:rsidR="00330E42" w:rsidRPr="00525041">
        <w:rPr>
          <w:rStyle w:val="a7"/>
          <w:rFonts w:ascii="Times New Roman" w:hAnsi="Times New Roman" w:cs="Times New Roman"/>
          <w:b w:val="0"/>
          <w:bCs w:val="0"/>
          <w:color w:val="000000" w:themeColor="text1"/>
          <w:sz w:val="28"/>
          <w:szCs w:val="28"/>
          <w:bdr w:val="none" w:sz="0" w:space="0" w:color="auto" w:frame="1"/>
        </w:rPr>
        <w:t>ПрАТ «АК «К</w:t>
      </w:r>
      <w:r w:rsidR="00330E42"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00330E42" w:rsidRPr="00525041">
        <w:rPr>
          <w:rStyle w:val="a7"/>
          <w:rFonts w:ascii="Times New Roman" w:hAnsi="Times New Roman" w:cs="Times New Roman"/>
          <w:b w:val="0"/>
          <w:bCs w:val="0"/>
          <w:color w:val="000000" w:themeColor="text1"/>
          <w:sz w:val="28"/>
          <w:szCs w:val="28"/>
          <w:bdr w:val="none" w:sz="0" w:space="0" w:color="auto" w:frame="1"/>
        </w:rPr>
        <w:t>»</w:t>
      </w:r>
      <w:r w:rsidR="00330E42" w:rsidRPr="00525041">
        <w:rPr>
          <w:rStyle w:val="a7"/>
          <w:rFonts w:ascii="Times New Roman" w:hAnsi="Times New Roman" w:cs="Times New Roman"/>
          <w:b w:val="0"/>
          <w:bCs w:val="0"/>
          <w:color w:val="000000" w:themeColor="text1"/>
          <w:sz w:val="28"/>
          <w:szCs w:val="28"/>
          <w:bdr w:val="none" w:sz="0" w:space="0" w:color="auto" w:frame="1"/>
          <w:lang w:val="uk-UA"/>
        </w:rPr>
        <w:t xml:space="preserve"> </w:t>
      </w:r>
      <w:r w:rsidRPr="00525041">
        <w:rPr>
          <w:rFonts w:ascii="Times New Roman" w:hAnsi="Times New Roman" w:cs="Times New Roman"/>
          <w:color w:val="000000" w:themeColor="text1"/>
          <w:sz w:val="28"/>
          <w:szCs w:val="28"/>
        </w:rPr>
        <w:t xml:space="preserve">на основі даних фінансової звітності </w:t>
      </w:r>
      <w:r w:rsidR="00F83DAA" w:rsidRPr="00525041">
        <w:rPr>
          <w:rFonts w:ascii="Times New Roman" w:hAnsi="Times New Roman" w:cs="Times New Roman"/>
          <w:color w:val="000000" w:themeColor="text1"/>
          <w:sz w:val="28"/>
          <w:szCs w:val="28"/>
          <w:lang w:val="uk-UA"/>
        </w:rPr>
        <w:t xml:space="preserve">розраховані </w:t>
      </w:r>
      <w:r w:rsidRPr="00525041">
        <w:rPr>
          <w:rFonts w:ascii="Times New Roman" w:hAnsi="Times New Roman" w:cs="Times New Roman"/>
          <w:color w:val="000000" w:themeColor="text1"/>
          <w:sz w:val="28"/>
          <w:szCs w:val="28"/>
        </w:rPr>
        <w:t>за період 201</w:t>
      </w:r>
      <w:r w:rsidR="00330E42" w:rsidRPr="00525041">
        <w:rPr>
          <w:rFonts w:ascii="Times New Roman" w:hAnsi="Times New Roman" w:cs="Times New Roman"/>
          <w:color w:val="000000" w:themeColor="text1"/>
          <w:sz w:val="28"/>
          <w:szCs w:val="28"/>
          <w:lang w:val="uk-UA"/>
        </w:rPr>
        <w:t>8</w:t>
      </w:r>
      <w:r w:rsidRPr="00525041">
        <w:rPr>
          <w:rFonts w:ascii="Times New Roman" w:hAnsi="Times New Roman" w:cs="Times New Roman"/>
          <w:color w:val="000000" w:themeColor="text1"/>
          <w:sz w:val="28"/>
          <w:szCs w:val="28"/>
        </w:rPr>
        <w:t>-20</w:t>
      </w:r>
      <w:r w:rsidR="00330E42"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rPr>
        <w:t xml:space="preserve"> рр.</w:t>
      </w:r>
      <w:r w:rsidR="00F83DAA" w:rsidRPr="00525041">
        <w:rPr>
          <w:rFonts w:ascii="Times New Roman" w:hAnsi="Times New Roman" w:cs="Times New Roman"/>
          <w:color w:val="000000" w:themeColor="text1"/>
          <w:sz w:val="28"/>
          <w:szCs w:val="28"/>
          <w:lang w:val="uk-UA"/>
        </w:rPr>
        <w:t xml:space="preserve"> </w:t>
      </w:r>
      <w:r w:rsidR="00330E42" w:rsidRPr="00525041">
        <w:rPr>
          <w:rFonts w:ascii="Times New Roman" w:hAnsi="Times New Roman" w:cs="Times New Roman"/>
          <w:color w:val="000000" w:themeColor="text1"/>
          <w:sz w:val="28"/>
          <w:szCs w:val="28"/>
          <w:lang w:val="uk-UA"/>
        </w:rPr>
        <w:t xml:space="preserve">(табл. </w:t>
      </w:r>
      <w:r w:rsidR="00CC0D06" w:rsidRPr="00525041">
        <w:rPr>
          <w:rFonts w:ascii="Times New Roman" w:hAnsi="Times New Roman" w:cs="Times New Roman"/>
          <w:color w:val="000000" w:themeColor="text1"/>
          <w:sz w:val="28"/>
          <w:szCs w:val="28"/>
          <w:lang w:val="uk-UA"/>
        </w:rPr>
        <w:t>2.</w:t>
      </w:r>
      <w:r w:rsidR="001A78A1" w:rsidRPr="00525041">
        <w:rPr>
          <w:rFonts w:ascii="Times New Roman" w:hAnsi="Times New Roman" w:cs="Times New Roman"/>
          <w:color w:val="000000" w:themeColor="text1"/>
          <w:sz w:val="28"/>
          <w:szCs w:val="28"/>
          <w:lang w:val="uk-UA"/>
        </w:rPr>
        <w:t>5</w:t>
      </w:r>
      <w:r w:rsidR="001F397F" w:rsidRPr="00525041">
        <w:rPr>
          <w:rFonts w:ascii="Times New Roman" w:hAnsi="Times New Roman" w:cs="Times New Roman"/>
          <w:color w:val="000000" w:themeColor="text1"/>
          <w:sz w:val="28"/>
          <w:szCs w:val="28"/>
          <w:lang w:val="uk-UA"/>
        </w:rPr>
        <w:t>, 2.</w:t>
      </w:r>
      <w:r w:rsidR="001A78A1" w:rsidRPr="00525041">
        <w:rPr>
          <w:rFonts w:ascii="Times New Roman" w:hAnsi="Times New Roman" w:cs="Times New Roman"/>
          <w:color w:val="000000" w:themeColor="text1"/>
          <w:sz w:val="28"/>
          <w:szCs w:val="28"/>
          <w:lang w:val="uk-UA"/>
        </w:rPr>
        <w:t>6</w:t>
      </w:r>
      <w:r w:rsidR="00CC0D06" w:rsidRPr="00525041">
        <w:rPr>
          <w:rFonts w:ascii="Times New Roman" w:hAnsi="Times New Roman" w:cs="Times New Roman"/>
          <w:color w:val="000000" w:themeColor="text1"/>
          <w:sz w:val="28"/>
          <w:szCs w:val="28"/>
          <w:lang w:val="uk-UA"/>
        </w:rPr>
        <w:t>)</w:t>
      </w:r>
    </w:p>
    <w:p w14:paraId="18F4655D" w14:textId="77777777" w:rsidR="002E7386" w:rsidRPr="00525041" w:rsidRDefault="002E7386" w:rsidP="00DA2FAD">
      <w:pPr>
        <w:spacing w:after="0" w:line="360" w:lineRule="auto"/>
        <w:ind w:firstLine="709"/>
        <w:jc w:val="both"/>
        <w:rPr>
          <w:rFonts w:ascii="Times New Roman" w:hAnsi="Times New Roman" w:cs="Times New Roman"/>
          <w:color w:val="000000" w:themeColor="text1"/>
          <w:sz w:val="28"/>
          <w:szCs w:val="28"/>
          <w:lang w:val="uk-UA"/>
        </w:rPr>
      </w:pPr>
    </w:p>
    <w:p w14:paraId="3BB6728F" w14:textId="671D5966" w:rsidR="00CC0D06" w:rsidRPr="00525041" w:rsidRDefault="00CC0D06" w:rsidP="00CC0D06">
      <w:pPr>
        <w:spacing w:after="0" w:line="360" w:lineRule="auto"/>
        <w:ind w:firstLine="737"/>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Таблиця 2.</w:t>
      </w:r>
      <w:r w:rsidR="001A78A1" w:rsidRPr="00525041">
        <w:rPr>
          <w:rFonts w:ascii="Times New Roman" w:hAnsi="Times New Roman" w:cs="Times New Roman"/>
          <w:color w:val="000000" w:themeColor="text1"/>
          <w:sz w:val="28"/>
          <w:szCs w:val="28"/>
          <w:lang w:val="uk-UA"/>
        </w:rPr>
        <w:t>5</w:t>
      </w:r>
    </w:p>
    <w:p w14:paraId="5D68DEF4" w14:textId="6C54D9A2" w:rsidR="001F397F" w:rsidRPr="00525041" w:rsidRDefault="00E75544" w:rsidP="001F397F">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Показники аналізу</w:t>
      </w:r>
      <w:r w:rsidR="001F397F" w:rsidRPr="00525041">
        <w:rPr>
          <w:rFonts w:ascii="Times New Roman" w:hAnsi="Times New Roman" w:cs="Times New Roman"/>
          <w:color w:val="000000" w:themeColor="text1"/>
          <w:sz w:val="28"/>
          <w:szCs w:val="28"/>
          <w:lang w:val="uk-UA"/>
        </w:rPr>
        <w:t xml:space="preserve"> активу</w:t>
      </w:r>
      <w:r w:rsidRPr="00525041">
        <w:rPr>
          <w:rFonts w:ascii="Times New Roman" w:hAnsi="Times New Roman" w:cs="Times New Roman"/>
          <w:color w:val="000000" w:themeColor="text1"/>
          <w:sz w:val="28"/>
          <w:szCs w:val="28"/>
          <w:lang w:val="uk-UA"/>
        </w:rPr>
        <w:t xml:space="preserve"> ліквідності </w:t>
      </w:r>
    </w:p>
    <w:p w14:paraId="39A3A3D6" w14:textId="293DAE79" w:rsidR="00CC0D06" w:rsidRPr="00525041" w:rsidRDefault="00E75544" w:rsidP="001F397F">
      <w:pPr>
        <w:spacing w:after="0" w:line="360" w:lineRule="auto"/>
        <w:jc w:val="center"/>
        <w:rPr>
          <w:rFonts w:ascii="Times New Roman" w:hAnsi="Times New Roman" w:cs="Times New Roman"/>
          <w:color w:val="000000" w:themeColor="text1"/>
          <w:sz w:val="28"/>
          <w:szCs w:val="28"/>
          <w:lang w:val="uk-UA"/>
        </w:rPr>
      </w:pPr>
      <w:r w:rsidRPr="00525041">
        <w:rPr>
          <w:rStyle w:val="a7"/>
          <w:rFonts w:ascii="Times New Roman" w:hAnsi="Times New Roman" w:cs="Times New Roman"/>
          <w:b w:val="0"/>
          <w:bCs w:val="0"/>
          <w:color w:val="000000" w:themeColor="text1"/>
          <w:sz w:val="28"/>
          <w:szCs w:val="28"/>
          <w:bdr w:val="none" w:sz="0" w:space="0" w:color="auto" w:frame="1"/>
        </w:rPr>
        <w:t>ПрАТ «АК «К</w:t>
      </w:r>
      <w:r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Pr="00525041">
        <w:rPr>
          <w:rStyle w:val="a7"/>
          <w:rFonts w:ascii="Times New Roman" w:hAnsi="Times New Roman" w:cs="Times New Roman"/>
          <w:b w:val="0"/>
          <w:bCs w:val="0"/>
          <w:color w:val="000000" w:themeColor="text1"/>
          <w:sz w:val="28"/>
          <w:szCs w:val="28"/>
          <w:bdr w:val="none" w:sz="0" w:space="0" w:color="auto" w:frame="1"/>
        </w:rPr>
        <w:t>»</w:t>
      </w:r>
      <w:r w:rsidRPr="00525041">
        <w:rPr>
          <w:rStyle w:val="a7"/>
          <w:rFonts w:ascii="Times New Roman" w:hAnsi="Times New Roman" w:cs="Times New Roman"/>
          <w:b w:val="0"/>
          <w:bCs w:val="0"/>
          <w:color w:val="000000" w:themeColor="text1"/>
          <w:sz w:val="28"/>
          <w:szCs w:val="28"/>
          <w:bdr w:val="none" w:sz="0" w:space="0" w:color="auto" w:frame="1"/>
          <w:lang w:val="uk-UA"/>
        </w:rPr>
        <w:t xml:space="preserve"> за період 2018-2020 рр.</w:t>
      </w:r>
      <w:r w:rsidR="00A176F0" w:rsidRPr="00525041">
        <w:rPr>
          <w:rStyle w:val="a7"/>
          <w:rFonts w:ascii="Times New Roman" w:hAnsi="Times New Roman" w:cs="Times New Roman"/>
          <w:b w:val="0"/>
          <w:bCs w:val="0"/>
          <w:color w:val="000000" w:themeColor="text1"/>
          <w:sz w:val="28"/>
          <w:szCs w:val="28"/>
          <w:bdr w:val="none" w:sz="0" w:space="0" w:color="auto" w:frame="1"/>
          <w:lang w:val="uk-UA"/>
        </w:rPr>
        <w:t>, грн</w:t>
      </w:r>
    </w:p>
    <w:tbl>
      <w:tblPr>
        <w:tblStyle w:val="a3"/>
        <w:tblW w:w="9701" w:type="dxa"/>
        <w:tblInd w:w="137" w:type="dxa"/>
        <w:tblLayout w:type="fixed"/>
        <w:tblLook w:val="04A0" w:firstRow="1" w:lastRow="0" w:firstColumn="1" w:lastColumn="0" w:noHBand="0" w:noVBand="1"/>
      </w:tblPr>
      <w:tblGrid>
        <w:gridCol w:w="1559"/>
        <w:gridCol w:w="1276"/>
        <w:gridCol w:w="1276"/>
        <w:gridCol w:w="1276"/>
        <w:gridCol w:w="1134"/>
        <w:gridCol w:w="1134"/>
        <w:gridCol w:w="992"/>
        <w:gridCol w:w="1054"/>
      </w:tblGrid>
      <w:tr w:rsidR="003764C4" w:rsidRPr="00525041" w14:paraId="032A7B8A" w14:textId="6C879693" w:rsidTr="00BD16EE">
        <w:trPr>
          <w:trHeight w:val="675"/>
        </w:trPr>
        <w:tc>
          <w:tcPr>
            <w:tcW w:w="1559" w:type="dxa"/>
            <w:vMerge w:val="restart"/>
          </w:tcPr>
          <w:p w14:paraId="15CAA136" w14:textId="18F54DA0" w:rsidR="00E62659" w:rsidRPr="00BD16EE" w:rsidRDefault="00E62659"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Ранжування активів балансу</w:t>
            </w:r>
          </w:p>
        </w:tc>
        <w:tc>
          <w:tcPr>
            <w:tcW w:w="3828" w:type="dxa"/>
            <w:gridSpan w:val="3"/>
          </w:tcPr>
          <w:p w14:paraId="4075D2F3" w14:textId="38997C49" w:rsidR="00E62659" w:rsidRPr="00BD16EE" w:rsidRDefault="00E62659"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Роки</w:t>
            </w:r>
          </w:p>
        </w:tc>
        <w:tc>
          <w:tcPr>
            <w:tcW w:w="2268" w:type="dxa"/>
            <w:gridSpan w:val="2"/>
          </w:tcPr>
          <w:p w14:paraId="1823FB22" w14:textId="753D4BDA" w:rsidR="00E62659" w:rsidRPr="00BD16EE" w:rsidRDefault="00E62659"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Абсолютне відхилення,+/-</w:t>
            </w:r>
          </w:p>
        </w:tc>
        <w:tc>
          <w:tcPr>
            <w:tcW w:w="2046" w:type="dxa"/>
            <w:gridSpan w:val="2"/>
          </w:tcPr>
          <w:p w14:paraId="28A888E7" w14:textId="33E33AF8" w:rsidR="00E62659" w:rsidRPr="00BD16EE" w:rsidRDefault="00353168"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Темп зростання, %</w:t>
            </w:r>
          </w:p>
        </w:tc>
      </w:tr>
      <w:tr w:rsidR="003764C4" w:rsidRPr="00525041" w14:paraId="40181B47" w14:textId="2BFE2271" w:rsidTr="00BD16EE">
        <w:trPr>
          <w:trHeight w:val="557"/>
        </w:trPr>
        <w:tc>
          <w:tcPr>
            <w:tcW w:w="1559" w:type="dxa"/>
            <w:vMerge/>
          </w:tcPr>
          <w:p w14:paraId="0287D39A" w14:textId="77777777" w:rsidR="00E62659" w:rsidRPr="00BD16EE" w:rsidRDefault="00E62659" w:rsidP="007115B2">
            <w:pPr>
              <w:spacing w:line="276" w:lineRule="auto"/>
              <w:jc w:val="center"/>
              <w:rPr>
                <w:rFonts w:ascii="Times New Roman" w:hAnsi="Times New Roman" w:cs="Times New Roman"/>
                <w:color w:val="000000" w:themeColor="text1"/>
                <w:sz w:val="26"/>
                <w:szCs w:val="26"/>
                <w:lang w:val="uk-UA"/>
              </w:rPr>
            </w:pPr>
          </w:p>
        </w:tc>
        <w:tc>
          <w:tcPr>
            <w:tcW w:w="1276" w:type="dxa"/>
          </w:tcPr>
          <w:p w14:paraId="2FCD5C24" w14:textId="6D5051BD" w:rsidR="00E62659" w:rsidRPr="00BD16EE" w:rsidRDefault="00E62659"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2018</w:t>
            </w:r>
          </w:p>
        </w:tc>
        <w:tc>
          <w:tcPr>
            <w:tcW w:w="1276" w:type="dxa"/>
          </w:tcPr>
          <w:p w14:paraId="74549676" w14:textId="0821A1A2" w:rsidR="00E62659" w:rsidRPr="00BD16EE" w:rsidRDefault="00E62659"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2019</w:t>
            </w:r>
          </w:p>
        </w:tc>
        <w:tc>
          <w:tcPr>
            <w:tcW w:w="1276" w:type="dxa"/>
          </w:tcPr>
          <w:p w14:paraId="6C1D2559" w14:textId="76E2BAC3" w:rsidR="00E62659" w:rsidRPr="00BD16EE" w:rsidRDefault="00E62659"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2020</w:t>
            </w:r>
          </w:p>
        </w:tc>
        <w:tc>
          <w:tcPr>
            <w:tcW w:w="1134" w:type="dxa"/>
          </w:tcPr>
          <w:p w14:paraId="432608EA" w14:textId="77777777" w:rsidR="00E93BD3" w:rsidRPr="00BD16EE" w:rsidRDefault="00353168"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2019/</w:t>
            </w:r>
          </w:p>
          <w:p w14:paraId="352ECA88" w14:textId="21EAAE1B" w:rsidR="00E62659" w:rsidRPr="00BD16EE" w:rsidRDefault="00353168"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2018</w:t>
            </w:r>
          </w:p>
        </w:tc>
        <w:tc>
          <w:tcPr>
            <w:tcW w:w="1134" w:type="dxa"/>
          </w:tcPr>
          <w:p w14:paraId="5F40678B" w14:textId="77777777" w:rsidR="00E93BD3" w:rsidRPr="00BD16EE" w:rsidRDefault="00353168"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2020/</w:t>
            </w:r>
          </w:p>
          <w:p w14:paraId="5F1C9F57" w14:textId="2530E14F" w:rsidR="00E62659" w:rsidRPr="00BD16EE" w:rsidRDefault="00286C72"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2019</w:t>
            </w:r>
          </w:p>
        </w:tc>
        <w:tc>
          <w:tcPr>
            <w:tcW w:w="992" w:type="dxa"/>
          </w:tcPr>
          <w:p w14:paraId="263E58F9" w14:textId="77777777" w:rsidR="00E93BD3" w:rsidRPr="00BD16EE" w:rsidRDefault="00286C72"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2019/</w:t>
            </w:r>
          </w:p>
          <w:p w14:paraId="6819C7EF" w14:textId="44D12327" w:rsidR="00E62659" w:rsidRPr="00BD16EE" w:rsidRDefault="00286C72"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2018</w:t>
            </w:r>
          </w:p>
        </w:tc>
        <w:tc>
          <w:tcPr>
            <w:tcW w:w="1054" w:type="dxa"/>
          </w:tcPr>
          <w:p w14:paraId="23FCF4D8" w14:textId="77777777" w:rsidR="00E93BD3" w:rsidRPr="00BD16EE" w:rsidRDefault="00286C72"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2020</w:t>
            </w:r>
          </w:p>
          <w:p w14:paraId="4F7C13AE" w14:textId="40E81F13" w:rsidR="00E62659" w:rsidRPr="00BD16EE" w:rsidRDefault="00E93BD3" w:rsidP="007115B2">
            <w:pPr>
              <w:spacing w:line="276"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/2019</w:t>
            </w:r>
          </w:p>
        </w:tc>
      </w:tr>
      <w:tr w:rsidR="003764C4" w:rsidRPr="00525041" w14:paraId="5DE3BA90" w14:textId="334470E5" w:rsidTr="00BD16EE">
        <w:trPr>
          <w:trHeight w:val="574"/>
        </w:trPr>
        <w:tc>
          <w:tcPr>
            <w:tcW w:w="1559" w:type="dxa"/>
          </w:tcPr>
          <w:p w14:paraId="0FD206A5" w14:textId="30F3E745" w:rsidR="00E62659" w:rsidRPr="00BD16EE" w:rsidRDefault="00E62659"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А1</w:t>
            </w:r>
          </w:p>
        </w:tc>
        <w:tc>
          <w:tcPr>
            <w:tcW w:w="1276" w:type="dxa"/>
          </w:tcPr>
          <w:p w14:paraId="0755B38D" w14:textId="71235CA2" w:rsidR="00E62659" w:rsidRPr="00BD16EE" w:rsidRDefault="00E24A3D"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13</w:t>
            </w:r>
            <w:r w:rsidR="00B36ED2"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298</w:t>
            </w:r>
          </w:p>
        </w:tc>
        <w:tc>
          <w:tcPr>
            <w:tcW w:w="1276" w:type="dxa"/>
          </w:tcPr>
          <w:p w14:paraId="7DD5D6E6" w14:textId="3654E008" w:rsidR="00E62659" w:rsidRPr="00BD16EE" w:rsidRDefault="009F0D79"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54</w:t>
            </w:r>
            <w:r w:rsidR="00B36ED2"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114</w:t>
            </w:r>
          </w:p>
        </w:tc>
        <w:tc>
          <w:tcPr>
            <w:tcW w:w="1276" w:type="dxa"/>
          </w:tcPr>
          <w:p w14:paraId="0FA23BFB" w14:textId="74A5A8DC" w:rsidR="00E62659" w:rsidRPr="00BD16EE" w:rsidRDefault="009F0D79"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35</w:t>
            </w:r>
            <w:r w:rsidR="00B36ED2"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691</w:t>
            </w:r>
          </w:p>
        </w:tc>
        <w:tc>
          <w:tcPr>
            <w:tcW w:w="1134" w:type="dxa"/>
          </w:tcPr>
          <w:p w14:paraId="63237EEA" w14:textId="0B377B77" w:rsidR="00E62659" w:rsidRPr="00BD16EE" w:rsidRDefault="00157D5D"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40 816</w:t>
            </w:r>
          </w:p>
        </w:tc>
        <w:tc>
          <w:tcPr>
            <w:tcW w:w="1134" w:type="dxa"/>
          </w:tcPr>
          <w:p w14:paraId="559AC292" w14:textId="5DAF0FAC" w:rsidR="00E62659" w:rsidRPr="00BD16EE" w:rsidRDefault="00EB106A"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-18 423</w:t>
            </w:r>
          </w:p>
        </w:tc>
        <w:tc>
          <w:tcPr>
            <w:tcW w:w="992" w:type="dxa"/>
          </w:tcPr>
          <w:p w14:paraId="7DB24F0F" w14:textId="4D565355" w:rsidR="00E62659" w:rsidRPr="00BD16EE" w:rsidRDefault="00EC06A0"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406,93</w:t>
            </w:r>
          </w:p>
        </w:tc>
        <w:tc>
          <w:tcPr>
            <w:tcW w:w="1054" w:type="dxa"/>
          </w:tcPr>
          <w:p w14:paraId="63ABBF01" w14:textId="7262C188" w:rsidR="00E62659" w:rsidRPr="00BD16EE" w:rsidRDefault="007E224B"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65,96</w:t>
            </w:r>
          </w:p>
        </w:tc>
      </w:tr>
      <w:tr w:rsidR="003764C4" w:rsidRPr="00525041" w14:paraId="7CA8BAD2" w14:textId="21C196ED" w:rsidTr="00BD16EE">
        <w:trPr>
          <w:trHeight w:val="574"/>
        </w:trPr>
        <w:tc>
          <w:tcPr>
            <w:tcW w:w="1559" w:type="dxa"/>
          </w:tcPr>
          <w:p w14:paraId="047910DD" w14:textId="3AF5E56A" w:rsidR="00E62659" w:rsidRPr="00BD16EE" w:rsidRDefault="00E62659"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А2</w:t>
            </w:r>
          </w:p>
        </w:tc>
        <w:tc>
          <w:tcPr>
            <w:tcW w:w="1276" w:type="dxa"/>
          </w:tcPr>
          <w:p w14:paraId="3388AD00" w14:textId="4CDE6498" w:rsidR="00E62659" w:rsidRPr="00BD16EE" w:rsidRDefault="007B1FEC"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496</w:t>
            </w:r>
            <w:r w:rsidR="00E511F8" w:rsidRPr="00BD16EE">
              <w:rPr>
                <w:rFonts w:ascii="Times New Roman" w:hAnsi="Times New Roman" w:cs="Times New Roman"/>
                <w:color w:val="000000" w:themeColor="text1"/>
                <w:sz w:val="26"/>
                <w:szCs w:val="26"/>
                <w:lang w:val="uk-UA"/>
              </w:rPr>
              <w:t xml:space="preserve"> 217</w:t>
            </w:r>
          </w:p>
        </w:tc>
        <w:tc>
          <w:tcPr>
            <w:tcW w:w="1276" w:type="dxa"/>
          </w:tcPr>
          <w:p w14:paraId="1D61B41E" w14:textId="1BA76380" w:rsidR="00E62659" w:rsidRPr="00BD16EE" w:rsidRDefault="00B36ED2"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642 558</w:t>
            </w:r>
          </w:p>
        </w:tc>
        <w:tc>
          <w:tcPr>
            <w:tcW w:w="1276" w:type="dxa"/>
          </w:tcPr>
          <w:p w14:paraId="48479194" w14:textId="2DDF0CD3" w:rsidR="00E62659" w:rsidRPr="00BD16EE" w:rsidRDefault="00942B86"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593 761</w:t>
            </w:r>
          </w:p>
        </w:tc>
        <w:tc>
          <w:tcPr>
            <w:tcW w:w="1134" w:type="dxa"/>
          </w:tcPr>
          <w:p w14:paraId="4AAC1C4D" w14:textId="0D7C3F8F" w:rsidR="00E62659" w:rsidRPr="00BD16EE" w:rsidRDefault="00D74956"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146 341</w:t>
            </w:r>
          </w:p>
        </w:tc>
        <w:tc>
          <w:tcPr>
            <w:tcW w:w="1134" w:type="dxa"/>
          </w:tcPr>
          <w:p w14:paraId="11CA3D6B" w14:textId="4A4143B6" w:rsidR="00E62659" w:rsidRPr="00BD16EE" w:rsidRDefault="004D38CA"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-48 797</w:t>
            </w:r>
          </w:p>
        </w:tc>
        <w:tc>
          <w:tcPr>
            <w:tcW w:w="992" w:type="dxa"/>
          </w:tcPr>
          <w:p w14:paraId="4A06F7C3" w14:textId="622E3EF9" w:rsidR="00E62659" w:rsidRPr="00BD16EE" w:rsidRDefault="007E224B"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129,49</w:t>
            </w:r>
          </w:p>
        </w:tc>
        <w:tc>
          <w:tcPr>
            <w:tcW w:w="1054" w:type="dxa"/>
          </w:tcPr>
          <w:p w14:paraId="1AC7B461" w14:textId="09AF1F3C" w:rsidR="00E62659" w:rsidRPr="00BD16EE" w:rsidRDefault="003C2667"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92,41</w:t>
            </w:r>
          </w:p>
        </w:tc>
      </w:tr>
      <w:tr w:rsidR="003764C4" w:rsidRPr="00525041" w14:paraId="314167D4" w14:textId="39529C4D" w:rsidTr="00BD16EE">
        <w:trPr>
          <w:trHeight w:val="596"/>
        </w:trPr>
        <w:tc>
          <w:tcPr>
            <w:tcW w:w="1559" w:type="dxa"/>
          </w:tcPr>
          <w:p w14:paraId="7014053E" w14:textId="684C643C" w:rsidR="00E62659" w:rsidRPr="00BD16EE" w:rsidRDefault="00E62659"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А3</w:t>
            </w:r>
          </w:p>
        </w:tc>
        <w:tc>
          <w:tcPr>
            <w:tcW w:w="1276" w:type="dxa"/>
          </w:tcPr>
          <w:p w14:paraId="4B1A1E93" w14:textId="04D8EA81" w:rsidR="00E62659" w:rsidRPr="00BD16EE" w:rsidRDefault="00114618"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89</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589</w:t>
            </w:r>
          </w:p>
        </w:tc>
        <w:tc>
          <w:tcPr>
            <w:tcW w:w="1276" w:type="dxa"/>
          </w:tcPr>
          <w:p w14:paraId="4413BB67" w14:textId="00C22BB4" w:rsidR="00E62659" w:rsidRPr="00BD16EE" w:rsidRDefault="006E247D"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101</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748</w:t>
            </w:r>
          </w:p>
        </w:tc>
        <w:tc>
          <w:tcPr>
            <w:tcW w:w="1276" w:type="dxa"/>
          </w:tcPr>
          <w:p w14:paraId="44093BA1" w14:textId="0AC25781" w:rsidR="00E62659" w:rsidRPr="00BD16EE" w:rsidRDefault="006E247D"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130</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232</w:t>
            </w:r>
          </w:p>
        </w:tc>
        <w:tc>
          <w:tcPr>
            <w:tcW w:w="1134" w:type="dxa"/>
          </w:tcPr>
          <w:p w14:paraId="57437EF3" w14:textId="075E197D" w:rsidR="00E62659" w:rsidRPr="00BD16EE" w:rsidRDefault="00931A6B"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12 159</w:t>
            </w:r>
          </w:p>
        </w:tc>
        <w:tc>
          <w:tcPr>
            <w:tcW w:w="1134" w:type="dxa"/>
          </w:tcPr>
          <w:p w14:paraId="2E66AD54" w14:textId="547404BF" w:rsidR="00E62659" w:rsidRPr="00BD16EE" w:rsidRDefault="00E862DB"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28 484</w:t>
            </w:r>
          </w:p>
        </w:tc>
        <w:tc>
          <w:tcPr>
            <w:tcW w:w="992" w:type="dxa"/>
          </w:tcPr>
          <w:p w14:paraId="121D7B4D" w14:textId="75363B96" w:rsidR="00E62659" w:rsidRPr="00BD16EE" w:rsidRDefault="003C2667"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113,57</w:t>
            </w:r>
          </w:p>
        </w:tc>
        <w:tc>
          <w:tcPr>
            <w:tcW w:w="1054" w:type="dxa"/>
          </w:tcPr>
          <w:p w14:paraId="31431AAD" w14:textId="56773EDD" w:rsidR="00E62659" w:rsidRPr="00BD16EE" w:rsidRDefault="00AD4581"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127,99</w:t>
            </w:r>
          </w:p>
        </w:tc>
      </w:tr>
      <w:tr w:rsidR="003764C4" w:rsidRPr="00525041" w14:paraId="435EEDA4" w14:textId="57807836" w:rsidTr="00BD16EE">
        <w:trPr>
          <w:trHeight w:val="553"/>
        </w:trPr>
        <w:tc>
          <w:tcPr>
            <w:tcW w:w="1559" w:type="dxa"/>
          </w:tcPr>
          <w:p w14:paraId="35390FC6" w14:textId="19AC9146" w:rsidR="00E62659" w:rsidRPr="00BD16EE" w:rsidRDefault="00E62659"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А4</w:t>
            </w:r>
          </w:p>
        </w:tc>
        <w:tc>
          <w:tcPr>
            <w:tcW w:w="1276" w:type="dxa"/>
          </w:tcPr>
          <w:p w14:paraId="691EFE03" w14:textId="1E34CA7B" w:rsidR="00E62659" w:rsidRPr="00BD16EE" w:rsidRDefault="00B67250"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6</w:t>
            </w:r>
            <w:r w:rsidRPr="00BD16EE">
              <w:rPr>
                <w:rFonts w:ascii="Times New Roman" w:hAnsi="Times New Roman" w:cs="Times New Roman"/>
                <w:color w:val="000000" w:themeColor="text1"/>
                <w:sz w:val="26"/>
                <w:szCs w:val="26"/>
                <w:lang w:val="uk-UA"/>
              </w:rPr>
              <w:t> </w:t>
            </w:r>
            <w:r w:rsidRPr="00BD16EE">
              <w:rPr>
                <w:rFonts w:ascii="Times New Roman" w:hAnsi="Times New Roman" w:cs="Times New Roman"/>
                <w:color w:val="000000" w:themeColor="text1"/>
                <w:sz w:val="26"/>
                <w:szCs w:val="26"/>
              </w:rPr>
              <w:t>230</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500</w:t>
            </w:r>
          </w:p>
        </w:tc>
        <w:tc>
          <w:tcPr>
            <w:tcW w:w="1276" w:type="dxa"/>
          </w:tcPr>
          <w:p w14:paraId="6503A62F" w14:textId="21F5D6A6" w:rsidR="00E62659" w:rsidRPr="00BD16EE" w:rsidRDefault="00D9089B"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6</w:t>
            </w:r>
            <w:r w:rsidRPr="00BD16EE">
              <w:rPr>
                <w:rFonts w:ascii="Times New Roman" w:hAnsi="Times New Roman" w:cs="Times New Roman"/>
                <w:color w:val="000000" w:themeColor="text1"/>
                <w:sz w:val="26"/>
                <w:szCs w:val="26"/>
                <w:lang w:val="uk-UA"/>
              </w:rPr>
              <w:t> </w:t>
            </w:r>
            <w:r w:rsidRPr="00BD16EE">
              <w:rPr>
                <w:rFonts w:ascii="Times New Roman" w:hAnsi="Times New Roman" w:cs="Times New Roman"/>
                <w:color w:val="000000" w:themeColor="text1"/>
                <w:sz w:val="26"/>
                <w:szCs w:val="26"/>
              </w:rPr>
              <w:t>939</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045</w:t>
            </w:r>
          </w:p>
        </w:tc>
        <w:tc>
          <w:tcPr>
            <w:tcW w:w="1276" w:type="dxa"/>
          </w:tcPr>
          <w:p w14:paraId="580B44E5" w14:textId="42378FCD" w:rsidR="00E62659" w:rsidRPr="00BD16EE" w:rsidRDefault="00E11C4E"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7</w:t>
            </w:r>
            <w:r w:rsidRPr="00BD16EE">
              <w:rPr>
                <w:rFonts w:ascii="Times New Roman" w:hAnsi="Times New Roman" w:cs="Times New Roman"/>
                <w:color w:val="000000" w:themeColor="text1"/>
                <w:sz w:val="26"/>
                <w:szCs w:val="26"/>
                <w:lang w:val="uk-UA"/>
              </w:rPr>
              <w:t> </w:t>
            </w:r>
            <w:r w:rsidRPr="00BD16EE">
              <w:rPr>
                <w:rFonts w:ascii="Times New Roman" w:hAnsi="Times New Roman" w:cs="Times New Roman"/>
                <w:color w:val="000000" w:themeColor="text1"/>
                <w:sz w:val="26"/>
                <w:szCs w:val="26"/>
              </w:rPr>
              <w:t>867</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828</w:t>
            </w:r>
          </w:p>
        </w:tc>
        <w:tc>
          <w:tcPr>
            <w:tcW w:w="1134" w:type="dxa"/>
          </w:tcPr>
          <w:p w14:paraId="475DDA1D" w14:textId="2BC30F96" w:rsidR="00E62659" w:rsidRPr="00BD16EE" w:rsidRDefault="008A7A77"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708 545</w:t>
            </w:r>
          </w:p>
        </w:tc>
        <w:tc>
          <w:tcPr>
            <w:tcW w:w="1134" w:type="dxa"/>
          </w:tcPr>
          <w:p w14:paraId="64C94257" w14:textId="77DDF965" w:rsidR="00E62659" w:rsidRPr="00BD16EE" w:rsidRDefault="00454782"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928 783</w:t>
            </w:r>
          </w:p>
        </w:tc>
        <w:tc>
          <w:tcPr>
            <w:tcW w:w="992" w:type="dxa"/>
          </w:tcPr>
          <w:p w14:paraId="00DB7B9A" w14:textId="07CF7170" w:rsidR="00E62659" w:rsidRPr="00BD16EE" w:rsidRDefault="002B6FC0"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11</w:t>
            </w:r>
            <w:r w:rsidR="001D6DC1" w:rsidRPr="00BD16EE">
              <w:rPr>
                <w:rFonts w:ascii="Times New Roman" w:hAnsi="Times New Roman" w:cs="Times New Roman"/>
                <w:color w:val="000000" w:themeColor="text1"/>
                <w:sz w:val="26"/>
                <w:szCs w:val="26"/>
                <w:lang w:val="uk-UA"/>
              </w:rPr>
              <w:t>1</w:t>
            </w:r>
            <w:r w:rsidRPr="00BD16EE">
              <w:rPr>
                <w:rFonts w:ascii="Times New Roman" w:hAnsi="Times New Roman" w:cs="Times New Roman"/>
                <w:color w:val="000000" w:themeColor="text1"/>
                <w:sz w:val="26"/>
                <w:szCs w:val="26"/>
                <w:lang w:val="uk-UA"/>
              </w:rPr>
              <w:t>,</w:t>
            </w:r>
            <w:r w:rsidR="001D6DC1" w:rsidRPr="00BD16EE">
              <w:rPr>
                <w:rFonts w:ascii="Times New Roman" w:hAnsi="Times New Roman" w:cs="Times New Roman"/>
                <w:color w:val="000000" w:themeColor="text1"/>
                <w:sz w:val="26"/>
                <w:szCs w:val="26"/>
                <w:lang w:val="uk-UA"/>
              </w:rPr>
              <w:t>3</w:t>
            </w:r>
            <w:r w:rsidRPr="00BD16EE">
              <w:rPr>
                <w:rFonts w:ascii="Times New Roman" w:hAnsi="Times New Roman" w:cs="Times New Roman"/>
                <w:color w:val="000000" w:themeColor="text1"/>
                <w:sz w:val="26"/>
                <w:szCs w:val="26"/>
                <w:lang w:val="uk-UA"/>
              </w:rPr>
              <w:t>7</w:t>
            </w:r>
          </w:p>
        </w:tc>
        <w:tc>
          <w:tcPr>
            <w:tcW w:w="1054" w:type="dxa"/>
          </w:tcPr>
          <w:p w14:paraId="7690A3C1" w14:textId="4C02B717" w:rsidR="00E62659" w:rsidRPr="00BD16EE" w:rsidRDefault="002B6FC0" w:rsidP="00E862DB">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11</w:t>
            </w:r>
            <w:r w:rsidR="00340B61" w:rsidRPr="00BD16EE">
              <w:rPr>
                <w:rFonts w:ascii="Times New Roman" w:hAnsi="Times New Roman" w:cs="Times New Roman"/>
                <w:color w:val="000000" w:themeColor="text1"/>
                <w:sz w:val="26"/>
                <w:szCs w:val="26"/>
                <w:lang w:val="uk-UA"/>
              </w:rPr>
              <w:t>3</w:t>
            </w:r>
            <w:r w:rsidRPr="00BD16EE">
              <w:rPr>
                <w:rFonts w:ascii="Times New Roman" w:hAnsi="Times New Roman" w:cs="Times New Roman"/>
                <w:color w:val="000000" w:themeColor="text1"/>
                <w:sz w:val="26"/>
                <w:szCs w:val="26"/>
                <w:lang w:val="uk-UA"/>
              </w:rPr>
              <w:t>,</w:t>
            </w:r>
            <w:r w:rsidR="00340B61" w:rsidRPr="00BD16EE">
              <w:rPr>
                <w:rFonts w:ascii="Times New Roman" w:hAnsi="Times New Roman" w:cs="Times New Roman"/>
                <w:color w:val="000000" w:themeColor="text1"/>
                <w:sz w:val="26"/>
                <w:szCs w:val="26"/>
                <w:lang w:val="uk-UA"/>
              </w:rPr>
              <w:t>38</w:t>
            </w:r>
          </w:p>
        </w:tc>
      </w:tr>
    </w:tbl>
    <w:p w14:paraId="31F78600" w14:textId="259CD6A3" w:rsidR="00097860" w:rsidRPr="00525041" w:rsidRDefault="00097860" w:rsidP="007B157F">
      <w:pPr>
        <w:spacing w:after="0" w:line="360" w:lineRule="auto"/>
        <w:jc w:val="both"/>
        <w:rPr>
          <w:rFonts w:ascii="Times New Roman" w:hAnsi="Times New Roman" w:cs="Times New Roman"/>
          <w:color w:val="000000" w:themeColor="text1"/>
          <w:sz w:val="28"/>
          <w:szCs w:val="28"/>
          <w:lang w:val="uk-UA"/>
        </w:rPr>
      </w:pPr>
    </w:p>
    <w:p w14:paraId="799EBE9F" w14:textId="55911322" w:rsidR="00B12B84" w:rsidRPr="00525041" w:rsidRDefault="00B12B84" w:rsidP="00B12B84">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З даних, викладених в таблиці </w:t>
      </w:r>
      <w:r w:rsidR="007115B2" w:rsidRPr="00525041">
        <w:rPr>
          <w:rFonts w:ascii="Times New Roman" w:hAnsi="Times New Roman" w:cs="Times New Roman"/>
          <w:color w:val="000000" w:themeColor="text1"/>
          <w:sz w:val="28"/>
          <w:szCs w:val="28"/>
          <w:lang w:val="uk-UA"/>
        </w:rPr>
        <w:t>2.5</w:t>
      </w:r>
      <w:r w:rsidRPr="00525041">
        <w:rPr>
          <w:rFonts w:ascii="Times New Roman" w:hAnsi="Times New Roman" w:cs="Times New Roman"/>
          <w:color w:val="000000" w:themeColor="text1"/>
          <w:sz w:val="28"/>
          <w:szCs w:val="28"/>
          <w:lang w:val="uk-UA"/>
        </w:rPr>
        <w:t>, можна зробити наступні висновки:</w:t>
      </w:r>
    </w:p>
    <w:p w14:paraId="313649F6" w14:textId="49422FF4" w:rsidR="00B12B84" w:rsidRPr="00525041" w:rsidRDefault="00342D8F" w:rsidP="00AF36AC">
      <w:pPr>
        <w:pStyle w:val="a4"/>
        <w:numPr>
          <w:ilvl w:val="0"/>
          <w:numId w:val="22"/>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високо</w:t>
      </w:r>
      <w:r w:rsidR="00B12B84" w:rsidRPr="00525041">
        <w:rPr>
          <w:rFonts w:ascii="Times New Roman" w:hAnsi="Times New Roman" w:cs="Times New Roman"/>
          <w:color w:val="000000" w:themeColor="text1"/>
          <w:sz w:val="28"/>
          <w:szCs w:val="28"/>
          <w:lang w:val="uk-UA"/>
        </w:rPr>
        <w:t xml:space="preserve">ліквідні активи </w:t>
      </w:r>
      <w:r w:rsidR="00683DD3" w:rsidRPr="00525041">
        <w:rPr>
          <w:rFonts w:ascii="Times New Roman" w:hAnsi="Times New Roman" w:cs="Times New Roman"/>
          <w:color w:val="000000" w:themeColor="text1"/>
          <w:sz w:val="28"/>
          <w:szCs w:val="28"/>
          <w:lang w:val="uk-UA"/>
        </w:rPr>
        <w:t xml:space="preserve">зменшились </w:t>
      </w:r>
      <w:r w:rsidR="00B12B84" w:rsidRPr="00525041">
        <w:rPr>
          <w:rFonts w:ascii="Times New Roman" w:hAnsi="Times New Roman" w:cs="Times New Roman"/>
          <w:color w:val="000000" w:themeColor="text1"/>
          <w:sz w:val="28"/>
          <w:szCs w:val="28"/>
          <w:lang w:val="uk-UA"/>
        </w:rPr>
        <w:t xml:space="preserve">на </w:t>
      </w:r>
      <w:r w:rsidR="004D3DC5" w:rsidRPr="00525041">
        <w:rPr>
          <w:rFonts w:ascii="Times New Roman" w:hAnsi="Times New Roman" w:cs="Times New Roman"/>
          <w:color w:val="000000" w:themeColor="text1"/>
          <w:sz w:val="28"/>
          <w:szCs w:val="28"/>
          <w:lang w:val="uk-UA"/>
        </w:rPr>
        <w:t>18 423</w:t>
      </w:r>
      <w:r w:rsidR="00B12B84" w:rsidRPr="00525041">
        <w:rPr>
          <w:rFonts w:ascii="Times New Roman" w:hAnsi="Times New Roman" w:cs="Times New Roman"/>
          <w:color w:val="000000" w:themeColor="text1"/>
          <w:sz w:val="28"/>
          <w:szCs w:val="28"/>
          <w:lang w:val="uk-UA"/>
        </w:rPr>
        <w:t xml:space="preserve"> (</w:t>
      </w:r>
      <w:r w:rsidR="005B2C7D" w:rsidRPr="00525041">
        <w:rPr>
          <w:rFonts w:ascii="Times New Roman" w:hAnsi="Times New Roman" w:cs="Times New Roman"/>
          <w:color w:val="000000" w:themeColor="text1"/>
          <w:sz w:val="28"/>
          <w:szCs w:val="28"/>
          <w:lang w:val="uk-UA"/>
        </w:rPr>
        <w:t>65,96</w:t>
      </w:r>
      <w:r w:rsidR="00B12B84" w:rsidRPr="00525041">
        <w:rPr>
          <w:rFonts w:ascii="Times New Roman" w:hAnsi="Times New Roman" w:cs="Times New Roman"/>
          <w:color w:val="000000" w:themeColor="text1"/>
          <w:sz w:val="28"/>
          <w:szCs w:val="28"/>
          <w:lang w:val="uk-UA"/>
        </w:rPr>
        <w:t>%) в 20</w:t>
      </w:r>
      <w:r w:rsidR="004D3DC5" w:rsidRPr="00525041">
        <w:rPr>
          <w:rFonts w:ascii="Times New Roman" w:hAnsi="Times New Roman" w:cs="Times New Roman"/>
          <w:color w:val="000000" w:themeColor="text1"/>
          <w:sz w:val="28"/>
          <w:szCs w:val="28"/>
          <w:lang w:val="uk-UA"/>
        </w:rPr>
        <w:t>20</w:t>
      </w:r>
      <w:r w:rsidR="00B12B84" w:rsidRPr="00525041">
        <w:rPr>
          <w:rFonts w:ascii="Times New Roman" w:hAnsi="Times New Roman" w:cs="Times New Roman"/>
          <w:color w:val="000000" w:themeColor="text1"/>
          <w:sz w:val="28"/>
          <w:szCs w:val="28"/>
          <w:lang w:val="uk-UA"/>
        </w:rPr>
        <w:t xml:space="preserve"> році, при порівнянні з 201</w:t>
      </w:r>
      <w:r w:rsidR="004D3DC5" w:rsidRPr="00525041">
        <w:rPr>
          <w:rFonts w:ascii="Times New Roman" w:hAnsi="Times New Roman" w:cs="Times New Roman"/>
          <w:color w:val="000000" w:themeColor="text1"/>
          <w:sz w:val="28"/>
          <w:szCs w:val="28"/>
          <w:lang w:val="uk-UA"/>
        </w:rPr>
        <w:t>9</w:t>
      </w:r>
      <w:r w:rsidR="00B12B84" w:rsidRPr="00525041">
        <w:rPr>
          <w:rFonts w:ascii="Times New Roman" w:hAnsi="Times New Roman" w:cs="Times New Roman"/>
          <w:color w:val="000000" w:themeColor="text1"/>
          <w:sz w:val="28"/>
          <w:szCs w:val="28"/>
          <w:lang w:val="uk-UA"/>
        </w:rPr>
        <w:t xml:space="preserve"> роком, що пов'язано з ростом суми грошових коштів і короткострокових фінансових вкладень. У 201</w:t>
      </w:r>
      <w:r w:rsidR="00A4433B" w:rsidRPr="00525041">
        <w:rPr>
          <w:rFonts w:ascii="Times New Roman" w:hAnsi="Times New Roman" w:cs="Times New Roman"/>
          <w:color w:val="000000" w:themeColor="text1"/>
          <w:sz w:val="28"/>
          <w:szCs w:val="28"/>
          <w:lang w:val="uk-UA"/>
        </w:rPr>
        <w:t>9</w:t>
      </w:r>
      <w:r w:rsidR="00B12B84" w:rsidRPr="00525041">
        <w:rPr>
          <w:rFonts w:ascii="Times New Roman" w:hAnsi="Times New Roman" w:cs="Times New Roman"/>
          <w:color w:val="000000" w:themeColor="text1"/>
          <w:sz w:val="28"/>
          <w:szCs w:val="28"/>
          <w:lang w:val="uk-UA"/>
        </w:rPr>
        <w:t xml:space="preserve"> році зростання склало </w:t>
      </w:r>
      <w:r w:rsidR="005B2C7D" w:rsidRPr="00525041">
        <w:rPr>
          <w:rFonts w:ascii="Times New Roman" w:hAnsi="Times New Roman" w:cs="Times New Roman"/>
          <w:color w:val="000000" w:themeColor="text1"/>
          <w:sz w:val="28"/>
          <w:szCs w:val="28"/>
          <w:lang w:val="uk-UA"/>
        </w:rPr>
        <w:t>40 816 грн</w:t>
      </w:r>
      <w:r w:rsidR="00B12B84" w:rsidRPr="00525041">
        <w:rPr>
          <w:rFonts w:ascii="Times New Roman" w:hAnsi="Times New Roman" w:cs="Times New Roman"/>
          <w:color w:val="000000" w:themeColor="text1"/>
          <w:sz w:val="28"/>
          <w:szCs w:val="28"/>
          <w:lang w:val="uk-UA"/>
        </w:rPr>
        <w:t xml:space="preserve"> (</w:t>
      </w:r>
      <w:r w:rsidR="005B2C7D" w:rsidRPr="00525041">
        <w:rPr>
          <w:rFonts w:ascii="Times New Roman" w:hAnsi="Times New Roman" w:cs="Times New Roman"/>
          <w:color w:val="000000" w:themeColor="text1"/>
          <w:sz w:val="28"/>
          <w:szCs w:val="28"/>
          <w:lang w:val="uk-UA"/>
        </w:rPr>
        <w:t>406,93</w:t>
      </w:r>
      <w:r w:rsidR="00B12B84" w:rsidRPr="00525041">
        <w:rPr>
          <w:rFonts w:ascii="Times New Roman" w:hAnsi="Times New Roman" w:cs="Times New Roman"/>
          <w:color w:val="000000" w:themeColor="text1"/>
          <w:sz w:val="28"/>
          <w:szCs w:val="28"/>
          <w:lang w:val="uk-UA"/>
        </w:rPr>
        <w:t>%), на тлі 2013 року;</w:t>
      </w:r>
    </w:p>
    <w:p w14:paraId="21CF0D15" w14:textId="275B21E5" w:rsidR="00B12B84" w:rsidRPr="00525041" w:rsidRDefault="00B12B84" w:rsidP="00AF36AC">
      <w:pPr>
        <w:pStyle w:val="a4"/>
        <w:numPr>
          <w:ilvl w:val="0"/>
          <w:numId w:val="22"/>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швидко реалізовані активи знизилися, у порівнянні з 201</w:t>
      </w:r>
      <w:r w:rsidR="00D0654E" w:rsidRPr="00525041">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 xml:space="preserve"> роком, на</w:t>
      </w:r>
      <w:r w:rsidR="00250859" w:rsidRPr="00525041">
        <w:rPr>
          <w:rFonts w:ascii="Times New Roman" w:hAnsi="Times New Roman" w:cs="Times New Roman"/>
          <w:color w:val="000000" w:themeColor="text1"/>
          <w:sz w:val="28"/>
          <w:szCs w:val="28"/>
          <w:lang w:val="uk-UA"/>
        </w:rPr>
        <w:t xml:space="preserve"> </w:t>
      </w:r>
      <w:r w:rsidR="00D0654E" w:rsidRPr="00525041">
        <w:rPr>
          <w:rFonts w:ascii="Times New Roman" w:hAnsi="Times New Roman" w:cs="Times New Roman"/>
          <w:color w:val="000000" w:themeColor="text1"/>
          <w:sz w:val="28"/>
          <w:szCs w:val="28"/>
          <w:lang w:val="uk-UA"/>
        </w:rPr>
        <w:t>48 797</w:t>
      </w:r>
      <w:r w:rsidRPr="00525041">
        <w:rPr>
          <w:rFonts w:ascii="Times New Roman" w:hAnsi="Times New Roman" w:cs="Times New Roman"/>
          <w:color w:val="000000" w:themeColor="text1"/>
          <w:sz w:val="28"/>
          <w:szCs w:val="28"/>
          <w:lang w:val="uk-UA"/>
        </w:rPr>
        <w:t xml:space="preserve"> (</w:t>
      </w:r>
      <w:r w:rsidR="00D0654E" w:rsidRPr="00525041">
        <w:rPr>
          <w:rFonts w:ascii="Times New Roman" w:hAnsi="Times New Roman" w:cs="Times New Roman"/>
          <w:color w:val="000000" w:themeColor="text1"/>
          <w:sz w:val="28"/>
          <w:szCs w:val="28"/>
          <w:lang w:val="uk-UA"/>
        </w:rPr>
        <w:t>92,41</w:t>
      </w:r>
      <w:r w:rsidRPr="00525041">
        <w:rPr>
          <w:rFonts w:ascii="Times New Roman" w:hAnsi="Times New Roman" w:cs="Times New Roman"/>
          <w:color w:val="000000" w:themeColor="text1"/>
          <w:sz w:val="28"/>
          <w:szCs w:val="28"/>
          <w:lang w:val="uk-UA"/>
        </w:rPr>
        <w:t>%), що пов'язано зі зниженням дебіторської заборгованості та інших активів в 20</w:t>
      </w:r>
      <w:r w:rsidR="00D0654E"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lang w:val="uk-UA"/>
        </w:rPr>
        <w:t xml:space="preserve"> році. Однак, в 201</w:t>
      </w:r>
      <w:r w:rsidR="00D0654E" w:rsidRPr="00525041">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 xml:space="preserve"> році даний показник виріс на </w:t>
      </w:r>
      <w:r w:rsidR="00D0654E" w:rsidRPr="00525041">
        <w:rPr>
          <w:rFonts w:ascii="Times New Roman" w:hAnsi="Times New Roman" w:cs="Times New Roman"/>
          <w:color w:val="000000" w:themeColor="text1"/>
          <w:sz w:val="28"/>
          <w:szCs w:val="28"/>
          <w:lang w:val="uk-UA"/>
        </w:rPr>
        <w:t xml:space="preserve">146 341 грн </w:t>
      </w:r>
      <w:r w:rsidRPr="00525041">
        <w:rPr>
          <w:rFonts w:ascii="Times New Roman" w:hAnsi="Times New Roman" w:cs="Times New Roman"/>
          <w:color w:val="000000" w:themeColor="text1"/>
          <w:sz w:val="28"/>
          <w:szCs w:val="28"/>
          <w:lang w:val="uk-UA"/>
        </w:rPr>
        <w:t>(</w:t>
      </w:r>
      <w:r w:rsidR="00D0654E" w:rsidRPr="00525041">
        <w:rPr>
          <w:rFonts w:ascii="Times New Roman" w:hAnsi="Times New Roman" w:cs="Times New Roman"/>
          <w:color w:val="000000" w:themeColor="text1"/>
          <w:sz w:val="28"/>
          <w:szCs w:val="28"/>
          <w:lang w:val="uk-UA"/>
        </w:rPr>
        <w:t>129,49</w:t>
      </w:r>
      <w:r w:rsidRPr="00525041">
        <w:rPr>
          <w:rFonts w:ascii="Times New Roman" w:hAnsi="Times New Roman" w:cs="Times New Roman"/>
          <w:color w:val="000000" w:themeColor="text1"/>
          <w:sz w:val="28"/>
          <w:szCs w:val="28"/>
          <w:lang w:val="uk-UA"/>
        </w:rPr>
        <w:t>%), на тлі 201</w:t>
      </w:r>
      <w:r w:rsidR="00D0654E" w:rsidRPr="00525041">
        <w:rPr>
          <w:rFonts w:ascii="Times New Roman" w:hAnsi="Times New Roman" w:cs="Times New Roman"/>
          <w:color w:val="000000" w:themeColor="text1"/>
          <w:sz w:val="28"/>
          <w:szCs w:val="28"/>
          <w:lang w:val="uk-UA"/>
        </w:rPr>
        <w:t xml:space="preserve">8 </w:t>
      </w:r>
      <w:r w:rsidRPr="00525041">
        <w:rPr>
          <w:rFonts w:ascii="Times New Roman" w:hAnsi="Times New Roman" w:cs="Times New Roman"/>
          <w:color w:val="000000" w:themeColor="text1"/>
          <w:sz w:val="28"/>
          <w:szCs w:val="28"/>
          <w:lang w:val="uk-UA"/>
        </w:rPr>
        <w:t>року;</w:t>
      </w:r>
    </w:p>
    <w:p w14:paraId="00D57CD3" w14:textId="6FA87C3D" w:rsidR="00B12B84" w:rsidRPr="00525041" w:rsidRDefault="00B12B84" w:rsidP="00AF36AC">
      <w:pPr>
        <w:pStyle w:val="a4"/>
        <w:numPr>
          <w:ilvl w:val="0"/>
          <w:numId w:val="22"/>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повільно реалізовані активи </w:t>
      </w:r>
      <w:r w:rsidR="00C22324" w:rsidRPr="00525041">
        <w:rPr>
          <w:rFonts w:ascii="Times New Roman" w:hAnsi="Times New Roman" w:cs="Times New Roman"/>
          <w:color w:val="000000" w:themeColor="text1"/>
          <w:sz w:val="28"/>
          <w:szCs w:val="28"/>
          <w:lang w:val="uk-UA"/>
        </w:rPr>
        <w:t>зросли</w:t>
      </w:r>
      <w:r w:rsidRPr="00525041">
        <w:rPr>
          <w:rFonts w:ascii="Times New Roman" w:hAnsi="Times New Roman" w:cs="Times New Roman"/>
          <w:color w:val="000000" w:themeColor="text1"/>
          <w:sz w:val="28"/>
          <w:szCs w:val="28"/>
          <w:lang w:val="uk-UA"/>
        </w:rPr>
        <w:t xml:space="preserve"> в 20</w:t>
      </w:r>
      <w:r w:rsidR="00C22324"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lang w:val="uk-UA"/>
        </w:rPr>
        <w:t xml:space="preserve"> році на </w:t>
      </w:r>
      <w:r w:rsidR="00C22324" w:rsidRPr="00525041">
        <w:rPr>
          <w:rFonts w:ascii="Times New Roman" w:hAnsi="Times New Roman" w:cs="Times New Roman"/>
          <w:color w:val="000000" w:themeColor="text1"/>
          <w:sz w:val="28"/>
          <w:szCs w:val="28"/>
          <w:lang w:val="uk-UA"/>
        </w:rPr>
        <w:t>28 484</w:t>
      </w:r>
      <w:r w:rsidRPr="00525041">
        <w:rPr>
          <w:rFonts w:ascii="Times New Roman" w:hAnsi="Times New Roman" w:cs="Times New Roman"/>
          <w:color w:val="000000" w:themeColor="text1"/>
          <w:sz w:val="28"/>
          <w:szCs w:val="28"/>
          <w:lang w:val="uk-UA"/>
        </w:rPr>
        <w:t xml:space="preserve"> (</w:t>
      </w:r>
      <w:r w:rsidR="0093067E" w:rsidRPr="00525041">
        <w:rPr>
          <w:rFonts w:ascii="Times New Roman" w:hAnsi="Times New Roman" w:cs="Times New Roman"/>
          <w:color w:val="000000" w:themeColor="text1"/>
          <w:sz w:val="28"/>
          <w:szCs w:val="28"/>
          <w:lang w:val="uk-UA"/>
        </w:rPr>
        <w:t>127,99</w:t>
      </w:r>
      <w:r w:rsidRPr="00525041">
        <w:rPr>
          <w:rFonts w:ascii="Times New Roman" w:hAnsi="Times New Roman" w:cs="Times New Roman"/>
          <w:color w:val="000000" w:themeColor="text1"/>
          <w:sz w:val="28"/>
          <w:szCs w:val="28"/>
          <w:lang w:val="uk-UA"/>
        </w:rPr>
        <w:t>%)</w:t>
      </w:r>
      <w:r w:rsidR="0093067E" w:rsidRPr="00525041">
        <w:rPr>
          <w:rFonts w:ascii="Times New Roman" w:hAnsi="Times New Roman" w:cs="Times New Roman"/>
          <w:color w:val="000000" w:themeColor="text1"/>
          <w:sz w:val="28"/>
          <w:szCs w:val="28"/>
          <w:lang w:val="uk-UA"/>
        </w:rPr>
        <w:t>, д</w:t>
      </w:r>
      <w:r w:rsidRPr="00525041">
        <w:rPr>
          <w:rFonts w:ascii="Times New Roman" w:hAnsi="Times New Roman" w:cs="Times New Roman"/>
          <w:color w:val="000000" w:themeColor="text1"/>
          <w:sz w:val="28"/>
          <w:szCs w:val="28"/>
          <w:lang w:val="uk-UA"/>
        </w:rPr>
        <w:t>аний показник виріс в 201</w:t>
      </w:r>
      <w:r w:rsidR="0093067E" w:rsidRPr="00525041">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 xml:space="preserve"> році на </w:t>
      </w:r>
      <w:r w:rsidR="0093067E" w:rsidRPr="00525041">
        <w:rPr>
          <w:rFonts w:ascii="Times New Roman" w:hAnsi="Times New Roman" w:cs="Times New Roman"/>
          <w:color w:val="000000" w:themeColor="text1"/>
          <w:sz w:val="28"/>
          <w:szCs w:val="28"/>
          <w:lang w:val="uk-UA"/>
        </w:rPr>
        <w:t>28 484</w:t>
      </w:r>
      <w:r w:rsidRPr="00525041">
        <w:rPr>
          <w:rFonts w:ascii="Times New Roman" w:hAnsi="Times New Roman" w:cs="Times New Roman"/>
          <w:color w:val="000000" w:themeColor="text1"/>
          <w:sz w:val="28"/>
          <w:szCs w:val="28"/>
          <w:lang w:val="uk-UA"/>
        </w:rPr>
        <w:t xml:space="preserve"> </w:t>
      </w:r>
      <w:r w:rsidR="0093067E" w:rsidRPr="00525041">
        <w:rPr>
          <w:rFonts w:ascii="Times New Roman" w:hAnsi="Times New Roman" w:cs="Times New Roman"/>
          <w:color w:val="000000" w:themeColor="text1"/>
          <w:sz w:val="28"/>
          <w:szCs w:val="28"/>
          <w:lang w:val="uk-UA"/>
        </w:rPr>
        <w:t>грн (113,57</w:t>
      </w:r>
      <w:r w:rsidRPr="00525041">
        <w:rPr>
          <w:rFonts w:ascii="Times New Roman" w:hAnsi="Times New Roman" w:cs="Times New Roman"/>
          <w:color w:val="000000" w:themeColor="text1"/>
          <w:sz w:val="28"/>
          <w:szCs w:val="28"/>
          <w:lang w:val="uk-UA"/>
        </w:rPr>
        <w:t>%), в порівнянні з 201</w:t>
      </w:r>
      <w:r w:rsidR="0093067E" w:rsidRPr="00525041">
        <w:rPr>
          <w:rFonts w:ascii="Times New Roman" w:hAnsi="Times New Roman" w:cs="Times New Roman"/>
          <w:color w:val="000000" w:themeColor="text1"/>
          <w:sz w:val="28"/>
          <w:szCs w:val="28"/>
          <w:lang w:val="uk-UA"/>
        </w:rPr>
        <w:t>8</w:t>
      </w:r>
      <w:r w:rsidRPr="00525041">
        <w:rPr>
          <w:rFonts w:ascii="Times New Roman" w:hAnsi="Times New Roman" w:cs="Times New Roman"/>
          <w:color w:val="000000" w:themeColor="text1"/>
          <w:sz w:val="28"/>
          <w:szCs w:val="28"/>
          <w:lang w:val="uk-UA"/>
        </w:rPr>
        <w:t xml:space="preserve"> роком;</w:t>
      </w:r>
    </w:p>
    <w:p w14:paraId="0CE2F7F2" w14:textId="50962BBC" w:rsidR="00B12B84" w:rsidRPr="00525041" w:rsidRDefault="00B12B84" w:rsidP="00AF36AC">
      <w:pPr>
        <w:pStyle w:val="a4"/>
        <w:numPr>
          <w:ilvl w:val="0"/>
          <w:numId w:val="22"/>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важкореалізовані активи зросли в 20</w:t>
      </w:r>
      <w:r w:rsidR="00EF2EA2"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lang w:val="uk-UA"/>
        </w:rPr>
        <w:t xml:space="preserve"> році на </w:t>
      </w:r>
      <w:r w:rsidR="00EF2EA2" w:rsidRPr="00525041">
        <w:rPr>
          <w:rFonts w:ascii="Times New Roman" w:hAnsi="Times New Roman" w:cs="Times New Roman"/>
          <w:color w:val="000000" w:themeColor="text1"/>
          <w:sz w:val="28"/>
          <w:szCs w:val="28"/>
          <w:lang w:val="uk-UA"/>
        </w:rPr>
        <w:t>928 783</w:t>
      </w:r>
      <w:r w:rsidRPr="00525041">
        <w:rPr>
          <w:rFonts w:ascii="Times New Roman" w:hAnsi="Times New Roman" w:cs="Times New Roman"/>
          <w:color w:val="000000" w:themeColor="text1"/>
          <w:sz w:val="28"/>
          <w:szCs w:val="28"/>
          <w:lang w:val="uk-UA"/>
        </w:rPr>
        <w:t xml:space="preserve"> (</w:t>
      </w:r>
      <w:r w:rsidR="00EF2EA2" w:rsidRPr="00525041">
        <w:rPr>
          <w:rFonts w:ascii="Times New Roman" w:hAnsi="Times New Roman" w:cs="Times New Roman"/>
          <w:color w:val="000000" w:themeColor="text1"/>
          <w:sz w:val="28"/>
          <w:szCs w:val="28"/>
          <w:lang w:val="uk-UA"/>
        </w:rPr>
        <w:t>113,38</w:t>
      </w:r>
      <w:r w:rsidRPr="00525041">
        <w:rPr>
          <w:rFonts w:ascii="Times New Roman" w:hAnsi="Times New Roman" w:cs="Times New Roman"/>
          <w:color w:val="000000" w:themeColor="text1"/>
          <w:sz w:val="28"/>
          <w:szCs w:val="28"/>
          <w:lang w:val="uk-UA"/>
        </w:rPr>
        <w:t>%), порівняно з 201</w:t>
      </w:r>
      <w:r w:rsidR="00EF2EA2" w:rsidRPr="00525041">
        <w:rPr>
          <w:rFonts w:ascii="Times New Roman" w:hAnsi="Times New Roman" w:cs="Times New Roman"/>
          <w:color w:val="000000" w:themeColor="text1"/>
          <w:sz w:val="28"/>
          <w:szCs w:val="28"/>
          <w:lang w:val="uk-UA"/>
        </w:rPr>
        <w:t xml:space="preserve">9 </w:t>
      </w:r>
      <w:r w:rsidRPr="00525041">
        <w:rPr>
          <w:rFonts w:ascii="Times New Roman" w:hAnsi="Times New Roman" w:cs="Times New Roman"/>
          <w:color w:val="000000" w:themeColor="text1"/>
          <w:sz w:val="28"/>
          <w:szCs w:val="28"/>
          <w:lang w:val="uk-UA"/>
        </w:rPr>
        <w:t>роком, за рахунок зростання необоротних активів. Майже так</w:t>
      </w:r>
      <w:r w:rsidR="001E77AE" w:rsidRPr="00525041">
        <w:rPr>
          <w:rFonts w:ascii="Times New Roman" w:hAnsi="Times New Roman" w:cs="Times New Roman"/>
          <w:color w:val="000000" w:themeColor="text1"/>
          <w:sz w:val="28"/>
          <w:szCs w:val="28"/>
          <w:lang w:val="uk-UA"/>
        </w:rPr>
        <w:t>е</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lastRenderedPageBreak/>
        <w:t>ж</w:t>
      </w:r>
      <w:r w:rsidR="001E77AE"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зростання спостерігалося і в 201</w:t>
      </w:r>
      <w:r w:rsidR="001E77AE" w:rsidRPr="00525041">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 xml:space="preserve"> році на </w:t>
      </w:r>
      <w:r w:rsidR="001E77AE" w:rsidRPr="00525041">
        <w:rPr>
          <w:rFonts w:ascii="Times New Roman" w:hAnsi="Times New Roman" w:cs="Times New Roman"/>
          <w:color w:val="000000" w:themeColor="text1"/>
          <w:sz w:val="28"/>
          <w:szCs w:val="28"/>
          <w:lang w:val="uk-UA"/>
        </w:rPr>
        <w:t>708 545 грн.</w:t>
      </w:r>
      <w:r w:rsidRPr="00525041">
        <w:rPr>
          <w:rFonts w:ascii="Times New Roman" w:hAnsi="Times New Roman" w:cs="Times New Roman"/>
          <w:color w:val="000000" w:themeColor="text1"/>
          <w:sz w:val="28"/>
          <w:szCs w:val="28"/>
          <w:lang w:val="uk-UA"/>
        </w:rPr>
        <w:t xml:space="preserve"> (</w:t>
      </w:r>
      <w:r w:rsidR="001E77AE" w:rsidRPr="00525041">
        <w:rPr>
          <w:rFonts w:ascii="Times New Roman" w:hAnsi="Times New Roman" w:cs="Times New Roman"/>
          <w:color w:val="000000" w:themeColor="text1"/>
          <w:sz w:val="28"/>
          <w:szCs w:val="28"/>
          <w:lang w:val="uk-UA"/>
        </w:rPr>
        <w:t>111,3</w:t>
      </w:r>
      <w:r w:rsidRPr="00525041">
        <w:rPr>
          <w:rFonts w:ascii="Times New Roman" w:hAnsi="Times New Roman" w:cs="Times New Roman"/>
          <w:color w:val="000000" w:themeColor="text1"/>
          <w:sz w:val="28"/>
          <w:szCs w:val="28"/>
          <w:lang w:val="uk-UA"/>
        </w:rPr>
        <w:t>%), у</w:t>
      </w:r>
      <w:r w:rsidR="00250859"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порівнянні</w:t>
      </w:r>
      <w:r w:rsidR="00250859"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вже з 201</w:t>
      </w:r>
      <w:r w:rsidR="001E77AE" w:rsidRPr="00525041">
        <w:rPr>
          <w:rFonts w:ascii="Times New Roman" w:hAnsi="Times New Roman" w:cs="Times New Roman"/>
          <w:color w:val="000000" w:themeColor="text1"/>
          <w:sz w:val="28"/>
          <w:szCs w:val="28"/>
          <w:lang w:val="uk-UA"/>
        </w:rPr>
        <w:t>8</w:t>
      </w:r>
      <w:r w:rsidRPr="00525041">
        <w:rPr>
          <w:rFonts w:ascii="Times New Roman" w:hAnsi="Times New Roman" w:cs="Times New Roman"/>
          <w:color w:val="000000" w:themeColor="text1"/>
          <w:sz w:val="28"/>
          <w:szCs w:val="28"/>
          <w:lang w:val="uk-UA"/>
        </w:rPr>
        <w:t xml:space="preserve"> роком.</w:t>
      </w:r>
    </w:p>
    <w:p w14:paraId="2C18B639" w14:textId="77777777" w:rsidR="00F13A55" w:rsidRPr="00525041" w:rsidRDefault="00F13A55" w:rsidP="00F13A55">
      <w:pPr>
        <w:pStyle w:val="a4"/>
        <w:spacing w:after="0" w:line="360" w:lineRule="auto"/>
        <w:jc w:val="both"/>
        <w:rPr>
          <w:rFonts w:ascii="Times New Roman" w:hAnsi="Times New Roman" w:cs="Times New Roman"/>
          <w:color w:val="000000" w:themeColor="text1"/>
          <w:sz w:val="28"/>
          <w:szCs w:val="28"/>
          <w:lang w:val="uk-UA"/>
        </w:rPr>
      </w:pPr>
    </w:p>
    <w:p w14:paraId="559AAF5F" w14:textId="29EE3575" w:rsidR="001F397F" w:rsidRPr="00525041" w:rsidRDefault="001F397F" w:rsidP="001F397F">
      <w:pPr>
        <w:spacing w:after="0" w:line="360" w:lineRule="auto"/>
        <w:ind w:firstLine="737"/>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Таблиця 2.</w:t>
      </w:r>
      <w:r w:rsidR="001A78A1" w:rsidRPr="00525041">
        <w:rPr>
          <w:rFonts w:ascii="Times New Roman" w:hAnsi="Times New Roman" w:cs="Times New Roman"/>
          <w:color w:val="000000" w:themeColor="text1"/>
          <w:sz w:val="28"/>
          <w:szCs w:val="28"/>
          <w:lang w:val="uk-UA"/>
        </w:rPr>
        <w:t>6</w:t>
      </w:r>
    </w:p>
    <w:p w14:paraId="3B1301EE" w14:textId="164677B0" w:rsidR="001F397F" w:rsidRPr="00525041" w:rsidRDefault="001F397F" w:rsidP="001F397F">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Показники аналізу пасиву ліквідності </w:t>
      </w:r>
    </w:p>
    <w:p w14:paraId="2A46A5C1" w14:textId="1B3E2B62" w:rsidR="001F397F" w:rsidRPr="00525041" w:rsidRDefault="001F397F" w:rsidP="001F397F">
      <w:pPr>
        <w:spacing w:after="0" w:line="360" w:lineRule="auto"/>
        <w:jc w:val="center"/>
        <w:rPr>
          <w:rFonts w:ascii="Times New Roman" w:hAnsi="Times New Roman" w:cs="Times New Roman"/>
          <w:color w:val="000000" w:themeColor="text1"/>
          <w:sz w:val="28"/>
          <w:szCs w:val="28"/>
          <w:bdr w:val="none" w:sz="0" w:space="0" w:color="auto" w:frame="1"/>
        </w:rPr>
      </w:pPr>
      <w:r w:rsidRPr="00525041">
        <w:rPr>
          <w:rStyle w:val="a7"/>
          <w:rFonts w:ascii="Times New Roman" w:hAnsi="Times New Roman" w:cs="Times New Roman"/>
          <w:b w:val="0"/>
          <w:bCs w:val="0"/>
          <w:color w:val="000000" w:themeColor="text1"/>
          <w:sz w:val="28"/>
          <w:szCs w:val="28"/>
          <w:bdr w:val="none" w:sz="0" w:space="0" w:color="auto" w:frame="1"/>
        </w:rPr>
        <w:t>ПрАТ «АК</w:t>
      </w:r>
      <w:r w:rsidRPr="00525041">
        <w:rPr>
          <w:rStyle w:val="a7"/>
          <w:rFonts w:ascii="Times New Roman" w:hAnsi="Times New Roman" w:cs="Times New Roman"/>
          <w:b w:val="0"/>
          <w:bCs w:val="0"/>
          <w:color w:val="000000" w:themeColor="text1"/>
          <w:sz w:val="28"/>
          <w:szCs w:val="28"/>
          <w:bdr w:val="none" w:sz="0" w:space="0" w:color="auto" w:frame="1"/>
          <w:lang w:val="uk-UA"/>
        </w:rPr>
        <w:t xml:space="preserve"> </w:t>
      </w:r>
      <w:r w:rsidRPr="00525041">
        <w:rPr>
          <w:rStyle w:val="a7"/>
          <w:rFonts w:ascii="Times New Roman" w:hAnsi="Times New Roman" w:cs="Times New Roman"/>
          <w:b w:val="0"/>
          <w:bCs w:val="0"/>
          <w:color w:val="000000" w:themeColor="text1"/>
          <w:sz w:val="28"/>
          <w:szCs w:val="28"/>
          <w:bdr w:val="none" w:sz="0" w:space="0" w:color="auto" w:frame="1"/>
        </w:rPr>
        <w:t>«К</w:t>
      </w:r>
      <w:r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Pr="00525041">
        <w:rPr>
          <w:rStyle w:val="a7"/>
          <w:rFonts w:ascii="Times New Roman" w:hAnsi="Times New Roman" w:cs="Times New Roman"/>
          <w:b w:val="0"/>
          <w:bCs w:val="0"/>
          <w:color w:val="000000" w:themeColor="text1"/>
          <w:sz w:val="28"/>
          <w:szCs w:val="28"/>
          <w:bdr w:val="none" w:sz="0" w:space="0" w:color="auto" w:frame="1"/>
        </w:rPr>
        <w:t>»</w:t>
      </w:r>
      <w:r w:rsidRPr="00525041">
        <w:rPr>
          <w:rStyle w:val="a7"/>
          <w:rFonts w:ascii="Times New Roman" w:hAnsi="Times New Roman" w:cs="Times New Roman"/>
          <w:b w:val="0"/>
          <w:bCs w:val="0"/>
          <w:color w:val="000000" w:themeColor="text1"/>
          <w:sz w:val="28"/>
          <w:szCs w:val="28"/>
          <w:bdr w:val="none" w:sz="0" w:space="0" w:color="auto" w:frame="1"/>
          <w:lang w:val="uk-UA"/>
        </w:rPr>
        <w:t xml:space="preserve"> за період 2018-2020 рр., грн</w:t>
      </w:r>
    </w:p>
    <w:tbl>
      <w:tblPr>
        <w:tblStyle w:val="a3"/>
        <w:tblW w:w="9639" w:type="dxa"/>
        <w:tblInd w:w="-5" w:type="dxa"/>
        <w:tblLayout w:type="fixed"/>
        <w:tblLook w:val="04A0" w:firstRow="1" w:lastRow="0" w:firstColumn="1" w:lastColumn="0" w:noHBand="0" w:noVBand="1"/>
      </w:tblPr>
      <w:tblGrid>
        <w:gridCol w:w="1134"/>
        <w:gridCol w:w="1418"/>
        <w:gridCol w:w="1417"/>
        <w:gridCol w:w="1276"/>
        <w:gridCol w:w="1276"/>
        <w:gridCol w:w="1134"/>
        <w:gridCol w:w="992"/>
        <w:gridCol w:w="992"/>
      </w:tblGrid>
      <w:tr w:rsidR="003764C4" w:rsidRPr="00525041" w14:paraId="5D795CD4" w14:textId="77777777" w:rsidTr="00BD16EE">
        <w:trPr>
          <w:trHeight w:val="990"/>
        </w:trPr>
        <w:tc>
          <w:tcPr>
            <w:tcW w:w="1134" w:type="dxa"/>
            <w:vMerge w:val="restart"/>
          </w:tcPr>
          <w:p w14:paraId="7679DE7E" w14:textId="4B2B5A9F"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Ранжування пасивів балансу</w:t>
            </w:r>
          </w:p>
        </w:tc>
        <w:tc>
          <w:tcPr>
            <w:tcW w:w="4111" w:type="dxa"/>
            <w:gridSpan w:val="3"/>
          </w:tcPr>
          <w:p w14:paraId="3C599158" w14:textId="65DAD1FF"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Роки</w:t>
            </w:r>
            <w:r w:rsidR="00254969" w:rsidRPr="00BD16EE">
              <w:rPr>
                <w:rFonts w:ascii="Times New Roman" w:hAnsi="Times New Roman" w:cs="Times New Roman"/>
                <w:color w:val="000000" w:themeColor="text1"/>
                <w:sz w:val="26"/>
                <w:szCs w:val="26"/>
                <w:lang w:val="uk-UA"/>
              </w:rPr>
              <w:t xml:space="preserve"> </w:t>
            </w:r>
          </w:p>
        </w:tc>
        <w:tc>
          <w:tcPr>
            <w:tcW w:w="2410" w:type="dxa"/>
            <w:gridSpan w:val="2"/>
          </w:tcPr>
          <w:p w14:paraId="5329A353" w14:textId="77777777"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Абсолютне відхилення,+/-</w:t>
            </w:r>
          </w:p>
        </w:tc>
        <w:tc>
          <w:tcPr>
            <w:tcW w:w="1984" w:type="dxa"/>
            <w:gridSpan w:val="2"/>
          </w:tcPr>
          <w:p w14:paraId="7F6B967E" w14:textId="77777777"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Темп зростання, %</w:t>
            </w:r>
          </w:p>
        </w:tc>
      </w:tr>
      <w:tr w:rsidR="003764C4" w:rsidRPr="00525041" w14:paraId="5CD2CEB5" w14:textId="77777777" w:rsidTr="00BD16EE">
        <w:trPr>
          <w:trHeight w:val="1008"/>
        </w:trPr>
        <w:tc>
          <w:tcPr>
            <w:tcW w:w="1134" w:type="dxa"/>
            <w:vMerge/>
          </w:tcPr>
          <w:p w14:paraId="13EB1100" w14:textId="77777777"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p>
        </w:tc>
        <w:tc>
          <w:tcPr>
            <w:tcW w:w="1418" w:type="dxa"/>
          </w:tcPr>
          <w:p w14:paraId="3BF7FAA0" w14:textId="77777777"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2018</w:t>
            </w:r>
          </w:p>
        </w:tc>
        <w:tc>
          <w:tcPr>
            <w:tcW w:w="1417" w:type="dxa"/>
          </w:tcPr>
          <w:p w14:paraId="3356ACDC" w14:textId="77777777"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2019</w:t>
            </w:r>
          </w:p>
        </w:tc>
        <w:tc>
          <w:tcPr>
            <w:tcW w:w="1276" w:type="dxa"/>
          </w:tcPr>
          <w:p w14:paraId="1F323A82" w14:textId="77777777"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2020</w:t>
            </w:r>
          </w:p>
        </w:tc>
        <w:tc>
          <w:tcPr>
            <w:tcW w:w="1276" w:type="dxa"/>
          </w:tcPr>
          <w:p w14:paraId="64FB44BF" w14:textId="77777777"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2019/</w:t>
            </w:r>
          </w:p>
          <w:p w14:paraId="16894415" w14:textId="77777777"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2018</w:t>
            </w:r>
          </w:p>
        </w:tc>
        <w:tc>
          <w:tcPr>
            <w:tcW w:w="1134" w:type="dxa"/>
          </w:tcPr>
          <w:p w14:paraId="2B05944D" w14:textId="77777777"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2020/</w:t>
            </w:r>
          </w:p>
          <w:p w14:paraId="10170A12" w14:textId="77777777"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2019</w:t>
            </w:r>
          </w:p>
        </w:tc>
        <w:tc>
          <w:tcPr>
            <w:tcW w:w="992" w:type="dxa"/>
          </w:tcPr>
          <w:p w14:paraId="5EE9FB93" w14:textId="77777777"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2019/</w:t>
            </w:r>
          </w:p>
          <w:p w14:paraId="51652898" w14:textId="77777777"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2018</w:t>
            </w:r>
          </w:p>
        </w:tc>
        <w:tc>
          <w:tcPr>
            <w:tcW w:w="992" w:type="dxa"/>
          </w:tcPr>
          <w:p w14:paraId="30D3222A" w14:textId="77777777"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2020</w:t>
            </w:r>
          </w:p>
          <w:p w14:paraId="2ED28205" w14:textId="77777777"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/2019</w:t>
            </w:r>
          </w:p>
        </w:tc>
      </w:tr>
      <w:tr w:rsidR="003764C4" w:rsidRPr="00525041" w14:paraId="1C8F2039" w14:textId="77777777" w:rsidTr="00BD16EE">
        <w:trPr>
          <w:trHeight w:val="486"/>
        </w:trPr>
        <w:tc>
          <w:tcPr>
            <w:tcW w:w="1134" w:type="dxa"/>
          </w:tcPr>
          <w:p w14:paraId="1E50EE3E" w14:textId="0A94D369"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П1</w:t>
            </w:r>
          </w:p>
        </w:tc>
        <w:tc>
          <w:tcPr>
            <w:tcW w:w="1418" w:type="dxa"/>
          </w:tcPr>
          <w:p w14:paraId="21D07700" w14:textId="5E93DE12" w:rsidR="001F397F" w:rsidRPr="00BD16EE" w:rsidRDefault="00955D83"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616 754</w:t>
            </w:r>
          </w:p>
        </w:tc>
        <w:tc>
          <w:tcPr>
            <w:tcW w:w="1417" w:type="dxa"/>
          </w:tcPr>
          <w:p w14:paraId="5571F07F" w14:textId="7C130E33" w:rsidR="001F397F" w:rsidRPr="00BD16EE" w:rsidRDefault="00E42157"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455 875</w:t>
            </w:r>
          </w:p>
        </w:tc>
        <w:tc>
          <w:tcPr>
            <w:tcW w:w="1276" w:type="dxa"/>
          </w:tcPr>
          <w:p w14:paraId="0F242C81" w14:textId="0D897177" w:rsidR="001F397F" w:rsidRPr="00BD16EE" w:rsidRDefault="00577593"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576 85</w:t>
            </w:r>
            <w:r w:rsidR="00836F99" w:rsidRPr="00BD16EE">
              <w:rPr>
                <w:rFonts w:ascii="Times New Roman" w:hAnsi="Times New Roman" w:cs="Times New Roman"/>
                <w:color w:val="000000" w:themeColor="text1"/>
                <w:sz w:val="26"/>
                <w:szCs w:val="26"/>
                <w:lang w:val="uk-UA"/>
              </w:rPr>
              <w:t>4</w:t>
            </w:r>
          </w:p>
        </w:tc>
        <w:tc>
          <w:tcPr>
            <w:tcW w:w="1276" w:type="dxa"/>
          </w:tcPr>
          <w:p w14:paraId="79CC07B5" w14:textId="6C0751FD" w:rsidR="001F397F" w:rsidRPr="00BD16EE" w:rsidRDefault="003612A6"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-160 879</w:t>
            </w:r>
          </w:p>
        </w:tc>
        <w:tc>
          <w:tcPr>
            <w:tcW w:w="1134" w:type="dxa"/>
          </w:tcPr>
          <w:p w14:paraId="2350A976" w14:textId="5EA39802" w:rsidR="001F397F" w:rsidRPr="00BD16EE" w:rsidRDefault="009C0FDB"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 xml:space="preserve">120 </w:t>
            </w:r>
            <w:r w:rsidR="009D4598" w:rsidRPr="00BD16EE">
              <w:rPr>
                <w:rFonts w:ascii="Times New Roman" w:hAnsi="Times New Roman" w:cs="Times New Roman"/>
                <w:color w:val="000000" w:themeColor="text1"/>
                <w:sz w:val="26"/>
                <w:szCs w:val="26"/>
                <w:lang w:val="uk-UA"/>
              </w:rPr>
              <w:t>979</w:t>
            </w:r>
          </w:p>
        </w:tc>
        <w:tc>
          <w:tcPr>
            <w:tcW w:w="992" w:type="dxa"/>
          </w:tcPr>
          <w:p w14:paraId="6881CD56" w14:textId="06E23985" w:rsidR="001F397F" w:rsidRPr="00BD16EE" w:rsidRDefault="009771CA"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73,</w:t>
            </w:r>
            <w:r w:rsidR="009A7D53" w:rsidRPr="00BD16EE">
              <w:rPr>
                <w:rFonts w:ascii="Times New Roman" w:hAnsi="Times New Roman" w:cs="Times New Roman"/>
                <w:color w:val="000000" w:themeColor="text1"/>
                <w:sz w:val="26"/>
                <w:szCs w:val="26"/>
                <w:lang w:val="uk-UA"/>
              </w:rPr>
              <w:t>92</w:t>
            </w:r>
          </w:p>
        </w:tc>
        <w:tc>
          <w:tcPr>
            <w:tcW w:w="992" w:type="dxa"/>
          </w:tcPr>
          <w:p w14:paraId="56AF424B" w14:textId="09231154" w:rsidR="001F397F" w:rsidRPr="00BD16EE" w:rsidRDefault="007152A5"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126,54</w:t>
            </w:r>
          </w:p>
        </w:tc>
      </w:tr>
      <w:tr w:rsidR="003764C4" w:rsidRPr="00525041" w14:paraId="50001473" w14:textId="77777777" w:rsidTr="00BD16EE">
        <w:trPr>
          <w:trHeight w:val="486"/>
        </w:trPr>
        <w:tc>
          <w:tcPr>
            <w:tcW w:w="1134" w:type="dxa"/>
          </w:tcPr>
          <w:p w14:paraId="39D3F08A" w14:textId="1455D77E"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П2</w:t>
            </w:r>
          </w:p>
        </w:tc>
        <w:tc>
          <w:tcPr>
            <w:tcW w:w="1418" w:type="dxa"/>
          </w:tcPr>
          <w:p w14:paraId="12BFC310" w14:textId="4F9F5EDC" w:rsidR="001F397F" w:rsidRPr="00BD16EE" w:rsidRDefault="00836F99"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187</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229</w:t>
            </w:r>
          </w:p>
        </w:tc>
        <w:tc>
          <w:tcPr>
            <w:tcW w:w="1417" w:type="dxa"/>
          </w:tcPr>
          <w:p w14:paraId="61AB09FD" w14:textId="70FFFD86" w:rsidR="001F397F" w:rsidRPr="00BD16EE" w:rsidRDefault="00BE49D7"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259</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498</w:t>
            </w:r>
          </w:p>
        </w:tc>
        <w:tc>
          <w:tcPr>
            <w:tcW w:w="1276" w:type="dxa"/>
          </w:tcPr>
          <w:p w14:paraId="79AB0C31" w14:textId="5498B7DC" w:rsidR="001F397F" w:rsidRPr="00BD16EE" w:rsidRDefault="00BE49D7"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273</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691</w:t>
            </w:r>
          </w:p>
        </w:tc>
        <w:tc>
          <w:tcPr>
            <w:tcW w:w="1276" w:type="dxa"/>
          </w:tcPr>
          <w:p w14:paraId="31FFB979" w14:textId="7FBCDC83" w:rsidR="001F397F" w:rsidRPr="00BD16EE" w:rsidRDefault="009D4598"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72 269</w:t>
            </w:r>
          </w:p>
        </w:tc>
        <w:tc>
          <w:tcPr>
            <w:tcW w:w="1134" w:type="dxa"/>
          </w:tcPr>
          <w:p w14:paraId="3A7B3298" w14:textId="35852631" w:rsidR="001F397F" w:rsidRPr="00BD16EE" w:rsidRDefault="002F6FE8"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14 193</w:t>
            </w:r>
          </w:p>
        </w:tc>
        <w:tc>
          <w:tcPr>
            <w:tcW w:w="992" w:type="dxa"/>
          </w:tcPr>
          <w:p w14:paraId="2350D0AE" w14:textId="7C2B5FC2" w:rsidR="001F397F" w:rsidRPr="00BD16EE" w:rsidRDefault="00797C8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138,</w:t>
            </w:r>
            <w:r w:rsidR="00B9736D" w:rsidRPr="00BD16EE">
              <w:rPr>
                <w:rFonts w:ascii="Times New Roman" w:hAnsi="Times New Roman" w:cs="Times New Roman"/>
                <w:color w:val="000000" w:themeColor="text1"/>
                <w:sz w:val="26"/>
                <w:szCs w:val="26"/>
                <w:lang w:val="uk-UA"/>
              </w:rPr>
              <w:t>6</w:t>
            </w:r>
          </w:p>
        </w:tc>
        <w:tc>
          <w:tcPr>
            <w:tcW w:w="992" w:type="dxa"/>
          </w:tcPr>
          <w:p w14:paraId="6E62666B" w14:textId="1ADF199E" w:rsidR="001F397F" w:rsidRPr="00BD16EE" w:rsidRDefault="007152A5"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105,47</w:t>
            </w:r>
          </w:p>
        </w:tc>
      </w:tr>
      <w:tr w:rsidR="003764C4" w:rsidRPr="00525041" w14:paraId="6BE0EC50" w14:textId="77777777" w:rsidTr="00BD16EE">
        <w:trPr>
          <w:trHeight w:val="504"/>
        </w:trPr>
        <w:tc>
          <w:tcPr>
            <w:tcW w:w="1134" w:type="dxa"/>
          </w:tcPr>
          <w:p w14:paraId="2E1D6A1A" w14:textId="67C5624A"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П3</w:t>
            </w:r>
          </w:p>
        </w:tc>
        <w:tc>
          <w:tcPr>
            <w:tcW w:w="1418" w:type="dxa"/>
          </w:tcPr>
          <w:p w14:paraId="397C379F" w14:textId="28EA062E" w:rsidR="001F397F" w:rsidRPr="00BD16EE" w:rsidRDefault="004C7DBB"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5</w:t>
            </w:r>
            <w:r w:rsidRPr="00BD16EE">
              <w:rPr>
                <w:rFonts w:ascii="Times New Roman" w:hAnsi="Times New Roman" w:cs="Times New Roman"/>
                <w:color w:val="000000" w:themeColor="text1"/>
                <w:sz w:val="26"/>
                <w:szCs w:val="26"/>
                <w:lang w:val="uk-UA"/>
              </w:rPr>
              <w:t> </w:t>
            </w:r>
            <w:r w:rsidRPr="00BD16EE">
              <w:rPr>
                <w:rFonts w:ascii="Times New Roman" w:hAnsi="Times New Roman" w:cs="Times New Roman"/>
                <w:color w:val="000000" w:themeColor="text1"/>
                <w:sz w:val="26"/>
                <w:szCs w:val="26"/>
              </w:rPr>
              <w:t>608</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124</w:t>
            </w:r>
          </w:p>
        </w:tc>
        <w:tc>
          <w:tcPr>
            <w:tcW w:w="1417" w:type="dxa"/>
          </w:tcPr>
          <w:p w14:paraId="6D6E8FDF" w14:textId="3A94FB18" w:rsidR="001F397F" w:rsidRPr="00BD16EE" w:rsidRDefault="003B3CD9" w:rsidP="007935C0">
            <w:pPr>
              <w:spacing w:line="360" w:lineRule="auto"/>
              <w:jc w:val="center"/>
              <w:rPr>
                <w:rFonts w:ascii="Times New Roman" w:hAnsi="Times New Roman" w:cs="Times New Roman"/>
                <w:color w:val="000000" w:themeColor="text1"/>
                <w:sz w:val="26"/>
                <w:szCs w:val="26"/>
                <w:lang w:val="uk-UA"/>
              </w:rPr>
            </w:pPr>
            <w:bookmarkStart w:id="10" w:name="_Hlk72721099"/>
            <w:r w:rsidRPr="00BD16EE">
              <w:rPr>
                <w:rFonts w:ascii="Times New Roman" w:hAnsi="Times New Roman" w:cs="Times New Roman"/>
                <w:color w:val="000000" w:themeColor="text1"/>
                <w:sz w:val="26"/>
                <w:szCs w:val="26"/>
              </w:rPr>
              <w:t>6</w:t>
            </w:r>
            <w:r w:rsidRPr="00BD16EE">
              <w:rPr>
                <w:rFonts w:ascii="Times New Roman" w:hAnsi="Times New Roman" w:cs="Times New Roman"/>
                <w:color w:val="000000" w:themeColor="text1"/>
                <w:sz w:val="26"/>
                <w:szCs w:val="26"/>
                <w:lang w:val="uk-UA"/>
              </w:rPr>
              <w:t> </w:t>
            </w:r>
            <w:r w:rsidRPr="00BD16EE">
              <w:rPr>
                <w:rFonts w:ascii="Times New Roman" w:hAnsi="Times New Roman" w:cs="Times New Roman"/>
                <w:color w:val="000000" w:themeColor="text1"/>
                <w:sz w:val="26"/>
                <w:szCs w:val="26"/>
              </w:rPr>
              <w:t>102</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475</w:t>
            </w:r>
            <w:bookmarkEnd w:id="10"/>
          </w:p>
        </w:tc>
        <w:tc>
          <w:tcPr>
            <w:tcW w:w="1276" w:type="dxa"/>
          </w:tcPr>
          <w:p w14:paraId="4592584B" w14:textId="51DCF7E7" w:rsidR="001F397F" w:rsidRPr="00BD16EE" w:rsidRDefault="00F84AEB"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6</w:t>
            </w:r>
            <w:r w:rsidRPr="00BD16EE">
              <w:rPr>
                <w:rFonts w:ascii="Times New Roman" w:hAnsi="Times New Roman" w:cs="Times New Roman"/>
                <w:color w:val="000000" w:themeColor="text1"/>
                <w:sz w:val="26"/>
                <w:szCs w:val="26"/>
                <w:lang w:val="uk-UA"/>
              </w:rPr>
              <w:t> </w:t>
            </w:r>
            <w:r w:rsidRPr="00BD16EE">
              <w:rPr>
                <w:rFonts w:ascii="Times New Roman" w:hAnsi="Times New Roman" w:cs="Times New Roman"/>
                <w:color w:val="000000" w:themeColor="text1"/>
                <w:sz w:val="26"/>
                <w:szCs w:val="26"/>
              </w:rPr>
              <w:t>756</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156</w:t>
            </w:r>
          </w:p>
        </w:tc>
        <w:tc>
          <w:tcPr>
            <w:tcW w:w="1276" w:type="dxa"/>
          </w:tcPr>
          <w:p w14:paraId="1A521FDF" w14:textId="33F9333A" w:rsidR="001F397F" w:rsidRPr="00BD16EE" w:rsidRDefault="002F6FE8"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494 351</w:t>
            </w:r>
          </w:p>
        </w:tc>
        <w:tc>
          <w:tcPr>
            <w:tcW w:w="1134" w:type="dxa"/>
          </w:tcPr>
          <w:p w14:paraId="5B9D73B2" w14:textId="00E31816" w:rsidR="001F397F" w:rsidRPr="00BD16EE" w:rsidRDefault="00824ABD"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653 681</w:t>
            </w:r>
          </w:p>
        </w:tc>
        <w:tc>
          <w:tcPr>
            <w:tcW w:w="992" w:type="dxa"/>
          </w:tcPr>
          <w:p w14:paraId="426C4AA8" w14:textId="1189811E" w:rsidR="001F397F" w:rsidRPr="00BD16EE" w:rsidRDefault="009A3164"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108,81</w:t>
            </w:r>
          </w:p>
        </w:tc>
        <w:tc>
          <w:tcPr>
            <w:tcW w:w="992" w:type="dxa"/>
          </w:tcPr>
          <w:p w14:paraId="4F78E473" w14:textId="3452795E" w:rsidR="001F397F" w:rsidRPr="00BD16EE" w:rsidRDefault="00D64CF7"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110,71</w:t>
            </w:r>
          </w:p>
        </w:tc>
      </w:tr>
      <w:tr w:rsidR="003764C4" w:rsidRPr="00525041" w14:paraId="05C4D79A" w14:textId="77777777" w:rsidTr="00BD16EE">
        <w:trPr>
          <w:trHeight w:val="468"/>
        </w:trPr>
        <w:tc>
          <w:tcPr>
            <w:tcW w:w="1134" w:type="dxa"/>
          </w:tcPr>
          <w:p w14:paraId="2ED69F6A" w14:textId="52E58055" w:rsidR="001F397F" w:rsidRPr="00BD16EE" w:rsidRDefault="001F397F"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П4</w:t>
            </w:r>
          </w:p>
        </w:tc>
        <w:tc>
          <w:tcPr>
            <w:tcW w:w="1418" w:type="dxa"/>
          </w:tcPr>
          <w:p w14:paraId="7AAE8424" w14:textId="4CD84468" w:rsidR="001F397F" w:rsidRPr="00BD16EE" w:rsidRDefault="0089557D"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463</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447</w:t>
            </w:r>
          </w:p>
        </w:tc>
        <w:tc>
          <w:tcPr>
            <w:tcW w:w="1417" w:type="dxa"/>
          </w:tcPr>
          <w:p w14:paraId="141042BB" w14:textId="3C5BEA61" w:rsidR="001F397F" w:rsidRPr="00BD16EE" w:rsidRDefault="00251BFB"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906</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690</w:t>
            </w:r>
          </w:p>
        </w:tc>
        <w:tc>
          <w:tcPr>
            <w:tcW w:w="1276" w:type="dxa"/>
          </w:tcPr>
          <w:p w14:paraId="4EDCB7E8" w14:textId="22153682" w:rsidR="001F397F" w:rsidRPr="00BD16EE" w:rsidRDefault="00251BFB"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rPr>
              <w:t>997</w:t>
            </w:r>
            <w:r w:rsidRPr="00BD16EE">
              <w:rPr>
                <w:rFonts w:ascii="Times New Roman" w:hAnsi="Times New Roman" w:cs="Times New Roman"/>
                <w:color w:val="000000" w:themeColor="text1"/>
                <w:sz w:val="26"/>
                <w:szCs w:val="26"/>
                <w:lang w:val="uk-UA"/>
              </w:rPr>
              <w:t xml:space="preserve"> </w:t>
            </w:r>
            <w:r w:rsidRPr="00BD16EE">
              <w:rPr>
                <w:rFonts w:ascii="Times New Roman" w:hAnsi="Times New Roman" w:cs="Times New Roman"/>
                <w:color w:val="000000" w:themeColor="text1"/>
                <w:sz w:val="26"/>
                <w:szCs w:val="26"/>
              </w:rPr>
              <w:t>230</w:t>
            </w:r>
          </w:p>
        </w:tc>
        <w:tc>
          <w:tcPr>
            <w:tcW w:w="1276" w:type="dxa"/>
          </w:tcPr>
          <w:p w14:paraId="04880D10" w14:textId="7A1C645E" w:rsidR="001F397F" w:rsidRPr="00BD16EE" w:rsidRDefault="00824ABD"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443 243</w:t>
            </w:r>
          </w:p>
        </w:tc>
        <w:tc>
          <w:tcPr>
            <w:tcW w:w="1134" w:type="dxa"/>
          </w:tcPr>
          <w:p w14:paraId="7269C0C1" w14:textId="4DC52BB2" w:rsidR="001F397F" w:rsidRPr="00BD16EE" w:rsidRDefault="000566CB"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70 540</w:t>
            </w:r>
          </w:p>
        </w:tc>
        <w:tc>
          <w:tcPr>
            <w:tcW w:w="992" w:type="dxa"/>
          </w:tcPr>
          <w:p w14:paraId="5E1490D1" w14:textId="7C06E91E" w:rsidR="00B9736D" w:rsidRPr="00BD16EE" w:rsidRDefault="00B9736D" w:rsidP="00B9736D">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195,64</w:t>
            </w:r>
          </w:p>
        </w:tc>
        <w:tc>
          <w:tcPr>
            <w:tcW w:w="992" w:type="dxa"/>
          </w:tcPr>
          <w:p w14:paraId="5604808F" w14:textId="28857208" w:rsidR="001F397F" w:rsidRPr="00BD16EE" w:rsidRDefault="00B9736D" w:rsidP="007935C0">
            <w:pPr>
              <w:spacing w:line="360" w:lineRule="auto"/>
              <w:jc w:val="center"/>
              <w:rPr>
                <w:rFonts w:ascii="Times New Roman" w:hAnsi="Times New Roman" w:cs="Times New Roman"/>
                <w:color w:val="000000" w:themeColor="text1"/>
                <w:sz w:val="26"/>
                <w:szCs w:val="26"/>
                <w:lang w:val="uk-UA"/>
              </w:rPr>
            </w:pPr>
            <w:r w:rsidRPr="00BD16EE">
              <w:rPr>
                <w:rFonts w:ascii="Times New Roman" w:hAnsi="Times New Roman" w:cs="Times New Roman"/>
                <w:color w:val="000000" w:themeColor="text1"/>
                <w:sz w:val="26"/>
                <w:szCs w:val="26"/>
                <w:lang w:val="uk-UA"/>
              </w:rPr>
              <w:t>109,99</w:t>
            </w:r>
          </w:p>
        </w:tc>
      </w:tr>
    </w:tbl>
    <w:p w14:paraId="70040567" w14:textId="77777777" w:rsidR="00F13A55" w:rsidRPr="00525041" w:rsidRDefault="00F13A55" w:rsidP="00844777">
      <w:pPr>
        <w:spacing w:after="0" w:line="360" w:lineRule="auto"/>
        <w:ind w:firstLine="709"/>
        <w:jc w:val="both"/>
        <w:rPr>
          <w:rFonts w:ascii="Times New Roman" w:hAnsi="Times New Roman" w:cs="Times New Roman"/>
          <w:color w:val="000000" w:themeColor="text1"/>
          <w:sz w:val="28"/>
          <w:szCs w:val="28"/>
          <w:lang w:val="uk-UA"/>
        </w:rPr>
      </w:pPr>
    </w:p>
    <w:p w14:paraId="2F121DD4" w14:textId="237C3B84" w:rsidR="002A7D43" w:rsidRPr="00525041" w:rsidRDefault="002A7D43"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w:t>
      </w:r>
      <w:r w:rsidR="001C29D0" w:rsidRPr="00525041">
        <w:rPr>
          <w:rFonts w:ascii="Times New Roman" w:hAnsi="Times New Roman" w:cs="Times New Roman"/>
          <w:color w:val="000000" w:themeColor="text1"/>
          <w:sz w:val="28"/>
          <w:szCs w:val="28"/>
          <w:lang w:val="uk-UA"/>
        </w:rPr>
        <w:t>афіксуємо</w:t>
      </w:r>
      <w:r w:rsidRPr="00525041">
        <w:rPr>
          <w:rFonts w:ascii="Times New Roman" w:hAnsi="Times New Roman" w:cs="Times New Roman"/>
          <w:color w:val="000000" w:themeColor="text1"/>
          <w:sz w:val="28"/>
          <w:szCs w:val="28"/>
          <w:lang w:val="uk-UA"/>
        </w:rPr>
        <w:t xml:space="preserve"> висновки, які виходять із розрахунків в таблиці </w:t>
      </w:r>
      <w:r w:rsidR="001C29D0" w:rsidRPr="00525041">
        <w:rPr>
          <w:rFonts w:ascii="Times New Roman" w:hAnsi="Times New Roman" w:cs="Times New Roman"/>
          <w:color w:val="000000" w:themeColor="text1"/>
          <w:sz w:val="28"/>
          <w:szCs w:val="28"/>
          <w:lang w:val="uk-UA"/>
        </w:rPr>
        <w:t>2.</w:t>
      </w:r>
      <w:r w:rsidR="00F13A55" w:rsidRPr="00525041">
        <w:rPr>
          <w:rFonts w:ascii="Times New Roman" w:hAnsi="Times New Roman" w:cs="Times New Roman"/>
          <w:color w:val="000000" w:themeColor="text1"/>
          <w:sz w:val="28"/>
          <w:szCs w:val="28"/>
          <w:lang w:val="uk-UA"/>
        </w:rPr>
        <w:t>6</w:t>
      </w:r>
      <w:r w:rsidRPr="00525041">
        <w:rPr>
          <w:rFonts w:ascii="Times New Roman" w:hAnsi="Times New Roman" w:cs="Times New Roman"/>
          <w:color w:val="000000" w:themeColor="text1"/>
          <w:sz w:val="28"/>
          <w:szCs w:val="28"/>
          <w:lang w:val="uk-UA"/>
        </w:rPr>
        <w:t>:</w:t>
      </w:r>
    </w:p>
    <w:p w14:paraId="650F27A1" w14:textId="2EF2AAC4" w:rsidR="002A7D43" w:rsidRPr="00525041" w:rsidRDefault="002A7D43" w:rsidP="00AF36AC">
      <w:pPr>
        <w:pStyle w:val="a4"/>
        <w:numPr>
          <w:ilvl w:val="0"/>
          <w:numId w:val="23"/>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найбільш термінові зобов'язання зросли на </w:t>
      </w:r>
      <w:r w:rsidR="007A1E8A" w:rsidRPr="00525041">
        <w:rPr>
          <w:rFonts w:ascii="Times New Roman" w:hAnsi="Times New Roman" w:cs="Times New Roman"/>
          <w:color w:val="000000" w:themeColor="text1"/>
          <w:sz w:val="28"/>
          <w:szCs w:val="28"/>
          <w:lang w:val="uk-UA"/>
        </w:rPr>
        <w:t>120 979</w:t>
      </w:r>
      <w:r w:rsidRPr="00525041">
        <w:rPr>
          <w:rFonts w:ascii="Times New Roman" w:hAnsi="Times New Roman" w:cs="Times New Roman"/>
          <w:color w:val="000000" w:themeColor="text1"/>
          <w:sz w:val="28"/>
          <w:szCs w:val="28"/>
          <w:lang w:val="uk-UA"/>
        </w:rPr>
        <w:t xml:space="preserve"> (</w:t>
      </w:r>
      <w:r w:rsidR="007A1E8A" w:rsidRPr="00525041">
        <w:rPr>
          <w:rFonts w:ascii="Times New Roman" w:hAnsi="Times New Roman" w:cs="Times New Roman"/>
          <w:color w:val="000000" w:themeColor="text1"/>
          <w:sz w:val="28"/>
          <w:szCs w:val="28"/>
          <w:lang w:val="uk-UA"/>
        </w:rPr>
        <w:t>129,54</w:t>
      </w:r>
      <w:r w:rsidRPr="00525041">
        <w:rPr>
          <w:rFonts w:ascii="Times New Roman" w:hAnsi="Times New Roman" w:cs="Times New Roman"/>
          <w:color w:val="000000" w:themeColor="text1"/>
          <w:sz w:val="28"/>
          <w:szCs w:val="28"/>
          <w:lang w:val="uk-UA"/>
        </w:rPr>
        <w:t>%), за рахунок зростання кредиторської заборгованості в 20</w:t>
      </w:r>
      <w:r w:rsidR="007A1E8A"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lang w:val="uk-UA"/>
        </w:rPr>
        <w:t xml:space="preserve"> році в порівнянні з 201</w:t>
      </w:r>
      <w:r w:rsidR="007A1E8A" w:rsidRPr="00525041">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 xml:space="preserve"> роком;</w:t>
      </w:r>
    </w:p>
    <w:p w14:paraId="17B94927" w14:textId="654923B4" w:rsidR="002A7D43" w:rsidRPr="00525041" w:rsidRDefault="002A7D43" w:rsidP="00AF36AC">
      <w:pPr>
        <w:pStyle w:val="a4"/>
        <w:numPr>
          <w:ilvl w:val="0"/>
          <w:numId w:val="23"/>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короткострокові пасиви зросли в 20</w:t>
      </w:r>
      <w:r w:rsidR="007A1E8A"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lang w:val="uk-UA"/>
        </w:rPr>
        <w:t xml:space="preserve"> році (в порівнянні з 201</w:t>
      </w:r>
      <w:r w:rsidR="008549C4" w:rsidRPr="00525041">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 xml:space="preserve"> роком)</w:t>
      </w:r>
      <w:r w:rsidR="001C29D0"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 xml:space="preserve">на </w:t>
      </w:r>
      <w:r w:rsidR="007A1E8A" w:rsidRPr="00525041">
        <w:rPr>
          <w:rFonts w:ascii="Times New Roman" w:hAnsi="Times New Roman" w:cs="Times New Roman"/>
          <w:color w:val="000000" w:themeColor="text1"/>
          <w:sz w:val="28"/>
          <w:szCs w:val="28"/>
          <w:lang w:val="uk-UA"/>
        </w:rPr>
        <w:t>14 193</w:t>
      </w:r>
      <w:r w:rsidRPr="00525041">
        <w:rPr>
          <w:rFonts w:ascii="Times New Roman" w:hAnsi="Times New Roman" w:cs="Times New Roman"/>
          <w:color w:val="000000" w:themeColor="text1"/>
          <w:sz w:val="28"/>
          <w:szCs w:val="28"/>
          <w:lang w:val="uk-UA"/>
        </w:rPr>
        <w:t xml:space="preserve"> (</w:t>
      </w:r>
      <w:r w:rsidR="001135C6" w:rsidRPr="00525041">
        <w:rPr>
          <w:rFonts w:ascii="Times New Roman" w:hAnsi="Times New Roman" w:cs="Times New Roman"/>
          <w:color w:val="000000" w:themeColor="text1"/>
          <w:sz w:val="28"/>
          <w:szCs w:val="28"/>
          <w:lang w:val="uk-UA"/>
        </w:rPr>
        <w:t>105,47</w:t>
      </w:r>
      <w:r w:rsidRPr="00525041">
        <w:rPr>
          <w:rFonts w:ascii="Times New Roman" w:hAnsi="Times New Roman" w:cs="Times New Roman"/>
          <w:color w:val="000000" w:themeColor="text1"/>
          <w:sz w:val="28"/>
          <w:szCs w:val="28"/>
          <w:lang w:val="uk-UA"/>
        </w:rPr>
        <w:t>%) за рахунок зростання кредиторської заборгованості;</w:t>
      </w:r>
    </w:p>
    <w:p w14:paraId="340553DF" w14:textId="35C42430" w:rsidR="001C29D0" w:rsidRPr="00525041" w:rsidRDefault="002A7D43" w:rsidP="00AF36AC">
      <w:pPr>
        <w:pStyle w:val="a4"/>
        <w:numPr>
          <w:ilvl w:val="0"/>
          <w:numId w:val="23"/>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довгострокові пасиви зросли за 20</w:t>
      </w:r>
      <w:r w:rsidR="001135C6"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lang w:val="uk-UA"/>
        </w:rPr>
        <w:t xml:space="preserve"> рік на </w:t>
      </w:r>
      <w:r w:rsidR="001135C6" w:rsidRPr="00525041">
        <w:rPr>
          <w:rFonts w:ascii="Times New Roman" w:hAnsi="Times New Roman" w:cs="Times New Roman"/>
          <w:color w:val="000000" w:themeColor="text1"/>
          <w:sz w:val="28"/>
          <w:szCs w:val="28"/>
          <w:lang w:val="uk-UA"/>
        </w:rPr>
        <w:t>653 681</w:t>
      </w:r>
      <w:r w:rsidRPr="00525041">
        <w:rPr>
          <w:rFonts w:ascii="Times New Roman" w:hAnsi="Times New Roman" w:cs="Times New Roman"/>
          <w:color w:val="000000" w:themeColor="text1"/>
          <w:sz w:val="28"/>
          <w:szCs w:val="28"/>
          <w:lang w:val="uk-UA"/>
        </w:rPr>
        <w:t xml:space="preserve"> (</w:t>
      </w:r>
      <w:r w:rsidR="001135C6" w:rsidRPr="00525041">
        <w:rPr>
          <w:rFonts w:ascii="Times New Roman" w:hAnsi="Times New Roman" w:cs="Times New Roman"/>
          <w:color w:val="000000" w:themeColor="text1"/>
          <w:sz w:val="28"/>
          <w:szCs w:val="28"/>
          <w:lang w:val="uk-UA"/>
        </w:rPr>
        <w:t>110,71</w:t>
      </w:r>
      <w:r w:rsidRPr="00525041">
        <w:rPr>
          <w:rFonts w:ascii="Times New Roman" w:hAnsi="Times New Roman" w:cs="Times New Roman"/>
          <w:color w:val="000000" w:themeColor="text1"/>
          <w:sz w:val="28"/>
          <w:szCs w:val="28"/>
          <w:lang w:val="uk-UA"/>
        </w:rPr>
        <w:t>%), за рахунок</w:t>
      </w:r>
      <w:r w:rsidR="001C29D0"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зростання довгострокових позикових коштів (на тлі 201</w:t>
      </w:r>
      <w:r w:rsidR="001135C6" w:rsidRPr="00525041">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 xml:space="preserve"> рок</w:t>
      </w:r>
      <w:r w:rsidR="001135C6" w:rsidRPr="00525041">
        <w:rPr>
          <w:rFonts w:ascii="Times New Roman" w:hAnsi="Times New Roman" w:cs="Times New Roman"/>
          <w:color w:val="000000" w:themeColor="text1"/>
          <w:sz w:val="28"/>
          <w:szCs w:val="28"/>
          <w:lang w:val="uk-UA"/>
        </w:rPr>
        <w:t>у</w:t>
      </w:r>
      <w:r w:rsidRPr="00525041">
        <w:rPr>
          <w:rFonts w:ascii="Times New Roman" w:hAnsi="Times New Roman" w:cs="Times New Roman"/>
          <w:color w:val="000000" w:themeColor="text1"/>
          <w:sz w:val="28"/>
          <w:szCs w:val="28"/>
          <w:lang w:val="uk-UA"/>
        </w:rPr>
        <w:t>);</w:t>
      </w:r>
    </w:p>
    <w:p w14:paraId="5907F39A" w14:textId="1A008990" w:rsidR="002A7D43" w:rsidRPr="00525041" w:rsidRDefault="002A7D43" w:rsidP="00AF36AC">
      <w:pPr>
        <w:pStyle w:val="a4"/>
        <w:numPr>
          <w:ilvl w:val="0"/>
          <w:numId w:val="23"/>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постійні пасиви зросли на </w:t>
      </w:r>
      <w:r w:rsidR="007F6909" w:rsidRPr="00525041">
        <w:rPr>
          <w:rFonts w:ascii="Times New Roman" w:hAnsi="Times New Roman" w:cs="Times New Roman"/>
          <w:color w:val="000000" w:themeColor="text1"/>
          <w:sz w:val="28"/>
          <w:szCs w:val="28"/>
          <w:lang w:val="uk-UA"/>
        </w:rPr>
        <w:t xml:space="preserve">70 540 </w:t>
      </w:r>
      <w:r w:rsidRPr="00525041">
        <w:rPr>
          <w:rFonts w:ascii="Times New Roman" w:hAnsi="Times New Roman" w:cs="Times New Roman"/>
          <w:color w:val="000000" w:themeColor="text1"/>
          <w:sz w:val="28"/>
          <w:szCs w:val="28"/>
          <w:lang w:val="uk-UA"/>
        </w:rPr>
        <w:t>(</w:t>
      </w:r>
      <w:r w:rsidR="007F6909" w:rsidRPr="00525041">
        <w:rPr>
          <w:rFonts w:ascii="Times New Roman" w:hAnsi="Times New Roman" w:cs="Times New Roman"/>
          <w:color w:val="000000" w:themeColor="text1"/>
          <w:sz w:val="28"/>
          <w:szCs w:val="28"/>
          <w:lang w:val="uk-UA"/>
        </w:rPr>
        <w:t>109,99</w:t>
      </w:r>
      <w:r w:rsidRPr="00525041">
        <w:rPr>
          <w:rFonts w:ascii="Times New Roman" w:hAnsi="Times New Roman" w:cs="Times New Roman"/>
          <w:color w:val="000000" w:themeColor="text1"/>
          <w:sz w:val="28"/>
          <w:szCs w:val="28"/>
          <w:lang w:val="uk-UA"/>
        </w:rPr>
        <w:t>%), за рахунок зростання нерозподіленого прибутку порівняння 20</w:t>
      </w:r>
      <w:r w:rsidR="007F6909"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lang w:val="uk-UA"/>
        </w:rPr>
        <w:t xml:space="preserve"> року </w:t>
      </w:r>
      <w:r w:rsidR="00DA0EDA" w:rsidRPr="00525041">
        <w:rPr>
          <w:rFonts w:ascii="Times New Roman" w:hAnsi="Times New Roman" w:cs="Times New Roman"/>
          <w:color w:val="000000" w:themeColor="text1"/>
          <w:sz w:val="28"/>
          <w:szCs w:val="28"/>
          <w:lang w:val="uk-UA"/>
        </w:rPr>
        <w:t xml:space="preserve">( по </w:t>
      </w:r>
      <w:r w:rsidRPr="00525041">
        <w:rPr>
          <w:rFonts w:ascii="Times New Roman" w:hAnsi="Times New Roman" w:cs="Times New Roman"/>
          <w:color w:val="000000" w:themeColor="text1"/>
          <w:sz w:val="28"/>
          <w:szCs w:val="28"/>
          <w:lang w:val="uk-UA"/>
        </w:rPr>
        <w:t>відношенню до 201</w:t>
      </w:r>
      <w:r w:rsidR="00DA0EDA" w:rsidRPr="00525041">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 xml:space="preserve"> року).</w:t>
      </w:r>
    </w:p>
    <w:p w14:paraId="33533406" w14:textId="7558E8BE" w:rsidR="002520D1" w:rsidRPr="00525041" w:rsidRDefault="00097860"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Ліквідність балансу вважається абсолютною при виконанні наступних умов: </w:t>
      </w:r>
    </w:p>
    <w:p w14:paraId="6EE5AC78" w14:textId="77777777" w:rsidR="00745209" w:rsidRPr="00525041" w:rsidRDefault="00745209" w:rsidP="00844777">
      <w:pPr>
        <w:spacing w:after="0" w:line="360" w:lineRule="auto"/>
        <w:ind w:firstLine="709"/>
        <w:jc w:val="both"/>
        <w:rPr>
          <w:rFonts w:ascii="Times New Roman" w:hAnsi="Times New Roman" w:cs="Times New Roman"/>
          <w:color w:val="000000" w:themeColor="text1"/>
          <w:sz w:val="28"/>
          <w:szCs w:val="28"/>
          <w:lang w:val="uk-UA"/>
        </w:rPr>
      </w:pPr>
    </w:p>
    <w:p w14:paraId="05443B73" w14:textId="77777777" w:rsidR="00DC1523" w:rsidRDefault="00DC1523" w:rsidP="002520D1">
      <w:pPr>
        <w:spacing w:after="0" w:line="360" w:lineRule="auto"/>
        <w:ind w:firstLine="737"/>
        <w:jc w:val="center"/>
        <w:rPr>
          <w:rFonts w:ascii="Times New Roman" w:hAnsi="Times New Roman" w:cs="Times New Roman"/>
          <w:color w:val="000000" w:themeColor="text1"/>
          <w:sz w:val="28"/>
          <w:szCs w:val="28"/>
          <w:lang w:val="uk-UA"/>
        </w:rPr>
      </w:pPr>
    </w:p>
    <w:p w14:paraId="7BBAAE39" w14:textId="751A1929" w:rsidR="002520D1" w:rsidRPr="00525041" w:rsidRDefault="00097860" w:rsidP="002520D1">
      <w:pPr>
        <w:spacing w:after="0" w:line="360" w:lineRule="auto"/>
        <w:ind w:firstLine="737"/>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А</w:t>
      </w:r>
      <w:r w:rsidRPr="00525041">
        <w:rPr>
          <w:rFonts w:ascii="Times New Roman" w:hAnsi="Times New Roman" w:cs="Times New Roman"/>
          <w:color w:val="000000" w:themeColor="text1"/>
          <w:sz w:val="28"/>
          <w:szCs w:val="28"/>
          <w:vertAlign w:val="subscript"/>
          <w:lang w:val="uk-UA"/>
        </w:rPr>
        <w:t>1</w:t>
      </w:r>
      <w:r w:rsidRPr="00525041">
        <w:rPr>
          <w:rFonts w:ascii="Times New Roman" w:hAnsi="Times New Roman" w:cs="Times New Roman"/>
          <w:color w:val="000000" w:themeColor="text1"/>
          <w:sz w:val="28"/>
          <w:szCs w:val="28"/>
          <w:lang w:val="uk-UA"/>
        </w:rPr>
        <w:t>≥П</w:t>
      </w:r>
      <w:r w:rsidRPr="00525041">
        <w:rPr>
          <w:rFonts w:ascii="Times New Roman" w:hAnsi="Times New Roman" w:cs="Times New Roman"/>
          <w:color w:val="000000" w:themeColor="text1"/>
          <w:sz w:val="28"/>
          <w:szCs w:val="28"/>
          <w:vertAlign w:val="subscript"/>
          <w:lang w:val="uk-UA"/>
        </w:rPr>
        <w:t>1</w:t>
      </w:r>
      <w:r w:rsidRPr="00525041">
        <w:rPr>
          <w:rFonts w:ascii="Times New Roman" w:hAnsi="Times New Roman" w:cs="Times New Roman"/>
          <w:color w:val="000000" w:themeColor="text1"/>
          <w:sz w:val="28"/>
          <w:szCs w:val="28"/>
          <w:lang w:val="uk-UA"/>
        </w:rPr>
        <w:t>,</w:t>
      </w:r>
    </w:p>
    <w:p w14:paraId="6D87A7F9" w14:textId="6CF15684" w:rsidR="002520D1" w:rsidRPr="00525041" w:rsidRDefault="004A46CF" w:rsidP="004A46CF">
      <w:pPr>
        <w:spacing w:after="0" w:line="360" w:lineRule="auto"/>
        <w:ind w:firstLine="737"/>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w:t>
      </w:r>
      <w:r w:rsidR="00097860" w:rsidRPr="00525041">
        <w:rPr>
          <w:rFonts w:ascii="Times New Roman" w:hAnsi="Times New Roman" w:cs="Times New Roman"/>
          <w:color w:val="000000" w:themeColor="text1"/>
          <w:sz w:val="28"/>
          <w:szCs w:val="28"/>
          <w:lang w:val="uk-UA"/>
        </w:rPr>
        <w:t>А</w:t>
      </w:r>
      <w:r w:rsidR="00097860" w:rsidRPr="00525041">
        <w:rPr>
          <w:rFonts w:ascii="Times New Roman" w:hAnsi="Times New Roman" w:cs="Times New Roman"/>
          <w:color w:val="000000" w:themeColor="text1"/>
          <w:sz w:val="28"/>
          <w:szCs w:val="28"/>
          <w:vertAlign w:val="subscript"/>
          <w:lang w:val="uk-UA"/>
        </w:rPr>
        <w:t>2</w:t>
      </w:r>
      <w:r w:rsidR="00097860" w:rsidRPr="00525041">
        <w:rPr>
          <w:rFonts w:ascii="Times New Roman" w:hAnsi="Times New Roman" w:cs="Times New Roman"/>
          <w:color w:val="000000" w:themeColor="text1"/>
          <w:sz w:val="28"/>
          <w:szCs w:val="28"/>
          <w:lang w:val="uk-UA"/>
        </w:rPr>
        <w:t>≥П</w:t>
      </w:r>
      <w:r w:rsidR="00097860" w:rsidRPr="00525041">
        <w:rPr>
          <w:rFonts w:ascii="Times New Roman" w:hAnsi="Times New Roman" w:cs="Times New Roman"/>
          <w:color w:val="000000" w:themeColor="text1"/>
          <w:sz w:val="28"/>
          <w:szCs w:val="28"/>
          <w:vertAlign w:val="subscript"/>
          <w:lang w:val="uk-UA"/>
        </w:rPr>
        <w:t>2</w:t>
      </w:r>
      <w:r w:rsidR="00097860" w:rsidRPr="00525041">
        <w:rPr>
          <w:rFonts w:ascii="Times New Roman" w:hAnsi="Times New Roman" w:cs="Times New Roman"/>
          <w:color w:val="000000" w:themeColor="text1"/>
          <w:sz w:val="28"/>
          <w:szCs w:val="28"/>
          <w:lang w:val="uk-UA"/>
        </w:rPr>
        <w:t>,</w:t>
      </w:r>
      <w:r w:rsidR="002520D1" w:rsidRPr="00525041">
        <w:rPr>
          <w:rFonts w:ascii="Times New Roman" w:hAnsi="Times New Roman" w:cs="Times New Roman"/>
          <w:color w:val="000000" w:themeColor="text1"/>
          <w:sz w:val="28"/>
          <w:szCs w:val="28"/>
          <w:lang w:val="uk-UA"/>
        </w:rPr>
        <w:t xml:space="preserve"> </w:t>
      </w:r>
      <w:r w:rsidR="003E07EC" w:rsidRPr="00525041">
        <w:rPr>
          <w:rFonts w:ascii="Times New Roman" w:hAnsi="Times New Roman" w:cs="Times New Roman"/>
          <w:color w:val="000000" w:themeColor="text1"/>
          <w:sz w:val="28"/>
          <w:szCs w:val="28"/>
          <w:lang w:val="uk-UA"/>
        </w:rPr>
        <w:t xml:space="preserve">    </w:t>
      </w:r>
      <w:r w:rsidR="002520D1" w:rsidRPr="00525041">
        <w:rPr>
          <w:rFonts w:ascii="Times New Roman" w:hAnsi="Times New Roman" w:cs="Times New Roman"/>
          <w:color w:val="000000" w:themeColor="text1"/>
          <w:sz w:val="28"/>
          <w:szCs w:val="28"/>
          <w:lang w:val="uk-UA"/>
        </w:rPr>
        <w:t xml:space="preserve">             </w:t>
      </w:r>
      <w:r w:rsidR="001A78A1" w:rsidRPr="00525041">
        <w:rPr>
          <w:rFonts w:ascii="Times New Roman" w:hAnsi="Times New Roman" w:cs="Times New Roman"/>
          <w:color w:val="000000" w:themeColor="text1"/>
          <w:sz w:val="28"/>
          <w:szCs w:val="28"/>
          <w:lang w:val="uk-UA"/>
        </w:rPr>
        <w:t xml:space="preserve">  </w:t>
      </w:r>
      <w:r w:rsidR="002520D1" w:rsidRPr="00525041">
        <w:rPr>
          <w:rFonts w:ascii="Times New Roman" w:hAnsi="Times New Roman" w:cs="Times New Roman"/>
          <w:color w:val="000000" w:themeColor="text1"/>
          <w:sz w:val="28"/>
          <w:szCs w:val="28"/>
          <w:lang w:val="uk-UA"/>
        </w:rPr>
        <w:t xml:space="preserve">                     (</w:t>
      </w:r>
      <w:r w:rsidR="007B157F" w:rsidRPr="00525041">
        <w:rPr>
          <w:rFonts w:ascii="Times New Roman" w:hAnsi="Times New Roman" w:cs="Times New Roman"/>
          <w:color w:val="000000" w:themeColor="text1"/>
          <w:sz w:val="28"/>
          <w:szCs w:val="28"/>
          <w:lang w:val="uk-UA"/>
        </w:rPr>
        <w:t>2.</w:t>
      </w:r>
      <w:r w:rsidR="002520D1" w:rsidRPr="00525041">
        <w:rPr>
          <w:rFonts w:ascii="Times New Roman" w:hAnsi="Times New Roman" w:cs="Times New Roman"/>
          <w:color w:val="000000" w:themeColor="text1"/>
          <w:sz w:val="28"/>
          <w:szCs w:val="28"/>
          <w:lang w:val="uk-UA"/>
        </w:rPr>
        <w:t>1)</w:t>
      </w:r>
    </w:p>
    <w:p w14:paraId="3298FA09" w14:textId="38088779" w:rsidR="002520D1" w:rsidRPr="00525041" w:rsidRDefault="00097860" w:rsidP="002520D1">
      <w:pPr>
        <w:spacing w:after="0" w:line="360" w:lineRule="auto"/>
        <w:ind w:firstLine="737"/>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А</w:t>
      </w:r>
      <w:r w:rsidRPr="00525041">
        <w:rPr>
          <w:rFonts w:ascii="Times New Roman" w:hAnsi="Times New Roman" w:cs="Times New Roman"/>
          <w:color w:val="000000" w:themeColor="text1"/>
          <w:sz w:val="28"/>
          <w:szCs w:val="28"/>
          <w:vertAlign w:val="subscript"/>
          <w:lang w:val="uk-UA"/>
        </w:rPr>
        <w:t>3</w:t>
      </w:r>
      <w:r w:rsidRPr="00525041">
        <w:rPr>
          <w:rFonts w:ascii="Times New Roman" w:hAnsi="Times New Roman" w:cs="Times New Roman"/>
          <w:color w:val="000000" w:themeColor="text1"/>
          <w:sz w:val="28"/>
          <w:szCs w:val="28"/>
          <w:lang w:val="uk-UA"/>
        </w:rPr>
        <w:t>≥П</w:t>
      </w:r>
      <w:r w:rsidRPr="00525041">
        <w:rPr>
          <w:rFonts w:ascii="Times New Roman" w:hAnsi="Times New Roman" w:cs="Times New Roman"/>
          <w:color w:val="000000" w:themeColor="text1"/>
          <w:sz w:val="28"/>
          <w:szCs w:val="28"/>
          <w:vertAlign w:val="subscript"/>
          <w:lang w:val="uk-UA"/>
        </w:rPr>
        <w:t>3</w:t>
      </w:r>
      <w:r w:rsidRPr="00525041">
        <w:rPr>
          <w:rFonts w:ascii="Times New Roman" w:hAnsi="Times New Roman" w:cs="Times New Roman"/>
          <w:color w:val="000000" w:themeColor="text1"/>
          <w:sz w:val="28"/>
          <w:szCs w:val="28"/>
          <w:lang w:val="uk-UA"/>
        </w:rPr>
        <w:t>,</w:t>
      </w:r>
    </w:p>
    <w:p w14:paraId="72036905" w14:textId="7C1663B6" w:rsidR="0021016B" w:rsidRPr="00525041" w:rsidRDefault="00097860" w:rsidP="002520D1">
      <w:pPr>
        <w:spacing w:after="0" w:line="360" w:lineRule="auto"/>
        <w:ind w:firstLine="737"/>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А</w:t>
      </w:r>
      <w:r w:rsidRPr="00525041">
        <w:rPr>
          <w:rFonts w:ascii="Times New Roman" w:hAnsi="Times New Roman" w:cs="Times New Roman"/>
          <w:color w:val="000000" w:themeColor="text1"/>
          <w:sz w:val="28"/>
          <w:szCs w:val="28"/>
          <w:vertAlign w:val="subscript"/>
          <w:lang w:val="uk-UA"/>
        </w:rPr>
        <w:t>4</w:t>
      </w:r>
      <w:r w:rsidRPr="00525041">
        <w:rPr>
          <w:rFonts w:ascii="Times New Roman" w:hAnsi="Times New Roman" w:cs="Times New Roman"/>
          <w:color w:val="000000" w:themeColor="text1"/>
          <w:sz w:val="28"/>
          <w:szCs w:val="28"/>
          <w:lang w:val="uk-UA"/>
        </w:rPr>
        <w:t>≤П</w:t>
      </w:r>
      <w:r w:rsidRPr="00525041">
        <w:rPr>
          <w:rFonts w:ascii="Times New Roman" w:hAnsi="Times New Roman" w:cs="Times New Roman"/>
          <w:color w:val="000000" w:themeColor="text1"/>
          <w:sz w:val="28"/>
          <w:szCs w:val="28"/>
          <w:vertAlign w:val="subscript"/>
          <w:lang w:val="uk-UA"/>
        </w:rPr>
        <w:t>4</w:t>
      </w:r>
      <w:r w:rsidRPr="00525041">
        <w:rPr>
          <w:rFonts w:ascii="Times New Roman" w:hAnsi="Times New Roman" w:cs="Times New Roman"/>
          <w:color w:val="000000" w:themeColor="text1"/>
          <w:sz w:val="28"/>
          <w:szCs w:val="28"/>
          <w:lang w:val="uk-UA"/>
        </w:rPr>
        <w:t>.</w:t>
      </w:r>
    </w:p>
    <w:p w14:paraId="01FC4185" w14:textId="77777777" w:rsidR="00745209" w:rsidRPr="00525041" w:rsidRDefault="00745209" w:rsidP="002520D1">
      <w:pPr>
        <w:spacing w:after="0" w:line="360" w:lineRule="auto"/>
        <w:ind w:firstLine="737"/>
        <w:jc w:val="center"/>
        <w:rPr>
          <w:rFonts w:ascii="Times New Roman" w:hAnsi="Times New Roman" w:cs="Times New Roman"/>
          <w:color w:val="000000" w:themeColor="text1"/>
          <w:sz w:val="28"/>
          <w:szCs w:val="28"/>
          <w:lang w:val="uk-UA"/>
        </w:rPr>
      </w:pPr>
    </w:p>
    <w:p w14:paraId="01ABDF0A" w14:textId="456A3D4B" w:rsidR="00097860" w:rsidRPr="00525041" w:rsidRDefault="002520D1" w:rsidP="00844777">
      <w:pPr>
        <w:spacing w:after="0" w:line="360" w:lineRule="auto"/>
        <w:ind w:firstLine="709"/>
        <w:jc w:val="both"/>
        <w:rPr>
          <w:rStyle w:val="a7"/>
          <w:rFonts w:ascii="Times New Roman" w:hAnsi="Times New Roman" w:cs="Times New Roman"/>
          <w:b w:val="0"/>
          <w:bCs w:val="0"/>
          <w:color w:val="000000" w:themeColor="text1"/>
          <w:sz w:val="28"/>
          <w:szCs w:val="28"/>
          <w:bdr w:val="none" w:sz="0" w:space="0" w:color="auto" w:frame="1"/>
          <w:lang w:val="uk-UA"/>
        </w:rPr>
      </w:pPr>
      <w:r w:rsidRPr="00525041">
        <w:rPr>
          <w:rFonts w:ascii="Times New Roman" w:hAnsi="Times New Roman" w:cs="Times New Roman"/>
          <w:color w:val="000000" w:themeColor="text1"/>
          <w:sz w:val="28"/>
          <w:szCs w:val="28"/>
          <w:lang w:val="uk-UA"/>
        </w:rPr>
        <w:t xml:space="preserve">За даними </w:t>
      </w:r>
      <w:r w:rsidRPr="00525041">
        <w:rPr>
          <w:rStyle w:val="a7"/>
          <w:rFonts w:ascii="Times New Roman" w:hAnsi="Times New Roman" w:cs="Times New Roman"/>
          <w:b w:val="0"/>
          <w:bCs w:val="0"/>
          <w:color w:val="000000" w:themeColor="text1"/>
          <w:sz w:val="28"/>
          <w:szCs w:val="28"/>
          <w:bdr w:val="none" w:sz="0" w:space="0" w:color="auto" w:frame="1"/>
        </w:rPr>
        <w:t>ПрАТ «АК «К</w:t>
      </w:r>
      <w:r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Pr="00525041">
        <w:rPr>
          <w:rStyle w:val="a7"/>
          <w:rFonts w:ascii="Times New Roman" w:hAnsi="Times New Roman" w:cs="Times New Roman"/>
          <w:b w:val="0"/>
          <w:bCs w:val="0"/>
          <w:color w:val="000000" w:themeColor="text1"/>
          <w:sz w:val="28"/>
          <w:szCs w:val="28"/>
          <w:bdr w:val="none" w:sz="0" w:space="0" w:color="auto" w:frame="1"/>
        </w:rPr>
        <w:t>»</w:t>
      </w:r>
      <w:r w:rsidRPr="00525041">
        <w:rPr>
          <w:rStyle w:val="a7"/>
          <w:rFonts w:ascii="Times New Roman" w:hAnsi="Times New Roman" w:cs="Times New Roman"/>
          <w:b w:val="0"/>
          <w:bCs w:val="0"/>
          <w:color w:val="000000" w:themeColor="text1"/>
          <w:sz w:val="28"/>
          <w:szCs w:val="28"/>
          <w:bdr w:val="none" w:sz="0" w:space="0" w:color="auto" w:frame="1"/>
          <w:lang w:val="uk-UA"/>
        </w:rPr>
        <w:t xml:space="preserve">  у 2018 році:</w:t>
      </w:r>
    </w:p>
    <w:p w14:paraId="17BE4602" w14:textId="77777777" w:rsidR="00745209" w:rsidRPr="00525041" w:rsidRDefault="00745209" w:rsidP="00844777">
      <w:pPr>
        <w:spacing w:after="0" w:line="360" w:lineRule="auto"/>
        <w:ind w:firstLine="709"/>
        <w:jc w:val="both"/>
        <w:rPr>
          <w:rStyle w:val="a7"/>
          <w:rFonts w:ascii="Times New Roman" w:hAnsi="Times New Roman" w:cs="Times New Roman"/>
          <w:b w:val="0"/>
          <w:bCs w:val="0"/>
          <w:color w:val="000000" w:themeColor="text1"/>
          <w:sz w:val="28"/>
          <w:szCs w:val="28"/>
          <w:bdr w:val="none" w:sz="0" w:space="0" w:color="auto" w:frame="1"/>
          <w:lang w:val="uk-UA"/>
        </w:rPr>
      </w:pPr>
    </w:p>
    <w:p w14:paraId="73A95E45" w14:textId="153AD25C" w:rsidR="003B1121" w:rsidRPr="00525041" w:rsidRDefault="003B1121" w:rsidP="007A6E43">
      <w:pPr>
        <w:spacing w:after="0" w:line="360" w:lineRule="auto"/>
        <w:ind w:firstLine="737"/>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А</w:t>
      </w:r>
      <w:r w:rsidRPr="00525041">
        <w:rPr>
          <w:rFonts w:ascii="Times New Roman" w:hAnsi="Times New Roman" w:cs="Times New Roman"/>
          <w:color w:val="000000" w:themeColor="text1"/>
          <w:sz w:val="28"/>
          <w:szCs w:val="28"/>
          <w:vertAlign w:val="subscript"/>
        </w:rPr>
        <w:t>1</w:t>
      </w:r>
      <w:r w:rsidRPr="00525041">
        <w:rPr>
          <w:rFonts w:ascii="Times New Roman" w:hAnsi="Times New Roman" w:cs="Times New Roman"/>
          <w:color w:val="000000" w:themeColor="text1"/>
          <w:sz w:val="28"/>
          <w:szCs w:val="28"/>
        </w:rPr>
        <w:t xml:space="preserve"> =</w:t>
      </w:r>
      <w:r w:rsidR="00B71C54" w:rsidRPr="00525041">
        <w:rPr>
          <w:rFonts w:ascii="Times New Roman" w:hAnsi="Times New Roman" w:cs="Times New Roman"/>
          <w:color w:val="000000" w:themeColor="text1"/>
          <w:sz w:val="28"/>
          <w:szCs w:val="28"/>
          <w:lang w:val="uk-UA"/>
        </w:rPr>
        <w:t xml:space="preserve"> </w:t>
      </w:r>
      <w:r w:rsidR="00B71C54" w:rsidRPr="00525041">
        <w:rPr>
          <w:rFonts w:ascii="Times New Roman" w:hAnsi="Times New Roman" w:cs="Times New Roman"/>
          <w:color w:val="000000" w:themeColor="text1"/>
          <w:sz w:val="28"/>
          <w:szCs w:val="28"/>
        </w:rPr>
        <w:t>13</w:t>
      </w:r>
      <w:r w:rsidR="00B71C54" w:rsidRPr="00525041">
        <w:rPr>
          <w:rFonts w:ascii="Times New Roman" w:hAnsi="Times New Roman" w:cs="Times New Roman"/>
          <w:color w:val="000000" w:themeColor="text1"/>
          <w:sz w:val="28"/>
          <w:szCs w:val="28"/>
          <w:lang w:val="uk-UA"/>
        </w:rPr>
        <w:t> </w:t>
      </w:r>
      <w:r w:rsidR="00B71C54" w:rsidRPr="00525041">
        <w:rPr>
          <w:rFonts w:ascii="Times New Roman" w:hAnsi="Times New Roman" w:cs="Times New Roman"/>
          <w:color w:val="000000" w:themeColor="text1"/>
          <w:sz w:val="28"/>
          <w:szCs w:val="28"/>
        </w:rPr>
        <w:t>298</w:t>
      </w:r>
      <w:r w:rsidR="00B71C54" w:rsidRPr="00525041">
        <w:rPr>
          <w:rFonts w:ascii="Times New Roman" w:hAnsi="Times New Roman" w:cs="Times New Roman"/>
          <w:color w:val="000000" w:themeColor="text1"/>
          <w:sz w:val="28"/>
          <w:szCs w:val="28"/>
          <w:lang w:val="uk-UA"/>
        </w:rPr>
        <w:t xml:space="preserve"> </w:t>
      </w:r>
      <w:r w:rsidR="007B2004" w:rsidRPr="00525041">
        <w:rPr>
          <w:rFonts w:ascii="Times New Roman" w:hAnsi="Times New Roman" w:cs="Times New Roman"/>
          <w:color w:val="000000" w:themeColor="text1"/>
          <w:sz w:val="28"/>
          <w:szCs w:val="28"/>
        </w:rPr>
        <w:t xml:space="preserve">≤ </w:t>
      </w:r>
      <w:r w:rsidRPr="00525041">
        <w:rPr>
          <w:rFonts w:ascii="Times New Roman" w:hAnsi="Times New Roman" w:cs="Times New Roman"/>
          <w:color w:val="000000" w:themeColor="text1"/>
          <w:sz w:val="28"/>
          <w:szCs w:val="28"/>
        </w:rPr>
        <w:t xml:space="preserve"> П</w:t>
      </w:r>
      <w:r w:rsidRPr="00525041">
        <w:rPr>
          <w:rFonts w:ascii="Times New Roman" w:hAnsi="Times New Roman" w:cs="Times New Roman"/>
          <w:color w:val="000000" w:themeColor="text1"/>
          <w:sz w:val="28"/>
          <w:szCs w:val="28"/>
          <w:vertAlign w:val="subscript"/>
        </w:rPr>
        <w:t>1</w:t>
      </w:r>
      <w:r w:rsidRPr="00525041">
        <w:rPr>
          <w:rFonts w:ascii="Times New Roman" w:hAnsi="Times New Roman" w:cs="Times New Roman"/>
          <w:color w:val="000000" w:themeColor="text1"/>
          <w:sz w:val="28"/>
          <w:szCs w:val="28"/>
        </w:rPr>
        <w:t xml:space="preserve"> =</w:t>
      </w:r>
      <w:r w:rsidR="00B71C54" w:rsidRPr="00525041">
        <w:rPr>
          <w:rFonts w:ascii="Times New Roman" w:hAnsi="Times New Roman" w:cs="Times New Roman"/>
          <w:color w:val="000000" w:themeColor="text1"/>
          <w:sz w:val="28"/>
          <w:szCs w:val="28"/>
          <w:lang w:val="uk-UA"/>
        </w:rPr>
        <w:t xml:space="preserve"> 616 754 </w:t>
      </w:r>
      <w:r w:rsidRPr="00525041">
        <w:rPr>
          <w:rFonts w:ascii="Times New Roman" w:hAnsi="Times New Roman" w:cs="Times New Roman"/>
          <w:color w:val="000000" w:themeColor="text1"/>
          <w:sz w:val="28"/>
          <w:szCs w:val="28"/>
        </w:rPr>
        <w:t>грн.</w:t>
      </w:r>
      <w:r w:rsidR="00322FB9" w:rsidRPr="00525041">
        <w:rPr>
          <w:rFonts w:ascii="Times New Roman" w:hAnsi="Times New Roman" w:cs="Times New Roman"/>
          <w:color w:val="000000" w:themeColor="text1"/>
          <w:sz w:val="28"/>
          <w:szCs w:val="28"/>
          <w:lang w:val="uk-UA"/>
        </w:rPr>
        <w:t>,</w:t>
      </w:r>
    </w:p>
    <w:p w14:paraId="63DA08E3" w14:textId="090EC907" w:rsidR="003B1121" w:rsidRPr="00525041" w:rsidRDefault="003B1121" w:rsidP="007A6E43">
      <w:pPr>
        <w:spacing w:after="0" w:line="360" w:lineRule="auto"/>
        <w:ind w:firstLine="737"/>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А</w:t>
      </w:r>
      <w:r w:rsidRPr="00525041">
        <w:rPr>
          <w:rFonts w:ascii="Times New Roman" w:hAnsi="Times New Roman" w:cs="Times New Roman"/>
          <w:color w:val="000000" w:themeColor="text1"/>
          <w:sz w:val="28"/>
          <w:szCs w:val="28"/>
          <w:vertAlign w:val="subscript"/>
        </w:rPr>
        <w:t>2</w:t>
      </w:r>
      <w:r w:rsidRPr="00525041">
        <w:rPr>
          <w:rFonts w:ascii="Times New Roman" w:hAnsi="Times New Roman" w:cs="Times New Roman"/>
          <w:color w:val="000000" w:themeColor="text1"/>
          <w:sz w:val="28"/>
          <w:szCs w:val="28"/>
        </w:rPr>
        <w:t xml:space="preserve"> =</w:t>
      </w:r>
      <w:r w:rsidR="00A06D41" w:rsidRPr="00525041">
        <w:rPr>
          <w:rFonts w:ascii="Times New Roman" w:hAnsi="Times New Roman" w:cs="Times New Roman"/>
          <w:color w:val="000000" w:themeColor="text1"/>
          <w:sz w:val="28"/>
          <w:szCs w:val="28"/>
          <w:lang w:val="uk-UA"/>
        </w:rPr>
        <w:t xml:space="preserve"> 496 217 </w:t>
      </w:r>
      <w:r w:rsidRPr="00525041">
        <w:rPr>
          <w:rFonts w:ascii="Times New Roman" w:hAnsi="Times New Roman" w:cs="Times New Roman"/>
          <w:color w:val="000000" w:themeColor="text1"/>
          <w:sz w:val="28"/>
          <w:szCs w:val="28"/>
        </w:rPr>
        <w:t>≥ П</w:t>
      </w:r>
      <w:r w:rsidRPr="00525041">
        <w:rPr>
          <w:rFonts w:ascii="Times New Roman" w:hAnsi="Times New Roman" w:cs="Times New Roman"/>
          <w:color w:val="000000" w:themeColor="text1"/>
          <w:sz w:val="28"/>
          <w:szCs w:val="28"/>
          <w:vertAlign w:val="subscript"/>
        </w:rPr>
        <w:t>2</w:t>
      </w:r>
      <w:r w:rsidRPr="00525041">
        <w:rPr>
          <w:rFonts w:ascii="Times New Roman" w:hAnsi="Times New Roman" w:cs="Times New Roman"/>
          <w:color w:val="000000" w:themeColor="text1"/>
          <w:sz w:val="28"/>
          <w:szCs w:val="28"/>
        </w:rPr>
        <w:t xml:space="preserve"> = </w:t>
      </w:r>
      <w:r w:rsidR="00A06D41" w:rsidRPr="00525041">
        <w:rPr>
          <w:rFonts w:ascii="Times New Roman" w:hAnsi="Times New Roman" w:cs="Times New Roman"/>
          <w:color w:val="000000" w:themeColor="text1"/>
          <w:sz w:val="28"/>
          <w:szCs w:val="28"/>
        </w:rPr>
        <w:t>187</w:t>
      </w:r>
      <w:r w:rsidR="00A06D41" w:rsidRPr="00525041">
        <w:rPr>
          <w:rFonts w:ascii="Times New Roman" w:hAnsi="Times New Roman" w:cs="Times New Roman"/>
          <w:color w:val="000000" w:themeColor="text1"/>
          <w:sz w:val="28"/>
          <w:szCs w:val="28"/>
          <w:lang w:val="uk-UA"/>
        </w:rPr>
        <w:t xml:space="preserve"> </w:t>
      </w:r>
      <w:r w:rsidR="00A06D41" w:rsidRPr="00525041">
        <w:rPr>
          <w:rFonts w:ascii="Times New Roman" w:hAnsi="Times New Roman" w:cs="Times New Roman"/>
          <w:color w:val="000000" w:themeColor="text1"/>
          <w:sz w:val="28"/>
          <w:szCs w:val="28"/>
        </w:rPr>
        <w:t>229</w:t>
      </w:r>
      <w:r w:rsidRPr="00525041">
        <w:rPr>
          <w:rFonts w:ascii="Times New Roman" w:hAnsi="Times New Roman" w:cs="Times New Roman"/>
          <w:color w:val="000000" w:themeColor="text1"/>
          <w:sz w:val="28"/>
          <w:szCs w:val="28"/>
        </w:rPr>
        <w:t xml:space="preserve">  грн.,</w:t>
      </w:r>
    </w:p>
    <w:p w14:paraId="6BB1EF09" w14:textId="3221EFAA" w:rsidR="003B1121" w:rsidRPr="00525041" w:rsidRDefault="004A46CF" w:rsidP="004A46CF">
      <w:pPr>
        <w:spacing w:after="0" w:line="360" w:lineRule="auto"/>
        <w:ind w:firstLine="737"/>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w:t>
      </w:r>
      <w:r w:rsidR="003B1121" w:rsidRPr="00525041">
        <w:rPr>
          <w:rFonts w:ascii="Times New Roman" w:hAnsi="Times New Roman" w:cs="Times New Roman"/>
          <w:color w:val="000000" w:themeColor="text1"/>
          <w:sz w:val="28"/>
          <w:szCs w:val="28"/>
        </w:rPr>
        <w:t>А</w:t>
      </w:r>
      <w:r w:rsidR="003B1121" w:rsidRPr="00525041">
        <w:rPr>
          <w:rFonts w:ascii="Times New Roman" w:hAnsi="Times New Roman" w:cs="Times New Roman"/>
          <w:color w:val="000000" w:themeColor="text1"/>
          <w:sz w:val="28"/>
          <w:szCs w:val="28"/>
          <w:vertAlign w:val="subscript"/>
        </w:rPr>
        <w:t>3</w:t>
      </w:r>
      <w:r w:rsidR="003B1121" w:rsidRPr="00525041">
        <w:rPr>
          <w:rFonts w:ascii="Times New Roman" w:hAnsi="Times New Roman" w:cs="Times New Roman"/>
          <w:color w:val="000000" w:themeColor="text1"/>
          <w:sz w:val="28"/>
          <w:szCs w:val="28"/>
        </w:rPr>
        <w:t xml:space="preserve"> = </w:t>
      </w:r>
      <w:r w:rsidR="00A06D41" w:rsidRPr="00525041">
        <w:rPr>
          <w:rFonts w:ascii="Times New Roman" w:hAnsi="Times New Roman" w:cs="Times New Roman"/>
          <w:color w:val="000000" w:themeColor="text1"/>
          <w:sz w:val="28"/>
          <w:szCs w:val="28"/>
        </w:rPr>
        <w:t>89</w:t>
      </w:r>
      <w:r w:rsidR="00A06D41" w:rsidRPr="00525041">
        <w:rPr>
          <w:rFonts w:ascii="Times New Roman" w:hAnsi="Times New Roman" w:cs="Times New Roman"/>
          <w:color w:val="000000" w:themeColor="text1"/>
          <w:sz w:val="28"/>
          <w:szCs w:val="28"/>
          <w:lang w:val="uk-UA"/>
        </w:rPr>
        <w:t> </w:t>
      </w:r>
      <w:r w:rsidR="00A06D41" w:rsidRPr="00525041">
        <w:rPr>
          <w:rFonts w:ascii="Times New Roman" w:hAnsi="Times New Roman" w:cs="Times New Roman"/>
          <w:color w:val="000000" w:themeColor="text1"/>
          <w:sz w:val="28"/>
          <w:szCs w:val="28"/>
        </w:rPr>
        <w:t>589</w:t>
      </w:r>
      <w:r w:rsidR="00A06D41" w:rsidRPr="00525041">
        <w:rPr>
          <w:rFonts w:ascii="Times New Roman" w:hAnsi="Times New Roman" w:cs="Times New Roman"/>
          <w:color w:val="000000" w:themeColor="text1"/>
          <w:sz w:val="28"/>
          <w:szCs w:val="28"/>
          <w:lang w:val="uk-UA"/>
        </w:rPr>
        <w:t xml:space="preserve"> </w:t>
      </w:r>
      <w:r w:rsidR="00B63FDA" w:rsidRPr="00525041">
        <w:rPr>
          <w:rFonts w:ascii="Times New Roman" w:hAnsi="Times New Roman" w:cs="Times New Roman"/>
          <w:color w:val="000000" w:themeColor="text1"/>
          <w:sz w:val="28"/>
          <w:szCs w:val="28"/>
        </w:rPr>
        <w:t xml:space="preserve">≤ </w:t>
      </w:r>
      <w:r w:rsidR="003B1121" w:rsidRPr="00525041">
        <w:rPr>
          <w:rFonts w:ascii="Times New Roman" w:hAnsi="Times New Roman" w:cs="Times New Roman"/>
          <w:color w:val="000000" w:themeColor="text1"/>
          <w:sz w:val="28"/>
          <w:szCs w:val="28"/>
        </w:rPr>
        <w:t xml:space="preserve"> П</w:t>
      </w:r>
      <w:r w:rsidR="003B1121" w:rsidRPr="00525041">
        <w:rPr>
          <w:rFonts w:ascii="Times New Roman" w:hAnsi="Times New Roman" w:cs="Times New Roman"/>
          <w:color w:val="000000" w:themeColor="text1"/>
          <w:sz w:val="28"/>
          <w:szCs w:val="28"/>
          <w:vertAlign w:val="subscript"/>
        </w:rPr>
        <w:t>3</w:t>
      </w:r>
      <w:r w:rsidR="003B1121" w:rsidRPr="00525041">
        <w:rPr>
          <w:rFonts w:ascii="Times New Roman" w:hAnsi="Times New Roman" w:cs="Times New Roman"/>
          <w:color w:val="000000" w:themeColor="text1"/>
          <w:sz w:val="28"/>
          <w:szCs w:val="28"/>
        </w:rPr>
        <w:t xml:space="preserve"> = </w:t>
      </w:r>
      <w:r w:rsidR="00C83243" w:rsidRPr="00525041">
        <w:rPr>
          <w:rFonts w:ascii="Times New Roman" w:hAnsi="Times New Roman" w:cs="Times New Roman"/>
          <w:color w:val="000000" w:themeColor="text1"/>
          <w:sz w:val="28"/>
          <w:szCs w:val="28"/>
        </w:rPr>
        <w:t>5</w:t>
      </w:r>
      <w:r w:rsidR="00C83243" w:rsidRPr="00525041">
        <w:rPr>
          <w:rFonts w:ascii="Times New Roman" w:hAnsi="Times New Roman" w:cs="Times New Roman"/>
          <w:color w:val="000000" w:themeColor="text1"/>
          <w:sz w:val="28"/>
          <w:szCs w:val="28"/>
          <w:lang w:val="uk-UA"/>
        </w:rPr>
        <w:t> </w:t>
      </w:r>
      <w:r w:rsidR="00C83243" w:rsidRPr="00525041">
        <w:rPr>
          <w:rFonts w:ascii="Times New Roman" w:hAnsi="Times New Roman" w:cs="Times New Roman"/>
          <w:color w:val="000000" w:themeColor="text1"/>
          <w:sz w:val="28"/>
          <w:szCs w:val="28"/>
        </w:rPr>
        <w:t>608</w:t>
      </w:r>
      <w:r w:rsidR="00C83243" w:rsidRPr="00525041">
        <w:rPr>
          <w:rFonts w:ascii="Times New Roman" w:hAnsi="Times New Roman" w:cs="Times New Roman"/>
          <w:color w:val="000000" w:themeColor="text1"/>
          <w:sz w:val="28"/>
          <w:szCs w:val="28"/>
          <w:lang w:val="uk-UA"/>
        </w:rPr>
        <w:t xml:space="preserve"> </w:t>
      </w:r>
      <w:r w:rsidR="00C83243" w:rsidRPr="00525041">
        <w:rPr>
          <w:rFonts w:ascii="Times New Roman" w:hAnsi="Times New Roman" w:cs="Times New Roman"/>
          <w:color w:val="000000" w:themeColor="text1"/>
          <w:sz w:val="28"/>
          <w:szCs w:val="28"/>
        </w:rPr>
        <w:t>12</w:t>
      </w:r>
      <w:r w:rsidR="00C83243" w:rsidRPr="00525041">
        <w:rPr>
          <w:rFonts w:ascii="Times New Roman" w:hAnsi="Times New Roman" w:cs="Times New Roman"/>
          <w:color w:val="000000" w:themeColor="text1"/>
          <w:sz w:val="28"/>
          <w:szCs w:val="28"/>
          <w:lang w:val="uk-UA"/>
        </w:rPr>
        <w:t>4</w:t>
      </w:r>
      <w:r w:rsidR="003B1121" w:rsidRPr="00525041">
        <w:rPr>
          <w:rFonts w:ascii="Times New Roman" w:hAnsi="Times New Roman" w:cs="Times New Roman"/>
          <w:color w:val="000000" w:themeColor="text1"/>
          <w:sz w:val="28"/>
          <w:szCs w:val="28"/>
        </w:rPr>
        <w:t xml:space="preserve"> грн.</w:t>
      </w:r>
      <w:r w:rsidR="00322FB9" w:rsidRPr="00525041">
        <w:rPr>
          <w:rFonts w:ascii="Times New Roman" w:hAnsi="Times New Roman" w:cs="Times New Roman"/>
          <w:color w:val="000000" w:themeColor="text1"/>
          <w:sz w:val="28"/>
          <w:szCs w:val="28"/>
          <w:lang w:val="uk-UA"/>
        </w:rPr>
        <w:t>,</w:t>
      </w:r>
      <w:r w:rsidR="005C1167" w:rsidRPr="00525041">
        <w:rPr>
          <w:rFonts w:ascii="Times New Roman" w:hAnsi="Times New Roman" w:cs="Times New Roman"/>
          <w:color w:val="000000" w:themeColor="text1"/>
          <w:sz w:val="28"/>
          <w:szCs w:val="28"/>
          <w:lang w:val="uk-UA"/>
        </w:rPr>
        <w:t xml:space="preserve">           </w:t>
      </w:r>
      <w:r w:rsidR="001A78A1" w:rsidRPr="00525041">
        <w:rPr>
          <w:rFonts w:ascii="Times New Roman" w:hAnsi="Times New Roman" w:cs="Times New Roman"/>
          <w:color w:val="000000" w:themeColor="text1"/>
          <w:sz w:val="28"/>
          <w:szCs w:val="28"/>
          <w:lang w:val="uk-UA"/>
        </w:rPr>
        <w:t xml:space="preserve">    </w:t>
      </w:r>
      <w:r w:rsidR="005C1167" w:rsidRPr="00525041">
        <w:rPr>
          <w:rFonts w:ascii="Times New Roman" w:hAnsi="Times New Roman" w:cs="Times New Roman"/>
          <w:color w:val="000000" w:themeColor="text1"/>
          <w:sz w:val="28"/>
          <w:szCs w:val="28"/>
          <w:lang w:val="uk-UA"/>
        </w:rPr>
        <w:t xml:space="preserve">  (2.</w:t>
      </w:r>
      <w:r w:rsidR="001A78A1" w:rsidRPr="00525041">
        <w:rPr>
          <w:rFonts w:ascii="Times New Roman" w:hAnsi="Times New Roman" w:cs="Times New Roman"/>
          <w:color w:val="000000" w:themeColor="text1"/>
          <w:sz w:val="28"/>
          <w:szCs w:val="28"/>
          <w:lang w:val="uk-UA"/>
        </w:rPr>
        <w:t>2</w:t>
      </w:r>
      <w:r w:rsidR="005C1167" w:rsidRPr="00525041">
        <w:rPr>
          <w:rFonts w:ascii="Times New Roman" w:hAnsi="Times New Roman" w:cs="Times New Roman"/>
          <w:color w:val="000000" w:themeColor="text1"/>
          <w:sz w:val="28"/>
          <w:szCs w:val="28"/>
          <w:lang w:val="uk-UA"/>
        </w:rPr>
        <w:t>)</w:t>
      </w:r>
    </w:p>
    <w:p w14:paraId="5C9B135B" w14:textId="79908A72" w:rsidR="003B1121" w:rsidRPr="00525041" w:rsidRDefault="003B1121" w:rsidP="007A6E43">
      <w:pPr>
        <w:spacing w:after="0" w:line="360" w:lineRule="auto"/>
        <w:ind w:firstLine="737"/>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А</w:t>
      </w:r>
      <w:r w:rsidRPr="00525041">
        <w:rPr>
          <w:rFonts w:ascii="Times New Roman" w:hAnsi="Times New Roman" w:cs="Times New Roman"/>
          <w:color w:val="000000" w:themeColor="text1"/>
          <w:sz w:val="28"/>
          <w:szCs w:val="28"/>
          <w:vertAlign w:val="subscript"/>
        </w:rPr>
        <w:t>4</w:t>
      </w:r>
      <w:r w:rsidRPr="00525041">
        <w:rPr>
          <w:rFonts w:ascii="Times New Roman" w:hAnsi="Times New Roman" w:cs="Times New Roman"/>
          <w:color w:val="000000" w:themeColor="text1"/>
          <w:sz w:val="28"/>
          <w:szCs w:val="28"/>
        </w:rPr>
        <w:t xml:space="preserve"> = </w:t>
      </w:r>
      <w:bookmarkStart w:id="11" w:name="_Hlk72720818"/>
      <w:r w:rsidR="003C7033" w:rsidRPr="00525041">
        <w:rPr>
          <w:rFonts w:ascii="Times New Roman" w:hAnsi="Times New Roman" w:cs="Times New Roman"/>
          <w:color w:val="000000" w:themeColor="text1"/>
          <w:sz w:val="28"/>
          <w:szCs w:val="28"/>
        </w:rPr>
        <w:t>6</w:t>
      </w:r>
      <w:r w:rsidR="003C7033" w:rsidRPr="00525041">
        <w:rPr>
          <w:rFonts w:ascii="Times New Roman" w:hAnsi="Times New Roman" w:cs="Times New Roman"/>
          <w:color w:val="000000" w:themeColor="text1"/>
          <w:sz w:val="28"/>
          <w:szCs w:val="28"/>
          <w:lang w:val="uk-UA"/>
        </w:rPr>
        <w:t> </w:t>
      </w:r>
      <w:r w:rsidR="003C7033" w:rsidRPr="00525041">
        <w:rPr>
          <w:rFonts w:ascii="Times New Roman" w:hAnsi="Times New Roman" w:cs="Times New Roman"/>
          <w:color w:val="000000" w:themeColor="text1"/>
          <w:sz w:val="28"/>
          <w:szCs w:val="28"/>
        </w:rPr>
        <w:t>230</w:t>
      </w:r>
      <w:r w:rsidR="003C7033" w:rsidRPr="00525041">
        <w:rPr>
          <w:rFonts w:ascii="Times New Roman" w:hAnsi="Times New Roman" w:cs="Times New Roman"/>
          <w:color w:val="000000" w:themeColor="text1"/>
          <w:sz w:val="28"/>
          <w:szCs w:val="28"/>
          <w:lang w:val="uk-UA"/>
        </w:rPr>
        <w:t> </w:t>
      </w:r>
      <w:r w:rsidR="003C7033" w:rsidRPr="00525041">
        <w:rPr>
          <w:rFonts w:ascii="Times New Roman" w:hAnsi="Times New Roman" w:cs="Times New Roman"/>
          <w:color w:val="000000" w:themeColor="text1"/>
          <w:sz w:val="28"/>
          <w:szCs w:val="28"/>
        </w:rPr>
        <w:t>500</w:t>
      </w:r>
      <w:r w:rsidR="003C7033" w:rsidRPr="00525041">
        <w:rPr>
          <w:rFonts w:ascii="Times New Roman" w:hAnsi="Times New Roman" w:cs="Times New Roman"/>
          <w:color w:val="000000" w:themeColor="text1"/>
          <w:sz w:val="28"/>
          <w:szCs w:val="28"/>
          <w:lang w:val="uk-UA"/>
        </w:rPr>
        <w:t xml:space="preserve"> </w:t>
      </w:r>
      <w:r w:rsidR="00B63FDA" w:rsidRPr="00525041">
        <w:rPr>
          <w:rFonts w:ascii="Times New Roman" w:hAnsi="Times New Roman" w:cs="Times New Roman"/>
          <w:color w:val="000000" w:themeColor="text1"/>
          <w:sz w:val="28"/>
          <w:szCs w:val="28"/>
        </w:rPr>
        <w:t>≥</w:t>
      </w:r>
      <w:r w:rsidRPr="00525041">
        <w:rPr>
          <w:rFonts w:ascii="Times New Roman" w:hAnsi="Times New Roman" w:cs="Times New Roman"/>
          <w:color w:val="000000" w:themeColor="text1"/>
          <w:sz w:val="28"/>
          <w:szCs w:val="28"/>
        </w:rPr>
        <w:t xml:space="preserve"> </w:t>
      </w:r>
      <w:bookmarkEnd w:id="11"/>
      <w:r w:rsidRPr="00525041">
        <w:rPr>
          <w:rFonts w:ascii="Times New Roman" w:hAnsi="Times New Roman" w:cs="Times New Roman"/>
          <w:color w:val="000000" w:themeColor="text1"/>
          <w:sz w:val="28"/>
          <w:szCs w:val="28"/>
        </w:rPr>
        <w:t>П</w:t>
      </w:r>
      <w:r w:rsidRPr="00525041">
        <w:rPr>
          <w:rFonts w:ascii="Times New Roman" w:hAnsi="Times New Roman" w:cs="Times New Roman"/>
          <w:color w:val="000000" w:themeColor="text1"/>
          <w:sz w:val="28"/>
          <w:szCs w:val="28"/>
          <w:vertAlign w:val="subscript"/>
        </w:rPr>
        <w:t>4</w:t>
      </w:r>
      <w:r w:rsidRPr="00525041">
        <w:rPr>
          <w:rFonts w:ascii="Times New Roman" w:hAnsi="Times New Roman" w:cs="Times New Roman"/>
          <w:color w:val="000000" w:themeColor="text1"/>
          <w:sz w:val="28"/>
          <w:szCs w:val="28"/>
        </w:rPr>
        <w:t xml:space="preserve"> = </w:t>
      </w:r>
      <w:r w:rsidR="007B2004" w:rsidRPr="00525041">
        <w:rPr>
          <w:rFonts w:ascii="Times New Roman" w:hAnsi="Times New Roman" w:cs="Times New Roman"/>
          <w:color w:val="000000" w:themeColor="text1"/>
          <w:sz w:val="28"/>
          <w:szCs w:val="28"/>
        </w:rPr>
        <w:t>463</w:t>
      </w:r>
      <w:r w:rsidR="007B2004" w:rsidRPr="00525041">
        <w:rPr>
          <w:rFonts w:ascii="Times New Roman" w:hAnsi="Times New Roman" w:cs="Times New Roman"/>
          <w:color w:val="000000" w:themeColor="text1"/>
          <w:sz w:val="28"/>
          <w:szCs w:val="28"/>
          <w:lang w:val="uk-UA"/>
        </w:rPr>
        <w:t xml:space="preserve"> </w:t>
      </w:r>
      <w:r w:rsidR="007B2004" w:rsidRPr="00525041">
        <w:rPr>
          <w:rFonts w:ascii="Times New Roman" w:hAnsi="Times New Roman" w:cs="Times New Roman"/>
          <w:color w:val="000000" w:themeColor="text1"/>
          <w:sz w:val="28"/>
          <w:szCs w:val="28"/>
        </w:rPr>
        <w:t>447</w:t>
      </w:r>
      <w:r w:rsidRPr="00525041">
        <w:rPr>
          <w:rFonts w:ascii="Times New Roman" w:hAnsi="Times New Roman" w:cs="Times New Roman"/>
          <w:color w:val="000000" w:themeColor="text1"/>
          <w:sz w:val="28"/>
          <w:szCs w:val="28"/>
        </w:rPr>
        <w:t xml:space="preserve"> грн.</w:t>
      </w:r>
    </w:p>
    <w:p w14:paraId="391C41CF" w14:textId="77777777" w:rsidR="00745209" w:rsidRPr="00525041" w:rsidRDefault="00745209" w:rsidP="007A6E43">
      <w:pPr>
        <w:spacing w:after="0" w:line="360" w:lineRule="auto"/>
        <w:ind w:firstLine="737"/>
        <w:jc w:val="center"/>
        <w:rPr>
          <w:rStyle w:val="a7"/>
          <w:rFonts w:ascii="Times New Roman" w:hAnsi="Times New Roman" w:cs="Times New Roman"/>
          <w:b w:val="0"/>
          <w:bCs w:val="0"/>
          <w:color w:val="000000" w:themeColor="text1"/>
          <w:sz w:val="28"/>
          <w:szCs w:val="28"/>
        </w:rPr>
      </w:pPr>
    </w:p>
    <w:p w14:paraId="21534711" w14:textId="0C15688F" w:rsidR="00FA48B0" w:rsidRPr="00525041" w:rsidRDefault="00FA48B0" w:rsidP="00844777">
      <w:pPr>
        <w:spacing w:after="0" w:line="360" w:lineRule="auto"/>
        <w:ind w:firstLine="709"/>
        <w:jc w:val="both"/>
        <w:rPr>
          <w:rStyle w:val="a7"/>
          <w:rFonts w:ascii="Times New Roman" w:hAnsi="Times New Roman" w:cs="Times New Roman"/>
          <w:b w:val="0"/>
          <w:bCs w:val="0"/>
          <w:color w:val="000000" w:themeColor="text1"/>
          <w:sz w:val="28"/>
          <w:szCs w:val="28"/>
          <w:bdr w:val="none" w:sz="0" w:space="0" w:color="auto" w:frame="1"/>
          <w:lang w:val="uk-UA"/>
        </w:rPr>
      </w:pPr>
      <w:r w:rsidRPr="00525041">
        <w:rPr>
          <w:rFonts w:ascii="Times New Roman" w:hAnsi="Times New Roman" w:cs="Times New Roman"/>
          <w:color w:val="000000" w:themeColor="text1"/>
          <w:sz w:val="28"/>
          <w:szCs w:val="28"/>
          <w:lang w:val="uk-UA"/>
        </w:rPr>
        <w:t xml:space="preserve">За даними </w:t>
      </w:r>
      <w:r w:rsidRPr="00525041">
        <w:rPr>
          <w:rStyle w:val="a7"/>
          <w:rFonts w:ascii="Times New Roman" w:hAnsi="Times New Roman" w:cs="Times New Roman"/>
          <w:b w:val="0"/>
          <w:bCs w:val="0"/>
          <w:color w:val="000000" w:themeColor="text1"/>
          <w:sz w:val="28"/>
          <w:szCs w:val="28"/>
          <w:bdr w:val="none" w:sz="0" w:space="0" w:color="auto" w:frame="1"/>
        </w:rPr>
        <w:t>ПрАТ «АК «К</w:t>
      </w:r>
      <w:r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Pr="00525041">
        <w:rPr>
          <w:rStyle w:val="a7"/>
          <w:rFonts w:ascii="Times New Roman" w:hAnsi="Times New Roman" w:cs="Times New Roman"/>
          <w:b w:val="0"/>
          <w:bCs w:val="0"/>
          <w:color w:val="000000" w:themeColor="text1"/>
          <w:sz w:val="28"/>
          <w:szCs w:val="28"/>
          <w:bdr w:val="none" w:sz="0" w:space="0" w:color="auto" w:frame="1"/>
        </w:rPr>
        <w:t>»</w:t>
      </w:r>
      <w:r w:rsidRPr="00525041">
        <w:rPr>
          <w:rStyle w:val="a7"/>
          <w:rFonts w:ascii="Times New Roman" w:hAnsi="Times New Roman" w:cs="Times New Roman"/>
          <w:b w:val="0"/>
          <w:bCs w:val="0"/>
          <w:color w:val="000000" w:themeColor="text1"/>
          <w:sz w:val="28"/>
          <w:szCs w:val="28"/>
          <w:bdr w:val="none" w:sz="0" w:space="0" w:color="auto" w:frame="1"/>
          <w:lang w:val="uk-UA"/>
        </w:rPr>
        <w:t xml:space="preserve">  у 2019 році:</w:t>
      </w:r>
    </w:p>
    <w:p w14:paraId="2C58FEEE" w14:textId="77777777" w:rsidR="00745209" w:rsidRPr="00525041" w:rsidRDefault="00745209" w:rsidP="00844777">
      <w:pPr>
        <w:spacing w:after="0" w:line="360" w:lineRule="auto"/>
        <w:ind w:firstLine="709"/>
        <w:jc w:val="both"/>
        <w:rPr>
          <w:rStyle w:val="a7"/>
          <w:rFonts w:ascii="Times New Roman" w:hAnsi="Times New Roman" w:cs="Times New Roman"/>
          <w:b w:val="0"/>
          <w:bCs w:val="0"/>
          <w:color w:val="000000" w:themeColor="text1"/>
          <w:sz w:val="28"/>
          <w:szCs w:val="28"/>
          <w:bdr w:val="none" w:sz="0" w:space="0" w:color="auto" w:frame="1"/>
          <w:lang w:val="uk-UA"/>
        </w:rPr>
      </w:pPr>
    </w:p>
    <w:p w14:paraId="12DA2148" w14:textId="7FC3CA74" w:rsidR="00FA48B0" w:rsidRPr="00525041" w:rsidRDefault="00FA48B0" w:rsidP="00FA48B0">
      <w:pPr>
        <w:spacing w:after="0" w:line="360" w:lineRule="auto"/>
        <w:ind w:firstLine="737"/>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А</w:t>
      </w:r>
      <w:r w:rsidRPr="00525041">
        <w:rPr>
          <w:rFonts w:ascii="Times New Roman" w:hAnsi="Times New Roman" w:cs="Times New Roman"/>
          <w:color w:val="000000" w:themeColor="text1"/>
          <w:sz w:val="28"/>
          <w:szCs w:val="28"/>
          <w:vertAlign w:val="subscript"/>
        </w:rPr>
        <w:t>1</w:t>
      </w:r>
      <w:r w:rsidRPr="00525041">
        <w:rPr>
          <w:rFonts w:ascii="Times New Roman" w:hAnsi="Times New Roman" w:cs="Times New Roman"/>
          <w:color w:val="000000" w:themeColor="text1"/>
          <w:sz w:val="28"/>
          <w:szCs w:val="28"/>
        </w:rPr>
        <w:t xml:space="preserve"> =</w:t>
      </w:r>
      <w:r w:rsidRPr="00525041">
        <w:rPr>
          <w:rFonts w:ascii="Times New Roman" w:hAnsi="Times New Roman" w:cs="Times New Roman"/>
          <w:color w:val="000000" w:themeColor="text1"/>
          <w:sz w:val="28"/>
          <w:szCs w:val="28"/>
          <w:lang w:val="uk-UA"/>
        </w:rPr>
        <w:t xml:space="preserve"> </w:t>
      </w:r>
      <w:r w:rsidR="00D035E9" w:rsidRPr="00525041">
        <w:rPr>
          <w:rFonts w:ascii="Times New Roman" w:hAnsi="Times New Roman" w:cs="Times New Roman"/>
          <w:color w:val="000000" w:themeColor="text1"/>
          <w:sz w:val="28"/>
          <w:szCs w:val="28"/>
        </w:rPr>
        <w:t>54</w:t>
      </w:r>
      <w:r w:rsidR="00D035E9" w:rsidRPr="00525041">
        <w:rPr>
          <w:rFonts w:ascii="Times New Roman" w:hAnsi="Times New Roman" w:cs="Times New Roman"/>
          <w:color w:val="000000" w:themeColor="text1"/>
          <w:sz w:val="28"/>
          <w:szCs w:val="28"/>
          <w:lang w:val="uk-UA"/>
        </w:rPr>
        <w:t> </w:t>
      </w:r>
      <w:r w:rsidR="00D035E9" w:rsidRPr="00525041">
        <w:rPr>
          <w:rFonts w:ascii="Times New Roman" w:hAnsi="Times New Roman" w:cs="Times New Roman"/>
          <w:color w:val="000000" w:themeColor="text1"/>
          <w:sz w:val="28"/>
          <w:szCs w:val="28"/>
        </w:rPr>
        <w:t>114</w:t>
      </w:r>
      <w:r w:rsidR="00D035E9"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  П</w:t>
      </w:r>
      <w:r w:rsidRPr="00525041">
        <w:rPr>
          <w:rFonts w:ascii="Times New Roman" w:hAnsi="Times New Roman" w:cs="Times New Roman"/>
          <w:color w:val="000000" w:themeColor="text1"/>
          <w:sz w:val="28"/>
          <w:szCs w:val="28"/>
          <w:vertAlign w:val="subscript"/>
        </w:rPr>
        <w:t>1</w:t>
      </w:r>
      <w:r w:rsidRPr="00525041">
        <w:rPr>
          <w:rFonts w:ascii="Times New Roman" w:hAnsi="Times New Roman" w:cs="Times New Roman"/>
          <w:color w:val="000000" w:themeColor="text1"/>
          <w:sz w:val="28"/>
          <w:szCs w:val="28"/>
        </w:rPr>
        <w:t xml:space="preserve"> =</w:t>
      </w:r>
      <w:r w:rsidRPr="00525041">
        <w:rPr>
          <w:rFonts w:ascii="Times New Roman" w:hAnsi="Times New Roman" w:cs="Times New Roman"/>
          <w:color w:val="000000" w:themeColor="text1"/>
          <w:sz w:val="28"/>
          <w:szCs w:val="28"/>
          <w:lang w:val="uk-UA"/>
        </w:rPr>
        <w:t xml:space="preserve"> </w:t>
      </w:r>
      <w:r w:rsidR="00322FB9" w:rsidRPr="00525041">
        <w:rPr>
          <w:rFonts w:ascii="Times New Roman" w:hAnsi="Times New Roman" w:cs="Times New Roman"/>
          <w:color w:val="000000" w:themeColor="text1"/>
          <w:sz w:val="28"/>
          <w:szCs w:val="28"/>
          <w:lang w:val="uk-UA"/>
        </w:rPr>
        <w:t xml:space="preserve">455 875 </w:t>
      </w:r>
      <w:r w:rsidRPr="00525041">
        <w:rPr>
          <w:rFonts w:ascii="Times New Roman" w:hAnsi="Times New Roman" w:cs="Times New Roman"/>
          <w:color w:val="000000" w:themeColor="text1"/>
          <w:sz w:val="28"/>
          <w:szCs w:val="28"/>
        </w:rPr>
        <w:t>грн.</w:t>
      </w:r>
      <w:r w:rsidR="00322FB9" w:rsidRPr="00525041">
        <w:rPr>
          <w:rFonts w:ascii="Times New Roman" w:hAnsi="Times New Roman" w:cs="Times New Roman"/>
          <w:color w:val="000000" w:themeColor="text1"/>
          <w:sz w:val="28"/>
          <w:szCs w:val="28"/>
          <w:lang w:val="uk-UA"/>
        </w:rPr>
        <w:t>,</w:t>
      </w:r>
    </w:p>
    <w:p w14:paraId="553B9348" w14:textId="18340639" w:rsidR="00FA48B0" w:rsidRPr="00525041" w:rsidRDefault="00FA48B0" w:rsidP="00FA48B0">
      <w:pPr>
        <w:spacing w:after="0" w:line="360" w:lineRule="auto"/>
        <w:ind w:firstLine="737"/>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А</w:t>
      </w:r>
      <w:r w:rsidRPr="00525041">
        <w:rPr>
          <w:rFonts w:ascii="Times New Roman" w:hAnsi="Times New Roman" w:cs="Times New Roman"/>
          <w:color w:val="000000" w:themeColor="text1"/>
          <w:sz w:val="28"/>
          <w:szCs w:val="28"/>
          <w:vertAlign w:val="subscript"/>
        </w:rPr>
        <w:t>2</w:t>
      </w:r>
      <w:r w:rsidRPr="00525041">
        <w:rPr>
          <w:rFonts w:ascii="Times New Roman" w:hAnsi="Times New Roman" w:cs="Times New Roman"/>
          <w:color w:val="000000" w:themeColor="text1"/>
          <w:sz w:val="28"/>
          <w:szCs w:val="28"/>
        </w:rPr>
        <w:t xml:space="preserve"> =</w:t>
      </w:r>
      <w:r w:rsidRPr="00525041">
        <w:rPr>
          <w:rFonts w:ascii="Times New Roman" w:hAnsi="Times New Roman" w:cs="Times New Roman"/>
          <w:color w:val="000000" w:themeColor="text1"/>
          <w:sz w:val="28"/>
          <w:szCs w:val="28"/>
          <w:lang w:val="uk-UA"/>
        </w:rPr>
        <w:t xml:space="preserve"> </w:t>
      </w:r>
      <w:r w:rsidR="001D0C27" w:rsidRPr="00525041">
        <w:rPr>
          <w:rFonts w:ascii="Times New Roman" w:hAnsi="Times New Roman" w:cs="Times New Roman"/>
          <w:color w:val="000000" w:themeColor="text1"/>
          <w:sz w:val="28"/>
          <w:szCs w:val="28"/>
          <w:lang w:val="uk-UA"/>
        </w:rPr>
        <w:t xml:space="preserve">642 558 </w:t>
      </w:r>
      <w:r w:rsidRPr="00525041">
        <w:rPr>
          <w:rFonts w:ascii="Times New Roman" w:hAnsi="Times New Roman" w:cs="Times New Roman"/>
          <w:color w:val="000000" w:themeColor="text1"/>
          <w:sz w:val="28"/>
          <w:szCs w:val="28"/>
        </w:rPr>
        <w:t>≥ П</w:t>
      </w:r>
      <w:r w:rsidRPr="00525041">
        <w:rPr>
          <w:rFonts w:ascii="Times New Roman" w:hAnsi="Times New Roman" w:cs="Times New Roman"/>
          <w:color w:val="000000" w:themeColor="text1"/>
          <w:sz w:val="28"/>
          <w:szCs w:val="28"/>
          <w:vertAlign w:val="subscript"/>
        </w:rPr>
        <w:t>2</w:t>
      </w:r>
      <w:r w:rsidRPr="00525041">
        <w:rPr>
          <w:rFonts w:ascii="Times New Roman" w:hAnsi="Times New Roman" w:cs="Times New Roman"/>
          <w:color w:val="000000" w:themeColor="text1"/>
          <w:sz w:val="28"/>
          <w:szCs w:val="28"/>
        </w:rPr>
        <w:t xml:space="preserve"> = </w:t>
      </w:r>
      <w:r w:rsidR="001D0C27" w:rsidRPr="00525041">
        <w:rPr>
          <w:rFonts w:ascii="Times New Roman" w:hAnsi="Times New Roman" w:cs="Times New Roman"/>
          <w:color w:val="000000" w:themeColor="text1"/>
          <w:sz w:val="28"/>
          <w:szCs w:val="28"/>
        </w:rPr>
        <w:t>259</w:t>
      </w:r>
      <w:r w:rsidR="001D0C27" w:rsidRPr="00525041">
        <w:rPr>
          <w:rFonts w:ascii="Times New Roman" w:hAnsi="Times New Roman" w:cs="Times New Roman"/>
          <w:color w:val="000000" w:themeColor="text1"/>
          <w:sz w:val="28"/>
          <w:szCs w:val="28"/>
          <w:lang w:val="uk-UA"/>
        </w:rPr>
        <w:t> </w:t>
      </w:r>
      <w:r w:rsidR="001D0C27" w:rsidRPr="00525041">
        <w:rPr>
          <w:rFonts w:ascii="Times New Roman" w:hAnsi="Times New Roman" w:cs="Times New Roman"/>
          <w:color w:val="000000" w:themeColor="text1"/>
          <w:sz w:val="28"/>
          <w:szCs w:val="28"/>
        </w:rPr>
        <w:t>498</w:t>
      </w:r>
      <w:r w:rsidR="001D0C27"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грн.,</w:t>
      </w:r>
    </w:p>
    <w:p w14:paraId="698E1FF9" w14:textId="631DBD48" w:rsidR="00FA48B0" w:rsidRPr="00525041" w:rsidRDefault="004A46CF" w:rsidP="004A46CF">
      <w:pPr>
        <w:spacing w:after="0" w:line="360" w:lineRule="auto"/>
        <w:ind w:firstLine="737"/>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w:t>
      </w:r>
      <w:r w:rsidR="00FA48B0" w:rsidRPr="00525041">
        <w:rPr>
          <w:rFonts w:ascii="Times New Roman" w:hAnsi="Times New Roman" w:cs="Times New Roman"/>
          <w:color w:val="000000" w:themeColor="text1"/>
          <w:sz w:val="28"/>
          <w:szCs w:val="28"/>
        </w:rPr>
        <w:t>А</w:t>
      </w:r>
      <w:r w:rsidR="00FA48B0" w:rsidRPr="00525041">
        <w:rPr>
          <w:rFonts w:ascii="Times New Roman" w:hAnsi="Times New Roman" w:cs="Times New Roman"/>
          <w:color w:val="000000" w:themeColor="text1"/>
          <w:sz w:val="28"/>
          <w:szCs w:val="28"/>
          <w:vertAlign w:val="subscript"/>
        </w:rPr>
        <w:t>3</w:t>
      </w:r>
      <w:r w:rsidR="00FA48B0" w:rsidRPr="00525041">
        <w:rPr>
          <w:rFonts w:ascii="Times New Roman" w:hAnsi="Times New Roman" w:cs="Times New Roman"/>
          <w:color w:val="000000" w:themeColor="text1"/>
          <w:sz w:val="28"/>
          <w:szCs w:val="28"/>
        </w:rPr>
        <w:t xml:space="preserve"> = </w:t>
      </w:r>
      <w:r w:rsidR="00A166AD" w:rsidRPr="00525041">
        <w:rPr>
          <w:rFonts w:ascii="Times New Roman" w:hAnsi="Times New Roman" w:cs="Times New Roman"/>
          <w:color w:val="000000" w:themeColor="text1"/>
          <w:sz w:val="28"/>
          <w:szCs w:val="28"/>
        </w:rPr>
        <w:t>101</w:t>
      </w:r>
      <w:r w:rsidR="00A166AD" w:rsidRPr="00525041">
        <w:rPr>
          <w:rFonts w:ascii="Times New Roman" w:hAnsi="Times New Roman" w:cs="Times New Roman"/>
          <w:color w:val="000000" w:themeColor="text1"/>
          <w:sz w:val="28"/>
          <w:szCs w:val="28"/>
          <w:lang w:val="uk-UA"/>
        </w:rPr>
        <w:t xml:space="preserve"> </w:t>
      </w:r>
      <w:r w:rsidR="00A166AD" w:rsidRPr="00525041">
        <w:rPr>
          <w:rFonts w:ascii="Times New Roman" w:hAnsi="Times New Roman" w:cs="Times New Roman"/>
          <w:color w:val="000000" w:themeColor="text1"/>
          <w:sz w:val="28"/>
          <w:szCs w:val="28"/>
        </w:rPr>
        <w:t>748</w:t>
      </w:r>
      <w:r w:rsidR="00FA48B0" w:rsidRPr="00525041">
        <w:rPr>
          <w:rFonts w:ascii="Times New Roman" w:hAnsi="Times New Roman" w:cs="Times New Roman"/>
          <w:color w:val="000000" w:themeColor="text1"/>
          <w:sz w:val="28"/>
          <w:szCs w:val="28"/>
          <w:lang w:val="uk-UA"/>
        </w:rPr>
        <w:t xml:space="preserve"> </w:t>
      </w:r>
      <w:r w:rsidR="00FA48B0" w:rsidRPr="00525041">
        <w:rPr>
          <w:rFonts w:ascii="Times New Roman" w:hAnsi="Times New Roman" w:cs="Times New Roman"/>
          <w:color w:val="000000" w:themeColor="text1"/>
          <w:sz w:val="28"/>
          <w:szCs w:val="28"/>
        </w:rPr>
        <w:t>≤  П</w:t>
      </w:r>
      <w:r w:rsidR="00FA48B0" w:rsidRPr="00525041">
        <w:rPr>
          <w:rFonts w:ascii="Times New Roman" w:hAnsi="Times New Roman" w:cs="Times New Roman"/>
          <w:color w:val="000000" w:themeColor="text1"/>
          <w:sz w:val="28"/>
          <w:szCs w:val="28"/>
          <w:vertAlign w:val="subscript"/>
        </w:rPr>
        <w:t>3</w:t>
      </w:r>
      <w:r w:rsidR="00FA48B0" w:rsidRPr="00525041">
        <w:rPr>
          <w:rFonts w:ascii="Times New Roman" w:hAnsi="Times New Roman" w:cs="Times New Roman"/>
          <w:color w:val="000000" w:themeColor="text1"/>
          <w:sz w:val="28"/>
          <w:szCs w:val="28"/>
        </w:rPr>
        <w:t xml:space="preserve"> = </w:t>
      </w:r>
      <w:r w:rsidR="00A166AD" w:rsidRPr="00525041">
        <w:rPr>
          <w:rFonts w:ascii="Times New Roman" w:hAnsi="Times New Roman" w:cs="Times New Roman"/>
          <w:color w:val="000000" w:themeColor="text1"/>
          <w:sz w:val="28"/>
          <w:szCs w:val="28"/>
        </w:rPr>
        <w:t>6</w:t>
      </w:r>
      <w:r w:rsidR="00A166AD" w:rsidRPr="00525041">
        <w:rPr>
          <w:rFonts w:ascii="Times New Roman" w:hAnsi="Times New Roman" w:cs="Times New Roman"/>
          <w:color w:val="000000" w:themeColor="text1"/>
          <w:sz w:val="28"/>
          <w:szCs w:val="28"/>
          <w:lang w:val="uk-UA"/>
        </w:rPr>
        <w:t> </w:t>
      </w:r>
      <w:r w:rsidR="00A166AD" w:rsidRPr="00525041">
        <w:rPr>
          <w:rFonts w:ascii="Times New Roman" w:hAnsi="Times New Roman" w:cs="Times New Roman"/>
          <w:color w:val="000000" w:themeColor="text1"/>
          <w:sz w:val="28"/>
          <w:szCs w:val="28"/>
        </w:rPr>
        <w:t>102</w:t>
      </w:r>
      <w:r w:rsidR="00A166AD" w:rsidRPr="00525041">
        <w:rPr>
          <w:rFonts w:ascii="Times New Roman" w:hAnsi="Times New Roman" w:cs="Times New Roman"/>
          <w:color w:val="000000" w:themeColor="text1"/>
          <w:sz w:val="28"/>
          <w:szCs w:val="28"/>
          <w:lang w:val="uk-UA"/>
        </w:rPr>
        <w:t xml:space="preserve"> </w:t>
      </w:r>
      <w:r w:rsidR="00A166AD" w:rsidRPr="00525041">
        <w:rPr>
          <w:rFonts w:ascii="Times New Roman" w:hAnsi="Times New Roman" w:cs="Times New Roman"/>
          <w:color w:val="000000" w:themeColor="text1"/>
          <w:sz w:val="28"/>
          <w:szCs w:val="28"/>
        </w:rPr>
        <w:t>475</w:t>
      </w:r>
      <w:r w:rsidR="00FA48B0" w:rsidRPr="00525041">
        <w:rPr>
          <w:rFonts w:ascii="Times New Roman" w:hAnsi="Times New Roman" w:cs="Times New Roman"/>
          <w:color w:val="000000" w:themeColor="text1"/>
          <w:sz w:val="28"/>
          <w:szCs w:val="28"/>
        </w:rPr>
        <w:t xml:space="preserve"> грн.</w:t>
      </w:r>
      <w:r w:rsidR="00322FB9" w:rsidRPr="00525041">
        <w:rPr>
          <w:rFonts w:ascii="Times New Roman" w:hAnsi="Times New Roman" w:cs="Times New Roman"/>
          <w:color w:val="000000" w:themeColor="text1"/>
          <w:sz w:val="28"/>
          <w:szCs w:val="28"/>
          <w:lang w:val="uk-UA"/>
        </w:rPr>
        <w:t>,</w:t>
      </w:r>
      <w:r w:rsidR="007208C4" w:rsidRPr="00525041">
        <w:rPr>
          <w:rFonts w:ascii="Times New Roman" w:hAnsi="Times New Roman" w:cs="Times New Roman"/>
          <w:color w:val="000000" w:themeColor="text1"/>
          <w:sz w:val="28"/>
          <w:szCs w:val="28"/>
          <w:lang w:val="uk-UA"/>
        </w:rPr>
        <w:t xml:space="preserve">      </w:t>
      </w:r>
      <w:r w:rsidR="001A78A1" w:rsidRPr="00525041">
        <w:rPr>
          <w:rFonts w:ascii="Times New Roman" w:hAnsi="Times New Roman" w:cs="Times New Roman"/>
          <w:color w:val="000000" w:themeColor="text1"/>
          <w:sz w:val="28"/>
          <w:szCs w:val="28"/>
          <w:lang w:val="uk-UA"/>
        </w:rPr>
        <w:t xml:space="preserve">     </w:t>
      </w:r>
      <w:r w:rsidR="007208C4" w:rsidRPr="00525041">
        <w:rPr>
          <w:rFonts w:ascii="Times New Roman" w:hAnsi="Times New Roman" w:cs="Times New Roman"/>
          <w:color w:val="000000" w:themeColor="text1"/>
          <w:sz w:val="28"/>
          <w:szCs w:val="28"/>
          <w:lang w:val="uk-UA"/>
        </w:rPr>
        <w:t xml:space="preserve">    </w:t>
      </w:r>
      <w:r w:rsidR="008F17AE" w:rsidRPr="00525041">
        <w:rPr>
          <w:rFonts w:ascii="Times New Roman" w:hAnsi="Times New Roman" w:cs="Times New Roman"/>
          <w:color w:val="000000" w:themeColor="text1"/>
          <w:sz w:val="28"/>
          <w:szCs w:val="28"/>
          <w:lang w:val="uk-UA"/>
        </w:rPr>
        <w:t>(2.3)</w:t>
      </w:r>
    </w:p>
    <w:p w14:paraId="0C6D861A" w14:textId="6D38C727" w:rsidR="00FA48B0" w:rsidRPr="00525041" w:rsidRDefault="00FA48B0" w:rsidP="00FA48B0">
      <w:pPr>
        <w:spacing w:after="0" w:line="360" w:lineRule="auto"/>
        <w:ind w:firstLine="737"/>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А</w:t>
      </w:r>
      <w:r w:rsidRPr="00525041">
        <w:rPr>
          <w:rFonts w:ascii="Times New Roman" w:hAnsi="Times New Roman" w:cs="Times New Roman"/>
          <w:color w:val="000000" w:themeColor="text1"/>
          <w:sz w:val="28"/>
          <w:szCs w:val="28"/>
          <w:vertAlign w:val="subscript"/>
        </w:rPr>
        <w:t>4</w:t>
      </w:r>
      <w:r w:rsidRPr="00525041">
        <w:rPr>
          <w:rFonts w:ascii="Times New Roman" w:hAnsi="Times New Roman" w:cs="Times New Roman"/>
          <w:color w:val="000000" w:themeColor="text1"/>
          <w:sz w:val="28"/>
          <w:szCs w:val="28"/>
        </w:rPr>
        <w:t xml:space="preserve"> = </w:t>
      </w:r>
      <w:r w:rsidR="003C7033" w:rsidRPr="00525041">
        <w:rPr>
          <w:rFonts w:ascii="Times New Roman" w:hAnsi="Times New Roman" w:cs="Times New Roman"/>
          <w:color w:val="000000" w:themeColor="text1"/>
          <w:sz w:val="28"/>
          <w:szCs w:val="28"/>
        </w:rPr>
        <w:t>6</w:t>
      </w:r>
      <w:r w:rsidR="003C7033" w:rsidRPr="00525041">
        <w:rPr>
          <w:rFonts w:ascii="Times New Roman" w:hAnsi="Times New Roman" w:cs="Times New Roman"/>
          <w:color w:val="000000" w:themeColor="text1"/>
          <w:sz w:val="28"/>
          <w:szCs w:val="28"/>
          <w:lang w:val="uk-UA"/>
        </w:rPr>
        <w:t> </w:t>
      </w:r>
      <w:r w:rsidR="003C7033" w:rsidRPr="00525041">
        <w:rPr>
          <w:rFonts w:ascii="Times New Roman" w:hAnsi="Times New Roman" w:cs="Times New Roman"/>
          <w:color w:val="000000" w:themeColor="text1"/>
          <w:sz w:val="28"/>
          <w:szCs w:val="28"/>
        </w:rPr>
        <w:t>939</w:t>
      </w:r>
      <w:r w:rsidR="003C7033" w:rsidRPr="00525041">
        <w:rPr>
          <w:rFonts w:ascii="Times New Roman" w:hAnsi="Times New Roman" w:cs="Times New Roman"/>
          <w:color w:val="000000" w:themeColor="text1"/>
          <w:sz w:val="28"/>
          <w:szCs w:val="28"/>
          <w:lang w:val="uk-UA"/>
        </w:rPr>
        <w:t xml:space="preserve"> </w:t>
      </w:r>
      <w:r w:rsidR="003C7033" w:rsidRPr="00525041">
        <w:rPr>
          <w:rFonts w:ascii="Times New Roman" w:hAnsi="Times New Roman" w:cs="Times New Roman"/>
          <w:color w:val="000000" w:themeColor="text1"/>
          <w:sz w:val="28"/>
          <w:szCs w:val="28"/>
        </w:rPr>
        <w:t>045</w:t>
      </w:r>
      <w:r w:rsidRPr="00525041">
        <w:rPr>
          <w:rFonts w:ascii="Times New Roman" w:hAnsi="Times New Roman" w:cs="Times New Roman"/>
          <w:color w:val="000000" w:themeColor="text1"/>
          <w:sz w:val="28"/>
          <w:szCs w:val="28"/>
        </w:rPr>
        <w:t xml:space="preserve"> ≥ П</w:t>
      </w:r>
      <w:r w:rsidRPr="00525041">
        <w:rPr>
          <w:rFonts w:ascii="Times New Roman" w:hAnsi="Times New Roman" w:cs="Times New Roman"/>
          <w:color w:val="000000" w:themeColor="text1"/>
          <w:sz w:val="28"/>
          <w:szCs w:val="28"/>
          <w:vertAlign w:val="subscript"/>
        </w:rPr>
        <w:t>4</w:t>
      </w:r>
      <w:r w:rsidRPr="00525041">
        <w:rPr>
          <w:rFonts w:ascii="Times New Roman" w:hAnsi="Times New Roman" w:cs="Times New Roman"/>
          <w:color w:val="000000" w:themeColor="text1"/>
          <w:sz w:val="28"/>
          <w:szCs w:val="28"/>
        </w:rPr>
        <w:t xml:space="preserve"> = 463</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447 грн.</w:t>
      </w:r>
    </w:p>
    <w:p w14:paraId="363D0314" w14:textId="77777777" w:rsidR="00745209" w:rsidRPr="00525041" w:rsidRDefault="00745209" w:rsidP="00FA48B0">
      <w:pPr>
        <w:spacing w:after="0" w:line="360" w:lineRule="auto"/>
        <w:ind w:firstLine="737"/>
        <w:jc w:val="center"/>
        <w:rPr>
          <w:rStyle w:val="a7"/>
          <w:rFonts w:ascii="Times New Roman" w:hAnsi="Times New Roman" w:cs="Times New Roman"/>
          <w:b w:val="0"/>
          <w:bCs w:val="0"/>
          <w:color w:val="000000" w:themeColor="text1"/>
          <w:sz w:val="28"/>
          <w:szCs w:val="28"/>
        </w:rPr>
      </w:pPr>
    </w:p>
    <w:p w14:paraId="14D25CC4" w14:textId="5DABDCEC" w:rsidR="00FE48B8" w:rsidRPr="00525041" w:rsidRDefault="00FE48B8" w:rsidP="00844777">
      <w:pPr>
        <w:spacing w:after="0" w:line="360" w:lineRule="auto"/>
        <w:ind w:firstLine="709"/>
        <w:jc w:val="both"/>
        <w:rPr>
          <w:rStyle w:val="a7"/>
          <w:rFonts w:ascii="Times New Roman" w:hAnsi="Times New Roman" w:cs="Times New Roman"/>
          <w:b w:val="0"/>
          <w:bCs w:val="0"/>
          <w:color w:val="000000" w:themeColor="text1"/>
          <w:sz w:val="28"/>
          <w:szCs w:val="28"/>
          <w:bdr w:val="none" w:sz="0" w:space="0" w:color="auto" w:frame="1"/>
          <w:lang w:val="uk-UA"/>
        </w:rPr>
      </w:pPr>
      <w:r w:rsidRPr="00525041">
        <w:rPr>
          <w:rFonts w:ascii="Times New Roman" w:hAnsi="Times New Roman" w:cs="Times New Roman"/>
          <w:color w:val="000000" w:themeColor="text1"/>
          <w:sz w:val="28"/>
          <w:szCs w:val="28"/>
          <w:lang w:val="uk-UA"/>
        </w:rPr>
        <w:t xml:space="preserve">За даними </w:t>
      </w:r>
      <w:r w:rsidRPr="00525041">
        <w:rPr>
          <w:rStyle w:val="a7"/>
          <w:rFonts w:ascii="Times New Roman" w:hAnsi="Times New Roman" w:cs="Times New Roman"/>
          <w:b w:val="0"/>
          <w:bCs w:val="0"/>
          <w:color w:val="000000" w:themeColor="text1"/>
          <w:sz w:val="28"/>
          <w:szCs w:val="28"/>
          <w:bdr w:val="none" w:sz="0" w:space="0" w:color="auto" w:frame="1"/>
        </w:rPr>
        <w:t>ПрАТ «АК «К</w:t>
      </w:r>
      <w:r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Pr="00525041">
        <w:rPr>
          <w:rStyle w:val="a7"/>
          <w:rFonts w:ascii="Times New Roman" w:hAnsi="Times New Roman" w:cs="Times New Roman"/>
          <w:b w:val="0"/>
          <w:bCs w:val="0"/>
          <w:color w:val="000000" w:themeColor="text1"/>
          <w:sz w:val="28"/>
          <w:szCs w:val="28"/>
          <w:bdr w:val="none" w:sz="0" w:space="0" w:color="auto" w:frame="1"/>
        </w:rPr>
        <w:t>»</w:t>
      </w:r>
      <w:r w:rsidRPr="00525041">
        <w:rPr>
          <w:rStyle w:val="a7"/>
          <w:rFonts w:ascii="Times New Roman" w:hAnsi="Times New Roman" w:cs="Times New Roman"/>
          <w:b w:val="0"/>
          <w:bCs w:val="0"/>
          <w:color w:val="000000" w:themeColor="text1"/>
          <w:sz w:val="28"/>
          <w:szCs w:val="28"/>
          <w:bdr w:val="none" w:sz="0" w:space="0" w:color="auto" w:frame="1"/>
          <w:lang w:val="uk-UA"/>
        </w:rPr>
        <w:t xml:space="preserve">  у 2019 році:</w:t>
      </w:r>
    </w:p>
    <w:p w14:paraId="25472E97" w14:textId="77777777" w:rsidR="00745209" w:rsidRPr="00525041" w:rsidRDefault="00745209" w:rsidP="00844777">
      <w:pPr>
        <w:spacing w:after="0" w:line="360" w:lineRule="auto"/>
        <w:ind w:firstLine="709"/>
        <w:jc w:val="both"/>
        <w:rPr>
          <w:rStyle w:val="a7"/>
          <w:rFonts w:ascii="Times New Roman" w:hAnsi="Times New Roman" w:cs="Times New Roman"/>
          <w:b w:val="0"/>
          <w:bCs w:val="0"/>
          <w:color w:val="000000" w:themeColor="text1"/>
          <w:sz w:val="28"/>
          <w:szCs w:val="28"/>
          <w:bdr w:val="none" w:sz="0" w:space="0" w:color="auto" w:frame="1"/>
          <w:lang w:val="uk-UA"/>
        </w:rPr>
      </w:pPr>
    </w:p>
    <w:p w14:paraId="38E6C74C" w14:textId="033D02DA" w:rsidR="00FE48B8" w:rsidRPr="00525041" w:rsidRDefault="007A09EF" w:rsidP="007A09EF">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w:t>
      </w:r>
      <w:r w:rsidR="00FE48B8" w:rsidRPr="00525041">
        <w:rPr>
          <w:rFonts w:ascii="Times New Roman" w:hAnsi="Times New Roman" w:cs="Times New Roman"/>
          <w:color w:val="000000" w:themeColor="text1"/>
          <w:sz w:val="28"/>
          <w:szCs w:val="28"/>
        </w:rPr>
        <w:t>А</w:t>
      </w:r>
      <w:r w:rsidR="00FE48B8" w:rsidRPr="00525041">
        <w:rPr>
          <w:rFonts w:ascii="Times New Roman" w:hAnsi="Times New Roman" w:cs="Times New Roman"/>
          <w:color w:val="000000" w:themeColor="text1"/>
          <w:sz w:val="28"/>
          <w:szCs w:val="28"/>
          <w:vertAlign w:val="subscript"/>
        </w:rPr>
        <w:t>1</w:t>
      </w:r>
      <w:r w:rsidR="00FE48B8" w:rsidRPr="00525041">
        <w:rPr>
          <w:rFonts w:ascii="Times New Roman" w:hAnsi="Times New Roman" w:cs="Times New Roman"/>
          <w:color w:val="000000" w:themeColor="text1"/>
          <w:sz w:val="28"/>
          <w:szCs w:val="28"/>
        </w:rPr>
        <w:t xml:space="preserve"> =</w:t>
      </w:r>
      <w:r w:rsidR="00FE48B8" w:rsidRPr="00525041">
        <w:rPr>
          <w:rFonts w:ascii="Times New Roman" w:hAnsi="Times New Roman" w:cs="Times New Roman"/>
          <w:color w:val="000000" w:themeColor="text1"/>
          <w:sz w:val="28"/>
          <w:szCs w:val="28"/>
          <w:lang w:val="uk-UA"/>
        </w:rPr>
        <w:t xml:space="preserve"> </w:t>
      </w:r>
      <w:r w:rsidR="00FE48B8" w:rsidRPr="00525041">
        <w:rPr>
          <w:rFonts w:ascii="Times New Roman" w:hAnsi="Times New Roman" w:cs="Times New Roman"/>
          <w:color w:val="000000" w:themeColor="text1"/>
          <w:sz w:val="28"/>
          <w:szCs w:val="28"/>
        </w:rPr>
        <w:t>35</w:t>
      </w:r>
      <w:r w:rsidR="00FE48B8" w:rsidRPr="00525041">
        <w:rPr>
          <w:rFonts w:ascii="Times New Roman" w:hAnsi="Times New Roman" w:cs="Times New Roman"/>
          <w:color w:val="000000" w:themeColor="text1"/>
          <w:sz w:val="28"/>
          <w:szCs w:val="28"/>
          <w:lang w:val="uk-UA"/>
        </w:rPr>
        <w:t xml:space="preserve"> </w:t>
      </w:r>
      <w:r w:rsidR="00FE48B8" w:rsidRPr="00525041">
        <w:rPr>
          <w:rFonts w:ascii="Times New Roman" w:hAnsi="Times New Roman" w:cs="Times New Roman"/>
          <w:color w:val="000000" w:themeColor="text1"/>
          <w:sz w:val="28"/>
          <w:szCs w:val="28"/>
        </w:rPr>
        <w:t>691</w:t>
      </w:r>
      <w:r w:rsidR="00FE48B8" w:rsidRPr="00525041">
        <w:rPr>
          <w:rFonts w:ascii="Times New Roman" w:hAnsi="Times New Roman" w:cs="Times New Roman"/>
          <w:color w:val="000000" w:themeColor="text1"/>
          <w:sz w:val="28"/>
          <w:szCs w:val="28"/>
          <w:lang w:val="uk-UA"/>
        </w:rPr>
        <w:t xml:space="preserve"> </w:t>
      </w:r>
      <w:r w:rsidR="00FE48B8" w:rsidRPr="00525041">
        <w:rPr>
          <w:rFonts w:ascii="Times New Roman" w:hAnsi="Times New Roman" w:cs="Times New Roman"/>
          <w:color w:val="000000" w:themeColor="text1"/>
          <w:sz w:val="28"/>
          <w:szCs w:val="28"/>
        </w:rPr>
        <w:t>≤  П</w:t>
      </w:r>
      <w:r w:rsidR="00FE48B8" w:rsidRPr="00525041">
        <w:rPr>
          <w:rFonts w:ascii="Times New Roman" w:hAnsi="Times New Roman" w:cs="Times New Roman"/>
          <w:color w:val="000000" w:themeColor="text1"/>
          <w:sz w:val="28"/>
          <w:szCs w:val="28"/>
          <w:vertAlign w:val="subscript"/>
        </w:rPr>
        <w:t>1</w:t>
      </w:r>
      <w:r w:rsidR="00FE48B8" w:rsidRPr="00525041">
        <w:rPr>
          <w:rFonts w:ascii="Times New Roman" w:hAnsi="Times New Roman" w:cs="Times New Roman"/>
          <w:color w:val="000000" w:themeColor="text1"/>
          <w:sz w:val="28"/>
          <w:szCs w:val="28"/>
        </w:rPr>
        <w:t xml:space="preserve"> =</w:t>
      </w:r>
      <w:r w:rsidR="00FE48B8" w:rsidRPr="00525041">
        <w:rPr>
          <w:rFonts w:ascii="Times New Roman" w:hAnsi="Times New Roman" w:cs="Times New Roman"/>
          <w:color w:val="000000" w:themeColor="text1"/>
          <w:sz w:val="28"/>
          <w:szCs w:val="28"/>
          <w:lang w:val="uk-UA"/>
        </w:rPr>
        <w:t xml:space="preserve"> </w:t>
      </w:r>
      <w:r w:rsidR="00FA5C0C" w:rsidRPr="00525041">
        <w:rPr>
          <w:rFonts w:ascii="Times New Roman" w:hAnsi="Times New Roman" w:cs="Times New Roman"/>
          <w:color w:val="000000" w:themeColor="text1"/>
          <w:sz w:val="28"/>
          <w:szCs w:val="28"/>
          <w:lang w:val="uk-UA"/>
        </w:rPr>
        <w:t>576 854</w:t>
      </w:r>
      <w:r w:rsidR="00FE48B8" w:rsidRPr="00525041">
        <w:rPr>
          <w:rFonts w:ascii="Times New Roman" w:hAnsi="Times New Roman" w:cs="Times New Roman"/>
          <w:color w:val="000000" w:themeColor="text1"/>
          <w:sz w:val="28"/>
          <w:szCs w:val="28"/>
          <w:lang w:val="uk-UA"/>
        </w:rPr>
        <w:t xml:space="preserve"> </w:t>
      </w:r>
      <w:r w:rsidR="00FE48B8" w:rsidRPr="00525041">
        <w:rPr>
          <w:rFonts w:ascii="Times New Roman" w:hAnsi="Times New Roman" w:cs="Times New Roman"/>
          <w:color w:val="000000" w:themeColor="text1"/>
          <w:sz w:val="28"/>
          <w:szCs w:val="28"/>
        </w:rPr>
        <w:t>грн.</w:t>
      </w:r>
      <w:r w:rsidR="00FE48B8" w:rsidRPr="00525041">
        <w:rPr>
          <w:rFonts w:ascii="Times New Roman" w:hAnsi="Times New Roman" w:cs="Times New Roman"/>
          <w:color w:val="000000" w:themeColor="text1"/>
          <w:sz w:val="28"/>
          <w:szCs w:val="28"/>
          <w:lang w:val="uk-UA"/>
        </w:rPr>
        <w:t>,</w:t>
      </w:r>
    </w:p>
    <w:p w14:paraId="087873D9" w14:textId="11E18D8D" w:rsidR="00FE48B8" w:rsidRPr="00525041" w:rsidRDefault="00FE48B8" w:rsidP="007A09EF">
      <w:pPr>
        <w:spacing w:after="0" w:line="360" w:lineRule="auto"/>
        <w:ind w:firstLine="737"/>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А</w:t>
      </w:r>
      <w:r w:rsidRPr="00525041">
        <w:rPr>
          <w:rFonts w:ascii="Times New Roman" w:hAnsi="Times New Roman" w:cs="Times New Roman"/>
          <w:color w:val="000000" w:themeColor="text1"/>
          <w:sz w:val="28"/>
          <w:szCs w:val="28"/>
          <w:vertAlign w:val="subscript"/>
        </w:rPr>
        <w:t>2</w:t>
      </w:r>
      <w:r w:rsidRPr="00525041">
        <w:rPr>
          <w:rFonts w:ascii="Times New Roman" w:hAnsi="Times New Roman" w:cs="Times New Roman"/>
          <w:color w:val="000000" w:themeColor="text1"/>
          <w:sz w:val="28"/>
          <w:szCs w:val="28"/>
        </w:rPr>
        <w:t xml:space="preserve"> =</w:t>
      </w:r>
      <w:r w:rsidRPr="00525041">
        <w:rPr>
          <w:rFonts w:ascii="Times New Roman" w:hAnsi="Times New Roman" w:cs="Times New Roman"/>
          <w:color w:val="000000" w:themeColor="text1"/>
          <w:sz w:val="28"/>
          <w:szCs w:val="28"/>
          <w:lang w:val="uk-UA"/>
        </w:rPr>
        <w:t xml:space="preserve"> </w:t>
      </w:r>
      <w:r w:rsidR="00FA5C0C" w:rsidRPr="00525041">
        <w:rPr>
          <w:rFonts w:ascii="Times New Roman" w:hAnsi="Times New Roman" w:cs="Times New Roman"/>
          <w:color w:val="000000" w:themeColor="text1"/>
          <w:sz w:val="28"/>
          <w:szCs w:val="28"/>
          <w:lang w:val="uk-UA"/>
        </w:rPr>
        <w:t xml:space="preserve">593 761 </w:t>
      </w:r>
      <w:r w:rsidRPr="00525041">
        <w:rPr>
          <w:rFonts w:ascii="Times New Roman" w:hAnsi="Times New Roman" w:cs="Times New Roman"/>
          <w:color w:val="000000" w:themeColor="text1"/>
          <w:sz w:val="28"/>
          <w:szCs w:val="28"/>
        </w:rPr>
        <w:t>≥ П</w:t>
      </w:r>
      <w:r w:rsidRPr="00525041">
        <w:rPr>
          <w:rFonts w:ascii="Times New Roman" w:hAnsi="Times New Roman" w:cs="Times New Roman"/>
          <w:color w:val="000000" w:themeColor="text1"/>
          <w:sz w:val="28"/>
          <w:szCs w:val="28"/>
          <w:vertAlign w:val="subscript"/>
        </w:rPr>
        <w:t>2</w:t>
      </w:r>
      <w:r w:rsidRPr="00525041">
        <w:rPr>
          <w:rFonts w:ascii="Times New Roman" w:hAnsi="Times New Roman" w:cs="Times New Roman"/>
          <w:color w:val="000000" w:themeColor="text1"/>
          <w:sz w:val="28"/>
          <w:szCs w:val="28"/>
        </w:rPr>
        <w:t xml:space="preserve"> = </w:t>
      </w:r>
      <w:r w:rsidR="00FA5C0C" w:rsidRPr="00525041">
        <w:rPr>
          <w:rFonts w:ascii="Times New Roman" w:hAnsi="Times New Roman" w:cs="Times New Roman"/>
          <w:color w:val="000000" w:themeColor="text1"/>
          <w:sz w:val="28"/>
          <w:szCs w:val="28"/>
        </w:rPr>
        <w:t>273</w:t>
      </w:r>
      <w:r w:rsidR="00FA5C0C" w:rsidRPr="00525041">
        <w:rPr>
          <w:rFonts w:ascii="Times New Roman" w:hAnsi="Times New Roman" w:cs="Times New Roman"/>
          <w:color w:val="000000" w:themeColor="text1"/>
          <w:sz w:val="28"/>
          <w:szCs w:val="28"/>
          <w:lang w:val="uk-UA"/>
        </w:rPr>
        <w:t xml:space="preserve"> </w:t>
      </w:r>
      <w:r w:rsidR="00FA5C0C" w:rsidRPr="00525041">
        <w:rPr>
          <w:rFonts w:ascii="Times New Roman" w:hAnsi="Times New Roman" w:cs="Times New Roman"/>
          <w:color w:val="000000" w:themeColor="text1"/>
          <w:sz w:val="28"/>
          <w:szCs w:val="28"/>
        </w:rPr>
        <w:t>691</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грн.,</w:t>
      </w:r>
    </w:p>
    <w:p w14:paraId="1000F904" w14:textId="52C32BF9" w:rsidR="00FE48B8" w:rsidRPr="00525041" w:rsidRDefault="004A46CF" w:rsidP="004A46CF">
      <w:pPr>
        <w:spacing w:after="0" w:line="360" w:lineRule="auto"/>
        <w:ind w:firstLine="737"/>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w:t>
      </w:r>
      <w:r w:rsidR="00FE48B8" w:rsidRPr="00525041">
        <w:rPr>
          <w:rFonts w:ascii="Times New Roman" w:hAnsi="Times New Roman" w:cs="Times New Roman"/>
          <w:color w:val="000000" w:themeColor="text1"/>
          <w:sz w:val="28"/>
          <w:szCs w:val="28"/>
        </w:rPr>
        <w:t>А</w:t>
      </w:r>
      <w:r w:rsidR="00FE48B8" w:rsidRPr="00525041">
        <w:rPr>
          <w:rFonts w:ascii="Times New Roman" w:hAnsi="Times New Roman" w:cs="Times New Roman"/>
          <w:color w:val="000000" w:themeColor="text1"/>
          <w:sz w:val="28"/>
          <w:szCs w:val="28"/>
          <w:vertAlign w:val="subscript"/>
        </w:rPr>
        <w:t>3</w:t>
      </w:r>
      <w:r w:rsidR="00FE48B8" w:rsidRPr="00525041">
        <w:rPr>
          <w:rFonts w:ascii="Times New Roman" w:hAnsi="Times New Roman" w:cs="Times New Roman"/>
          <w:color w:val="000000" w:themeColor="text1"/>
          <w:sz w:val="28"/>
          <w:szCs w:val="28"/>
        </w:rPr>
        <w:t xml:space="preserve"> = </w:t>
      </w:r>
      <w:r w:rsidR="00FA5C0C" w:rsidRPr="00525041">
        <w:rPr>
          <w:rFonts w:ascii="Times New Roman" w:hAnsi="Times New Roman" w:cs="Times New Roman"/>
          <w:color w:val="000000" w:themeColor="text1"/>
          <w:sz w:val="28"/>
          <w:szCs w:val="28"/>
        </w:rPr>
        <w:t>130</w:t>
      </w:r>
      <w:r w:rsidR="00FA5C0C" w:rsidRPr="00525041">
        <w:rPr>
          <w:rFonts w:ascii="Times New Roman" w:hAnsi="Times New Roman" w:cs="Times New Roman"/>
          <w:color w:val="000000" w:themeColor="text1"/>
          <w:sz w:val="28"/>
          <w:szCs w:val="28"/>
          <w:lang w:val="uk-UA"/>
        </w:rPr>
        <w:t xml:space="preserve"> </w:t>
      </w:r>
      <w:r w:rsidR="00FA5C0C" w:rsidRPr="00525041">
        <w:rPr>
          <w:rFonts w:ascii="Times New Roman" w:hAnsi="Times New Roman" w:cs="Times New Roman"/>
          <w:color w:val="000000" w:themeColor="text1"/>
          <w:sz w:val="28"/>
          <w:szCs w:val="28"/>
        </w:rPr>
        <w:t>232</w:t>
      </w:r>
      <w:r w:rsidR="00FE48B8" w:rsidRPr="00525041">
        <w:rPr>
          <w:rFonts w:ascii="Times New Roman" w:hAnsi="Times New Roman" w:cs="Times New Roman"/>
          <w:color w:val="000000" w:themeColor="text1"/>
          <w:sz w:val="28"/>
          <w:szCs w:val="28"/>
          <w:lang w:val="uk-UA"/>
        </w:rPr>
        <w:t xml:space="preserve"> </w:t>
      </w:r>
      <w:r w:rsidR="00FE48B8" w:rsidRPr="00525041">
        <w:rPr>
          <w:rFonts w:ascii="Times New Roman" w:hAnsi="Times New Roman" w:cs="Times New Roman"/>
          <w:color w:val="000000" w:themeColor="text1"/>
          <w:sz w:val="28"/>
          <w:szCs w:val="28"/>
        </w:rPr>
        <w:t>≤  П</w:t>
      </w:r>
      <w:r w:rsidR="00FE48B8" w:rsidRPr="00525041">
        <w:rPr>
          <w:rFonts w:ascii="Times New Roman" w:hAnsi="Times New Roman" w:cs="Times New Roman"/>
          <w:color w:val="000000" w:themeColor="text1"/>
          <w:sz w:val="28"/>
          <w:szCs w:val="28"/>
          <w:vertAlign w:val="subscript"/>
        </w:rPr>
        <w:t>3</w:t>
      </w:r>
      <w:r w:rsidR="00FE48B8" w:rsidRPr="00525041">
        <w:rPr>
          <w:rFonts w:ascii="Times New Roman" w:hAnsi="Times New Roman" w:cs="Times New Roman"/>
          <w:color w:val="000000" w:themeColor="text1"/>
          <w:sz w:val="28"/>
          <w:szCs w:val="28"/>
        </w:rPr>
        <w:t xml:space="preserve"> = </w:t>
      </w:r>
      <w:r w:rsidR="00FA5C0C" w:rsidRPr="00525041">
        <w:rPr>
          <w:rFonts w:ascii="Times New Roman" w:hAnsi="Times New Roman" w:cs="Times New Roman"/>
          <w:color w:val="000000" w:themeColor="text1"/>
          <w:sz w:val="28"/>
          <w:szCs w:val="28"/>
        </w:rPr>
        <w:t>6</w:t>
      </w:r>
      <w:r w:rsidR="00FA5C0C" w:rsidRPr="00525041">
        <w:rPr>
          <w:rFonts w:ascii="Times New Roman" w:hAnsi="Times New Roman" w:cs="Times New Roman"/>
          <w:color w:val="000000" w:themeColor="text1"/>
          <w:sz w:val="28"/>
          <w:szCs w:val="28"/>
          <w:lang w:val="uk-UA"/>
        </w:rPr>
        <w:t> </w:t>
      </w:r>
      <w:r w:rsidR="00FA5C0C" w:rsidRPr="00525041">
        <w:rPr>
          <w:rFonts w:ascii="Times New Roman" w:hAnsi="Times New Roman" w:cs="Times New Roman"/>
          <w:color w:val="000000" w:themeColor="text1"/>
          <w:sz w:val="28"/>
          <w:szCs w:val="28"/>
        </w:rPr>
        <w:t>756</w:t>
      </w:r>
      <w:r w:rsidR="00FA5C0C" w:rsidRPr="00525041">
        <w:rPr>
          <w:rFonts w:ascii="Times New Roman" w:hAnsi="Times New Roman" w:cs="Times New Roman"/>
          <w:color w:val="000000" w:themeColor="text1"/>
          <w:sz w:val="28"/>
          <w:szCs w:val="28"/>
          <w:lang w:val="uk-UA"/>
        </w:rPr>
        <w:t xml:space="preserve"> </w:t>
      </w:r>
      <w:r w:rsidR="00FA5C0C" w:rsidRPr="00525041">
        <w:rPr>
          <w:rFonts w:ascii="Times New Roman" w:hAnsi="Times New Roman" w:cs="Times New Roman"/>
          <w:color w:val="000000" w:themeColor="text1"/>
          <w:sz w:val="28"/>
          <w:szCs w:val="28"/>
        </w:rPr>
        <w:t>156</w:t>
      </w:r>
      <w:r w:rsidR="00FE48B8" w:rsidRPr="00525041">
        <w:rPr>
          <w:rFonts w:ascii="Times New Roman" w:hAnsi="Times New Roman" w:cs="Times New Roman"/>
          <w:color w:val="000000" w:themeColor="text1"/>
          <w:sz w:val="28"/>
          <w:szCs w:val="28"/>
        </w:rPr>
        <w:t xml:space="preserve"> грн.</w:t>
      </w:r>
      <w:r w:rsidR="00FE48B8" w:rsidRPr="00525041">
        <w:rPr>
          <w:rFonts w:ascii="Times New Roman" w:hAnsi="Times New Roman" w:cs="Times New Roman"/>
          <w:color w:val="000000" w:themeColor="text1"/>
          <w:sz w:val="28"/>
          <w:szCs w:val="28"/>
          <w:lang w:val="uk-UA"/>
        </w:rPr>
        <w:t>,</w:t>
      </w:r>
      <w:r w:rsidR="007208C4" w:rsidRPr="00525041">
        <w:rPr>
          <w:rFonts w:ascii="Times New Roman" w:hAnsi="Times New Roman" w:cs="Times New Roman"/>
          <w:color w:val="000000" w:themeColor="text1"/>
          <w:sz w:val="28"/>
          <w:szCs w:val="28"/>
          <w:lang w:val="uk-UA"/>
        </w:rPr>
        <w:t xml:space="preserve">     </w:t>
      </w:r>
      <w:r w:rsidR="001A78A1" w:rsidRPr="00525041">
        <w:rPr>
          <w:rFonts w:ascii="Times New Roman" w:hAnsi="Times New Roman" w:cs="Times New Roman"/>
          <w:color w:val="000000" w:themeColor="text1"/>
          <w:sz w:val="28"/>
          <w:szCs w:val="28"/>
          <w:lang w:val="uk-UA"/>
        </w:rPr>
        <w:t xml:space="preserve">  </w:t>
      </w:r>
      <w:r w:rsidR="007208C4" w:rsidRPr="00525041">
        <w:rPr>
          <w:rFonts w:ascii="Times New Roman" w:hAnsi="Times New Roman" w:cs="Times New Roman"/>
          <w:color w:val="000000" w:themeColor="text1"/>
          <w:sz w:val="28"/>
          <w:szCs w:val="28"/>
          <w:lang w:val="uk-UA"/>
        </w:rPr>
        <w:t xml:space="preserve">         (2.4)</w:t>
      </w:r>
    </w:p>
    <w:p w14:paraId="105DD63D" w14:textId="36D31D10" w:rsidR="00FE48B8" w:rsidRPr="00525041" w:rsidRDefault="00FE48B8" w:rsidP="00FE48B8">
      <w:pPr>
        <w:spacing w:after="0" w:line="360" w:lineRule="auto"/>
        <w:ind w:firstLine="737"/>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А</w:t>
      </w:r>
      <w:r w:rsidRPr="00525041">
        <w:rPr>
          <w:rFonts w:ascii="Times New Roman" w:hAnsi="Times New Roman" w:cs="Times New Roman"/>
          <w:color w:val="000000" w:themeColor="text1"/>
          <w:sz w:val="28"/>
          <w:szCs w:val="28"/>
          <w:vertAlign w:val="subscript"/>
        </w:rPr>
        <w:t>4</w:t>
      </w:r>
      <w:r w:rsidRPr="00525041">
        <w:rPr>
          <w:rFonts w:ascii="Times New Roman" w:hAnsi="Times New Roman" w:cs="Times New Roman"/>
          <w:color w:val="000000" w:themeColor="text1"/>
          <w:sz w:val="28"/>
          <w:szCs w:val="28"/>
        </w:rPr>
        <w:t xml:space="preserve"> = </w:t>
      </w:r>
      <w:r w:rsidR="00FA5C0C" w:rsidRPr="00525041">
        <w:rPr>
          <w:rFonts w:ascii="Times New Roman" w:hAnsi="Times New Roman" w:cs="Times New Roman"/>
          <w:color w:val="000000" w:themeColor="text1"/>
          <w:sz w:val="28"/>
          <w:szCs w:val="28"/>
        </w:rPr>
        <w:t>7</w:t>
      </w:r>
      <w:r w:rsidR="00FA5C0C" w:rsidRPr="00525041">
        <w:rPr>
          <w:rFonts w:ascii="Times New Roman" w:hAnsi="Times New Roman" w:cs="Times New Roman"/>
          <w:color w:val="000000" w:themeColor="text1"/>
          <w:sz w:val="28"/>
          <w:szCs w:val="28"/>
          <w:lang w:val="uk-UA"/>
        </w:rPr>
        <w:t> </w:t>
      </w:r>
      <w:r w:rsidR="00FA5C0C" w:rsidRPr="00525041">
        <w:rPr>
          <w:rFonts w:ascii="Times New Roman" w:hAnsi="Times New Roman" w:cs="Times New Roman"/>
          <w:color w:val="000000" w:themeColor="text1"/>
          <w:sz w:val="28"/>
          <w:szCs w:val="28"/>
        </w:rPr>
        <w:t>867</w:t>
      </w:r>
      <w:r w:rsidR="00FA5C0C" w:rsidRPr="00525041">
        <w:rPr>
          <w:rFonts w:ascii="Times New Roman" w:hAnsi="Times New Roman" w:cs="Times New Roman"/>
          <w:color w:val="000000" w:themeColor="text1"/>
          <w:sz w:val="28"/>
          <w:szCs w:val="28"/>
          <w:lang w:val="uk-UA"/>
        </w:rPr>
        <w:t> </w:t>
      </w:r>
      <w:r w:rsidR="00FA5C0C" w:rsidRPr="00525041">
        <w:rPr>
          <w:rFonts w:ascii="Times New Roman" w:hAnsi="Times New Roman" w:cs="Times New Roman"/>
          <w:color w:val="000000" w:themeColor="text1"/>
          <w:sz w:val="28"/>
          <w:szCs w:val="28"/>
        </w:rPr>
        <w:t>828</w:t>
      </w:r>
      <w:r w:rsidR="00FA5C0C"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 П</w:t>
      </w:r>
      <w:r w:rsidRPr="00525041">
        <w:rPr>
          <w:rFonts w:ascii="Times New Roman" w:hAnsi="Times New Roman" w:cs="Times New Roman"/>
          <w:color w:val="000000" w:themeColor="text1"/>
          <w:sz w:val="28"/>
          <w:szCs w:val="28"/>
          <w:vertAlign w:val="subscript"/>
        </w:rPr>
        <w:t>4</w:t>
      </w:r>
      <w:r w:rsidRPr="00525041">
        <w:rPr>
          <w:rFonts w:ascii="Times New Roman" w:hAnsi="Times New Roman" w:cs="Times New Roman"/>
          <w:color w:val="000000" w:themeColor="text1"/>
          <w:sz w:val="28"/>
          <w:szCs w:val="28"/>
        </w:rPr>
        <w:t xml:space="preserve"> = </w:t>
      </w:r>
      <w:r w:rsidR="00FA5C0C" w:rsidRPr="00525041">
        <w:rPr>
          <w:rFonts w:ascii="Times New Roman" w:hAnsi="Times New Roman" w:cs="Times New Roman"/>
          <w:color w:val="000000" w:themeColor="text1"/>
          <w:sz w:val="28"/>
          <w:szCs w:val="28"/>
        </w:rPr>
        <w:t>997</w:t>
      </w:r>
      <w:r w:rsidR="00FA5C0C" w:rsidRPr="00525041">
        <w:rPr>
          <w:rFonts w:ascii="Times New Roman" w:hAnsi="Times New Roman" w:cs="Times New Roman"/>
          <w:color w:val="000000" w:themeColor="text1"/>
          <w:sz w:val="28"/>
          <w:szCs w:val="28"/>
          <w:lang w:val="uk-UA"/>
        </w:rPr>
        <w:t xml:space="preserve"> </w:t>
      </w:r>
      <w:r w:rsidR="00FA5C0C" w:rsidRPr="00525041">
        <w:rPr>
          <w:rFonts w:ascii="Times New Roman" w:hAnsi="Times New Roman" w:cs="Times New Roman"/>
          <w:color w:val="000000" w:themeColor="text1"/>
          <w:sz w:val="28"/>
          <w:szCs w:val="28"/>
        </w:rPr>
        <w:t>230</w:t>
      </w:r>
      <w:r w:rsidRPr="00525041">
        <w:rPr>
          <w:rFonts w:ascii="Times New Roman" w:hAnsi="Times New Roman" w:cs="Times New Roman"/>
          <w:color w:val="000000" w:themeColor="text1"/>
          <w:sz w:val="28"/>
          <w:szCs w:val="28"/>
        </w:rPr>
        <w:t xml:space="preserve"> грн.</w:t>
      </w:r>
    </w:p>
    <w:p w14:paraId="5C0ED038" w14:textId="77777777" w:rsidR="00745209" w:rsidRPr="00525041" w:rsidRDefault="00745209" w:rsidP="00FE48B8">
      <w:pPr>
        <w:spacing w:after="0" w:line="360" w:lineRule="auto"/>
        <w:ind w:firstLine="737"/>
        <w:jc w:val="center"/>
        <w:rPr>
          <w:rStyle w:val="a7"/>
          <w:rFonts w:ascii="Times New Roman" w:hAnsi="Times New Roman" w:cs="Times New Roman"/>
          <w:b w:val="0"/>
          <w:bCs w:val="0"/>
          <w:color w:val="000000" w:themeColor="text1"/>
          <w:sz w:val="28"/>
          <w:szCs w:val="28"/>
        </w:rPr>
      </w:pPr>
    </w:p>
    <w:p w14:paraId="38F777C8" w14:textId="7D5B8482" w:rsidR="00844777" w:rsidRPr="00525041" w:rsidRDefault="005C1167"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 xml:space="preserve">З </w:t>
      </w:r>
      <w:r w:rsidR="00F3387F" w:rsidRPr="00525041">
        <w:rPr>
          <w:rFonts w:ascii="Times New Roman" w:hAnsi="Times New Roman" w:cs="Times New Roman"/>
          <w:color w:val="000000" w:themeColor="text1"/>
          <w:sz w:val="28"/>
          <w:szCs w:val="28"/>
          <w:lang w:val="uk-UA"/>
        </w:rPr>
        <w:t>формул назначених</w:t>
      </w:r>
      <w:r w:rsidRPr="00525041">
        <w:rPr>
          <w:rFonts w:ascii="Times New Roman" w:hAnsi="Times New Roman" w:cs="Times New Roman"/>
          <w:color w:val="000000" w:themeColor="text1"/>
          <w:sz w:val="28"/>
          <w:szCs w:val="28"/>
        </w:rPr>
        <w:t xml:space="preserve"> вище</w:t>
      </w:r>
      <w:r w:rsidR="00F3387F" w:rsidRPr="00525041">
        <w:rPr>
          <w:rFonts w:ascii="Times New Roman" w:hAnsi="Times New Roman" w:cs="Times New Roman"/>
          <w:color w:val="000000" w:themeColor="text1"/>
          <w:sz w:val="28"/>
          <w:szCs w:val="28"/>
          <w:lang w:val="uk-UA"/>
        </w:rPr>
        <w:t xml:space="preserve"> (2.1–2.4)</w:t>
      </w:r>
      <w:r w:rsidRPr="00525041">
        <w:rPr>
          <w:rFonts w:ascii="Times New Roman" w:hAnsi="Times New Roman" w:cs="Times New Roman"/>
          <w:color w:val="000000" w:themeColor="text1"/>
          <w:sz w:val="28"/>
          <w:szCs w:val="28"/>
        </w:rPr>
        <w:t xml:space="preserve"> можна зробити наступні висновки:</w:t>
      </w:r>
      <w:r w:rsidR="000A189F"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 xml:space="preserve">підприємство не є абсолютно </w:t>
      </w:r>
      <w:r w:rsidR="00F3387F" w:rsidRPr="00525041">
        <w:rPr>
          <w:rFonts w:ascii="Times New Roman" w:hAnsi="Times New Roman" w:cs="Times New Roman"/>
          <w:color w:val="000000" w:themeColor="text1"/>
          <w:sz w:val="28"/>
          <w:szCs w:val="28"/>
          <w:lang w:val="uk-UA"/>
        </w:rPr>
        <w:t>ліквідним</w:t>
      </w:r>
      <w:r w:rsidRPr="00525041">
        <w:rPr>
          <w:rFonts w:ascii="Times New Roman" w:hAnsi="Times New Roman" w:cs="Times New Roman"/>
          <w:color w:val="000000" w:themeColor="text1"/>
          <w:sz w:val="28"/>
          <w:szCs w:val="28"/>
        </w:rPr>
        <w:t>, так як виконуються не всі нерівності</w:t>
      </w:r>
      <w:r w:rsidR="00414714" w:rsidRPr="00525041">
        <w:rPr>
          <w:rFonts w:ascii="Times New Roman" w:hAnsi="Times New Roman" w:cs="Times New Roman"/>
          <w:color w:val="000000" w:themeColor="text1"/>
          <w:sz w:val="28"/>
          <w:szCs w:val="28"/>
          <w:lang w:val="uk-UA"/>
        </w:rPr>
        <w:t xml:space="preserve"> і в зоні допустимого ризику.</w:t>
      </w:r>
      <w:r w:rsidRPr="00525041">
        <w:rPr>
          <w:rFonts w:ascii="Times New Roman" w:hAnsi="Times New Roman" w:cs="Times New Roman"/>
          <w:color w:val="000000" w:themeColor="text1"/>
          <w:sz w:val="28"/>
          <w:szCs w:val="28"/>
        </w:rPr>
        <w:t xml:space="preserve"> Але підприємство і не знаходиться в кризі платоспроможності, тому що деякі нерівності все-таки виконані: А2-П2</w:t>
      </w:r>
      <w:r w:rsidR="00F72909">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 xml:space="preserve">&gt; 0. </w:t>
      </w:r>
      <w:r w:rsidRPr="00525041">
        <w:rPr>
          <w:rFonts w:ascii="Times New Roman" w:hAnsi="Times New Roman" w:cs="Times New Roman"/>
          <w:color w:val="000000" w:themeColor="text1"/>
          <w:sz w:val="28"/>
          <w:szCs w:val="28"/>
        </w:rPr>
        <w:lastRenderedPageBreak/>
        <w:t>Таким</w:t>
      </w:r>
      <w:r w:rsidR="00384BD2"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 xml:space="preserve">чином, дане підприємство має обмежену платоспроможність. </w:t>
      </w:r>
      <w:r w:rsidR="00317595" w:rsidRPr="00525041">
        <w:rPr>
          <w:rFonts w:ascii="Times New Roman" w:hAnsi="Times New Roman" w:cs="Times New Roman"/>
          <w:color w:val="000000" w:themeColor="text1"/>
          <w:sz w:val="28"/>
          <w:szCs w:val="28"/>
        </w:rPr>
        <w:t>Ц</w:t>
      </w:r>
      <w:r w:rsidRPr="00525041">
        <w:rPr>
          <w:rFonts w:ascii="Times New Roman" w:hAnsi="Times New Roman" w:cs="Times New Roman"/>
          <w:color w:val="000000" w:themeColor="text1"/>
          <w:sz w:val="28"/>
          <w:szCs w:val="28"/>
        </w:rPr>
        <w:t>е</w:t>
      </w:r>
      <w:r w:rsidR="00317595"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 xml:space="preserve">можна </w:t>
      </w:r>
      <w:r w:rsidR="00317595" w:rsidRPr="00525041">
        <w:rPr>
          <w:rFonts w:ascii="Times New Roman" w:hAnsi="Times New Roman" w:cs="Times New Roman"/>
          <w:color w:val="000000" w:themeColor="text1"/>
          <w:sz w:val="28"/>
          <w:szCs w:val="28"/>
          <w:lang w:val="uk-UA"/>
        </w:rPr>
        <w:t>пов’язати</w:t>
      </w:r>
      <w:r w:rsidRPr="00525041">
        <w:rPr>
          <w:rFonts w:ascii="Times New Roman" w:hAnsi="Times New Roman" w:cs="Times New Roman"/>
          <w:color w:val="000000" w:themeColor="text1"/>
          <w:sz w:val="28"/>
          <w:szCs w:val="28"/>
        </w:rPr>
        <w:t xml:space="preserve"> в зв'язку з тим, що, виходячи з нерівностей, найбільш термінові зобов'язання не можна покрити найбільш ліквідними активами.</w:t>
      </w:r>
      <w:r w:rsidR="001A3DE4" w:rsidRPr="00525041">
        <w:rPr>
          <w:rFonts w:ascii="Times New Roman" w:hAnsi="Times New Roman" w:cs="Times New Roman"/>
          <w:color w:val="000000" w:themeColor="text1"/>
          <w:sz w:val="28"/>
          <w:szCs w:val="28"/>
          <w:lang w:val="uk-UA"/>
        </w:rPr>
        <w:t xml:space="preserve"> </w:t>
      </w:r>
    </w:p>
    <w:p w14:paraId="370F7320" w14:textId="77777777" w:rsidR="00844777" w:rsidRPr="00525041" w:rsidRDefault="001A3DE4"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П</w:t>
      </w:r>
      <w:r w:rsidR="005C1167" w:rsidRPr="00525041">
        <w:rPr>
          <w:rFonts w:ascii="Times New Roman" w:hAnsi="Times New Roman" w:cs="Times New Roman"/>
          <w:color w:val="000000" w:themeColor="text1"/>
          <w:sz w:val="28"/>
          <w:szCs w:val="28"/>
        </w:rPr>
        <w:t>ідприємство зможе стати платоспроможним при розрахунку з кредиторами</w:t>
      </w:r>
      <w:r w:rsidRPr="00525041">
        <w:rPr>
          <w:rFonts w:ascii="Times New Roman" w:hAnsi="Times New Roman" w:cs="Times New Roman"/>
          <w:color w:val="000000" w:themeColor="text1"/>
          <w:sz w:val="28"/>
          <w:szCs w:val="28"/>
          <w:lang w:val="uk-UA"/>
        </w:rPr>
        <w:t xml:space="preserve"> </w:t>
      </w:r>
      <w:r w:rsidR="005C1167" w:rsidRPr="00525041">
        <w:rPr>
          <w:rFonts w:ascii="Times New Roman" w:hAnsi="Times New Roman" w:cs="Times New Roman"/>
          <w:color w:val="000000" w:themeColor="text1"/>
          <w:sz w:val="28"/>
          <w:szCs w:val="28"/>
        </w:rPr>
        <w:t xml:space="preserve">і отримання грошових коштів від </w:t>
      </w:r>
      <w:r w:rsidRPr="00525041">
        <w:rPr>
          <w:rFonts w:ascii="Times New Roman" w:hAnsi="Times New Roman" w:cs="Times New Roman"/>
          <w:color w:val="000000" w:themeColor="text1"/>
          <w:sz w:val="28"/>
          <w:szCs w:val="28"/>
          <w:lang w:val="uk-UA"/>
        </w:rPr>
        <w:t>постачання послуг</w:t>
      </w:r>
      <w:r w:rsidR="005C1167" w:rsidRPr="00525041">
        <w:rPr>
          <w:rFonts w:ascii="Times New Roman" w:hAnsi="Times New Roman" w:cs="Times New Roman"/>
          <w:color w:val="000000" w:themeColor="text1"/>
          <w:sz w:val="28"/>
          <w:szCs w:val="28"/>
        </w:rPr>
        <w:t xml:space="preserve">. </w:t>
      </w:r>
    </w:p>
    <w:p w14:paraId="0A176B56" w14:textId="77777777" w:rsidR="00844777" w:rsidRPr="00525041" w:rsidRDefault="005C1167"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Чого не можна сказати про</w:t>
      </w:r>
      <w:r w:rsidR="001A3DE4"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довгостроко</w:t>
      </w:r>
      <w:r w:rsidR="0004209B" w:rsidRPr="00525041">
        <w:rPr>
          <w:rFonts w:ascii="Times New Roman" w:hAnsi="Times New Roman" w:cs="Times New Roman"/>
          <w:color w:val="000000" w:themeColor="text1"/>
          <w:sz w:val="28"/>
          <w:szCs w:val="28"/>
          <w:lang w:val="uk-UA"/>
        </w:rPr>
        <w:t>ві</w:t>
      </w:r>
      <w:r w:rsidRPr="00525041">
        <w:rPr>
          <w:rFonts w:ascii="Times New Roman" w:hAnsi="Times New Roman" w:cs="Times New Roman"/>
          <w:color w:val="000000" w:themeColor="text1"/>
          <w:sz w:val="28"/>
          <w:szCs w:val="28"/>
        </w:rPr>
        <w:t xml:space="preserve"> пасив</w:t>
      </w:r>
      <w:r w:rsidR="0004209B" w:rsidRPr="00525041">
        <w:rPr>
          <w:rFonts w:ascii="Times New Roman" w:hAnsi="Times New Roman" w:cs="Times New Roman"/>
          <w:color w:val="000000" w:themeColor="text1"/>
          <w:sz w:val="28"/>
          <w:szCs w:val="28"/>
          <w:lang w:val="uk-UA"/>
        </w:rPr>
        <w:t>и</w:t>
      </w:r>
      <w:r w:rsidRPr="00525041">
        <w:rPr>
          <w:rFonts w:ascii="Times New Roman" w:hAnsi="Times New Roman" w:cs="Times New Roman"/>
          <w:color w:val="000000" w:themeColor="text1"/>
          <w:sz w:val="28"/>
          <w:szCs w:val="28"/>
        </w:rPr>
        <w:t>, що не покриваються повільно реалізованими активами;</w:t>
      </w:r>
      <w:r w:rsidR="001A3DE4"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в результаті, постійні пасиви більше, ніж важкореалізовані активи.</w:t>
      </w:r>
    </w:p>
    <w:p w14:paraId="77B46177" w14:textId="77777777" w:rsidR="00844777" w:rsidRPr="00525041" w:rsidRDefault="00B23195"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Необхідно в</w:t>
      </w:r>
      <w:r w:rsidR="005C1167" w:rsidRPr="00525041">
        <w:rPr>
          <w:rFonts w:ascii="Times New Roman" w:hAnsi="Times New Roman" w:cs="Times New Roman"/>
          <w:color w:val="000000" w:themeColor="text1"/>
          <w:sz w:val="28"/>
          <w:szCs w:val="28"/>
        </w:rPr>
        <w:t>ідзначи</w:t>
      </w:r>
      <w:r w:rsidRPr="00525041">
        <w:rPr>
          <w:rFonts w:ascii="Times New Roman" w:hAnsi="Times New Roman" w:cs="Times New Roman"/>
          <w:color w:val="000000" w:themeColor="text1"/>
          <w:sz w:val="28"/>
          <w:szCs w:val="28"/>
          <w:lang w:val="uk-UA"/>
        </w:rPr>
        <w:t>ти</w:t>
      </w:r>
      <w:r w:rsidR="005C1167" w:rsidRPr="00525041">
        <w:rPr>
          <w:rFonts w:ascii="Times New Roman" w:hAnsi="Times New Roman" w:cs="Times New Roman"/>
          <w:color w:val="000000" w:themeColor="text1"/>
          <w:sz w:val="28"/>
          <w:szCs w:val="28"/>
        </w:rPr>
        <w:t>, що така ситуація зберігається на підприємстві вже протягом</w:t>
      </w:r>
      <w:r w:rsidRPr="00525041">
        <w:rPr>
          <w:rFonts w:ascii="Times New Roman" w:hAnsi="Times New Roman" w:cs="Times New Roman"/>
          <w:color w:val="000000" w:themeColor="text1"/>
          <w:sz w:val="28"/>
          <w:szCs w:val="28"/>
          <w:lang w:val="uk-UA"/>
        </w:rPr>
        <w:t xml:space="preserve"> </w:t>
      </w:r>
      <w:r w:rsidR="005C1167" w:rsidRPr="00525041">
        <w:rPr>
          <w:rFonts w:ascii="Times New Roman" w:hAnsi="Times New Roman" w:cs="Times New Roman"/>
          <w:color w:val="000000" w:themeColor="text1"/>
          <w:sz w:val="28"/>
          <w:szCs w:val="28"/>
        </w:rPr>
        <w:t>останніх трьох років (201</w:t>
      </w:r>
      <w:r w:rsidRPr="00525041">
        <w:rPr>
          <w:rFonts w:ascii="Times New Roman" w:hAnsi="Times New Roman" w:cs="Times New Roman"/>
          <w:color w:val="000000" w:themeColor="text1"/>
          <w:sz w:val="28"/>
          <w:szCs w:val="28"/>
          <w:lang w:val="uk-UA"/>
        </w:rPr>
        <w:t>8</w:t>
      </w:r>
      <w:r w:rsidR="005C1167" w:rsidRPr="00525041">
        <w:rPr>
          <w:rFonts w:ascii="Times New Roman" w:hAnsi="Times New Roman" w:cs="Times New Roman"/>
          <w:color w:val="000000" w:themeColor="text1"/>
          <w:sz w:val="28"/>
          <w:szCs w:val="28"/>
        </w:rPr>
        <w:t>, 201</w:t>
      </w:r>
      <w:r w:rsidR="00A02AF9" w:rsidRPr="00525041">
        <w:rPr>
          <w:rFonts w:ascii="Times New Roman" w:hAnsi="Times New Roman" w:cs="Times New Roman"/>
          <w:color w:val="000000" w:themeColor="text1"/>
          <w:sz w:val="28"/>
          <w:szCs w:val="28"/>
          <w:lang w:val="uk-UA"/>
        </w:rPr>
        <w:t>9,</w:t>
      </w:r>
      <w:r w:rsidR="005C1167" w:rsidRPr="00525041">
        <w:rPr>
          <w:rFonts w:ascii="Times New Roman" w:hAnsi="Times New Roman" w:cs="Times New Roman"/>
          <w:color w:val="000000" w:themeColor="text1"/>
          <w:sz w:val="28"/>
          <w:szCs w:val="28"/>
        </w:rPr>
        <w:t xml:space="preserve"> 20</w:t>
      </w:r>
      <w:r w:rsidRPr="00525041">
        <w:rPr>
          <w:rFonts w:ascii="Times New Roman" w:hAnsi="Times New Roman" w:cs="Times New Roman"/>
          <w:color w:val="000000" w:themeColor="text1"/>
          <w:sz w:val="28"/>
          <w:szCs w:val="28"/>
          <w:lang w:val="uk-UA"/>
        </w:rPr>
        <w:t>20</w:t>
      </w:r>
      <w:r w:rsidR="005C1167" w:rsidRPr="00525041">
        <w:rPr>
          <w:rFonts w:ascii="Times New Roman" w:hAnsi="Times New Roman" w:cs="Times New Roman"/>
          <w:color w:val="000000" w:themeColor="text1"/>
          <w:sz w:val="28"/>
          <w:szCs w:val="28"/>
        </w:rPr>
        <w:t>).</w:t>
      </w:r>
    </w:p>
    <w:p w14:paraId="2EB9437A" w14:textId="19589E0F" w:rsidR="00256EF8" w:rsidRPr="00525041" w:rsidRDefault="00611020"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 xml:space="preserve">Ліквідність підприємства визначається і за допомогою низки фінансових коефіцієнтів: </w:t>
      </w:r>
    </w:p>
    <w:p w14:paraId="4A852CC8" w14:textId="4B40CCA9" w:rsidR="00611020" w:rsidRPr="00525041" w:rsidRDefault="00611020" w:rsidP="00B23195">
      <w:pPr>
        <w:spacing w:after="0" w:line="360" w:lineRule="auto"/>
        <w:ind w:firstLine="737"/>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1) коефіцієнт абсолютної ліквідності розраховується як відношення найліквідніших активів до суми найтерміновіших зобов'язань і короткострокових пасивів (сума кредиторської заборгованості й короткострокових кредитів):</w:t>
      </w:r>
    </w:p>
    <w:p w14:paraId="0FF85C58" w14:textId="77777777" w:rsidR="00745209" w:rsidRPr="00525041" w:rsidRDefault="00745209" w:rsidP="00B23195">
      <w:pPr>
        <w:spacing w:after="0" w:line="360" w:lineRule="auto"/>
        <w:ind w:firstLine="737"/>
        <w:jc w:val="both"/>
        <w:rPr>
          <w:rFonts w:ascii="Times New Roman" w:hAnsi="Times New Roman" w:cs="Times New Roman"/>
          <w:color w:val="000000" w:themeColor="text1"/>
          <w:sz w:val="28"/>
          <w:szCs w:val="28"/>
        </w:rPr>
      </w:pPr>
    </w:p>
    <w:p w14:paraId="3C952401" w14:textId="1C950092" w:rsidR="00A02AF9" w:rsidRPr="00525041" w:rsidRDefault="0078079C" w:rsidP="00D66CDB">
      <w:pPr>
        <w:spacing w:after="0" w:line="360" w:lineRule="auto"/>
        <w:ind w:left="737"/>
        <w:jc w:val="center"/>
        <w:rPr>
          <w:rFonts w:ascii="Times New Roman" w:hAnsi="Times New Roman" w:cs="Times New Roman"/>
          <w:i/>
          <w:color w:val="000000" w:themeColor="text1"/>
          <w:sz w:val="28"/>
          <w:szCs w:val="28"/>
          <w:lang w:val="uk-UA"/>
        </w:rPr>
      </w:pPr>
      <m:oMathPara>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К</m:t>
              </m:r>
            </m:e>
            <m:sub>
              <m:r>
                <w:rPr>
                  <w:rFonts w:ascii="Cambria Math" w:hAnsi="Cambria Math" w:cs="Times New Roman"/>
                  <w:color w:val="000000" w:themeColor="text1"/>
                  <w:sz w:val="28"/>
                  <w:szCs w:val="28"/>
                </w:rPr>
                <m:t>ал</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А</m:t>
                  </m:r>
                </m:e>
                <m:sub>
                  <m:r>
                    <w:rPr>
                      <w:rFonts w:ascii="Cambria Math" w:hAnsi="Cambria Math" w:cs="Times New Roman"/>
                      <w:color w:val="000000" w:themeColor="text1"/>
                      <w:sz w:val="28"/>
                      <w:szCs w:val="28"/>
                    </w:rPr>
                    <m:t>1</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П</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П</m:t>
                  </m:r>
                </m:e>
                <m:sub>
                  <m:r>
                    <w:rPr>
                      <w:rFonts w:ascii="Cambria Math" w:hAnsi="Cambria Math" w:cs="Times New Roman"/>
                      <w:color w:val="000000" w:themeColor="text1"/>
                      <w:sz w:val="28"/>
                      <w:szCs w:val="28"/>
                    </w:rPr>
                    <m:t>2</m:t>
                  </m:r>
                </m:sub>
              </m:sSub>
            </m:den>
          </m:f>
        </m:oMath>
      </m:oMathPara>
    </w:p>
    <w:p w14:paraId="55F74A71" w14:textId="73664FA7" w:rsidR="00745209" w:rsidRPr="00525041" w:rsidRDefault="004A46CF" w:rsidP="004A46CF">
      <w:pPr>
        <w:spacing w:after="0" w:line="360" w:lineRule="auto"/>
        <w:ind w:left="737"/>
        <w:jc w:val="both"/>
        <w:rPr>
          <w:rFonts w:ascii="Times New Roman" w:eastAsiaTheme="minorEastAsia" w:hAnsi="Times New Roman" w:cs="Times New Roman"/>
          <w:iCs/>
          <w:color w:val="000000" w:themeColor="text1"/>
          <w:sz w:val="28"/>
          <w:szCs w:val="28"/>
          <w:lang w:val="uk-UA"/>
        </w:rPr>
      </w:pPr>
      <w:r w:rsidRPr="00525041">
        <w:rPr>
          <w:rFonts w:ascii="Times New Roman" w:eastAsiaTheme="minorEastAsia" w:hAnsi="Times New Roman" w:cs="Times New Roman"/>
          <w:iCs/>
          <w:color w:val="000000" w:themeColor="text1"/>
          <w:sz w:val="28"/>
          <w:szCs w:val="28"/>
          <w:lang w:val="uk-UA"/>
        </w:rPr>
        <w:t xml:space="preserve">                                                                                                        </w:t>
      </w:r>
      <w:r w:rsidR="00745209" w:rsidRPr="00525041">
        <w:rPr>
          <w:rFonts w:ascii="Times New Roman" w:eastAsiaTheme="minorEastAsia" w:hAnsi="Times New Roman" w:cs="Times New Roman"/>
          <w:iCs/>
          <w:color w:val="000000" w:themeColor="text1"/>
          <w:sz w:val="28"/>
          <w:szCs w:val="28"/>
          <w:lang w:val="uk-UA"/>
        </w:rPr>
        <w:t>(2.5)</w:t>
      </w:r>
    </w:p>
    <w:p w14:paraId="1740E64A" w14:textId="6746D451" w:rsidR="00D66A3C" w:rsidRDefault="00D66A3C" w:rsidP="00D66A3C">
      <w:pPr>
        <w:spacing w:after="0" w:line="360" w:lineRule="auto"/>
        <w:ind w:left="737"/>
        <w:jc w:val="both"/>
        <w:rPr>
          <w:rFonts w:ascii="Times New Roman" w:eastAsiaTheme="minorEastAsia" w:hAnsi="Times New Roman" w:cs="Times New Roman"/>
          <w:i/>
          <w:color w:val="000000" w:themeColor="text1"/>
          <w:sz w:val="28"/>
          <w:szCs w:val="28"/>
          <w:lang w:val="uk-UA"/>
        </w:rPr>
      </w:pPr>
      <w:r w:rsidRPr="00525041">
        <w:rPr>
          <w:rFonts w:ascii="Times New Roman" w:eastAsiaTheme="minorEastAsia" w:hAnsi="Times New Roman" w:cs="Times New Roman"/>
          <w:i/>
          <w:color w:val="000000" w:themeColor="text1"/>
          <w:sz w:val="28"/>
          <w:szCs w:val="28"/>
          <w:lang w:val="uk-UA"/>
        </w:rPr>
        <w:t>За 2018 рік:</w:t>
      </w:r>
    </w:p>
    <w:p w14:paraId="234C156C" w14:textId="77777777" w:rsidR="003C1FDF" w:rsidRPr="00525041" w:rsidRDefault="003C1FDF" w:rsidP="00D66A3C">
      <w:pPr>
        <w:spacing w:after="0" w:line="360" w:lineRule="auto"/>
        <w:ind w:left="737"/>
        <w:jc w:val="both"/>
        <w:rPr>
          <w:rFonts w:ascii="Times New Roman" w:eastAsiaTheme="minorEastAsia" w:hAnsi="Times New Roman" w:cs="Times New Roman"/>
          <w:i/>
          <w:color w:val="000000" w:themeColor="text1"/>
          <w:sz w:val="28"/>
          <w:szCs w:val="28"/>
          <w:lang w:val="uk-UA"/>
        </w:rPr>
      </w:pPr>
    </w:p>
    <w:p w14:paraId="7066AAA1" w14:textId="6A4F6F6F" w:rsidR="003B7C53" w:rsidRPr="00525041" w:rsidRDefault="0078079C" w:rsidP="003B7C53">
      <w:pPr>
        <w:spacing w:after="0" w:line="360" w:lineRule="auto"/>
        <w:ind w:left="737"/>
        <w:jc w:val="center"/>
        <w:rPr>
          <w:rFonts w:ascii="Times New Roman" w:eastAsiaTheme="minorEastAsia" w:hAnsi="Times New Roman" w:cs="Times New Roman"/>
          <w:i/>
          <w:color w:val="000000" w:themeColor="text1"/>
          <w:sz w:val="28"/>
          <w:szCs w:val="28"/>
        </w:rPr>
      </w:pPr>
      <m:oMathPara>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К</m:t>
              </m:r>
            </m:e>
            <m:sub>
              <m:r>
                <w:rPr>
                  <w:rFonts w:ascii="Cambria Math" w:hAnsi="Cambria Math" w:cs="Times New Roman"/>
                  <w:color w:val="000000" w:themeColor="text1"/>
                  <w:sz w:val="28"/>
                  <w:szCs w:val="28"/>
                </w:rPr>
                <m:t>ал2018</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m:rPr>
                  <m:sty m:val="p"/>
                </m:rPr>
                <w:rPr>
                  <w:rFonts w:ascii="Cambria Math" w:hAnsi="Cambria Math" w:cs="Times New Roman"/>
                  <w:color w:val="000000" w:themeColor="text1"/>
                  <w:sz w:val="28"/>
                  <w:szCs w:val="28"/>
                </w:rPr>
                <m:t>13</m:t>
              </m:r>
              <m:r>
                <m:rPr>
                  <m:sty m:val="p"/>
                </m:rPr>
                <w:rPr>
                  <w:rFonts w:ascii="Cambria Math" w:hAnsi="Cambria Math" w:cs="Times New Roman"/>
                  <w:color w:val="000000" w:themeColor="text1"/>
                  <w:sz w:val="28"/>
                  <w:szCs w:val="28"/>
                  <w:lang w:val="uk-UA"/>
                </w:rPr>
                <m:t xml:space="preserve"> </m:t>
              </m:r>
              <m:r>
                <m:rPr>
                  <m:sty m:val="p"/>
                </m:rPr>
                <w:rPr>
                  <w:rFonts w:ascii="Cambria Math" w:hAnsi="Cambria Math" w:cs="Times New Roman"/>
                  <w:color w:val="000000" w:themeColor="text1"/>
                  <w:sz w:val="28"/>
                  <w:szCs w:val="28"/>
                </w:rPr>
                <m:t>298</m:t>
              </m:r>
            </m:num>
            <m:den>
              <m:r>
                <m:rPr>
                  <m:sty m:val="p"/>
                </m:rPr>
                <w:rPr>
                  <w:rFonts w:ascii="Cambria Math" w:hAnsi="Cambria Math" w:cs="Times New Roman"/>
                  <w:color w:val="000000" w:themeColor="text1"/>
                  <w:sz w:val="28"/>
                  <w:szCs w:val="28"/>
                  <w:lang w:val="uk-UA"/>
                </w:rPr>
                <m:t>616 754</m:t>
              </m:r>
              <m:r>
                <w:rPr>
                  <w:rFonts w:ascii="Cambria Math" w:hAnsi="Cambria Math" w:cs="Times New Roman"/>
                  <w:color w:val="000000" w:themeColor="text1"/>
                  <w:sz w:val="28"/>
                  <w:szCs w:val="28"/>
                </w:rPr>
                <m:t>+</m:t>
              </m:r>
              <m:r>
                <m:rPr>
                  <m:sty m:val="p"/>
                </m:rPr>
                <w:rPr>
                  <w:rFonts w:ascii="Cambria Math" w:hAnsi="Cambria Math" w:cs="Times New Roman"/>
                  <w:color w:val="000000" w:themeColor="text1"/>
                  <w:sz w:val="28"/>
                  <w:szCs w:val="28"/>
                </w:rPr>
                <m:t>187</m:t>
              </m:r>
              <m:r>
                <m:rPr>
                  <m:sty m:val="p"/>
                </m:rPr>
                <w:rPr>
                  <w:rFonts w:ascii="Cambria Math" w:hAnsi="Cambria Math" w:cs="Times New Roman"/>
                  <w:color w:val="000000" w:themeColor="text1"/>
                  <w:sz w:val="28"/>
                  <w:szCs w:val="28"/>
                  <w:lang w:val="uk-UA"/>
                </w:rPr>
                <m:t xml:space="preserve"> </m:t>
              </m:r>
              <m:r>
                <m:rPr>
                  <m:sty m:val="p"/>
                </m:rPr>
                <w:rPr>
                  <w:rFonts w:ascii="Cambria Math" w:hAnsi="Cambria Math" w:cs="Times New Roman"/>
                  <w:color w:val="000000" w:themeColor="text1"/>
                  <w:sz w:val="28"/>
                  <w:szCs w:val="28"/>
                </w:rPr>
                <m:t>229</m:t>
              </m:r>
            </m:den>
          </m:f>
          <m:r>
            <w:rPr>
              <w:rFonts w:ascii="Cambria Math" w:hAnsi="Cambria Math" w:cs="Times New Roman"/>
              <w:color w:val="000000" w:themeColor="text1"/>
              <w:sz w:val="28"/>
              <w:szCs w:val="28"/>
            </w:rPr>
            <m:t>=0,016</m:t>
          </m:r>
        </m:oMath>
      </m:oMathPara>
    </w:p>
    <w:p w14:paraId="0F535ECB" w14:textId="1908F84D" w:rsidR="003C1FDF" w:rsidRPr="00525041" w:rsidRDefault="003C1FDF" w:rsidP="003C1FDF">
      <w:pPr>
        <w:spacing w:after="0" w:line="360" w:lineRule="auto"/>
        <w:ind w:left="737"/>
        <w:jc w:val="both"/>
        <w:rPr>
          <w:rFonts w:ascii="Times New Roman" w:eastAsiaTheme="minorEastAsia" w:hAnsi="Times New Roman" w:cs="Times New Roman"/>
          <w:iCs/>
          <w:color w:val="000000" w:themeColor="text1"/>
          <w:sz w:val="28"/>
          <w:szCs w:val="28"/>
          <w:lang w:val="uk-UA"/>
        </w:rPr>
      </w:pPr>
      <w:r w:rsidRPr="00525041">
        <w:rPr>
          <w:rFonts w:ascii="Times New Roman" w:eastAsiaTheme="minorEastAsia" w:hAnsi="Times New Roman" w:cs="Times New Roman"/>
          <w:iCs/>
          <w:color w:val="000000" w:themeColor="text1"/>
          <w:sz w:val="28"/>
          <w:szCs w:val="28"/>
          <w:lang w:val="uk-UA"/>
        </w:rPr>
        <w:t xml:space="preserve">                                                                                                        (2.</w:t>
      </w:r>
      <w:r>
        <w:rPr>
          <w:rFonts w:ascii="Times New Roman" w:eastAsiaTheme="minorEastAsia" w:hAnsi="Times New Roman" w:cs="Times New Roman"/>
          <w:iCs/>
          <w:color w:val="000000" w:themeColor="text1"/>
          <w:sz w:val="28"/>
          <w:szCs w:val="28"/>
          <w:lang w:val="uk-UA"/>
        </w:rPr>
        <w:t>6</w:t>
      </w:r>
      <w:r w:rsidRPr="00525041">
        <w:rPr>
          <w:rFonts w:ascii="Times New Roman" w:eastAsiaTheme="minorEastAsia" w:hAnsi="Times New Roman" w:cs="Times New Roman"/>
          <w:iCs/>
          <w:color w:val="000000" w:themeColor="text1"/>
          <w:sz w:val="28"/>
          <w:szCs w:val="28"/>
          <w:lang w:val="uk-UA"/>
        </w:rPr>
        <w:t>)</w:t>
      </w:r>
    </w:p>
    <w:p w14:paraId="4173A7E1" w14:textId="77777777" w:rsidR="00745209" w:rsidRPr="00525041" w:rsidRDefault="00745209" w:rsidP="003C1FDF">
      <w:pPr>
        <w:spacing w:after="0" w:line="360" w:lineRule="auto"/>
        <w:jc w:val="both"/>
        <w:rPr>
          <w:rFonts w:ascii="Times New Roman" w:eastAsiaTheme="minorEastAsia" w:hAnsi="Times New Roman" w:cs="Times New Roman"/>
          <w:i/>
          <w:color w:val="000000" w:themeColor="text1"/>
          <w:sz w:val="28"/>
          <w:szCs w:val="28"/>
          <w:lang w:val="uk-UA"/>
        </w:rPr>
      </w:pPr>
    </w:p>
    <w:p w14:paraId="0472ED97" w14:textId="44E1453E" w:rsidR="00D66A3C" w:rsidRPr="00525041" w:rsidRDefault="00D66A3C" w:rsidP="007738E1">
      <w:pPr>
        <w:spacing w:after="0" w:line="360" w:lineRule="auto"/>
        <w:ind w:left="737"/>
        <w:jc w:val="both"/>
        <w:rPr>
          <w:rFonts w:ascii="Times New Roman" w:eastAsiaTheme="minorEastAsia" w:hAnsi="Times New Roman" w:cs="Times New Roman"/>
          <w:i/>
          <w:color w:val="000000" w:themeColor="text1"/>
          <w:sz w:val="28"/>
          <w:szCs w:val="28"/>
          <w:lang w:val="uk-UA"/>
        </w:rPr>
      </w:pPr>
      <w:r w:rsidRPr="00525041">
        <w:rPr>
          <w:rFonts w:ascii="Times New Roman" w:eastAsiaTheme="minorEastAsia" w:hAnsi="Times New Roman" w:cs="Times New Roman"/>
          <w:i/>
          <w:color w:val="000000" w:themeColor="text1"/>
          <w:sz w:val="28"/>
          <w:szCs w:val="28"/>
          <w:lang w:val="uk-UA"/>
        </w:rPr>
        <w:t>За 2019 рік:</w:t>
      </w:r>
    </w:p>
    <w:p w14:paraId="112A23AF" w14:textId="77777777" w:rsidR="007738E1" w:rsidRPr="00525041" w:rsidRDefault="007738E1" w:rsidP="007738E1">
      <w:pPr>
        <w:spacing w:after="0" w:line="360" w:lineRule="auto"/>
        <w:ind w:left="737"/>
        <w:jc w:val="both"/>
        <w:rPr>
          <w:rFonts w:ascii="Times New Roman" w:eastAsiaTheme="minorEastAsia" w:hAnsi="Times New Roman" w:cs="Times New Roman"/>
          <w:i/>
          <w:color w:val="000000" w:themeColor="text1"/>
          <w:sz w:val="28"/>
          <w:szCs w:val="28"/>
          <w:lang w:val="uk-UA"/>
        </w:rPr>
      </w:pPr>
    </w:p>
    <w:p w14:paraId="4391EB93" w14:textId="60BEE5CC" w:rsidR="003B7C53" w:rsidRPr="00525041" w:rsidRDefault="0078079C" w:rsidP="003B7C53">
      <w:pPr>
        <w:spacing w:after="0" w:line="360" w:lineRule="auto"/>
        <w:ind w:left="737"/>
        <w:jc w:val="center"/>
        <w:rPr>
          <w:rFonts w:ascii="Times New Roman" w:eastAsiaTheme="minorEastAsia" w:hAnsi="Times New Roman" w:cs="Times New Roman"/>
          <w:i/>
          <w:color w:val="000000" w:themeColor="text1"/>
          <w:sz w:val="28"/>
          <w:szCs w:val="28"/>
        </w:rPr>
      </w:pPr>
      <m:oMathPara>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К</m:t>
              </m:r>
            </m:e>
            <m:sub>
              <m:r>
                <w:rPr>
                  <w:rFonts w:ascii="Cambria Math" w:hAnsi="Cambria Math" w:cs="Times New Roman"/>
                  <w:color w:val="000000" w:themeColor="text1"/>
                  <w:sz w:val="28"/>
                  <w:szCs w:val="28"/>
                </w:rPr>
                <m:t>ал2019</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m:rPr>
                  <m:sty m:val="p"/>
                </m:rPr>
                <w:rPr>
                  <w:rFonts w:ascii="Cambria Math" w:hAnsi="Cambria Math" w:cs="Times New Roman"/>
                  <w:color w:val="000000" w:themeColor="text1"/>
                  <w:sz w:val="28"/>
                  <w:szCs w:val="28"/>
                </w:rPr>
                <m:t>54</m:t>
              </m:r>
              <m:r>
                <m:rPr>
                  <m:sty m:val="p"/>
                </m:rPr>
                <w:rPr>
                  <w:rFonts w:ascii="Cambria Math" w:hAnsi="Cambria Math" w:cs="Times New Roman"/>
                  <w:color w:val="000000" w:themeColor="text1"/>
                  <w:sz w:val="28"/>
                  <w:szCs w:val="28"/>
                  <w:lang w:val="uk-UA"/>
                </w:rPr>
                <m:t xml:space="preserve"> </m:t>
              </m:r>
              <m:r>
                <m:rPr>
                  <m:sty m:val="p"/>
                </m:rPr>
                <w:rPr>
                  <w:rFonts w:ascii="Cambria Math" w:hAnsi="Cambria Math" w:cs="Times New Roman"/>
                  <w:color w:val="000000" w:themeColor="text1"/>
                  <w:sz w:val="28"/>
                  <w:szCs w:val="28"/>
                </w:rPr>
                <m:t>114</m:t>
              </m:r>
            </m:num>
            <m:den>
              <m:r>
                <m:rPr>
                  <m:sty m:val="p"/>
                </m:rPr>
                <w:rPr>
                  <w:rFonts w:ascii="Cambria Math" w:hAnsi="Cambria Math" w:cs="Times New Roman"/>
                  <w:color w:val="000000" w:themeColor="text1"/>
                  <w:sz w:val="28"/>
                  <w:szCs w:val="28"/>
                  <w:lang w:val="uk-UA"/>
                </w:rPr>
                <m:t>455 875</m:t>
              </m:r>
              <m:r>
                <w:rPr>
                  <w:rFonts w:ascii="Cambria Math" w:hAnsi="Cambria Math" w:cs="Times New Roman"/>
                  <w:color w:val="000000" w:themeColor="text1"/>
                  <w:sz w:val="28"/>
                  <w:szCs w:val="28"/>
                </w:rPr>
                <m:t>+</m:t>
              </m:r>
              <m:r>
                <m:rPr>
                  <m:sty m:val="p"/>
                </m:rPr>
                <w:rPr>
                  <w:rFonts w:ascii="Cambria Math" w:hAnsi="Cambria Math" w:cs="Times New Roman"/>
                  <w:color w:val="000000" w:themeColor="text1"/>
                  <w:sz w:val="28"/>
                  <w:szCs w:val="28"/>
                </w:rPr>
                <m:t>259</m:t>
              </m:r>
              <m:r>
                <m:rPr>
                  <m:sty m:val="p"/>
                </m:rPr>
                <w:rPr>
                  <w:rFonts w:ascii="Cambria Math" w:hAnsi="Cambria Math" w:cs="Times New Roman"/>
                  <w:color w:val="000000" w:themeColor="text1"/>
                  <w:sz w:val="28"/>
                  <w:szCs w:val="28"/>
                  <w:lang w:val="uk-UA"/>
                </w:rPr>
                <m:t xml:space="preserve"> </m:t>
              </m:r>
              <m:r>
                <m:rPr>
                  <m:sty m:val="p"/>
                </m:rPr>
                <w:rPr>
                  <w:rFonts w:ascii="Cambria Math" w:hAnsi="Cambria Math" w:cs="Times New Roman"/>
                  <w:color w:val="000000" w:themeColor="text1"/>
                  <w:sz w:val="28"/>
                  <w:szCs w:val="28"/>
                </w:rPr>
                <m:t>498</m:t>
              </m:r>
            </m:den>
          </m:f>
          <m:r>
            <w:rPr>
              <w:rFonts w:ascii="Cambria Math" w:hAnsi="Cambria Math" w:cs="Times New Roman"/>
              <w:color w:val="000000" w:themeColor="text1"/>
              <w:sz w:val="28"/>
              <w:szCs w:val="28"/>
            </w:rPr>
            <m:t>=0,07</m:t>
          </m:r>
        </m:oMath>
      </m:oMathPara>
    </w:p>
    <w:p w14:paraId="430612F0" w14:textId="0B948087" w:rsidR="00745209" w:rsidRPr="00525041" w:rsidRDefault="004A46CF" w:rsidP="004A46CF">
      <w:pPr>
        <w:spacing w:after="0" w:line="360" w:lineRule="auto"/>
        <w:jc w:val="both"/>
        <w:rPr>
          <w:rFonts w:ascii="Times New Roman" w:eastAsiaTheme="minorEastAsia" w:hAnsi="Times New Roman" w:cs="Times New Roman"/>
          <w:iCs/>
          <w:color w:val="000000" w:themeColor="text1"/>
          <w:sz w:val="28"/>
          <w:szCs w:val="28"/>
          <w:lang w:val="uk-UA"/>
        </w:rPr>
      </w:pPr>
      <w:r w:rsidRPr="00525041">
        <w:rPr>
          <w:rFonts w:ascii="Times New Roman" w:eastAsiaTheme="minorEastAsia" w:hAnsi="Times New Roman" w:cs="Times New Roman"/>
          <w:iCs/>
          <w:color w:val="000000" w:themeColor="text1"/>
          <w:sz w:val="28"/>
          <w:szCs w:val="28"/>
          <w:lang w:val="uk-UA"/>
        </w:rPr>
        <w:t xml:space="preserve">                                                                                                                      </w:t>
      </w:r>
      <w:r w:rsidR="005412BF" w:rsidRPr="00525041">
        <w:rPr>
          <w:rFonts w:ascii="Times New Roman" w:eastAsiaTheme="minorEastAsia" w:hAnsi="Times New Roman" w:cs="Times New Roman"/>
          <w:iCs/>
          <w:color w:val="000000" w:themeColor="text1"/>
          <w:sz w:val="28"/>
          <w:szCs w:val="28"/>
          <w:lang w:val="uk-UA"/>
        </w:rPr>
        <w:t xml:space="preserve"> </w:t>
      </w:r>
      <w:r w:rsidRPr="00525041">
        <w:rPr>
          <w:rFonts w:ascii="Times New Roman" w:eastAsiaTheme="minorEastAsia" w:hAnsi="Times New Roman" w:cs="Times New Roman"/>
          <w:iCs/>
          <w:color w:val="000000" w:themeColor="text1"/>
          <w:sz w:val="28"/>
          <w:szCs w:val="28"/>
          <w:lang w:val="uk-UA"/>
        </w:rPr>
        <w:t xml:space="preserve"> </w:t>
      </w:r>
      <w:r w:rsidR="00745209" w:rsidRPr="00525041">
        <w:rPr>
          <w:rFonts w:ascii="Times New Roman" w:eastAsiaTheme="minorEastAsia" w:hAnsi="Times New Roman" w:cs="Times New Roman"/>
          <w:iCs/>
          <w:color w:val="000000" w:themeColor="text1"/>
          <w:sz w:val="28"/>
          <w:szCs w:val="28"/>
          <w:lang w:val="uk-UA"/>
        </w:rPr>
        <w:t>(2.</w:t>
      </w:r>
      <w:r w:rsidR="003C1FDF">
        <w:rPr>
          <w:rFonts w:ascii="Times New Roman" w:eastAsiaTheme="minorEastAsia" w:hAnsi="Times New Roman" w:cs="Times New Roman"/>
          <w:iCs/>
          <w:color w:val="000000" w:themeColor="text1"/>
          <w:sz w:val="28"/>
          <w:szCs w:val="28"/>
          <w:lang w:val="uk-UA"/>
        </w:rPr>
        <w:t>7</w:t>
      </w:r>
      <w:r w:rsidR="00745209" w:rsidRPr="00525041">
        <w:rPr>
          <w:rFonts w:ascii="Times New Roman" w:eastAsiaTheme="minorEastAsia" w:hAnsi="Times New Roman" w:cs="Times New Roman"/>
          <w:iCs/>
          <w:color w:val="000000" w:themeColor="text1"/>
          <w:sz w:val="28"/>
          <w:szCs w:val="28"/>
          <w:lang w:val="uk-UA"/>
        </w:rPr>
        <w:t>)</w:t>
      </w:r>
    </w:p>
    <w:p w14:paraId="71D77DB2" w14:textId="028089C0" w:rsidR="007738E1" w:rsidRPr="00525041" w:rsidRDefault="00D66A3C" w:rsidP="007738E1">
      <w:pPr>
        <w:spacing w:after="0" w:line="360" w:lineRule="auto"/>
        <w:ind w:left="737"/>
        <w:jc w:val="both"/>
        <w:rPr>
          <w:rFonts w:ascii="Times New Roman" w:eastAsiaTheme="minorEastAsia" w:hAnsi="Times New Roman" w:cs="Times New Roman"/>
          <w:i/>
          <w:color w:val="000000" w:themeColor="text1"/>
          <w:sz w:val="28"/>
          <w:szCs w:val="28"/>
          <w:lang w:val="uk-UA"/>
        </w:rPr>
      </w:pPr>
      <w:r w:rsidRPr="00525041">
        <w:rPr>
          <w:rFonts w:ascii="Times New Roman" w:eastAsiaTheme="minorEastAsia" w:hAnsi="Times New Roman" w:cs="Times New Roman"/>
          <w:i/>
          <w:color w:val="000000" w:themeColor="text1"/>
          <w:sz w:val="28"/>
          <w:szCs w:val="28"/>
          <w:lang w:val="uk-UA"/>
        </w:rPr>
        <w:lastRenderedPageBreak/>
        <w:t>За 2020 рік:</w:t>
      </w:r>
    </w:p>
    <w:p w14:paraId="18314113" w14:textId="77777777" w:rsidR="007738E1" w:rsidRPr="00525041" w:rsidRDefault="007738E1" w:rsidP="007738E1">
      <w:pPr>
        <w:spacing w:after="0" w:line="360" w:lineRule="auto"/>
        <w:ind w:left="737"/>
        <w:jc w:val="both"/>
        <w:rPr>
          <w:rFonts w:ascii="Times New Roman" w:eastAsiaTheme="minorEastAsia" w:hAnsi="Times New Roman" w:cs="Times New Roman"/>
          <w:i/>
          <w:color w:val="000000" w:themeColor="text1"/>
          <w:sz w:val="28"/>
          <w:szCs w:val="28"/>
          <w:lang w:val="uk-UA"/>
        </w:rPr>
      </w:pPr>
    </w:p>
    <w:p w14:paraId="3B6232E9" w14:textId="0C17B616" w:rsidR="003B7C53" w:rsidRPr="00525041" w:rsidRDefault="0078079C" w:rsidP="003B7C53">
      <w:pPr>
        <w:spacing w:after="0" w:line="360" w:lineRule="auto"/>
        <w:ind w:left="737"/>
        <w:jc w:val="center"/>
        <w:rPr>
          <w:rFonts w:ascii="Times New Roman" w:hAnsi="Times New Roman" w:cs="Times New Roman"/>
          <w:i/>
          <w:color w:val="000000" w:themeColor="text1"/>
          <w:sz w:val="28"/>
          <w:szCs w:val="28"/>
          <w:lang w:val="uk-UA"/>
        </w:rPr>
      </w:pPr>
      <m:oMathPara>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К</m:t>
              </m:r>
            </m:e>
            <m:sub>
              <m:r>
                <w:rPr>
                  <w:rFonts w:ascii="Cambria Math" w:hAnsi="Cambria Math" w:cs="Times New Roman"/>
                  <w:color w:val="000000" w:themeColor="text1"/>
                  <w:sz w:val="28"/>
                  <w:szCs w:val="28"/>
                </w:rPr>
                <m:t>ал2020</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m:rPr>
                  <m:sty m:val="p"/>
                </m:rPr>
                <w:rPr>
                  <w:rFonts w:ascii="Cambria Math" w:hAnsi="Cambria Math" w:cs="Times New Roman"/>
                  <w:color w:val="000000" w:themeColor="text1"/>
                  <w:sz w:val="28"/>
                  <w:szCs w:val="28"/>
                </w:rPr>
                <m:t>35</m:t>
              </m:r>
              <m:r>
                <m:rPr>
                  <m:sty m:val="p"/>
                </m:rPr>
                <w:rPr>
                  <w:rFonts w:ascii="Cambria Math" w:hAnsi="Cambria Math" w:cs="Times New Roman"/>
                  <w:color w:val="000000" w:themeColor="text1"/>
                  <w:sz w:val="28"/>
                  <w:szCs w:val="28"/>
                  <w:lang w:val="uk-UA"/>
                </w:rPr>
                <m:t xml:space="preserve"> </m:t>
              </m:r>
              <m:r>
                <m:rPr>
                  <m:sty m:val="p"/>
                </m:rPr>
                <w:rPr>
                  <w:rFonts w:ascii="Cambria Math" w:hAnsi="Cambria Math" w:cs="Times New Roman"/>
                  <w:color w:val="000000" w:themeColor="text1"/>
                  <w:sz w:val="28"/>
                  <w:szCs w:val="28"/>
                </w:rPr>
                <m:t>691</m:t>
              </m:r>
            </m:num>
            <m:den>
              <m:r>
                <m:rPr>
                  <m:sty m:val="p"/>
                </m:rPr>
                <w:rPr>
                  <w:rFonts w:ascii="Cambria Math" w:hAnsi="Cambria Math" w:cs="Times New Roman"/>
                  <w:color w:val="000000" w:themeColor="text1"/>
                  <w:sz w:val="28"/>
                  <w:szCs w:val="28"/>
                  <w:lang w:val="uk-UA"/>
                </w:rPr>
                <m:t>576 854</m:t>
              </m:r>
              <m:r>
                <w:rPr>
                  <w:rFonts w:ascii="Cambria Math" w:hAnsi="Cambria Math" w:cs="Times New Roman"/>
                  <w:color w:val="000000" w:themeColor="text1"/>
                  <w:sz w:val="28"/>
                  <w:szCs w:val="28"/>
                </w:rPr>
                <m:t>+</m:t>
              </m:r>
              <m:r>
                <m:rPr>
                  <m:sty m:val="p"/>
                </m:rPr>
                <w:rPr>
                  <w:rFonts w:ascii="Cambria Math" w:hAnsi="Cambria Math" w:cs="Times New Roman"/>
                  <w:color w:val="000000" w:themeColor="text1"/>
                  <w:sz w:val="28"/>
                  <w:szCs w:val="28"/>
                </w:rPr>
                <m:t>273</m:t>
              </m:r>
              <m:r>
                <m:rPr>
                  <m:sty m:val="p"/>
                </m:rPr>
                <w:rPr>
                  <w:rFonts w:ascii="Cambria Math" w:hAnsi="Cambria Math" w:cs="Times New Roman"/>
                  <w:color w:val="000000" w:themeColor="text1"/>
                  <w:sz w:val="28"/>
                  <w:szCs w:val="28"/>
                  <w:lang w:val="uk-UA"/>
                </w:rPr>
                <m:t xml:space="preserve"> </m:t>
              </m:r>
              <m:r>
                <m:rPr>
                  <m:sty m:val="p"/>
                </m:rPr>
                <w:rPr>
                  <w:rFonts w:ascii="Cambria Math" w:hAnsi="Cambria Math" w:cs="Times New Roman"/>
                  <w:color w:val="000000" w:themeColor="text1"/>
                  <w:sz w:val="28"/>
                  <w:szCs w:val="28"/>
                </w:rPr>
                <m:t>691</m:t>
              </m:r>
            </m:den>
          </m:f>
          <m:r>
            <w:rPr>
              <w:rFonts w:ascii="Cambria Math" w:hAnsi="Cambria Math" w:cs="Times New Roman"/>
              <w:color w:val="000000" w:themeColor="text1"/>
              <w:sz w:val="28"/>
              <w:szCs w:val="28"/>
            </w:rPr>
            <m:t>=0,04</m:t>
          </m:r>
        </m:oMath>
      </m:oMathPara>
    </w:p>
    <w:p w14:paraId="451FDEBB" w14:textId="14558C8D" w:rsidR="00745209" w:rsidRPr="00525041" w:rsidRDefault="004A46CF" w:rsidP="004A46CF">
      <w:pPr>
        <w:spacing w:after="0" w:line="360" w:lineRule="auto"/>
        <w:ind w:left="737"/>
        <w:jc w:val="both"/>
        <w:rPr>
          <w:rFonts w:ascii="Times New Roman" w:eastAsiaTheme="minorEastAsia" w:hAnsi="Times New Roman" w:cs="Times New Roman"/>
          <w:iCs/>
          <w:color w:val="000000" w:themeColor="text1"/>
          <w:sz w:val="28"/>
          <w:szCs w:val="28"/>
          <w:lang w:val="uk-UA"/>
        </w:rPr>
      </w:pPr>
      <w:r w:rsidRPr="00525041">
        <w:rPr>
          <w:rFonts w:ascii="Times New Roman" w:eastAsiaTheme="minorEastAsia" w:hAnsi="Times New Roman" w:cs="Times New Roman"/>
          <w:iCs/>
          <w:color w:val="000000" w:themeColor="text1"/>
          <w:sz w:val="28"/>
          <w:szCs w:val="28"/>
          <w:lang w:val="uk-UA"/>
        </w:rPr>
        <w:t xml:space="preserve">                                                                                                    </w:t>
      </w:r>
      <w:r w:rsidR="005412BF" w:rsidRPr="00525041">
        <w:rPr>
          <w:rFonts w:ascii="Times New Roman" w:eastAsiaTheme="minorEastAsia" w:hAnsi="Times New Roman" w:cs="Times New Roman"/>
          <w:iCs/>
          <w:color w:val="000000" w:themeColor="text1"/>
          <w:sz w:val="28"/>
          <w:szCs w:val="28"/>
          <w:lang w:val="uk-UA"/>
        </w:rPr>
        <w:t xml:space="preserve"> </w:t>
      </w:r>
      <w:r w:rsidRPr="00525041">
        <w:rPr>
          <w:rFonts w:ascii="Times New Roman" w:eastAsiaTheme="minorEastAsia" w:hAnsi="Times New Roman" w:cs="Times New Roman"/>
          <w:iCs/>
          <w:color w:val="000000" w:themeColor="text1"/>
          <w:sz w:val="28"/>
          <w:szCs w:val="28"/>
          <w:lang w:val="uk-UA"/>
        </w:rPr>
        <w:t xml:space="preserve">    </w:t>
      </w:r>
      <w:r w:rsidR="005412BF" w:rsidRPr="00525041">
        <w:rPr>
          <w:rFonts w:ascii="Times New Roman" w:eastAsiaTheme="minorEastAsia" w:hAnsi="Times New Roman" w:cs="Times New Roman"/>
          <w:iCs/>
          <w:color w:val="000000" w:themeColor="text1"/>
          <w:sz w:val="28"/>
          <w:szCs w:val="28"/>
          <w:lang w:val="uk-UA"/>
        </w:rPr>
        <w:t xml:space="preserve"> </w:t>
      </w:r>
      <w:r w:rsidRPr="00525041">
        <w:rPr>
          <w:rFonts w:ascii="Times New Roman" w:eastAsiaTheme="minorEastAsia" w:hAnsi="Times New Roman" w:cs="Times New Roman"/>
          <w:iCs/>
          <w:color w:val="000000" w:themeColor="text1"/>
          <w:sz w:val="28"/>
          <w:szCs w:val="28"/>
          <w:lang w:val="uk-UA"/>
        </w:rPr>
        <w:t xml:space="preserve">   </w:t>
      </w:r>
      <w:r w:rsidR="00745209" w:rsidRPr="00525041">
        <w:rPr>
          <w:rFonts w:ascii="Times New Roman" w:eastAsiaTheme="minorEastAsia" w:hAnsi="Times New Roman" w:cs="Times New Roman"/>
          <w:iCs/>
          <w:color w:val="000000" w:themeColor="text1"/>
          <w:sz w:val="28"/>
          <w:szCs w:val="28"/>
          <w:lang w:val="uk-UA"/>
        </w:rPr>
        <w:t>(2</w:t>
      </w:r>
      <w:r w:rsidRPr="00525041">
        <w:rPr>
          <w:rFonts w:ascii="Times New Roman" w:eastAsiaTheme="minorEastAsia" w:hAnsi="Times New Roman" w:cs="Times New Roman"/>
          <w:iCs/>
          <w:color w:val="000000" w:themeColor="text1"/>
          <w:sz w:val="28"/>
          <w:szCs w:val="28"/>
          <w:lang w:val="uk-UA"/>
        </w:rPr>
        <w:t>.</w:t>
      </w:r>
      <w:r w:rsidR="003C1FDF">
        <w:rPr>
          <w:rFonts w:ascii="Times New Roman" w:eastAsiaTheme="minorEastAsia" w:hAnsi="Times New Roman" w:cs="Times New Roman"/>
          <w:iCs/>
          <w:color w:val="000000" w:themeColor="text1"/>
          <w:sz w:val="28"/>
          <w:szCs w:val="28"/>
          <w:lang w:val="uk-UA"/>
        </w:rPr>
        <w:t>8</w:t>
      </w:r>
      <w:r w:rsidRPr="00525041">
        <w:rPr>
          <w:rFonts w:ascii="Times New Roman" w:eastAsiaTheme="minorEastAsia" w:hAnsi="Times New Roman" w:cs="Times New Roman"/>
          <w:iCs/>
          <w:color w:val="000000" w:themeColor="text1"/>
          <w:sz w:val="28"/>
          <w:szCs w:val="28"/>
          <w:lang w:val="uk-UA"/>
        </w:rPr>
        <w:t>)</w:t>
      </w:r>
    </w:p>
    <w:p w14:paraId="5441C427" w14:textId="693E64A5" w:rsidR="0060603A" w:rsidRPr="00525041" w:rsidRDefault="0060603A" w:rsidP="005C1167">
      <w:pPr>
        <w:spacing w:after="0" w:line="360" w:lineRule="auto"/>
        <w:ind w:firstLine="737"/>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2) коефіцієнт покриття чи поточної ліквідності розраховується як відношення всіх оборотних засобів (не виключаючи витрати майбутніх періодів) до суми термінових зобов'язань (сума кредиторської заборгованості й короткострокових кредитів):</w:t>
      </w:r>
    </w:p>
    <w:p w14:paraId="19A7FB44" w14:textId="77777777" w:rsidR="005412BF" w:rsidRPr="00525041" w:rsidRDefault="005412BF" w:rsidP="005C1167">
      <w:pPr>
        <w:spacing w:after="0" w:line="360" w:lineRule="auto"/>
        <w:ind w:firstLine="737"/>
        <w:jc w:val="both"/>
        <w:rPr>
          <w:rFonts w:ascii="Times New Roman" w:hAnsi="Times New Roman" w:cs="Times New Roman"/>
          <w:color w:val="000000" w:themeColor="text1"/>
          <w:sz w:val="28"/>
          <w:szCs w:val="28"/>
        </w:rPr>
      </w:pPr>
    </w:p>
    <w:p w14:paraId="69CAC244" w14:textId="36A9FB2F" w:rsidR="003808A1" w:rsidRPr="00525041" w:rsidRDefault="0078079C" w:rsidP="005C1167">
      <w:pPr>
        <w:spacing w:after="0" w:line="360" w:lineRule="auto"/>
        <w:ind w:firstLine="737"/>
        <w:jc w:val="both"/>
        <w:rPr>
          <w:rFonts w:ascii="Times New Roman" w:eastAsiaTheme="minorEastAsia" w:hAnsi="Times New Roman" w:cs="Times New Roman"/>
          <w:color w:val="000000" w:themeColor="text1"/>
          <w:sz w:val="28"/>
          <w:szCs w:val="28"/>
          <w:lang w:val="uk-UA"/>
        </w:rPr>
      </w:pPr>
      <m:oMathPara>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К</m:t>
              </m:r>
            </m:e>
            <m:sub>
              <m:r>
                <w:rPr>
                  <w:rFonts w:ascii="Cambria Math" w:hAnsi="Cambria Math" w:cs="Times New Roman"/>
                  <w:color w:val="000000" w:themeColor="text1"/>
                  <w:sz w:val="28"/>
                  <w:szCs w:val="28"/>
                  <w:lang w:val="uk-UA"/>
                </w:rPr>
                <m:t>пл</m:t>
              </m:r>
            </m:sub>
          </m:sSub>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ОА</m:t>
              </m:r>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П</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П</m:t>
                  </m:r>
                </m:e>
                <m:sub>
                  <m:r>
                    <w:rPr>
                      <w:rFonts w:ascii="Cambria Math" w:hAnsi="Cambria Math" w:cs="Times New Roman"/>
                      <w:color w:val="000000" w:themeColor="text1"/>
                      <w:sz w:val="28"/>
                      <w:szCs w:val="28"/>
                    </w:rPr>
                    <m:t>2</m:t>
                  </m:r>
                </m:sub>
              </m:sSub>
            </m:den>
          </m:f>
        </m:oMath>
      </m:oMathPara>
    </w:p>
    <w:p w14:paraId="4683BC7A" w14:textId="10482B01" w:rsidR="005412BF" w:rsidRPr="00525041" w:rsidRDefault="005412BF" w:rsidP="005C1167">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sidR="003C1FDF">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w:t>
      </w:r>
    </w:p>
    <w:p w14:paraId="321600A8" w14:textId="5C5F13B4" w:rsidR="00EC1542" w:rsidRPr="00525041" w:rsidRDefault="00EC1542" w:rsidP="005C1167">
      <w:pPr>
        <w:spacing w:after="0" w:line="360" w:lineRule="auto"/>
        <w:ind w:firstLine="737"/>
        <w:jc w:val="both"/>
        <w:rPr>
          <w:rFonts w:ascii="Times New Roman" w:eastAsiaTheme="minorEastAsia"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де ОА - сума оборотних активів, грн.</w:t>
      </w:r>
    </w:p>
    <w:p w14:paraId="65499314" w14:textId="511B269B" w:rsidR="00D66A3C" w:rsidRPr="00525041" w:rsidRDefault="00D66A3C" w:rsidP="00D66A3C">
      <w:pPr>
        <w:spacing w:after="0" w:line="360" w:lineRule="auto"/>
        <w:ind w:left="737"/>
        <w:jc w:val="both"/>
        <w:rPr>
          <w:rFonts w:ascii="Times New Roman" w:eastAsiaTheme="minorEastAsia" w:hAnsi="Times New Roman" w:cs="Times New Roman"/>
          <w:i/>
          <w:color w:val="000000" w:themeColor="text1"/>
          <w:sz w:val="28"/>
          <w:szCs w:val="28"/>
          <w:lang w:val="uk-UA"/>
        </w:rPr>
      </w:pPr>
      <w:r w:rsidRPr="00525041">
        <w:rPr>
          <w:rFonts w:ascii="Times New Roman" w:eastAsiaTheme="minorEastAsia" w:hAnsi="Times New Roman" w:cs="Times New Roman"/>
          <w:i/>
          <w:color w:val="000000" w:themeColor="text1"/>
          <w:sz w:val="28"/>
          <w:szCs w:val="28"/>
          <w:lang w:val="uk-UA"/>
        </w:rPr>
        <w:t>За 2018 рік:</w:t>
      </w:r>
    </w:p>
    <w:p w14:paraId="19A4F243" w14:textId="77777777" w:rsidR="007738E1" w:rsidRPr="00525041" w:rsidRDefault="007738E1" w:rsidP="00D66A3C">
      <w:pPr>
        <w:spacing w:after="0" w:line="360" w:lineRule="auto"/>
        <w:ind w:left="737"/>
        <w:jc w:val="both"/>
        <w:rPr>
          <w:rFonts w:ascii="Times New Roman" w:eastAsiaTheme="minorEastAsia" w:hAnsi="Times New Roman" w:cs="Times New Roman"/>
          <w:i/>
          <w:color w:val="000000" w:themeColor="text1"/>
          <w:sz w:val="28"/>
          <w:szCs w:val="28"/>
          <w:lang w:val="uk-UA"/>
        </w:rPr>
      </w:pPr>
    </w:p>
    <w:p w14:paraId="50CF8C69" w14:textId="6AA97764" w:rsidR="00D66A3C" w:rsidRPr="00525041" w:rsidRDefault="0078079C" w:rsidP="00D66A3C">
      <w:pPr>
        <w:spacing w:after="0" w:line="360" w:lineRule="auto"/>
        <w:ind w:firstLine="737"/>
        <w:jc w:val="both"/>
        <w:rPr>
          <w:rFonts w:ascii="Times New Roman" w:eastAsiaTheme="minorEastAsia" w:hAnsi="Times New Roman" w:cs="Times New Roman"/>
          <w:i/>
          <w:color w:val="000000" w:themeColor="text1"/>
          <w:sz w:val="28"/>
          <w:szCs w:val="28"/>
          <w:lang w:val="uk-UA"/>
        </w:rPr>
      </w:pPr>
      <m:oMathPara>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К</m:t>
              </m:r>
            </m:e>
            <m:sub>
              <m:r>
                <w:rPr>
                  <w:rFonts w:ascii="Cambria Math" w:hAnsi="Cambria Math" w:cs="Times New Roman"/>
                  <w:color w:val="000000" w:themeColor="text1"/>
                  <w:sz w:val="28"/>
                  <w:szCs w:val="28"/>
                  <w:lang w:val="uk-UA"/>
                </w:rPr>
                <m:t>пл2018</m:t>
              </m:r>
            </m:sub>
          </m:sSub>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m:rPr>
                  <m:sty m:val="p"/>
                </m:rPr>
                <w:rPr>
                  <w:rFonts w:ascii="Cambria Math" w:hAnsi="Cambria Math" w:cs="Times New Roman"/>
                  <w:color w:val="000000" w:themeColor="text1"/>
                  <w:sz w:val="28"/>
                  <w:szCs w:val="28"/>
                </w:rPr>
                <m:t>678 434</m:t>
              </m:r>
            </m:num>
            <m:den>
              <m:r>
                <m:rPr>
                  <m:sty m:val="p"/>
                </m:rPr>
                <w:rPr>
                  <w:rFonts w:ascii="Cambria Math" w:hAnsi="Cambria Math" w:cs="Times New Roman"/>
                  <w:color w:val="000000" w:themeColor="text1"/>
                  <w:sz w:val="28"/>
                  <w:szCs w:val="28"/>
                  <w:lang w:val="uk-UA"/>
                </w:rPr>
                <m:t>616 754</m:t>
              </m:r>
              <m:r>
                <w:rPr>
                  <w:rFonts w:ascii="Cambria Math" w:hAnsi="Cambria Math" w:cs="Times New Roman"/>
                  <w:color w:val="000000" w:themeColor="text1"/>
                  <w:sz w:val="28"/>
                  <w:szCs w:val="28"/>
                </w:rPr>
                <m:t>+</m:t>
              </m:r>
              <m:r>
                <m:rPr>
                  <m:sty m:val="p"/>
                </m:rPr>
                <w:rPr>
                  <w:rFonts w:ascii="Cambria Math" w:hAnsi="Cambria Math" w:cs="Times New Roman"/>
                  <w:color w:val="000000" w:themeColor="text1"/>
                  <w:sz w:val="28"/>
                  <w:szCs w:val="28"/>
                </w:rPr>
                <m:t>187</m:t>
              </m:r>
              <m:r>
                <m:rPr>
                  <m:sty m:val="p"/>
                </m:rPr>
                <w:rPr>
                  <w:rFonts w:ascii="Cambria Math" w:hAnsi="Cambria Math" w:cs="Times New Roman"/>
                  <w:color w:val="000000" w:themeColor="text1"/>
                  <w:sz w:val="28"/>
                  <w:szCs w:val="28"/>
                  <w:lang w:val="uk-UA"/>
                </w:rPr>
                <m:t xml:space="preserve"> </m:t>
              </m:r>
              <m:r>
                <m:rPr>
                  <m:sty m:val="p"/>
                </m:rPr>
                <w:rPr>
                  <w:rFonts w:ascii="Cambria Math" w:hAnsi="Cambria Math" w:cs="Times New Roman"/>
                  <w:color w:val="000000" w:themeColor="text1"/>
                  <w:sz w:val="28"/>
                  <w:szCs w:val="28"/>
                </w:rPr>
                <m:t>229</m:t>
              </m:r>
            </m:den>
          </m:f>
          <m:r>
            <w:rPr>
              <w:rFonts w:ascii="Cambria Math" w:hAnsi="Cambria Math" w:cs="Times New Roman"/>
              <w:color w:val="000000" w:themeColor="text1"/>
              <w:sz w:val="28"/>
              <w:szCs w:val="28"/>
              <w:lang w:val="uk-UA"/>
            </w:rPr>
            <m:t>=</m:t>
          </m:r>
          <m:r>
            <w:rPr>
              <w:rFonts w:ascii="Cambria Math" w:eastAsiaTheme="minorEastAsia" w:hAnsi="Cambria Math" w:cs="Times New Roman"/>
              <w:color w:val="000000" w:themeColor="text1"/>
              <w:sz w:val="28"/>
              <w:szCs w:val="28"/>
              <w:lang w:val="uk-UA"/>
            </w:rPr>
            <m:t>0,84</m:t>
          </m:r>
        </m:oMath>
      </m:oMathPara>
    </w:p>
    <w:p w14:paraId="48BD1934" w14:textId="5A88AE82"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sidR="003C1FDF">
        <w:rPr>
          <w:rFonts w:ascii="Times New Roman" w:hAnsi="Times New Roman" w:cs="Times New Roman"/>
          <w:color w:val="000000" w:themeColor="text1"/>
          <w:sz w:val="28"/>
          <w:szCs w:val="28"/>
          <w:lang w:val="uk-UA"/>
        </w:rPr>
        <w:t>10</w:t>
      </w:r>
      <w:r w:rsidRPr="00525041">
        <w:rPr>
          <w:rFonts w:ascii="Times New Roman" w:hAnsi="Times New Roman" w:cs="Times New Roman"/>
          <w:color w:val="000000" w:themeColor="text1"/>
          <w:sz w:val="28"/>
          <w:szCs w:val="28"/>
          <w:lang w:val="uk-UA"/>
        </w:rPr>
        <w:t>)</w:t>
      </w:r>
    </w:p>
    <w:p w14:paraId="281FC15B" w14:textId="409DDEBE" w:rsidR="00D66A3C" w:rsidRPr="00525041" w:rsidRDefault="00E60180" w:rsidP="00E60180">
      <w:pPr>
        <w:spacing w:after="0" w:line="360" w:lineRule="auto"/>
        <w:ind w:left="737"/>
        <w:jc w:val="both"/>
        <w:rPr>
          <w:rFonts w:ascii="Times New Roman" w:eastAsiaTheme="minorEastAsia" w:hAnsi="Times New Roman" w:cs="Times New Roman"/>
          <w:i/>
          <w:color w:val="000000" w:themeColor="text1"/>
          <w:sz w:val="28"/>
          <w:szCs w:val="28"/>
          <w:lang w:val="uk-UA"/>
        </w:rPr>
      </w:pPr>
      <w:r w:rsidRPr="00525041">
        <w:rPr>
          <w:rFonts w:ascii="Times New Roman" w:eastAsiaTheme="minorEastAsia" w:hAnsi="Times New Roman" w:cs="Times New Roman"/>
          <w:i/>
          <w:color w:val="000000" w:themeColor="text1"/>
          <w:sz w:val="28"/>
          <w:szCs w:val="28"/>
          <w:lang w:val="uk-UA"/>
        </w:rPr>
        <w:t>За 2019 рік:</w:t>
      </w:r>
    </w:p>
    <w:p w14:paraId="03770010" w14:textId="77777777" w:rsidR="007738E1" w:rsidRPr="00525041" w:rsidRDefault="007738E1" w:rsidP="00E60180">
      <w:pPr>
        <w:spacing w:after="0" w:line="360" w:lineRule="auto"/>
        <w:ind w:left="737"/>
        <w:jc w:val="both"/>
        <w:rPr>
          <w:rFonts w:ascii="Times New Roman" w:eastAsiaTheme="minorEastAsia" w:hAnsi="Times New Roman" w:cs="Times New Roman"/>
          <w:i/>
          <w:color w:val="000000" w:themeColor="text1"/>
          <w:sz w:val="28"/>
          <w:szCs w:val="28"/>
          <w:lang w:val="uk-UA"/>
        </w:rPr>
      </w:pPr>
    </w:p>
    <w:p w14:paraId="479B0B41" w14:textId="79F9CE23" w:rsidR="00E60180" w:rsidRPr="00525041" w:rsidRDefault="0078079C" w:rsidP="00E60180">
      <w:pPr>
        <w:spacing w:after="0" w:line="360" w:lineRule="auto"/>
        <w:ind w:firstLine="737"/>
        <w:jc w:val="both"/>
        <w:rPr>
          <w:rFonts w:ascii="Times New Roman" w:eastAsiaTheme="minorEastAsia" w:hAnsi="Times New Roman" w:cs="Times New Roman"/>
          <w:i/>
          <w:color w:val="000000" w:themeColor="text1"/>
          <w:sz w:val="28"/>
          <w:szCs w:val="28"/>
          <w:lang w:val="uk-UA"/>
        </w:rPr>
      </w:pPr>
      <m:oMathPara>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К</m:t>
              </m:r>
            </m:e>
            <m:sub>
              <m:r>
                <w:rPr>
                  <w:rFonts w:ascii="Cambria Math" w:hAnsi="Cambria Math" w:cs="Times New Roman"/>
                  <w:color w:val="000000" w:themeColor="text1"/>
                  <w:sz w:val="28"/>
                  <w:szCs w:val="28"/>
                  <w:lang w:val="uk-UA"/>
                </w:rPr>
                <m:t>пл2019</m:t>
              </m:r>
            </m:sub>
          </m:sSub>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m:rPr>
                  <m:sty m:val="p"/>
                </m:rPr>
                <w:rPr>
                  <w:rFonts w:ascii="Cambria Math" w:hAnsi="Cambria Math" w:cs="Times New Roman"/>
                  <w:color w:val="000000" w:themeColor="text1"/>
                  <w:sz w:val="28"/>
                  <w:szCs w:val="28"/>
                </w:rPr>
                <m:t>838 320</m:t>
              </m:r>
            </m:num>
            <m:den>
              <m:r>
                <m:rPr>
                  <m:sty m:val="p"/>
                </m:rPr>
                <w:rPr>
                  <w:rFonts w:ascii="Cambria Math" w:hAnsi="Cambria Math" w:cs="Times New Roman"/>
                  <w:color w:val="000000" w:themeColor="text1"/>
                  <w:sz w:val="28"/>
                  <w:szCs w:val="28"/>
                  <w:lang w:val="uk-UA"/>
                </w:rPr>
                <m:t>455 875</m:t>
              </m:r>
              <m:r>
                <w:rPr>
                  <w:rFonts w:ascii="Cambria Math" w:hAnsi="Cambria Math" w:cs="Times New Roman"/>
                  <w:color w:val="000000" w:themeColor="text1"/>
                  <w:sz w:val="28"/>
                  <w:szCs w:val="28"/>
                </w:rPr>
                <m:t>+</m:t>
              </m:r>
              <m:r>
                <m:rPr>
                  <m:sty m:val="p"/>
                </m:rPr>
                <w:rPr>
                  <w:rFonts w:ascii="Cambria Math" w:hAnsi="Cambria Math" w:cs="Times New Roman"/>
                  <w:color w:val="000000" w:themeColor="text1"/>
                  <w:sz w:val="28"/>
                  <w:szCs w:val="28"/>
                </w:rPr>
                <m:t>259</m:t>
              </m:r>
              <m:r>
                <m:rPr>
                  <m:sty m:val="p"/>
                </m:rPr>
                <w:rPr>
                  <w:rFonts w:ascii="Cambria Math" w:hAnsi="Cambria Math" w:cs="Times New Roman"/>
                  <w:color w:val="000000" w:themeColor="text1"/>
                  <w:sz w:val="28"/>
                  <w:szCs w:val="28"/>
                  <w:lang w:val="uk-UA"/>
                </w:rPr>
                <m:t xml:space="preserve"> </m:t>
              </m:r>
              <m:r>
                <m:rPr>
                  <m:sty m:val="p"/>
                </m:rPr>
                <w:rPr>
                  <w:rFonts w:ascii="Cambria Math" w:hAnsi="Cambria Math" w:cs="Times New Roman"/>
                  <w:color w:val="000000" w:themeColor="text1"/>
                  <w:sz w:val="28"/>
                  <w:szCs w:val="28"/>
                </w:rPr>
                <m:t>498</m:t>
              </m:r>
            </m:den>
          </m:f>
          <m:r>
            <w:rPr>
              <w:rFonts w:ascii="Cambria Math" w:hAnsi="Cambria Math" w:cs="Times New Roman"/>
              <w:color w:val="000000" w:themeColor="text1"/>
              <w:sz w:val="28"/>
              <w:szCs w:val="28"/>
              <w:lang w:val="uk-UA"/>
            </w:rPr>
            <m:t>=1,09</m:t>
          </m:r>
        </m:oMath>
      </m:oMathPara>
    </w:p>
    <w:p w14:paraId="3DFB9D1C" w14:textId="399E5B5B" w:rsidR="007738E1" w:rsidRPr="00620952" w:rsidRDefault="00620952" w:rsidP="00620952">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Pr>
          <w:rFonts w:ascii="Times New Roman" w:hAnsi="Times New Roman" w:cs="Times New Roman"/>
          <w:color w:val="000000" w:themeColor="text1"/>
          <w:sz w:val="28"/>
          <w:szCs w:val="28"/>
          <w:lang w:val="uk-UA"/>
        </w:rPr>
        <w:t>11</w:t>
      </w:r>
      <w:r w:rsidRPr="00525041">
        <w:rPr>
          <w:rFonts w:ascii="Times New Roman" w:hAnsi="Times New Roman" w:cs="Times New Roman"/>
          <w:color w:val="000000" w:themeColor="text1"/>
          <w:sz w:val="28"/>
          <w:szCs w:val="28"/>
          <w:lang w:val="uk-UA"/>
        </w:rPr>
        <w:t>)</w:t>
      </w:r>
    </w:p>
    <w:p w14:paraId="770E8D95" w14:textId="78C71CA7" w:rsidR="00FE49F4" w:rsidRPr="00525041" w:rsidRDefault="00FE49F4" w:rsidP="00FE49F4">
      <w:pPr>
        <w:spacing w:after="0" w:line="360" w:lineRule="auto"/>
        <w:ind w:left="737"/>
        <w:jc w:val="both"/>
        <w:rPr>
          <w:rFonts w:ascii="Times New Roman" w:eastAsiaTheme="minorEastAsia" w:hAnsi="Times New Roman" w:cs="Times New Roman"/>
          <w:i/>
          <w:color w:val="000000" w:themeColor="text1"/>
          <w:sz w:val="28"/>
          <w:szCs w:val="28"/>
          <w:lang w:val="uk-UA"/>
        </w:rPr>
      </w:pPr>
      <w:r w:rsidRPr="00525041">
        <w:rPr>
          <w:rFonts w:ascii="Times New Roman" w:eastAsiaTheme="minorEastAsia" w:hAnsi="Times New Roman" w:cs="Times New Roman"/>
          <w:i/>
          <w:color w:val="000000" w:themeColor="text1"/>
          <w:sz w:val="28"/>
          <w:szCs w:val="28"/>
          <w:lang w:val="uk-UA"/>
        </w:rPr>
        <w:t>За 2020 рік:</w:t>
      </w:r>
    </w:p>
    <w:p w14:paraId="09A31893" w14:textId="77777777" w:rsidR="007738E1" w:rsidRPr="00525041" w:rsidRDefault="007738E1" w:rsidP="00FE49F4">
      <w:pPr>
        <w:spacing w:after="0" w:line="360" w:lineRule="auto"/>
        <w:ind w:left="737"/>
        <w:jc w:val="both"/>
        <w:rPr>
          <w:rFonts w:ascii="Times New Roman" w:eastAsiaTheme="minorEastAsia" w:hAnsi="Times New Roman" w:cs="Times New Roman"/>
          <w:i/>
          <w:color w:val="000000" w:themeColor="text1"/>
          <w:sz w:val="28"/>
          <w:szCs w:val="28"/>
          <w:lang w:val="uk-UA"/>
        </w:rPr>
      </w:pPr>
    </w:p>
    <w:p w14:paraId="537066B0" w14:textId="723CCBCB" w:rsidR="00FE49F4" w:rsidRPr="00525041" w:rsidRDefault="0078079C" w:rsidP="00FE49F4">
      <w:pPr>
        <w:spacing w:after="0" w:line="360" w:lineRule="auto"/>
        <w:ind w:firstLine="737"/>
        <w:jc w:val="both"/>
        <w:rPr>
          <w:rFonts w:ascii="Times New Roman" w:eastAsiaTheme="minorEastAsia" w:hAnsi="Times New Roman" w:cs="Times New Roman"/>
          <w:i/>
          <w:color w:val="000000" w:themeColor="text1"/>
          <w:sz w:val="28"/>
          <w:szCs w:val="28"/>
          <w:lang w:val="uk-UA"/>
        </w:rPr>
      </w:pPr>
      <m:oMathPara>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К</m:t>
              </m:r>
            </m:e>
            <m:sub>
              <m:r>
                <w:rPr>
                  <w:rFonts w:ascii="Cambria Math" w:hAnsi="Cambria Math" w:cs="Times New Roman"/>
                  <w:color w:val="000000" w:themeColor="text1"/>
                  <w:sz w:val="28"/>
                  <w:szCs w:val="28"/>
                  <w:lang w:val="uk-UA"/>
                </w:rPr>
                <m:t>пл2020</m:t>
              </m:r>
            </m:sub>
          </m:sSub>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m:rPr>
                  <m:sty m:val="p"/>
                </m:rPr>
                <w:rPr>
                  <w:rFonts w:ascii="Cambria Math" w:hAnsi="Cambria Math" w:cs="Times New Roman"/>
                  <w:color w:val="000000" w:themeColor="text1"/>
                  <w:sz w:val="28"/>
                  <w:szCs w:val="28"/>
                </w:rPr>
                <m:t>805 528</m:t>
              </m:r>
            </m:num>
            <m:den>
              <m:r>
                <m:rPr>
                  <m:sty m:val="p"/>
                </m:rPr>
                <w:rPr>
                  <w:rFonts w:ascii="Cambria Math" w:hAnsi="Cambria Math" w:cs="Times New Roman"/>
                  <w:color w:val="000000" w:themeColor="text1"/>
                  <w:sz w:val="28"/>
                  <w:szCs w:val="28"/>
                  <w:lang w:val="uk-UA"/>
                </w:rPr>
                <m:t>576 854</m:t>
              </m:r>
              <m:r>
                <w:rPr>
                  <w:rFonts w:ascii="Cambria Math" w:hAnsi="Cambria Math" w:cs="Times New Roman"/>
                  <w:color w:val="000000" w:themeColor="text1"/>
                  <w:sz w:val="28"/>
                  <w:szCs w:val="28"/>
                </w:rPr>
                <m:t>+</m:t>
              </m:r>
              <m:r>
                <m:rPr>
                  <m:sty m:val="p"/>
                </m:rPr>
                <w:rPr>
                  <w:rFonts w:ascii="Cambria Math" w:hAnsi="Cambria Math" w:cs="Times New Roman"/>
                  <w:color w:val="000000" w:themeColor="text1"/>
                  <w:sz w:val="28"/>
                  <w:szCs w:val="28"/>
                </w:rPr>
                <m:t>273</m:t>
              </m:r>
              <m:r>
                <m:rPr>
                  <m:sty m:val="p"/>
                </m:rPr>
                <w:rPr>
                  <w:rFonts w:ascii="Cambria Math" w:hAnsi="Cambria Math" w:cs="Times New Roman"/>
                  <w:color w:val="000000" w:themeColor="text1"/>
                  <w:sz w:val="28"/>
                  <w:szCs w:val="28"/>
                  <w:lang w:val="uk-UA"/>
                </w:rPr>
                <m:t xml:space="preserve"> </m:t>
              </m:r>
              <m:r>
                <m:rPr>
                  <m:sty m:val="p"/>
                </m:rPr>
                <w:rPr>
                  <w:rFonts w:ascii="Cambria Math" w:hAnsi="Cambria Math" w:cs="Times New Roman"/>
                  <w:color w:val="000000" w:themeColor="text1"/>
                  <w:sz w:val="28"/>
                  <w:szCs w:val="28"/>
                </w:rPr>
                <m:t>691</m:t>
              </m:r>
            </m:den>
          </m:f>
          <m:r>
            <w:rPr>
              <w:rFonts w:ascii="Cambria Math" w:hAnsi="Cambria Math" w:cs="Times New Roman"/>
              <w:color w:val="000000" w:themeColor="text1"/>
              <w:sz w:val="28"/>
              <w:szCs w:val="28"/>
              <w:lang w:val="uk-UA"/>
            </w:rPr>
            <m:t>=0,88</m:t>
          </m:r>
        </m:oMath>
      </m:oMathPara>
    </w:p>
    <w:p w14:paraId="1D290943" w14:textId="0BDBA6E6" w:rsidR="007738E1" w:rsidRPr="00525041" w:rsidRDefault="007738E1" w:rsidP="008A23AA">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(2.1</w:t>
      </w:r>
      <w:r w:rsidR="00620952">
        <w:rPr>
          <w:rFonts w:ascii="Times New Roman" w:hAnsi="Times New Roman" w:cs="Times New Roman"/>
          <w:color w:val="000000" w:themeColor="text1"/>
          <w:sz w:val="28"/>
          <w:szCs w:val="28"/>
          <w:lang w:val="uk-UA"/>
        </w:rPr>
        <w:t>2</w:t>
      </w:r>
      <w:r w:rsidRPr="00525041">
        <w:rPr>
          <w:rFonts w:ascii="Times New Roman" w:hAnsi="Times New Roman" w:cs="Times New Roman"/>
          <w:color w:val="000000" w:themeColor="text1"/>
          <w:sz w:val="28"/>
          <w:szCs w:val="28"/>
          <w:lang w:val="uk-UA"/>
        </w:rPr>
        <w:t>)</w:t>
      </w:r>
    </w:p>
    <w:p w14:paraId="3CE5B5F9" w14:textId="77777777" w:rsidR="008A23AA" w:rsidRDefault="008A23AA" w:rsidP="006778E5">
      <w:pPr>
        <w:spacing w:after="0" w:line="360" w:lineRule="auto"/>
        <w:ind w:firstLine="737"/>
        <w:jc w:val="both"/>
        <w:rPr>
          <w:rFonts w:ascii="Times New Roman" w:hAnsi="Times New Roman" w:cs="Times New Roman"/>
          <w:color w:val="000000" w:themeColor="text1"/>
          <w:sz w:val="28"/>
          <w:szCs w:val="28"/>
          <w:lang w:val="uk-UA"/>
        </w:rPr>
      </w:pPr>
    </w:p>
    <w:p w14:paraId="7F958A40" w14:textId="79EAB9C5" w:rsidR="00FE49F4" w:rsidRPr="00525041" w:rsidRDefault="006778E5" w:rsidP="006778E5">
      <w:pPr>
        <w:spacing w:after="0" w:line="360" w:lineRule="auto"/>
        <w:ind w:firstLine="737"/>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lastRenderedPageBreak/>
        <w:t xml:space="preserve">3) </w:t>
      </w:r>
      <w:r w:rsidRPr="00525041">
        <w:rPr>
          <w:rFonts w:ascii="Times New Roman" w:hAnsi="Times New Roman" w:cs="Times New Roman"/>
          <w:color w:val="000000" w:themeColor="text1"/>
          <w:sz w:val="28"/>
          <w:szCs w:val="28"/>
        </w:rPr>
        <w:t>коефіцієнт швидкої ліквідності розраховується як відношення різниці оборотних активів</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запасів підприємства до суми поточних зобов’язань:</w:t>
      </w:r>
    </w:p>
    <w:p w14:paraId="3C2147BE" w14:textId="77777777" w:rsidR="007738E1" w:rsidRPr="00525041" w:rsidRDefault="007738E1" w:rsidP="006778E5">
      <w:pPr>
        <w:spacing w:after="0" w:line="360" w:lineRule="auto"/>
        <w:ind w:firstLine="737"/>
        <w:jc w:val="both"/>
        <w:rPr>
          <w:rFonts w:ascii="Times New Roman" w:hAnsi="Times New Roman" w:cs="Times New Roman"/>
          <w:color w:val="000000" w:themeColor="text1"/>
          <w:sz w:val="28"/>
          <w:szCs w:val="28"/>
        </w:rPr>
      </w:pPr>
    </w:p>
    <w:p w14:paraId="50C1E74B" w14:textId="190F0703" w:rsidR="00C81FFC" w:rsidRPr="00525041" w:rsidRDefault="0078079C" w:rsidP="00C81FFC">
      <w:pPr>
        <w:spacing w:after="0" w:line="360" w:lineRule="auto"/>
        <w:ind w:firstLine="737"/>
        <w:jc w:val="both"/>
        <w:rPr>
          <w:rFonts w:ascii="Times New Roman" w:eastAsiaTheme="minorEastAsia" w:hAnsi="Times New Roman" w:cs="Times New Roman"/>
          <w:color w:val="000000" w:themeColor="text1"/>
          <w:sz w:val="28"/>
          <w:szCs w:val="28"/>
          <w:lang w:val="uk-UA"/>
        </w:rPr>
      </w:pPr>
      <m:oMathPara>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К</m:t>
              </m:r>
            </m:e>
            <m:sub>
              <m:r>
                <w:rPr>
                  <w:rFonts w:ascii="Cambria Math" w:hAnsi="Cambria Math" w:cs="Times New Roman"/>
                  <w:color w:val="000000" w:themeColor="text1"/>
                  <w:sz w:val="28"/>
                  <w:szCs w:val="28"/>
                  <w:lang w:val="uk-UA"/>
                </w:rPr>
                <m:t>шл</m:t>
              </m:r>
            </m:sub>
          </m:sSub>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ОА-З</m:t>
              </m:r>
            </m:num>
            <m:den>
              <m:r>
                <w:rPr>
                  <w:rFonts w:ascii="Cambria Math" w:hAnsi="Cambria Math" w:cs="Times New Roman"/>
                  <w:color w:val="000000" w:themeColor="text1"/>
                  <w:sz w:val="28"/>
                  <w:szCs w:val="28"/>
                </w:rPr>
                <m:t>ПЗ</m:t>
              </m:r>
            </m:den>
          </m:f>
        </m:oMath>
      </m:oMathPara>
    </w:p>
    <w:p w14:paraId="59BAD20C" w14:textId="38FFF954" w:rsidR="007738E1" w:rsidRPr="00525041" w:rsidRDefault="007738E1" w:rsidP="00647F77">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(2.1</w:t>
      </w:r>
      <w:r w:rsidR="00620952">
        <w:rPr>
          <w:rFonts w:ascii="Times New Roman" w:hAnsi="Times New Roman" w:cs="Times New Roman"/>
          <w:color w:val="000000" w:themeColor="text1"/>
          <w:sz w:val="28"/>
          <w:szCs w:val="28"/>
          <w:lang w:val="uk-UA"/>
        </w:rPr>
        <w:t>3)</w:t>
      </w:r>
    </w:p>
    <w:p w14:paraId="7F60953D" w14:textId="63CA0F53" w:rsidR="00C92CDB" w:rsidRPr="00525041" w:rsidRDefault="00C92CDB" w:rsidP="006778E5">
      <w:pPr>
        <w:spacing w:after="0" w:line="360" w:lineRule="auto"/>
        <w:ind w:firstLine="737"/>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 xml:space="preserve">де З- запаси підприємства, грн; </w:t>
      </w:r>
    </w:p>
    <w:p w14:paraId="69CD115E" w14:textId="0258099B" w:rsidR="006778E5" w:rsidRPr="00525041" w:rsidRDefault="00C92CDB" w:rsidP="006778E5">
      <w:pPr>
        <w:spacing w:after="0" w:line="360" w:lineRule="auto"/>
        <w:ind w:firstLine="737"/>
        <w:jc w:val="both"/>
        <w:rPr>
          <w:rFonts w:ascii="Times New Roman" w:eastAsiaTheme="minorEastAsia" w:hAnsi="Times New Roman" w:cs="Times New Roman"/>
          <w:i/>
          <w:color w:val="000000" w:themeColor="text1"/>
          <w:sz w:val="28"/>
          <w:szCs w:val="28"/>
          <w:lang w:val="uk-UA"/>
        </w:rPr>
      </w:pPr>
      <w:r w:rsidRPr="00525041">
        <w:rPr>
          <w:rFonts w:ascii="Times New Roman" w:hAnsi="Times New Roman" w:cs="Times New Roman"/>
          <w:color w:val="000000" w:themeColor="text1"/>
          <w:sz w:val="28"/>
          <w:szCs w:val="28"/>
        </w:rPr>
        <w:t>ПЗ- поточні зобов’язання підприємства, грн.</w:t>
      </w:r>
    </w:p>
    <w:p w14:paraId="3C51AFAC" w14:textId="43DBE237" w:rsidR="00C92CDB" w:rsidRPr="00525041" w:rsidRDefault="00C92CDB" w:rsidP="007738E1">
      <w:pPr>
        <w:spacing w:after="0" w:line="360" w:lineRule="auto"/>
        <w:ind w:left="737"/>
        <w:jc w:val="both"/>
        <w:rPr>
          <w:rFonts w:ascii="Times New Roman" w:eastAsiaTheme="minorEastAsia" w:hAnsi="Times New Roman" w:cs="Times New Roman"/>
          <w:i/>
          <w:color w:val="000000" w:themeColor="text1"/>
          <w:sz w:val="28"/>
          <w:szCs w:val="28"/>
          <w:lang w:val="uk-UA"/>
        </w:rPr>
      </w:pPr>
      <w:r w:rsidRPr="00525041">
        <w:rPr>
          <w:rFonts w:ascii="Times New Roman" w:eastAsiaTheme="minorEastAsia" w:hAnsi="Times New Roman" w:cs="Times New Roman"/>
          <w:i/>
          <w:color w:val="000000" w:themeColor="text1"/>
          <w:sz w:val="28"/>
          <w:szCs w:val="28"/>
          <w:lang w:val="uk-UA"/>
        </w:rPr>
        <w:t>За 2018 рік:</w:t>
      </w:r>
    </w:p>
    <w:p w14:paraId="65823B42" w14:textId="77777777" w:rsidR="007738E1" w:rsidRPr="00525041" w:rsidRDefault="007738E1" w:rsidP="007738E1">
      <w:pPr>
        <w:spacing w:after="0" w:line="360" w:lineRule="auto"/>
        <w:ind w:left="737"/>
        <w:jc w:val="both"/>
        <w:rPr>
          <w:rFonts w:ascii="Times New Roman" w:eastAsiaTheme="minorEastAsia" w:hAnsi="Times New Roman" w:cs="Times New Roman"/>
          <w:i/>
          <w:color w:val="000000" w:themeColor="text1"/>
          <w:sz w:val="28"/>
          <w:szCs w:val="28"/>
          <w:lang w:val="uk-UA"/>
        </w:rPr>
      </w:pPr>
    </w:p>
    <w:p w14:paraId="6C512A30" w14:textId="785E3978" w:rsidR="00C92CDB" w:rsidRPr="00525041" w:rsidRDefault="0078079C" w:rsidP="00C92CDB">
      <w:pPr>
        <w:spacing w:after="0" w:line="360" w:lineRule="auto"/>
        <w:ind w:firstLine="737"/>
        <w:jc w:val="both"/>
        <w:rPr>
          <w:rFonts w:ascii="Times New Roman" w:eastAsiaTheme="minorEastAsia" w:hAnsi="Times New Roman" w:cs="Times New Roman"/>
          <w:i/>
          <w:color w:val="000000" w:themeColor="text1"/>
          <w:sz w:val="28"/>
          <w:szCs w:val="28"/>
          <w:lang w:val="uk-UA"/>
        </w:rPr>
      </w:pPr>
      <m:oMathPara>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К</m:t>
              </m:r>
            </m:e>
            <m:sub>
              <m:r>
                <w:rPr>
                  <w:rFonts w:ascii="Cambria Math" w:hAnsi="Cambria Math" w:cs="Times New Roman"/>
                  <w:color w:val="000000" w:themeColor="text1"/>
                  <w:sz w:val="28"/>
                  <w:szCs w:val="28"/>
                  <w:lang w:val="uk-UA"/>
                </w:rPr>
                <m:t>шл2018</m:t>
              </m:r>
            </m:sub>
          </m:sSub>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m:rPr>
                  <m:sty m:val="p"/>
                </m:rPr>
                <w:rPr>
                  <w:rFonts w:ascii="Cambria Math" w:hAnsi="Cambria Math" w:cs="Times New Roman"/>
                  <w:color w:val="000000" w:themeColor="text1"/>
                  <w:sz w:val="28"/>
                  <w:szCs w:val="28"/>
                </w:rPr>
                <m:t>678 434</m:t>
              </m:r>
              <m:r>
                <w:rPr>
                  <w:rFonts w:ascii="Cambria Math" w:hAnsi="Cambria Math" w:cs="Times New Roman"/>
                  <w:color w:val="000000" w:themeColor="text1"/>
                  <w:sz w:val="28"/>
                  <w:szCs w:val="28"/>
                </w:rPr>
                <m:t xml:space="preserve">- </m:t>
              </m:r>
              <m:r>
                <m:rPr>
                  <m:sty m:val="p"/>
                </m:rPr>
                <w:rPr>
                  <w:rFonts w:ascii="Cambria Math" w:hAnsi="Cambria Math" w:cs="Times New Roman"/>
                  <w:color w:val="000000" w:themeColor="text1"/>
                  <w:sz w:val="28"/>
                  <w:szCs w:val="28"/>
                </w:rPr>
                <m:t>89</m:t>
              </m:r>
              <m:r>
                <m:rPr>
                  <m:sty m:val="p"/>
                </m:rPr>
                <w:rPr>
                  <w:rFonts w:ascii="Cambria Math" w:hAnsi="Cambria Math" w:cs="Times New Roman"/>
                  <w:color w:val="000000" w:themeColor="text1"/>
                  <w:sz w:val="28"/>
                  <w:szCs w:val="28"/>
                  <w:lang w:val="uk-UA"/>
                </w:rPr>
                <m:t xml:space="preserve"> </m:t>
              </m:r>
              <m:r>
                <m:rPr>
                  <m:sty m:val="p"/>
                </m:rPr>
                <w:rPr>
                  <w:rFonts w:ascii="Cambria Math" w:hAnsi="Cambria Math" w:cs="Times New Roman"/>
                  <w:color w:val="000000" w:themeColor="text1"/>
                  <w:sz w:val="28"/>
                  <w:szCs w:val="28"/>
                </w:rPr>
                <m:t>589</m:t>
              </m:r>
            </m:num>
            <m:den>
              <m:r>
                <m:rPr>
                  <m:sty m:val="p"/>
                </m:rPr>
                <w:rPr>
                  <w:rFonts w:ascii="Cambria Math" w:hAnsi="Cambria Math" w:cs="Times New Roman"/>
                  <w:color w:val="000000" w:themeColor="text1"/>
                  <w:sz w:val="28"/>
                  <w:szCs w:val="28"/>
                </w:rPr>
                <m:t>837 363</m:t>
              </m:r>
            </m:den>
          </m:f>
          <m:r>
            <w:rPr>
              <w:rFonts w:ascii="Cambria Math" w:hAnsi="Cambria Math" w:cs="Times New Roman"/>
              <w:color w:val="000000" w:themeColor="text1"/>
              <w:sz w:val="28"/>
              <w:szCs w:val="28"/>
              <w:lang w:val="uk-UA"/>
            </w:rPr>
            <m:t>=</m:t>
          </m:r>
          <m:r>
            <w:rPr>
              <w:rFonts w:ascii="Cambria Math" w:eastAsiaTheme="minorEastAsia" w:hAnsi="Cambria Math" w:cs="Times New Roman"/>
              <w:color w:val="000000" w:themeColor="text1"/>
              <w:sz w:val="28"/>
              <w:szCs w:val="28"/>
              <w:lang w:val="uk-UA"/>
            </w:rPr>
            <m:t>0,7</m:t>
          </m:r>
        </m:oMath>
      </m:oMathPara>
    </w:p>
    <w:p w14:paraId="342BD2FB" w14:textId="3CA52748"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(2.1</w:t>
      </w:r>
      <w:r w:rsidR="00620952">
        <w:rPr>
          <w:rFonts w:ascii="Times New Roman" w:hAnsi="Times New Roman" w:cs="Times New Roman"/>
          <w:color w:val="000000" w:themeColor="text1"/>
          <w:sz w:val="28"/>
          <w:szCs w:val="28"/>
          <w:lang w:val="uk-UA"/>
        </w:rPr>
        <w:t>4</w:t>
      </w:r>
      <w:r w:rsidRPr="00525041">
        <w:rPr>
          <w:rFonts w:ascii="Times New Roman" w:hAnsi="Times New Roman" w:cs="Times New Roman"/>
          <w:color w:val="000000" w:themeColor="text1"/>
          <w:sz w:val="28"/>
          <w:szCs w:val="28"/>
          <w:lang w:val="uk-UA"/>
        </w:rPr>
        <w:t>)</w:t>
      </w:r>
    </w:p>
    <w:p w14:paraId="0F078CAE" w14:textId="1249DEBF" w:rsidR="000B0769" w:rsidRPr="00525041" w:rsidRDefault="000B0769" w:rsidP="000B0769">
      <w:pPr>
        <w:spacing w:after="0" w:line="360" w:lineRule="auto"/>
        <w:ind w:left="737"/>
        <w:jc w:val="both"/>
        <w:rPr>
          <w:rFonts w:ascii="Times New Roman" w:eastAsiaTheme="minorEastAsia" w:hAnsi="Times New Roman" w:cs="Times New Roman"/>
          <w:i/>
          <w:color w:val="000000" w:themeColor="text1"/>
          <w:sz w:val="28"/>
          <w:szCs w:val="28"/>
          <w:lang w:val="uk-UA"/>
        </w:rPr>
      </w:pPr>
      <w:r w:rsidRPr="00525041">
        <w:rPr>
          <w:rFonts w:ascii="Times New Roman" w:eastAsiaTheme="minorEastAsia" w:hAnsi="Times New Roman" w:cs="Times New Roman"/>
          <w:i/>
          <w:color w:val="000000" w:themeColor="text1"/>
          <w:sz w:val="28"/>
          <w:szCs w:val="28"/>
          <w:lang w:val="uk-UA"/>
        </w:rPr>
        <w:t>За 2019 рік:</w:t>
      </w:r>
    </w:p>
    <w:p w14:paraId="36F302C1" w14:textId="77777777" w:rsidR="007738E1" w:rsidRPr="00525041" w:rsidRDefault="007738E1" w:rsidP="000B0769">
      <w:pPr>
        <w:spacing w:after="0" w:line="360" w:lineRule="auto"/>
        <w:ind w:left="737"/>
        <w:jc w:val="both"/>
        <w:rPr>
          <w:rFonts w:ascii="Times New Roman" w:eastAsiaTheme="minorEastAsia" w:hAnsi="Times New Roman" w:cs="Times New Roman"/>
          <w:i/>
          <w:color w:val="000000" w:themeColor="text1"/>
          <w:sz w:val="28"/>
          <w:szCs w:val="28"/>
          <w:lang w:val="uk-UA"/>
        </w:rPr>
      </w:pPr>
    </w:p>
    <w:p w14:paraId="2FACABAE" w14:textId="016C2CC8" w:rsidR="000B0769" w:rsidRPr="00525041" w:rsidRDefault="0078079C" w:rsidP="000B0769">
      <w:pPr>
        <w:spacing w:after="0" w:line="360" w:lineRule="auto"/>
        <w:ind w:firstLine="737"/>
        <w:jc w:val="both"/>
        <w:rPr>
          <w:rFonts w:ascii="Times New Roman" w:eastAsiaTheme="minorEastAsia" w:hAnsi="Times New Roman" w:cs="Times New Roman"/>
          <w:i/>
          <w:color w:val="000000" w:themeColor="text1"/>
          <w:sz w:val="28"/>
          <w:szCs w:val="28"/>
          <w:lang w:val="uk-UA"/>
        </w:rPr>
      </w:pPr>
      <m:oMathPara>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К</m:t>
              </m:r>
            </m:e>
            <m:sub>
              <m:r>
                <w:rPr>
                  <w:rFonts w:ascii="Cambria Math" w:hAnsi="Cambria Math" w:cs="Times New Roman"/>
                  <w:color w:val="000000" w:themeColor="text1"/>
                  <w:sz w:val="28"/>
                  <w:szCs w:val="28"/>
                  <w:lang w:val="uk-UA"/>
                </w:rPr>
                <m:t>шл2019</m:t>
              </m:r>
            </m:sub>
          </m:sSub>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m:rPr>
                  <m:sty m:val="p"/>
                </m:rPr>
                <w:rPr>
                  <w:rFonts w:ascii="Cambria Math" w:hAnsi="Cambria Math" w:cs="Times New Roman"/>
                  <w:color w:val="000000" w:themeColor="text1"/>
                  <w:sz w:val="28"/>
                  <w:szCs w:val="28"/>
                </w:rPr>
                <m:t>838 320-101</m:t>
              </m:r>
              <m:r>
                <m:rPr>
                  <m:sty m:val="p"/>
                </m:rPr>
                <w:rPr>
                  <w:rFonts w:ascii="Cambria Math" w:hAnsi="Cambria Math" w:cs="Times New Roman"/>
                  <w:color w:val="000000" w:themeColor="text1"/>
                  <w:sz w:val="28"/>
                  <w:szCs w:val="28"/>
                  <w:lang w:val="uk-UA"/>
                </w:rPr>
                <m:t xml:space="preserve"> </m:t>
              </m:r>
              <m:r>
                <m:rPr>
                  <m:sty m:val="p"/>
                </m:rPr>
                <w:rPr>
                  <w:rFonts w:ascii="Cambria Math" w:hAnsi="Cambria Math" w:cs="Times New Roman"/>
                  <w:color w:val="000000" w:themeColor="text1"/>
                  <w:sz w:val="28"/>
                  <w:szCs w:val="28"/>
                </w:rPr>
                <m:t>748</m:t>
              </m:r>
            </m:num>
            <m:den>
              <m:r>
                <m:rPr>
                  <m:sty m:val="p"/>
                </m:rPr>
                <w:rPr>
                  <w:rFonts w:ascii="Cambria Math" w:hAnsi="Cambria Math" w:cs="Times New Roman"/>
                  <w:color w:val="000000" w:themeColor="text1"/>
                  <w:sz w:val="28"/>
                  <w:szCs w:val="28"/>
                </w:rPr>
                <m:t>768 200</m:t>
              </m:r>
            </m:den>
          </m:f>
          <m:r>
            <w:rPr>
              <w:rFonts w:ascii="Cambria Math" w:hAnsi="Cambria Math" w:cs="Times New Roman"/>
              <w:color w:val="000000" w:themeColor="text1"/>
              <w:sz w:val="28"/>
              <w:szCs w:val="28"/>
              <w:lang w:val="uk-UA"/>
            </w:rPr>
            <m:t>=0,9</m:t>
          </m:r>
        </m:oMath>
      </m:oMathPara>
    </w:p>
    <w:p w14:paraId="3686B4F6" w14:textId="1EC9FB60"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(2.1</w:t>
      </w:r>
      <w:r w:rsidR="00620952">
        <w:rPr>
          <w:rFonts w:ascii="Times New Roman" w:hAnsi="Times New Roman" w:cs="Times New Roman"/>
          <w:color w:val="000000" w:themeColor="text1"/>
          <w:sz w:val="28"/>
          <w:szCs w:val="28"/>
          <w:lang w:val="uk-UA"/>
        </w:rPr>
        <w:t>5</w:t>
      </w:r>
      <w:r w:rsidRPr="00525041">
        <w:rPr>
          <w:rFonts w:ascii="Times New Roman" w:hAnsi="Times New Roman" w:cs="Times New Roman"/>
          <w:color w:val="000000" w:themeColor="text1"/>
          <w:sz w:val="28"/>
          <w:szCs w:val="28"/>
          <w:lang w:val="uk-UA"/>
        </w:rPr>
        <w:t>)</w:t>
      </w:r>
    </w:p>
    <w:p w14:paraId="4176AF8D" w14:textId="5E45B420" w:rsidR="00A60625" w:rsidRPr="00525041" w:rsidRDefault="00A60625" w:rsidP="00A60625">
      <w:pPr>
        <w:spacing w:after="0" w:line="360" w:lineRule="auto"/>
        <w:ind w:left="737"/>
        <w:jc w:val="both"/>
        <w:rPr>
          <w:rFonts w:ascii="Times New Roman" w:eastAsiaTheme="minorEastAsia" w:hAnsi="Times New Roman" w:cs="Times New Roman"/>
          <w:i/>
          <w:color w:val="000000" w:themeColor="text1"/>
          <w:sz w:val="28"/>
          <w:szCs w:val="28"/>
          <w:lang w:val="uk-UA"/>
        </w:rPr>
      </w:pPr>
      <w:r w:rsidRPr="00525041">
        <w:rPr>
          <w:rFonts w:ascii="Times New Roman" w:eastAsiaTheme="minorEastAsia" w:hAnsi="Times New Roman" w:cs="Times New Roman"/>
          <w:i/>
          <w:color w:val="000000" w:themeColor="text1"/>
          <w:sz w:val="28"/>
          <w:szCs w:val="28"/>
          <w:lang w:val="uk-UA"/>
        </w:rPr>
        <w:t>За 2020 рік:</w:t>
      </w:r>
    </w:p>
    <w:p w14:paraId="331C1082" w14:textId="77777777" w:rsidR="007738E1" w:rsidRPr="00525041" w:rsidRDefault="007738E1" w:rsidP="00A60625">
      <w:pPr>
        <w:spacing w:after="0" w:line="360" w:lineRule="auto"/>
        <w:ind w:left="737"/>
        <w:jc w:val="both"/>
        <w:rPr>
          <w:rFonts w:ascii="Times New Roman" w:eastAsiaTheme="minorEastAsia" w:hAnsi="Times New Roman" w:cs="Times New Roman"/>
          <w:i/>
          <w:color w:val="000000" w:themeColor="text1"/>
          <w:sz w:val="28"/>
          <w:szCs w:val="28"/>
          <w:lang w:val="uk-UA"/>
        </w:rPr>
      </w:pPr>
    </w:p>
    <w:p w14:paraId="01398FDD" w14:textId="1892BA6A" w:rsidR="00A60625" w:rsidRPr="00525041" w:rsidRDefault="0078079C" w:rsidP="00A60625">
      <w:pPr>
        <w:spacing w:after="0" w:line="360" w:lineRule="auto"/>
        <w:ind w:firstLine="737"/>
        <w:jc w:val="both"/>
        <w:rPr>
          <w:rFonts w:ascii="Times New Roman" w:eastAsiaTheme="minorEastAsia" w:hAnsi="Times New Roman" w:cs="Times New Roman"/>
          <w:i/>
          <w:color w:val="000000" w:themeColor="text1"/>
          <w:sz w:val="28"/>
          <w:szCs w:val="28"/>
          <w:lang w:val="uk-UA"/>
        </w:rPr>
      </w:pPr>
      <m:oMathPara>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К</m:t>
              </m:r>
            </m:e>
            <m:sub>
              <m:r>
                <w:rPr>
                  <w:rFonts w:ascii="Cambria Math" w:hAnsi="Cambria Math" w:cs="Times New Roman"/>
                  <w:color w:val="000000" w:themeColor="text1"/>
                  <w:sz w:val="28"/>
                  <w:szCs w:val="28"/>
                  <w:lang w:val="uk-UA"/>
                </w:rPr>
                <m:t>шл2020</m:t>
              </m:r>
            </m:sub>
          </m:sSub>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m:rPr>
                  <m:sty m:val="p"/>
                </m:rPr>
                <w:rPr>
                  <w:rFonts w:ascii="Cambria Math" w:hAnsi="Cambria Math" w:cs="Times New Roman"/>
                  <w:color w:val="000000" w:themeColor="text1"/>
                  <w:sz w:val="28"/>
                  <w:szCs w:val="28"/>
                </w:rPr>
                <m:t>805 528-130</m:t>
              </m:r>
              <m:r>
                <m:rPr>
                  <m:sty m:val="p"/>
                </m:rPr>
                <w:rPr>
                  <w:rFonts w:ascii="Cambria Math" w:hAnsi="Cambria Math" w:cs="Times New Roman"/>
                  <w:color w:val="000000" w:themeColor="text1"/>
                  <w:sz w:val="28"/>
                  <w:szCs w:val="28"/>
                  <w:lang w:val="uk-UA"/>
                </w:rPr>
                <m:t xml:space="preserve"> </m:t>
              </m:r>
              <m:r>
                <m:rPr>
                  <m:sty m:val="p"/>
                </m:rPr>
                <w:rPr>
                  <w:rFonts w:ascii="Cambria Math" w:hAnsi="Cambria Math" w:cs="Times New Roman"/>
                  <w:color w:val="000000" w:themeColor="text1"/>
                  <w:sz w:val="28"/>
                  <w:szCs w:val="28"/>
                </w:rPr>
                <m:t>232</m:t>
              </m:r>
            </m:num>
            <m:den>
              <m:r>
                <m:rPr>
                  <m:sty m:val="p"/>
                </m:rPr>
                <w:rPr>
                  <w:rFonts w:ascii="Cambria Math" w:hAnsi="Cambria Math" w:cs="Times New Roman"/>
                  <w:color w:val="000000" w:themeColor="text1"/>
                  <w:sz w:val="28"/>
                  <w:szCs w:val="28"/>
                </w:rPr>
                <m:t>919 970</m:t>
              </m:r>
            </m:den>
          </m:f>
          <m:r>
            <w:rPr>
              <w:rFonts w:ascii="Cambria Math" w:hAnsi="Cambria Math" w:cs="Times New Roman"/>
              <w:color w:val="000000" w:themeColor="text1"/>
              <w:sz w:val="28"/>
              <w:szCs w:val="28"/>
              <w:lang w:val="uk-UA"/>
            </w:rPr>
            <m:t>=0,73</m:t>
          </m:r>
        </m:oMath>
      </m:oMathPara>
    </w:p>
    <w:p w14:paraId="0C6A2BF2" w14:textId="0C8FB78A"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(2.1</w:t>
      </w:r>
      <w:r w:rsidR="00620952">
        <w:rPr>
          <w:rFonts w:ascii="Times New Roman" w:hAnsi="Times New Roman" w:cs="Times New Roman"/>
          <w:color w:val="000000" w:themeColor="text1"/>
          <w:sz w:val="28"/>
          <w:szCs w:val="28"/>
          <w:lang w:val="uk-UA"/>
        </w:rPr>
        <w:t>6</w:t>
      </w:r>
      <w:r w:rsidRPr="00525041">
        <w:rPr>
          <w:rFonts w:ascii="Times New Roman" w:hAnsi="Times New Roman" w:cs="Times New Roman"/>
          <w:color w:val="000000" w:themeColor="text1"/>
          <w:sz w:val="28"/>
          <w:szCs w:val="28"/>
          <w:lang w:val="uk-UA"/>
        </w:rPr>
        <w:t>)</w:t>
      </w:r>
    </w:p>
    <w:p w14:paraId="29BF98B1" w14:textId="2A808DE3" w:rsidR="007738E1" w:rsidRPr="00525041" w:rsidRDefault="006510B2" w:rsidP="00CC52FE">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За вищевказаними показниками, можна створити динаміку </w:t>
      </w:r>
      <w:r w:rsidR="000F3D00" w:rsidRPr="00525041">
        <w:rPr>
          <w:rFonts w:ascii="Times New Roman" w:hAnsi="Times New Roman" w:cs="Times New Roman"/>
          <w:color w:val="000000" w:themeColor="text1"/>
          <w:sz w:val="28"/>
          <w:szCs w:val="28"/>
          <w:lang w:val="uk-UA"/>
        </w:rPr>
        <w:t xml:space="preserve">зі </w:t>
      </w:r>
      <w:r w:rsidR="00AB453E" w:rsidRPr="00525041">
        <w:rPr>
          <w:rFonts w:ascii="Times New Roman" w:hAnsi="Times New Roman" w:cs="Times New Roman"/>
          <w:color w:val="000000" w:themeColor="text1"/>
          <w:sz w:val="28"/>
          <w:szCs w:val="28"/>
        </w:rPr>
        <w:t>коефіцієнт</w:t>
      </w:r>
      <w:r w:rsidR="00AB453E" w:rsidRPr="00525041">
        <w:rPr>
          <w:rFonts w:ascii="Times New Roman" w:hAnsi="Times New Roman" w:cs="Times New Roman"/>
          <w:color w:val="000000" w:themeColor="text1"/>
          <w:sz w:val="28"/>
          <w:szCs w:val="28"/>
          <w:lang w:val="uk-UA"/>
        </w:rPr>
        <w:t xml:space="preserve">ами </w:t>
      </w:r>
      <w:r w:rsidR="00AB453E" w:rsidRPr="00525041">
        <w:rPr>
          <w:rFonts w:ascii="Times New Roman" w:hAnsi="Times New Roman" w:cs="Times New Roman"/>
          <w:color w:val="000000" w:themeColor="text1"/>
          <w:sz w:val="28"/>
          <w:szCs w:val="28"/>
        </w:rPr>
        <w:t>абсолютної ліквідності</w:t>
      </w:r>
      <w:r w:rsidR="000F3D00" w:rsidRPr="00525041">
        <w:rPr>
          <w:rFonts w:ascii="Times New Roman" w:hAnsi="Times New Roman" w:cs="Times New Roman"/>
          <w:color w:val="000000" w:themeColor="text1"/>
          <w:sz w:val="28"/>
          <w:szCs w:val="28"/>
          <w:lang w:val="uk-UA"/>
        </w:rPr>
        <w:t xml:space="preserve">, </w:t>
      </w:r>
      <w:r w:rsidR="000F3D00" w:rsidRPr="00525041">
        <w:rPr>
          <w:rFonts w:ascii="Times New Roman" w:hAnsi="Times New Roman" w:cs="Times New Roman"/>
          <w:color w:val="000000" w:themeColor="text1"/>
          <w:sz w:val="28"/>
          <w:szCs w:val="28"/>
        </w:rPr>
        <w:t xml:space="preserve">покриття </w:t>
      </w:r>
      <w:r w:rsidR="000F3D00" w:rsidRPr="00525041">
        <w:rPr>
          <w:rFonts w:ascii="Times New Roman" w:hAnsi="Times New Roman" w:cs="Times New Roman"/>
          <w:color w:val="000000" w:themeColor="text1"/>
          <w:sz w:val="28"/>
          <w:szCs w:val="28"/>
          <w:lang w:val="uk-UA"/>
        </w:rPr>
        <w:t>(</w:t>
      </w:r>
      <w:r w:rsidR="000F3D00" w:rsidRPr="00525041">
        <w:rPr>
          <w:rFonts w:ascii="Times New Roman" w:hAnsi="Times New Roman" w:cs="Times New Roman"/>
          <w:color w:val="000000" w:themeColor="text1"/>
          <w:sz w:val="28"/>
          <w:szCs w:val="28"/>
        </w:rPr>
        <w:t>поточної</w:t>
      </w:r>
      <w:r w:rsidR="000F3D00" w:rsidRPr="00525041">
        <w:rPr>
          <w:rFonts w:ascii="Times New Roman" w:hAnsi="Times New Roman" w:cs="Times New Roman"/>
          <w:color w:val="000000" w:themeColor="text1"/>
          <w:sz w:val="28"/>
          <w:szCs w:val="28"/>
          <w:lang w:val="uk-UA"/>
        </w:rPr>
        <w:t>)</w:t>
      </w:r>
      <w:r w:rsidR="000F3D00" w:rsidRPr="00525041">
        <w:rPr>
          <w:rFonts w:ascii="Times New Roman" w:hAnsi="Times New Roman" w:cs="Times New Roman"/>
          <w:color w:val="000000" w:themeColor="text1"/>
          <w:sz w:val="28"/>
          <w:szCs w:val="28"/>
        </w:rPr>
        <w:t xml:space="preserve"> ліквідності</w:t>
      </w:r>
      <w:r w:rsidR="000F3D00" w:rsidRPr="00525041">
        <w:rPr>
          <w:rFonts w:ascii="Times New Roman" w:hAnsi="Times New Roman" w:cs="Times New Roman"/>
          <w:color w:val="000000" w:themeColor="text1"/>
          <w:sz w:val="28"/>
          <w:szCs w:val="28"/>
          <w:lang w:val="uk-UA"/>
        </w:rPr>
        <w:t xml:space="preserve"> та </w:t>
      </w:r>
      <w:r w:rsidR="000F3D00" w:rsidRPr="00525041">
        <w:rPr>
          <w:rFonts w:ascii="Times New Roman" w:hAnsi="Times New Roman" w:cs="Times New Roman"/>
          <w:color w:val="000000" w:themeColor="text1"/>
          <w:sz w:val="28"/>
          <w:szCs w:val="28"/>
        </w:rPr>
        <w:t>коефіцієнт</w:t>
      </w:r>
      <w:r w:rsidR="000F3D00" w:rsidRPr="00525041">
        <w:rPr>
          <w:rFonts w:ascii="Times New Roman" w:hAnsi="Times New Roman" w:cs="Times New Roman"/>
          <w:color w:val="000000" w:themeColor="text1"/>
          <w:sz w:val="28"/>
          <w:szCs w:val="28"/>
          <w:lang w:val="uk-UA"/>
        </w:rPr>
        <w:t>ами</w:t>
      </w:r>
      <w:r w:rsidR="000F3D00" w:rsidRPr="00525041">
        <w:rPr>
          <w:rFonts w:ascii="Times New Roman" w:hAnsi="Times New Roman" w:cs="Times New Roman"/>
          <w:color w:val="000000" w:themeColor="text1"/>
          <w:sz w:val="28"/>
          <w:szCs w:val="28"/>
        </w:rPr>
        <w:t xml:space="preserve"> швидкої ліквідності</w:t>
      </w:r>
      <w:r w:rsidR="000F3D00" w:rsidRPr="00525041">
        <w:rPr>
          <w:rFonts w:ascii="Times New Roman" w:hAnsi="Times New Roman" w:cs="Times New Roman"/>
          <w:color w:val="000000" w:themeColor="text1"/>
          <w:sz w:val="28"/>
          <w:szCs w:val="28"/>
          <w:lang w:val="uk-UA"/>
        </w:rPr>
        <w:t xml:space="preserve">, </w:t>
      </w:r>
      <w:r w:rsidR="00F2503C" w:rsidRPr="00525041">
        <w:rPr>
          <w:rFonts w:ascii="Times New Roman" w:hAnsi="Times New Roman" w:cs="Times New Roman"/>
          <w:color w:val="000000" w:themeColor="text1"/>
          <w:sz w:val="28"/>
          <w:szCs w:val="28"/>
          <w:lang w:val="uk-UA"/>
        </w:rPr>
        <w:t xml:space="preserve">згрупувавши в таблиці </w:t>
      </w:r>
      <w:r w:rsidR="008210F2" w:rsidRPr="00525041">
        <w:rPr>
          <w:rFonts w:ascii="Times New Roman" w:hAnsi="Times New Roman" w:cs="Times New Roman"/>
          <w:color w:val="000000" w:themeColor="text1"/>
          <w:sz w:val="28"/>
          <w:szCs w:val="28"/>
          <w:lang w:val="uk-UA"/>
        </w:rPr>
        <w:t>2.2.3, зробимо діагностику ліквідності за 2018-2020</w:t>
      </w:r>
      <w:r w:rsidR="00FC038A" w:rsidRPr="00525041">
        <w:rPr>
          <w:rFonts w:ascii="Times New Roman" w:hAnsi="Times New Roman" w:cs="Times New Roman"/>
          <w:color w:val="000000" w:themeColor="text1"/>
          <w:sz w:val="28"/>
          <w:szCs w:val="28"/>
          <w:lang w:val="uk-UA"/>
        </w:rPr>
        <w:t xml:space="preserve"> </w:t>
      </w:r>
      <w:r w:rsidR="008210F2" w:rsidRPr="00525041">
        <w:rPr>
          <w:rFonts w:ascii="Times New Roman" w:hAnsi="Times New Roman" w:cs="Times New Roman"/>
          <w:color w:val="000000" w:themeColor="text1"/>
          <w:sz w:val="28"/>
          <w:szCs w:val="28"/>
          <w:lang w:val="uk-UA"/>
        </w:rPr>
        <w:t>рр</w:t>
      </w:r>
      <w:r w:rsidR="00FC038A" w:rsidRPr="00525041">
        <w:rPr>
          <w:rFonts w:ascii="Times New Roman" w:hAnsi="Times New Roman" w:cs="Times New Roman"/>
          <w:color w:val="000000" w:themeColor="text1"/>
          <w:sz w:val="28"/>
          <w:szCs w:val="28"/>
          <w:lang w:val="uk-UA"/>
        </w:rPr>
        <w:t>.</w:t>
      </w:r>
    </w:p>
    <w:p w14:paraId="20D0021A" w14:textId="77777777" w:rsidR="00647F77" w:rsidRPr="00525041" w:rsidRDefault="00647F77" w:rsidP="00CC52FE">
      <w:pPr>
        <w:spacing w:after="0" w:line="360" w:lineRule="auto"/>
        <w:ind w:firstLine="709"/>
        <w:jc w:val="both"/>
        <w:rPr>
          <w:rFonts w:ascii="Times New Roman" w:hAnsi="Times New Roman" w:cs="Times New Roman"/>
          <w:color w:val="000000" w:themeColor="text1"/>
          <w:sz w:val="28"/>
          <w:szCs w:val="28"/>
          <w:lang w:val="uk-UA"/>
        </w:rPr>
      </w:pPr>
    </w:p>
    <w:p w14:paraId="617B096B" w14:textId="77777777" w:rsidR="008A23AA" w:rsidRDefault="008A23AA" w:rsidP="00FC038A">
      <w:pPr>
        <w:spacing w:after="0" w:line="360" w:lineRule="auto"/>
        <w:ind w:firstLine="737"/>
        <w:jc w:val="right"/>
        <w:rPr>
          <w:rFonts w:ascii="Times New Roman" w:hAnsi="Times New Roman" w:cs="Times New Roman"/>
          <w:color w:val="000000" w:themeColor="text1"/>
          <w:sz w:val="28"/>
          <w:szCs w:val="28"/>
          <w:lang w:val="uk-UA"/>
        </w:rPr>
      </w:pPr>
    </w:p>
    <w:p w14:paraId="543D851E" w14:textId="77777777" w:rsidR="008A23AA" w:rsidRDefault="008A23AA" w:rsidP="00FC038A">
      <w:pPr>
        <w:spacing w:after="0" w:line="360" w:lineRule="auto"/>
        <w:ind w:firstLine="737"/>
        <w:jc w:val="right"/>
        <w:rPr>
          <w:rFonts w:ascii="Times New Roman" w:hAnsi="Times New Roman" w:cs="Times New Roman"/>
          <w:color w:val="000000" w:themeColor="text1"/>
          <w:sz w:val="28"/>
          <w:szCs w:val="28"/>
          <w:lang w:val="uk-UA"/>
        </w:rPr>
      </w:pPr>
    </w:p>
    <w:p w14:paraId="4D918E81" w14:textId="77777777" w:rsidR="008A23AA" w:rsidRDefault="008A23AA" w:rsidP="00FC038A">
      <w:pPr>
        <w:spacing w:after="0" w:line="360" w:lineRule="auto"/>
        <w:ind w:firstLine="737"/>
        <w:jc w:val="right"/>
        <w:rPr>
          <w:rFonts w:ascii="Times New Roman" w:hAnsi="Times New Roman" w:cs="Times New Roman"/>
          <w:color w:val="000000" w:themeColor="text1"/>
          <w:sz w:val="28"/>
          <w:szCs w:val="28"/>
          <w:lang w:val="uk-UA"/>
        </w:rPr>
      </w:pPr>
    </w:p>
    <w:p w14:paraId="45A1D1AC" w14:textId="5728A6BD" w:rsidR="00FC038A" w:rsidRPr="00525041" w:rsidRDefault="00FC038A" w:rsidP="00FC038A">
      <w:pPr>
        <w:spacing w:after="0" w:line="360" w:lineRule="auto"/>
        <w:ind w:firstLine="737"/>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Таблиця 2</w:t>
      </w:r>
      <w:r w:rsidR="007738E1" w:rsidRPr="00525041">
        <w:rPr>
          <w:rFonts w:ascii="Times New Roman" w:hAnsi="Times New Roman" w:cs="Times New Roman"/>
          <w:color w:val="000000" w:themeColor="text1"/>
          <w:sz w:val="28"/>
          <w:szCs w:val="28"/>
          <w:lang w:val="uk-UA"/>
        </w:rPr>
        <w:t>.7</w:t>
      </w:r>
    </w:p>
    <w:p w14:paraId="14EF05D0" w14:textId="1C014629" w:rsidR="00FC038A" w:rsidRPr="00525041" w:rsidRDefault="00072B2C" w:rsidP="00072B2C">
      <w:pPr>
        <w:spacing w:after="0" w:line="360" w:lineRule="auto"/>
        <w:ind w:firstLine="737"/>
        <w:jc w:val="center"/>
        <w:rPr>
          <w:rStyle w:val="a7"/>
          <w:rFonts w:ascii="Times New Roman" w:hAnsi="Times New Roman" w:cs="Times New Roman"/>
          <w:b w:val="0"/>
          <w:bCs w:val="0"/>
          <w:color w:val="000000" w:themeColor="text1"/>
          <w:sz w:val="28"/>
          <w:szCs w:val="28"/>
          <w:bdr w:val="none" w:sz="0" w:space="0" w:color="auto" w:frame="1"/>
          <w:lang w:val="uk-UA"/>
        </w:rPr>
      </w:pPr>
      <w:r w:rsidRPr="00525041">
        <w:rPr>
          <w:rFonts w:ascii="Times New Roman" w:hAnsi="Times New Roman" w:cs="Times New Roman"/>
          <w:color w:val="000000" w:themeColor="text1"/>
          <w:sz w:val="28"/>
          <w:szCs w:val="28"/>
          <w:lang w:val="uk-UA"/>
        </w:rPr>
        <w:t xml:space="preserve">Аналіз показників ліквідності </w:t>
      </w:r>
      <w:r w:rsidRPr="00525041">
        <w:rPr>
          <w:rStyle w:val="a7"/>
          <w:rFonts w:ascii="Times New Roman" w:hAnsi="Times New Roman" w:cs="Times New Roman"/>
          <w:b w:val="0"/>
          <w:bCs w:val="0"/>
          <w:color w:val="000000" w:themeColor="text1"/>
          <w:sz w:val="28"/>
          <w:szCs w:val="28"/>
          <w:bdr w:val="none" w:sz="0" w:space="0" w:color="auto" w:frame="1"/>
        </w:rPr>
        <w:t>ПрАТ «АК «К</w:t>
      </w:r>
      <w:r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Pr="00525041">
        <w:rPr>
          <w:rStyle w:val="a7"/>
          <w:rFonts w:ascii="Times New Roman" w:hAnsi="Times New Roman" w:cs="Times New Roman"/>
          <w:b w:val="0"/>
          <w:bCs w:val="0"/>
          <w:color w:val="000000" w:themeColor="text1"/>
          <w:sz w:val="28"/>
          <w:szCs w:val="28"/>
          <w:bdr w:val="none" w:sz="0" w:space="0" w:color="auto" w:frame="1"/>
        </w:rPr>
        <w:t>»</w:t>
      </w:r>
      <w:r w:rsidR="00792556" w:rsidRPr="00525041">
        <w:rPr>
          <w:rStyle w:val="a7"/>
          <w:rFonts w:ascii="Times New Roman" w:hAnsi="Times New Roman" w:cs="Times New Roman"/>
          <w:b w:val="0"/>
          <w:bCs w:val="0"/>
          <w:color w:val="000000" w:themeColor="text1"/>
          <w:sz w:val="28"/>
          <w:szCs w:val="28"/>
          <w:bdr w:val="none" w:sz="0" w:space="0" w:color="auto" w:frame="1"/>
          <w:lang w:val="uk-UA"/>
        </w:rPr>
        <w:t xml:space="preserve"> в період 2018-2020 рр</w:t>
      </w:r>
    </w:p>
    <w:tbl>
      <w:tblPr>
        <w:tblStyle w:val="a3"/>
        <w:tblW w:w="0" w:type="auto"/>
        <w:tblInd w:w="279" w:type="dxa"/>
        <w:tblLook w:val="04A0" w:firstRow="1" w:lastRow="0" w:firstColumn="1" w:lastColumn="0" w:noHBand="0" w:noVBand="1"/>
      </w:tblPr>
      <w:tblGrid>
        <w:gridCol w:w="3969"/>
        <w:gridCol w:w="756"/>
        <w:gridCol w:w="847"/>
        <w:gridCol w:w="713"/>
        <w:gridCol w:w="1414"/>
        <w:gridCol w:w="1414"/>
      </w:tblGrid>
      <w:tr w:rsidR="003764C4" w:rsidRPr="00525041" w14:paraId="08E55545" w14:textId="77777777" w:rsidTr="0015394D">
        <w:tc>
          <w:tcPr>
            <w:tcW w:w="3969" w:type="dxa"/>
            <w:vMerge w:val="restart"/>
          </w:tcPr>
          <w:p w14:paraId="188C9199" w14:textId="671E12DD" w:rsidR="00A65989" w:rsidRPr="00525041" w:rsidRDefault="00A65989" w:rsidP="00AB453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Показник</w:t>
            </w:r>
          </w:p>
        </w:tc>
        <w:tc>
          <w:tcPr>
            <w:tcW w:w="2316" w:type="dxa"/>
            <w:gridSpan w:val="3"/>
          </w:tcPr>
          <w:p w14:paraId="2C728C7A" w14:textId="137FF2D7" w:rsidR="00A65989" w:rsidRPr="00525041" w:rsidRDefault="00A65989"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Роки</w:t>
            </w:r>
          </w:p>
        </w:tc>
        <w:tc>
          <w:tcPr>
            <w:tcW w:w="2828" w:type="dxa"/>
            <w:gridSpan w:val="2"/>
          </w:tcPr>
          <w:p w14:paraId="7FD426E6" w14:textId="40CD25F2" w:rsidR="00A65989" w:rsidRPr="00525041" w:rsidRDefault="00A65989" w:rsidP="00A65989">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Відхилення (+,-)</w:t>
            </w:r>
          </w:p>
        </w:tc>
      </w:tr>
      <w:tr w:rsidR="003764C4" w:rsidRPr="00525041" w14:paraId="6F0CD4AB" w14:textId="77777777" w:rsidTr="0015394D">
        <w:tc>
          <w:tcPr>
            <w:tcW w:w="3969" w:type="dxa"/>
            <w:vMerge/>
          </w:tcPr>
          <w:p w14:paraId="1ACC40D0" w14:textId="77777777" w:rsidR="00A65989" w:rsidRPr="00525041" w:rsidRDefault="00A65989" w:rsidP="00AB453E">
            <w:pPr>
              <w:spacing w:line="360" w:lineRule="auto"/>
              <w:jc w:val="center"/>
              <w:rPr>
                <w:rFonts w:ascii="Times New Roman" w:hAnsi="Times New Roman" w:cs="Times New Roman"/>
                <w:color w:val="000000" w:themeColor="text1"/>
                <w:sz w:val="24"/>
                <w:szCs w:val="24"/>
                <w:lang w:val="uk-UA"/>
              </w:rPr>
            </w:pPr>
          </w:p>
        </w:tc>
        <w:tc>
          <w:tcPr>
            <w:tcW w:w="756" w:type="dxa"/>
          </w:tcPr>
          <w:p w14:paraId="28DF2795" w14:textId="05798415" w:rsidR="00A65989" w:rsidRPr="00525041" w:rsidRDefault="00A65989"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2018</w:t>
            </w:r>
          </w:p>
        </w:tc>
        <w:tc>
          <w:tcPr>
            <w:tcW w:w="847" w:type="dxa"/>
          </w:tcPr>
          <w:p w14:paraId="13FE4591" w14:textId="7B8B67C3" w:rsidR="00A65989" w:rsidRPr="00525041" w:rsidRDefault="00A65989"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2019</w:t>
            </w:r>
          </w:p>
        </w:tc>
        <w:tc>
          <w:tcPr>
            <w:tcW w:w="713" w:type="dxa"/>
          </w:tcPr>
          <w:p w14:paraId="1CBF7543" w14:textId="03541DC6" w:rsidR="00A65989" w:rsidRPr="00525041" w:rsidRDefault="00A65989"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2020</w:t>
            </w:r>
          </w:p>
        </w:tc>
        <w:tc>
          <w:tcPr>
            <w:tcW w:w="1414" w:type="dxa"/>
          </w:tcPr>
          <w:p w14:paraId="78025DE8" w14:textId="0C3BA0AD" w:rsidR="00A65989" w:rsidRPr="00525041" w:rsidRDefault="00DD1089"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2019/2018</w:t>
            </w:r>
          </w:p>
        </w:tc>
        <w:tc>
          <w:tcPr>
            <w:tcW w:w="1414" w:type="dxa"/>
          </w:tcPr>
          <w:p w14:paraId="0DD993EE" w14:textId="0B164667" w:rsidR="00A65989" w:rsidRPr="00525041" w:rsidRDefault="00DD1089" w:rsidP="00A65989">
            <w:pPr>
              <w:spacing w:line="360" w:lineRule="auto"/>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2020/2019</w:t>
            </w:r>
          </w:p>
        </w:tc>
      </w:tr>
      <w:tr w:rsidR="003764C4" w:rsidRPr="00525041" w14:paraId="701C17B5" w14:textId="77777777" w:rsidTr="0015394D">
        <w:tc>
          <w:tcPr>
            <w:tcW w:w="3969" w:type="dxa"/>
          </w:tcPr>
          <w:p w14:paraId="6104FA87" w14:textId="322B3D8F" w:rsidR="00487456" w:rsidRPr="00525041" w:rsidRDefault="00AB453E"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К</w:t>
            </w:r>
            <w:r w:rsidRPr="00525041">
              <w:rPr>
                <w:rFonts w:ascii="Times New Roman" w:hAnsi="Times New Roman" w:cs="Times New Roman"/>
                <w:color w:val="000000" w:themeColor="text1"/>
                <w:sz w:val="24"/>
                <w:szCs w:val="24"/>
              </w:rPr>
              <w:t>оефіцієнт</w:t>
            </w:r>
            <w:r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абсолютної ліквідності</w:t>
            </w:r>
          </w:p>
        </w:tc>
        <w:tc>
          <w:tcPr>
            <w:tcW w:w="756" w:type="dxa"/>
          </w:tcPr>
          <w:p w14:paraId="170BEB4E" w14:textId="275BFEA4" w:rsidR="00487456" w:rsidRPr="00525041" w:rsidRDefault="00DD1089"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0,016</w:t>
            </w:r>
          </w:p>
        </w:tc>
        <w:tc>
          <w:tcPr>
            <w:tcW w:w="847" w:type="dxa"/>
          </w:tcPr>
          <w:p w14:paraId="3F4ED625" w14:textId="20E2E40C" w:rsidR="00487456" w:rsidRPr="00525041" w:rsidRDefault="00DD1089"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0,07</w:t>
            </w:r>
          </w:p>
        </w:tc>
        <w:tc>
          <w:tcPr>
            <w:tcW w:w="713" w:type="dxa"/>
          </w:tcPr>
          <w:p w14:paraId="4E7A15DE" w14:textId="71952990" w:rsidR="00487456" w:rsidRPr="00525041" w:rsidRDefault="00DD1089"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0,04</w:t>
            </w:r>
          </w:p>
        </w:tc>
        <w:tc>
          <w:tcPr>
            <w:tcW w:w="1414" w:type="dxa"/>
          </w:tcPr>
          <w:p w14:paraId="3CA5C9FA" w14:textId="4F6E212E" w:rsidR="00487456" w:rsidRPr="00525041" w:rsidRDefault="00F7386E"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0,054</w:t>
            </w:r>
          </w:p>
        </w:tc>
        <w:tc>
          <w:tcPr>
            <w:tcW w:w="1414" w:type="dxa"/>
          </w:tcPr>
          <w:p w14:paraId="3F425DFA" w14:textId="067C3A45" w:rsidR="00487456" w:rsidRPr="00525041" w:rsidRDefault="00174696"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-0,03</w:t>
            </w:r>
          </w:p>
        </w:tc>
      </w:tr>
      <w:tr w:rsidR="003764C4" w:rsidRPr="00525041" w14:paraId="76ADCE4A" w14:textId="77777777" w:rsidTr="0015394D">
        <w:tc>
          <w:tcPr>
            <w:tcW w:w="3969" w:type="dxa"/>
          </w:tcPr>
          <w:p w14:paraId="00C67D6F" w14:textId="10132A35" w:rsidR="00487456" w:rsidRPr="00525041" w:rsidRDefault="00AB453E"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К</w:t>
            </w:r>
            <w:r w:rsidRPr="00525041">
              <w:rPr>
                <w:rFonts w:ascii="Times New Roman" w:hAnsi="Times New Roman" w:cs="Times New Roman"/>
                <w:color w:val="000000" w:themeColor="text1"/>
                <w:sz w:val="24"/>
                <w:szCs w:val="24"/>
              </w:rPr>
              <w:t>оефіцієнт</w:t>
            </w:r>
            <w:r w:rsidRPr="00525041">
              <w:rPr>
                <w:rFonts w:ascii="Times New Roman" w:hAnsi="Times New Roman" w:cs="Times New Roman"/>
                <w:color w:val="000000" w:themeColor="text1"/>
                <w:sz w:val="24"/>
                <w:szCs w:val="24"/>
                <w:lang w:val="uk-UA"/>
              </w:rPr>
              <w:t xml:space="preserve"> </w:t>
            </w:r>
            <w:r w:rsidRPr="00525041">
              <w:rPr>
                <w:rFonts w:ascii="Times New Roman" w:hAnsi="Times New Roman" w:cs="Times New Roman"/>
                <w:color w:val="000000" w:themeColor="text1"/>
                <w:sz w:val="24"/>
                <w:szCs w:val="24"/>
              </w:rPr>
              <w:t xml:space="preserve">покриття </w:t>
            </w:r>
            <w:r w:rsidRPr="00525041">
              <w:rPr>
                <w:rFonts w:ascii="Times New Roman" w:hAnsi="Times New Roman" w:cs="Times New Roman"/>
                <w:color w:val="000000" w:themeColor="text1"/>
                <w:sz w:val="24"/>
                <w:szCs w:val="24"/>
                <w:lang w:val="uk-UA"/>
              </w:rPr>
              <w:t>(</w:t>
            </w:r>
            <w:r w:rsidRPr="00525041">
              <w:rPr>
                <w:rFonts w:ascii="Times New Roman" w:hAnsi="Times New Roman" w:cs="Times New Roman"/>
                <w:color w:val="000000" w:themeColor="text1"/>
                <w:sz w:val="24"/>
                <w:szCs w:val="24"/>
              </w:rPr>
              <w:t>поточної</w:t>
            </w:r>
            <w:r w:rsidRPr="00525041">
              <w:rPr>
                <w:rFonts w:ascii="Times New Roman" w:hAnsi="Times New Roman" w:cs="Times New Roman"/>
                <w:color w:val="000000" w:themeColor="text1"/>
                <w:sz w:val="24"/>
                <w:szCs w:val="24"/>
                <w:lang w:val="uk-UA"/>
              </w:rPr>
              <w:t>)</w:t>
            </w:r>
            <w:r w:rsidRPr="00525041">
              <w:rPr>
                <w:rFonts w:ascii="Times New Roman" w:hAnsi="Times New Roman" w:cs="Times New Roman"/>
                <w:color w:val="000000" w:themeColor="text1"/>
                <w:sz w:val="24"/>
                <w:szCs w:val="24"/>
              </w:rPr>
              <w:t xml:space="preserve"> ліквідності</w:t>
            </w:r>
            <w:r w:rsidRPr="00525041">
              <w:rPr>
                <w:rFonts w:ascii="Times New Roman" w:hAnsi="Times New Roman" w:cs="Times New Roman"/>
                <w:color w:val="000000" w:themeColor="text1"/>
                <w:sz w:val="24"/>
                <w:szCs w:val="24"/>
                <w:lang w:val="uk-UA"/>
              </w:rPr>
              <w:t xml:space="preserve"> </w:t>
            </w:r>
          </w:p>
        </w:tc>
        <w:tc>
          <w:tcPr>
            <w:tcW w:w="756" w:type="dxa"/>
          </w:tcPr>
          <w:p w14:paraId="59C6B668" w14:textId="5A1D8998" w:rsidR="00487456" w:rsidRPr="00525041" w:rsidRDefault="00DD1089"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0,84</w:t>
            </w:r>
          </w:p>
        </w:tc>
        <w:tc>
          <w:tcPr>
            <w:tcW w:w="847" w:type="dxa"/>
          </w:tcPr>
          <w:p w14:paraId="37509EA2" w14:textId="1598D730" w:rsidR="00487456" w:rsidRPr="00525041" w:rsidRDefault="00DD1089"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1,09</w:t>
            </w:r>
          </w:p>
        </w:tc>
        <w:tc>
          <w:tcPr>
            <w:tcW w:w="713" w:type="dxa"/>
          </w:tcPr>
          <w:p w14:paraId="2AE26C8B" w14:textId="03A91A91" w:rsidR="00487456" w:rsidRPr="00525041" w:rsidRDefault="00DD1089"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0,88</w:t>
            </w:r>
          </w:p>
        </w:tc>
        <w:tc>
          <w:tcPr>
            <w:tcW w:w="1414" w:type="dxa"/>
          </w:tcPr>
          <w:p w14:paraId="4B6AD31B" w14:textId="2FE0DC2A" w:rsidR="00487456" w:rsidRPr="00525041" w:rsidRDefault="00174696"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0,25</w:t>
            </w:r>
          </w:p>
        </w:tc>
        <w:tc>
          <w:tcPr>
            <w:tcW w:w="1414" w:type="dxa"/>
          </w:tcPr>
          <w:p w14:paraId="5C319F01" w14:textId="07D44D8D" w:rsidR="00487456" w:rsidRPr="00525041" w:rsidRDefault="001F597E"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-0,21</w:t>
            </w:r>
          </w:p>
        </w:tc>
      </w:tr>
      <w:tr w:rsidR="003764C4" w:rsidRPr="00525041" w14:paraId="194ABB1B" w14:textId="77777777" w:rsidTr="0015394D">
        <w:tc>
          <w:tcPr>
            <w:tcW w:w="3969" w:type="dxa"/>
          </w:tcPr>
          <w:p w14:paraId="04CFE06D" w14:textId="0C7BD965" w:rsidR="00487456" w:rsidRPr="00525041" w:rsidRDefault="00AB453E"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К</w:t>
            </w:r>
            <w:r w:rsidRPr="00525041">
              <w:rPr>
                <w:rFonts w:ascii="Times New Roman" w:hAnsi="Times New Roman" w:cs="Times New Roman"/>
                <w:color w:val="000000" w:themeColor="text1"/>
                <w:sz w:val="24"/>
                <w:szCs w:val="24"/>
              </w:rPr>
              <w:t>оефіцієн</w:t>
            </w:r>
            <w:r w:rsidRPr="00525041">
              <w:rPr>
                <w:rFonts w:ascii="Times New Roman" w:hAnsi="Times New Roman" w:cs="Times New Roman"/>
                <w:color w:val="000000" w:themeColor="text1"/>
                <w:sz w:val="24"/>
                <w:szCs w:val="24"/>
                <w:lang w:val="uk-UA"/>
              </w:rPr>
              <w:t>т</w:t>
            </w:r>
            <w:r w:rsidRPr="00525041">
              <w:rPr>
                <w:rFonts w:ascii="Times New Roman" w:hAnsi="Times New Roman" w:cs="Times New Roman"/>
                <w:color w:val="000000" w:themeColor="text1"/>
                <w:sz w:val="24"/>
                <w:szCs w:val="24"/>
              </w:rPr>
              <w:t xml:space="preserve"> швидкої ліквідності</w:t>
            </w:r>
          </w:p>
        </w:tc>
        <w:tc>
          <w:tcPr>
            <w:tcW w:w="756" w:type="dxa"/>
          </w:tcPr>
          <w:p w14:paraId="35E16CAC" w14:textId="5EF8E5A2" w:rsidR="00487456" w:rsidRPr="00525041" w:rsidRDefault="00DD1089"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0,7</w:t>
            </w:r>
          </w:p>
        </w:tc>
        <w:tc>
          <w:tcPr>
            <w:tcW w:w="847" w:type="dxa"/>
          </w:tcPr>
          <w:p w14:paraId="2412C95E" w14:textId="43A9DA39" w:rsidR="00487456" w:rsidRPr="00525041" w:rsidRDefault="00DD1089"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0,9</w:t>
            </w:r>
          </w:p>
        </w:tc>
        <w:tc>
          <w:tcPr>
            <w:tcW w:w="713" w:type="dxa"/>
          </w:tcPr>
          <w:p w14:paraId="7FC3EE8A" w14:textId="6FCC2E53" w:rsidR="00487456" w:rsidRPr="00525041" w:rsidRDefault="00DD1089"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0,73</w:t>
            </w:r>
          </w:p>
        </w:tc>
        <w:tc>
          <w:tcPr>
            <w:tcW w:w="1414" w:type="dxa"/>
          </w:tcPr>
          <w:p w14:paraId="1AA32AB5" w14:textId="75F5F0DE" w:rsidR="00487456" w:rsidRPr="00525041" w:rsidRDefault="00174696"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0,2</w:t>
            </w:r>
          </w:p>
        </w:tc>
        <w:tc>
          <w:tcPr>
            <w:tcW w:w="1414" w:type="dxa"/>
          </w:tcPr>
          <w:p w14:paraId="00AA1DED" w14:textId="2054AB03" w:rsidR="00487456" w:rsidRPr="00525041" w:rsidRDefault="001F597E" w:rsidP="00072B2C">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0,17</w:t>
            </w:r>
          </w:p>
        </w:tc>
      </w:tr>
    </w:tbl>
    <w:p w14:paraId="683DD630" w14:textId="77777777"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p>
    <w:p w14:paraId="71216773" w14:textId="6BC1D2B9"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Зобразимо схематично на діаграмі результати аналізу показників:</w:t>
      </w:r>
    </w:p>
    <w:p w14:paraId="445D7DBA" w14:textId="76219001" w:rsidR="007738E1" w:rsidRPr="00525041" w:rsidRDefault="007738E1" w:rsidP="007738E1">
      <w:pPr>
        <w:spacing w:after="0" w:line="360" w:lineRule="auto"/>
        <w:ind w:firstLine="737"/>
        <w:jc w:val="center"/>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drawing>
          <wp:anchor distT="0" distB="0" distL="114300" distR="114300" simplePos="0" relativeHeight="251694084" behindDoc="0" locked="0" layoutInCell="1" allowOverlap="1" wp14:anchorId="6F7823F8" wp14:editId="06A24780">
            <wp:simplePos x="0" y="0"/>
            <wp:positionH relativeFrom="column">
              <wp:posOffset>-24130</wp:posOffset>
            </wp:positionH>
            <wp:positionV relativeFrom="paragraph">
              <wp:posOffset>207010</wp:posOffset>
            </wp:positionV>
            <wp:extent cx="6076315" cy="2982595"/>
            <wp:effectExtent l="0" t="0" r="635" b="825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6">
                      <a:extLst>
                        <a:ext uri="{28A0092B-C50C-407E-A947-70E740481C1C}">
                          <a14:useLocalDpi xmlns:a14="http://schemas.microsoft.com/office/drawing/2010/main" val="0"/>
                        </a:ext>
                      </a:extLst>
                    </a:blip>
                    <a:stretch>
                      <a:fillRect/>
                    </a:stretch>
                  </pic:blipFill>
                  <pic:spPr>
                    <a:xfrm>
                      <a:off x="0" y="0"/>
                      <a:ext cx="6076315" cy="2982595"/>
                    </a:xfrm>
                    <a:prstGeom prst="rect">
                      <a:avLst/>
                    </a:prstGeom>
                  </pic:spPr>
                </pic:pic>
              </a:graphicData>
            </a:graphic>
            <wp14:sizeRelH relativeFrom="margin">
              <wp14:pctWidth>0</wp14:pctWidth>
            </wp14:sizeRelH>
            <wp14:sizeRelV relativeFrom="margin">
              <wp14:pctHeight>0</wp14:pctHeight>
            </wp14:sizeRelV>
          </wp:anchor>
        </w:drawing>
      </w:r>
    </w:p>
    <w:p w14:paraId="0CF8FB63" w14:textId="68E3F414" w:rsidR="0067756A" w:rsidRPr="00525041" w:rsidRDefault="00BC1699" w:rsidP="0067756A">
      <w:pPr>
        <w:spacing w:after="0" w:line="360" w:lineRule="auto"/>
        <w:ind w:firstLine="737"/>
        <w:jc w:val="center"/>
        <w:rPr>
          <w:rStyle w:val="a7"/>
          <w:rFonts w:ascii="Times New Roman" w:hAnsi="Times New Roman" w:cs="Times New Roman"/>
          <w:b w:val="0"/>
          <w:bCs w:val="0"/>
          <w:color w:val="000000" w:themeColor="text1"/>
          <w:sz w:val="28"/>
          <w:szCs w:val="28"/>
          <w:bdr w:val="none" w:sz="0" w:space="0" w:color="auto" w:frame="1"/>
          <w:lang w:val="uk-UA"/>
        </w:rPr>
      </w:pPr>
      <w:r w:rsidRPr="00525041">
        <w:rPr>
          <w:rFonts w:ascii="Times New Roman" w:hAnsi="Times New Roman" w:cs="Times New Roman"/>
          <w:color w:val="000000" w:themeColor="text1"/>
          <w:sz w:val="28"/>
          <w:szCs w:val="28"/>
          <w:lang w:val="uk-UA"/>
        </w:rPr>
        <w:t>Рис. 2.</w:t>
      </w:r>
      <w:r w:rsidR="007738E1" w:rsidRPr="00525041">
        <w:rPr>
          <w:rFonts w:ascii="Times New Roman" w:hAnsi="Times New Roman" w:cs="Times New Roman"/>
          <w:color w:val="000000" w:themeColor="text1"/>
          <w:sz w:val="28"/>
          <w:szCs w:val="28"/>
          <w:lang w:val="uk-UA"/>
        </w:rPr>
        <w:t>12</w:t>
      </w:r>
      <w:r w:rsidRPr="00525041">
        <w:rPr>
          <w:rFonts w:ascii="Times New Roman" w:hAnsi="Times New Roman" w:cs="Times New Roman"/>
          <w:color w:val="000000" w:themeColor="text1"/>
          <w:sz w:val="28"/>
          <w:szCs w:val="28"/>
          <w:lang w:val="uk-UA"/>
        </w:rPr>
        <w:t xml:space="preserve"> </w:t>
      </w:r>
      <w:r w:rsidR="0067756A" w:rsidRPr="00525041">
        <w:rPr>
          <w:rFonts w:ascii="Times New Roman" w:hAnsi="Times New Roman" w:cs="Times New Roman"/>
          <w:color w:val="000000" w:themeColor="text1"/>
          <w:sz w:val="28"/>
          <w:szCs w:val="28"/>
          <w:lang w:val="uk-UA"/>
        </w:rPr>
        <w:t xml:space="preserve">Результати аналізу ліквідності </w:t>
      </w:r>
      <w:r w:rsidR="0067756A" w:rsidRPr="00525041">
        <w:rPr>
          <w:rStyle w:val="a7"/>
          <w:rFonts w:ascii="Times New Roman" w:hAnsi="Times New Roman" w:cs="Times New Roman"/>
          <w:b w:val="0"/>
          <w:bCs w:val="0"/>
          <w:color w:val="000000" w:themeColor="text1"/>
          <w:sz w:val="28"/>
          <w:szCs w:val="28"/>
          <w:bdr w:val="none" w:sz="0" w:space="0" w:color="auto" w:frame="1"/>
        </w:rPr>
        <w:t>ПрАТ «АК «К</w:t>
      </w:r>
      <w:r w:rsidR="0067756A"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0067756A" w:rsidRPr="00525041">
        <w:rPr>
          <w:rStyle w:val="a7"/>
          <w:rFonts w:ascii="Times New Roman" w:hAnsi="Times New Roman" w:cs="Times New Roman"/>
          <w:b w:val="0"/>
          <w:bCs w:val="0"/>
          <w:color w:val="000000" w:themeColor="text1"/>
          <w:sz w:val="28"/>
          <w:szCs w:val="28"/>
          <w:bdr w:val="none" w:sz="0" w:space="0" w:color="auto" w:frame="1"/>
        </w:rPr>
        <w:t>»</w:t>
      </w:r>
      <w:r w:rsidR="0067756A" w:rsidRPr="00525041">
        <w:rPr>
          <w:rStyle w:val="a7"/>
          <w:rFonts w:ascii="Times New Roman" w:hAnsi="Times New Roman" w:cs="Times New Roman"/>
          <w:b w:val="0"/>
          <w:bCs w:val="0"/>
          <w:color w:val="000000" w:themeColor="text1"/>
          <w:sz w:val="28"/>
          <w:szCs w:val="28"/>
          <w:bdr w:val="none" w:sz="0" w:space="0" w:color="auto" w:frame="1"/>
          <w:lang w:val="uk-UA"/>
        </w:rPr>
        <w:t xml:space="preserve"> в період 2018-2020 рр</w:t>
      </w:r>
    </w:p>
    <w:p w14:paraId="2EFBB074" w14:textId="77777777" w:rsidR="00DA0EDA" w:rsidRPr="00525041" w:rsidRDefault="00DA0EDA" w:rsidP="007738E1">
      <w:pPr>
        <w:spacing w:after="0" w:line="360" w:lineRule="auto"/>
        <w:jc w:val="both"/>
        <w:rPr>
          <w:rFonts w:ascii="Times New Roman" w:hAnsi="Times New Roman" w:cs="Times New Roman"/>
          <w:color w:val="000000" w:themeColor="text1"/>
          <w:sz w:val="28"/>
          <w:szCs w:val="28"/>
          <w:lang w:val="uk-UA"/>
        </w:rPr>
      </w:pPr>
    </w:p>
    <w:p w14:paraId="7D1BCC6F" w14:textId="77777777" w:rsidR="00844777" w:rsidRPr="00525041" w:rsidRDefault="007725D8" w:rsidP="00844777">
      <w:pPr>
        <w:spacing w:after="0" w:line="360" w:lineRule="auto"/>
        <w:ind w:firstLine="709"/>
        <w:jc w:val="both"/>
        <w:rPr>
          <w:rStyle w:val="a7"/>
          <w:rFonts w:ascii="Times New Roman" w:hAnsi="Times New Roman" w:cs="Times New Roman"/>
          <w:b w:val="0"/>
          <w:bCs w:val="0"/>
          <w:color w:val="000000" w:themeColor="text1"/>
          <w:sz w:val="28"/>
          <w:szCs w:val="28"/>
          <w:bdr w:val="none" w:sz="0" w:space="0" w:color="auto" w:frame="1"/>
          <w:lang w:val="uk-UA"/>
        </w:rPr>
      </w:pPr>
      <w:r w:rsidRPr="00525041">
        <w:rPr>
          <w:rFonts w:ascii="Times New Roman" w:hAnsi="Times New Roman" w:cs="Times New Roman"/>
          <w:color w:val="000000" w:themeColor="text1"/>
          <w:sz w:val="28"/>
          <w:szCs w:val="28"/>
          <w:lang w:val="uk-UA"/>
        </w:rPr>
        <w:t xml:space="preserve">Наступним кроком оцінки ризиків, визначимо </w:t>
      </w:r>
      <w:r w:rsidR="00954E14" w:rsidRPr="00525041">
        <w:rPr>
          <w:rFonts w:ascii="Times New Roman" w:hAnsi="Times New Roman" w:cs="Times New Roman"/>
          <w:color w:val="000000" w:themeColor="text1"/>
          <w:sz w:val="28"/>
          <w:szCs w:val="28"/>
          <w:lang w:val="uk-UA"/>
        </w:rPr>
        <w:t xml:space="preserve">фінансову стійкість на </w:t>
      </w:r>
      <w:r w:rsidRPr="00525041">
        <w:rPr>
          <w:rFonts w:ascii="Times New Roman" w:hAnsi="Times New Roman" w:cs="Times New Roman"/>
          <w:color w:val="000000" w:themeColor="text1"/>
          <w:sz w:val="28"/>
          <w:szCs w:val="28"/>
          <w:lang w:val="uk-UA"/>
        </w:rPr>
        <w:t xml:space="preserve"> </w:t>
      </w:r>
      <w:r w:rsidRPr="00525041">
        <w:rPr>
          <w:rStyle w:val="a7"/>
          <w:rFonts w:ascii="Times New Roman" w:hAnsi="Times New Roman" w:cs="Times New Roman"/>
          <w:b w:val="0"/>
          <w:bCs w:val="0"/>
          <w:color w:val="000000" w:themeColor="text1"/>
          <w:sz w:val="28"/>
          <w:szCs w:val="28"/>
          <w:bdr w:val="none" w:sz="0" w:space="0" w:color="auto" w:frame="1"/>
        </w:rPr>
        <w:t>ПрАТ «АК «К</w:t>
      </w:r>
      <w:r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00954E14" w:rsidRPr="00525041">
        <w:rPr>
          <w:rStyle w:val="a7"/>
          <w:rFonts w:ascii="Times New Roman" w:hAnsi="Times New Roman" w:cs="Times New Roman"/>
          <w:b w:val="0"/>
          <w:bCs w:val="0"/>
          <w:color w:val="000000" w:themeColor="text1"/>
          <w:sz w:val="28"/>
          <w:szCs w:val="28"/>
          <w:bdr w:val="none" w:sz="0" w:space="0" w:color="auto" w:frame="1"/>
          <w:lang w:val="uk-UA"/>
        </w:rPr>
        <w:t>.</w:t>
      </w:r>
    </w:p>
    <w:p w14:paraId="7E4462C6" w14:textId="77777777" w:rsidR="00844777" w:rsidRPr="00525041" w:rsidRDefault="002B6072" w:rsidP="00844777">
      <w:pPr>
        <w:spacing w:after="0" w:line="360" w:lineRule="auto"/>
        <w:ind w:firstLine="709"/>
        <w:jc w:val="both"/>
        <w:rPr>
          <w:rStyle w:val="a7"/>
          <w:rFonts w:ascii="Times New Roman" w:hAnsi="Times New Roman" w:cs="Times New Roman"/>
          <w:b w:val="0"/>
          <w:bCs w:val="0"/>
          <w:color w:val="000000" w:themeColor="text1"/>
          <w:sz w:val="28"/>
          <w:szCs w:val="28"/>
          <w:bdr w:val="none" w:sz="0" w:space="0" w:color="auto" w:frame="1"/>
          <w:lang w:val="uk-UA"/>
        </w:rPr>
      </w:pPr>
      <w:r w:rsidRPr="00525041">
        <w:rPr>
          <w:rStyle w:val="a7"/>
          <w:rFonts w:ascii="Times New Roman" w:hAnsi="Times New Roman" w:cs="Times New Roman"/>
          <w:b w:val="0"/>
          <w:bCs w:val="0"/>
          <w:color w:val="000000" w:themeColor="text1"/>
          <w:sz w:val="28"/>
          <w:szCs w:val="28"/>
          <w:bdr w:val="none" w:sz="0" w:space="0" w:color="auto" w:frame="1"/>
          <w:lang w:val="uk-UA"/>
        </w:rPr>
        <w:t>Фінансова стійкість компанії - це стан його капіталу, його розподіл і споживання, що сприяє захисту економіки у світовій економіці, розвитку економіки</w:t>
      </w:r>
      <w:r w:rsidR="00B87528" w:rsidRPr="00525041">
        <w:rPr>
          <w:rStyle w:val="a7"/>
          <w:rFonts w:ascii="Times New Roman" w:hAnsi="Times New Roman" w:cs="Times New Roman"/>
          <w:b w:val="0"/>
          <w:bCs w:val="0"/>
          <w:color w:val="000000" w:themeColor="text1"/>
          <w:sz w:val="28"/>
          <w:szCs w:val="28"/>
          <w:bdr w:val="none" w:sz="0" w:space="0" w:color="auto" w:frame="1"/>
          <w:lang w:val="uk-UA"/>
        </w:rPr>
        <w:t>, розвиток якого відбувається</w:t>
      </w:r>
      <w:r w:rsidRPr="00525041">
        <w:rPr>
          <w:rStyle w:val="a7"/>
          <w:rFonts w:ascii="Times New Roman" w:hAnsi="Times New Roman" w:cs="Times New Roman"/>
          <w:b w:val="0"/>
          <w:bCs w:val="0"/>
          <w:color w:val="000000" w:themeColor="text1"/>
          <w:sz w:val="28"/>
          <w:szCs w:val="28"/>
          <w:bdr w:val="none" w:sz="0" w:space="0" w:color="auto" w:frame="1"/>
          <w:lang w:val="uk-UA"/>
        </w:rPr>
        <w:t xml:space="preserve"> за рахунок збільшення капіталу та </w:t>
      </w:r>
      <w:r w:rsidRPr="00525041">
        <w:rPr>
          <w:rStyle w:val="a7"/>
          <w:rFonts w:ascii="Times New Roman" w:hAnsi="Times New Roman" w:cs="Times New Roman"/>
          <w:b w:val="0"/>
          <w:bCs w:val="0"/>
          <w:color w:val="000000" w:themeColor="text1"/>
          <w:sz w:val="28"/>
          <w:szCs w:val="28"/>
          <w:bdr w:val="none" w:sz="0" w:space="0" w:color="auto" w:frame="1"/>
          <w:lang w:val="uk-UA"/>
        </w:rPr>
        <w:lastRenderedPageBreak/>
        <w:t>інвестицій, зберігаючи при цьому захист та кредитоспроможність в умовах відхилення від ризиків зовнішньої торгівлі.</w:t>
      </w:r>
    </w:p>
    <w:p w14:paraId="01736E97" w14:textId="28592099" w:rsidR="004B5FC5" w:rsidRPr="00525041" w:rsidRDefault="00633390" w:rsidP="00844777">
      <w:pPr>
        <w:spacing w:after="0" w:line="360" w:lineRule="auto"/>
        <w:ind w:firstLine="709"/>
        <w:jc w:val="both"/>
        <w:rPr>
          <w:rStyle w:val="a7"/>
          <w:rFonts w:ascii="Times New Roman" w:hAnsi="Times New Roman" w:cs="Times New Roman"/>
          <w:b w:val="0"/>
          <w:bCs w:val="0"/>
          <w:color w:val="000000" w:themeColor="text1"/>
          <w:sz w:val="28"/>
          <w:szCs w:val="28"/>
          <w:bdr w:val="none" w:sz="0" w:space="0" w:color="auto" w:frame="1"/>
          <w:lang w:val="uk-UA"/>
        </w:rPr>
      </w:pPr>
      <w:r w:rsidRPr="00525041">
        <w:rPr>
          <w:rStyle w:val="a7"/>
          <w:rFonts w:ascii="Times New Roman" w:hAnsi="Times New Roman" w:cs="Times New Roman"/>
          <w:b w:val="0"/>
          <w:bCs w:val="0"/>
          <w:color w:val="000000" w:themeColor="text1"/>
          <w:sz w:val="28"/>
          <w:szCs w:val="28"/>
          <w:bdr w:val="none" w:sz="0" w:space="0" w:color="auto" w:frame="1"/>
          <w:lang w:val="uk-UA"/>
        </w:rPr>
        <w:t xml:space="preserve">Ступінь фінансової незалежності підприємства характеризує </w:t>
      </w:r>
      <w:r w:rsidR="00FE5C51" w:rsidRPr="00525041">
        <w:rPr>
          <w:rStyle w:val="a7"/>
          <w:rFonts w:ascii="Times New Roman" w:hAnsi="Times New Roman" w:cs="Times New Roman"/>
          <w:b w:val="0"/>
          <w:bCs w:val="0"/>
          <w:color w:val="000000" w:themeColor="text1"/>
          <w:sz w:val="28"/>
          <w:szCs w:val="28"/>
          <w:bdr w:val="none" w:sz="0" w:space="0" w:color="auto" w:frame="1"/>
          <w:lang w:val="uk-UA"/>
        </w:rPr>
        <w:t xml:space="preserve">фінансову стійкість щодо </w:t>
      </w:r>
      <w:r w:rsidR="00FE5C51" w:rsidRPr="00525041">
        <w:rPr>
          <w:rFonts w:ascii="Times New Roman" w:hAnsi="Times New Roman" w:cs="Times New Roman"/>
          <w:color w:val="000000" w:themeColor="text1"/>
          <w:sz w:val="28"/>
          <w:szCs w:val="28"/>
        </w:rPr>
        <w:t>володіння своїм майном і його використання.</w:t>
      </w:r>
    </w:p>
    <w:p w14:paraId="5B226955" w14:textId="1D774115" w:rsidR="007E05F7" w:rsidRPr="00525041" w:rsidRDefault="007E05F7" w:rsidP="007E05F7">
      <w:pPr>
        <w:spacing w:after="0" w:line="360" w:lineRule="auto"/>
        <w:ind w:firstLine="737"/>
        <w:jc w:val="both"/>
        <w:rPr>
          <w:rFonts w:ascii="Times New Roman" w:hAnsi="Times New Roman" w:cs="Times New Roman"/>
          <w:color w:val="000000" w:themeColor="text1"/>
          <w:sz w:val="28"/>
          <w:szCs w:val="28"/>
          <w:bdr w:val="none" w:sz="0" w:space="0" w:color="auto" w:frame="1"/>
          <w:lang w:val="uk-UA"/>
        </w:rPr>
      </w:pPr>
      <w:r w:rsidRPr="00525041">
        <w:rPr>
          <w:rFonts w:ascii="Times New Roman" w:hAnsi="Times New Roman" w:cs="Times New Roman"/>
          <w:color w:val="000000" w:themeColor="text1"/>
          <w:sz w:val="28"/>
          <w:szCs w:val="28"/>
        </w:rPr>
        <w:t>Цей ступінь незалежності можна оцінювати за різними критеріями:</w:t>
      </w:r>
    </w:p>
    <w:p w14:paraId="522FDAE3" w14:textId="10D5503E" w:rsidR="007E05F7" w:rsidRPr="00525041" w:rsidRDefault="007E05F7" w:rsidP="00AF36AC">
      <w:pPr>
        <w:pStyle w:val="a4"/>
        <w:numPr>
          <w:ilvl w:val="0"/>
          <w:numId w:val="21"/>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рівнем покриття матеріальних обігових коштів (запасів) стабільними джерелами фінансування;</w:t>
      </w:r>
    </w:p>
    <w:p w14:paraId="10ED1DB8" w14:textId="27DA56A3" w:rsidR="007E05F7" w:rsidRPr="00525041" w:rsidRDefault="007E05F7" w:rsidP="00AF36AC">
      <w:pPr>
        <w:pStyle w:val="a4"/>
        <w:numPr>
          <w:ilvl w:val="0"/>
          <w:numId w:val="21"/>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потенційною спроможністю підприємства покрити термінові зобов'язання мобільними активами;</w:t>
      </w:r>
    </w:p>
    <w:p w14:paraId="4102D4FD" w14:textId="77777777" w:rsidR="007E05F7" w:rsidRPr="00525041" w:rsidRDefault="007E05F7" w:rsidP="00AF36AC">
      <w:pPr>
        <w:pStyle w:val="a4"/>
        <w:numPr>
          <w:ilvl w:val="0"/>
          <w:numId w:val="21"/>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часткою власних або стабільних джерел у сукупних джерелах фінансування.</w:t>
      </w:r>
    </w:p>
    <w:p w14:paraId="52556EEF" w14:textId="77777777" w:rsidR="00844777" w:rsidRPr="00525041" w:rsidRDefault="007E3D86"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Оцінка </w:t>
      </w:r>
      <w:r w:rsidR="00B565E5" w:rsidRPr="00525041">
        <w:rPr>
          <w:rFonts w:ascii="Times New Roman" w:hAnsi="Times New Roman" w:cs="Times New Roman"/>
          <w:color w:val="000000" w:themeColor="text1"/>
          <w:sz w:val="28"/>
          <w:szCs w:val="28"/>
          <w:lang w:val="uk-UA"/>
        </w:rPr>
        <w:t xml:space="preserve">фінансової стійкості виконується через два етапи. При цьому </w:t>
      </w:r>
      <w:r w:rsidR="005D472C" w:rsidRPr="00525041">
        <w:rPr>
          <w:rFonts w:ascii="Times New Roman" w:hAnsi="Times New Roman" w:cs="Times New Roman"/>
          <w:color w:val="000000" w:themeColor="text1"/>
          <w:sz w:val="28"/>
          <w:szCs w:val="28"/>
          <w:lang w:val="uk-UA"/>
        </w:rPr>
        <w:t xml:space="preserve">буде використана </w:t>
      </w:r>
      <w:r w:rsidR="00C97CB3" w:rsidRPr="00525041">
        <w:rPr>
          <w:rFonts w:ascii="Times New Roman" w:hAnsi="Times New Roman" w:cs="Times New Roman"/>
          <w:color w:val="000000" w:themeColor="text1"/>
          <w:sz w:val="28"/>
          <w:szCs w:val="28"/>
          <w:lang w:val="uk-UA"/>
        </w:rPr>
        <w:t xml:space="preserve">методика бальної оцінки, </w:t>
      </w:r>
      <w:r w:rsidR="00E6039F" w:rsidRPr="00525041">
        <w:rPr>
          <w:rFonts w:ascii="Times New Roman" w:hAnsi="Times New Roman" w:cs="Times New Roman"/>
          <w:color w:val="000000" w:themeColor="text1"/>
          <w:sz w:val="28"/>
          <w:szCs w:val="28"/>
          <w:lang w:val="uk-UA"/>
        </w:rPr>
        <w:t xml:space="preserve">запропонована економістом Д. Дюраном. Методика являє собою інтегральну оцінку </w:t>
      </w:r>
      <w:r w:rsidR="00CA216F" w:rsidRPr="00525041">
        <w:rPr>
          <w:rFonts w:ascii="Times New Roman" w:hAnsi="Times New Roman" w:cs="Times New Roman"/>
          <w:color w:val="000000" w:themeColor="text1"/>
          <w:sz w:val="28"/>
          <w:szCs w:val="28"/>
          <w:lang w:val="uk-UA"/>
        </w:rPr>
        <w:t>фінансової стійкості на основі скорингового аналізу</w:t>
      </w:r>
      <w:r w:rsidR="00BE487F" w:rsidRPr="00525041">
        <w:rPr>
          <w:rFonts w:ascii="Times New Roman" w:hAnsi="Times New Roman" w:cs="Times New Roman"/>
          <w:color w:val="000000" w:themeColor="text1"/>
          <w:sz w:val="28"/>
          <w:szCs w:val="28"/>
          <w:lang w:val="uk-UA"/>
        </w:rPr>
        <w:t>, який проводи</w:t>
      </w:r>
      <w:r w:rsidR="009B477D" w:rsidRPr="00525041">
        <w:rPr>
          <w:rFonts w:ascii="Times New Roman" w:hAnsi="Times New Roman" w:cs="Times New Roman"/>
          <w:color w:val="000000" w:themeColor="text1"/>
          <w:sz w:val="28"/>
          <w:szCs w:val="28"/>
          <w:lang w:val="uk-UA"/>
        </w:rPr>
        <w:t>тьс</w:t>
      </w:r>
      <w:r w:rsidR="00BE487F" w:rsidRPr="00525041">
        <w:rPr>
          <w:rFonts w:ascii="Times New Roman" w:hAnsi="Times New Roman" w:cs="Times New Roman"/>
          <w:color w:val="000000" w:themeColor="text1"/>
          <w:sz w:val="28"/>
          <w:szCs w:val="28"/>
          <w:lang w:val="uk-UA"/>
        </w:rPr>
        <w:t xml:space="preserve">я </w:t>
      </w:r>
      <w:r w:rsidR="009B477D" w:rsidRPr="00525041">
        <w:rPr>
          <w:rFonts w:ascii="Times New Roman" w:hAnsi="Times New Roman" w:cs="Times New Roman"/>
          <w:color w:val="000000" w:themeColor="text1"/>
          <w:sz w:val="28"/>
          <w:szCs w:val="28"/>
          <w:lang w:val="uk-UA"/>
        </w:rPr>
        <w:t xml:space="preserve">з урахуванням особливостей </w:t>
      </w:r>
      <w:r w:rsidR="00ED1B5C" w:rsidRPr="00525041">
        <w:rPr>
          <w:rFonts w:ascii="Times New Roman" w:hAnsi="Times New Roman" w:cs="Times New Roman"/>
          <w:color w:val="000000" w:themeColor="text1"/>
          <w:sz w:val="28"/>
          <w:szCs w:val="28"/>
          <w:lang w:val="uk-UA"/>
        </w:rPr>
        <w:t>виробництва і сучасних ринкових умов.</w:t>
      </w:r>
    </w:p>
    <w:p w14:paraId="16911D1A" w14:textId="305F47E2" w:rsidR="00ED1B5C" w:rsidRPr="00525041" w:rsidRDefault="00ED1B5C"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На першому етапі виходячи з </w:t>
      </w:r>
      <w:r w:rsidR="0008668D" w:rsidRPr="00525041">
        <w:rPr>
          <w:rFonts w:ascii="Times New Roman" w:hAnsi="Times New Roman" w:cs="Times New Roman"/>
          <w:color w:val="000000" w:themeColor="text1"/>
          <w:sz w:val="28"/>
          <w:szCs w:val="28"/>
          <w:lang w:val="uk-UA"/>
        </w:rPr>
        <w:t>спів</w:t>
      </w:r>
      <w:r w:rsidR="00AE5F18" w:rsidRPr="00525041">
        <w:rPr>
          <w:rFonts w:ascii="Times New Roman" w:hAnsi="Times New Roman" w:cs="Times New Roman"/>
          <w:color w:val="000000" w:themeColor="text1"/>
          <w:sz w:val="28"/>
          <w:szCs w:val="28"/>
          <w:lang w:val="uk-UA"/>
        </w:rPr>
        <w:t>відношення особис</w:t>
      </w:r>
      <w:r w:rsidR="003D4DD9" w:rsidRPr="00525041">
        <w:rPr>
          <w:rFonts w:ascii="Times New Roman" w:hAnsi="Times New Roman" w:cs="Times New Roman"/>
          <w:color w:val="000000" w:themeColor="text1"/>
          <w:sz w:val="28"/>
          <w:szCs w:val="28"/>
          <w:lang w:val="uk-UA"/>
        </w:rPr>
        <w:t xml:space="preserve">тих та позикових </w:t>
      </w:r>
      <w:r w:rsidR="00F01441" w:rsidRPr="00525041">
        <w:rPr>
          <w:rFonts w:ascii="Times New Roman" w:hAnsi="Times New Roman" w:cs="Times New Roman"/>
          <w:color w:val="000000" w:themeColor="text1"/>
          <w:sz w:val="28"/>
          <w:szCs w:val="28"/>
          <w:lang w:val="uk-UA"/>
        </w:rPr>
        <w:t>засобів</w:t>
      </w:r>
      <w:r w:rsidR="00974724" w:rsidRPr="00525041">
        <w:rPr>
          <w:rFonts w:ascii="Times New Roman" w:hAnsi="Times New Roman" w:cs="Times New Roman"/>
          <w:color w:val="000000" w:themeColor="text1"/>
          <w:sz w:val="28"/>
          <w:szCs w:val="28"/>
          <w:lang w:val="uk-UA"/>
        </w:rPr>
        <w:t xml:space="preserve"> будуть вираховані та проан</w:t>
      </w:r>
      <w:r w:rsidR="00531F88" w:rsidRPr="00525041">
        <w:rPr>
          <w:rFonts w:ascii="Times New Roman" w:hAnsi="Times New Roman" w:cs="Times New Roman"/>
          <w:color w:val="000000" w:themeColor="text1"/>
          <w:sz w:val="28"/>
          <w:szCs w:val="28"/>
          <w:lang w:val="uk-UA"/>
        </w:rPr>
        <w:t xml:space="preserve">алізовані основні показники фінансової стійкості </w:t>
      </w:r>
      <w:r w:rsidR="007804CB" w:rsidRPr="00525041">
        <w:rPr>
          <w:rFonts w:ascii="Times New Roman" w:hAnsi="Times New Roman" w:cs="Times New Roman"/>
          <w:color w:val="000000" w:themeColor="text1"/>
          <w:sz w:val="28"/>
          <w:szCs w:val="28"/>
          <w:lang w:val="uk-UA"/>
        </w:rPr>
        <w:t>підприємства. При аналізі фінансової стійкості підприємств</w:t>
      </w:r>
      <w:r w:rsidR="00082B21" w:rsidRPr="00525041">
        <w:rPr>
          <w:rFonts w:ascii="Times New Roman" w:hAnsi="Times New Roman" w:cs="Times New Roman"/>
          <w:color w:val="000000" w:themeColor="text1"/>
          <w:sz w:val="28"/>
          <w:szCs w:val="28"/>
          <w:lang w:val="uk-UA"/>
        </w:rPr>
        <w:t>а, будуть використані наступні показники:</w:t>
      </w:r>
    </w:p>
    <w:p w14:paraId="1CE88CA6" w14:textId="5C4E4743" w:rsidR="00082B21" w:rsidRPr="00525041" w:rsidRDefault="00082B21" w:rsidP="00AF36AC">
      <w:pPr>
        <w:pStyle w:val="a4"/>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Коефіцієнт </w:t>
      </w:r>
      <w:r w:rsidR="00D37677" w:rsidRPr="00525041">
        <w:rPr>
          <w:rFonts w:ascii="Times New Roman" w:hAnsi="Times New Roman" w:cs="Times New Roman"/>
          <w:color w:val="000000" w:themeColor="text1"/>
          <w:sz w:val="28"/>
          <w:szCs w:val="28"/>
          <w:lang w:val="uk-UA"/>
        </w:rPr>
        <w:t>спів</w:t>
      </w:r>
      <w:r w:rsidR="0008668D" w:rsidRPr="00525041">
        <w:rPr>
          <w:rFonts w:ascii="Times New Roman" w:hAnsi="Times New Roman" w:cs="Times New Roman"/>
          <w:color w:val="000000" w:themeColor="text1"/>
          <w:sz w:val="28"/>
          <w:szCs w:val="28"/>
          <w:lang w:val="uk-UA"/>
        </w:rPr>
        <w:t xml:space="preserve">відношення </w:t>
      </w:r>
      <w:r w:rsidR="00D37677" w:rsidRPr="00525041">
        <w:rPr>
          <w:rFonts w:ascii="Times New Roman" w:hAnsi="Times New Roman" w:cs="Times New Roman"/>
          <w:color w:val="000000" w:themeColor="text1"/>
          <w:sz w:val="28"/>
          <w:szCs w:val="28"/>
          <w:lang w:val="uk-UA"/>
        </w:rPr>
        <w:t xml:space="preserve">позикових та власних </w:t>
      </w:r>
      <w:r w:rsidR="001619F5" w:rsidRPr="00525041">
        <w:rPr>
          <w:rFonts w:ascii="Times New Roman" w:hAnsi="Times New Roman" w:cs="Times New Roman"/>
          <w:color w:val="000000" w:themeColor="text1"/>
          <w:sz w:val="28"/>
          <w:szCs w:val="28"/>
          <w:lang w:val="uk-UA"/>
        </w:rPr>
        <w:t>засобів</w:t>
      </w:r>
      <w:r w:rsidR="00BA58E7" w:rsidRPr="00525041">
        <w:rPr>
          <w:rFonts w:ascii="Times New Roman" w:hAnsi="Times New Roman" w:cs="Times New Roman"/>
          <w:color w:val="000000" w:themeColor="text1"/>
          <w:sz w:val="28"/>
          <w:szCs w:val="28"/>
          <w:lang w:val="uk-UA"/>
        </w:rPr>
        <w:t xml:space="preserve"> (чи коефіцієнт фінансової  залежності</w:t>
      </w:r>
      <w:r w:rsidR="0008649E" w:rsidRPr="00525041">
        <w:rPr>
          <w:rFonts w:ascii="Times New Roman" w:hAnsi="Times New Roman" w:cs="Times New Roman"/>
          <w:color w:val="000000" w:themeColor="text1"/>
          <w:sz w:val="28"/>
          <w:szCs w:val="28"/>
          <w:lang w:val="uk-UA"/>
        </w:rPr>
        <w:t xml:space="preserve">), який являється зворотнім до коефіцієнту фінансової незалежності, і </w:t>
      </w:r>
      <w:r w:rsidR="00970AA8" w:rsidRPr="00525041">
        <w:rPr>
          <w:rFonts w:ascii="Times New Roman" w:hAnsi="Times New Roman" w:cs="Times New Roman"/>
          <w:color w:val="000000" w:themeColor="text1"/>
          <w:sz w:val="28"/>
          <w:szCs w:val="28"/>
          <w:lang w:val="uk-UA"/>
        </w:rPr>
        <w:t xml:space="preserve">визначається співвідношенням загальної величини фінансових </w:t>
      </w:r>
      <w:r w:rsidR="00A56551" w:rsidRPr="00525041">
        <w:rPr>
          <w:rFonts w:ascii="Times New Roman" w:hAnsi="Times New Roman" w:cs="Times New Roman"/>
          <w:color w:val="000000" w:themeColor="text1"/>
          <w:sz w:val="28"/>
          <w:szCs w:val="28"/>
          <w:lang w:val="uk-UA"/>
        </w:rPr>
        <w:t>ресурсів до суми джерел особистих коштів</w:t>
      </w:r>
    </w:p>
    <w:p w14:paraId="4D14F59A" w14:textId="10EC1BE6" w:rsidR="00A56551" w:rsidRPr="00525041" w:rsidRDefault="00A56551" w:rsidP="00AF36AC">
      <w:pPr>
        <w:pStyle w:val="a4"/>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Коефіцієнт забезпеченості </w:t>
      </w:r>
      <w:r w:rsidR="001619F5" w:rsidRPr="00525041">
        <w:rPr>
          <w:rFonts w:ascii="Times New Roman" w:hAnsi="Times New Roman" w:cs="Times New Roman"/>
          <w:color w:val="000000" w:themeColor="text1"/>
          <w:sz w:val="28"/>
          <w:szCs w:val="28"/>
          <w:lang w:val="uk-UA"/>
        </w:rPr>
        <w:t xml:space="preserve">особистими оборотними </w:t>
      </w:r>
      <w:r w:rsidR="00146F29" w:rsidRPr="00525041">
        <w:rPr>
          <w:rFonts w:ascii="Times New Roman" w:hAnsi="Times New Roman" w:cs="Times New Roman"/>
          <w:color w:val="000000" w:themeColor="text1"/>
          <w:sz w:val="28"/>
          <w:szCs w:val="28"/>
          <w:lang w:val="uk-UA"/>
        </w:rPr>
        <w:t>засобами розраховується як сп</w:t>
      </w:r>
      <w:r w:rsidR="00505A68" w:rsidRPr="00525041">
        <w:rPr>
          <w:rFonts w:ascii="Times New Roman" w:hAnsi="Times New Roman" w:cs="Times New Roman"/>
          <w:color w:val="000000" w:themeColor="text1"/>
          <w:sz w:val="28"/>
          <w:szCs w:val="28"/>
          <w:lang w:val="uk-UA"/>
        </w:rPr>
        <w:t>ів</w:t>
      </w:r>
      <w:r w:rsidR="00146F29" w:rsidRPr="00525041">
        <w:rPr>
          <w:rFonts w:ascii="Times New Roman" w:hAnsi="Times New Roman" w:cs="Times New Roman"/>
          <w:color w:val="000000" w:themeColor="text1"/>
          <w:sz w:val="28"/>
          <w:szCs w:val="28"/>
          <w:lang w:val="uk-UA"/>
        </w:rPr>
        <w:t>відношенн</w:t>
      </w:r>
      <w:r w:rsidR="00505A68" w:rsidRPr="00525041">
        <w:rPr>
          <w:rFonts w:ascii="Times New Roman" w:hAnsi="Times New Roman" w:cs="Times New Roman"/>
          <w:color w:val="000000" w:themeColor="text1"/>
          <w:sz w:val="28"/>
          <w:szCs w:val="28"/>
          <w:lang w:val="uk-UA"/>
        </w:rPr>
        <w:t xml:space="preserve">я різниці особистого капіталу та необоротних </w:t>
      </w:r>
      <w:r w:rsidR="00984827" w:rsidRPr="00525041">
        <w:rPr>
          <w:rFonts w:ascii="Times New Roman" w:hAnsi="Times New Roman" w:cs="Times New Roman"/>
          <w:color w:val="000000" w:themeColor="text1"/>
          <w:sz w:val="28"/>
          <w:szCs w:val="28"/>
          <w:lang w:val="uk-UA"/>
        </w:rPr>
        <w:t>активів до оборотних активів</w:t>
      </w:r>
    </w:p>
    <w:p w14:paraId="4CF6F2FD" w14:textId="149AE14C" w:rsidR="00984827" w:rsidRPr="00525041" w:rsidRDefault="00984827" w:rsidP="00AF36AC">
      <w:pPr>
        <w:pStyle w:val="a4"/>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Коефіцієнт фінансової незалежності </w:t>
      </w:r>
      <w:r w:rsidR="004530E6" w:rsidRPr="00525041">
        <w:rPr>
          <w:rFonts w:ascii="Times New Roman" w:hAnsi="Times New Roman" w:cs="Times New Roman"/>
          <w:color w:val="000000" w:themeColor="text1"/>
          <w:sz w:val="28"/>
          <w:szCs w:val="28"/>
          <w:lang w:val="uk-UA"/>
        </w:rPr>
        <w:t>можна виявити як співвідношення особистого капіталу і резервів до суми активів підприємства</w:t>
      </w:r>
    </w:p>
    <w:p w14:paraId="14C1EFD0" w14:textId="0865B343" w:rsidR="004530E6" w:rsidRPr="00525041" w:rsidRDefault="00944DCA" w:rsidP="00AF36AC">
      <w:pPr>
        <w:pStyle w:val="a4"/>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 xml:space="preserve">Коефіцієнт фінансування розраховується </w:t>
      </w:r>
      <w:r w:rsidR="000B1C36" w:rsidRPr="00525041">
        <w:rPr>
          <w:rFonts w:ascii="Times New Roman" w:hAnsi="Times New Roman" w:cs="Times New Roman"/>
          <w:color w:val="000000" w:themeColor="text1"/>
          <w:sz w:val="28"/>
          <w:szCs w:val="28"/>
          <w:lang w:val="uk-UA"/>
        </w:rPr>
        <w:t>як співвідношення особистих джерел до позикових засобів компанії</w:t>
      </w:r>
    </w:p>
    <w:p w14:paraId="409AC4E4" w14:textId="2A7A9170" w:rsidR="000B1C36" w:rsidRPr="00525041" w:rsidRDefault="000B1C36" w:rsidP="00AF36AC">
      <w:pPr>
        <w:pStyle w:val="a4"/>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Коефіцієнт </w:t>
      </w:r>
      <w:r w:rsidR="00334E6A" w:rsidRPr="00525041">
        <w:rPr>
          <w:rFonts w:ascii="Times New Roman" w:hAnsi="Times New Roman" w:cs="Times New Roman"/>
          <w:color w:val="000000" w:themeColor="text1"/>
          <w:sz w:val="28"/>
          <w:szCs w:val="28"/>
          <w:lang w:val="uk-UA"/>
        </w:rPr>
        <w:t xml:space="preserve">маневреності </w:t>
      </w:r>
      <w:r w:rsidR="00EB0051" w:rsidRPr="00525041">
        <w:rPr>
          <w:rFonts w:ascii="Times New Roman" w:hAnsi="Times New Roman" w:cs="Times New Roman"/>
          <w:color w:val="000000" w:themeColor="text1"/>
          <w:sz w:val="28"/>
          <w:szCs w:val="28"/>
          <w:lang w:val="uk-UA"/>
        </w:rPr>
        <w:t>власного капіталу</w:t>
      </w:r>
      <w:r w:rsidR="00214EAF" w:rsidRPr="00525041">
        <w:rPr>
          <w:rFonts w:ascii="Times New Roman" w:hAnsi="Times New Roman" w:cs="Times New Roman"/>
          <w:color w:val="000000" w:themeColor="text1"/>
          <w:sz w:val="28"/>
          <w:szCs w:val="28"/>
          <w:lang w:val="uk-UA"/>
        </w:rPr>
        <w:t xml:space="preserve"> являє собою співвідношення особистих оборотних засобів</w:t>
      </w:r>
      <w:r w:rsidR="00D0215D" w:rsidRPr="00525041">
        <w:rPr>
          <w:rFonts w:ascii="Times New Roman" w:hAnsi="Times New Roman" w:cs="Times New Roman"/>
          <w:color w:val="000000" w:themeColor="text1"/>
          <w:sz w:val="28"/>
          <w:szCs w:val="28"/>
          <w:lang w:val="uk-UA"/>
        </w:rPr>
        <w:t xml:space="preserve"> компанії до загальної величини </w:t>
      </w:r>
      <w:r w:rsidR="009B6706" w:rsidRPr="00525041">
        <w:rPr>
          <w:rFonts w:ascii="Times New Roman" w:hAnsi="Times New Roman" w:cs="Times New Roman"/>
          <w:color w:val="000000" w:themeColor="text1"/>
          <w:sz w:val="28"/>
          <w:szCs w:val="28"/>
          <w:lang w:val="uk-UA"/>
        </w:rPr>
        <w:t>особистих засобів</w:t>
      </w:r>
    </w:p>
    <w:p w14:paraId="14DBCFBC" w14:textId="4420D443" w:rsidR="009B6706" w:rsidRPr="00525041" w:rsidRDefault="009B6706" w:rsidP="00AF36AC">
      <w:pPr>
        <w:pStyle w:val="a4"/>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Коефіцієнт довгострокового </w:t>
      </w:r>
      <w:r w:rsidR="008044BC" w:rsidRPr="00525041">
        <w:rPr>
          <w:rFonts w:ascii="Times New Roman" w:hAnsi="Times New Roman" w:cs="Times New Roman"/>
          <w:color w:val="000000" w:themeColor="text1"/>
          <w:sz w:val="28"/>
          <w:szCs w:val="28"/>
          <w:lang w:val="uk-UA"/>
        </w:rPr>
        <w:t xml:space="preserve">залучення </w:t>
      </w:r>
      <w:r w:rsidR="00255649" w:rsidRPr="00525041">
        <w:rPr>
          <w:rFonts w:ascii="Times New Roman" w:hAnsi="Times New Roman" w:cs="Times New Roman"/>
          <w:color w:val="000000" w:themeColor="text1"/>
          <w:sz w:val="28"/>
          <w:szCs w:val="28"/>
          <w:lang w:val="uk-UA"/>
        </w:rPr>
        <w:t>позикових засобів в</w:t>
      </w:r>
      <w:r w:rsidR="00EB4A1B" w:rsidRPr="00525041">
        <w:rPr>
          <w:rFonts w:ascii="Times New Roman" w:hAnsi="Times New Roman" w:cs="Times New Roman"/>
          <w:color w:val="000000" w:themeColor="text1"/>
          <w:sz w:val="28"/>
          <w:szCs w:val="28"/>
          <w:lang w:val="uk-UA"/>
        </w:rPr>
        <w:t>и</w:t>
      </w:r>
      <w:r w:rsidR="00255649" w:rsidRPr="00525041">
        <w:rPr>
          <w:rFonts w:ascii="Times New Roman" w:hAnsi="Times New Roman" w:cs="Times New Roman"/>
          <w:color w:val="000000" w:themeColor="text1"/>
          <w:sz w:val="28"/>
          <w:szCs w:val="28"/>
          <w:lang w:val="uk-UA"/>
        </w:rPr>
        <w:t xml:space="preserve">значається як співвідношення довгострокових кредитів та позикових засобів </w:t>
      </w:r>
      <w:r w:rsidR="00633200" w:rsidRPr="00525041">
        <w:rPr>
          <w:rFonts w:ascii="Times New Roman" w:hAnsi="Times New Roman" w:cs="Times New Roman"/>
          <w:color w:val="000000" w:themeColor="text1"/>
          <w:sz w:val="28"/>
          <w:szCs w:val="28"/>
          <w:lang w:val="uk-UA"/>
        </w:rPr>
        <w:t xml:space="preserve">до суми джерел особистого капіталу та довгострокових </w:t>
      </w:r>
      <w:r w:rsidR="00CA3DEA" w:rsidRPr="00525041">
        <w:rPr>
          <w:rFonts w:ascii="Times New Roman" w:hAnsi="Times New Roman" w:cs="Times New Roman"/>
          <w:color w:val="000000" w:themeColor="text1"/>
          <w:sz w:val="28"/>
          <w:szCs w:val="28"/>
          <w:lang w:val="uk-UA"/>
        </w:rPr>
        <w:t>кредитів за позиків</w:t>
      </w:r>
    </w:p>
    <w:p w14:paraId="0E5010EA" w14:textId="29AF78E8" w:rsidR="00CA3DEA" w:rsidRPr="00525041" w:rsidRDefault="00CA3DEA" w:rsidP="00AF36AC">
      <w:pPr>
        <w:pStyle w:val="a4"/>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Коефіцієнт </w:t>
      </w:r>
      <w:r w:rsidR="00EB4A1B" w:rsidRPr="00525041">
        <w:rPr>
          <w:rFonts w:ascii="Times New Roman" w:hAnsi="Times New Roman" w:cs="Times New Roman"/>
          <w:color w:val="000000" w:themeColor="text1"/>
          <w:sz w:val="28"/>
          <w:szCs w:val="28"/>
          <w:lang w:val="uk-UA"/>
        </w:rPr>
        <w:t xml:space="preserve">фінансової стійкості розраховується як співвідношення </w:t>
      </w:r>
      <w:r w:rsidR="00062987" w:rsidRPr="00525041">
        <w:rPr>
          <w:rFonts w:ascii="Times New Roman" w:hAnsi="Times New Roman" w:cs="Times New Roman"/>
          <w:color w:val="000000" w:themeColor="text1"/>
          <w:sz w:val="28"/>
          <w:szCs w:val="28"/>
          <w:lang w:val="uk-UA"/>
        </w:rPr>
        <w:t xml:space="preserve">особистого капіталу </w:t>
      </w:r>
      <w:r w:rsidR="002E3D3D" w:rsidRPr="00525041">
        <w:rPr>
          <w:rFonts w:ascii="Times New Roman" w:hAnsi="Times New Roman" w:cs="Times New Roman"/>
          <w:color w:val="000000" w:themeColor="text1"/>
          <w:sz w:val="28"/>
          <w:szCs w:val="28"/>
          <w:lang w:val="uk-UA"/>
        </w:rPr>
        <w:t>та довгострокових зобов’язань до валюти балансу</w:t>
      </w:r>
    </w:p>
    <w:p w14:paraId="4BBE1E5E" w14:textId="1F6B8D16" w:rsidR="002E3D3D" w:rsidRPr="00525041" w:rsidRDefault="00A306C8" w:rsidP="00AF36AC">
      <w:pPr>
        <w:pStyle w:val="a4"/>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Коефіцієнт концентрації залучених засобів визначався як </w:t>
      </w:r>
      <w:r w:rsidR="00D9503F" w:rsidRPr="00525041">
        <w:rPr>
          <w:rFonts w:ascii="Times New Roman" w:hAnsi="Times New Roman" w:cs="Times New Roman"/>
          <w:color w:val="000000" w:themeColor="text1"/>
          <w:sz w:val="28"/>
          <w:szCs w:val="28"/>
          <w:lang w:val="uk-UA"/>
        </w:rPr>
        <w:t xml:space="preserve">співвідношення суми залучених засобів підприємства, до загальної суми </w:t>
      </w:r>
      <w:r w:rsidR="001852BA" w:rsidRPr="00525041">
        <w:rPr>
          <w:rFonts w:ascii="Times New Roman" w:hAnsi="Times New Roman" w:cs="Times New Roman"/>
          <w:color w:val="000000" w:themeColor="text1"/>
          <w:sz w:val="28"/>
          <w:szCs w:val="28"/>
          <w:lang w:val="uk-UA"/>
        </w:rPr>
        <w:t>засобів, авансованих в його діяльність</w:t>
      </w:r>
    </w:p>
    <w:p w14:paraId="7C104BF2" w14:textId="3D7C94BD" w:rsidR="001852BA" w:rsidRPr="00525041" w:rsidRDefault="001852BA" w:rsidP="00AF36AC">
      <w:pPr>
        <w:pStyle w:val="a4"/>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Коефіцієнт </w:t>
      </w:r>
      <w:r w:rsidR="003A3806" w:rsidRPr="00525041">
        <w:rPr>
          <w:rFonts w:ascii="Times New Roman" w:hAnsi="Times New Roman" w:cs="Times New Roman"/>
          <w:color w:val="000000" w:themeColor="text1"/>
          <w:sz w:val="28"/>
          <w:szCs w:val="28"/>
          <w:lang w:val="uk-UA"/>
        </w:rPr>
        <w:t xml:space="preserve">фінансової незалежності </w:t>
      </w:r>
      <w:r w:rsidR="001A4296" w:rsidRPr="00525041">
        <w:rPr>
          <w:rFonts w:ascii="Times New Roman" w:hAnsi="Times New Roman" w:cs="Times New Roman"/>
          <w:color w:val="000000" w:themeColor="text1"/>
          <w:sz w:val="28"/>
          <w:szCs w:val="28"/>
          <w:lang w:val="uk-UA"/>
        </w:rPr>
        <w:t xml:space="preserve">в частині формування запасів являє собою </w:t>
      </w:r>
      <w:r w:rsidR="00A40C00" w:rsidRPr="00525041">
        <w:rPr>
          <w:rFonts w:ascii="Times New Roman" w:hAnsi="Times New Roman" w:cs="Times New Roman"/>
          <w:color w:val="000000" w:themeColor="text1"/>
          <w:sz w:val="28"/>
          <w:szCs w:val="28"/>
          <w:lang w:val="uk-UA"/>
        </w:rPr>
        <w:t>с</w:t>
      </w:r>
      <w:r w:rsidR="002958F8" w:rsidRPr="00525041">
        <w:rPr>
          <w:rFonts w:ascii="Times New Roman" w:hAnsi="Times New Roman" w:cs="Times New Roman"/>
          <w:color w:val="000000" w:themeColor="text1"/>
          <w:sz w:val="28"/>
          <w:szCs w:val="28"/>
          <w:lang w:val="uk-UA"/>
        </w:rPr>
        <w:t>п</w:t>
      </w:r>
      <w:r w:rsidR="00A40C00" w:rsidRPr="00525041">
        <w:rPr>
          <w:rFonts w:ascii="Times New Roman" w:hAnsi="Times New Roman" w:cs="Times New Roman"/>
          <w:color w:val="000000" w:themeColor="text1"/>
          <w:sz w:val="28"/>
          <w:szCs w:val="28"/>
          <w:lang w:val="uk-UA"/>
        </w:rPr>
        <w:t xml:space="preserve">іввідношення </w:t>
      </w:r>
      <w:r w:rsidR="009F7A5B" w:rsidRPr="00525041">
        <w:rPr>
          <w:rFonts w:ascii="Times New Roman" w:hAnsi="Times New Roman" w:cs="Times New Roman"/>
          <w:color w:val="000000" w:themeColor="text1"/>
          <w:sz w:val="28"/>
          <w:szCs w:val="28"/>
          <w:lang w:val="uk-UA"/>
        </w:rPr>
        <w:t xml:space="preserve">різниці між особистим капіталом </w:t>
      </w:r>
      <w:r w:rsidR="00FF76FB" w:rsidRPr="00525041">
        <w:rPr>
          <w:rFonts w:ascii="Times New Roman" w:hAnsi="Times New Roman" w:cs="Times New Roman"/>
          <w:color w:val="000000" w:themeColor="text1"/>
          <w:sz w:val="28"/>
          <w:szCs w:val="28"/>
          <w:lang w:val="uk-UA"/>
        </w:rPr>
        <w:t xml:space="preserve">і </w:t>
      </w:r>
      <w:r w:rsidR="003F57A4" w:rsidRPr="00525041">
        <w:rPr>
          <w:rFonts w:ascii="Times New Roman" w:hAnsi="Times New Roman" w:cs="Times New Roman"/>
          <w:color w:val="000000" w:themeColor="text1"/>
          <w:sz w:val="28"/>
          <w:szCs w:val="28"/>
          <w:lang w:val="uk-UA"/>
        </w:rPr>
        <w:t>необоротними активами суми запас</w:t>
      </w:r>
      <w:r w:rsidR="00B94195" w:rsidRPr="00525041">
        <w:rPr>
          <w:rFonts w:ascii="Times New Roman" w:hAnsi="Times New Roman" w:cs="Times New Roman"/>
          <w:color w:val="000000" w:themeColor="text1"/>
          <w:sz w:val="28"/>
          <w:szCs w:val="28"/>
          <w:lang w:val="uk-UA"/>
        </w:rPr>
        <w:t xml:space="preserve">ів та ВВП. </w:t>
      </w:r>
    </w:p>
    <w:p w14:paraId="16D0E1E5" w14:textId="77777777" w:rsidR="00844777" w:rsidRPr="00525041" w:rsidRDefault="00B94195"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На другому етапі на основі отриманих значень буде виявлено тип фінансової стійкості підприємства </w:t>
      </w:r>
      <w:r w:rsidR="002D2959" w:rsidRPr="00525041">
        <w:rPr>
          <w:rFonts w:ascii="Times New Roman" w:hAnsi="Times New Roman" w:cs="Times New Roman"/>
          <w:color w:val="000000" w:themeColor="text1"/>
          <w:sz w:val="28"/>
          <w:szCs w:val="28"/>
          <w:lang w:val="uk-UA"/>
        </w:rPr>
        <w:t xml:space="preserve">з використанням шести показників. </w:t>
      </w:r>
    </w:p>
    <w:p w14:paraId="725824C3" w14:textId="0B53542C" w:rsidR="00014E60" w:rsidRPr="00525041" w:rsidRDefault="00014E60" w:rsidP="00844777">
      <w:pPr>
        <w:spacing w:after="0" w:line="360" w:lineRule="auto"/>
        <w:ind w:firstLine="709"/>
        <w:jc w:val="both"/>
        <w:rPr>
          <w:rStyle w:val="a7"/>
          <w:rFonts w:ascii="Times New Roman" w:hAnsi="Times New Roman" w:cs="Times New Roman"/>
          <w:b w:val="0"/>
          <w:bCs w:val="0"/>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Далі визначивши значення коефіцієнтів </w:t>
      </w:r>
      <w:r w:rsidR="00AF7041" w:rsidRPr="00525041">
        <w:rPr>
          <w:rFonts w:ascii="Times New Roman" w:hAnsi="Times New Roman" w:cs="Times New Roman"/>
          <w:color w:val="000000" w:themeColor="text1"/>
          <w:sz w:val="28"/>
          <w:szCs w:val="28"/>
          <w:lang w:val="uk-UA"/>
        </w:rPr>
        <w:t xml:space="preserve">виходячи з критеріїв і умов оцінки, буде розподілена </w:t>
      </w:r>
      <w:r w:rsidR="001257B0" w:rsidRPr="00525041">
        <w:rPr>
          <w:rFonts w:ascii="Times New Roman" w:hAnsi="Times New Roman" w:cs="Times New Roman"/>
          <w:color w:val="000000" w:themeColor="text1"/>
          <w:sz w:val="28"/>
          <w:szCs w:val="28"/>
          <w:lang w:val="uk-UA"/>
        </w:rPr>
        <w:t xml:space="preserve">сума балів, на основі якого </w:t>
      </w:r>
      <w:r w:rsidR="004F747B" w:rsidRPr="00525041">
        <w:rPr>
          <w:rFonts w:ascii="Times New Roman" w:hAnsi="Times New Roman" w:cs="Times New Roman"/>
          <w:color w:val="000000" w:themeColor="text1"/>
          <w:sz w:val="28"/>
          <w:szCs w:val="28"/>
          <w:lang w:val="uk-UA"/>
        </w:rPr>
        <w:t xml:space="preserve">обрана предметна гальузь: </w:t>
      </w:r>
      <w:r w:rsidR="004F747B" w:rsidRPr="00525041">
        <w:rPr>
          <w:rStyle w:val="a7"/>
          <w:rFonts w:ascii="Times New Roman" w:hAnsi="Times New Roman" w:cs="Times New Roman"/>
          <w:b w:val="0"/>
          <w:bCs w:val="0"/>
          <w:color w:val="000000" w:themeColor="text1"/>
          <w:sz w:val="28"/>
          <w:szCs w:val="28"/>
          <w:bdr w:val="none" w:sz="0" w:space="0" w:color="auto" w:frame="1"/>
        </w:rPr>
        <w:t>ПрАТ «АК «К</w:t>
      </w:r>
      <w:r w:rsidR="004F747B"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 буде віднесена до одного з нижче приведених класів фінансової стійкості:</w:t>
      </w:r>
    </w:p>
    <w:p w14:paraId="20AFB960" w14:textId="12AE39E5" w:rsidR="00A764AC" w:rsidRPr="00525041" w:rsidRDefault="00A764AC" w:rsidP="00AF36AC">
      <w:pPr>
        <w:pStyle w:val="a4"/>
        <w:numPr>
          <w:ilvl w:val="0"/>
          <w:numId w:val="24"/>
        </w:numPr>
        <w:spacing w:after="0" w:line="360" w:lineRule="auto"/>
        <w:ind w:left="0" w:firstLine="709"/>
        <w:jc w:val="both"/>
        <w:rPr>
          <w:rStyle w:val="a7"/>
          <w:rFonts w:ascii="Times New Roman" w:hAnsi="Times New Roman" w:cs="Times New Roman"/>
          <w:b w:val="0"/>
          <w:bCs w:val="0"/>
          <w:color w:val="000000" w:themeColor="text1"/>
          <w:sz w:val="28"/>
          <w:szCs w:val="28"/>
          <w:lang w:val="uk-UA"/>
        </w:rPr>
      </w:pPr>
      <w:r w:rsidRPr="00525041">
        <w:rPr>
          <w:rStyle w:val="a7"/>
          <w:rFonts w:ascii="Times New Roman" w:hAnsi="Times New Roman" w:cs="Times New Roman"/>
          <w:b w:val="0"/>
          <w:bCs w:val="0"/>
          <w:color w:val="000000" w:themeColor="text1"/>
          <w:sz w:val="28"/>
          <w:szCs w:val="28"/>
          <w:lang w:val="uk-UA"/>
        </w:rPr>
        <w:t xml:space="preserve">1 клас – підприємство з хорошим запасом фінансової стійкості, </w:t>
      </w:r>
      <w:r w:rsidR="003C28AD" w:rsidRPr="00525041">
        <w:rPr>
          <w:rStyle w:val="a7"/>
          <w:rFonts w:ascii="Times New Roman" w:hAnsi="Times New Roman" w:cs="Times New Roman"/>
          <w:b w:val="0"/>
          <w:bCs w:val="0"/>
          <w:color w:val="000000" w:themeColor="text1"/>
          <w:sz w:val="28"/>
          <w:szCs w:val="28"/>
          <w:lang w:val="uk-UA"/>
        </w:rPr>
        <w:t xml:space="preserve">дозволяючи бути впевненим </w:t>
      </w:r>
      <w:r w:rsidR="001A19EE" w:rsidRPr="00525041">
        <w:rPr>
          <w:rStyle w:val="a7"/>
          <w:rFonts w:ascii="Times New Roman" w:hAnsi="Times New Roman" w:cs="Times New Roman"/>
          <w:b w:val="0"/>
          <w:bCs w:val="0"/>
          <w:color w:val="000000" w:themeColor="text1"/>
          <w:sz w:val="28"/>
          <w:szCs w:val="28"/>
          <w:lang w:val="uk-UA"/>
        </w:rPr>
        <w:t>у повернені позикових засобів (100-97,6 балів);</w:t>
      </w:r>
    </w:p>
    <w:p w14:paraId="40EFC907" w14:textId="140B4E8E" w:rsidR="001A19EE" w:rsidRPr="00525041" w:rsidRDefault="001A19EE" w:rsidP="00AF36AC">
      <w:pPr>
        <w:pStyle w:val="a4"/>
        <w:numPr>
          <w:ilvl w:val="0"/>
          <w:numId w:val="24"/>
        </w:numPr>
        <w:spacing w:after="0" w:line="360" w:lineRule="auto"/>
        <w:ind w:left="0" w:firstLine="709"/>
        <w:jc w:val="both"/>
        <w:rPr>
          <w:rStyle w:val="a7"/>
          <w:rFonts w:ascii="Times New Roman" w:hAnsi="Times New Roman" w:cs="Times New Roman"/>
          <w:b w:val="0"/>
          <w:bCs w:val="0"/>
          <w:color w:val="000000" w:themeColor="text1"/>
          <w:sz w:val="28"/>
          <w:szCs w:val="28"/>
          <w:lang w:val="uk-UA"/>
        </w:rPr>
      </w:pPr>
      <w:r w:rsidRPr="00525041">
        <w:rPr>
          <w:rStyle w:val="a7"/>
          <w:rFonts w:ascii="Times New Roman" w:hAnsi="Times New Roman" w:cs="Times New Roman"/>
          <w:b w:val="0"/>
          <w:bCs w:val="0"/>
          <w:color w:val="000000" w:themeColor="text1"/>
          <w:sz w:val="28"/>
          <w:szCs w:val="28"/>
          <w:lang w:val="uk-UA"/>
        </w:rPr>
        <w:t xml:space="preserve">2 клас </w:t>
      </w:r>
      <w:r w:rsidR="00A13375" w:rsidRPr="00525041">
        <w:rPr>
          <w:rStyle w:val="a7"/>
          <w:rFonts w:ascii="Times New Roman" w:hAnsi="Times New Roman" w:cs="Times New Roman"/>
          <w:b w:val="0"/>
          <w:bCs w:val="0"/>
          <w:color w:val="000000" w:themeColor="text1"/>
          <w:sz w:val="28"/>
          <w:szCs w:val="28"/>
          <w:lang w:val="uk-UA"/>
        </w:rPr>
        <w:t>–</w:t>
      </w:r>
      <w:r w:rsidRPr="00525041">
        <w:rPr>
          <w:rStyle w:val="a7"/>
          <w:rFonts w:ascii="Times New Roman" w:hAnsi="Times New Roman" w:cs="Times New Roman"/>
          <w:b w:val="0"/>
          <w:bCs w:val="0"/>
          <w:color w:val="000000" w:themeColor="text1"/>
          <w:sz w:val="28"/>
          <w:szCs w:val="28"/>
          <w:lang w:val="uk-UA"/>
        </w:rPr>
        <w:t xml:space="preserve"> </w:t>
      </w:r>
      <w:r w:rsidR="00A13375" w:rsidRPr="00525041">
        <w:rPr>
          <w:rStyle w:val="a7"/>
          <w:rFonts w:ascii="Times New Roman" w:hAnsi="Times New Roman" w:cs="Times New Roman"/>
          <w:b w:val="0"/>
          <w:bCs w:val="0"/>
          <w:color w:val="000000" w:themeColor="text1"/>
          <w:sz w:val="28"/>
          <w:szCs w:val="28"/>
          <w:lang w:val="uk-UA"/>
        </w:rPr>
        <w:t>підприємство, яке демонструє деяку степінь ризику по заборгованості, але ще не розглядається як ризикове (93,5 – 67,6 балів);</w:t>
      </w:r>
    </w:p>
    <w:p w14:paraId="10D15DA7" w14:textId="1B2DB0D1" w:rsidR="00A13375" w:rsidRPr="00525041" w:rsidRDefault="00A13375" w:rsidP="00AF36AC">
      <w:pPr>
        <w:pStyle w:val="a4"/>
        <w:numPr>
          <w:ilvl w:val="0"/>
          <w:numId w:val="24"/>
        </w:numPr>
        <w:spacing w:after="0" w:line="360" w:lineRule="auto"/>
        <w:ind w:left="0" w:firstLine="709"/>
        <w:jc w:val="both"/>
        <w:rPr>
          <w:rStyle w:val="a7"/>
          <w:rFonts w:ascii="Times New Roman" w:hAnsi="Times New Roman" w:cs="Times New Roman"/>
          <w:b w:val="0"/>
          <w:bCs w:val="0"/>
          <w:color w:val="000000" w:themeColor="text1"/>
          <w:sz w:val="28"/>
          <w:szCs w:val="28"/>
          <w:lang w:val="uk-UA"/>
        </w:rPr>
      </w:pPr>
      <w:r w:rsidRPr="00525041">
        <w:rPr>
          <w:rStyle w:val="a7"/>
          <w:rFonts w:ascii="Times New Roman" w:hAnsi="Times New Roman" w:cs="Times New Roman"/>
          <w:b w:val="0"/>
          <w:bCs w:val="0"/>
          <w:color w:val="000000" w:themeColor="text1"/>
          <w:sz w:val="28"/>
          <w:szCs w:val="28"/>
          <w:lang w:val="uk-UA"/>
        </w:rPr>
        <w:t>3 клас – проблемн</w:t>
      </w:r>
      <w:r w:rsidR="007F04DD" w:rsidRPr="00525041">
        <w:rPr>
          <w:rStyle w:val="a7"/>
          <w:rFonts w:ascii="Times New Roman" w:hAnsi="Times New Roman" w:cs="Times New Roman"/>
          <w:b w:val="0"/>
          <w:bCs w:val="0"/>
          <w:color w:val="000000" w:themeColor="text1"/>
          <w:sz w:val="28"/>
          <w:szCs w:val="28"/>
          <w:lang w:val="uk-UA"/>
        </w:rPr>
        <w:t>е підприємство (64,4 – 37 балів);</w:t>
      </w:r>
    </w:p>
    <w:p w14:paraId="42E4FE05" w14:textId="264AC66A" w:rsidR="007F04DD" w:rsidRPr="00525041" w:rsidRDefault="007F04DD" w:rsidP="00AF36AC">
      <w:pPr>
        <w:pStyle w:val="a4"/>
        <w:numPr>
          <w:ilvl w:val="0"/>
          <w:numId w:val="24"/>
        </w:numPr>
        <w:spacing w:after="0" w:line="360" w:lineRule="auto"/>
        <w:ind w:left="0" w:firstLine="709"/>
        <w:jc w:val="both"/>
        <w:rPr>
          <w:rStyle w:val="a7"/>
          <w:rFonts w:ascii="Times New Roman" w:hAnsi="Times New Roman" w:cs="Times New Roman"/>
          <w:b w:val="0"/>
          <w:bCs w:val="0"/>
          <w:color w:val="000000" w:themeColor="text1"/>
          <w:sz w:val="28"/>
          <w:szCs w:val="28"/>
          <w:lang w:val="uk-UA"/>
        </w:rPr>
      </w:pPr>
      <w:r w:rsidRPr="00525041">
        <w:rPr>
          <w:rStyle w:val="a7"/>
          <w:rFonts w:ascii="Times New Roman" w:hAnsi="Times New Roman" w:cs="Times New Roman"/>
          <w:b w:val="0"/>
          <w:bCs w:val="0"/>
          <w:color w:val="000000" w:themeColor="text1"/>
          <w:sz w:val="28"/>
          <w:szCs w:val="28"/>
          <w:lang w:val="uk-UA"/>
        </w:rPr>
        <w:t xml:space="preserve">4 клас – підприємство </w:t>
      </w:r>
      <w:r w:rsidR="002571BA" w:rsidRPr="00525041">
        <w:rPr>
          <w:rStyle w:val="a7"/>
          <w:rFonts w:ascii="Times New Roman" w:hAnsi="Times New Roman" w:cs="Times New Roman"/>
          <w:b w:val="0"/>
          <w:bCs w:val="0"/>
          <w:color w:val="000000" w:themeColor="text1"/>
          <w:sz w:val="28"/>
          <w:szCs w:val="28"/>
          <w:lang w:val="uk-UA"/>
        </w:rPr>
        <w:t>з високим ризиком банкрутства навіть після заходів по фінансовому «оздоровленню». Кредитори риз</w:t>
      </w:r>
      <w:r w:rsidR="000A0C95" w:rsidRPr="00525041">
        <w:rPr>
          <w:rStyle w:val="a7"/>
          <w:rFonts w:ascii="Times New Roman" w:hAnsi="Times New Roman" w:cs="Times New Roman"/>
          <w:b w:val="0"/>
          <w:bCs w:val="0"/>
          <w:color w:val="000000" w:themeColor="text1"/>
          <w:sz w:val="28"/>
          <w:szCs w:val="28"/>
          <w:lang w:val="uk-UA"/>
        </w:rPr>
        <w:t>и</w:t>
      </w:r>
      <w:r w:rsidR="002571BA" w:rsidRPr="00525041">
        <w:rPr>
          <w:rStyle w:val="a7"/>
          <w:rFonts w:ascii="Times New Roman" w:hAnsi="Times New Roman" w:cs="Times New Roman"/>
          <w:b w:val="0"/>
          <w:bCs w:val="0"/>
          <w:color w:val="000000" w:themeColor="text1"/>
          <w:sz w:val="28"/>
          <w:szCs w:val="28"/>
          <w:lang w:val="uk-UA"/>
        </w:rPr>
        <w:t>кують втратити свої засоби</w:t>
      </w:r>
      <w:r w:rsidR="000A0C95" w:rsidRPr="00525041">
        <w:rPr>
          <w:rStyle w:val="a7"/>
          <w:rFonts w:ascii="Times New Roman" w:hAnsi="Times New Roman" w:cs="Times New Roman"/>
          <w:b w:val="0"/>
          <w:bCs w:val="0"/>
          <w:color w:val="000000" w:themeColor="text1"/>
          <w:sz w:val="28"/>
          <w:szCs w:val="28"/>
          <w:lang w:val="uk-UA"/>
        </w:rPr>
        <w:t xml:space="preserve"> та відсотки (33,8 – 10,8 балів);</w:t>
      </w:r>
    </w:p>
    <w:p w14:paraId="1DAA936C" w14:textId="0C177FBB" w:rsidR="000A0C95" w:rsidRPr="00525041" w:rsidRDefault="00BA6690" w:rsidP="00AF36AC">
      <w:pPr>
        <w:pStyle w:val="a4"/>
        <w:numPr>
          <w:ilvl w:val="0"/>
          <w:numId w:val="24"/>
        </w:numPr>
        <w:spacing w:after="0" w:line="360" w:lineRule="auto"/>
        <w:ind w:left="0" w:firstLine="709"/>
        <w:jc w:val="both"/>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uk-UA"/>
        </w:rPr>
        <w:lastRenderedPageBreak/>
        <w:t xml:space="preserve">5 клас – підприємство найвищого ризику, практично </w:t>
      </w:r>
      <w:r w:rsidR="00504301" w:rsidRPr="00525041">
        <w:rPr>
          <w:rStyle w:val="a7"/>
          <w:rFonts w:ascii="Times New Roman" w:hAnsi="Times New Roman" w:cs="Times New Roman"/>
          <w:b w:val="0"/>
          <w:bCs w:val="0"/>
          <w:color w:val="000000" w:themeColor="text1"/>
          <w:sz w:val="28"/>
          <w:szCs w:val="28"/>
          <w:lang w:val="ru-RU"/>
        </w:rPr>
        <w:t xml:space="preserve">неспроможне </w:t>
      </w:r>
      <w:r w:rsidR="009667E3" w:rsidRPr="00525041">
        <w:rPr>
          <w:rStyle w:val="a7"/>
          <w:rFonts w:ascii="Times New Roman" w:hAnsi="Times New Roman" w:cs="Times New Roman"/>
          <w:b w:val="0"/>
          <w:bCs w:val="0"/>
          <w:color w:val="000000" w:themeColor="text1"/>
          <w:sz w:val="28"/>
          <w:szCs w:val="28"/>
          <w:lang w:val="ru-RU"/>
        </w:rPr>
        <w:t xml:space="preserve">( </w:t>
      </w:r>
      <w:r w:rsidR="00CC516C" w:rsidRPr="00525041">
        <w:rPr>
          <w:rStyle w:val="a7"/>
          <w:rFonts w:ascii="Times New Roman" w:hAnsi="Times New Roman" w:cs="Times New Roman"/>
          <w:b w:val="0"/>
          <w:bCs w:val="0"/>
          <w:color w:val="000000" w:themeColor="text1"/>
          <w:sz w:val="28"/>
          <w:szCs w:val="28"/>
          <w:lang w:val="ru-RU"/>
        </w:rPr>
        <w:t>7,6 – 0 балів)</w:t>
      </w:r>
    </w:p>
    <w:p w14:paraId="262FC741" w14:textId="77777777" w:rsidR="00C34719" w:rsidRPr="00525041" w:rsidRDefault="00C34719" w:rsidP="007738E1">
      <w:pPr>
        <w:pStyle w:val="a4"/>
        <w:spacing w:after="0" w:line="360" w:lineRule="auto"/>
        <w:jc w:val="both"/>
        <w:rPr>
          <w:rStyle w:val="a7"/>
          <w:rFonts w:ascii="Times New Roman" w:hAnsi="Times New Roman" w:cs="Times New Roman"/>
          <w:b w:val="0"/>
          <w:bCs w:val="0"/>
          <w:color w:val="000000" w:themeColor="text1"/>
          <w:sz w:val="28"/>
          <w:szCs w:val="28"/>
          <w:lang w:val="ru-RU"/>
        </w:rPr>
      </w:pPr>
    </w:p>
    <w:p w14:paraId="40734C27" w14:textId="46A1754A" w:rsidR="00CC516C" w:rsidRPr="00525041" w:rsidRDefault="001D5462" w:rsidP="001D5462">
      <w:pPr>
        <w:spacing w:after="0" w:line="360" w:lineRule="auto"/>
        <w:jc w:val="right"/>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Таблиця 2</w:t>
      </w:r>
      <w:r w:rsidR="007738E1" w:rsidRPr="00525041">
        <w:rPr>
          <w:rStyle w:val="a7"/>
          <w:rFonts w:ascii="Times New Roman" w:hAnsi="Times New Roman" w:cs="Times New Roman"/>
          <w:b w:val="0"/>
          <w:bCs w:val="0"/>
          <w:color w:val="000000" w:themeColor="text1"/>
          <w:sz w:val="28"/>
          <w:szCs w:val="28"/>
          <w:lang w:val="ru-RU"/>
        </w:rPr>
        <w:t>.8</w:t>
      </w:r>
    </w:p>
    <w:p w14:paraId="0F9D7717" w14:textId="22249533" w:rsidR="001D5462" w:rsidRPr="00525041" w:rsidRDefault="008D7DA2" w:rsidP="001D5462">
      <w:pPr>
        <w:spacing w:after="0" w:line="360"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Критерії та умови оцінки економічної стійкості підприємства</w:t>
      </w:r>
    </w:p>
    <w:tbl>
      <w:tblPr>
        <w:tblStyle w:val="a3"/>
        <w:tblW w:w="9498" w:type="dxa"/>
        <w:tblInd w:w="-5" w:type="dxa"/>
        <w:tblLook w:val="04A0" w:firstRow="1" w:lastRow="0" w:firstColumn="1" w:lastColumn="0" w:noHBand="0" w:noVBand="1"/>
      </w:tblPr>
      <w:tblGrid>
        <w:gridCol w:w="2339"/>
        <w:gridCol w:w="1437"/>
        <w:gridCol w:w="1305"/>
        <w:gridCol w:w="1264"/>
        <w:gridCol w:w="3153"/>
      </w:tblGrid>
      <w:tr w:rsidR="003764C4" w:rsidRPr="00525041" w14:paraId="17946E1A" w14:textId="77777777" w:rsidTr="0015394D">
        <w:tc>
          <w:tcPr>
            <w:tcW w:w="2339" w:type="dxa"/>
            <w:vMerge w:val="restart"/>
          </w:tcPr>
          <w:p w14:paraId="0E09359A" w14:textId="155AFC57" w:rsidR="00742397" w:rsidRPr="00525041" w:rsidRDefault="00F1141A"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Показники фінансового стану</w:t>
            </w:r>
          </w:p>
        </w:tc>
        <w:tc>
          <w:tcPr>
            <w:tcW w:w="7159" w:type="dxa"/>
            <w:gridSpan w:val="4"/>
          </w:tcPr>
          <w:p w14:paraId="790A34B1" w14:textId="67F0706A" w:rsidR="00742397" w:rsidRPr="00525041" w:rsidRDefault="00462345"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 xml:space="preserve">Критерії </w:t>
            </w:r>
            <w:r w:rsidR="00C33E56" w:rsidRPr="00525041">
              <w:rPr>
                <w:rStyle w:val="a7"/>
                <w:rFonts w:ascii="Times New Roman" w:hAnsi="Times New Roman" w:cs="Times New Roman"/>
                <w:b w:val="0"/>
                <w:bCs w:val="0"/>
                <w:color w:val="000000" w:themeColor="text1"/>
                <w:sz w:val="28"/>
                <w:szCs w:val="28"/>
                <w:lang w:val="ru-RU"/>
              </w:rPr>
              <w:t>та умови оцінки, бал</w:t>
            </w:r>
          </w:p>
        </w:tc>
      </w:tr>
      <w:tr w:rsidR="003764C4" w:rsidRPr="00525041" w14:paraId="0D29892B" w14:textId="77777777" w:rsidTr="0015394D">
        <w:tc>
          <w:tcPr>
            <w:tcW w:w="2339" w:type="dxa"/>
            <w:vMerge/>
          </w:tcPr>
          <w:p w14:paraId="3450A267" w14:textId="77777777" w:rsidR="00742397" w:rsidRPr="00525041" w:rsidRDefault="00742397" w:rsidP="007738E1">
            <w:pPr>
              <w:spacing w:line="276" w:lineRule="auto"/>
              <w:jc w:val="center"/>
              <w:rPr>
                <w:rStyle w:val="a7"/>
                <w:rFonts w:ascii="Times New Roman" w:hAnsi="Times New Roman" w:cs="Times New Roman"/>
                <w:b w:val="0"/>
                <w:bCs w:val="0"/>
                <w:color w:val="000000" w:themeColor="text1"/>
                <w:sz w:val="28"/>
                <w:szCs w:val="28"/>
                <w:lang w:val="ru-RU"/>
              </w:rPr>
            </w:pPr>
          </w:p>
        </w:tc>
        <w:tc>
          <w:tcPr>
            <w:tcW w:w="1437" w:type="dxa"/>
          </w:tcPr>
          <w:p w14:paraId="147323C9" w14:textId="3B7EA7B8" w:rsidR="00742397" w:rsidRPr="00525041" w:rsidRDefault="00C33E56"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 xml:space="preserve">Рейтинг </w:t>
            </w:r>
            <w:r w:rsidR="0074342B" w:rsidRPr="00525041">
              <w:rPr>
                <w:rStyle w:val="a7"/>
                <w:rFonts w:ascii="Times New Roman" w:hAnsi="Times New Roman" w:cs="Times New Roman"/>
                <w:b w:val="0"/>
                <w:bCs w:val="0"/>
                <w:color w:val="000000" w:themeColor="text1"/>
                <w:sz w:val="28"/>
                <w:szCs w:val="28"/>
                <w:lang w:val="ru-RU"/>
              </w:rPr>
              <w:t>показника</w:t>
            </w:r>
          </w:p>
        </w:tc>
        <w:tc>
          <w:tcPr>
            <w:tcW w:w="1305" w:type="dxa"/>
          </w:tcPr>
          <w:p w14:paraId="20308BBF" w14:textId="290AB494" w:rsidR="00742397" w:rsidRPr="00525041" w:rsidRDefault="0074342B"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Вищий</w:t>
            </w:r>
          </w:p>
        </w:tc>
        <w:tc>
          <w:tcPr>
            <w:tcW w:w="1264" w:type="dxa"/>
          </w:tcPr>
          <w:p w14:paraId="016DDAEF" w14:textId="65F4C4E1" w:rsidR="00742397" w:rsidRPr="00525041" w:rsidRDefault="0074342B"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 xml:space="preserve">Нищий </w:t>
            </w:r>
          </w:p>
        </w:tc>
        <w:tc>
          <w:tcPr>
            <w:tcW w:w="3153" w:type="dxa"/>
          </w:tcPr>
          <w:p w14:paraId="6E74AD4E" w14:textId="1ED6B1A7" w:rsidR="00742397" w:rsidRPr="00525041" w:rsidRDefault="001B6EDC"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Умови зниження критерія</w:t>
            </w:r>
          </w:p>
        </w:tc>
      </w:tr>
      <w:tr w:rsidR="003764C4" w:rsidRPr="00525041" w14:paraId="4997FCB6" w14:textId="77777777" w:rsidTr="0015394D">
        <w:tc>
          <w:tcPr>
            <w:tcW w:w="2339" w:type="dxa"/>
          </w:tcPr>
          <w:p w14:paraId="0D7FF0FE" w14:textId="7AD7B94D" w:rsidR="00742397" w:rsidRPr="00525041" w:rsidRDefault="001B6EDC"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 xml:space="preserve">1. Коефіцієнт </w:t>
            </w:r>
            <w:r w:rsidR="003C439C" w:rsidRPr="00525041">
              <w:rPr>
                <w:rStyle w:val="a7"/>
                <w:rFonts w:ascii="Times New Roman" w:hAnsi="Times New Roman" w:cs="Times New Roman"/>
                <w:b w:val="0"/>
                <w:bCs w:val="0"/>
                <w:color w:val="000000" w:themeColor="text1"/>
                <w:sz w:val="28"/>
                <w:szCs w:val="28"/>
                <w:lang w:val="ru-RU"/>
              </w:rPr>
              <w:t xml:space="preserve">аюсолютної ліквідності </w:t>
            </w:r>
          </w:p>
        </w:tc>
        <w:tc>
          <w:tcPr>
            <w:tcW w:w="1437" w:type="dxa"/>
          </w:tcPr>
          <w:p w14:paraId="004D06DC" w14:textId="176D8049" w:rsidR="00742397" w:rsidRPr="00525041" w:rsidRDefault="00C408CC"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20</w:t>
            </w:r>
          </w:p>
        </w:tc>
        <w:tc>
          <w:tcPr>
            <w:tcW w:w="1305" w:type="dxa"/>
          </w:tcPr>
          <w:p w14:paraId="260CDD72" w14:textId="794F1F83" w:rsidR="00742397" w:rsidRPr="00525041" w:rsidRDefault="00C408CC"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0,5 і вище</w:t>
            </w:r>
            <w:r w:rsidR="00986AC8" w:rsidRPr="00525041">
              <w:rPr>
                <w:rStyle w:val="a7"/>
                <w:rFonts w:ascii="Times New Roman" w:hAnsi="Times New Roman" w:cs="Times New Roman"/>
                <w:b w:val="0"/>
                <w:bCs w:val="0"/>
                <w:color w:val="000000" w:themeColor="text1"/>
                <w:sz w:val="28"/>
                <w:szCs w:val="28"/>
                <w:lang w:val="ru-RU"/>
              </w:rPr>
              <w:t xml:space="preserve"> – 20 балів</w:t>
            </w:r>
          </w:p>
        </w:tc>
        <w:tc>
          <w:tcPr>
            <w:tcW w:w="1264" w:type="dxa"/>
          </w:tcPr>
          <w:p w14:paraId="569828BE" w14:textId="67A0415F" w:rsidR="00742397" w:rsidRPr="00525041" w:rsidRDefault="005B7116"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Менше 0,1 – 0 балів</w:t>
            </w:r>
          </w:p>
        </w:tc>
        <w:tc>
          <w:tcPr>
            <w:tcW w:w="3153" w:type="dxa"/>
          </w:tcPr>
          <w:p w14:paraId="265FF072" w14:textId="737C5879" w:rsidR="00742397" w:rsidRPr="00525041" w:rsidRDefault="005B7116"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 xml:space="preserve">За кожен </w:t>
            </w:r>
            <w:r w:rsidR="002A4722" w:rsidRPr="00525041">
              <w:rPr>
                <w:rStyle w:val="a7"/>
                <w:rFonts w:ascii="Times New Roman" w:hAnsi="Times New Roman" w:cs="Times New Roman"/>
                <w:b w:val="0"/>
                <w:bCs w:val="0"/>
                <w:color w:val="000000" w:themeColor="text1"/>
                <w:sz w:val="28"/>
                <w:szCs w:val="28"/>
                <w:lang w:val="ru-RU"/>
              </w:rPr>
              <w:t xml:space="preserve">0,1 пункт зниження порівнянно з 0,5 </w:t>
            </w:r>
            <w:r w:rsidR="008830AF" w:rsidRPr="00525041">
              <w:rPr>
                <w:rStyle w:val="a7"/>
                <w:rFonts w:ascii="Times New Roman" w:hAnsi="Times New Roman" w:cs="Times New Roman"/>
                <w:b w:val="0"/>
                <w:bCs w:val="0"/>
                <w:color w:val="000000" w:themeColor="text1"/>
                <w:sz w:val="28"/>
                <w:szCs w:val="28"/>
                <w:lang w:val="ru-RU"/>
              </w:rPr>
              <w:t xml:space="preserve">знімається по 4 бали </w:t>
            </w:r>
          </w:p>
        </w:tc>
      </w:tr>
      <w:tr w:rsidR="003764C4" w:rsidRPr="00525041" w14:paraId="47C32826" w14:textId="77777777" w:rsidTr="0015394D">
        <w:tc>
          <w:tcPr>
            <w:tcW w:w="2339" w:type="dxa"/>
          </w:tcPr>
          <w:p w14:paraId="66C6ADE7" w14:textId="24E33362" w:rsidR="00742397" w:rsidRPr="00525041" w:rsidRDefault="003C439C"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2. Коефіцієнт «критичної» оцінки</w:t>
            </w:r>
          </w:p>
        </w:tc>
        <w:tc>
          <w:tcPr>
            <w:tcW w:w="1437" w:type="dxa"/>
          </w:tcPr>
          <w:p w14:paraId="6F0A6450" w14:textId="3399C69C" w:rsidR="00742397" w:rsidRPr="00525041" w:rsidRDefault="00C408CC"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18</w:t>
            </w:r>
          </w:p>
        </w:tc>
        <w:tc>
          <w:tcPr>
            <w:tcW w:w="1305" w:type="dxa"/>
          </w:tcPr>
          <w:p w14:paraId="7CB73264" w14:textId="447935E3" w:rsidR="00742397" w:rsidRPr="00525041" w:rsidRDefault="00986AC8"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1,5 і вище – 18 балів</w:t>
            </w:r>
          </w:p>
        </w:tc>
        <w:tc>
          <w:tcPr>
            <w:tcW w:w="1264" w:type="dxa"/>
          </w:tcPr>
          <w:p w14:paraId="1B1524BC" w14:textId="14DA017C" w:rsidR="00742397" w:rsidRPr="00525041" w:rsidRDefault="005B7116"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Менше 1 – 0 балів</w:t>
            </w:r>
          </w:p>
        </w:tc>
        <w:tc>
          <w:tcPr>
            <w:tcW w:w="3153" w:type="dxa"/>
          </w:tcPr>
          <w:p w14:paraId="152F0443" w14:textId="15E7D3FE" w:rsidR="00742397" w:rsidRPr="00525041" w:rsidRDefault="008830AF"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За кожен 0,1 пункт зниження порівнянно з 1,5 знімається по 3 бали</w:t>
            </w:r>
          </w:p>
        </w:tc>
      </w:tr>
      <w:tr w:rsidR="003764C4" w:rsidRPr="00525041" w14:paraId="1CC62B7F" w14:textId="77777777" w:rsidTr="0015394D">
        <w:tc>
          <w:tcPr>
            <w:tcW w:w="2339" w:type="dxa"/>
          </w:tcPr>
          <w:p w14:paraId="24E82148" w14:textId="31149ECC" w:rsidR="00742397" w:rsidRPr="00525041" w:rsidRDefault="003C439C"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3</w:t>
            </w:r>
            <w:r w:rsidR="00897D7F" w:rsidRPr="00525041">
              <w:rPr>
                <w:rStyle w:val="a7"/>
                <w:rFonts w:ascii="Times New Roman" w:hAnsi="Times New Roman" w:cs="Times New Roman"/>
                <w:b w:val="0"/>
                <w:bCs w:val="0"/>
                <w:color w:val="000000" w:themeColor="text1"/>
                <w:sz w:val="28"/>
                <w:szCs w:val="28"/>
                <w:lang w:val="ru-RU"/>
              </w:rPr>
              <w:t xml:space="preserve">. Коефіцієнт поточної ліквідності </w:t>
            </w:r>
          </w:p>
        </w:tc>
        <w:tc>
          <w:tcPr>
            <w:tcW w:w="1437" w:type="dxa"/>
          </w:tcPr>
          <w:p w14:paraId="78519B13" w14:textId="4AFD7735" w:rsidR="00742397" w:rsidRPr="00525041" w:rsidRDefault="00C408CC"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16,5</w:t>
            </w:r>
          </w:p>
        </w:tc>
        <w:tc>
          <w:tcPr>
            <w:tcW w:w="1305" w:type="dxa"/>
          </w:tcPr>
          <w:p w14:paraId="6DB71286" w14:textId="599AAFED" w:rsidR="00742397" w:rsidRPr="00525041" w:rsidRDefault="00986AC8"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 xml:space="preserve">2 і вище </w:t>
            </w:r>
            <w:r w:rsidR="005B7116" w:rsidRPr="00525041">
              <w:rPr>
                <w:rStyle w:val="a7"/>
                <w:rFonts w:ascii="Times New Roman" w:hAnsi="Times New Roman" w:cs="Times New Roman"/>
                <w:b w:val="0"/>
                <w:bCs w:val="0"/>
                <w:color w:val="000000" w:themeColor="text1"/>
                <w:sz w:val="28"/>
                <w:szCs w:val="28"/>
                <w:lang w:val="ru-RU"/>
              </w:rPr>
              <w:t>16,5 балів</w:t>
            </w:r>
          </w:p>
        </w:tc>
        <w:tc>
          <w:tcPr>
            <w:tcW w:w="1264" w:type="dxa"/>
          </w:tcPr>
          <w:p w14:paraId="234E8ACE" w14:textId="233AACAC" w:rsidR="00742397" w:rsidRPr="00525041" w:rsidRDefault="005B7116"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Менше 1,0 – 0 балів</w:t>
            </w:r>
          </w:p>
        </w:tc>
        <w:tc>
          <w:tcPr>
            <w:tcW w:w="3153" w:type="dxa"/>
          </w:tcPr>
          <w:p w14:paraId="172FB883" w14:textId="181B2EA3" w:rsidR="00742397" w:rsidRPr="00525041" w:rsidRDefault="008830AF"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За кожен 0,1 пункт зниження порівнянно з</w:t>
            </w:r>
            <w:r w:rsidR="00DD2643" w:rsidRPr="00525041">
              <w:rPr>
                <w:rStyle w:val="a7"/>
                <w:rFonts w:ascii="Times New Roman" w:hAnsi="Times New Roman" w:cs="Times New Roman"/>
                <w:b w:val="0"/>
                <w:bCs w:val="0"/>
                <w:color w:val="000000" w:themeColor="text1"/>
                <w:sz w:val="28"/>
                <w:szCs w:val="28"/>
                <w:lang w:val="ru-RU"/>
              </w:rPr>
              <w:t xml:space="preserve"> 2</w:t>
            </w:r>
            <w:r w:rsidRPr="00525041">
              <w:rPr>
                <w:rStyle w:val="a7"/>
                <w:rFonts w:ascii="Times New Roman" w:hAnsi="Times New Roman" w:cs="Times New Roman"/>
                <w:b w:val="0"/>
                <w:bCs w:val="0"/>
                <w:color w:val="000000" w:themeColor="text1"/>
                <w:sz w:val="28"/>
                <w:szCs w:val="28"/>
                <w:lang w:val="ru-RU"/>
              </w:rPr>
              <w:t xml:space="preserve"> знімається по </w:t>
            </w:r>
            <w:r w:rsidR="00DD2643" w:rsidRPr="00525041">
              <w:rPr>
                <w:rStyle w:val="a7"/>
                <w:rFonts w:ascii="Times New Roman" w:hAnsi="Times New Roman" w:cs="Times New Roman"/>
                <w:b w:val="0"/>
                <w:bCs w:val="0"/>
                <w:color w:val="000000" w:themeColor="text1"/>
                <w:sz w:val="28"/>
                <w:szCs w:val="28"/>
                <w:lang w:val="ru-RU"/>
              </w:rPr>
              <w:t>1,5</w:t>
            </w:r>
            <w:r w:rsidRPr="00525041">
              <w:rPr>
                <w:rStyle w:val="a7"/>
                <w:rFonts w:ascii="Times New Roman" w:hAnsi="Times New Roman" w:cs="Times New Roman"/>
                <w:b w:val="0"/>
                <w:bCs w:val="0"/>
                <w:color w:val="000000" w:themeColor="text1"/>
                <w:sz w:val="28"/>
                <w:szCs w:val="28"/>
                <w:lang w:val="ru-RU"/>
              </w:rPr>
              <w:t xml:space="preserve"> бали</w:t>
            </w:r>
          </w:p>
        </w:tc>
      </w:tr>
      <w:tr w:rsidR="003764C4" w:rsidRPr="00525041" w14:paraId="5CEC7BA9" w14:textId="77777777" w:rsidTr="0015394D">
        <w:tc>
          <w:tcPr>
            <w:tcW w:w="2339" w:type="dxa"/>
          </w:tcPr>
          <w:p w14:paraId="797F598F" w14:textId="78C1EB8D" w:rsidR="00742397" w:rsidRPr="00525041" w:rsidRDefault="00897D7F"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4</w:t>
            </w:r>
            <w:r w:rsidR="005A4279" w:rsidRPr="00525041">
              <w:rPr>
                <w:rStyle w:val="a7"/>
                <w:rFonts w:ascii="Times New Roman" w:hAnsi="Times New Roman" w:cs="Times New Roman"/>
                <w:b w:val="0"/>
                <w:bCs w:val="0"/>
                <w:color w:val="000000" w:themeColor="text1"/>
                <w:sz w:val="28"/>
                <w:szCs w:val="28"/>
                <w:lang w:val="ru-RU"/>
              </w:rPr>
              <w:t xml:space="preserve">. </w:t>
            </w:r>
            <w:r w:rsidR="00D12448" w:rsidRPr="00525041">
              <w:rPr>
                <w:rStyle w:val="a7"/>
                <w:rFonts w:ascii="Times New Roman" w:hAnsi="Times New Roman" w:cs="Times New Roman"/>
                <w:b w:val="0"/>
                <w:bCs w:val="0"/>
                <w:color w:val="000000" w:themeColor="text1"/>
                <w:sz w:val="28"/>
                <w:szCs w:val="28"/>
                <w:lang w:val="ru-RU"/>
              </w:rPr>
              <w:t xml:space="preserve">Коефіцієнт фінансової незалежності </w:t>
            </w:r>
          </w:p>
        </w:tc>
        <w:tc>
          <w:tcPr>
            <w:tcW w:w="1437" w:type="dxa"/>
          </w:tcPr>
          <w:p w14:paraId="259BCC85" w14:textId="558BD6A3" w:rsidR="00742397" w:rsidRPr="00525041" w:rsidRDefault="00C408CC"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17</w:t>
            </w:r>
          </w:p>
        </w:tc>
        <w:tc>
          <w:tcPr>
            <w:tcW w:w="1305" w:type="dxa"/>
          </w:tcPr>
          <w:p w14:paraId="6501D0AC" w14:textId="7F415E5F" w:rsidR="00742397" w:rsidRPr="00525041" w:rsidRDefault="005B7116"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 xml:space="preserve">60% і вище – 15 балів </w:t>
            </w:r>
          </w:p>
        </w:tc>
        <w:tc>
          <w:tcPr>
            <w:tcW w:w="1264" w:type="dxa"/>
          </w:tcPr>
          <w:p w14:paraId="11AF45D5" w14:textId="512F9DC4" w:rsidR="00742397" w:rsidRPr="00525041" w:rsidRDefault="005B7116"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Менше 40% – 0 балів</w:t>
            </w:r>
          </w:p>
        </w:tc>
        <w:tc>
          <w:tcPr>
            <w:tcW w:w="3153" w:type="dxa"/>
          </w:tcPr>
          <w:p w14:paraId="0C16ACB6" w14:textId="6FFA35D9" w:rsidR="00742397" w:rsidRPr="00525041" w:rsidRDefault="008830AF"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За кожен 1</w:t>
            </w:r>
            <w:r w:rsidR="00DD2643" w:rsidRPr="00525041">
              <w:rPr>
                <w:rStyle w:val="a7"/>
                <w:rFonts w:ascii="Times New Roman" w:hAnsi="Times New Roman" w:cs="Times New Roman"/>
                <w:b w:val="0"/>
                <w:bCs w:val="0"/>
                <w:color w:val="000000" w:themeColor="text1"/>
                <w:sz w:val="28"/>
                <w:szCs w:val="28"/>
                <w:lang w:val="ru-RU"/>
              </w:rPr>
              <w:t>%</w:t>
            </w:r>
            <w:r w:rsidRPr="00525041">
              <w:rPr>
                <w:rStyle w:val="a7"/>
                <w:rFonts w:ascii="Times New Roman" w:hAnsi="Times New Roman" w:cs="Times New Roman"/>
                <w:b w:val="0"/>
                <w:bCs w:val="0"/>
                <w:color w:val="000000" w:themeColor="text1"/>
                <w:sz w:val="28"/>
                <w:szCs w:val="28"/>
                <w:lang w:val="ru-RU"/>
              </w:rPr>
              <w:t xml:space="preserve"> зниження порівнянно з </w:t>
            </w:r>
            <w:r w:rsidR="00D87B33" w:rsidRPr="00525041">
              <w:rPr>
                <w:rStyle w:val="a7"/>
                <w:rFonts w:ascii="Times New Roman" w:hAnsi="Times New Roman" w:cs="Times New Roman"/>
                <w:b w:val="0"/>
                <w:bCs w:val="0"/>
                <w:color w:val="000000" w:themeColor="text1"/>
                <w:sz w:val="28"/>
                <w:szCs w:val="28"/>
                <w:lang w:val="ru-RU"/>
              </w:rPr>
              <w:t xml:space="preserve">60% </w:t>
            </w:r>
            <w:r w:rsidRPr="00525041">
              <w:rPr>
                <w:rStyle w:val="a7"/>
                <w:rFonts w:ascii="Times New Roman" w:hAnsi="Times New Roman" w:cs="Times New Roman"/>
                <w:b w:val="0"/>
                <w:bCs w:val="0"/>
                <w:color w:val="000000" w:themeColor="text1"/>
                <w:sz w:val="28"/>
                <w:szCs w:val="28"/>
                <w:lang w:val="ru-RU"/>
              </w:rPr>
              <w:t xml:space="preserve">знімається по </w:t>
            </w:r>
            <w:r w:rsidR="00D87B33" w:rsidRPr="00525041">
              <w:rPr>
                <w:rStyle w:val="a7"/>
                <w:rFonts w:ascii="Times New Roman" w:hAnsi="Times New Roman" w:cs="Times New Roman"/>
                <w:b w:val="0"/>
                <w:bCs w:val="0"/>
                <w:color w:val="000000" w:themeColor="text1"/>
                <w:sz w:val="28"/>
                <w:szCs w:val="28"/>
                <w:lang w:val="ru-RU"/>
              </w:rPr>
              <w:t>0,8</w:t>
            </w:r>
            <w:r w:rsidRPr="00525041">
              <w:rPr>
                <w:rStyle w:val="a7"/>
                <w:rFonts w:ascii="Times New Roman" w:hAnsi="Times New Roman" w:cs="Times New Roman"/>
                <w:b w:val="0"/>
                <w:bCs w:val="0"/>
                <w:color w:val="000000" w:themeColor="text1"/>
                <w:sz w:val="28"/>
                <w:szCs w:val="28"/>
                <w:lang w:val="ru-RU"/>
              </w:rPr>
              <w:t xml:space="preserve"> бали</w:t>
            </w:r>
          </w:p>
        </w:tc>
      </w:tr>
      <w:tr w:rsidR="003764C4" w:rsidRPr="00525041" w14:paraId="7CE0BAD7" w14:textId="77777777" w:rsidTr="0015394D">
        <w:tc>
          <w:tcPr>
            <w:tcW w:w="2339" w:type="dxa"/>
          </w:tcPr>
          <w:p w14:paraId="7750EF6A" w14:textId="598921F9" w:rsidR="00742397" w:rsidRPr="00525041" w:rsidRDefault="00BD6A71"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5.</w:t>
            </w:r>
            <w:r w:rsidR="001627A6" w:rsidRPr="00525041">
              <w:rPr>
                <w:rStyle w:val="a7"/>
                <w:rFonts w:ascii="Times New Roman" w:hAnsi="Times New Roman" w:cs="Times New Roman"/>
                <w:b w:val="0"/>
                <w:bCs w:val="0"/>
                <w:color w:val="000000" w:themeColor="text1"/>
                <w:sz w:val="28"/>
                <w:szCs w:val="28"/>
                <w:lang w:val="ru-RU"/>
              </w:rPr>
              <w:t xml:space="preserve"> Коефіцієнт забезпеченості </w:t>
            </w:r>
            <w:r w:rsidR="00BF4E0D" w:rsidRPr="00525041">
              <w:rPr>
                <w:rStyle w:val="a7"/>
                <w:rFonts w:ascii="Times New Roman" w:hAnsi="Times New Roman" w:cs="Times New Roman"/>
                <w:b w:val="0"/>
                <w:bCs w:val="0"/>
                <w:color w:val="000000" w:themeColor="text1"/>
                <w:sz w:val="28"/>
                <w:szCs w:val="28"/>
                <w:lang w:val="ru-RU"/>
              </w:rPr>
              <w:t>особистими джерелам фінансування</w:t>
            </w:r>
          </w:p>
        </w:tc>
        <w:tc>
          <w:tcPr>
            <w:tcW w:w="1437" w:type="dxa"/>
          </w:tcPr>
          <w:p w14:paraId="76FD9A5C" w14:textId="11A7BEDD" w:rsidR="00742397" w:rsidRPr="00525041" w:rsidRDefault="00C408CC"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15</w:t>
            </w:r>
          </w:p>
        </w:tc>
        <w:tc>
          <w:tcPr>
            <w:tcW w:w="1305" w:type="dxa"/>
          </w:tcPr>
          <w:p w14:paraId="7A17A824" w14:textId="1266F066" w:rsidR="00742397" w:rsidRPr="00525041" w:rsidRDefault="005B7116"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0,5 і вище – 15 балів</w:t>
            </w:r>
          </w:p>
        </w:tc>
        <w:tc>
          <w:tcPr>
            <w:tcW w:w="1264" w:type="dxa"/>
          </w:tcPr>
          <w:p w14:paraId="789A5C7E" w14:textId="768DACDD" w:rsidR="00742397" w:rsidRPr="00525041" w:rsidRDefault="005B7116"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Менше 0,1 – 0 балів</w:t>
            </w:r>
          </w:p>
        </w:tc>
        <w:tc>
          <w:tcPr>
            <w:tcW w:w="3153" w:type="dxa"/>
          </w:tcPr>
          <w:p w14:paraId="54DB51DF" w14:textId="311D2C44" w:rsidR="00742397" w:rsidRPr="00525041" w:rsidRDefault="008830AF"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За кожен 0,1 пункт зниження порівнянно з 0,5 знімається по 4 бали</w:t>
            </w:r>
          </w:p>
        </w:tc>
      </w:tr>
      <w:tr w:rsidR="003764C4" w:rsidRPr="00525041" w14:paraId="7C7E63B2" w14:textId="77777777" w:rsidTr="0015394D">
        <w:tc>
          <w:tcPr>
            <w:tcW w:w="2339" w:type="dxa"/>
          </w:tcPr>
          <w:p w14:paraId="551BA41E" w14:textId="77777777" w:rsidR="00BF4E0D" w:rsidRPr="00525041" w:rsidRDefault="00BF4E0D"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 xml:space="preserve">9. Коефіцієнт фінансової незалежності </w:t>
            </w:r>
            <w:r w:rsidR="00D42209" w:rsidRPr="00525041">
              <w:rPr>
                <w:rStyle w:val="a7"/>
                <w:rFonts w:ascii="Times New Roman" w:hAnsi="Times New Roman" w:cs="Times New Roman"/>
                <w:b w:val="0"/>
                <w:bCs w:val="0"/>
                <w:color w:val="000000" w:themeColor="text1"/>
                <w:sz w:val="28"/>
                <w:szCs w:val="28"/>
                <w:lang w:val="ru-RU"/>
              </w:rPr>
              <w:t>в частина формування запасів</w:t>
            </w:r>
          </w:p>
          <w:p w14:paraId="34E275AF" w14:textId="3B660D5E" w:rsidR="00D42209" w:rsidRPr="00525041" w:rsidRDefault="00D42209" w:rsidP="007738E1">
            <w:pPr>
              <w:spacing w:line="276" w:lineRule="auto"/>
              <w:rPr>
                <w:rStyle w:val="a7"/>
                <w:rFonts w:ascii="Times New Roman" w:hAnsi="Times New Roman" w:cs="Times New Roman"/>
                <w:b w:val="0"/>
                <w:bCs w:val="0"/>
                <w:color w:val="000000" w:themeColor="text1"/>
                <w:sz w:val="28"/>
                <w:szCs w:val="28"/>
                <w:lang w:val="ru-RU"/>
              </w:rPr>
            </w:pPr>
          </w:p>
        </w:tc>
        <w:tc>
          <w:tcPr>
            <w:tcW w:w="1437" w:type="dxa"/>
          </w:tcPr>
          <w:p w14:paraId="6EC97F6E" w14:textId="1C21055C" w:rsidR="00BF4E0D" w:rsidRPr="00525041" w:rsidRDefault="00C408CC"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13,5</w:t>
            </w:r>
          </w:p>
        </w:tc>
        <w:tc>
          <w:tcPr>
            <w:tcW w:w="1305" w:type="dxa"/>
          </w:tcPr>
          <w:p w14:paraId="432A9C64" w14:textId="32AB0975" w:rsidR="00BF4E0D" w:rsidRPr="00525041" w:rsidRDefault="005B7116"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1,0 і вище – 13,5 балів</w:t>
            </w:r>
          </w:p>
        </w:tc>
        <w:tc>
          <w:tcPr>
            <w:tcW w:w="1264" w:type="dxa"/>
          </w:tcPr>
          <w:p w14:paraId="54BE84DD" w14:textId="4856F873" w:rsidR="00BF4E0D" w:rsidRPr="00525041" w:rsidRDefault="005B7116"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Менше 0,5 – 0 балів</w:t>
            </w:r>
          </w:p>
        </w:tc>
        <w:tc>
          <w:tcPr>
            <w:tcW w:w="3153" w:type="dxa"/>
          </w:tcPr>
          <w:p w14:paraId="2BFBF8A4" w14:textId="16D12BAF" w:rsidR="00BF4E0D" w:rsidRPr="00525041" w:rsidRDefault="008830AF" w:rsidP="007738E1">
            <w:pPr>
              <w:spacing w:line="276" w:lineRule="auto"/>
              <w:jc w:val="center"/>
              <w:rPr>
                <w:rStyle w:val="a7"/>
                <w:rFonts w:ascii="Times New Roman" w:hAnsi="Times New Roman" w:cs="Times New Roman"/>
                <w:b w:val="0"/>
                <w:bCs w:val="0"/>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 xml:space="preserve">За кожен 0,1 пункт зниження порівнянно з </w:t>
            </w:r>
            <w:r w:rsidR="00CB11AD" w:rsidRPr="00525041">
              <w:rPr>
                <w:rStyle w:val="a7"/>
                <w:rFonts w:ascii="Times New Roman" w:hAnsi="Times New Roman" w:cs="Times New Roman"/>
                <w:b w:val="0"/>
                <w:bCs w:val="0"/>
                <w:color w:val="000000" w:themeColor="text1"/>
                <w:sz w:val="28"/>
                <w:szCs w:val="28"/>
                <w:lang w:val="ru-RU"/>
              </w:rPr>
              <w:t>1</w:t>
            </w:r>
            <w:r w:rsidRPr="00525041">
              <w:rPr>
                <w:rStyle w:val="a7"/>
                <w:rFonts w:ascii="Times New Roman" w:hAnsi="Times New Roman" w:cs="Times New Roman"/>
                <w:b w:val="0"/>
                <w:bCs w:val="0"/>
                <w:color w:val="000000" w:themeColor="text1"/>
                <w:sz w:val="28"/>
                <w:szCs w:val="28"/>
                <w:lang w:val="ru-RU"/>
              </w:rPr>
              <w:t xml:space="preserve"> знімається по</w:t>
            </w:r>
            <w:r w:rsidR="00CB11AD" w:rsidRPr="00525041">
              <w:rPr>
                <w:rStyle w:val="a7"/>
                <w:rFonts w:ascii="Times New Roman" w:hAnsi="Times New Roman" w:cs="Times New Roman"/>
                <w:b w:val="0"/>
                <w:bCs w:val="0"/>
                <w:color w:val="000000" w:themeColor="text1"/>
                <w:sz w:val="28"/>
                <w:szCs w:val="28"/>
                <w:lang w:val="ru-RU"/>
              </w:rPr>
              <w:t xml:space="preserve"> 2,5 </w:t>
            </w:r>
            <w:r w:rsidRPr="00525041">
              <w:rPr>
                <w:rStyle w:val="a7"/>
                <w:rFonts w:ascii="Times New Roman" w:hAnsi="Times New Roman" w:cs="Times New Roman"/>
                <w:b w:val="0"/>
                <w:bCs w:val="0"/>
                <w:color w:val="000000" w:themeColor="text1"/>
                <w:sz w:val="28"/>
                <w:szCs w:val="28"/>
                <w:lang w:val="ru-RU"/>
              </w:rPr>
              <w:t>бали</w:t>
            </w:r>
          </w:p>
        </w:tc>
      </w:tr>
    </w:tbl>
    <w:p w14:paraId="27F61253" w14:textId="37015DC0" w:rsidR="003B0564" w:rsidRPr="00525041" w:rsidRDefault="003B0564" w:rsidP="00320F8D">
      <w:pPr>
        <w:spacing w:after="0" w:line="360" w:lineRule="auto"/>
        <w:jc w:val="both"/>
        <w:rPr>
          <w:rFonts w:ascii="Times New Roman" w:hAnsi="Times New Roman" w:cs="Times New Roman"/>
          <w:color w:val="000000" w:themeColor="text1"/>
          <w:sz w:val="28"/>
          <w:szCs w:val="28"/>
          <w:lang w:val="uk-UA"/>
        </w:rPr>
      </w:pPr>
    </w:p>
    <w:p w14:paraId="4A766165" w14:textId="3CA8EC03" w:rsidR="006E1ACC" w:rsidRDefault="00091923" w:rsidP="00844777">
      <w:pPr>
        <w:spacing w:after="0" w:line="360" w:lineRule="auto"/>
        <w:ind w:firstLine="709"/>
        <w:jc w:val="both"/>
        <w:rPr>
          <w:rStyle w:val="a7"/>
          <w:rFonts w:ascii="Times New Roman" w:hAnsi="Times New Roman" w:cs="Times New Roman"/>
          <w:b w:val="0"/>
          <w:bCs w:val="0"/>
          <w:color w:val="000000" w:themeColor="text1"/>
          <w:sz w:val="28"/>
          <w:szCs w:val="28"/>
          <w:bdr w:val="none" w:sz="0" w:space="0" w:color="auto" w:frame="1"/>
          <w:lang w:val="uk-UA"/>
        </w:rPr>
      </w:pPr>
      <w:r w:rsidRPr="00525041">
        <w:rPr>
          <w:rFonts w:ascii="Times New Roman" w:hAnsi="Times New Roman" w:cs="Times New Roman"/>
          <w:color w:val="000000" w:themeColor="text1"/>
          <w:sz w:val="28"/>
          <w:szCs w:val="28"/>
          <w:lang w:val="uk-UA"/>
        </w:rPr>
        <w:t xml:space="preserve">Розрахуємо фінансову стійкість для </w:t>
      </w:r>
      <w:r w:rsidRPr="00525041">
        <w:rPr>
          <w:rStyle w:val="a7"/>
          <w:rFonts w:ascii="Times New Roman" w:hAnsi="Times New Roman" w:cs="Times New Roman"/>
          <w:b w:val="0"/>
          <w:bCs w:val="0"/>
          <w:color w:val="000000" w:themeColor="text1"/>
          <w:sz w:val="28"/>
          <w:szCs w:val="28"/>
          <w:bdr w:val="none" w:sz="0" w:space="0" w:color="auto" w:frame="1"/>
        </w:rPr>
        <w:t>ПрАТ «АК «К</w:t>
      </w:r>
      <w:r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 за вище показаними коефіцієнтами:</w:t>
      </w:r>
    </w:p>
    <w:p w14:paraId="3773045C" w14:textId="77777777" w:rsidR="00A836D9" w:rsidRPr="00525041" w:rsidRDefault="00A836D9" w:rsidP="00844777">
      <w:pPr>
        <w:spacing w:after="0" w:line="360" w:lineRule="auto"/>
        <w:ind w:firstLine="709"/>
        <w:jc w:val="both"/>
        <w:rPr>
          <w:rStyle w:val="a7"/>
          <w:rFonts w:ascii="Times New Roman" w:hAnsi="Times New Roman" w:cs="Times New Roman"/>
          <w:b w:val="0"/>
          <w:bCs w:val="0"/>
          <w:color w:val="000000" w:themeColor="text1"/>
          <w:sz w:val="28"/>
          <w:szCs w:val="28"/>
          <w:bdr w:val="none" w:sz="0" w:space="0" w:color="auto" w:frame="1"/>
          <w:lang w:val="uk-UA"/>
        </w:rPr>
      </w:pPr>
    </w:p>
    <w:p w14:paraId="1B5BC950" w14:textId="77F06DCD" w:rsidR="007738E1" w:rsidRPr="005D0377" w:rsidRDefault="005D0377" w:rsidP="005D0377">
      <w:pPr>
        <w:spacing w:line="360" w:lineRule="auto"/>
        <w:ind w:firstLine="709"/>
        <w:rPr>
          <w:rFonts w:ascii="Times New Roman" w:hAnsi="Times New Roman" w:cs="Times New Roman"/>
          <w:color w:val="000000" w:themeColor="text1"/>
          <w:sz w:val="28"/>
          <w:szCs w:val="28"/>
          <w:lang w:val="uk-UA"/>
        </w:rPr>
      </w:pPr>
      <w:r w:rsidRPr="005D0377">
        <w:rPr>
          <w:rFonts w:ascii="Times New Roman" w:hAnsi="Times New Roman" w:cs="Times New Roman"/>
          <w:color w:val="000000" w:themeColor="text1"/>
          <w:sz w:val="28"/>
          <w:szCs w:val="28"/>
          <w:lang w:val="uk-UA"/>
        </w:rPr>
        <w:lastRenderedPageBreak/>
        <w:t>1)</w:t>
      </w:r>
      <w:r>
        <w:rPr>
          <w:rFonts w:ascii="Times New Roman" w:hAnsi="Times New Roman" w:cs="Times New Roman"/>
          <w:color w:val="000000" w:themeColor="text1"/>
          <w:sz w:val="28"/>
          <w:szCs w:val="28"/>
        </w:rPr>
        <w:t xml:space="preserve"> </w:t>
      </w:r>
      <w:r w:rsidR="00651221" w:rsidRPr="005D0377">
        <w:rPr>
          <w:rFonts w:ascii="Times New Roman" w:hAnsi="Times New Roman" w:cs="Times New Roman"/>
          <w:color w:val="000000" w:themeColor="text1"/>
          <w:sz w:val="28"/>
          <w:szCs w:val="28"/>
        </w:rPr>
        <w:t>Коефіцієнт співвідношення позикових і власних коштів</w:t>
      </w:r>
      <w:r w:rsidR="0079299F" w:rsidRPr="005D0377">
        <w:rPr>
          <w:rFonts w:ascii="Times New Roman" w:hAnsi="Times New Roman" w:cs="Times New Roman"/>
          <w:color w:val="000000" w:themeColor="text1"/>
          <w:sz w:val="28"/>
          <w:szCs w:val="28"/>
          <w:lang w:val="uk-UA"/>
        </w:rPr>
        <w:t xml:space="preserve"> згідно з балансу</w:t>
      </w:r>
      <w:r w:rsidR="00651221" w:rsidRPr="005D0377">
        <w:rPr>
          <w:rFonts w:ascii="Times New Roman" w:hAnsi="Times New Roman" w:cs="Times New Roman"/>
          <w:color w:val="000000" w:themeColor="text1"/>
          <w:sz w:val="28"/>
          <w:szCs w:val="28"/>
          <w:lang w:val="uk-UA"/>
        </w:rPr>
        <w:t>:</w:t>
      </w:r>
    </w:p>
    <w:p w14:paraId="2063F22F" w14:textId="77777777" w:rsidR="007738E1" w:rsidRPr="00525041" w:rsidRDefault="007738E1" w:rsidP="007738E1">
      <w:pPr>
        <w:pStyle w:val="a4"/>
        <w:spacing w:line="360" w:lineRule="auto"/>
        <w:rPr>
          <w:rFonts w:ascii="Times New Roman" w:hAnsi="Times New Roman" w:cs="Times New Roman"/>
          <w:color w:val="000000" w:themeColor="text1"/>
          <w:sz w:val="28"/>
          <w:szCs w:val="28"/>
          <w:lang w:val="uk-UA"/>
        </w:rPr>
      </w:pPr>
    </w:p>
    <w:p w14:paraId="4C31BB22" w14:textId="36DD51F4" w:rsidR="00FD2B67" w:rsidRPr="00525041" w:rsidRDefault="00845C58" w:rsidP="005E5594">
      <w:pPr>
        <w:spacing w:line="360" w:lineRule="auto"/>
        <w:rPr>
          <w:rFonts w:ascii="Times New Roman" w:eastAsiaTheme="minorEastAsia" w:hAnsi="Times New Roman" w:cs="Times New Roman"/>
          <w:color w:val="000000" w:themeColor="text1"/>
          <w:sz w:val="28"/>
          <w:szCs w:val="28"/>
          <w:shd w:val="clear" w:color="auto" w:fill="FFFFFF"/>
        </w:rPr>
      </w:pPr>
      <m:oMathPara>
        <m:oMath>
          <m:r>
            <m:rPr>
              <m:sty m:val="p"/>
            </m:rPr>
            <w:rPr>
              <w:rFonts w:ascii="Cambria Math" w:hAnsi="Cambria Math" w:cs="Times New Roman"/>
              <w:color w:val="000000" w:themeColor="text1"/>
              <w:sz w:val="28"/>
              <w:szCs w:val="28"/>
              <w:shd w:val="clear" w:color="auto" w:fill="FFFFFF"/>
            </w:rPr>
            <m:t>Ксп=</m:t>
          </m:r>
          <m:f>
            <m:fPr>
              <m:ctrlPr>
                <w:rPr>
                  <w:rFonts w:ascii="Cambria Math" w:hAnsi="Cambria Math" w:cs="Times New Roman"/>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rPr>
                <m:t>Позикові кошти</m:t>
              </m:r>
            </m:num>
            <m:den>
              <m:r>
                <w:rPr>
                  <w:rFonts w:ascii="Cambria Math" w:hAnsi="Cambria Math" w:cs="Times New Roman"/>
                  <w:color w:val="000000" w:themeColor="text1"/>
                  <w:sz w:val="28"/>
                  <w:szCs w:val="28"/>
                  <w:shd w:val="clear" w:color="auto" w:fill="FFFFFF"/>
                </w:rPr>
                <m:t>Власні кошти</m:t>
              </m:r>
            </m:den>
          </m:f>
        </m:oMath>
      </m:oMathPara>
    </w:p>
    <w:p w14:paraId="1C383940" w14:textId="6A0C64CF"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(2.1</w:t>
      </w:r>
      <w:r w:rsidR="00620952">
        <w:rPr>
          <w:rFonts w:ascii="Times New Roman" w:hAnsi="Times New Roman" w:cs="Times New Roman"/>
          <w:color w:val="000000" w:themeColor="text1"/>
          <w:sz w:val="28"/>
          <w:szCs w:val="28"/>
          <w:lang w:val="uk-UA"/>
        </w:rPr>
        <w:t>7</w:t>
      </w:r>
      <w:r w:rsidRPr="00525041">
        <w:rPr>
          <w:rFonts w:ascii="Times New Roman" w:hAnsi="Times New Roman" w:cs="Times New Roman"/>
          <w:color w:val="000000" w:themeColor="text1"/>
          <w:sz w:val="28"/>
          <w:szCs w:val="28"/>
          <w:lang w:val="uk-UA"/>
        </w:rPr>
        <w:t>)</w:t>
      </w:r>
    </w:p>
    <w:p w14:paraId="72628D84" w14:textId="0FD5E829" w:rsidR="009E44D4" w:rsidRPr="00525041" w:rsidRDefault="0078079C" w:rsidP="005E5594">
      <w:pPr>
        <w:spacing w:line="360" w:lineRule="auto"/>
        <w:rPr>
          <w:rFonts w:ascii="Times New Roman" w:hAnsi="Times New Roman" w:cs="Times New Roman"/>
          <w:color w:val="000000" w:themeColor="text1"/>
          <w:sz w:val="28"/>
          <w:szCs w:val="28"/>
          <w:lang w:val="uk-UA"/>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сп</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018</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 xml:space="preserve"> 0+5 608 124+837 363</m:t>
              </m:r>
            </m:num>
            <m:den>
              <m:r>
                <m:rPr>
                  <m:sty m:val="p"/>
                </m:rPr>
                <w:rPr>
                  <w:rFonts w:ascii="Cambria Math" w:hAnsi="Cambria Math" w:cs="Times New Roman"/>
                  <w:color w:val="000000" w:themeColor="text1"/>
                  <w:sz w:val="28"/>
                  <w:szCs w:val="28"/>
                  <w:shd w:val="clear" w:color="auto" w:fill="FFFFFF"/>
                </w:rPr>
                <m:t>463 447</m:t>
              </m:r>
            </m:den>
          </m:f>
          <m:r>
            <w:rPr>
              <w:rFonts w:ascii="Cambria Math" w:eastAsiaTheme="minorEastAsia" w:hAnsi="Cambria Math" w:cs="Times New Roman"/>
              <w:color w:val="000000" w:themeColor="text1"/>
              <w:sz w:val="28"/>
              <w:szCs w:val="28"/>
              <w:shd w:val="clear" w:color="auto" w:fill="FFFFFF"/>
            </w:rPr>
            <m:t>=13,90</m:t>
          </m:r>
        </m:oMath>
      </m:oMathPara>
    </w:p>
    <w:p w14:paraId="3BA3DB94" w14:textId="04B7CBFA"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(2.1</w:t>
      </w:r>
      <w:r w:rsidR="00620952">
        <w:rPr>
          <w:rFonts w:ascii="Times New Roman" w:hAnsi="Times New Roman" w:cs="Times New Roman"/>
          <w:color w:val="000000" w:themeColor="text1"/>
          <w:sz w:val="28"/>
          <w:szCs w:val="28"/>
          <w:lang w:val="uk-UA"/>
        </w:rPr>
        <w:t>8</w:t>
      </w:r>
      <w:r w:rsidRPr="00525041">
        <w:rPr>
          <w:rFonts w:ascii="Times New Roman" w:hAnsi="Times New Roman" w:cs="Times New Roman"/>
          <w:color w:val="000000" w:themeColor="text1"/>
          <w:sz w:val="28"/>
          <w:szCs w:val="28"/>
          <w:lang w:val="uk-UA"/>
        </w:rPr>
        <w:t>)</w:t>
      </w:r>
    </w:p>
    <w:p w14:paraId="323C41BD" w14:textId="22B9594E" w:rsidR="009E44D4" w:rsidRPr="00525041" w:rsidRDefault="0078079C" w:rsidP="005E5594">
      <w:pPr>
        <w:spacing w:line="360" w:lineRule="auto"/>
        <w:rPr>
          <w:rFonts w:ascii="Times New Roman" w:hAnsi="Times New Roman" w:cs="Times New Roman"/>
          <w:i/>
          <w:color w:val="000000" w:themeColor="text1"/>
          <w:sz w:val="28"/>
          <w:szCs w:val="28"/>
          <w:lang w:val="uk-UA"/>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сп</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019</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 xml:space="preserve"> 0+6 102 475+768 200</m:t>
              </m:r>
            </m:num>
            <m:den>
              <m:r>
                <m:rPr>
                  <m:sty m:val="p"/>
                </m:rPr>
                <w:rPr>
                  <w:rFonts w:ascii="Cambria Math" w:hAnsi="Cambria Math" w:cs="Times New Roman"/>
                  <w:color w:val="000000" w:themeColor="text1"/>
                  <w:sz w:val="28"/>
                  <w:szCs w:val="28"/>
                  <w:shd w:val="clear" w:color="auto" w:fill="FFFFFF"/>
                </w:rPr>
                <m:t>906 690</m:t>
              </m:r>
            </m:den>
          </m:f>
          <m:r>
            <w:rPr>
              <w:rFonts w:ascii="Cambria Math" w:eastAsiaTheme="minorEastAsia" w:hAnsi="Cambria Math" w:cs="Times New Roman"/>
              <w:color w:val="000000" w:themeColor="text1"/>
              <w:sz w:val="28"/>
              <w:szCs w:val="28"/>
              <w:shd w:val="clear" w:color="auto" w:fill="FFFFFF"/>
            </w:rPr>
            <m:t>=7,5</m:t>
          </m:r>
        </m:oMath>
      </m:oMathPara>
    </w:p>
    <w:p w14:paraId="5BA22574" w14:textId="42F3ABB5"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sidR="00620952">
        <w:rPr>
          <w:rFonts w:ascii="Times New Roman" w:hAnsi="Times New Roman" w:cs="Times New Roman"/>
          <w:color w:val="000000" w:themeColor="text1"/>
          <w:sz w:val="28"/>
          <w:szCs w:val="28"/>
          <w:lang w:val="uk-UA"/>
        </w:rPr>
        <w:t>19</w:t>
      </w:r>
      <w:r w:rsidRPr="00525041">
        <w:rPr>
          <w:rFonts w:ascii="Times New Roman" w:hAnsi="Times New Roman" w:cs="Times New Roman"/>
          <w:color w:val="000000" w:themeColor="text1"/>
          <w:sz w:val="28"/>
          <w:szCs w:val="28"/>
          <w:lang w:val="uk-UA"/>
        </w:rPr>
        <w:t>)</w:t>
      </w:r>
    </w:p>
    <w:p w14:paraId="7265A375" w14:textId="0FBC7A0A" w:rsidR="00E14F8D" w:rsidRPr="00525041" w:rsidRDefault="0078079C" w:rsidP="005E5594">
      <w:pPr>
        <w:spacing w:line="360" w:lineRule="auto"/>
        <w:rPr>
          <w:rFonts w:ascii="Times New Roman" w:eastAsiaTheme="minorEastAsia" w:hAnsi="Times New Roman" w:cs="Times New Roman"/>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сп</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02</m:t>
          </m:r>
          <m:r>
            <m:rPr>
              <m:sty m:val="p"/>
            </m:rPr>
            <w:rPr>
              <w:rFonts w:ascii="Cambria Math" w:hAnsi="Cambria Math" w:cs="Times New Roman"/>
              <w:color w:val="000000" w:themeColor="text1"/>
              <w:sz w:val="28"/>
              <w:szCs w:val="28"/>
              <w:shd w:val="clear" w:color="auto" w:fill="FFFFFF"/>
            </w:rPr>
            <m:t>0=</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 xml:space="preserve"> 0+6 756 156+919 970</m:t>
              </m:r>
            </m:num>
            <m:den>
              <m:r>
                <m:rPr>
                  <m:sty m:val="p"/>
                </m:rPr>
                <w:rPr>
                  <w:rFonts w:ascii="Cambria Math" w:hAnsi="Cambria Math" w:cs="Times New Roman"/>
                  <w:color w:val="000000" w:themeColor="text1"/>
                  <w:sz w:val="28"/>
                  <w:szCs w:val="28"/>
                  <w:shd w:val="clear" w:color="auto" w:fill="FFFFFF"/>
                </w:rPr>
                <m:t>997 230</m:t>
              </m:r>
            </m:den>
          </m:f>
          <m:r>
            <w:rPr>
              <w:rFonts w:ascii="Cambria Math" w:hAnsi="Cambria Math" w:cs="Times New Roman"/>
              <w:color w:val="000000" w:themeColor="text1"/>
              <w:sz w:val="28"/>
              <w:szCs w:val="28"/>
              <w:shd w:val="clear" w:color="auto" w:fill="FFFFFF"/>
            </w:rPr>
            <m:t>=7,7</m:t>
          </m:r>
        </m:oMath>
      </m:oMathPara>
    </w:p>
    <w:p w14:paraId="4CA28D33" w14:textId="019DED43" w:rsidR="007738E1" w:rsidRPr="00AB0E24" w:rsidRDefault="00AB0E24" w:rsidP="00AB0E24">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lang w:val="uk-UA"/>
        </w:rPr>
        <w:t>)</w:t>
      </w:r>
    </w:p>
    <w:p w14:paraId="5A9BF401" w14:textId="25CD0DC2" w:rsidR="009E44D4" w:rsidRPr="005D0377" w:rsidRDefault="005D0377" w:rsidP="005D0377">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 </w:t>
      </w:r>
      <w:r w:rsidR="00320F8D" w:rsidRPr="005D0377">
        <w:rPr>
          <w:rFonts w:ascii="Times New Roman" w:hAnsi="Times New Roman" w:cs="Times New Roman"/>
          <w:color w:val="000000" w:themeColor="text1"/>
          <w:sz w:val="28"/>
          <w:szCs w:val="28"/>
          <w:lang w:val="uk-UA"/>
        </w:rPr>
        <w:t xml:space="preserve">Коефіцієнт забезпеченості </w:t>
      </w:r>
      <w:r w:rsidR="00F1664F" w:rsidRPr="005D0377">
        <w:rPr>
          <w:rFonts w:ascii="Times New Roman" w:hAnsi="Times New Roman" w:cs="Times New Roman"/>
          <w:color w:val="000000" w:themeColor="text1"/>
          <w:sz w:val="28"/>
          <w:szCs w:val="28"/>
          <w:lang w:val="uk-UA"/>
        </w:rPr>
        <w:t>власними</w:t>
      </w:r>
      <w:r w:rsidR="00320F8D" w:rsidRPr="005D0377">
        <w:rPr>
          <w:rFonts w:ascii="Times New Roman" w:hAnsi="Times New Roman" w:cs="Times New Roman"/>
          <w:color w:val="000000" w:themeColor="text1"/>
          <w:sz w:val="28"/>
          <w:szCs w:val="28"/>
          <w:lang w:val="uk-UA"/>
        </w:rPr>
        <w:t xml:space="preserve"> оборотними засобами згідно з балансу:</w:t>
      </w:r>
    </w:p>
    <w:p w14:paraId="5F4D680C" w14:textId="77777777" w:rsidR="007738E1" w:rsidRPr="00525041" w:rsidRDefault="007738E1" w:rsidP="007738E1">
      <w:pPr>
        <w:pStyle w:val="a4"/>
        <w:spacing w:line="360" w:lineRule="auto"/>
        <w:jc w:val="both"/>
        <w:rPr>
          <w:rFonts w:ascii="Times New Roman" w:hAnsi="Times New Roman" w:cs="Times New Roman"/>
          <w:color w:val="000000" w:themeColor="text1"/>
          <w:sz w:val="28"/>
          <w:szCs w:val="28"/>
          <w:lang w:val="uk-UA"/>
        </w:rPr>
      </w:pPr>
    </w:p>
    <w:p w14:paraId="731329AC" w14:textId="01D03DB8" w:rsidR="005E5594" w:rsidRPr="00525041" w:rsidRDefault="005815D1" w:rsidP="00485C4B">
      <w:pPr>
        <w:spacing w:after="0" w:line="360" w:lineRule="auto"/>
        <w:rPr>
          <w:rFonts w:ascii="Times New Roman" w:hAnsi="Times New Roman" w:cs="Times New Roman"/>
          <w:color w:val="000000" w:themeColor="text1"/>
          <w:sz w:val="28"/>
          <w:szCs w:val="28"/>
          <w:lang w:val="uk-UA"/>
        </w:rPr>
      </w:pPr>
      <m:oMathPara>
        <m:oMath>
          <m:r>
            <w:rPr>
              <w:rFonts w:ascii="Cambria Math" w:hAnsi="Cambria Math" w:cs="Times New Roman"/>
              <w:color w:val="000000" w:themeColor="text1"/>
              <w:sz w:val="28"/>
              <w:szCs w:val="28"/>
              <w:shd w:val="clear" w:color="auto" w:fill="FFFFFF"/>
              <w:lang w:val="uk-UA"/>
            </w:rPr>
            <m:t>Кзос=</m:t>
          </m:r>
          <m:f>
            <m:fPr>
              <m:ctrlPr>
                <w:rPr>
                  <w:rFonts w:ascii="Cambria Math" w:hAnsi="Cambria Math" w:cs="Times New Roman"/>
                  <w:i/>
                  <w:color w:val="000000" w:themeColor="text1"/>
                  <w:sz w:val="28"/>
                  <w:szCs w:val="28"/>
                  <w:shd w:val="clear" w:color="auto" w:fill="FFFFFF"/>
                </w:rPr>
              </m:ctrlPr>
            </m:fPr>
            <m:num>
              <m:r>
                <m:rPr>
                  <m:sty m:val="p"/>
                </m:rPr>
                <w:rPr>
                  <w:rFonts w:ascii="Cambria Math" w:hAnsi="Cambria Math" w:cs="Times New Roman"/>
                  <w:color w:val="000000" w:themeColor="text1"/>
                  <w:sz w:val="28"/>
                  <w:szCs w:val="28"/>
                  <w:lang w:val="uk-UA"/>
                </w:rPr>
                <m:t>Власні оборотні кошти</m:t>
              </m:r>
              <m:r>
                <w:rPr>
                  <w:rFonts w:ascii="Cambria Math" w:hAnsi="Cambria Math" w:cs="Times New Roman"/>
                  <w:color w:val="000000" w:themeColor="text1"/>
                  <w:sz w:val="28"/>
                  <w:szCs w:val="28"/>
                  <w:shd w:val="clear" w:color="auto" w:fill="FFFFFF"/>
                </w:rPr>
                <m:t xml:space="preserve"> </m:t>
              </m:r>
            </m:num>
            <m:den>
              <m:r>
                <w:rPr>
                  <w:rFonts w:ascii="Cambria Math" w:hAnsi="Cambria Math" w:cs="Times New Roman"/>
                  <w:color w:val="000000" w:themeColor="text1"/>
                  <w:sz w:val="28"/>
                  <w:szCs w:val="28"/>
                  <w:shd w:val="clear" w:color="auto" w:fill="FFFFFF"/>
                </w:rPr>
                <m:t>О</m:t>
              </m:r>
              <m:r>
                <m:rPr>
                  <m:sty m:val="p"/>
                </m:rPr>
                <w:rPr>
                  <w:rFonts w:ascii="Cambria Math" w:hAnsi="Cambria Math" w:cs="Times New Roman"/>
                  <w:color w:val="000000" w:themeColor="text1"/>
                  <w:sz w:val="28"/>
                  <w:szCs w:val="28"/>
                  <w:lang w:val="uk-UA"/>
                </w:rPr>
                <m:t>боротні активи</m:t>
              </m:r>
            </m:den>
          </m:f>
        </m:oMath>
      </m:oMathPara>
    </w:p>
    <w:p w14:paraId="5D7EBD41" w14:textId="03F61046"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sidR="00620952">
        <w:rPr>
          <w:rFonts w:ascii="Times New Roman" w:hAnsi="Times New Roman" w:cs="Times New Roman"/>
          <w:color w:val="000000" w:themeColor="text1"/>
          <w:sz w:val="28"/>
          <w:szCs w:val="28"/>
          <w:lang w:val="uk-UA"/>
        </w:rPr>
        <w:t>2</w:t>
      </w:r>
      <w:r w:rsidR="00AB0E24">
        <w:rPr>
          <w:rFonts w:ascii="Times New Roman" w:hAnsi="Times New Roman" w:cs="Times New Roman"/>
          <w:color w:val="000000" w:themeColor="text1"/>
          <w:sz w:val="28"/>
          <w:szCs w:val="28"/>
          <w:lang w:val="uk-UA"/>
        </w:rPr>
        <w:t>1</w:t>
      </w:r>
      <w:r w:rsidRPr="00525041">
        <w:rPr>
          <w:rFonts w:ascii="Times New Roman" w:hAnsi="Times New Roman" w:cs="Times New Roman"/>
          <w:color w:val="000000" w:themeColor="text1"/>
          <w:sz w:val="28"/>
          <w:szCs w:val="28"/>
          <w:lang w:val="uk-UA"/>
        </w:rPr>
        <w:t>)</w:t>
      </w:r>
    </w:p>
    <w:p w14:paraId="41329296" w14:textId="076ADDD2" w:rsidR="005E5594" w:rsidRPr="00525041" w:rsidRDefault="0078079C" w:rsidP="005E5594">
      <w:pPr>
        <w:spacing w:line="360" w:lineRule="auto"/>
        <w:jc w:val="center"/>
        <w:rPr>
          <w:rFonts w:ascii="Times New Roman" w:eastAsiaTheme="minorEastAsia" w:hAnsi="Times New Roman" w:cs="Times New Roman"/>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зос</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018</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678 434-837 363</m:t>
              </m:r>
            </m:num>
            <m:den>
              <m:r>
                <m:rPr>
                  <m:sty m:val="p"/>
                </m:rPr>
                <w:rPr>
                  <w:rFonts w:ascii="Cambria Math" w:hAnsi="Cambria Math" w:cs="Times New Roman"/>
                  <w:color w:val="000000" w:themeColor="text1"/>
                  <w:sz w:val="28"/>
                  <w:szCs w:val="28"/>
                  <w:shd w:val="clear" w:color="auto" w:fill="FFFFFF"/>
                </w:rPr>
                <m:t>678 434</m:t>
              </m:r>
            </m:den>
          </m:f>
          <m:r>
            <w:rPr>
              <w:rFonts w:ascii="Cambria Math" w:eastAsiaTheme="minorEastAsia" w:hAnsi="Cambria Math" w:cs="Times New Roman"/>
              <w:color w:val="000000" w:themeColor="text1"/>
              <w:sz w:val="28"/>
              <w:szCs w:val="28"/>
              <w:shd w:val="clear" w:color="auto" w:fill="FFFFFF"/>
            </w:rPr>
            <m:t>=-0,23</m:t>
          </m:r>
        </m:oMath>
      </m:oMathPara>
    </w:p>
    <w:p w14:paraId="29CC72BE" w14:textId="1921ED01"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sidR="00620952">
        <w:rPr>
          <w:rFonts w:ascii="Times New Roman" w:hAnsi="Times New Roman" w:cs="Times New Roman"/>
          <w:color w:val="000000" w:themeColor="text1"/>
          <w:sz w:val="28"/>
          <w:szCs w:val="28"/>
          <w:lang w:val="uk-UA"/>
        </w:rPr>
        <w:t>2</w:t>
      </w:r>
      <w:r w:rsidR="00AB0E24">
        <w:rPr>
          <w:rFonts w:ascii="Times New Roman" w:hAnsi="Times New Roman" w:cs="Times New Roman"/>
          <w:color w:val="000000" w:themeColor="text1"/>
          <w:sz w:val="28"/>
          <w:szCs w:val="28"/>
          <w:lang w:val="uk-UA"/>
        </w:rPr>
        <w:t>2</w:t>
      </w:r>
      <w:r w:rsidRPr="00525041">
        <w:rPr>
          <w:rFonts w:ascii="Times New Roman" w:hAnsi="Times New Roman" w:cs="Times New Roman"/>
          <w:color w:val="000000" w:themeColor="text1"/>
          <w:sz w:val="28"/>
          <w:szCs w:val="28"/>
          <w:lang w:val="uk-UA"/>
        </w:rPr>
        <w:t>)</w:t>
      </w:r>
    </w:p>
    <w:p w14:paraId="2989B8B1" w14:textId="22F61C44" w:rsidR="005E5594" w:rsidRPr="00525041" w:rsidRDefault="0078079C" w:rsidP="005E5594">
      <w:pPr>
        <w:spacing w:line="360" w:lineRule="auto"/>
        <w:jc w:val="center"/>
        <w:rPr>
          <w:rFonts w:ascii="Times New Roman" w:hAnsi="Times New Roman" w:cs="Times New Roman"/>
          <w:i/>
          <w:color w:val="000000" w:themeColor="text1"/>
          <w:sz w:val="28"/>
          <w:szCs w:val="28"/>
          <w:lang w:val="uk-UA"/>
        </w:rPr>
      </w:pPr>
      <m:oMathPara>
        <m:oMath>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зос</m:t>
              </m:r>
            </m:sub>
          </m:sSub>
          <m:r>
            <m:rPr>
              <m:sty m:val="p"/>
            </m:rPr>
            <w:rPr>
              <w:rFonts w:ascii="Cambria Math" w:hAnsi="Cambria Math" w:cs="Times New Roman"/>
              <w:color w:val="000000" w:themeColor="text1"/>
              <w:sz w:val="28"/>
              <w:szCs w:val="28"/>
              <w:shd w:val="clear" w:color="auto" w:fill="FFFFFF"/>
            </w:rPr>
            <m:t>2019=</m:t>
          </m:r>
          <m:f>
            <m:fPr>
              <m:ctrlPr>
                <w:rPr>
                  <w:rFonts w:ascii="Cambria Math" w:hAnsi="Cambria Math" w:cs="Times New Roman"/>
                  <w:color w:val="000000" w:themeColor="text1"/>
                  <w:sz w:val="28"/>
                  <w:szCs w:val="28"/>
                  <w:shd w:val="clear" w:color="auto" w:fill="FFFFFF"/>
                </w:rPr>
              </m:ctrlPr>
            </m:fPr>
            <m:num>
              <m:r>
                <w:rPr>
                  <w:rFonts w:ascii="Cambria Math" w:hAnsi="Cambria Math" w:cs="Times New Roman"/>
                  <w:color w:val="000000" w:themeColor="text1"/>
                  <w:sz w:val="28"/>
                  <w:szCs w:val="28"/>
                  <w:shd w:val="clear" w:color="auto" w:fill="FFFFFF"/>
                </w:rPr>
                <m:t>838 320-768 200</m:t>
              </m:r>
            </m:num>
            <m:den>
              <m:r>
                <m:rPr>
                  <m:sty m:val="p"/>
                </m:rPr>
                <w:rPr>
                  <w:rFonts w:ascii="Cambria Math" w:hAnsi="Cambria Math" w:cs="Times New Roman"/>
                  <w:color w:val="000000" w:themeColor="text1"/>
                  <w:sz w:val="28"/>
                  <w:szCs w:val="28"/>
                  <w:shd w:val="clear" w:color="auto" w:fill="FFFFFF"/>
                </w:rPr>
                <m:t>838 320</m:t>
              </m:r>
            </m:den>
          </m:f>
          <m:r>
            <w:rPr>
              <w:rFonts w:ascii="Cambria Math" w:eastAsiaTheme="minorEastAsia" w:hAnsi="Cambria Math" w:cs="Times New Roman"/>
              <w:color w:val="000000" w:themeColor="text1"/>
              <w:sz w:val="28"/>
              <w:szCs w:val="28"/>
              <w:shd w:val="clear" w:color="auto" w:fill="FFFFFF"/>
            </w:rPr>
            <m:t>=0,08</m:t>
          </m:r>
        </m:oMath>
      </m:oMathPara>
    </w:p>
    <w:p w14:paraId="6C528C0E" w14:textId="73A26D14"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(2.2</w:t>
      </w:r>
      <w:r w:rsidR="00AB0E24">
        <w:rPr>
          <w:rFonts w:ascii="Times New Roman" w:hAnsi="Times New Roman" w:cs="Times New Roman"/>
          <w:color w:val="000000" w:themeColor="text1"/>
          <w:sz w:val="28"/>
          <w:szCs w:val="28"/>
          <w:lang w:val="uk-UA"/>
        </w:rPr>
        <w:t>3</w:t>
      </w:r>
      <w:r w:rsidRPr="00525041">
        <w:rPr>
          <w:rFonts w:ascii="Times New Roman" w:hAnsi="Times New Roman" w:cs="Times New Roman"/>
          <w:color w:val="000000" w:themeColor="text1"/>
          <w:sz w:val="28"/>
          <w:szCs w:val="28"/>
          <w:lang w:val="uk-UA"/>
        </w:rPr>
        <w:t>)</w:t>
      </w:r>
    </w:p>
    <w:p w14:paraId="624AD822" w14:textId="77777777" w:rsidR="007738E1" w:rsidRPr="00525041" w:rsidRDefault="007738E1" w:rsidP="005E5594">
      <w:pPr>
        <w:spacing w:line="360" w:lineRule="auto"/>
        <w:jc w:val="center"/>
        <w:rPr>
          <w:rFonts w:ascii="Times New Roman" w:eastAsiaTheme="minorEastAsia" w:hAnsi="Times New Roman" w:cs="Times New Roman"/>
          <w:i/>
          <w:color w:val="000000" w:themeColor="text1"/>
          <w:sz w:val="28"/>
          <w:szCs w:val="28"/>
          <w:shd w:val="clear" w:color="auto" w:fill="FFFFFF"/>
        </w:rPr>
      </w:pPr>
    </w:p>
    <w:p w14:paraId="5F4C74C5" w14:textId="23B84360" w:rsidR="005E5594" w:rsidRPr="00525041" w:rsidRDefault="0078079C" w:rsidP="005E5594">
      <w:pPr>
        <w:spacing w:line="360" w:lineRule="auto"/>
        <w:jc w:val="center"/>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зос</m:t>
              </m:r>
            </m:sub>
          </m:sSub>
          <m:r>
            <m:rPr>
              <m:sty m:val="p"/>
            </m:rPr>
            <w:rPr>
              <w:rFonts w:ascii="Cambria Math" w:hAnsi="Cambria Math" w:cs="Times New Roman"/>
              <w:color w:val="000000" w:themeColor="text1"/>
              <w:sz w:val="28"/>
              <w:szCs w:val="28"/>
              <w:shd w:val="clear" w:color="auto" w:fill="FFFFFF"/>
            </w:rPr>
            <m:t>2020=</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 xml:space="preserve"> 805 528-919 970</m:t>
              </m:r>
            </m:num>
            <m:den>
              <m:r>
                <w:rPr>
                  <w:rFonts w:ascii="Cambria Math" w:hAnsi="Cambria Math" w:cs="Times New Roman"/>
                  <w:color w:val="000000" w:themeColor="text1"/>
                  <w:sz w:val="28"/>
                  <w:szCs w:val="28"/>
                  <w:shd w:val="clear" w:color="auto" w:fill="FFFFFF"/>
                </w:rPr>
                <m:t>805 528</m:t>
              </m:r>
            </m:den>
          </m:f>
          <m:r>
            <w:rPr>
              <w:rFonts w:ascii="Cambria Math" w:hAnsi="Cambria Math" w:cs="Times New Roman"/>
              <w:color w:val="000000" w:themeColor="text1"/>
              <w:sz w:val="28"/>
              <w:szCs w:val="28"/>
              <w:shd w:val="clear" w:color="auto" w:fill="FFFFFF"/>
            </w:rPr>
            <m:t>=-0,14</m:t>
          </m:r>
        </m:oMath>
      </m:oMathPara>
    </w:p>
    <w:p w14:paraId="06D3ED56" w14:textId="77777777" w:rsidR="005D0377" w:rsidRDefault="007738E1" w:rsidP="005D0377">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(2.2</w:t>
      </w:r>
      <w:r w:rsidR="00AB0E24">
        <w:rPr>
          <w:rFonts w:ascii="Times New Roman" w:hAnsi="Times New Roman" w:cs="Times New Roman"/>
          <w:color w:val="000000" w:themeColor="text1"/>
          <w:sz w:val="28"/>
          <w:szCs w:val="28"/>
          <w:lang w:val="uk-UA"/>
        </w:rPr>
        <w:t>4</w:t>
      </w:r>
      <w:r w:rsidRPr="00525041">
        <w:rPr>
          <w:rFonts w:ascii="Times New Roman" w:hAnsi="Times New Roman" w:cs="Times New Roman"/>
          <w:color w:val="000000" w:themeColor="text1"/>
          <w:sz w:val="28"/>
          <w:szCs w:val="28"/>
          <w:lang w:val="uk-UA"/>
        </w:rPr>
        <w:t>)</w:t>
      </w:r>
    </w:p>
    <w:p w14:paraId="06001A7F" w14:textId="11778B50" w:rsidR="00694F6C" w:rsidRPr="005D0377" w:rsidRDefault="005D0377" w:rsidP="005D0377">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 </w:t>
      </w:r>
      <w:r w:rsidR="00541D1D" w:rsidRPr="005D0377">
        <w:rPr>
          <w:rFonts w:ascii="Times New Roman" w:hAnsi="Times New Roman" w:cs="Times New Roman"/>
          <w:color w:val="000000" w:themeColor="text1"/>
          <w:sz w:val="28"/>
          <w:szCs w:val="28"/>
          <w:lang w:val="uk-UA"/>
        </w:rPr>
        <w:t>Коефіцієнт фінансової незалежності</w:t>
      </w:r>
      <w:r w:rsidR="00485C4B" w:rsidRPr="005D0377">
        <w:rPr>
          <w:rFonts w:ascii="Times New Roman" w:hAnsi="Times New Roman" w:cs="Times New Roman"/>
          <w:color w:val="000000" w:themeColor="text1"/>
          <w:sz w:val="28"/>
          <w:szCs w:val="28"/>
          <w:lang w:val="uk-UA"/>
        </w:rPr>
        <w:t xml:space="preserve"> (автономії)</w:t>
      </w:r>
      <w:r w:rsidR="00541D1D" w:rsidRPr="005D0377">
        <w:rPr>
          <w:rFonts w:ascii="Times New Roman" w:hAnsi="Times New Roman" w:cs="Times New Roman"/>
          <w:color w:val="000000" w:themeColor="text1"/>
          <w:sz w:val="28"/>
          <w:szCs w:val="28"/>
          <w:lang w:val="uk-UA"/>
        </w:rPr>
        <w:t xml:space="preserve"> згідно з балансу:</w:t>
      </w:r>
    </w:p>
    <w:p w14:paraId="6913D408" w14:textId="77777777" w:rsidR="007738E1" w:rsidRPr="00525041" w:rsidRDefault="007738E1" w:rsidP="00541D1D">
      <w:pPr>
        <w:spacing w:after="0" w:line="360" w:lineRule="auto"/>
        <w:jc w:val="both"/>
        <w:rPr>
          <w:rFonts w:ascii="Times New Roman" w:eastAsiaTheme="minorEastAsia" w:hAnsi="Times New Roman" w:cs="Times New Roman"/>
          <w:color w:val="000000" w:themeColor="text1"/>
          <w:sz w:val="28"/>
          <w:szCs w:val="28"/>
          <w:shd w:val="clear" w:color="auto" w:fill="FFFFFF"/>
          <w:lang w:val="uk-UA"/>
        </w:rPr>
      </w:pPr>
    </w:p>
    <w:p w14:paraId="7B9DBE18" w14:textId="38BA335D" w:rsidR="00485C4B" w:rsidRPr="00525041" w:rsidRDefault="0078079C" w:rsidP="00541D1D">
      <w:pPr>
        <w:spacing w:after="0" w:line="360" w:lineRule="auto"/>
        <w:jc w:val="both"/>
        <w:rPr>
          <w:rFonts w:ascii="Times New Roman" w:eastAsiaTheme="minorEastAsia" w:hAnsi="Times New Roman" w:cs="Times New Roman"/>
          <w:color w:val="000000" w:themeColor="text1"/>
          <w:sz w:val="28"/>
          <w:szCs w:val="28"/>
          <w:shd w:val="clear" w:color="auto" w:fill="FFFFFF"/>
        </w:rPr>
      </w:pPr>
      <m:oMathPara>
        <m:oMath>
          <m:sSub>
            <m:sSubPr>
              <m:ctrlPr>
                <w:rPr>
                  <w:rFonts w:ascii="Cambria Math" w:hAnsi="Cambria Math" w:cs="Times New Roman"/>
                  <w:i/>
                  <w:color w:val="000000" w:themeColor="text1"/>
                  <w:sz w:val="28"/>
                  <w:szCs w:val="28"/>
                  <w:shd w:val="clear" w:color="auto" w:fill="FFFFFF"/>
                  <w:lang w:val="uk-UA"/>
                </w:rPr>
              </m:ctrlPr>
            </m:sSubPr>
            <m:e>
              <m:r>
                <w:rPr>
                  <w:rFonts w:ascii="Cambria Math" w:hAnsi="Cambria Math" w:cs="Times New Roman"/>
                  <w:color w:val="000000" w:themeColor="text1"/>
                  <w:sz w:val="28"/>
                  <w:szCs w:val="28"/>
                  <w:shd w:val="clear" w:color="auto" w:fill="FFFFFF"/>
                  <w:lang w:val="uk-UA"/>
                </w:rPr>
                <m:t>К</m:t>
              </m:r>
            </m:e>
            <m:sub>
              <m:r>
                <w:rPr>
                  <w:rFonts w:ascii="Cambria Math" w:hAnsi="Cambria Math" w:cs="Times New Roman"/>
                  <w:color w:val="000000" w:themeColor="text1"/>
                  <w:sz w:val="28"/>
                  <w:szCs w:val="28"/>
                  <w:shd w:val="clear" w:color="auto" w:fill="FFFFFF"/>
                  <w:lang w:val="uk-UA"/>
                </w:rPr>
                <m:t>фн</m:t>
              </m:r>
            </m:sub>
          </m:sSub>
          <m:r>
            <w:rPr>
              <w:rFonts w:ascii="Cambria Math" w:hAnsi="Cambria Math" w:cs="Times New Roman"/>
              <w:color w:val="000000" w:themeColor="text1"/>
              <w:sz w:val="28"/>
              <w:szCs w:val="28"/>
              <w:shd w:val="clear" w:color="auto" w:fill="FFFFFF"/>
              <w:lang w:val="uk-UA"/>
            </w:rPr>
            <m:t>=</m:t>
          </m:r>
          <m:f>
            <m:fPr>
              <m:ctrlPr>
                <w:rPr>
                  <w:rFonts w:ascii="Cambria Math" w:hAnsi="Cambria Math" w:cs="Times New Roman"/>
                  <w:i/>
                  <w:color w:val="000000" w:themeColor="text1"/>
                  <w:sz w:val="28"/>
                  <w:szCs w:val="28"/>
                  <w:shd w:val="clear" w:color="auto" w:fill="FFFFFF"/>
                </w:rPr>
              </m:ctrlPr>
            </m:fPr>
            <m:num>
              <m:r>
                <m:rPr>
                  <m:sty m:val="p"/>
                </m:rPr>
                <w:rPr>
                  <w:rFonts w:ascii="Cambria Math" w:hAnsi="Cambria Math" w:cs="Times New Roman"/>
                  <w:color w:val="000000" w:themeColor="text1"/>
                  <w:sz w:val="28"/>
                  <w:szCs w:val="28"/>
                  <w:lang w:val="uk-UA"/>
                </w:rPr>
                <m:t>Власний капітал</m:t>
              </m:r>
              <m:r>
                <w:rPr>
                  <w:rFonts w:ascii="Cambria Math" w:hAnsi="Cambria Math" w:cs="Times New Roman"/>
                  <w:color w:val="000000" w:themeColor="text1"/>
                  <w:sz w:val="28"/>
                  <w:szCs w:val="28"/>
                  <w:shd w:val="clear" w:color="auto" w:fill="FFFFFF"/>
                </w:rPr>
                <m:t xml:space="preserve"> </m:t>
              </m:r>
            </m:num>
            <m:den>
              <m:r>
                <w:rPr>
                  <w:rFonts w:ascii="Cambria Math" w:hAnsi="Cambria Math" w:cs="Times New Roman"/>
                  <w:color w:val="000000" w:themeColor="text1"/>
                  <w:sz w:val="28"/>
                  <w:szCs w:val="28"/>
                  <w:shd w:val="clear" w:color="auto" w:fill="FFFFFF"/>
                </w:rPr>
                <m:t>Сума пасивів</m:t>
              </m:r>
            </m:den>
          </m:f>
        </m:oMath>
      </m:oMathPara>
    </w:p>
    <w:p w14:paraId="5A51454F" w14:textId="05B26008"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(2.2</w:t>
      </w:r>
      <w:r w:rsidR="00AB0E24">
        <w:rPr>
          <w:rFonts w:ascii="Times New Roman" w:hAnsi="Times New Roman" w:cs="Times New Roman"/>
          <w:color w:val="000000" w:themeColor="text1"/>
          <w:sz w:val="28"/>
          <w:szCs w:val="28"/>
          <w:lang w:val="uk-UA"/>
        </w:rPr>
        <w:t>5</w:t>
      </w:r>
      <w:r w:rsidRPr="00525041">
        <w:rPr>
          <w:rFonts w:ascii="Times New Roman" w:hAnsi="Times New Roman" w:cs="Times New Roman"/>
          <w:color w:val="000000" w:themeColor="text1"/>
          <w:sz w:val="28"/>
          <w:szCs w:val="28"/>
          <w:lang w:val="uk-UA"/>
        </w:rPr>
        <w:t>)</w:t>
      </w:r>
    </w:p>
    <w:p w14:paraId="4D3DA260" w14:textId="19084D51" w:rsidR="00541D1D" w:rsidRPr="00525041" w:rsidRDefault="0078079C" w:rsidP="00541D1D">
      <w:pPr>
        <w:spacing w:line="360" w:lineRule="auto"/>
        <w:jc w:val="center"/>
        <w:rPr>
          <w:rFonts w:ascii="Times New Roman" w:eastAsiaTheme="minorEastAsia" w:hAnsi="Times New Roman" w:cs="Times New Roman"/>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фн</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018</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4</m:t>
              </m:r>
              <m:r>
                <w:rPr>
                  <w:rFonts w:ascii="Cambria Math" w:hAnsi="Cambria Math" w:cs="Times New Roman"/>
                  <w:color w:val="000000" w:themeColor="text1"/>
                  <w:sz w:val="28"/>
                  <w:szCs w:val="28"/>
                  <w:shd w:val="clear" w:color="auto" w:fill="FFFFFF"/>
                </w:rPr>
                <m:t>63 447</m:t>
              </m:r>
            </m:num>
            <m:den>
              <m:r>
                <m:rPr>
                  <m:sty m:val="p"/>
                </m:rPr>
                <w:rPr>
                  <w:rFonts w:ascii="Cambria Math" w:hAnsi="Cambria Math" w:cs="Times New Roman"/>
                  <w:color w:val="000000" w:themeColor="text1"/>
                  <w:sz w:val="28"/>
                  <w:szCs w:val="28"/>
                  <w:shd w:val="clear" w:color="auto" w:fill="FFFFFF"/>
                </w:rPr>
                <m:t>6 908 934</m:t>
              </m:r>
            </m:den>
          </m:f>
          <m:r>
            <w:rPr>
              <w:rFonts w:ascii="Cambria Math" w:eastAsiaTheme="minorEastAsia" w:hAnsi="Cambria Math" w:cs="Times New Roman"/>
              <w:color w:val="000000" w:themeColor="text1"/>
              <w:sz w:val="28"/>
              <w:szCs w:val="28"/>
              <w:shd w:val="clear" w:color="auto" w:fill="FFFFFF"/>
            </w:rPr>
            <m:t>=0,06</m:t>
          </m:r>
        </m:oMath>
      </m:oMathPara>
    </w:p>
    <w:p w14:paraId="6E8AE04F" w14:textId="48115C98"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(2.2</w:t>
      </w:r>
      <w:r w:rsidR="00AB0E24">
        <w:rPr>
          <w:rFonts w:ascii="Times New Roman" w:hAnsi="Times New Roman" w:cs="Times New Roman"/>
          <w:color w:val="000000" w:themeColor="text1"/>
          <w:sz w:val="28"/>
          <w:szCs w:val="28"/>
          <w:lang w:val="uk-UA"/>
        </w:rPr>
        <w:t>6</w:t>
      </w:r>
      <w:r w:rsidRPr="00525041">
        <w:rPr>
          <w:rFonts w:ascii="Times New Roman" w:hAnsi="Times New Roman" w:cs="Times New Roman"/>
          <w:color w:val="000000" w:themeColor="text1"/>
          <w:sz w:val="28"/>
          <w:szCs w:val="28"/>
          <w:lang w:val="uk-UA"/>
        </w:rPr>
        <w:t>)</w:t>
      </w:r>
    </w:p>
    <w:p w14:paraId="42DF7F9C" w14:textId="08988B70" w:rsidR="00694F6C" w:rsidRPr="00525041" w:rsidRDefault="0078079C" w:rsidP="00694F6C">
      <w:pPr>
        <w:spacing w:line="360" w:lineRule="auto"/>
        <w:jc w:val="center"/>
        <w:rPr>
          <w:rFonts w:ascii="Times New Roman" w:eastAsiaTheme="minorEastAsia" w:hAnsi="Times New Roman" w:cs="Times New Roman"/>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фн</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019</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906 690</m:t>
              </m:r>
            </m:num>
            <m:den>
              <m:r>
                <m:rPr>
                  <m:sty m:val="p"/>
                </m:rPr>
                <w:rPr>
                  <w:rFonts w:ascii="Cambria Math" w:hAnsi="Cambria Math" w:cs="Times New Roman"/>
                  <w:color w:val="000000" w:themeColor="text1"/>
                  <w:sz w:val="28"/>
                  <w:szCs w:val="28"/>
                  <w:shd w:val="clear" w:color="auto" w:fill="FFFFFF"/>
                </w:rPr>
                <m:t>7 777 365</m:t>
              </m:r>
            </m:den>
          </m:f>
          <m:r>
            <w:rPr>
              <w:rFonts w:ascii="Cambria Math" w:eastAsiaTheme="minorEastAsia" w:hAnsi="Cambria Math" w:cs="Times New Roman"/>
              <w:color w:val="000000" w:themeColor="text1"/>
              <w:sz w:val="28"/>
              <w:szCs w:val="28"/>
              <w:shd w:val="clear" w:color="auto" w:fill="FFFFFF"/>
            </w:rPr>
            <m:t>=0,12</m:t>
          </m:r>
        </m:oMath>
      </m:oMathPara>
    </w:p>
    <w:p w14:paraId="69F53E19" w14:textId="4BC166A1"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(2.2</w:t>
      </w:r>
      <w:r w:rsidR="00AB0E24">
        <w:rPr>
          <w:rFonts w:ascii="Times New Roman" w:hAnsi="Times New Roman" w:cs="Times New Roman"/>
          <w:color w:val="000000" w:themeColor="text1"/>
          <w:sz w:val="28"/>
          <w:szCs w:val="28"/>
          <w:lang w:val="uk-UA"/>
        </w:rPr>
        <w:t>7</w:t>
      </w:r>
      <w:r w:rsidRPr="00525041">
        <w:rPr>
          <w:rFonts w:ascii="Times New Roman" w:hAnsi="Times New Roman" w:cs="Times New Roman"/>
          <w:color w:val="000000" w:themeColor="text1"/>
          <w:sz w:val="28"/>
          <w:szCs w:val="28"/>
          <w:lang w:val="uk-UA"/>
        </w:rPr>
        <w:t>)</w:t>
      </w:r>
    </w:p>
    <w:p w14:paraId="70AD289A" w14:textId="09F30966" w:rsidR="00694F6C" w:rsidRPr="00525041" w:rsidRDefault="0078079C" w:rsidP="00694F6C">
      <w:pPr>
        <w:spacing w:line="360" w:lineRule="auto"/>
        <w:jc w:val="center"/>
        <w:rPr>
          <w:rFonts w:ascii="Times New Roman" w:eastAsiaTheme="minorEastAsia" w:hAnsi="Times New Roman" w:cs="Times New Roman"/>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фн</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020</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997 230</m:t>
              </m:r>
            </m:num>
            <m:den>
              <m:r>
                <m:rPr>
                  <m:sty m:val="p"/>
                </m:rPr>
                <w:rPr>
                  <w:rFonts w:ascii="Cambria Math" w:hAnsi="Cambria Math" w:cs="Times New Roman"/>
                  <w:color w:val="000000" w:themeColor="text1"/>
                  <w:sz w:val="28"/>
                  <w:szCs w:val="28"/>
                  <w:shd w:val="clear" w:color="auto" w:fill="FFFFFF"/>
                </w:rPr>
                <m:t>8 673 35</m:t>
              </m:r>
            </m:den>
          </m:f>
          <m:r>
            <w:rPr>
              <w:rFonts w:ascii="Cambria Math" w:eastAsiaTheme="minorEastAsia" w:hAnsi="Cambria Math" w:cs="Times New Roman"/>
              <w:color w:val="000000" w:themeColor="text1"/>
              <w:sz w:val="28"/>
              <w:szCs w:val="28"/>
              <w:shd w:val="clear" w:color="auto" w:fill="FFFFFF"/>
            </w:rPr>
            <m:t>=0,11</m:t>
          </m:r>
        </m:oMath>
      </m:oMathPara>
    </w:p>
    <w:p w14:paraId="4BBC498C" w14:textId="524CAA5E"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(2.2</w:t>
      </w:r>
      <w:r w:rsidR="00AB0E24">
        <w:rPr>
          <w:rFonts w:ascii="Times New Roman" w:hAnsi="Times New Roman" w:cs="Times New Roman"/>
          <w:color w:val="000000" w:themeColor="text1"/>
          <w:sz w:val="28"/>
          <w:szCs w:val="28"/>
          <w:lang w:val="uk-UA"/>
        </w:rPr>
        <w:t>8</w:t>
      </w:r>
      <w:r w:rsidRPr="00525041">
        <w:rPr>
          <w:rFonts w:ascii="Times New Roman" w:hAnsi="Times New Roman" w:cs="Times New Roman"/>
          <w:color w:val="000000" w:themeColor="text1"/>
          <w:sz w:val="28"/>
          <w:szCs w:val="28"/>
          <w:lang w:val="uk-UA"/>
        </w:rPr>
        <w:t>)</w:t>
      </w:r>
    </w:p>
    <w:p w14:paraId="3F46479B" w14:textId="096A9EFE" w:rsidR="00541D1D" w:rsidRPr="00525041" w:rsidRDefault="002B5C1B" w:rsidP="005D03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4) </w:t>
      </w:r>
      <w:r w:rsidR="006744E5" w:rsidRPr="00525041">
        <w:rPr>
          <w:rFonts w:ascii="Times New Roman" w:hAnsi="Times New Roman" w:cs="Times New Roman"/>
          <w:color w:val="000000" w:themeColor="text1"/>
          <w:sz w:val="28"/>
          <w:szCs w:val="28"/>
          <w:lang w:val="uk-UA"/>
        </w:rPr>
        <w:t xml:space="preserve">Коефіцієнт фінансування </w:t>
      </w:r>
      <w:r w:rsidR="006120A5" w:rsidRPr="00525041">
        <w:rPr>
          <w:rFonts w:ascii="Times New Roman" w:hAnsi="Times New Roman" w:cs="Times New Roman"/>
          <w:color w:val="000000" w:themeColor="text1"/>
          <w:sz w:val="28"/>
          <w:szCs w:val="28"/>
          <w:lang w:val="uk-UA"/>
        </w:rPr>
        <w:t>згідно з балансу:</w:t>
      </w:r>
    </w:p>
    <w:p w14:paraId="5A6226E7" w14:textId="77777777" w:rsidR="007738E1" w:rsidRPr="00525041" w:rsidRDefault="007738E1" w:rsidP="00541D1D">
      <w:pPr>
        <w:spacing w:after="0" w:line="360" w:lineRule="auto"/>
        <w:jc w:val="both"/>
        <w:rPr>
          <w:rFonts w:ascii="Times New Roman" w:hAnsi="Times New Roman" w:cs="Times New Roman"/>
          <w:color w:val="000000" w:themeColor="text1"/>
          <w:sz w:val="28"/>
          <w:szCs w:val="28"/>
          <w:lang w:val="uk-UA"/>
        </w:rPr>
      </w:pPr>
    </w:p>
    <w:p w14:paraId="3622BB7B" w14:textId="027B4157" w:rsidR="009472B7" w:rsidRPr="00525041" w:rsidRDefault="0078079C" w:rsidP="009472B7">
      <w:pPr>
        <w:spacing w:after="0" w:line="360" w:lineRule="auto"/>
        <w:jc w:val="both"/>
        <w:rPr>
          <w:rFonts w:ascii="Times New Roman" w:eastAsiaTheme="minorEastAsia" w:hAnsi="Times New Roman" w:cs="Times New Roman"/>
          <w:color w:val="000000" w:themeColor="text1"/>
          <w:sz w:val="28"/>
          <w:szCs w:val="28"/>
          <w:shd w:val="clear" w:color="auto" w:fill="FFFFFF"/>
        </w:rPr>
      </w:pPr>
      <m:oMathPara>
        <m:oMath>
          <m:sSub>
            <m:sSubPr>
              <m:ctrlPr>
                <w:rPr>
                  <w:rFonts w:ascii="Cambria Math" w:hAnsi="Cambria Math" w:cs="Times New Roman"/>
                  <w:i/>
                  <w:color w:val="000000" w:themeColor="text1"/>
                  <w:sz w:val="28"/>
                  <w:szCs w:val="28"/>
                  <w:shd w:val="clear" w:color="auto" w:fill="FFFFFF"/>
                  <w:lang w:val="uk-UA"/>
                </w:rPr>
              </m:ctrlPr>
            </m:sSubPr>
            <m:e>
              <m:r>
                <w:rPr>
                  <w:rFonts w:ascii="Cambria Math" w:hAnsi="Cambria Math" w:cs="Times New Roman"/>
                  <w:color w:val="000000" w:themeColor="text1"/>
                  <w:sz w:val="28"/>
                  <w:szCs w:val="28"/>
                  <w:shd w:val="clear" w:color="auto" w:fill="FFFFFF"/>
                  <w:lang w:val="uk-UA"/>
                </w:rPr>
                <m:t>К</m:t>
              </m:r>
            </m:e>
            <m:sub>
              <m:r>
                <w:rPr>
                  <w:rFonts w:ascii="Cambria Math" w:hAnsi="Cambria Math" w:cs="Times New Roman"/>
                  <w:color w:val="000000" w:themeColor="text1"/>
                  <w:sz w:val="28"/>
                  <w:szCs w:val="28"/>
                  <w:shd w:val="clear" w:color="auto" w:fill="FFFFFF"/>
                  <w:lang w:val="uk-UA"/>
                </w:rPr>
                <m:t>ф</m:t>
              </m:r>
            </m:sub>
          </m:sSub>
          <m:r>
            <w:rPr>
              <w:rFonts w:ascii="Cambria Math" w:hAnsi="Cambria Math" w:cs="Times New Roman"/>
              <w:color w:val="000000" w:themeColor="text1"/>
              <w:sz w:val="28"/>
              <w:szCs w:val="28"/>
              <w:shd w:val="clear" w:color="auto" w:fill="FFFFFF"/>
              <w:lang w:val="uk-UA"/>
            </w:rPr>
            <m:t>=</m:t>
          </m:r>
          <m:f>
            <m:fPr>
              <m:ctrlPr>
                <w:rPr>
                  <w:rFonts w:ascii="Cambria Math" w:hAnsi="Cambria Math" w:cs="Times New Roman"/>
                  <w:i/>
                  <w:color w:val="000000" w:themeColor="text1"/>
                  <w:sz w:val="28"/>
                  <w:szCs w:val="28"/>
                  <w:shd w:val="clear" w:color="auto" w:fill="FFFFFF"/>
                </w:rPr>
              </m:ctrlPr>
            </m:fPr>
            <m:num>
              <m:r>
                <m:rPr>
                  <m:sty m:val="p"/>
                </m:rPr>
                <w:rPr>
                  <w:rFonts w:ascii="Cambria Math" w:hAnsi="Cambria Math" w:cs="Times New Roman"/>
                  <w:color w:val="000000" w:themeColor="text1"/>
                  <w:sz w:val="28"/>
                  <w:szCs w:val="28"/>
                  <w:lang w:val="uk-UA"/>
                </w:rPr>
                <m:t>Залучений капітал</m:t>
              </m:r>
              <m:r>
                <w:rPr>
                  <w:rFonts w:ascii="Cambria Math" w:hAnsi="Cambria Math" w:cs="Times New Roman"/>
                  <w:color w:val="000000" w:themeColor="text1"/>
                  <w:sz w:val="28"/>
                  <w:szCs w:val="28"/>
                  <w:shd w:val="clear" w:color="auto" w:fill="FFFFFF"/>
                </w:rPr>
                <m:t xml:space="preserve"> </m:t>
              </m:r>
            </m:num>
            <m:den>
              <m:r>
                <w:rPr>
                  <w:rFonts w:ascii="Cambria Math" w:hAnsi="Cambria Math" w:cs="Times New Roman"/>
                  <w:color w:val="000000" w:themeColor="text1"/>
                  <w:sz w:val="28"/>
                  <w:szCs w:val="28"/>
                  <w:shd w:val="clear" w:color="auto" w:fill="FFFFFF"/>
                </w:rPr>
                <m:t>Власний капітал</m:t>
              </m:r>
            </m:den>
          </m:f>
        </m:oMath>
      </m:oMathPara>
    </w:p>
    <w:p w14:paraId="4D865CC7" w14:textId="020C1E5F"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(2.2</w:t>
      </w:r>
      <w:r w:rsidR="00AB0E24">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w:t>
      </w:r>
    </w:p>
    <w:p w14:paraId="5AFC519F" w14:textId="2653D709" w:rsidR="00DD5ED1" w:rsidRPr="00525041" w:rsidRDefault="0078079C" w:rsidP="00DD5ED1">
      <w:pPr>
        <w:spacing w:line="360" w:lineRule="auto"/>
        <w:jc w:val="center"/>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ф</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018</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0+5 608 124+837 363+0</m:t>
              </m:r>
            </m:num>
            <m:den>
              <m:r>
                <m:rPr>
                  <m:sty m:val="p"/>
                </m:rPr>
                <w:rPr>
                  <w:rFonts w:ascii="Cambria Math" w:hAnsi="Cambria Math" w:cs="Times New Roman"/>
                  <w:color w:val="000000" w:themeColor="text1"/>
                  <w:sz w:val="28"/>
                  <w:szCs w:val="28"/>
                  <w:shd w:val="clear" w:color="auto" w:fill="FFFFFF"/>
                </w:rPr>
                <m:t>463 447</m:t>
              </m:r>
            </m:den>
          </m:f>
          <m:r>
            <w:rPr>
              <w:rFonts w:ascii="Cambria Math" w:eastAsiaTheme="minorEastAsia" w:hAnsi="Cambria Math" w:cs="Times New Roman"/>
              <w:color w:val="000000" w:themeColor="text1"/>
              <w:sz w:val="28"/>
              <w:szCs w:val="28"/>
              <w:shd w:val="clear" w:color="auto" w:fill="FFFFFF"/>
            </w:rPr>
            <m:t>=13,91</m:t>
          </m:r>
        </m:oMath>
      </m:oMathPara>
    </w:p>
    <w:p w14:paraId="796D4244" w14:textId="191DA623"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sidR="00AB0E24">
        <w:rPr>
          <w:rFonts w:ascii="Times New Roman" w:hAnsi="Times New Roman" w:cs="Times New Roman"/>
          <w:color w:val="000000" w:themeColor="text1"/>
          <w:sz w:val="28"/>
          <w:szCs w:val="28"/>
          <w:lang w:val="uk-UA"/>
        </w:rPr>
        <w:t>30</w:t>
      </w:r>
      <w:r w:rsidRPr="00525041">
        <w:rPr>
          <w:rFonts w:ascii="Times New Roman" w:hAnsi="Times New Roman" w:cs="Times New Roman"/>
          <w:color w:val="000000" w:themeColor="text1"/>
          <w:sz w:val="28"/>
          <w:szCs w:val="28"/>
          <w:lang w:val="uk-UA"/>
        </w:rPr>
        <w:t>)</w:t>
      </w:r>
    </w:p>
    <w:p w14:paraId="1CD4319B" w14:textId="2BB42FE3" w:rsidR="00DD5ED1" w:rsidRPr="00525041" w:rsidRDefault="0078079C" w:rsidP="00DD5ED1">
      <w:pPr>
        <w:spacing w:line="360" w:lineRule="auto"/>
        <w:jc w:val="center"/>
        <w:rPr>
          <w:rFonts w:ascii="Times New Roman" w:eastAsiaTheme="minorEastAsia" w:hAnsi="Times New Roman" w:cs="Times New Roman"/>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ф</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019</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0+6 102 475+768 200+0</m:t>
              </m:r>
            </m:num>
            <m:den>
              <m:r>
                <m:rPr>
                  <m:sty m:val="p"/>
                </m:rPr>
                <w:rPr>
                  <w:rFonts w:ascii="Cambria Math" w:hAnsi="Cambria Math" w:cs="Times New Roman"/>
                  <w:color w:val="000000" w:themeColor="text1"/>
                  <w:sz w:val="28"/>
                  <w:szCs w:val="28"/>
                  <w:shd w:val="clear" w:color="auto" w:fill="FFFFFF"/>
                </w:rPr>
                <m:t>906 690</m:t>
              </m:r>
            </m:den>
          </m:f>
          <m:r>
            <w:rPr>
              <w:rFonts w:ascii="Cambria Math" w:eastAsiaTheme="minorEastAsia" w:hAnsi="Cambria Math" w:cs="Times New Roman"/>
              <w:color w:val="000000" w:themeColor="text1"/>
              <w:sz w:val="28"/>
              <w:szCs w:val="28"/>
              <w:shd w:val="clear" w:color="auto" w:fill="FFFFFF"/>
            </w:rPr>
            <m:t>=7,6</m:t>
          </m:r>
        </m:oMath>
      </m:oMathPara>
    </w:p>
    <w:p w14:paraId="56CC3FB1" w14:textId="65A8CB0B"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sidR="00AB0E24">
        <w:rPr>
          <w:rFonts w:ascii="Times New Roman" w:hAnsi="Times New Roman" w:cs="Times New Roman"/>
          <w:color w:val="000000" w:themeColor="text1"/>
          <w:sz w:val="28"/>
          <w:szCs w:val="28"/>
          <w:lang w:val="uk-UA"/>
        </w:rPr>
        <w:t>31</w:t>
      </w:r>
      <w:r w:rsidRPr="00525041">
        <w:rPr>
          <w:rFonts w:ascii="Times New Roman" w:hAnsi="Times New Roman" w:cs="Times New Roman"/>
          <w:color w:val="000000" w:themeColor="text1"/>
          <w:sz w:val="28"/>
          <w:szCs w:val="28"/>
          <w:lang w:val="uk-UA"/>
        </w:rPr>
        <w:t>)</w:t>
      </w:r>
    </w:p>
    <w:p w14:paraId="3A9DE7A4" w14:textId="77777777" w:rsidR="007738E1" w:rsidRPr="00525041" w:rsidRDefault="007738E1" w:rsidP="00DD5ED1">
      <w:pPr>
        <w:spacing w:line="360" w:lineRule="auto"/>
        <w:jc w:val="center"/>
        <w:rPr>
          <w:rFonts w:ascii="Times New Roman" w:hAnsi="Times New Roman" w:cs="Times New Roman"/>
          <w:color w:val="000000" w:themeColor="text1"/>
          <w:sz w:val="28"/>
          <w:szCs w:val="28"/>
          <w:lang w:val="uk-UA"/>
        </w:rPr>
      </w:pPr>
    </w:p>
    <w:p w14:paraId="137FCFEB" w14:textId="379E7190" w:rsidR="00DD5ED1" w:rsidRPr="00525041" w:rsidRDefault="0078079C" w:rsidP="00DD5ED1">
      <w:pPr>
        <w:spacing w:line="360" w:lineRule="auto"/>
        <w:jc w:val="center"/>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ф</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020</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0+6 756 156+919 970</m:t>
              </m:r>
            </m:num>
            <m:den>
              <m:r>
                <m:rPr>
                  <m:sty m:val="p"/>
                </m:rPr>
                <w:rPr>
                  <w:rFonts w:ascii="Cambria Math" w:hAnsi="Cambria Math" w:cs="Times New Roman"/>
                  <w:color w:val="000000" w:themeColor="text1"/>
                  <w:sz w:val="28"/>
                  <w:szCs w:val="28"/>
                  <w:shd w:val="clear" w:color="auto" w:fill="FFFFFF"/>
                </w:rPr>
                <m:t>997 230</m:t>
              </m:r>
            </m:den>
          </m:f>
          <m:r>
            <w:rPr>
              <w:rFonts w:ascii="Cambria Math" w:eastAsiaTheme="minorEastAsia" w:hAnsi="Cambria Math" w:cs="Times New Roman"/>
              <w:color w:val="000000" w:themeColor="text1"/>
              <w:sz w:val="28"/>
              <w:szCs w:val="28"/>
              <w:shd w:val="clear" w:color="auto" w:fill="FFFFFF"/>
            </w:rPr>
            <m:t>=7,7</m:t>
          </m:r>
        </m:oMath>
      </m:oMathPara>
    </w:p>
    <w:p w14:paraId="54777BE6" w14:textId="31C6F29A"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sidR="008F3E87">
        <w:rPr>
          <w:rFonts w:ascii="Times New Roman" w:hAnsi="Times New Roman" w:cs="Times New Roman"/>
          <w:color w:val="000000" w:themeColor="text1"/>
          <w:sz w:val="28"/>
          <w:szCs w:val="28"/>
          <w:lang w:val="uk-UA"/>
        </w:rPr>
        <w:t>32</w:t>
      </w:r>
      <w:r w:rsidRPr="00525041">
        <w:rPr>
          <w:rFonts w:ascii="Times New Roman" w:hAnsi="Times New Roman" w:cs="Times New Roman"/>
          <w:color w:val="000000" w:themeColor="text1"/>
          <w:sz w:val="28"/>
          <w:szCs w:val="28"/>
          <w:lang w:val="uk-UA"/>
        </w:rPr>
        <w:t>)</w:t>
      </w:r>
    </w:p>
    <w:p w14:paraId="291FFE1E" w14:textId="66F6C228" w:rsidR="006120A5" w:rsidRPr="00525041" w:rsidRDefault="006744E5" w:rsidP="005D03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5) Коефіцієнт маневреності власного капіталу </w:t>
      </w:r>
      <w:r w:rsidR="00004123" w:rsidRPr="00525041">
        <w:rPr>
          <w:rFonts w:ascii="Times New Roman" w:hAnsi="Times New Roman" w:cs="Times New Roman"/>
          <w:color w:val="000000" w:themeColor="text1"/>
          <w:sz w:val="28"/>
          <w:szCs w:val="28"/>
          <w:lang w:val="uk-UA"/>
        </w:rPr>
        <w:t>згідно</w:t>
      </w:r>
      <w:r w:rsidR="00BD3928" w:rsidRPr="00525041">
        <w:rPr>
          <w:rFonts w:ascii="Times New Roman" w:hAnsi="Times New Roman" w:cs="Times New Roman"/>
          <w:color w:val="000000" w:themeColor="text1"/>
          <w:sz w:val="28"/>
          <w:szCs w:val="28"/>
          <w:lang w:val="uk-UA"/>
        </w:rPr>
        <w:t xml:space="preserve"> з балансу:</w:t>
      </w:r>
    </w:p>
    <w:p w14:paraId="23837823" w14:textId="77777777" w:rsidR="007738E1" w:rsidRPr="00525041" w:rsidRDefault="007738E1" w:rsidP="00541D1D">
      <w:pPr>
        <w:spacing w:after="0" w:line="360" w:lineRule="auto"/>
        <w:jc w:val="both"/>
        <w:rPr>
          <w:rFonts w:ascii="Times New Roman" w:hAnsi="Times New Roman" w:cs="Times New Roman"/>
          <w:color w:val="000000" w:themeColor="text1"/>
          <w:sz w:val="28"/>
          <w:szCs w:val="28"/>
          <w:lang w:val="uk-UA"/>
        </w:rPr>
      </w:pPr>
    </w:p>
    <w:p w14:paraId="422766FB" w14:textId="05A49702" w:rsidR="001B5B97" w:rsidRPr="00525041" w:rsidRDefault="0078079C" w:rsidP="00BD3928">
      <w:pPr>
        <w:spacing w:after="0" w:line="360" w:lineRule="auto"/>
        <w:jc w:val="both"/>
        <w:rPr>
          <w:rFonts w:ascii="Times New Roman" w:eastAsiaTheme="minorEastAsia" w:hAnsi="Times New Roman" w:cs="Times New Roman"/>
          <w:color w:val="000000" w:themeColor="text1"/>
          <w:sz w:val="28"/>
          <w:szCs w:val="28"/>
          <w:shd w:val="clear" w:color="auto" w:fill="FFFFFF"/>
        </w:rPr>
      </w:pPr>
      <m:oMathPara>
        <m:oMath>
          <m:sSub>
            <m:sSubPr>
              <m:ctrlPr>
                <w:rPr>
                  <w:rFonts w:ascii="Cambria Math" w:hAnsi="Cambria Math" w:cs="Times New Roman"/>
                  <w:i/>
                  <w:color w:val="000000" w:themeColor="text1"/>
                  <w:sz w:val="28"/>
                  <w:szCs w:val="28"/>
                  <w:shd w:val="clear" w:color="auto" w:fill="FFFFFF"/>
                  <w:lang w:val="uk-UA"/>
                </w:rPr>
              </m:ctrlPr>
            </m:sSubPr>
            <m:e>
              <m:r>
                <w:rPr>
                  <w:rFonts w:ascii="Cambria Math" w:hAnsi="Cambria Math" w:cs="Times New Roman"/>
                  <w:color w:val="000000" w:themeColor="text1"/>
                  <w:sz w:val="28"/>
                  <w:szCs w:val="28"/>
                  <w:shd w:val="clear" w:color="auto" w:fill="FFFFFF"/>
                  <w:lang w:val="uk-UA"/>
                </w:rPr>
                <m:t>К</m:t>
              </m:r>
            </m:e>
            <m:sub>
              <m:r>
                <w:rPr>
                  <w:rFonts w:ascii="Cambria Math" w:hAnsi="Cambria Math" w:cs="Times New Roman"/>
                  <w:color w:val="000000" w:themeColor="text1"/>
                  <w:sz w:val="28"/>
                  <w:szCs w:val="28"/>
                  <w:shd w:val="clear" w:color="auto" w:fill="FFFFFF"/>
                  <w:lang w:val="uk-UA"/>
                </w:rPr>
                <m:t>мвк</m:t>
              </m:r>
            </m:sub>
          </m:sSub>
          <m:r>
            <w:rPr>
              <w:rFonts w:ascii="Cambria Math" w:hAnsi="Cambria Math" w:cs="Times New Roman"/>
              <w:color w:val="000000" w:themeColor="text1"/>
              <w:sz w:val="28"/>
              <w:szCs w:val="28"/>
              <w:shd w:val="clear" w:color="auto" w:fill="FFFFFF"/>
              <w:lang w:val="uk-UA"/>
            </w:rPr>
            <m:t>=</m:t>
          </m:r>
          <m:f>
            <m:fPr>
              <m:ctrlPr>
                <w:rPr>
                  <w:rFonts w:ascii="Cambria Math" w:hAnsi="Cambria Math" w:cs="Times New Roman"/>
                  <w:i/>
                  <w:color w:val="000000" w:themeColor="text1"/>
                  <w:sz w:val="28"/>
                  <w:szCs w:val="28"/>
                  <w:shd w:val="clear" w:color="auto" w:fill="FFFFFF"/>
                </w:rPr>
              </m:ctrlPr>
            </m:fPr>
            <m:num>
              <m:r>
                <m:rPr>
                  <m:sty m:val="p"/>
                </m:rPr>
                <w:rPr>
                  <w:rFonts w:ascii="Cambria Math" w:hAnsi="Cambria Math" w:cs="Times New Roman"/>
                  <w:color w:val="000000" w:themeColor="text1"/>
                  <w:sz w:val="28"/>
                  <w:szCs w:val="28"/>
                  <w:lang w:val="uk-UA"/>
                </w:rPr>
                <m:t>Власні оборотні кошти</m:t>
              </m:r>
            </m:num>
            <m:den>
              <m:r>
                <w:rPr>
                  <w:rFonts w:ascii="Cambria Math" w:hAnsi="Cambria Math" w:cs="Times New Roman"/>
                  <w:color w:val="000000" w:themeColor="text1"/>
                  <w:sz w:val="28"/>
                  <w:szCs w:val="28"/>
                  <w:shd w:val="clear" w:color="auto" w:fill="FFFFFF"/>
                </w:rPr>
                <m:t>Власний капітал</m:t>
              </m:r>
            </m:den>
          </m:f>
        </m:oMath>
      </m:oMathPara>
    </w:p>
    <w:p w14:paraId="1641D55C" w14:textId="4FE25016"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(2.3</w:t>
      </w:r>
      <w:r w:rsidR="008F3E87">
        <w:rPr>
          <w:rFonts w:ascii="Times New Roman" w:hAnsi="Times New Roman" w:cs="Times New Roman"/>
          <w:color w:val="000000" w:themeColor="text1"/>
          <w:sz w:val="28"/>
          <w:szCs w:val="28"/>
          <w:lang w:val="uk-UA"/>
        </w:rPr>
        <w:t>3</w:t>
      </w:r>
      <w:r w:rsidRPr="00525041">
        <w:rPr>
          <w:rFonts w:ascii="Times New Roman" w:hAnsi="Times New Roman" w:cs="Times New Roman"/>
          <w:color w:val="000000" w:themeColor="text1"/>
          <w:sz w:val="28"/>
          <w:szCs w:val="28"/>
          <w:lang w:val="uk-UA"/>
        </w:rPr>
        <w:t>)</w:t>
      </w:r>
    </w:p>
    <w:p w14:paraId="1BCFDFF8" w14:textId="61B65BF7" w:rsidR="001B5B97" w:rsidRPr="00525041" w:rsidRDefault="0078079C" w:rsidP="001B5B97">
      <w:pPr>
        <w:spacing w:line="360" w:lineRule="auto"/>
        <w:jc w:val="center"/>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мвк</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018</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5 608 124+463 447-6 230 500</m:t>
              </m:r>
            </m:num>
            <m:den>
              <m:r>
                <m:rPr>
                  <m:sty m:val="p"/>
                </m:rPr>
                <w:rPr>
                  <w:rFonts w:ascii="Cambria Math" w:hAnsi="Cambria Math" w:cs="Times New Roman"/>
                  <w:color w:val="000000" w:themeColor="text1"/>
                  <w:sz w:val="28"/>
                  <w:szCs w:val="28"/>
                  <w:shd w:val="clear" w:color="auto" w:fill="FFFFFF"/>
                </w:rPr>
                <m:t>463 447</m:t>
              </m:r>
            </m:den>
          </m:f>
          <m:r>
            <w:rPr>
              <w:rFonts w:ascii="Cambria Math" w:eastAsiaTheme="minorEastAsia" w:hAnsi="Cambria Math" w:cs="Times New Roman"/>
              <w:color w:val="000000" w:themeColor="text1"/>
              <w:sz w:val="28"/>
              <w:szCs w:val="28"/>
              <w:shd w:val="clear" w:color="auto" w:fill="FFFFFF"/>
            </w:rPr>
            <m:t>=-0,34</m:t>
          </m:r>
        </m:oMath>
      </m:oMathPara>
    </w:p>
    <w:p w14:paraId="2BF2F3EA" w14:textId="56F7D3A1"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(2.3</w:t>
      </w:r>
      <w:r w:rsidR="008F3E87">
        <w:rPr>
          <w:rFonts w:ascii="Times New Roman" w:hAnsi="Times New Roman" w:cs="Times New Roman"/>
          <w:color w:val="000000" w:themeColor="text1"/>
          <w:sz w:val="28"/>
          <w:szCs w:val="28"/>
          <w:lang w:val="uk-UA"/>
        </w:rPr>
        <w:t>4</w:t>
      </w:r>
      <w:r w:rsidRPr="00525041">
        <w:rPr>
          <w:rFonts w:ascii="Times New Roman" w:hAnsi="Times New Roman" w:cs="Times New Roman"/>
          <w:color w:val="000000" w:themeColor="text1"/>
          <w:sz w:val="28"/>
          <w:szCs w:val="28"/>
          <w:lang w:val="uk-UA"/>
        </w:rPr>
        <w:t>)</w:t>
      </w:r>
    </w:p>
    <w:p w14:paraId="10CFE8F7" w14:textId="68B25B8B" w:rsidR="001B5B97" w:rsidRPr="00525041" w:rsidRDefault="0078079C" w:rsidP="001B5B97">
      <w:pPr>
        <w:spacing w:line="360" w:lineRule="auto"/>
        <w:jc w:val="center"/>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мвк</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019</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6 102 475+906 690-6 939 045</m:t>
              </m:r>
            </m:num>
            <m:den>
              <m:r>
                <m:rPr>
                  <m:sty m:val="p"/>
                </m:rPr>
                <w:rPr>
                  <w:rFonts w:ascii="Cambria Math" w:hAnsi="Cambria Math" w:cs="Times New Roman"/>
                  <w:color w:val="000000" w:themeColor="text1"/>
                  <w:sz w:val="28"/>
                  <w:szCs w:val="28"/>
                  <w:shd w:val="clear" w:color="auto" w:fill="FFFFFF"/>
                </w:rPr>
                <m:t>906 690</m:t>
              </m:r>
            </m:den>
          </m:f>
          <m:r>
            <w:rPr>
              <w:rFonts w:ascii="Cambria Math" w:eastAsiaTheme="minorEastAsia" w:hAnsi="Cambria Math" w:cs="Times New Roman"/>
              <w:color w:val="000000" w:themeColor="text1"/>
              <w:sz w:val="28"/>
              <w:szCs w:val="28"/>
              <w:shd w:val="clear" w:color="auto" w:fill="FFFFFF"/>
            </w:rPr>
            <m:t>=-0,08</m:t>
          </m:r>
        </m:oMath>
      </m:oMathPara>
    </w:p>
    <w:p w14:paraId="1D6ECCC6" w14:textId="25557345"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(2.3</w:t>
      </w:r>
      <w:r w:rsidR="008F3E87">
        <w:rPr>
          <w:rFonts w:ascii="Times New Roman" w:hAnsi="Times New Roman" w:cs="Times New Roman"/>
          <w:color w:val="000000" w:themeColor="text1"/>
          <w:sz w:val="28"/>
          <w:szCs w:val="28"/>
          <w:lang w:val="uk-UA"/>
        </w:rPr>
        <w:t>5</w:t>
      </w:r>
      <w:r w:rsidRPr="00525041">
        <w:rPr>
          <w:rFonts w:ascii="Times New Roman" w:hAnsi="Times New Roman" w:cs="Times New Roman"/>
          <w:color w:val="000000" w:themeColor="text1"/>
          <w:sz w:val="28"/>
          <w:szCs w:val="28"/>
          <w:lang w:val="uk-UA"/>
        </w:rPr>
        <w:t>)</w:t>
      </w:r>
    </w:p>
    <w:p w14:paraId="1329043B" w14:textId="59B60828" w:rsidR="001B5B97" w:rsidRPr="00525041" w:rsidRDefault="0078079C" w:rsidP="001B5B97">
      <w:pPr>
        <w:spacing w:line="360" w:lineRule="auto"/>
        <w:jc w:val="center"/>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мвк</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020</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6 756 156+997 230-7 867 828</m:t>
              </m:r>
            </m:num>
            <m:den>
              <m:r>
                <m:rPr>
                  <m:sty m:val="p"/>
                </m:rPr>
                <w:rPr>
                  <w:rFonts w:ascii="Cambria Math" w:hAnsi="Cambria Math" w:cs="Times New Roman"/>
                  <w:color w:val="000000" w:themeColor="text1"/>
                  <w:sz w:val="28"/>
                  <w:szCs w:val="28"/>
                  <w:shd w:val="clear" w:color="auto" w:fill="FFFFFF"/>
                </w:rPr>
                <m:t>997 230</m:t>
              </m:r>
            </m:den>
          </m:f>
          <m:r>
            <w:rPr>
              <w:rFonts w:ascii="Cambria Math" w:eastAsiaTheme="minorEastAsia" w:hAnsi="Cambria Math" w:cs="Times New Roman"/>
              <w:color w:val="000000" w:themeColor="text1"/>
              <w:sz w:val="28"/>
              <w:szCs w:val="28"/>
              <w:shd w:val="clear" w:color="auto" w:fill="FFFFFF"/>
            </w:rPr>
            <m:t>=-0,11</m:t>
          </m:r>
        </m:oMath>
      </m:oMathPara>
    </w:p>
    <w:p w14:paraId="3763C29E" w14:textId="13FCF083"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(2.3</w:t>
      </w:r>
      <w:r w:rsidR="008F3E87">
        <w:rPr>
          <w:rFonts w:ascii="Times New Roman" w:hAnsi="Times New Roman" w:cs="Times New Roman"/>
          <w:color w:val="000000" w:themeColor="text1"/>
          <w:sz w:val="28"/>
          <w:szCs w:val="28"/>
          <w:lang w:val="uk-UA"/>
        </w:rPr>
        <w:t>6</w:t>
      </w:r>
      <w:r w:rsidRPr="00525041">
        <w:rPr>
          <w:rFonts w:ascii="Times New Roman" w:hAnsi="Times New Roman" w:cs="Times New Roman"/>
          <w:color w:val="000000" w:themeColor="text1"/>
          <w:sz w:val="28"/>
          <w:szCs w:val="28"/>
          <w:lang w:val="uk-UA"/>
        </w:rPr>
        <w:t>)</w:t>
      </w:r>
    </w:p>
    <w:p w14:paraId="01137F65" w14:textId="43E4FF48" w:rsidR="00BD3928" w:rsidRPr="00525041" w:rsidRDefault="00004123" w:rsidP="005D03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6</w:t>
      </w:r>
      <w:r w:rsidR="00DA2E28"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Коефіцієнт довгострокового залучення позикових засобів згідно з балансу:</w:t>
      </w:r>
    </w:p>
    <w:p w14:paraId="43225648" w14:textId="77777777" w:rsidR="007738E1" w:rsidRPr="00525041" w:rsidRDefault="007738E1" w:rsidP="00541D1D">
      <w:pPr>
        <w:spacing w:after="0" w:line="360" w:lineRule="auto"/>
        <w:jc w:val="both"/>
        <w:rPr>
          <w:rFonts w:ascii="Times New Roman" w:hAnsi="Times New Roman" w:cs="Times New Roman"/>
          <w:color w:val="000000" w:themeColor="text1"/>
          <w:sz w:val="28"/>
          <w:szCs w:val="28"/>
          <w:lang w:val="uk-UA"/>
        </w:rPr>
      </w:pPr>
    </w:p>
    <w:p w14:paraId="1050DBE1" w14:textId="1754DBEE" w:rsidR="00FC4EED" w:rsidRPr="00525041" w:rsidRDefault="0078079C" w:rsidP="00FC4EED">
      <w:pPr>
        <w:spacing w:after="0" w:line="360" w:lineRule="auto"/>
        <w:jc w:val="both"/>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i/>
                  <w:color w:val="000000" w:themeColor="text1"/>
                  <w:sz w:val="28"/>
                  <w:szCs w:val="28"/>
                  <w:shd w:val="clear" w:color="auto" w:fill="FFFFFF"/>
                  <w:lang w:val="uk-UA"/>
                </w:rPr>
              </m:ctrlPr>
            </m:sSubPr>
            <m:e>
              <m:r>
                <w:rPr>
                  <w:rFonts w:ascii="Cambria Math" w:hAnsi="Cambria Math" w:cs="Times New Roman"/>
                  <w:color w:val="000000" w:themeColor="text1"/>
                  <w:sz w:val="28"/>
                  <w:szCs w:val="28"/>
                  <w:shd w:val="clear" w:color="auto" w:fill="FFFFFF"/>
                  <w:lang w:val="uk-UA"/>
                </w:rPr>
                <m:t>К</m:t>
              </m:r>
            </m:e>
            <m:sub>
              <m:r>
                <w:rPr>
                  <w:rFonts w:ascii="Cambria Math" w:hAnsi="Cambria Math" w:cs="Times New Roman"/>
                  <w:color w:val="000000" w:themeColor="text1"/>
                  <w:sz w:val="28"/>
                  <w:szCs w:val="28"/>
                  <w:shd w:val="clear" w:color="auto" w:fill="FFFFFF"/>
                  <w:lang w:val="uk-UA"/>
                </w:rPr>
                <m:t>дзпз</m:t>
              </m:r>
            </m:sub>
          </m:sSub>
          <m:r>
            <w:rPr>
              <w:rFonts w:ascii="Cambria Math" w:hAnsi="Cambria Math" w:cs="Times New Roman"/>
              <w:color w:val="000000" w:themeColor="text1"/>
              <w:sz w:val="28"/>
              <w:szCs w:val="28"/>
              <w:shd w:val="clear" w:color="auto" w:fill="FFFFFF"/>
              <w:lang w:val="uk-UA"/>
            </w:rPr>
            <m:t>=</m:t>
          </m:r>
          <m:f>
            <m:fPr>
              <m:ctrlPr>
                <w:rPr>
                  <w:rFonts w:ascii="Cambria Math" w:hAnsi="Cambria Math" w:cs="Times New Roman"/>
                  <w:i/>
                  <w:color w:val="000000" w:themeColor="text1"/>
                  <w:sz w:val="28"/>
                  <w:szCs w:val="28"/>
                  <w:shd w:val="clear" w:color="auto" w:fill="FFFFFF"/>
                </w:rPr>
              </m:ctrlPr>
            </m:fPr>
            <m:num>
              <m:r>
                <m:rPr>
                  <m:sty m:val="p"/>
                </m:rPr>
                <w:rPr>
                  <w:rFonts w:ascii="Cambria Math" w:hAnsi="Cambria Math" w:cs="Times New Roman"/>
                  <w:color w:val="000000" w:themeColor="text1"/>
                  <w:sz w:val="28"/>
                  <w:szCs w:val="28"/>
                  <w:lang w:val="uk-UA"/>
                </w:rPr>
                <m:t>Довгострокові пасиви</m:t>
              </m:r>
              <m:r>
                <w:rPr>
                  <w:rFonts w:ascii="Cambria Math" w:hAnsi="Cambria Math" w:cs="Times New Roman"/>
                  <w:color w:val="000000" w:themeColor="text1"/>
                  <w:sz w:val="28"/>
                  <w:szCs w:val="28"/>
                  <w:shd w:val="clear" w:color="auto" w:fill="FFFFFF"/>
                </w:rPr>
                <m:t xml:space="preserve"> </m:t>
              </m:r>
            </m:num>
            <m:den>
              <m:r>
                <w:rPr>
                  <w:rFonts w:ascii="Cambria Math" w:hAnsi="Cambria Math" w:cs="Times New Roman"/>
                  <w:color w:val="000000" w:themeColor="text1"/>
                  <w:sz w:val="28"/>
                  <w:szCs w:val="28"/>
                  <w:shd w:val="clear" w:color="auto" w:fill="FFFFFF"/>
                </w:rPr>
                <m:t>Довгострокові пасиви+Власний капітал</m:t>
              </m:r>
            </m:den>
          </m:f>
        </m:oMath>
      </m:oMathPara>
    </w:p>
    <w:p w14:paraId="2D85EFC9" w14:textId="4259E1A8"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(2.3</w:t>
      </w:r>
      <w:r w:rsidR="008F3E87">
        <w:rPr>
          <w:rFonts w:ascii="Times New Roman" w:hAnsi="Times New Roman" w:cs="Times New Roman"/>
          <w:color w:val="000000" w:themeColor="text1"/>
          <w:sz w:val="28"/>
          <w:szCs w:val="28"/>
          <w:lang w:val="uk-UA"/>
        </w:rPr>
        <w:t>7</w:t>
      </w:r>
      <w:r w:rsidRPr="00525041">
        <w:rPr>
          <w:rFonts w:ascii="Times New Roman" w:hAnsi="Times New Roman" w:cs="Times New Roman"/>
          <w:color w:val="000000" w:themeColor="text1"/>
          <w:sz w:val="28"/>
          <w:szCs w:val="28"/>
          <w:lang w:val="uk-UA"/>
        </w:rPr>
        <w:t>)</w:t>
      </w:r>
    </w:p>
    <w:p w14:paraId="100474E3" w14:textId="1221E002" w:rsidR="00AD7DA4" w:rsidRPr="00525041" w:rsidRDefault="0078079C" w:rsidP="00AD7DA4">
      <w:pPr>
        <w:spacing w:line="360" w:lineRule="auto"/>
        <w:jc w:val="center"/>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дзпз</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018</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293 710+5 314 414</m:t>
              </m:r>
            </m:num>
            <m:den>
              <m:r>
                <m:rPr>
                  <m:sty m:val="p"/>
                </m:rPr>
                <w:rPr>
                  <w:rFonts w:ascii="Cambria Math" w:hAnsi="Cambria Math" w:cs="Times New Roman"/>
                  <w:color w:val="000000" w:themeColor="text1"/>
                  <w:sz w:val="28"/>
                  <w:szCs w:val="28"/>
                  <w:shd w:val="clear" w:color="auto" w:fill="FFFFFF"/>
                </w:rPr>
                <m:t>5 605 124+463 447</m:t>
              </m:r>
            </m:den>
          </m:f>
          <m:r>
            <w:rPr>
              <w:rFonts w:ascii="Cambria Math" w:eastAsiaTheme="minorEastAsia" w:hAnsi="Cambria Math" w:cs="Times New Roman"/>
              <w:color w:val="000000" w:themeColor="text1"/>
              <w:sz w:val="28"/>
              <w:szCs w:val="28"/>
              <w:shd w:val="clear" w:color="auto" w:fill="FFFFFF"/>
            </w:rPr>
            <m:t>=0,9</m:t>
          </m:r>
        </m:oMath>
      </m:oMathPara>
    </w:p>
    <w:p w14:paraId="389B5F61" w14:textId="6FBF119D"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(2.3</w:t>
      </w:r>
      <w:r w:rsidR="008F3E87">
        <w:rPr>
          <w:rFonts w:ascii="Times New Roman" w:hAnsi="Times New Roman" w:cs="Times New Roman"/>
          <w:color w:val="000000" w:themeColor="text1"/>
          <w:sz w:val="28"/>
          <w:szCs w:val="28"/>
          <w:lang w:val="uk-UA"/>
        </w:rPr>
        <w:t>8</w:t>
      </w:r>
      <w:r w:rsidRPr="00525041">
        <w:rPr>
          <w:rFonts w:ascii="Times New Roman" w:hAnsi="Times New Roman" w:cs="Times New Roman"/>
          <w:color w:val="000000" w:themeColor="text1"/>
          <w:sz w:val="28"/>
          <w:szCs w:val="28"/>
          <w:lang w:val="uk-UA"/>
        </w:rPr>
        <w:t>)</w:t>
      </w:r>
    </w:p>
    <w:p w14:paraId="1F0BD279" w14:textId="2A9B6F11" w:rsidR="00AD7DA4" w:rsidRPr="00525041" w:rsidRDefault="0078079C" w:rsidP="00AD7DA4">
      <w:pPr>
        <w:spacing w:line="360" w:lineRule="auto"/>
        <w:jc w:val="center"/>
        <w:rPr>
          <w:rFonts w:ascii="Times New Roman" w:eastAsiaTheme="minorEastAsia" w:hAnsi="Times New Roman" w:cs="Times New Roman"/>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дзпз</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019</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322 142+5 780 333</m:t>
              </m:r>
            </m:num>
            <m:den>
              <m:r>
                <m:rPr>
                  <m:sty m:val="p"/>
                </m:rPr>
                <w:rPr>
                  <w:rFonts w:ascii="Cambria Math" w:hAnsi="Cambria Math" w:cs="Times New Roman"/>
                  <w:color w:val="000000" w:themeColor="text1"/>
                  <w:sz w:val="28"/>
                  <w:szCs w:val="28"/>
                  <w:shd w:val="clear" w:color="auto" w:fill="FFFFFF"/>
                </w:rPr>
                <m:t>6 102 475+906 690</m:t>
              </m:r>
            </m:den>
          </m:f>
          <m:r>
            <w:rPr>
              <w:rFonts w:ascii="Cambria Math" w:eastAsiaTheme="minorEastAsia" w:hAnsi="Cambria Math" w:cs="Times New Roman"/>
              <w:color w:val="000000" w:themeColor="text1"/>
              <w:sz w:val="28"/>
              <w:szCs w:val="28"/>
              <w:shd w:val="clear" w:color="auto" w:fill="FFFFFF"/>
            </w:rPr>
            <m:t>=0,87</m:t>
          </m:r>
        </m:oMath>
      </m:oMathPara>
    </w:p>
    <w:p w14:paraId="66FB1595" w14:textId="5AC34A46"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(2.3</w:t>
      </w:r>
      <w:r w:rsidR="008F3E87">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w:t>
      </w:r>
    </w:p>
    <w:p w14:paraId="5DC78120" w14:textId="77777777" w:rsidR="007738E1" w:rsidRPr="00525041" w:rsidRDefault="007738E1" w:rsidP="005D0377">
      <w:pPr>
        <w:spacing w:after="0" w:line="360" w:lineRule="auto"/>
        <w:jc w:val="both"/>
        <w:rPr>
          <w:rFonts w:ascii="Times New Roman" w:hAnsi="Times New Roman" w:cs="Times New Roman"/>
          <w:color w:val="000000" w:themeColor="text1"/>
          <w:sz w:val="28"/>
          <w:szCs w:val="28"/>
          <w:lang w:val="uk-UA"/>
        </w:rPr>
      </w:pPr>
    </w:p>
    <w:p w14:paraId="23963D68" w14:textId="4AF7F8DA" w:rsidR="00AD7DA4" w:rsidRPr="00525041" w:rsidRDefault="0078079C" w:rsidP="00AD7DA4">
      <w:pPr>
        <w:spacing w:line="360" w:lineRule="auto"/>
        <w:jc w:val="center"/>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дзпз</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020</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383 7411+6 372 415</m:t>
              </m:r>
            </m:num>
            <m:den>
              <m:r>
                <m:rPr>
                  <m:sty m:val="p"/>
                </m:rPr>
                <w:rPr>
                  <w:rFonts w:ascii="Cambria Math" w:hAnsi="Cambria Math" w:cs="Times New Roman"/>
                  <w:color w:val="000000" w:themeColor="text1"/>
                  <w:sz w:val="28"/>
                  <w:szCs w:val="28"/>
                  <w:shd w:val="clear" w:color="auto" w:fill="FFFFFF"/>
                </w:rPr>
                <m:t>6 756 156+997 230</m:t>
              </m:r>
            </m:den>
          </m:f>
          <m:r>
            <w:rPr>
              <w:rFonts w:ascii="Cambria Math" w:eastAsiaTheme="minorEastAsia" w:hAnsi="Cambria Math" w:cs="Times New Roman"/>
              <w:color w:val="000000" w:themeColor="text1"/>
              <w:sz w:val="28"/>
              <w:szCs w:val="28"/>
              <w:shd w:val="clear" w:color="auto" w:fill="FFFFFF"/>
            </w:rPr>
            <m:t>=0,87</m:t>
          </m:r>
        </m:oMath>
      </m:oMathPara>
    </w:p>
    <w:p w14:paraId="261297DE" w14:textId="64CC950A"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sidR="0037443E">
        <w:rPr>
          <w:rFonts w:ascii="Times New Roman" w:hAnsi="Times New Roman" w:cs="Times New Roman"/>
          <w:color w:val="000000" w:themeColor="text1"/>
          <w:sz w:val="28"/>
          <w:szCs w:val="28"/>
          <w:lang w:val="uk-UA"/>
        </w:rPr>
        <w:t>40</w:t>
      </w:r>
      <w:r w:rsidRPr="00525041">
        <w:rPr>
          <w:rFonts w:ascii="Times New Roman" w:hAnsi="Times New Roman" w:cs="Times New Roman"/>
          <w:color w:val="000000" w:themeColor="text1"/>
          <w:sz w:val="28"/>
          <w:szCs w:val="28"/>
          <w:lang w:val="uk-UA"/>
        </w:rPr>
        <w:t>)</w:t>
      </w:r>
    </w:p>
    <w:p w14:paraId="05ADE17D" w14:textId="33EC65C7" w:rsidR="00004123" w:rsidRPr="00525041" w:rsidRDefault="00585139" w:rsidP="005D03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7) Коефіцієнт фінансової стійкості </w:t>
      </w:r>
      <w:r w:rsidR="00A84A3F" w:rsidRPr="00525041">
        <w:rPr>
          <w:rFonts w:ascii="Times New Roman" w:hAnsi="Times New Roman" w:cs="Times New Roman"/>
          <w:color w:val="000000" w:themeColor="text1"/>
          <w:sz w:val="28"/>
          <w:szCs w:val="28"/>
          <w:lang w:val="uk-UA"/>
        </w:rPr>
        <w:t>згідно з балансу:</w:t>
      </w:r>
    </w:p>
    <w:p w14:paraId="0F095545" w14:textId="77777777" w:rsidR="007738E1" w:rsidRPr="00525041" w:rsidRDefault="007738E1" w:rsidP="00541D1D">
      <w:pPr>
        <w:spacing w:after="0" w:line="360" w:lineRule="auto"/>
        <w:jc w:val="both"/>
        <w:rPr>
          <w:rFonts w:ascii="Times New Roman" w:hAnsi="Times New Roman" w:cs="Times New Roman"/>
          <w:color w:val="000000" w:themeColor="text1"/>
          <w:sz w:val="28"/>
          <w:szCs w:val="28"/>
          <w:lang w:val="uk-UA"/>
        </w:rPr>
      </w:pPr>
    </w:p>
    <w:p w14:paraId="0912751D" w14:textId="7418E09A" w:rsidR="00A84A3F" w:rsidRPr="00525041" w:rsidRDefault="0078079C" w:rsidP="00A84A3F">
      <w:pPr>
        <w:spacing w:after="0" w:line="360" w:lineRule="auto"/>
        <w:jc w:val="both"/>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i/>
                  <w:color w:val="000000" w:themeColor="text1"/>
                  <w:sz w:val="28"/>
                  <w:szCs w:val="28"/>
                  <w:shd w:val="clear" w:color="auto" w:fill="FFFFFF"/>
                  <w:lang w:val="uk-UA"/>
                </w:rPr>
              </m:ctrlPr>
            </m:sSubPr>
            <m:e>
              <m:r>
                <w:rPr>
                  <w:rFonts w:ascii="Cambria Math" w:hAnsi="Cambria Math" w:cs="Times New Roman"/>
                  <w:color w:val="000000" w:themeColor="text1"/>
                  <w:sz w:val="28"/>
                  <w:szCs w:val="28"/>
                  <w:shd w:val="clear" w:color="auto" w:fill="FFFFFF"/>
                  <w:lang w:val="uk-UA"/>
                </w:rPr>
                <m:t>К</m:t>
              </m:r>
            </m:e>
            <m:sub>
              <m:r>
                <w:rPr>
                  <w:rFonts w:ascii="Cambria Math" w:hAnsi="Cambria Math" w:cs="Times New Roman"/>
                  <w:color w:val="000000" w:themeColor="text1"/>
                  <w:sz w:val="28"/>
                  <w:szCs w:val="28"/>
                  <w:shd w:val="clear" w:color="auto" w:fill="FFFFFF"/>
                  <w:lang w:val="uk-UA"/>
                </w:rPr>
                <m:t>фс</m:t>
              </m:r>
            </m:sub>
          </m:sSub>
          <m:r>
            <w:rPr>
              <w:rFonts w:ascii="Cambria Math" w:hAnsi="Cambria Math" w:cs="Times New Roman"/>
              <w:color w:val="000000" w:themeColor="text1"/>
              <w:sz w:val="28"/>
              <w:szCs w:val="28"/>
              <w:shd w:val="clear" w:color="auto" w:fill="FFFFFF"/>
              <w:lang w:val="uk-UA"/>
            </w:rPr>
            <m:t>=</m:t>
          </m:r>
          <m:f>
            <m:fPr>
              <m:ctrlPr>
                <w:rPr>
                  <w:rFonts w:ascii="Cambria Math" w:hAnsi="Cambria Math" w:cs="Times New Roman"/>
                  <w:i/>
                  <w:color w:val="000000" w:themeColor="text1"/>
                  <w:sz w:val="28"/>
                  <w:szCs w:val="28"/>
                  <w:shd w:val="clear" w:color="auto" w:fill="FFFFFF"/>
                </w:rPr>
              </m:ctrlPr>
            </m:fPr>
            <m:num>
              <m:d>
                <m:dPr>
                  <m:ctrlPr>
                    <w:rPr>
                      <w:rFonts w:ascii="Cambria Math" w:hAnsi="Cambria Math" w:cs="Times New Roman"/>
                      <w:color w:val="000000" w:themeColor="text1"/>
                      <w:sz w:val="28"/>
                      <w:szCs w:val="28"/>
                      <w:lang w:val="uk-UA"/>
                    </w:rPr>
                  </m:ctrlPr>
                </m:dPr>
                <m:e>
                  <m:r>
                    <m:rPr>
                      <m:sty m:val="p"/>
                    </m:rPr>
                    <w:rPr>
                      <w:rFonts w:ascii="Cambria Math" w:hAnsi="Cambria Math" w:cs="Times New Roman"/>
                      <w:color w:val="000000" w:themeColor="text1"/>
                      <w:sz w:val="28"/>
                      <w:szCs w:val="28"/>
                      <w:lang w:val="uk-UA"/>
                    </w:rPr>
                    <m:t>Власний капітал+довгострокові зобов</m:t>
                  </m:r>
                  <m:r>
                    <w:rPr>
                      <w:rFonts w:ascii="Cambria Math" w:hAnsi="Cambria Math" w:cs="Times New Roman"/>
                      <w:color w:val="000000" w:themeColor="text1"/>
                      <w:sz w:val="28"/>
                      <w:szCs w:val="28"/>
                      <w:lang w:val="en-US"/>
                    </w:rPr>
                    <m:t>'</m:t>
                  </m:r>
                  <m:r>
                    <m:rPr>
                      <m:sty m:val="p"/>
                    </m:rPr>
                    <w:rPr>
                      <w:rFonts w:ascii="Cambria Math" w:hAnsi="Cambria Math" w:cs="Times New Roman"/>
                      <w:color w:val="000000" w:themeColor="text1"/>
                      <w:sz w:val="28"/>
                      <w:szCs w:val="28"/>
                      <w:lang w:val="uk-UA"/>
                    </w:rPr>
                    <m:t>язання</m:t>
                  </m:r>
                </m:e>
              </m:d>
              <m:r>
                <w:rPr>
                  <w:rFonts w:ascii="Cambria Math" w:hAnsi="Cambria Math" w:cs="Times New Roman"/>
                  <w:color w:val="000000" w:themeColor="text1"/>
                  <w:sz w:val="28"/>
                  <w:szCs w:val="28"/>
                  <w:shd w:val="clear" w:color="auto" w:fill="FFFFFF"/>
                </w:rPr>
                <m:t xml:space="preserve"> </m:t>
              </m:r>
            </m:num>
            <m:den>
              <m:r>
                <w:rPr>
                  <w:rFonts w:ascii="Cambria Math" w:hAnsi="Cambria Math" w:cs="Times New Roman"/>
                  <w:color w:val="000000" w:themeColor="text1"/>
                  <w:sz w:val="28"/>
                  <w:szCs w:val="28"/>
                  <w:shd w:val="clear" w:color="auto" w:fill="FFFFFF"/>
                </w:rPr>
                <m:t>Сума пасивів</m:t>
              </m:r>
            </m:den>
          </m:f>
        </m:oMath>
      </m:oMathPara>
    </w:p>
    <w:p w14:paraId="796D580C" w14:textId="05FF93C9"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sidR="0037443E">
        <w:rPr>
          <w:rFonts w:ascii="Times New Roman" w:hAnsi="Times New Roman" w:cs="Times New Roman"/>
          <w:color w:val="000000" w:themeColor="text1"/>
          <w:sz w:val="28"/>
          <w:szCs w:val="28"/>
          <w:lang w:val="uk-UA"/>
        </w:rPr>
        <w:t>41</w:t>
      </w:r>
      <w:r w:rsidRPr="00525041">
        <w:rPr>
          <w:rFonts w:ascii="Times New Roman" w:hAnsi="Times New Roman" w:cs="Times New Roman"/>
          <w:color w:val="000000" w:themeColor="text1"/>
          <w:sz w:val="28"/>
          <w:szCs w:val="28"/>
          <w:lang w:val="uk-UA"/>
        </w:rPr>
        <w:t>)</w:t>
      </w:r>
    </w:p>
    <w:p w14:paraId="24239C26" w14:textId="4506A0B7" w:rsidR="00A84A3F" w:rsidRPr="00525041" w:rsidRDefault="0078079C" w:rsidP="00A84A3F">
      <w:pPr>
        <w:spacing w:line="360" w:lineRule="auto"/>
        <w:jc w:val="center"/>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фс</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018</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463 447+5 608 124</m:t>
              </m:r>
            </m:num>
            <m:den>
              <m:r>
                <m:rPr>
                  <m:sty m:val="p"/>
                </m:rPr>
                <w:rPr>
                  <w:rFonts w:ascii="Cambria Math" w:hAnsi="Cambria Math" w:cs="Times New Roman"/>
                  <w:color w:val="000000" w:themeColor="text1"/>
                  <w:sz w:val="28"/>
                  <w:szCs w:val="28"/>
                  <w:shd w:val="clear" w:color="auto" w:fill="FFFFFF"/>
                </w:rPr>
                <m:t>6 908 934</m:t>
              </m:r>
            </m:den>
          </m:f>
          <m:r>
            <w:rPr>
              <w:rFonts w:ascii="Cambria Math" w:eastAsiaTheme="minorEastAsia" w:hAnsi="Cambria Math" w:cs="Times New Roman"/>
              <w:color w:val="000000" w:themeColor="text1"/>
              <w:sz w:val="28"/>
              <w:szCs w:val="28"/>
              <w:shd w:val="clear" w:color="auto" w:fill="FFFFFF"/>
            </w:rPr>
            <m:t>=0,88</m:t>
          </m:r>
        </m:oMath>
      </m:oMathPara>
    </w:p>
    <w:p w14:paraId="2A505636" w14:textId="6EF824D9"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sidR="0037443E">
        <w:rPr>
          <w:rFonts w:ascii="Times New Roman" w:hAnsi="Times New Roman" w:cs="Times New Roman"/>
          <w:color w:val="000000" w:themeColor="text1"/>
          <w:sz w:val="28"/>
          <w:szCs w:val="28"/>
          <w:lang w:val="uk-UA"/>
        </w:rPr>
        <w:t>42</w:t>
      </w:r>
      <w:r w:rsidRPr="00525041">
        <w:rPr>
          <w:rFonts w:ascii="Times New Roman" w:hAnsi="Times New Roman" w:cs="Times New Roman"/>
          <w:color w:val="000000" w:themeColor="text1"/>
          <w:sz w:val="28"/>
          <w:szCs w:val="28"/>
          <w:lang w:val="uk-UA"/>
        </w:rPr>
        <w:t>)</w:t>
      </w:r>
    </w:p>
    <w:p w14:paraId="052A23A4" w14:textId="613E67DC" w:rsidR="00A84A3F" w:rsidRPr="00525041" w:rsidRDefault="0078079C" w:rsidP="00A84A3F">
      <w:pPr>
        <w:spacing w:line="360" w:lineRule="auto"/>
        <w:jc w:val="center"/>
        <w:rPr>
          <w:rFonts w:ascii="Times New Roman" w:eastAsiaTheme="minorEastAsia" w:hAnsi="Times New Roman" w:cs="Times New Roman"/>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фс</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019</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906 690+6 102 475</m:t>
              </m:r>
            </m:num>
            <m:den>
              <m:r>
                <m:rPr>
                  <m:sty m:val="p"/>
                </m:rPr>
                <w:rPr>
                  <w:rFonts w:ascii="Cambria Math" w:hAnsi="Cambria Math" w:cs="Times New Roman"/>
                  <w:color w:val="000000" w:themeColor="text1"/>
                  <w:sz w:val="28"/>
                  <w:szCs w:val="28"/>
                  <w:shd w:val="clear" w:color="auto" w:fill="FFFFFF"/>
                </w:rPr>
                <m:t>7 777 365</m:t>
              </m:r>
            </m:den>
          </m:f>
          <m:r>
            <w:rPr>
              <w:rFonts w:ascii="Cambria Math" w:eastAsiaTheme="minorEastAsia" w:hAnsi="Cambria Math" w:cs="Times New Roman"/>
              <w:color w:val="000000" w:themeColor="text1"/>
              <w:sz w:val="28"/>
              <w:szCs w:val="28"/>
              <w:shd w:val="clear" w:color="auto" w:fill="FFFFFF"/>
            </w:rPr>
            <m:t>=0,9</m:t>
          </m:r>
        </m:oMath>
      </m:oMathPara>
    </w:p>
    <w:p w14:paraId="32234527" w14:textId="6617383D"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(2.4</w:t>
      </w:r>
      <w:r w:rsidR="005474A6">
        <w:rPr>
          <w:rFonts w:ascii="Times New Roman" w:hAnsi="Times New Roman" w:cs="Times New Roman"/>
          <w:color w:val="000000" w:themeColor="text1"/>
          <w:sz w:val="28"/>
          <w:szCs w:val="28"/>
          <w:lang w:val="uk-UA"/>
        </w:rPr>
        <w:t>3</w:t>
      </w:r>
      <w:r w:rsidRPr="00525041">
        <w:rPr>
          <w:rFonts w:ascii="Times New Roman" w:hAnsi="Times New Roman" w:cs="Times New Roman"/>
          <w:color w:val="000000" w:themeColor="text1"/>
          <w:sz w:val="28"/>
          <w:szCs w:val="28"/>
          <w:lang w:val="uk-UA"/>
        </w:rPr>
        <w:t>)</w:t>
      </w:r>
    </w:p>
    <w:p w14:paraId="3CA60925" w14:textId="7585FD9D" w:rsidR="00A84A3F" w:rsidRPr="00525041" w:rsidRDefault="0078079C" w:rsidP="00A84A3F">
      <w:pPr>
        <w:spacing w:line="360" w:lineRule="auto"/>
        <w:jc w:val="center"/>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фс</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020</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997 230+6 756 156</m:t>
              </m:r>
            </m:num>
            <m:den>
              <m:r>
                <m:rPr>
                  <m:sty m:val="p"/>
                </m:rPr>
                <w:rPr>
                  <w:rFonts w:ascii="Cambria Math" w:hAnsi="Cambria Math" w:cs="Times New Roman"/>
                  <w:color w:val="000000" w:themeColor="text1"/>
                  <w:sz w:val="28"/>
                  <w:szCs w:val="28"/>
                  <w:shd w:val="clear" w:color="auto" w:fill="FFFFFF"/>
                </w:rPr>
                <m:t>8 673 356</m:t>
              </m:r>
            </m:den>
          </m:f>
          <m:r>
            <w:rPr>
              <w:rFonts w:ascii="Cambria Math" w:eastAsiaTheme="minorEastAsia" w:hAnsi="Cambria Math" w:cs="Times New Roman"/>
              <w:color w:val="000000" w:themeColor="text1"/>
              <w:sz w:val="28"/>
              <w:szCs w:val="28"/>
              <w:shd w:val="clear" w:color="auto" w:fill="FFFFFF"/>
            </w:rPr>
            <m:t>=0,89</m:t>
          </m:r>
        </m:oMath>
      </m:oMathPara>
    </w:p>
    <w:p w14:paraId="305F6F57" w14:textId="4CBB13DE"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(2.4</w:t>
      </w:r>
      <w:r w:rsidR="005474A6">
        <w:rPr>
          <w:rFonts w:ascii="Times New Roman" w:hAnsi="Times New Roman" w:cs="Times New Roman"/>
          <w:color w:val="000000" w:themeColor="text1"/>
          <w:sz w:val="28"/>
          <w:szCs w:val="28"/>
          <w:lang w:val="uk-UA"/>
        </w:rPr>
        <w:t>4</w:t>
      </w:r>
      <w:r w:rsidRPr="00525041">
        <w:rPr>
          <w:rFonts w:ascii="Times New Roman" w:hAnsi="Times New Roman" w:cs="Times New Roman"/>
          <w:color w:val="000000" w:themeColor="text1"/>
          <w:sz w:val="28"/>
          <w:szCs w:val="28"/>
          <w:lang w:val="uk-UA"/>
        </w:rPr>
        <w:t>)</w:t>
      </w:r>
    </w:p>
    <w:p w14:paraId="303EDAAB" w14:textId="40D42C50" w:rsidR="00A84A3F" w:rsidRPr="00525041" w:rsidRDefault="00522405" w:rsidP="005D03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8)</w:t>
      </w:r>
      <w:r w:rsidR="005346AA" w:rsidRPr="00525041">
        <w:rPr>
          <w:rFonts w:ascii="Times New Roman" w:hAnsi="Times New Roman" w:cs="Times New Roman"/>
          <w:color w:val="000000" w:themeColor="text1"/>
          <w:sz w:val="28"/>
          <w:szCs w:val="28"/>
          <w:lang w:val="uk-UA"/>
        </w:rPr>
        <w:t xml:space="preserve"> Коефіцієнт концентрації залучених засобів згідно з балансу:</w:t>
      </w:r>
    </w:p>
    <w:p w14:paraId="26B4CA23" w14:textId="77777777" w:rsidR="007738E1" w:rsidRPr="00525041" w:rsidRDefault="007738E1" w:rsidP="00541D1D">
      <w:pPr>
        <w:spacing w:after="0" w:line="360" w:lineRule="auto"/>
        <w:jc w:val="both"/>
        <w:rPr>
          <w:rFonts w:ascii="Times New Roman" w:hAnsi="Times New Roman" w:cs="Times New Roman"/>
          <w:color w:val="000000" w:themeColor="text1"/>
          <w:sz w:val="28"/>
          <w:szCs w:val="28"/>
          <w:lang w:val="uk-UA"/>
        </w:rPr>
      </w:pPr>
    </w:p>
    <w:p w14:paraId="3582580E" w14:textId="00BB68BA" w:rsidR="005346AA" w:rsidRPr="00525041" w:rsidRDefault="0078079C" w:rsidP="005346AA">
      <w:pPr>
        <w:spacing w:after="0" w:line="360" w:lineRule="auto"/>
        <w:jc w:val="both"/>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i/>
                  <w:color w:val="000000" w:themeColor="text1"/>
                  <w:sz w:val="28"/>
                  <w:szCs w:val="28"/>
                  <w:shd w:val="clear" w:color="auto" w:fill="FFFFFF"/>
                  <w:lang w:val="uk-UA"/>
                </w:rPr>
              </m:ctrlPr>
            </m:sSubPr>
            <m:e>
              <m:r>
                <w:rPr>
                  <w:rFonts w:ascii="Cambria Math" w:hAnsi="Cambria Math" w:cs="Times New Roman"/>
                  <w:color w:val="000000" w:themeColor="text1"/>
                  <w:sz w:val="28"/>
                  <w:szCs w:val="28"/>
                  <w:shd w:val="clear" w:color="auto" w:fill="FFFFFF"/>
                  <w:lang w:val="uk-UA"/>
                </w:rPr>
                <m:t>К</m:t>
              </m:r>
            </m:e>
            <m:sub>
              <m:r>
                <w:rPr>
                  <w:rFonts w:ascii="Cambria Math" w:hAnsi="Cambria Math" w:cs="Times New Roman"/>
                  <w:color w:val="000000" w:themeColor="text1"/>
                  <w:sz w:val="28"/>
                  <w:szCs w:val="28"/>
                  <w:shd w:val="clear" w:color="auto" w:fill="FFFFFF"/>
                  <w:lang w:val="uk-UA"/>
                </w:rPr>
                <m:t>кзс</m:t>
              </m:r>
            </m:sub>
          </m:sSub>
          <m:r>
            <w:rPr>
              <w:rFonts w:ascii="Cambria Math" w:hAnsi="Cambria Math" w:cs="Times New Roman"/>
              <w:color w:val="000000" w:themeColor="text1"/>
              <w:sz w:val="28"/>
              <w:szCs w:val="28"/>
              <w:shd w:val="clear" w:color="auto" w:fill="FFFFFF"/>
              <w:lang w:val="uk-UA"/>
            </w:rPr>
            <m:t>=</m:t>
          </m:r>
          <m:f>
            <m:fPr>
              <m:ctrlPr>
                <w:rPr>
                  <w:rFonts w:ascii="Cambria Math" w:hAnsi="Cambria Math" w:cs="Times New Roman"/>
                  <w:i/>
                  <w:color w:val="000000" w:themeColor="text1"/>
                  <w:sz w:val="28"/>
                  <w:szCs w:val="28"/>
                  <w:shd w:val="clear" w:color="auto" w:fill="FFFFFF"/>
                </w:rPr>
              </m:ctrlPr>
            </m:fPr>
            <m:num>
              <m:d>
                <m:dPr>
                  <m:ctrlPr>
                    <w:rPr>
                      <w:rFonts w:ascii="Cambria Math" w:hAnsi="Cambria Math" w:cs="Times New Roman"/>
                      <w:color w:val="000000" w:themeColor="text1"/>
                      <w:sz w:val="28"/>
                      <w:szCs w:val="28"/>
                      <w:lang w:val="uk-UA"/>
                    </w:rPr>
                  </m:ctrlPr>
                </m:dPr>
                <m:e>
                  <m:r>
                    <m:rPr>
                      <m:sty m:val="p"/>
                    </m:rPr>
                    <w:rPr>
                      <w:rFonts w:ascii="Cambria Math" w:hAnsi="Cambria Math" w:cs="Times New Roman"/>
                      <w:color w:val="000000" w:themeColor="text1"/>
                      <w:sz w:val="28"/>
                      <w:szCs w:val="28"/>
                      <w:lang w:val="uk-UA"/>
                    </w:rPr>
                    <m:t>Власний капітал+довгострокові зобов</m:t>
                  </m:r>
                  <m:r>
                    <w:rPr>
                      <w:rFonts w:ascii="Cambria Math" w:hAnsi="Cambria Math" w:cs="Times New Roman"/>
                      <w:color w:val="000000" w:themeColor="text1"/>
                      <w:sz w:val="28"/>
                      <w:szCs w:val="28"/>
                      <w:lang w:val="en-US"/>
                    </w:rPr>
                    <m:t>'</m:t>
                  </m:r>
                  <m:r>
                    <m:rPr>
                      <m:sty m:val="p"/>
                    </m:rPr>
                    <w:rPr>
                      <w:rFonts w:ascii="Cambria Math" w:hAnsi="Cambria Math" w:cs="Times New Roman"/>
                      <w:color w:val="000000" w:themeColor="text1"/>
                      <w:sz w:val="28"/>
                      <w:szCs w:val="28"/>
                      <w:lang w:val="uk-UA"/>
                    </w:rPr>
                    <m:t>язання</m:t>
                  </m:r>
                </m:e>
              </m:d>
              <m:r>
                <w:rPr>
                  <w:rFonts w:ascii="Cambria Math" w:hAnsi="Cambria Math" w:cs="Times New Roman"/>
                  <w:color w:val="000000" w:themeColor="text1"/>
                  <w:sz w:val="28"/>
                  <w:szCs w:val="28"/>
                  <w:shd w:val="clear" w:color="auto" w:fill="FFFFFF"/>
                </w:rPr>
                <m:t xml:space="preserve"> </m:t>
              </m:r>
            </m:num>
            <m:den>
              <m:r>
                <w:rPr>
                  <w:rFonts w:ascii="Cambria Math" w:hAnsi="Cambria Math" w:cs="Times New Roman"/>
                  <w:color w:val="000000" w:themeColor="text1"/>
                  <w:sz w:val="28"/>
                  <w:szCs w:val="28"/>
                  <w:shd w:val="clear" w:color="auto" w:fill="FFFFFF"/>
                </w:rPr>
                <m:t>Сума пасивів</m:t>
              </m:r>
            </m:den>
          </m:f>
        </m:oMath>
      </m:oMathPara>
    </w:p>
    <w:p w14:paraId="30AD4A0A" w14:textId="5B9F4532"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(2.4</w:t>
      </w:r>
      <w:r w:rsidR="005474A6">
        <w:rPr>
          <w:rFonts w:ascii="Times New Roman" w:hAnsi="Times New Roman" w:cs="Times New Roman"/>
          <w:color w:val="000000" w:themeColor="text1"/>
          <w:sz w:val="28"/>
          <w:szCs w:val="28"/>
          <w:lang w:val="uk-UA"/>
        </w:rPr>
        <w:t>5</w:t>
      </w:r>
      <w:r w:rsidRPr="00525041">
        <w:rPr>
          <w:rFonts w:ascii="Times New Roman" w:hAnsi="Times New Roman" w:cs="Times New Roman"/>
          <w:color w:val="000000" w:themeColor="text1"/>
          <w:sz w:val="28"/>
          <w:szCs w:val="28"/>
          <w:lang w:val="uk-UA"/>
        </w:rPr>
        <w:t>)</w:t>
      </w:r>
    </w:p>
    <w:p w14:paraId="6478F0C4" w14:textId="7EB2364C" w:rsidR="005346AA" w:rsidRPr="00525041" w:rsidRDefault="0078079C" w:rsidP="005346AA">
      <w:pPr>
        <w:spacing w:line="360" w:lineRule="auto"/>
        <w:jc w:val="center"/>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кзс</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018</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0+5 608 124+837 363+0</m:t>
              </m:r>
            </m:num>
            <m:den>
              <m:r>
                <m:rPr>
                  <m:sty m:val="p"/>
                </m:rPr>
                <w:rPr>
                  <w:rFonts w:ascii="Cambria Math" w:hAnsi="Cambria Math" w:cs="Times New Roman"/>
                  <w:color w:val="000000" w:themeColor="text1"/>
                  <w:sz w:val="28"/>
                  <w:szCs w:val="28"/>
                  <w:shd w:val="clear" w:color="auto" w:fill="FFFFFF"/>
                </w:rPr>
                <m:t>6 908 934</m:t>
              </m:r>
            </m:den>
          </m:f>
          <m:r>
            <w:rPr>
              <w:rFonts w:ascii="Cambria Math" w:eastAsiaTheme="minorEastAsia" w:hAnsi="Cambria Math" w:cs="Times New Roman"/>
              <w:color w:val="000000" w:themeColor="text1"/>
              <w:sz w:val="28"/>
              <w:szCs w:val="28"/>
              <w:shd w:val="clear" w:color="auto" w:fill="FFFFFF"/>
            </w:rPr>
            <m:t>=0,93</m:t>
          </m:r>
        </m:oMath>
      </m:oMathPara>
    </w:p>
    <w:p w14:paraId="15D9FE85" w14:textId="76E6C3E3"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(2.4</w:t>
      </w:r>
      <w:r w:rsidR="005474A6">
        <w:rPr>
          <w:rFonts w:ascii="Times New Roman" w:hAnsi="Times New Roman" w:cs="Times New Roman"/>
          <w:color w:val="000000" w:themeColor="text1"/>
          <w:sz w:val="28"/>
          <w:szCs w:val="28"/>
          <w:lang w:val="uk-UA"/>
        </w:rPr>
        <w:t>6</w:t>
      </w:r>
      <w:r w:rsidRPr="00525041">
        <w:rPr>
          <w:rFonts w:ascii="Times New Roman" w:hAnsi="Times New Roman" w:cs="Times New Roman"/>
          <w:color w:val="000000" w:themeColor="text1"/>
          <w:sz w:val="28"/>
          <w:szCs w:val="28"/>
          <w:lang w:val="uk-UA"/>
        </w:rPr>
        <w:t>)</w:t>
      </w:r>
    </w:p>
    <w:p w14:paraId="0EB98DAF" w14:textId="09C0E59D" w:rsidR="005346AA" w:rsidRPr="00525041" w:rsidRDefault="0078079C" w:rsidP="005346AA">
      <w:pPr>
        <w:spacing w:line="360" w:lineRule="auto"/>
        <w:jc w:val="center"/>
        <w:rPr>
          <w:rFonts w:ascii="Times New Roman" w:eastAsiaTheme="minorEastAsia" w:hAnsi="Times New Roman" w:cs="Times New Roman"/>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кзс</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019</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0+6 102 475+768 200+0</m:t>
              </m:r>
            </m:num>
            <m:den>
              <m:r>
                <m:rPr>
                  <m:sty m:val="p"/>
                </m:rPr>
                <w:rPr>
                  <w:rFonts w:ascii="Cambria Math" w:hAnsi="Cambria Math" w:cs="Times New Roman"/>
                  <w:color w:val="000000" w:themeColor="text1"/>
                  <w:sz w:val="28"/>
                  <w:szCs w:val="28"/>
                  <w:shd w:val="clear" w:color="auto" w:fill="FFFFFF"/>
                </w:rPr>
                <m:t>7 777 365</m:t>
              </m:r>
            </m:den>
          </m:f>
          <m:r>
            <w:rPr>
              <w:rFonts w:ascii="Cambria Math" w:eastAsiaTheme="minorEastAsia" w:hAnsi="Cambria Math" w:cs="Times New Roman"/>
              <w:color w:val="000000" w:themeColor="text1"/>
              <w:sz w:val="28"/>
              <w:szCs w:val="28"/>
              <w:shd w:val="clear" w:color="auto" w:fill="FFFFFF"/>
            </w:rPr>
            <m:t>=0,88</m:t>
          </m:r>
        </m:oMath>
      </m:oMathPara>
    </w:p>
    <w:p w14:paraId="48356B83" w14:textId="2A2475E0"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(2.4</w:t>
      </w:r>
      <w:r w:rsidR="005474A6">
        <w:rPr>
          <w:rFonts w:ascii="Times New Roman" w:hAnsi="Times New Roman" w:cs="Times New Roman"/>
          <w:color w:val="000000" w:themeColor="text1"/>
          <w:sz w:val="28"/>
          <w:szCs w:val="28"/>
          <w:lang w:val="uk-UA"/>
        </w:rPr>
        <w:t>7</w:t>
      </w:r>
      <w:r w:rsidRPr="00525041">
        <w:rPr>
          <w:rFonts w:ascii="Times New Roman" w:hAnsi="Times New Roman" w:cs="Times New Roman"/>
          <w:color w:val="000000" w:themeColor="text1"/>
          <w:sz w:val="28"/>
          <w:szCs w:val="28"/>
          <w:lang w:val="uk-UA"/>
        </w:rPr>
        <w:t>)</w:t>
      </w:r>
    </w:p>
    <w:p w14:paraId="4F5A9FDE" w14:textId="62B3F976"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p>
    <w:p w14:paraId="2D7620B3" w14:textId="77777777"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p>
    <w:p w14:paraId="7F7D3D6D" w14:textId="27D13E08" w:rsidR="005346AA" w:rsidRPr="00525041" w:rsidRDefault="0078079C" w:rsidP="005346AA">
      <w:pPr>
        <w:spacing w:line="360" w:lineRule="auto"/>
        <w:jc w:val="center"/>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К</m:t>
              </m:r>
            </m:e>
            <m:sub>
              <m:r>
                <w:rPr>
                  <w:rFonts w:ascii="Cambria Math" w:hAnsi="Cambria Math" w:cs="Times New Roman"/>
                  <w:color w:val="000000" w:themeColor="text1"/>
                  <w:sz w:val="28"/>
                  <w:szCs w:val="28"/>
                  <w:shd w:val="clear" w:color="auto" w:fill="FFFFFF"/>
                </w:rPr>
                <m:t>кзс</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020</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0+6 756 156+919 970+0</m:t>
              </m:r>
            </m:num>
            <m:den>
              <m:r>
                <m:rPr>
                  <m:sty m:val="p"/>
                </m:rPr>
                <w:rPr>
                  <w:rFonts w:ascii="Cambria Math" w:hAnsi="Cambria Math" w:cs="Times New Roman"/>
                  <w:color w:val="000000" w:themeColor="text1"/>
                  <w:sz w:val="28"/>
                  <w:szCs w:val="28"/>
                  <w:shd w:val="clear" w:color="auto" w:fill="FFFFFF"/>
                </w:rPr>
                <m:t>8 673 356</m:t>
              </m:r>
            </m:den>
          </m:f>
          <m:r>
            <w:rPr>
              <w:rFonts w:ascii="Cambria Math" w:eastAsiaTheme="minorEastAsia" w:hAnsi="Cambria Math" w:cs="Times New Roman"/>
              <w:color w:val="000000" w:themeColor="text1"/>
              <w:sz w:val="28"/>
              <w:szCs w:val="28"/>
              <w:shd w:val="clear" w:color="auto" w:fill="FFFFFF"/>
            </w:rPr>
            <m:t>=0,89</m:t>
          </m:r>
        </m:oMath>
      </m:oMathPara>
    </w:p>
    <w:p w14:paraId="21458BEE" w14:textId="4B69DD1E"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(2.4</w:t>
      </w:r>
      <w:r w:rsidR="005474A6">
        <w:rPr>
          <w:rFonts w:ascii="Times New Roman" w:hAnsi="Times New Roman" w:cs="Times New Roman"/>
          <w:color w:val="000000" w:themeColor="text1"/>
          <w:sz w:val="28"/>
          <w:szCs w:val="28"/>
          <w:lang w:val="uk-UA"/>
        </w:rPr>
        <w:t>8</w:t>
      </w:r>
      <w:r w:rsidRPr="00525041">
        <w:rPr>
          <w:rFonts w:ascii="Times New Roman" w:hAnsi="Times New Roman" w:cs="Times New Roman"/>
          <w:color w:val="000000" w:themeColor="text1"/>
          <w:sz w:val="28"/>
          <w:szCs w:val="28"/>
          <w:lang w:val="uk-UA"/>
        </w:rPr>
        <w:t>)</w:t>
      </w:r>
    </w:p>
    <w:p w14:paraId="479F249E" w14:textId="41329B16" w:rsidR="007738E1" w:rsidRPr="00525041" w:rsidRDefault="003D350F" w:rsidP="005D03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9) </w:t>
      </w:r>
      <w:r w:rsidR="00291EBC" w:rsidRPr="00525041">
        <w:rPr>
          <w:rFonts w:ascii="Times New Roman" w:hAnsi="Times New Roman" w:cs="Times New Roman"/>
          <w:color w:val="000000" w:themeColor="text1"/>
          <w:sz w:val="28"/>
          <w:szCs w:val="28"/>
          <w:lang w:val="uk-UA"/>
        </w:rPr>
        <w:t>Коефіцієнт фінансової незалежності в частині формування запасів згідно з балансу:</w:t>
      </w:r>
    </w:p>
    <w:p w14:paraId="76A4F084" w14:textId="3F4C9E16" w:rsidR="00FC552D" w:rsidRPr="00525041" w:rsidRDefault="0078079C" w:rsidP="00FC552D">
      <w:pPr>
        <w:spacing w:after="0" w:line="360" w:lineRule="auto"/>
        <w:jc w:val="both"/>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i/>
                  <w:color w:val="000000" w:themeColor="text1"/>
                  <w:sz w:val="28"/>
                  <w:szCs w:val="28"/>
                  <w:shd w:val="clear" w:color="auto" w:fill="FFFFFF"/>
                  <w:lang w:val="uk-UA"/>
                </w:rPr>
              </m:ctrlPr>
            </m:sSubPr>
            <m:e>
              <m:r>
                <w:rPr>
                  <w:rFonts w:ascii="Cambria Math" w:hAnsi="Cambria Math" w:cs="Times New Roman"/>
                  <w:color w:val="000000" w:themeColor="text1"/>
                  <w:sz w:val="28"/>
                  <w:szCs w:val="28"/>
                  <w:shd w:val="clear" w:color="auto" w:fill="FFFFFF"/>
                  <w:lang w:val="uk-UA"/>
                </w:rPr>
                <m:t>К</m:t>
              </m:r>
            </m:e>
            <m:sub>
              <m:r>
                <w:rPr>
                  <w:rFonts w:ascii="Cambria Math" w:hAnsi="Cambria Math" w:cs="Times New Roman"/>
                  <w:color w:val="000000" w:themeColor="text1"/>
                  <w:sz w:val="28"/>
                  <w:szCs w:val="28"/>
                  <w:shd w:val="clear" w:color="auto" w:fill="FFFFFF"/>
                  <w:lang w:val="uk-UA"/>
                </w:rPr>
                <m:t>фнвччфз</m:t>
              </m:r>
            </m:sub>
          </m:sSub>
          <m:r>
            <w:rPr>
              <w:rFonts w:ascii="Cambria Math" w:hAnsi="Cambria Math" w:cs="Times New Roman"/>
              <w:color w:val="000000" w:themeColor="text1"/>
              <w:sz w:val="28"/>
              <w:szCs w:val="28"/>
              <w:shd w:val="clear" w:color="auto" w:fill="FFFFFF"/>
              <w:lang w:val="uk-UA"/>
            </w:rPr>
            <m:t>=</m:t>
          </m:r>
          <m:f>
            <m:fPr>
              <m:ctrlPr>
                <w:rPr>
                  <w:rFonts w:ascii="Cambria Math" w:hAnsi="Cambria Math" w:cs="Times New Roman"/>
                  <w:i/>
                  <w:color w:val="000000" w:themeColor="text1"/>
                  <w:sz w:val="28"/>
                  <w:szCs w:val="28"/>
                  <w:shd w:val="clear" w:color="auto" w:fill="FFFFFF"/>
                </w:rPr>
              </m:ctrlPr>
            </m:fPr>
            <m:num>
              <m:r>
                <m:rPr>
                  <m:sty m:val="p"/>
                </m:rPr>
                <w:rPr>
                  <w:rFonts w:ascii="Cambria Math" w:hAnsi="Cambria Math" w:cs="Times New Roman"/>
                  <w:color w:val="000000" w:themeColor="text1"/>
                  <w:sz w:val="28"/>
                  <w:szCs w:val="28"/>
                  <w:lang w:val="uk-UA"/>
                </w:rPr>
                <m:t>В</m:t>
              </m:r>
              <m:r>
                <w:rPr>
                  <w:rFonts w:ascii="Cambria Math" w:hAnsi="Cambria Math" w:cs="Times New Roman"/>
                  <w:color w:val="000000" w:themeColor="text1"/>
                  <w:sz w:val="28"/>
                  <w:szCs w:val="28"/>
                  <w:lang w:val="uk-UA"/>
                </w:rPr>
                <m:t>ласні оборотні кошті</m:t>
              </m:r>
              <m:r>
                <w:rPr>
                  <w:rFonts w:ascii="Cambria Math" w:hAnsi="Cambria Math" w:cs="Times New Roman"/>
                  <w:color w:val="000000" w:themeColor="text1"/>
                  <w:sz w:val="28"/>
                  <w:szCs w:val="28"/>
                  <w:shd w:val="clear" w:color="auto" w:fill="FFFFFF"/>
                </w:rPr>
                <m:t xml:space="preserve"> </m:t>
              </m:r>
            </m:num>
            <m:den>
              <m:r>
                <w:rPr>
                  <w:rFonts w:ascii="Cambria Math" w:hAnsi="Cambria Math" w:cs="Times New Roman"/>
                  <w:color w:val="000000" w:themeColor="text1"/>
                  <w:sz w:val="28"/>
                  <w:szCs w:val="28"/>
                  <w:shd w:val="clear" w:color="auto" w:fill="FFFFFF"/>
                </w:rPr>
                <m:t>Запаси</m:t>
              </m:r>
            </m:den>
          </m:f>
        </m:oMath>
      </m:oMathPara>
    </w:p>
    <w:p w14:paraId="798D309C" w14:textId="44CAC176" w:rsidR="007738E1" w:rsidRPr="00525041" w:rsidRDefault="007738E1" w:rsidP="007738E1">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(2.4</w:t>
      </w:r>
      <w:r w:rsidR="005474A6">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w:t>
      </w:r>
    </w:p>
    <w:p w14:paraId="79597FEA" w14:textId="77777777" w:rsidR="007738E1" w:rsidRPr="00525041" w:rsidRDefault="007738E1" w:rsidP="00FC552D">
      <w:pPr>
        <w:spacing w:after="0" w:line="360" w:lineRule="auto"/>
        <w:jc w:val="both"/>
        <w:rPr>
          <w:rFonts w:ascii="Times New Roman" w:hAnsi="Times New Roman" w:cs="Times New Roman"/>
          <w:i/>
          <w:color w:val="000000" w:themeColor="text1"/>
          <w:sz w:val="28"/>
          <w:szCs w:val="28"/>
          <w:lang w:val="uk-UA"/>
        </w:rPr>
      </w:pPr>
    </w:p>
    <w:p w14:paraId="30AC00D9" w14:textId="217252E4" w:rsidR="00FC552D" w:rsidRPr="00525041" w:rsidRDefault="0078079C" w:rsidP="00FC552D">
      <w:pPr>
        <w:spacing w:line="360" w:lineRule="auto"/>
        <w:jc w:val="center"/>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i/>
                  <w:color w:val="000000" w:themeColor="text1"/>
                  <w:sz w:val="28"/>
                  <w:szCs w:val="28"/>
                  <w:shd w:val="clear" w:color="auto" w:fill="FFFFFF"/>
                  <w:lang w:val="uk-UA"/>
                </w:rPr>
              </m:ctrlPr>
            </m:sSubPr>
            <m:e>
              <m:r>
                <w:rPr>
                  <w:rFonts w:ascii="Cambria Math" w:hAnsi="Cambria Math" w:cs="Times New Roman"/>
                  <w:color w:val="000000" w:themeColor="text1"/>
                  <w:sz w:val="28"/>
                  <w:szCs w:val="28"/>
                  <w:shd w:val="clear" w:color="auto" w:fill="FFFFFF"/>
                  <w:lang w:val="uk-UA"/>
                </w:rPr>
                <m:t>К</m:t>
              </m:r>
            </m:e>
            <m:sub>
              <m:r>
                <w:rPr>
                  <w:rFonts w:ascii="Cambria Math" w:hAnsi="Cambria Math" w:cs="Times New Roman"/>
                  <w:color w:val="000000" w:themeColor="text1"/>
                  <w:sz w:val="28"/>
                  <w:szCs w:val="28"/>
                  <w:shd w:val="clear" w:color="auto" w:fill="FFFFFF"/>
                  <w:lang w:val="uk-UA"/>
                </w:rPr>
                <m:t>фнвччфз</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018</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6 908 934-5 608 124</m:t>
              </m:r>
            </m:num>
            <m:den>
              <m:r>
                <m:rPr>
                  <m:sty m:val="p"/>
                </m:rPr>
                <w:rPr>
                  <w:rFonts w:ascii="Cambria Math" w:hAnsi="Cambria Math" w:cs="Times New Roman"/>
                  <w:color w:val="000000" w:themeColor="text1"/>
                  <w:sz w:val="28"/>
                  <w:szCs w:val="28"/>
                  <w:shd w:val="clear" w:color="auto" w:fill="FFFFFF"/>
                </w:rPr>
                <m:t>89 589</m:t>
              </m:r>
            </m:den>
          </m:f>
          <m:r>
            <w:rPr>
              <w:rFonts w:ascii="Cambria Math" w:eastAsiaTheme="minorEastAsia" w:hAnsi="Cambria Math" w:cs="Times New Roman"/>
              <w:color w:val="000000" w:themeColor="text1"/>
              <w:sz w:val="28"/>
              <w:szCs w:val="28"/>
              <w:shd w:val="clear" w:color="auto" w:fill="FFFFFF"/>
            </w:rPr>
            <m:t>=14,51</m:t>
          </m:r>
        </m:oMath>
      </m:oMathPara>
    </w:p>
    <w:p w14:paraId="39E2C527" w14:textId="608C3A12" w:rsidR="006A1C92" w:rsidRPr="00525041" w:rsidRDefault="006A1C92" w:rsidP="006A1C92">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sidR="005474A6">
        <w:rPr>
          <w:rFonts w:ascii="Times New Roman" w:hAnsi="Times New Roman" w:cs="Times New Roman"/>
          <w:color w:val="000000" w:themeColor="text1"/>
          <w:sz w:val="28"/>
          <w:szCs w:val="28"/>
          <w:lang w:val="uk-UA"/>
        </w:rPr>
        <w:t>50</w:t>
      </w:r>
      <w:r w:rsidRPr="00525041">
        <w:rPr>
          <w:rFonts w:ascii="Times New Roman" w:hAnsi="Times New Roman" w:cs="Times New Roman"/>
          <w:color w:val="000000" w:themeColor="text1"/>
          <w:sz w:val="28"/>
          <w:szCs w:val="28"/>
          <w:lang w:val="uk-UA"/>
        </w:rPr>
        <w:t>)</w:t>
      </w:r>
    </w:p>
    <w:p w14:paraId="51A95947" w14:textId="55EB4A82" w:rsidR="00FC552D" w:rsidRPr="00525041" w:rsidRDefault="0078079C" w:rsidP="00FC552D">
      <w:pPr>
        <w:spacing w:line="360" w:lineRule="auto"/>
        <w:jc w:val="center"/>
        <w:rPr>
          <w:rFonts w:ascii="Times New Roman" w:eastAsiaTheme="minorEastAsia" w:hAnsi="Times New Roman" w:cs="Times New Roman"/>
          <w:color w:val="000000" w:themeColor="text1"/>
          <w:sz w:val="28"/>
          <w:szCs w:val="28"/>
          <w:shd w:val="clear" w:color="auto" w:fill="FFFFFF"/>
        </w:rPr>
      </w:pPr>
      <m:oMathPara>
        <m:oMath>
          <m:sSub>
            <m:sSubPr>
              <m:ctrlPr>
                <w:rPr>
                  <w:rFonts w:ascii="Cambria Math" w:hAnsi="Cambria Math" w:cs="Times New Roman"/>
                  <w:i/>
                  <w:color w:val="000000" w:themeColor="text1"/>
                  <w:sz w:val="28"/>
                  <w:szCs w:val="28"/>
                  <w:shd w:val="clear" w:color="auto" w:fill="FFFFFF"/>
                  <w:lang w:val="uk-UA"/>
                </w:rPr>
              </m:ctrlPr>
            </m:sSubPr>
            <m:e>
              <m:r>
                <w:rPr>
                  <w:rFonts w:ascii="Cambria Math" w:hAnsi="Cambria Math" w:cs="Times New Roman"/>
                  <w:color w:val="000000" w:themeColor="text1"/>
                  <w:sz w:val="28"/>
                  <w:szCs w:val="28"/>
                  <w:shd w:val="clear" w:color="auto" w:fill="FFFFFF"/>
                  <w:lang w:val="uk-UA"/>
                </w:rPr>
                <m:t>К</m:t>
              </m:r>
            </m:e>
            <m:sub>
              <m:r>
                <w:rPr>
                  <w:rFonts w:ascii="Cambria Math" w:hAnsi="Cambria Math" w:cs="Times New Roman"/>
                  <w:color w:val="000000" w:themeColor="text1"/>
                  <w:sz w:val="28"/>
                  <w:szCs w:val="28"/>
                  <w:shd w:val="clear" w:color="auto" w:fill="FFFFFF"/>
                  <w:lang w:val="uk-UA"/>
                </w:rPr>
                <m:t>фнвччфз</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019</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7 777 365-6 102 475</m:t>
              </m:r>
            </m:num>
            <m:den>
              <m:r>
                <m:rPr>
                  <m:sty m:val="p"/>
                </m:rPr>
                <w:rPr>
                  <w:rFonts w:ascii="Cambria Math" w:hAnsi="Cambria Math" w:cs="Times New Roman"/>
                  <w:color w:val="000000" w:themeColor="text1"/>
                  <w:sz w:val="28"/>
                  <w:szCs w:val="28"/>
                  <w:shd w:val="clear" w:color="auto" w:fill="FFFFFF"/>
                </w:rPr>
                <m:t>101 748</m:t>
              </m:r>
            </m:den>
          </m:f>
          <m:r>
            <w:rPr>
              <w:rFonts w:ascii="Cambria Math" w:eastAsiaTheme="minorEastAsia" w:hAnsi="Cambria Math" w:cs="Times New Roman"/>
              <w:color w:val="000000" w:themeColor="text1"/>
              <w:sz w:val="28"/>
              <w:szCs w:val="28"/>
              <w:shd w:val="clear" w:color="auto" w:fill="FFFFFF"/>
            </w:rPr>
            <m:t>=16,46</m:t>
          </m:r>
        </m:oMath>
      </m:oMathPara>
    </w:p>
    <w:p w14:paraId="27A82C5D" w14:textId="247F995C" w:rsidR="006A1C92" w:rsidRPr="00525041" w:rsidRDefault="006A1C92" w:rsidP="006A1C92">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sidR="005474A6">
        <w:rPr>
          <w:rFonts w:ascii="Times New Roman" w:hAnsi="Times New Roman" w:cs="Times New Roman"/>
          <w:color w:val="000000" w:themeColor="text1"/>
          <w:sz w:val="28"/>
          <w:szCs w:val="28"/>
          <w:lang w:val="uk-UA"/>
        </w:rPr>
        <w:t>51</w:t>
      </w:r>
      <w:r w:rsidRPr="00525041">
        <w:rPr>
          <w:rFonts w:ascii="Times New Roman" w:hAnsi="Times New Roman" w:cs="Times New Roman"/>
          <w:color w:val="000000" w:themeColor="text1"/>
          <w:sz w:val="28"/>
          <w:szCs w:val="28"/>
          <w:lang w:val="uk-UA"/>
        </w:rPr>
        <w:t>)</w:t>
      </w:r>
    </w:p>
    <w:p w14:paraId="3E9650D7" w14:textId="77777777" w:rsidR="006A1C92" w:rsidRPr="00525041" w:rsidRDefault="006A1C92" w:rsidP="00FC552D">
      <w:pPr>
        <w:spacing w:line="360" w:lineRule="auto"/>
        <w:jc w:val="center"/>
        <w:rPr>
          <w:rFonts w:ascii="Times New Roman" w:hAnsi="Times New Roman" w:cs="Times New Roman"/>
          <w:color w:val="000000" w:themeColor="text1"/>
          <w:sz w:val="28"/>
          <w:szCs w:val="28"/>
          <w:lang w:val="uk-UA"/>
        </w:rPr>
      </w:pPr>
    </w:p>
    <w:p w14:paraId="68D2C777" w14:textId="60F36E0A" w:rsidR="00FC552D" w:rsidRPr="00525041" w:rsidRDefault="0078079C" w:rsidP="00FC552D">
      <w:pPr>
        <w:spacing w:line="360" w:lineRule="auto"/>
        <w:jc w:val="center"/>
        <w:rPr>
          <w:rFonts w:ascii="Times New Roman" w:eastAsiaTheme="minorEastAsia" w:hAnsi="Times New Roman" w:cs="Times New Roman"/>
          <w:i/>
          <w:color w:val="000000" w:themeColor="text1"/>
          <w:sz w:val="28"/>
          <w:szCs w:val="28"/>
          <w:shd w:val="clear" w:color="auto" w:fill="FFFFFF"/>
        </w:rPr>
      </w:pPr>
      <m:oMathPara>
        <m:oMath>
          <m:sSub>
            <m:sSubPr>
              <m:ctrlPr>
                <w:rPr>
                  <w:rFonts w:ascii="Cambria Math" w:hAnsi="Cambria Math" w:cs="Times New Roman"/>
                  <w:i/>
                  <w:color w:val="000000" w:themeColor="text1"/>
                  <w:sz w:val="28"/>
                  <w:szCs w:val="28"/>
                  <w:shd w:val="clear" w:color="auto" w:fill="FFFFFF"/>
                  <w:lang w:val="uk-UA"/>
                </w:rPr>
              </m:ctrlPr>
            </m:sSubPr>
            <m:e>
              <m:r>
                <w:rPr>
                  <w:rFonts w:ascii="Cambria Math" w:hAnsi="Cambria Math" w:cs="Times New Roman"/>
                  <w:color w:val="000000" w:themeColor="text1"/>
                  <w:sz w:val="28"/>
                  <w:szCs w:val="28"/>
                  <w:shd w:val="clear" w:color="auto" w:fill="FFFFFF"/>
                  <w:lang w:val="uk-UA"/>
                </w:rPr>
                <m:t>К</m:t>
              </m:r>
            </m:e>
            <m:sub>
              <m:r>
                <w:rPr>
                  <w:rFonts w:ascii="Cambria Math" w:hAnsi="Cambria Math" w:cs="Times New Roman"/>
                  <w:color w:val="000000" w:themeColor="text1"/>
                  <w:sz w:val="28"/>
                  <w:szCs w:val="28"/>
                  <w:shd w:val="clear" w:color="auto" w:fill="FFFFFF"/>
                  <w:lang w:val="uk-UA"/>
                </w:rPr>
                <m:t>фнвччфз</m:t>
              </m:r>
            </m:sub>
          </m:sSub>
          <m:r>
            <m:rPr>
              <m:sty m:val="p"/>
            </m:rPr>
            <w:rPr>
              <w:rFonts w:ascii="Cambria Math" w:hAnsi="Cambria Math" w:cs="Times New Roman"/>
              <w:color w:val="000000" w:themeColor="text1"/>
              <w:sz w:val="28"/>
              <w:szCs w:val="28"/>
              <w:shd w:val="clear" w:color="auto" w:fill="FFFFFF"/>
            </w:rPr>
            <m:t>2</m:t>
          </m:r>
          <m:r>
            <w:rPr>
              <w:rFonts w:ascii="Cambria Math" w:hAnsi="Cambria Math" w:cs="Times New Roman"/>
              <w:color w:val="000000" w:themeColor="text1"/>
              <w:sz w:val="28"/>
              <w:szCs w:val="28"/>
              <w:shd w:val="clear" w:color="auto" w:fill="FFFFFF"/>
            </w:rPr>
            <m:t>020</m:t>
          </m:r>
          <m:r>
            <m:rPr>
              <m:sty m:val="p"/>
            </m:rPr>
            <w:rPr>
              <w:rFonts w:ascii="Cambria Math" w:hAnsi="Cambria Math" w:cs="Times New Roman"/>
              <w:color w:val="000000" w:themeColor="text1"/>
              <w:sz w:val="28"/>
              <w:szCs w:val="28"/>
              <w:shd w:val="clear" w:color="auto" w:fill="FFFFFF"/>
            </w:rPr>
            <m:t>=</m:t>
          </m:r>
          <m:f>
            <m:fPr>
              <m:ctrlPr>
                <w:rPr>
                  <w:rFonts w:ascii="Cambria Math" w:hAnsi="Cambria Math" w:cs="Times New Roman"/>
                  <w:color w:val="000000" w:themeColor="text1"/>
                  <w:sz w:val="28"/>
                  <w:szCs w:val="28"/>
                  <w:shd w:val="clear" w:color="auto" w:fill="FFFFFF"/>
                </w:rPr>
              </m:ctrlPr>
            </m:fPr>
            <m:num>
              <m:r>
                <m:rPr>
                  <m:sty m:val="p"/>
                </m:rPr>
                <w:rPr>
                  <w:rFonts w:ascii="Cambria Math" w:hAnsi="Cambria Math" w:cs="Times New Roman"/>
                  <w:color w:val="000000" w:themeColor="text1"/>
                  <w:sz w:val="28"/>
                  <w:szCs w:val="28"/>
                  <w:shd w:val="clear" w:color="auto" w:fill="FFFFFF"/>
                </w:rPr>
                <m:t>8 673 356-6 756 156</m:t>
              </m:r>
            </m:num>
            <m:den>
              <m:r>
                <m:rPr>
                  <m:sty m:val="p"/>
                </m:rPr>
                <w:rPr>
                  <w:rFonts w:ascii="Cambria Math" w:hAnsi="Cambria Math" w:cs="Times New Roman"/>
                  <w:color w:val="000000" w:themeColor="text1"/>
                  <w:sz w:val="28"/>
                  <w:szCs w:val="28"/>
                  <w:shd w:val="clear" w:color="auto" w:fill="FFFFFF"/>
                </w:rPr>
                <m:t xml:space="preserve">130 232 </m:t>
              </m:r>
            </m:den>
          </m:f>
          <m:r>
            <w:rPr>
              <w:rFonts w:ascii="Cambria Math" w:eastAsiaTheme="minorEastAsia" w:hAnsi="Cambria Math" w:cs="Times New Roman"/>
              <w:color w:val="000000" w:themeColor="text1"/>
              <w:sz w:val="28"/>
              <w:szCs w:val="28"/>
              <w:shd w:val="clear" w:color="auto" w:fill="FFFFFF"/>
            </w:rPr>
            <m:t>=14,72</m:t>
          </m:r>
        </m:oMath>
      </m:oMathPara>
    </w:p>
    <w:p w14:paraId="75D14E58" w14:textId="4EC8F8F6" w:rsidR="006A1C92" w:rsidRPr="00525041" w:rsidRDefault="006A1C92" w:rsidP="006A1C92">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(2.</w:t>
      </w:r>
      <w:r w:rsidR="005474A6">
        <w:rPr>
          <w:rFonts w:ascii="Times New Roman" w:hAnsi="Times New Roman" w:cs="Times New Roman"/>
          <w:color w:val="000000" w:themeColor="text1"/>
          <w:sz w:val="28"/>
          <w:szCs w:val="28"/>
          <w:lang w:val="uk-UA"/>
        </w:rPr>
        <w:t>52</w:t>
      </w:r>
      <w:r w:rsidRPr="00525041">
        <w:rPr>
          <w:rFonts w:ascii="Times New Roman" w:hAnsi="Times New Roman" w:cs="Times New Roman"/>
          <w:color w:val="000000" w:themeColor="text1"/>
          <w:sz w:val="28"/>
          <w:szCs w:val="28"/>
          <w:lang w:val="uk-UA"/>
        </w:rPr>
        <w:t>)</w:t>
      </w:r>
    </w:p>
    <w:p w14:paraId="0ACD2C8A" w14:textId="401F73F6" w:rsidR="00291EBC" w:rsidRPr="00525041" w:rsidRDefault="00FD34A9"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За розрахованими даними, можна сформувати таблицю 2.</w:t>
      </w:r>
      <w:r w:rsidR="006A1C92" w:rsidRPr="00525041">
        <w:rPr>
          <w:rFonts w:ascii="Times New Roman" w:hAnsi="Times New Roman" w:cs="Times New Roman"/>
          <w:color w:val="000000" w:themeColor="text1"/>
          <w:sz w:val="28"/>
          <w:szCs w:val="28"/>
          <w:lang w:val="uk-UA"/>
        </w:rPr>
        <w:t>9</w:t>
      </w:r>
    </w:p>
    <w:p w14:paraId="11B0700C" w14:textId="77777777" w:rsidR="006A1C92" w:rsidRPr="00525041" w:rsidRDefault="006A1C92" w:rsidP="00844777">
      <w:pPr>
        <w:spacing w:after="0" w:line="360" w:lineRule="auto"/>
        <w:ind w:firstLine="709"/>
        <w:jc w:val="both"/>
        <w:rPr>
          <w:rFonts w:ascii="Times New Roman" w:hAnsi="Times New Roman" w:cs="Times New Roman"/>
          <w:color w:val="000000" w:themeColor="text1"/>
          <w:sz w:val="28"/>
          <w:szCs w:val="28"/>
          <w:lang w:val="uk-UA"/>
        </w:rPr>
      </w:pPr>
    </w:p>
    <w:p w14:paraId="762D0F44" w14:textId="4F239827" w:rsidR="00FD34A9" w:rsidRPr="00525041" w:rsidRDefault="00FD34A9" w:rsidP="00FD34A9">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Таблиця 2.</w:t>
      </w:r>
      <w:r w:rsidR="006A1C92" w:rsidRPr="00525041">
        <w:rPr>
          <w:rFonts w:ascii="Times New Roman" w:hAnsi="Times New Roman" w:cs="Times New Roman"/>
          <w:color w:val="000000" w:themeColor="text1"/>
          <w:sz w:val="28"/>
          <w:szCs w:val="28"/>
          <w:lang w:val="uk-UA"/>
        </w:rPr>
        <w:t>9</w:t>
      </w:r>
    </w:p>
    <w:p w14:paraId="08CC776A" w14:textId="55E1C9B5" w:rsidR="00FD34A9" w:rsidRPr="00525041" w:rsidRDefault="00836DF8" w:rsidP="00836DF8">
      <w:pPr>
        <w:spacing w:after="0" w:line="360" w:lineRule="auto"/>
        <w:jc w:val="center"/>
        <w:rPr>
          <w:rStyle w:val="a7"/>
          <w:rFonts w:ascii="Times New Roman" w:hAnsi="Times New Roman" w:cs="Times New Roman"/>
          <w:b w:val="0"/>
          <w:bCs w:val="0"/>
          <w:color w:val="000000" w:themeColor="text1"/>
          <w:sz w:val="28"/>
          <w:szCs w:val="28"/>
          <w:bdr w:val="none" w:sz="0" w:space="0" w:color="auto" w:frame="1"/>
          <w:lang w:val="uk-UA"/>
        </w:rPr>
      </w:pPr>
      <w:r w:rsidRPr="00525041">
        <w:rPr>
          <w:rFonts w:ascii="Times New Roman" w:hAnsi="Times New Roman" w:cs="Times New Roman"/>
          <w:color w:val="000000" w:themeColor="text1"/>
          <w:sz w:val="28"/>
          <w:szCs w:val="28"/>
          <w:lang w:val="uk-UA"/>
        </w:rPr>
        <w:t xml:space="preserve">Показники фінансової стійкості </w:t>
      </w:r>
      <w:r w:rsidRPr="00525041">
        <w:rPr>
          <w:rStyle w:val="a7"/>
          <w:rFonts w:ascii="Times New Roman" w:hAnsi="Times New Roman" w:cs="Times New Roman"/>
          <w:b w:val="0"/>
          <w:bCs w:val="0"/>
          <w:color w:val="000000" w:themeColor="text1"/>
          <w:sz w:val="28"/>
          <w:szCs w:val="28"/>
          <w:bdr w:val="none" w:sz="0" w:space="0" w:color="auto" w:frame="1"/>
        </w:rPr>
        <w:t>ПрАТ «АК «К</w:t>
      </w:r>
      <w:r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 за період 2018-2020 рр</w:t>
      </w:r>
    </w:p>
    <w:tbl>
      <w:tblPr>
        <w:tblStyle w:val="a3"/>
        <w:tblW w:w="0" w:type="auto"/>
        <w:tblInd w:w="279" w:type="dxa"/>
        <w:tblLook w:val="04A0" w:firstRow="1" w:lastRow="0" w:firstColumn="1" w:lastColumn="0" w:noHBand="0" w:noVBand="1"/>
      </w:tblPr>
      <w:tblGrid>
        <w:gridCol w:w="3544"/>
        <w:gridCol w:w="992"/>
        <w:gridCol w:w="850"/>
        <w:gridCol w:w="852"/>
        <w:gridCol w:w="1414"/>
        <w:gridCol w:w="1414"/>
      </w:tblGrid>
      <w:tr w:rsidR="003764C4" w:rsidRPr="00525041" w14:paraId="23A4A379" w14:textId="77777777" w:rsidTr="0018552A">
        <w:tc>
          <w:tcPr>
            <w:tcW w:w="3544" w:type="dxa"/>
            <w:vMerge w:val="restart"/>
          </w:tcPr>
          <w:p w14:paraId="03E56AAB" w14:textId="3FE3FB1A" w:rsidR="00EE7A88" w:rsidRPr="00525041" w:rsidRDefault="00377D5E"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Показники</w:t>
            </w:r>
          </w:p>
        </w:tc>
        <w:tc>
          <w:tcPr>
            <w:tcW w:w="2694" w:type="dxa"/>
            <w:gridSpan w:val="3"/>
          </w:tcPr>
          <w:p w14:paraId="49790297" w14:textId="6204221A" w:rsidR="00EE7A88" w:rsidRPr="00525041" w:rsidRDefault="00EE7A88"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Роки</w:t>
            </w:r>
          </w:p>
        </w:tc>
        <w:tc>
          <w:tcPr>
            <w:tcW w:w="2828" w:type="dxa"/>
            <w:gridSpan w:val="2"/>
          </w:tcPr>
          <w:p w14:paraId="3DE8B641" w14:textId="42D401AA" w:rsidR="00EE7A88" w:rsidRPr="00525041" w:rsidRDefault="00EE7A88"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Відхилення</w:t>
            </w:r>
          </w:p>
        </w:tc>
      </w:tr>
      <w:tr w:rsidR="003764C4" w:rsidRPr="00525041" w14:paraId="15BF4FB4" w14:textId="77777777" w:rsidTr="0018552A">
        <w:tc>
          <w:tcPr>
            <w:tcW w:w="3544" w:type="dxa"/>
            <w:vMerge/>
          </w:tcPr>
          <w:p w14:paraId="62C1A05C" w14:textId="77777777" w:rsidR="00EE7A88" w:rsidRPr="00525041" w:rsidRDefault="00EE7A88" w:rsidP="00377D5E">
            <w:pPr>
              <w:spacing w:line="360" w:lineRule="auto"/>
              <w:jc w:val="center"/>
              <w:rPr>
                <w:rFonts w:ascii="Times New Roman" w:hAnsi="Times New Roman" w:cs="Times New Roman"/>
                <w:color w:val="000000" w:themeColor="text1"/>
                <w:sz w:val="24"/>
                <w:szCs w:val="24"/>
                <w:lang w:val="uk-UA"/>
              </w:rPr>
            </w:pPr>
          </w:p>
        </w:tc>
        <w:tc>
          <w:tcPr>
            <w:tcW w:w="992" w:type="dxa"/>
          </w:tcPr>
          <w:p w14:paraId="3931E2A8" w14:textId="4E2D5371" w:rsidR="00EE7A88" w:rsidRPr="00525041" w:rsidRDefault="00377D5E"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2018</w:t>
            </w:r>
          </w:p>
        </w:tc>
        <w:tc>
          <w:tcPr>
            <w:tcW w:w="850" w:type="dxa"/>
          </w:tcPr>
          <w:p w14:paraId="49D11CD3" w14:textId="27FDB496" w:rsidR="00EE7A88" w:rsidRPr="00525041" w:rsidRDefault="00377D5E"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2019</w:t>
            </w:r>
          </w:p>
        </w:tc>
        <w:tc>
          <w:tcPr>
            <w:tcW w:w="852" w:type="dxa"/>
          </w:tcPr>
          <w:p w14:paraId="764BA3AA" w14:textId="6516E9BD" w:rsidR="00EE7A88" w:rsidRPr="00525041" w:rsidRDefault="00377D5E"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2020</w:t>
            </w:r>
          </w:p>
        </w:tc>
        <w:tc>
          <w:tcPr>
            <w:tcW w:w="1414" w:type="dxa"/>
          </w:tcPr>
          <w:p w14:paraId="4ED2A8DE" w14:textId="040A2735" w:rsidR="00EE7A88" w:rsidRPr="00525041" w:rsidRDefault="00EE7A88"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w:t>
            </w:r>
            <w:r w:rsidR="00377D5E" w:rsidRPr="00525041">
              <w:rPr>
                <w:rFonts w:ascii="Times New Roman" w:hAnsi="Times New Roman" w:cs="Times New Roman"/>
                <w:color w:val="000000" w:themeColor="text1"/>
                <w:sz w:val="24"/>
                <w:szCs w:val="24"/>
                <w:lang w:val="uk-UA"/>
              </w:rPr>
              <w:t>19</w:t>
            </w:r>
            <w:r w:rsidRPr="00525041">
              <w:rPr>
                <w:rFonts w:ascii="Times New Roman" w:hAnsi="Times New Roman" w:cs="Times New Roman"/>
                <w:color w:val="000000" w:themeColor="text1"/>
                <w:sz w:val="24"/>
                <w:szCs w:val="24"/>
                <w:lang w:val="uk-UA"/>
              </w:rPr>
              <w:t>/2018</w:t>
            </w:r>
          </w:p>
        </w:tc>
        <w:tc>
          <w:tcPr>
            <w:tcW w:w="1414" w:type="dxa"/>
          </w:tcPr>
          <w:p w14:paraId="02A52D16" w14:textId="11E3AC3B" w:rsidR="00EE7A88" w:rsidRPr="00525041" w:rsidRDefault="00377D5E"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2020/2019</w:t>
            </w:r>
          </w:p>
        </w:tc>
      </w:tr>
      <w:tr w:rsidR="003764C4" w:rsidRPr="00525041" w14:paraId="106095C0" w14:textId="77777777" w:rsidTr="0018552A">
        <w:tc>
          <w:tcPr>
            <w:tcW w:w="3544" w:type="dxa"/>
          </w:tcPr>
          <w:p w14:paraId="7E2013D9" w14:textId="3760D8FC" w:rsidR="006744E5" w:rsidRPr="00525041" w:rsidRDefault="006744E5" w:rsidP="00377D5E">
            <w:pPr>
              <w:spacing w:line="360" w:lineRule="auto"/>
              <w:jc w:val="both"/>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 xml:space="preserve">1) </w:t>
            </w:r>
            <w:r w:rsidRPr="00525041">
              <w:rPr>
                <w:rFonts w:ascii="Times New Roman" w:hAnsi="Times New Roman" w:cs="Times New Roman"/>
                <w:color w:val="000000" w:themeColor="text1"/>
                <w:sz w:val="24"/>
                <w:szCs w:val="24"/>
              </w:rPr>
              <w:t>Коефіцієнт співвідношення позикових і власних коштів</w:t>
            </w:r>
          </w:p>
        </w:tc>
        <w:tc>
          <w:tcPr>
            <w:tcW w:w="992" w:type="dxa"/>
          </w:tcPr>
          <w:p w14:paraId="2FA66332" w14:textId="139AE450" w:rsidR="006744E5" w:rsidRPr="00525041" w:rsidRDefault="00FC3BA3"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13,90</w:t>
            </w:r>
          </w:p>
        </w:tc>
        <w:tc>
          <w:tcPr>
            <w:tcW w:w="850" w:type="dxa"/>
          </w:tcPr>
          <w:p w14:paraId="1D383647" w14:textId="05AA967B" w:rsidR="006744E5" w:rsidRPr="00525041" w:rsidRDefault="00FC3BA3"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7,5</w:t>
            </w:r>
          </w:p>
        </w:tc>
        <w:tc>
          <w:tcPr>
            <w:tcW w:w="852" w:type="dxa"/>
          </w:tcPr>
          <w:p w14:paraId="108715B7" w14:textId="6244532B" w:rsidR="006744E5" w:rsidRPr="00525041" w:rsidRDefault="00FC3BA3"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7,7</w:t>
            </w:r>
          </w:p>
        </w:tc>
        <w:tc>
          <w:tcPr>
            <w:tcW w:w="1414" w:type="dxa"/>
          </w:tcPr>
          <w:p w14:paraId="2958D1BE" w14:textId="6B38F746" w:rsidR="006744E5" w:rsidRPr="00525041" w:rsidRDefault="000F3AFB"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6,4</w:t>
            </w:r>
          </w:p>
        </w:tc>
        <w:tc>
          <w:tcPr>
            <w:tcW w:w="1414" w:type="dxa"/>
          </w:tcPr>
          <w:p w14:paraId="4F732BB5" w14:textId="032EB5D1" w:rsidR="006744E5" w:rsidRPr="00525041" w:rsidRDefault="000F3AFB"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0,2</w:t>
            </w:r>
          </w:p>
        </w:tc>
      </w:tr>
      <w:tr w:rsidR="003764C4" w:rsidRPr="00525041" w14:paraId="073E4EF3" w14:textId="77777777" w:rsidTr="0018552A">
        <w:tc>
          <w:tcPr>
            <w:tcW w:w="3544" w:type="dxa"/>
          </w:tcPr>
          <w:p w14:paraId="645D95CE" w14:textId="276E0FAC" w:rsidR="006744E5" w:rsidRPr="00525041" w:rsidRDefault="006744E5" w:rsidP="00377D5E">
            <w:pPr>
              <w:spacing w:line="360" w:lineRule="auto"/>
              <w:jc w:val="both"/>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2) Коефіцієнт забезпеченості власними оборотними засобами</w:t>
            </w:r>
          </w:p>
        </w:tc>
        <w:tc>
          <w:tcPr>
            <w:tcW w:w="992" w:type="dxa"/>
          </w:tcPr>
          <w:p w14:paraId="7548DC5F" w14:textId="38A5BF9A" w:rsidR="006744E5" w:rsidRPr="00525041" w:rsidRDefault="00B7049F"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-0,23</w:t>
            </w:r>
          </w:p>
        </w:tc>
        <w:tc>
          <w:tcPr>
            <w:tcW w:w="850" w:type="dxa"/>
          </w:tcPr>
          <w:p w14:paraId="073B0EDE" w14:textId="3229BA9C" w:rsidR="006744E5" w:rsidRPr="00525041" w:rsidRDefault="00B7049F"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0,08</w:t>
            </w:r>
          </w:p>
        </w:tc>
        <w:tc>
          <w:tcPr>
            <w:tcW w:w="852" w:type="dxa"/>
          </w:tcPr>
          <w:p w14:paraId="7FB612EB" w14:textId="3347FDA6" w:rsidR="006744E5" w:rsidRPr="00525041" w:rsidRDefault="00B7049F"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-0,14</w:t>
            </w:r>
          </w:p>
        </w:tc>
        <w:tc>
          <w:tcPr>
            <w:tcW w:w="1414" w:type="dxa"/>
          </w:tcPr>
          <w:p w14:paraId="0700AB06" w14:textId="58DC808D" w:rsidR="006744E5" w:rsidRPr="00525041" w:rsidRDefault="000F3AFB"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0,31</w:t>
            </w:r>
          </w:p>
        </w:tc>
        <w:tc>
          <w:tcPr>
            <w:tcW w:w="1414" w:type="dxa"/>
          </w:tcPr>
          <w:p w14:paraId="3FADBD27" w14:textId="006A35B8" w:rsidR="006744E5" w:rsidRPr="00525041" w:rsidRDefault="00EE152D"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-0,22</w:t>
            </w:r>
          </w:p>
        </w:tc>
      </w:tr>
    </w:tbl>
    <w:p w14:paraId="2D22ADF6" w14:textId="267880B3" w:rsidR="00D969C6" w:rsidRDefault="00D969C6"/>
    <w:p w14:paraId="77EE0DB1" w14:textId="60612117" w:rsidR="00D969C6" w:rsidRPr="00D969C6" w:rsidRDefault="00D969C6" w:rsidP="00D969C6">
      <w:pPr>
        <w:jc w:val="right"/>
        <w:rPr>
          <w:rFonts w:ascii="Times New Roman" w:hAnsi="Times New Roman" w:cs="Times New Roman"/>
          <w:sz w:val="28"/>
          <w:szCs w:val="28"/>
          <w:lang w:val="uk-UA"/>
        </w:rPr>
      </w:pPr>
      <w:r w:rsidRPr="00D969C6">
        <w:rPr>
          <w:rFonts w:ascii="Times New Roman" w:hAnsi="Times New Roman" w:cs="Times New Roman"/>
          <w:sz w:val="28"/>
          <w:szCs w:val="28"/>
          <w:lang w:val="uk-UA"/>
        </w:rPr>
        <w:lastRenderedPageBreak/>
        <w:t>Продовження таблиці 2.9</w:t>
      </w:r>
    </w:p>
    <w:tbl>
      <w:tblPr>
        <w:tblStyle w:val="a3"/>
        <w:tblW w:w="0" w:type="auto"/>
        <w:tblInd w:w="279" w:type="dxa"/>
        <w:tblLook w:val="04A0" w:firstRow="1" w:lastRow="0" w:firstColumn="1" w:lastColumn="0" w:noHBand="0" w:noVBand="1"/>
      </w:tblPr>
      <w:tblGrid>
        <w:gridCol w:w="3544"/>
        <w:gridCol w:w="992"/>
        <w:gridCol w:w="850"/>
        <w:gridCol w:w="852"/>
        <w:gridCol w:w="1414"/>
        <w:gridCol w:w="1414"/>
      </w:tblGrid>
      <w:tr w:rsidR="003764C4" w:rsidRPr="00525041" w14:paraId="4E4781F3" w14:textId="77777777" w:rsidTr="0018552A">
        <w:tc>
          <w:tcPr>
            <w:tcW w:w="3544" w:type="dxa"/>
          </w:tcPr>
          <w:p w14:paraId="7C676237" w14:textId="2413D20D" w:rsidR="006744E5" w:rsidRPr="00525041" w:rsidRDefault="006744E5" w:rsidP="00377D5E">
            <w:pPr>
              <w:spacing w:line="360" w:lineRule="auto"/>
              <w:jc w:val="both"/>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3) Коефіцієнт фінансової незалежності (автономії)</w:t>
            </w:r>
          </w:p>
        </w:tc>
        <w:tc>
          <w:tcPr>
            <w:tcW w:w="992" w:type="dxa"/>
          </w:tcPr>
          <w:p w14:paraId="252FE30D" w14:textId="3FA617E8" w:rsidR="006744E5" w:rsidRPr="00525041" w:rsidRDefault="00F559E9"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0,06</w:t>
            </w:r>
          </w:p>
        </w:tc>
        <w:tc>
          <w:tcPr>
            <w:tcW w:w="850" w:type="dxa"/>
          </w:tcPr>
          <w:p w14:paraId="392621FF" w14:textId="79509942" w:rsidR="006744E5" w:rsidRPr="00525041" w:rsidRDefault="00F559E9"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0,12</w:t>
            </w:r>
          </w:p>
        </w:tc>
        <w:tc>
          <w:tcPr>
            <w:tcW w:w="852" w:type="dxa"/>
          </w:tcPr>
          <w:p w14:paraId="06F2F6ED" w14:textId="60A7826C" w:rsidR="006744E5" w:rsidRPr="00525041" w:rsidRDefault="00F559E9"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0,11</w:t>
            </w:r>
          </w:p>
        </w:tc>
        <w:tc>
          <w:tcPr>
            <w:tcW w:w="1414" w:type="dxa"/>
          </w:tcPr>
          <w:p w14:paraId="31F799EC" w14:textId="3BD12AEC" w:rsidR="006744E5" w:rsidRPr="00525041" w:rsidRDefault="00EE152D"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0,06</w:t>
            </w:r>
          </w:p>
        </w:tc>
        <w:tc>
          <w:tcPr>
            <w:tcW w:w="1414" w:type="dxa"/>
          </w:tcPr>
          <w:p w14:paraId="02D8B294" w14:textId="1F95F073" w:rsidR="006744E5" w:rsidRPr="00525041" w:rsidRDefault="00EE152D"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w:t>
            </w:r>
            <w:r w:rsidR="00BF3C80" w:rsidRPr="00525041">
              <w:rPr>
                <w:rFonts w:ascii="Times New Roman" w:hAnsi="Times New Roman" w:cs="Times New Roman"/>
                <w:color w:val="000000" w:themeColor="text1"/>
                <w:sz w:val="24"/>
                <w:szCs w:val="24"/>
                <w:lang w:val="uk-UA"/>
              </w:rPr>
              <w:t>0,01</w:t>
            </w:r>
          </w:p>
        </w:tc>
      </w:tr>
      <w:tr w:rsidR="003764C4" w:rsidRPr="00525041" w14:paraId="5DD1354E" w14:textId="77777777" w:rsidTr="0018552A">
        <w:tc>
          <w:tcPr>
            <w:tcW w:w="3544" w:type="dxa"/>
          </w:tcPr>
          <w:p w14:paraId="28512B3C" w14:textId="2731298D" w:rsidR="006744E5" w:rsidRPr="00525041" w:rsidRDefault="006744E5" w:rsidP="00377D5E">
            <w:pPr>
              <w:spacing w:line="360" w:lineRule="auto"/>
              <w:jc w:val="both"/>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4) Коефіцієнт фінансування</w:t>
            </w:r>
          </w:p>
        </w:tc>
        <w:tc>
          <w:tcPr>
            <w:tcW w:w="992" w:type="dxa"/>
          </w:tcPr>
          <w:p w14:paraId="4CF4731D" w14:textId="1A65ADFD" w:rsidR="006744E5" w:rsidRPr="00525041" w:rsidRDefault="00F559E9"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13,91</w:t>
            </w:r>
          </w:p>
        </w:tc>
        <w:tc>
          <w:tcPr>
            <w:tcW w:w="850" w:type="dxa"/>
          </w:tcPr>
          <w:p w14:paraId="58F102F7" w14:textId="1A1FA7E4" w:rsidR="006744E5" w:rsidRPr="00525041" w:rsidRDefault="00F559E9"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7,6</w:t>
            </w:r>
          </w:p>
        </w:tc>
        <w:tc>
          <w:tcPr>
            <w:tcW w:w="852" w:type="dxa"/>
          </w:tcPr>
          <w:p w14:paraId="310B98FF" w14:textId="0229257B" w:rsidR="006744E5" w:rsidRPr="00525041" w:rsidRDefault="00F559E9"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7,7</w:t>
            </w:r>
          </w:p>
        </w:tc>
        <w:tc>
          <w:tcPr>
            <w:tcW w:w="1414" w:type="dxa"/>
          </w:tcPr>
          <w:p w14:paraId="24F92B41" w14:textId="0F92D6F5" w:rsidR="006744E5" w:rsidRPr="00525041" w:rsidRDefault="00BF3C80"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-6,31</w:t>
            </w:r>
          </w:p>
        </w:tc>
        <w:tc>
          <w:tcPr>
            <w:tcW w:w="1414" w:type="dxa"/>
          </w:tcPr>
          <w:p w14:paraId="05FD346F" w14:textId="21E690A1" w:rsidR="006744E5" w:rsidRPr="00525041" w:rsidRDefault="00BF3C80"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0,1</w:t>
            </w:r>
          </w:p>
        </w:tc>
      </w:tr>
      <w:tr w:rsidR="003764C4" w:rsidRPr="00525041" w14:paraId="40C3A6D6" w14:textId="77777777" w:rsidTr="0018552A">
        <w:tc>
          <w:tcPr>
            <w:tcW w:w="3544" w:type="dxa"/>
          </w:tcPr>
          <w:p w14:paraId="3DF6C6E8" w14:textId="17F88CED" w:rsidR="006744E5" w:rsidRPr="00525041" w:rsidRDefault="006744E5" w:rsidP="00377D5E">
            <w:pPr>
              <w:spacing w:line="360" w:lineRule="auto"/>
              <w:jc w:val="both"/>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5) Коефіцієнт маневреності власного капіталу</w:t>
            </w:r>
          </w:p>
        </w:tc>
        <w:tc>
          <w:tcPr>
            <w:tcW w:w="992" w:type="dxa"/>
          </w:tcPr>
          <w:p w14:paraId="3F397664" w14:textId="20189D49" w:rsidR="006744E5" w:rsidRPr="00525041" w:rsidRDefault="00D42C12"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-0,34</w:t>
            </w:r>
          </w:p>
        </w:tc>
        <w:tc>
          <w:tcPr>
            <w:tcW w:w="850" w:type="dxa"/>
          </w:tcPr>
          <w:p w14:paraId="1A7FB871" w14:textId="7E8251C3" w:rsidR="006744E5" w:rsidRPr="00525041" w:rsidRDefault="00D42C12"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-0,08</w:t>
            </w:r>
          </w:p>
        </w:tc>
        <w:tc>
          <w:tcPr>
            <w:tcW w:w="852" w:type="dxa"/>
          </w:tcPr>
          <w:p w14:paraId="30D37FEC" w14:textId="5C9CCF7A" w:rsidR="006744E5" w:rsidRPr="00525041" w:rsidRDefault="00D42C12"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-0,11</w:t>
            </w:r>
          </w:p>
        </w:tc>
        <w:tc>
          <w:tcPr>
            <w:tcW w:w="1414" w:type="dxa"/>
          </w:tcPr>
          <w:p w14:paraId="3CDF5567" w14:textId="5E24C2A4" w:rsidR="006744E5" w:rsidRPr="00525041" w:rsidRDefault="003D22A2"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0,26</w:t>
            </w:r>
          </w:p>
        </w:tc>
        <w:tc>
          <w:tcPr>
            <w:tcW w:w="1414" w:type="dxa"/>
          </w:tcPr>
          <w:p w14:paraId="5EDC33FF" w14:textId="7CA16735" w:rsidR="006744E5" w:rsidRPr="00525041" w:rsidRDefault="003D22A2"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-0,19</w:t>
            </w:r>
          </w:p>
        </w:tc>
      </w:tr>
      <w:tr w:rsidR="003764C4" w:rsidRPr="00525041" w14:paraId="6847B9A6" w14:textId="77777777" w:rsidTr="0018552A">
        <w:tc>
          <w:tcPr>
            <w:tcW w:w="3544" w:type="dxa"/>
          </w:tcPr>
          <w:p w14:paraId="2CE43A7B" w14:textId="23FDDF97" w:rsidR="006744E5" w:rsidRPr="00525041" w:rsidRDefault="006744E5" w:rsidP="00377D5E">
            <w:pPr>
              <w:spacing w:line="360" w:lineRule="auto"/>
              <w:jc w:val="both"/>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6) Коефіцієнт довгострокового залучення позикових засобів</w:t>
            </w:r>
          </w:p>
        </w:tc>
        <w:tc>
          <w:tcPr>
            <w:tcW w:w="992" w:type="dxa"/>
          </w:tcPr>
          <w:p w14:paraId="4AA45940" w14:textId="0B55C3ED" w:rsidR="006744E5" w:rsidRPr="00525041" w:rsidRDefault="00D42C12"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0,9</w:t>
            </w:r>
          </w:p>
        </w:tc>
        <w:tc>
          <w:tcPr>
            <w:tcW w:w="850" w:type="dxa"/>
          </w:tcPr>
          <w:p w14:paraId="1E00BA8D" w14:textId="24B1406B" w:rsidR="006744E5" w:rsidRPr="00525041" w:rsidRDefault="00D42C12"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0,87</w:t>
            </w:r>
          </w:p>
        </w:tc>
        <w:tc>
          <w:tcPr>
            <w:tcW w:w="852" w:type="dxa"/>
          </w:tcPr>
          <w:p w14:paraId="1D0185F2" w14:textId="6278DEC2" w:rsidR="006744E5" w:rsidRPr="00525041" w:rsidRDefault="00D42C12"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0,87</w:t>
            </w:r>
          </w:p>
        </w:tc>
        <w:tc>
          <w:tcPr>
            <w:tcW w:w="1414" w:type="dxa"/>
          </w:tcPr>
          <w:p w14:paraId="5E7C5CC5" w14:textId="49DA23A8" w:rsidR="006744E5" w:rsidRPr="00525041" w:rsidRDefault="00B14678"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-0,03</w:t>
            </w:r>
          </w:p>
        </w:tc>
        <w:tc>
          <w:tcPr>
            <w:tcW w:w="1414" w:type="dxa"/>
          </w:tcPr>
          <w:p w14:paraId="63FFD2D2" w14:textId="5096AD9C" w:rsidR="006744E5" w:rsidRPr="00525041" w:rsidRDefault="00B14678"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w:t>
            </w:r>
          </w:p>
        </w:tc>
      </w:tr>
      <w:tr w:rsidR="003764C4" w:rsidRPr="00525041" w14:paraId="673CAF09" w14:textId="77777777" w:rsidTr="0018552A">
        <w:tc>
          <w:tcPr>
            <w:tcW w:w="3544" w:type="dxa"/>
          </w:tcPr>
          <w:p w14:paraId="22A9FCB5" w14:textId="1B6DF6DE" w:rsidR="006744E5" w:rsidRPr="00525041" w:rsidRDefault="006744E5" w:rsidP="00377D5E">
            <w:pPr>
              <w:spacing w:line="360" w:lineRule="auto"/>
              <w:jc w:val="both"/>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7) Коефіцієнт фінансової стійкості</w:t>
            </w:r>
          </w:p>
        </w:tc>
        <w:tc>
          <w:tcPr>
            <w:tcW w:w="992" w:type="dxa"/>
          </w:tcPr>
          <w:p w14:paraId="6E5078B4" w14:textId="42F876B6" w:rsidR="006744E5" w:rsidRPr="00525041" w:rsidRDefault="00CE5353"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0,88</w:t>
            </w:r>
          </w:p>
        </w:tc>
        <w:tc>
          <w:tcPr>
            <w:tcW w:w="850" w:type="dxa"/>
          </w:tcPr>
          <w:p w14:paraId="20338023" w14:textId="6A94F9A7" w:rsidR="006744E5" w:rsidRPr="00525041" w:rsidRDefault="00CE5353"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0,9</w:t>
            </w:r>
          </w:p>
        </w:tc>
        <w:tc>
          <w:tcPr>
            <w:tcW w:w="852" w:type="dxa"/>
          </w:tcPr>
          <w:p w14:paraId="72C7842C" w14:textId="6891D904" w:rsidR="006744E5" w:rsidRPr="00525041" w:rsidRDefault="00CE5353"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0,89</w:t>
            </w:r>
          </w:p>
        </w:tc>
        <w:tc>
          <w:tcPr>
            <w:tcW w:w="1414" w:type="dxa"/>
          </w:tcPr>
          <w:p w14:paraId="6B26746F" w14:textId="583AE037" w:rsidR="006744E5" w:rsidRPr="00525041" w:rsidRDefault="003E775A"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0,02</w:t>
            </w:r>
          </w:p>
        </w:tc>
        <w:tc>
          <w:tcPr>
            <w:tcW w:w="1414" w:type="dxa"/>
          </w:tcPr>
          <w:p w14:paraId="3D4DA842" w14:textId="22FBDCF5" w:rsidR="006744E5" w:rsidRPr="00525041" w:rsidRDefault="003E775A"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-0,01</w:t>
            </w:r>
          </w:p>
        </w:tc>
      </w:tr>
      <w:tr w:rsidR="003764C4" w:rsidRPr="00525041" w14:paraId="51DA8DED" w14:textId="77777777" w:rsidTr="0018552A">
        <w:tc>
          <w:tcPr>
            <w:tcW w:w="3544" w:type="dxa"/>
          </w:tcPr>
          <w:p w14:paraId="1E13DBEA" w14:textId="19B52337" w:rsidR="006744E5" w:rsidRPr="00525041" w:rsidRDefault="006744E5" w:rsidP="00377D5E">
            <w:pPr>
              <w:spacing w:line="360" w:lineRule="auto"/>
              <w:jc w:val="both"/>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8) Коефіцієнт концентрації залучених засобів</w:t>
            </w:r>
          </w:p>
        </w:tc>
        <w:tc>
          <w:tcPr>
            <w:tcW w:w="992" w:type="dxa"/>
          </w:tcPr>
          <w:p w14:paraId="7AE86C35" w14:textId="1C8BC3AB" w:rsidR="006744E5" w:rsidRPr="00525041" w:rsidRDefault="00CE5353"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0,93</w:t>
            </w:r>
          </w:p>
        </w:tc>
        <w:tc>
          <w:tcPr>
            <w:tcW w:w="850" w:type="dxa"/>
          </w:tcPr>
          <w:p w14:paraId="418C230B" w14:textId="01EC0BA7" w:rsidR="006744E5" w:rsidRPr="00525041" w:rsidRDefault="00CE5353"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0,88</w:t>
            </w:r>
          </w:p>
        </w:tc>
        <w:tc>
          <w:tcPr>
            <w:tcW w:w="852" w:type="dxa"/>
          </w:tcPr>
          <w:p w14:paraId="38292527" w14:textId="7402DA06" w:rsidR="006744E5" w:rsidRPr="00525041" w:rsidRDefault="00CE5353"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0,89</w:t>
            </w:r>
          </w:p>
        </w:tc>
        <w:tc>
          <w:tcPr>
            <w:tcW w:w="1414" w:type="dxa"/>
          </w:tcPr>
          <w:p w14:paraId="1D831FF0" w14:textId="52E37254" w:rsidR="006744E5" w:rsidRPr="00525041" w:rsidRDefault="003E775A"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-0,05</w:t>
            </w:r>
          </w:p>
        </w:tc>
        <w:tc>
          <w:tcPr>
            <w:tcW w:w="1414" w:type="dxa"/>
          </w:tcPr>
          <w:p w14:paraId="4A6CFAB3" w14:textId="29E15473" w:rsidR="006744E5" w:rsidRPr="00525041" w:rsidRDefault="00EA3F9D"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0,01</w:t>
            </w:r>
          </w:p>
        </w:tc>
      </w:tr>
      <w:tr w:rsidR="00B7049F" w:rsidRPr="00525041" w14:paraId="6D9E2D5C" w14:textId="77777777" w:rsidTr="0018552A">
        <w:tc>
          <w:tcPr>
            <w:tcW w:w="3544" w:type="dxa"/>
          </w:tcPr>
          <w:p w14:paraId="4883A253" w14:textId="7E726EA8" w:rsidR="006744E5" w:rsidRPr="00525041" w:rsidRDefault="006744E5" w:rsidP="00377D5E">
            <w:pPr>
              <w:spacing w:line="360" w:lineRule="auto"/>
              <w:jc w:val="both"/>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9) Коефіцієнт фінансової незалежності в частині формування запасів</w:t>
            </w:r>
          </w:p>
        </w:tc>
        <w:tc>
          <w:tcPr>
            <w:tcW w:w="992" w:type="dxa"/>
          </w:tcPr>
          <w:p w14:paraId="7CF73333" w14:textId="7E8659FE" w:rsidR="006744E5" w:rsidRPr="00525041" w:rsidRDefault="00032933"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14,51</w:t>
            </w:r>
          </w:p>
        </w:tc>
        <w:tc>
          <w:tcPr>
            <w:tcW w:w="850" w:type="dxa"/>
          </w:tcPr>
          <w:p w14:paraId="32741EB1" w14:textId="6E426321" w:rsidR="006744E5" w:rsidRPr="00525041" w:rsidRDefault="00032933"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16,46</w:t>
            </w:r>
          </w:p>
        </w:tc>
        <w:tc>
          <w:tcPr>
            <w:tcW w:w="852" w:type="dxa"/>
          </w:tcPr>
          <w:p w14:paraId="2BCA4D2F" w14:textId="50EB2892" w:rsidR="006744E5" w:rsidRPr="00525041" w:rsidRDefault="00032933"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14,72</w:t>
            </w:r>
          </w:p>
        </w:tc>
        <w:tc>
          <w:tcPr>
            <w:tcW w:w="1414" w:type="dxa"/>
          </w:tcPr>
          <w:p w14:paraId="0AFFD899" w14:textId="1F8547F2" w:rsidR="006744E5" w:rsidRPr="00525041" w:rsidRDefault="00EA3F9D"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1,95</w:t>
            </w:r>
          </w:p>
        </w:tc>
        <w:tc>
          <w:tcPr>
            <w:tcW w:w="1414" w:type="dxa"/>
          </w:tcPr>
          <w:p w14:paraId="142514DD" w14:textId="0F28F64B" w:rsidR="006744E5" w:rsidRPr="00525041" w:rsidRDefault="00EA3F9D" w:rsidP="00377D5E">
            <w:pPr>
              <w:spacing w:line="360" w:lineRule="auto"/>
              <w:jc w:val="center"/>
              <w:rPr>
                <w:rFonts w:ascii="Times New Roman" w:hAnsi="Times New Roman" w:cs="Times New Roman"/>
                <w:color w:val="000000" w:themeColor="text1"/>
                <w:sz w:val="24"/>
                <w:szCs w:val="24"/>
                <w:lang w:val="uk-UA"/>
              </w:rPr>
            </w:pPr>
            <w:r w:rsidRPr="00525041">
              <w:rPr>
                <w:rFonts w:ascii="Times New Roman" w:hAnsi="Times New Roman" w:cs="Times New Roman"/>
                <w:color w:val="000000" w:themeColor="text1"/>
                <w:sz w:val="24"/>
                <w:szCs w:val="24"/>
                <w:lang w:val="uk-UA"/>
              </w:rPr>
              <w:t>-1,74</w:t>
            </w:r>
          </w:p>
        </w:tc>
      </w:tr>
    </w:tbl>
    <w:p w14:paraId="5204117A" w14:textId="40387752" w:rsidR="00836DF8" w:rsidRPr="00525041" w:rsidRDefault="00836DF8" w:rsidP="00836DF8">
      <w:pPr>
        <w:spacing w:after="0" w:line="360" w:lineRule="auto"/>
        <w:jc w:val="center"/>
        <w:rPr>
          <w:rFonts w:ascii="Times New Roman" w:hAnsi="Times New Roman" w:cs="Times New Roman"/>
          <w:color w:val="000000" w:themeColor="text1"/>
          <w:sz w:val="24"/>
          <w:szCs w:val="24"/>
          <w:lang w:val="uk-UA"/>
        </w:rPr>
      </w:pPr>
    </w:p>
    <w:p w14:paraId="645B8EEC" w14:textId="748D656D" w:rsidR="00E4453A" w:rsidRPr="00525041" w:rsidRDefault="00CC52FE" w:rsidP="00E4453A">
      <w:pPr>
        <w:spacing w:after="0" w:line="360" w:lineRule="auto"/>
        <w:ind w:firstLine="737"/>
        <w:jc w:val="both"/>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drawing>
          <wp:anchor distT="0" distB="0" distL="114300" distR="114300" simplePos="0" relativeHeight="251695108" behindDoc="0" locked="0" layoutInCell="1" allowOverlap="1" wp14:anchorId="29CBB09E" wp14:editId="6F78EB4C">
            <wp:simplePos x="0" y="0"/>
            <wp:positionH relativeFrom="margin">
              <wp:align>right</wp:align>
            </wp:positionH>
            <wp:positionV relativeFrom="paragraph">
              <wp:posOffset>469900</wp:posOffset>
            </wp:positionV>
            <wp:extent cx="6221095" cy="3448050"/>
            <wp:effectExtent l="0" t="0" r="825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7">
                      <a:extLst>
                        <a:ext uri="{28A0092B-C50C-407E-A947-70E740481C1C}">
                          <a14:useLocalDpi xmlns:a14="http://schemas.microsoft.com/office/drawing/2010/main" val="0"/>
                        </a:ext>
                      </a:extLst>
                    </a:blip>
                    <a:stretch>
                      <a:fillRect/>
                    </a:stretch>
                  </pic:blipFill>
                  <pic:spPr>
                    <a:xfrm>
                      <a:off x="0" y="0"/>
                      <a:ext cx="6221095" cy="3448050"/>
                    </a:xfrm>
                    <a:prstGeom prst="rect">
                      <a:avLst/>
                    </a:prstGeom>
                  </pic:spPr>
                </pic:pic>
              </a:graphicData>
            </a:graphic>
            <wp14:sizeRelH relativeFrom="margin">
              <wp14:pctWidth>0</wp14:pctWidth>
            </wp14:sizeRelH>
            <wp14:sizeRelV relativeFrom="margin">
              <wp14:pctHeight>0</wp14:pctHeight>
            </wp14:sizeRelV>
          </wp:anchor>
        </w:drawing>
      </w:r>
      <w:r w:rsidR="00E63DB0" w:rsidRPr="00525041">
        <w:rPr>
          <w:rFonts w:ascii="Times New Roman" w:hAnsi="Times New Roman" w:cs="Times New Roman"/>
          <w:color w:val="000000" w:themeColor="text1"/>
          <w:sz w:val="28"/>
          <w:szCs w:val="28"/>
          <w:lang w:val="uk-UA"/>
        </w:rPr>
        <w:t>Зобразимо схематично на діаграмі результати аналізу показників:</w:t>
      </w:r>
    </w:p>
    <w:p w14:paraId="605FD84C" w14:textId="54F921AA" w:rsidR="00757010" w:rsidRPr="00525041" w:rsidRDefault="00757010" w:rsidP="00C74F49">
      <w:pPr>
        <w:spacing w:after="0" w:line="360" w:lineRule="auto"/>
        <w:ind w:firstLine="737"/>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Рис. 2.</w:t>
      </w:r>
      <w:r w:rsidR="008D3F1D" w:rsidRPr="00525041">
        <w:rPr>
          <w:rFonts w:ascii="Times New Roman" w:hAnsi="Times New Roman" w:cs="Times New Roman"/>
          <w:color w:val="000000" w:themeColor="text1"/>
          <w:sz w:val="28"/>
          <w:szCs w:val="28"/>
          <w:lang w:val="uk-UA"/>
        </w:rPr>
        <w:t>13</w:t>
      </w:r>
      <w:r w:rsidR="00C74F49" w:rsidRPr="00525041">
        <w:rPr>
          <w:rFonts w:ascii="Times New Roman" w:hAnsi="Times New Roman" w:cs="Times New Roman"/>
          <w:color w:val="000000" w:themeColor="text1"/>
          <w:sz w:val="28"/>
          <w:szCs w:val="28"/>
          <w:lang w:val="uk-UA"/>
        </w:rPr>
        <w:t xml:space="preserve"> Результати аналізу фінансової стійкості </w:t>
      </w:r>
      <w:r w:rsidR="00C74F49" w:rsidRPr="00525041">
        <w:rPr>
          <w:rStyle w:val="a7"/>
          <w:rFonts w:ascii="Times New Roman" w:hAnsi="Times New Roman" w:cs="Times New Roman"/>
          <w:b w:val="0"/>
          <w:bCs w:val="0"/>
          <w:color w:val="000000" w:themeColor="text1"/>
          <w:sz w:val="28"/>
          <w:szCs w:val="28"/>
          <w:bdr w:val="none" w:sz="0" w:space="0" w:color="auto" w:frame="1"/>
        </w:rPr>
        <w:t>ПрАТ «АК «К</w:t>
      </w:r>
      <w:r w:rsidR="00C74F49"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00C74F49" w:rsidRPr="00525041">
        <w:rPr>
          <w:rStyle w:val="a7"/>
          <w:rFonts w:ascii="Times New Roman" w:hAnsi="Times New Roman" w:cs="Times New Roman"/>
          <w:b w:val="0"/>
          <w:bCs w:val="0"/>
          <w:color w:val="000000" w:themeColor="text1"/>
          <w:sz w:val="28"/>
          <w:szCs w:val="28"/>
          <w:bdr w:val="none" w:sz="0" w:space="0" w:color="auto" w:frame="1"/>
        </w:rPr>
        <w:t>»</w:t>
      </w:r>
      <w:r w:rsidR="00C74F49" w:rsidRPr="00525041">
        <w:rPr>
          <w:rStyle w:val="a7"/>
          <w:rFonts w:ascii="Times New Roman" w:hAnsi="Times New Roman" w:cs="Times New Roman"/>
          <w:b w:val="0"/>
          <w:bCs w:val="0"/>
          <w:color w:val="000000" w:themeColor="text1"/>
          <w:sz w:val="28"/>
          <w:szCs w:val="28"/>
          <w:bdr w:val="none" w:sz="0" w:space="0" w:color="auto" w:frame="1"/>
          <w:lang w:val="uk-UA"/>
        </w:rPr>
        <w:t xml:space="preserve"> в період 2018-2020 рр</w:t>
      </w:r>
    </w:p>
    <w:p w14:paraId="25EBB2F7" w14:textId="77777777" w:rsidR="008D3F1D" w:rsidRPr="00525041" w:rsidRDefault="008D3F1D" w:rsidP="00844777">
      <w:pPr>
        <w:spacing w:after="0" w:line="360" w:lineRule="auto"/>
        <w:ind w:firstLine="709"/>
        <w:jc w:val="both"/>
        <w:rPr>
          <w:rFonts w:ascii="Times New Roman" w:hAnsi="Times New Roman" w:cs="Times New Roman"/>
          <w:color w:val="000000" w:themeColor="text1"/>
          <w:sz w:val="28"/>
          <w:szCs w:val="28"/>
          <w:lang w:val="uk-UA"/>
        </w:rPr>
      </w:pPr>
    </w:p>
    <w:p w14:paraId="00E03330" w14:textId="0A2D8985" w:rsidR="00F45117" w:rsidRPr="00525041" w:rsidRDefault="001B56D0"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З даних, викладених в таблиці 2.</w:t>
      </w:r>
      <w:r w:rsidR="004B2547" w:rsidRPr="00525041">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lang w:val="uk-UA"/>
        </w:rPr>
        <w:t>, можна зробити наступні висновки:</w:t>
      </w:r>
    </w:p>
    <w:p w14:paraId="5142F8C3" w14:textId="088B9558" w:rsidR="00F45117" w:rsidRPr="00525041" w:rsidRDefault="00F45117" w:rsidP="00AF36AC">
      <w:pPr>
        <w:pStyle w:val="a4"/>
        <w:numPr>
          <w:ilvl w:val="0"/>
          <w:numId w:val="26"/>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525041">
        <w:rPr>
          <w:rFonts w:ascii="Times New Roman" w:hAnsi="Times New Roman" w:cs="Times New Roman"/>
          <w:color w:val="000000" w:themeColor="text1"/>
          <w:sz w:val="28"/>
          <w:szCs w:val="28"/>
          <w:shd w:val="clear" w:color="auto" w:fill="FFFFFF"/>
        </w:rPr>
        <w:t xml:space="preserve">Коефіцієнт співвідношення позикового та власного капіталу  показує скільки позичених коштів залучено на одну гривню вкладених у активи власних коштів.Аналізуючи коефіцієнт співвідношення позикового та власного капіталу можна сказати що </w:t>
      </w:r>
      <w:r w:rsidR="0082599F" w:rsidRPr="00525041">
        <w:rPr>
          <w:rFonts w:ascii="Times New Roman" w:hAnsi="Times New Roman" w:cs="Times New Roman"/>
          <w:color w:val="000000" w:themeColor="text1"/>
          <w:sz w:val="28"/>
          <w:szCs w:val="28"/>
          <w:shd w:val="clear" w:color="auto" w:fill="FFFFFF"/>
          <w:lang w:val="uk-UA"/>
        </w:rPr>
        <w:t xml:space="preserve">підприємство </w:t>
      </w:r>
      <w:r w:rsidR="0082599F" w:rsidRPr="00525041">
        <w:rPr>
          <w:rStyle w:val="a7"/>
          <w:rFonts w:ascii="Times New Roman" w:hAnsi="Times New Roman" w:cs="Times New Roman"/>
          <w:b w:val="0"/>
          <w:bCs w:val="0"/>
          <w:color w:val="000000" w:themeColor="text1"/>
          <w:sz w:val="28"/>
          <w:szCs w:val="28"/>
          <w:bdr w:val="none" w:sz="0" w:space="0" w:color="auto" w:frame="1"/>
        </w:rPr>
        <w:t>ПрАТ «АК «К</w:t>
      </w:r>
      <w:r w:rsidR="0082599F" w:rsidRPr="00525041">
        <w:rPr>
          <w:rStyle w:val="a7"/>
          <w:rFonts w:ascii="Times New Roman" w:hAnsi="Times New Roman" w:cs="Times New Roman"/>
          <w:b w:val="0"/>
          <w:bCs w:val="0"/>
          <w:color w:val="000000" w:themeColor="text1"/>
          <w:sz w:val="28"/>
          <w:szCs w:val="28"/>
          <w:bdr w:val="none" w:sz="0" w:space="0" w:color="auto" w:frame="1"/>
          <w:lang w:val="uk-UA"/>
        </w:rPr>
        <w:t xml:space="preserve">ИЇВВОДОКАНАЛ» </w:t>
      </w:r>
      <w:r w:rsidRPr="00525041">
        <w:rPr>
          <w:rFonts w:ascii="Times New Roman" w:hAnsi="Times New Roman" w:cs="Times New Roman"/>
          <w:color w:val="000000" w:themeColor="text1"/>
          <w:sz w:val="28"/>
          <w:szCs w:val="28"/>
          <w:shd w:val="clear" w:color="auto" w:fill="FFFFFF"/>
        </w:rPr>
        <w:t xml:space="preserve"> на кожну 1 гривню власних коштів використовує </w:t>
      </w:r>
      <w:r w:rsidR="00757010" w:rsidRPr="00525041">
        <w:rPr>
          <w:rFonts w:ascii="Times New Roman" w:hAnsi="Times New Roman" w:cs="Times New Roman"/>
          <w:color w:val="000000" w:themeColor="text1"/>
          <w:sz w:val="28"/>
          <w:szCs w:val="28"/>
          <w:shd w:val="clear" w:color="auto" w:fill="FFFFFF"/>
          <w:lang w:val="uk-UA"/>
        </w:rPr>
        <w:t>7,7</w:t>
      </w:r>
      <w:r w:rsidRPr="00525041">
        <w:rPr>
          <w:rFonts w:ascii="Times New Roman" w:hAnsi="Times New Roman" w:cs="Times New Roman"/>
          <w:color w:val="000000" w:themeColor="text1"/>
          <w:sz w:val="28"/>
          <w:szCs w:val="28"/>
          <w:shd w:val="clear" w:color="auto" w:fill="FFFFFF"/>
        </w:rPr>
        <w:t xml:space="preserve"> гривні залучених коштів, що означає посилення залежності підприємства від інвесторів і кредиторів, тобто відповідне зниження фінансової стійкості. </w:t>
      </w:r>
    </w:p>
    <w:p w14:paraId="3607C73C" w14:textId="77777777" w:rsidR="00A47BE4" w:rsidRPr="00525041" w:rsidRDefault="00427817" w:rsidP="00AF36AC">
      <w:pPr>
        <w:pStyle w:val="a4"/>
        <w:numPr>
          <w:ilvl w:val="0"/>
          <w:numId w:val="26"/>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shd w:val="clear" w:color="auto" w:fill="FFFFFF"/>
        </w:rPr>
        <w:t>Коефіцієнт забезпеченості власними оборотними засобами - відноситься до групи показників фінансової стійкості та є індикатором здатності компанії фінансувати оборотний капітал за рахунок власних оборотних коштів.</w:t>
      </w:r>
      <w:r w:rsidRPr="00525041">
        <w:rPr>
          <w:rFonts w:ascii="Times New Roman" w:hAnsi="Times New Roman" w:cs="Times New Roman"/>
          <w:color w:val="000000" w:themeColor="text1"/>
          <w:sz w:val="28"/>
          <w:szCs w:val="28"/>
          <w:shd w:val="clear" w:color="auto" w:fill="FFFFFF"/>
          <w:lang w:val="uk-UA"/>
        </w:rPr>
        <w:t xml:space="preserve"> </w:t>
      </w:r>
      <w:r w:rsidR="003939D9" w:rsidRPr="00525041">
        <w:rPr>
          <w:rFonts w:ascii="Times New Roman" w:hAnsi="Times New Roman" w:cs="Times New Roman"/>
          <w:color w:val="000000" w:themeColor="text1"/>
          <w:sz w:val="28"/>
          <w:szCs w:val="28"/>
          <w:shd w:val="clear" w:color="auto" w:fill="FFFFFF"/>
        </w:rPr>
        <w:t>Нормативним значенням є 0,1 і вище.</w:t>
      </w:r>
      <w:r w:rsidR="006F33B8" w:rsidRPr="00525041">
        <w:rPr>
          <w:rFonts w:ascii="Times New Roman" w:hAnsi="Times New Roman" w:cs="Times New Roman"/>
          <w:color w:val="000000" w:themeColor="text1"/>
          <w:sz w:val="28"/>
          <w:szCs w:val="28"/>
          <w:shd w:val="clear" w:color="auto" w:fill="FFFFFF"/>
          <w:lang w:val="uk-UA"/>
        </w:rPr>
        <w:t xml:space="preserve"> За останні три роки діяльності піприємтсва даний коефіцієнт зазнав значення нижче нормативного</w:t>
      </w:r>
      <w:r w:rsidR="00215E09" w:rsidRPr="00525041">
        <w:rPr>
          <w:rFonts w:ascii="Times New Roman" w:hAnsi="Times New Roman" w:cs="Times New Roman"/>
          <w:color w:val="000000" w:themeColor="text1"/>
          <w:sz w:val="28"/>
          <w:szCs w:val="28"/>
          <w:shd w:val="clear" w:color="auto" w:fill="FFFFFF"/>
          <w:lang w:val="uk-UA"/>
        </w:rPr>
        <w:t xml:space="preserve">, це </w:t>
      </w:r>
      <w:r w:rsidR="003939D9" w:rsidRPr="00525041">
        <w:rPr>
          <w:rFonts w:ascii="Times New Roman" w:hAnsi="Times New Roman" w:cs="Times New Roman"/>
          <w:color w:val="000000" w:themeColor="text1"/>
          <w:sz w:val="28"/>
          <w:szCs w:val="28"/>
          <w:shd w:val="clear" w:color="auto" w:fill="FFFFFF"/>
        </w:rPr>
        <w:t xml:space="preserve"> </w:t>
      </w:r>
      <w:r w:rsidR="00215E09" w:rsidRPr="00525041">
        <w:rPr>
          <w:rFonts w:ascii="Times New Roman" w:hAnsi="Times New Roman" w:cs="Times New Roman"/>
          <w:color w:val="000000" w:themeColor="text1"/>
          <w:sz w:val="28"/>
          <w:szCs w:val="28"/>
          <w:shd w:val="clear" w:color="auto" w:fill="FFFFFF"/>
        </w:rPr>
        <w:t>свідчить про значну фінансову залежність підприємства від зовнішніх кредиторів. В умовах погіршення ринкової ситуації компанія, в такому випадку, не зможе продовжити свою діяльність. Негативне значення показника говорить про те, що весь власний капітал і довгострокові джерела спрямовані на фінансування необоротних активів і в компанії немає довгострокових коштів для формування власного оборотного капіталу.</w:t>
      </w:r>
    </w:p>
    <w:p w14:paraId="6DECFC0D" w14:textId="02BFD11D" w:rsidR="009170FE" w:rsidRPr="00525041" w:rsidRDefault="00A47BE4" w:rsidP="00AF36AC">
      <w:pPr>
        <w:pStyle w:val="a4"/>
        <w:numPr>
          <w:ilvl w:val="0"/>
          <w:numId w:val="26"/>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Коефіцієнт фінансової незалежності (автономії)</w:t>
      </w:r>
      <w:r w:rsidR="001F4F16" w:rsidRPr="00525041">
        <w:rPr>
          <w:rFonts w:ascii="Times New Roman" w:hAnsi="Times New Roman" w:cs="Times New Roman"/>
          <w:color w:val="000000" w:themeColor="text1"/>
          <w:sz w:val="28"/>
          <w:szCs w:val="28"/>
          <w:lang w:val="uk-UA"/>
        </w:rPr>
        <w:t xml:space="preserve"> - </w:t>
      </w:r>
      <w:r w:rsidR="0022609D" w:rsidRPr="00525041">
        <w:rPr>
          <w:rFonts w:ascii="Times New Roman" w:hAnsi="Times New Roman" w:cs="Times New Roman"/>
          <w:color w:val="000000" w:themeColor="text1"/>
          <w:sz w:val="28"/>
          <w:szCs w:val="28"/>
          <w:shd w:val="clear" w:color="auto" w:fill="FFFFFF"/>
        </w:rPr>
        <w:t xml:space="preserve">описує, які загальні інвестиції в компанію є справедливими. Він позначає фінансову свободу </w:t>
      </w:r>
      <w:r w:rsidR="00D724BE" w:rsidRPr="00525041">
        <w:rPr>
          <w:rFonts w:ascii="Times New Roman" w:hAnsi="Times New Roman" w:cs="Times New Roman"/>
          <w:color w:val="000000" w:themeColor="text1"/>
          <w:sz w:val="28"/>
          <w:szCs w:val="28"/>
          <w:shd w:val="clear" w:color="auto" w:fill="FFFFFF"/>
          <w:lang w:val="uk-UA"/>
        </w:rPr>
        <w:t xml:space="preserve">компанії </w:t>
      </w:r>
      <w:r w:rsidR="0022609D" w:rsidRPr="00525041">
        <w:rPr>
          <w:rFonts w:ascii="Times New Roman" w:hAnsi="Times New Roman" w:cs="Times New Roman"/>
          <w:color w:val="000000" w:themeColor="text1"/>
          <w:sz w:val="28"/>
          <w:szCs w:val="28"/>
          <w:shd w:val="clear" w:color="auto" w:fill="FFFFFF"/>
        </w:rPr>
        <w:t>від зовнішніх джерел</w:t>
      </w:r>
      <w:r w:rsidR="00D724BE" w:rsidRPr="00525041">
        <w:rPr>
          <w:rFonts w:ascii="Times New Roman" w:hAnsi="Times New Roman" w:cs="Times New Roman"/>
          <w:color w:val="000000" w:themeColor="text1"/>
          <w:sz w:val="28"/>
          <w:szCs w:val="28"/>
          <w:shd w:val="clear" w:color="auto" w:fill="FFFFFF"/>
          <w:lang w:val="uk-UA"/>
        </w:rPr>
        <w:t>,</w:t>
      </w:r>
      <w:r w:rsidR="0022609D" w:rsidRPr="00525041">
        <w:rPr>
          <w:rFonts w:ascii="Times New Roman" w:hAnsi="Times New Roman" w:cs="Times New Roman"/>
          <w:color w:val="000000" w:themeColor="text1"/>
          <w:sz w:val="28"/>
          <w:szCs w:val="28"/>
          <w:shd w:val="clear" w:color="auto" w:fill="FFFFFF"/>
        </w:rPr>
        <w:t xml:space="preserve"> з огляду на його роботу.</w:t>
      </w:r>
      <w:r w:rsidR="00D724BE" w:rsidRPr="00525041">
        <w:rPr>
          <w:rFonts w:ascii="Times New Roman" w:hAnsi="Times New Roman" w:cs="Times New Roman"/>
          <w:color w:val="000000" w:themeColor="text1"/>
          <w:sz w:val="28"/>
          <w:szCs w:val="28"/>
          <w:shd w:val="clear" w:color="auto" w:fill="FFFFFF"/>
          <w:lang w:val="uk-UA"/>
        </w:rPr>
        <w:t xml:space="preserve"> </w:t>
      </w:r>
      <w:r w:rsidR="001F4F16" w:rsidRPr="00525041">
        <w:rPr>
          <w:rFonts w:ascii="Times New Roman" w:hAnsi="Times New Roman" w:cs="Times New Roman"/>
          <w:color w:val="000000" w:themeColor="text1"/>
          <w:sz w:val="28"/>
          <w:szCs w:val="28"/>
          <w:shd w:val="clear" w:color="auto" w:fill="FFFFFF"/>
        </w:rPr>
        <w:t xml:space="preserve">Зазвичай нормальне мінімальне значення коефіцієнта автономії орієнтовано оцінюється на рівні 0,5, що припускає забезпеченість позикових коштів власними, тобто, реалізувавши майно, сформоване із власних джерел, товариство зможе погасити зобов’язання. Порівнюючи коефіцієнт автономності </w:t>
      </w:r>
      <w:r w:rsidR="00D04F23" w:rsidRPr="00525041">
        <w:rPr>
          <w:rStyle w:val="a7"/>
          <w:rFonts w:ascii="Times New Roman" w:hAnsi="Times New Roman" w:cs="Times New Roman"/>
          <w:b w:val="0"/>
          <w:bCs w:val="0"/>
          <w:color w:val="000000" w:themeColor="text1"/>
          <w:sz w:val="28"/>
          <w:szCs w:val="28"/>
          <w:bdr w:val="none" w:sz="0" w:space="0" w:color="auto" w:frame="1"/>
        </w:rPr>
        <w:t>ПрАТ «АК «К</w:t>
      </w:r>
      <w:r w:rsidR="00D04F23" w:rsidRPr="00525041">
        <w:rPr>
          <w:rStyle w:val="a7"/>
          <w:rFonts w:ascii="Times New Roman" w:hAnsi="Times New Roman" w:cs="Times New Roman"/>
          <w:b w:val="0"/>
          <w:bCs w:val="0"/>
          <w:color w:val="000000" w:themeColor="text1"/>
          <w:sz w:val="28"/>
          <w:szCs w:val="28"/>
          <w:bdr w:val="none" w:sz="0" w:space="0" w:color="auto" w:frame="1"/>
          <w:lang w:val="uk-UA"/>
        </w:rPr>
        <w:t xml:space="preserve">ИЇВВОДОКАНАЛ» </w:t>
      </w:r>
      <w:r w:rsidR="001F4F16" w:rsidRPr="00525041">
        <w:rPr>
          <w:rFonts w:ascii="Times New Roman" w:hAnsi="Times New Roman" w:cs="Times New Roman"/>
          <w:color w:val="000000" w:themeColor="text1"/>
          <w:sz w:val="28"/>
          <w:szCs w:val="28"/>
          <w:shd w:val="clear" w:color="auto" w:fill="FFFFFF"/>
        </w:rPr>
        <w:t xml:space="preserve">звітного року до базисного можна сказати, що товариство стало </w:t>
      </w:r>
      <w:r w:rsidR="00D04F23" w:rsidRPr="00525041">
        <w:rPr>
          <w:rFonts w:ascii="Times New Roman" w:hAnsi="Times New Roman" w:cs="Times New Roman"/>
          <w:color w:val="000000" w:themeColor="text1"/>
          <w:sz w:val="28"/>
          <w:szCs w:val="28"/>
          <w:shd w:val="clear" w:color="auto" w:fill="FFFFFF"/>
          <w:lang w:val="uk-UA"/>
        </w:rPr>
        <w:t xml:space="preserve">майже </w:t>
      </w:r>
      <w:r w:rsidR="001F4F16" w:rsidRPr="00525041">
        <w:rPr>
          <w:rFonts w:ascii="Times New Roman" w:hAnsi="Times New Roman" w:cs="Times New Roman"/>
          <w:color w:val="000000" w:themeColor="text1"/>
          <w:sz w:val="28"/>
          <w:szCs w:val="28"/>
          <w:shd w:val="clear" w:color="auto" w:fill="FFFFFF"/>
        </w:rPr>
        <w:t xml:space="preserve">у два рази </w:t>
      </w:r>
      <w:r w:rsidR="00D04F23" w:rsidRPr="00525041">
        <w:rPr>
          <w:rFonts w:ascii="Times New Roman" w:hAnsi="Times New Roman" w:cs="Times New Roman"/>
          <w:color w:val="000000" w:themeColor="text1"/>
          <w:sz w:val="28"/>
          <w:szCs w:val="28"/>
          <w:shd w:val="clear" w:color="auto" w:fill="FFFFFF"/>
          <w:lang w:val="uk-UA"/>
        </w:rPr>
        <w:t>більше</w:t>
      </w:r>
      <w:r w:rsidR="001F4F16" w:rsidRPr="00525041">
        <w:rPr>
          <w:rFonts w:ascii="Times New Roman" w:hAnsi="Times New Roman" w:cs="Times New Roman"/>
          <w:color w:val="000000" w:themeColor="text1"/>
          <w:sz w:val="28"/>
          <w:szCs w:val="28"/>
          <w:shd w:val="clear" w:color="auto" w:fill="FFFFFF"/>
        </w:rPr>
        <w:t xml:space="preserve"> автономним, самостійним, </w:t>
      </w:r>
      <w:r w:rsidR="00D04F23" w:rsidRPr="00525041">
        <w:rPr>
          <w:rFonts w:ascii="Times New Roman" w:hAnsi="Times New Roman" w:cs="Times New Roman"/>
          <w:color w:val="000000" w:themeColor="text1"/>
          <w:sz w:val="28"/>
          <w:szCs w:val="28"/>
          <w:shd w:val="clear" w:color="auto" w:fill="FFFFFF"/>
          <w:lang w:val="uk-UA"/>
        </w:rPr>
        <w:t xml:space="preserve">але не відповідає значенню заданого нормативу, </w:t>
      </w:r>
      <w:r w:rsidR="001F4F16" w:rsidRPr="00525041">
        <w:rPr>
          <w:rFonts w:ascii="Times New Roman" w:hAnsi="Times New Roman" w:cs="Times New Roman"/>
          <w:color w:val="000000" w:themeColor="text1"/>
          <w:sz w:val="28"/>
          <w:szCs w:val="28"/>
          <w:shd w:val="clear" w:color="auto" w:fill="FFFFFF"/>
        </w:rPr>
        <w:t>тобто здійснює свою діяльність за допомогою залучення додаткових коштів.</w:t>
      </w:r>
    </w:p>
    <w:p w14:paraId="2746F9BE" w14:textId="3308807A" w:rsidR="00F62FCE" w:rsidRPr="00525041" w:rsidRDefault="004D50BC" w:rsidP="00AF36AC">
      <w:pPr>
        <w:pStyle w:val="a4"/>
        <w:numPr>
          <w:ilvl w:val="0"/>
          <w:numId w:val="26"/>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lastRenderedPageBreak/>
        <w:t>Коефіцієнт фінансування</w:t>
      </w:r>
      <w:r w:rsidR="00113611" w:rsidRPr="00525041">
        <w:rPr>
          <w:rFonts w:ascii="Times New Roman" w:hAnsi="Times New Roman" w:cs="Times New Roman"/>
          <w:color w:val="000000" w:themeColor="text1"/>
          <w:sz w:val="28"/>
          <w:szCs w:val="28"/>
          <w:shd w:val="clear" w:color="auto" w:fill="FFFFFF"/>
        </w:rPr>
        <w:t xml:space="preserve"> - індикатор фінансової стійкості, який говорить про здатність компанії відповідати за своїми зобов'язаннями в середньо- і довгостроковій перспективі. Значення показника вказує на те, скільки гривень власного капіталу припадає на кожну гривню зобов'язань компанії. Високе значення говорить про низький рівень фінансових ризиків.</w:t>
      </w:r>
      <w:r w:rsidR="00113611" w:rsidRPr="00525041">
        <w:rPr>
          <w:rFonts w:ascii="Times New Roman" w:hAnsi="Times New Roman" w:cs="Times New Roman"/>
          <w:color w:val="000000" w:themeColor="text1"/>
          <w:sz w:val="28"/>
          <w:szCs w:val="28"/>
          <w:shd w:val="clear" w:color="auto" w:fill="FFFFFF"/>
          <w:lang w:val="uk-UA"/>
        </w:rPr>
        <w:t xml:space="preserve"> </w:t>
      </w:r>
      <w:r w:rsidR="00FA72F6" w:rsidRPr="00525041">
        <w:rPr>
          <w:rFonts w:ascii="Times New Roman" w:hAnsi="Times New Roman" w:cs="Times New Roman"/>
          <w:color w:val="000000" w:themeColor="text1"/>
          <w:sz w:val="28"/>
          <w:szCs w:val="28"/>
          <w:shd w:val="clear" w:color="auto" w:fill="FFFFFF"/>
          <w:lang w:val="uk-UA"/>
        </w:rPr>
        <w:t xml:space="preserve">Загалом нормативне значення даного показника в межах </w:t>
      </w:r>
      <w:r w:rsidR="00F62FCE" w:rsidRPr="00525041">
        <w:rPr>
          <w:rFonts w:ascii="Times New Roman" w:hAnsi="Times New Roman" w:cs="Times New Roman"/>
          <w:color w:val="000000" w:themeColor="text1"/>
          <w:sz w:val="28"/>
          <w:szCs w:val="28"/>
          <w:shd w:val="clear" w:color="auto" w:fill="FFFFFF"/>
        </w:rPr>
        <w:t>0,67-1,5. Значення нижче 0,67 свідчить про високий рівень фінансових ризиків. Значення вище 1,5</w:t>
      </w:r>
      <w:r w:rsidR="00A84B9D" w:rsidRPr="00525041">
        <w:rPr>
          <w:rFonts w:ascii="Times New Roman" w:hAnsi="Times New Roman" w:cs="Times New Roman"/>
          <w:color w:val="000000" w:themeColor="text1"/>
          <w:sz w:val="28"/>
          <w:szCs w:val="28"/>
          <w:shd w:val="clear" w:color="auto" w:fill="FFFFFF"/>
          <w:lang w:val="uk-UA"/>
        </w:rPr>
        <w:t xml:space="preserve">, таке як у аналізі </w:t>
      </w:r>
      <w:r w:rsidR="00A84B9D" w:rsidRPr="00525041">
        <w:rPr>
          <w:rStyle w:val="a7"/>
          <w:rFonts w:ascii="Times New Roman" w:hAnsi="Times New Roman" w:cs="Times New Roman"/>
          <w:b w:val="0"/>
          <w:bCs w:val="0"/>
          <w:color w:val="000000" w:themeColor="text1"/>
          <w:sz w:val="28"/>
          <w:szCs w:val="28"/>
          <w:bdr w:val="none" w:sz="0" w:space="0" w:color="auto" w:frame="1"/>
        </w:rPr>
        <w:t>ПрАТ «АК «К</w:t>
      </w:r>
      <w:r w:rsidR="00A84B9D"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00F62FCE" w:rsidRPr="00525041">
        <w:rPr>
          <w:rFonts w:ascii="Times New Roman" w:hAnsi="Times New Roman" w:cs="Times New Roman"/>
          <w:color w:val="000000" w:themeColor="text1"/>
          <w:sz w:val="28"/>
          <w:szCs w:val="28"/>
          <w:shd w:val="clear" w:color="auto" w:fill="FFFFFF"/>
        </w:rPr>
        <w:t xml:space="preserve"> може означати наявність додаткових резервів підвищення ефективності за рахунок залучення позикових коштів.</w:t>
      </w:r>
    </w:p>
    <w:p w14:paraId="293DE42C" w14:textId="37C7B72F" w:rsidR="005E6DB6" w:rsidRPr="00525041" w:rsidRDefault="00180007" w:rsidP="00AF36AC">
      <w:pPr>
        <w:pStyle w:val="a4"/>
        <w:numPr>
          <w:ilvl w:val="0"/>
          <w:numId w:val="26"/>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t xml:space="preserve">Коефіцієнт маневреності власного капіталу - </w:t>
      </w:r>
      <w:r w:rsidR="00722C85" w:rsidRPr="00525041">
        <w:rPr>
          <w:rFonts w:ascii="Times New Roman" w:hAnsi="Times New Roman" w:cs="Times New Roman"/>
          <w:color w:val="000000" w:themeColor="text1"/>
          <w:sz w:val="28"/>
          <w:szCs w:val="28"/>
          <w:shd w:val="clear" w:color="auto" w:fill="FFFFFF"/>
        </w:rPr>
        <w:t xml:space="preserve">характеризує степінь мобільності використання власного капіталу. </w:t>
      </w:r>
      <w:r w:rsidR="00C93C5C" w:rsidRPr="00525041">
        <w:rPr>
          <w:rFonts w:ascii="Times New Roman" w:hAnsi="Times New Roman" w:cs="Times New Roman"/>
          <w:color w:val="000000" w:themeColor="text1"/>
          <w:sz w:val="28"/>
          <w:szCs w:val="28"/>
          <w:shd w:val="clear" w:color="auto" w:fill="FFFFFF"/>
        </w:rPr>
        <w:t>Коефіцієнт маневреності вказує на частку доходу, вкладеного в оборотні активи.</w:t>
      </w:r>
      <w:r w:rsidR="00C93C5C" w:rsidRPr="00525041">
        <w:rPr>
          <w:rFonts w:ascii="Times New Roman" w:hAnsi="Times New Roman" w:cs="Times New Roman"/>
          <w:color w:val="000000" w:themeColor="text1"/>
          <w:sz w:val="28"/>
          <w:szCs w:val="28"/>
          <w:shd w:val="clear" w:color="auto" w:fill="FFFFFF"/>
          <w:lang w:val="uk-UA"/>
        </w:rPr>
        <w:t xml:space="preserve"> </w:t>
      </w:r>
      <w:r w:rsidR="00722C85" w:rsidRPr="00525041">
        <w:rPr>
          <w:rFonts w:ascii="Times New Roman" w:hAnsi="Times New Roman" w:cs="Times New Roman"/>
          <w:color w:val="000000" w:themeColor="text1"/>
          <w:sz w:val="28"/>
          <w:szCs w:val="28"/>
          <w:shd w:val="clear" w:color="auto" w:fill="FFFFFF"/>
        </w:rPr>
        <w:t xml:space="preserve">Чітких рекомендацій у значенні цього коефіцієнта немає, але вважається, що його значення повинно бути не менше 0,2, що дозволить забезпечити достатню гнучкість у використанні власного капіталу. Порівнюючи коефіцієнт маневреності власних засобів звітного року з базисним  можна побачити що цей коефіцієнт </w:t>
      </w:r>
      <w:r w:rsidR="007E1D50" w:rsidRPr="00525041">
        <w:rPr>
          <w:rFonts w:ascii="Times New Roman" w:hAnsi="Times New Roman" w:cs="Times New Roman"/>
          <w:color w:val="000000" w:themeColor="text1"/>
          <w:sz w:val="28"/>
          <w:szCs w:val="28"/>
          <w:shd w:val="clear" w:color="auto" w:fill="FFFFFF"/>
          <w:lang w:val="uk-UA"/>
        </w:rPr>
        <w:t>знизився до від’ємного</w:t>
      </w:r>
      <w:r w:rsidR="00722C85" w:rsidRPr="00525041">
        <w:rPr>
          <w:rFonts w:ascii="Times New Roman" w:hAnsi="Times New Roman" w:cs="Times New Roman"/>
          <w:color w:val="000000" w:themeColor="text1"/>
          <w:sz w:val="28"/>
          <w:szCs w:val="28"/>
          <w:shd w:val="clear" w:color="auto" w:fill="FFFFFF"/>
        </w:rPr>
        <w:t>, тобто це говорить про те що залучені кошти направлені на фінансування поточної діяльності підприємства. За рахунок цих коштів було частково придбані товари та інші складові оборотного капіталу товариства. Коефіцієнт маневреності робочого капіталу характеризує частку запасів (матеріальних оборотних активів) у загальній сумі робочого капіталу. Порівнюючи коефіцієнт маневреності робочого капіталу звітного року з базисним, можна сказати що товариство стало менш мобільно використовувати власні кошти.</w:t>
      </w:r>
    </w:p>
    <w:p w14:paraId="56986F21" w14:textId="77777777" w:rsidR="00136B62" w:rsidRPr="00525041" w:rsidRDefault="00E44AD7" w:rsidP="00AF36AC">
      <w:pPr>
        <w:pStyle w:val="a4"/>
        <w:numPr>
          <w:ilvl w:val="0"/>
          <w:numId w:val="26"/>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Коефіцієнт довгострокового залучення позикових засобів</w:t>
      </w:r>
      <w:r w:rsidR="00C71600" w:rsidRPr="00525041">
        <w:rPr>
          <w:rFonts w:ascii="Times New Roman" w:hAnsi="Times New Roman" w:cs="Times New Roman"/>
          <w:color w:val="000000" w:themeColor="text1"/>
          <w:sz w:val="28"/>
          <w:szCs w:val="28"/>
          <w:lang w:val="uk-UA"/>
        </w:rPr>
        <w:t xml:space="preserve"> </w:t>
      </w:r>
      <w:r w:rsidR="00C71600" w:rsidRPr="00525041">
        <w:rPr>
          <w:rFonts w:ascii="Times New Roman" w:hAnsi="Times New Roman" w:cs="Times New Roman"/>
          <w:color w:val="000000" w:themeColor="text1"/>
          <w:sz w:val="28"/>
          <w:szCs w:val="28"/>
          <w:shd w:val="clear" w:color="auto" w:fill="FFFFFF"/>
        </w:rPr>
        <w:t xml:space="preserve">характеризує структуру капіталу. </w:t>
      </w:r>
      <w:r w:rsidR="003E76C3" w:rsidRPr="00525041">
        <w:rPr>
          <w:rFonts w:ascii="Times New Roman" w:hAnsi="Times New Roman" w:cs="Times New Roman"/>
          <w:color w:val="000000" w:themeColor="text1"/>
          <w:sz w:val="28"/>
          <w:szCs w:val="28"/>
          <w:shd w:val="clear" w:color="auto" w:fill="FFFFFF"/>
          <w:lang w:val="uk-UA"/>
        </w:rPr>
        <w:t>Нормування даного показника 0,4-0,5</w:t>
      </w:r>
      <w:r w:rsidR="009850E2" w:rsidRPr="00525041">
        <w:rPr>
          <w:rFonts w:ascii="Times New Roman" w:hAnsi="Times New Roman" w:cs="Times New Roman"/>
          <w:color w:val="000000" w:themeColor="text1"/>
          <w:sz w:val="28"/>
          <w:szCs w:val="28"/>
          <w:shd w:val="clear" w:color="auto" w:fill="FFFFFF"/>
          <w:lang w:val="uk-UA"/>
        </w:rPr>
        <w:t>, з</w:t>
      </w:r>
      <w:r w:rsidR="00C71600" w:rsidRPr="00525041">
        <w:rPr>
          <w:rFonts w:ascii="Times New Roman" w:hAnsi="Times New Roman" w:cs="Times New Roman"/>
          <w:color w:val="000000" w:themeColor="text1"/>
          <w:sz w:val="28"/>
          <w:szCs w:val="28"/>
          <w:shd w:val="clear" w:color="auto" w:fill="FFFFFF"/>
        </w:rPr>
        <w:t>ростання цього показника в динаміці — негативна тенденція, яка означає, що підприємство чим далі — тим більше залежить від зовнішніх інвесторів.</w:t>
      </w:r>
    </w:p>
    <w:p w14:paraId="5C7E4C7D" w14:textId="6F0CBE21" w:rsidR="00D04F23" w:rsidRPr="00525041" w:rsidRDefault="009850E2" w:rsidP="00AF36AC">
      <w:pPr>
        <w:pStyle w:val="a4"/>
        <w:numPr>
          <w:ilvl w:val="0"/>
          <w:numId w:val="26"/>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Коефіцієнт фінансової стійкості</w:t>
      </w:r>
      <w:r w:rsidR="00743AD0" w:rsidRPr="00525041">
        <w:rPr>
          <w:rFonts w:ascii="Times New Roman" w:hAnsi="Times New Roman" w:cs="Times New Roman"/>
          <w:color w:val="000000" w:themeColor="text1"/>
          <w:sz w:val="28"/>
          <w:szCs w:val="28"/>
          <w:lang w:val="uk-UA"/>
        </w:rPr>
        <w:t>, нормування якого знаходиться 0,7-0,9</w:t>
      </w:r>
      <w:r w:rsidR="00A653AF" w:rsidRPr="00525041">
        <w:rPr>
          <w:rFonts w:ascii="Times New Roman" w:hAnsi="Times New Roman" w:cs="Times New Roman"/>
          <w:color w:val="000000" w:themeColor="text1"/>
          <w:sz w:val="28"/>
          <w:szCs w:val="28"/>
          <w:lang w:val="uk-UA"/>
        </w:rPr>
        <w:t>. У</w:t>
      </w:r>
      <w:r w:rsidR="00525919" w:rsidRPr="00525041">
        <w:rPr>
          <w:rFonts w:ascii="Times New Roman" w:hAnsi="Times New Roman" w:cs="Times New Roman"/>
          <w:color w:val="000000" w:themeColor="text1"/>
          <w:sz w:val="28"/>
          <w:szCs w:val="28"/>
          <w:lang w:val="uk-UA"/>
        </w:rPr>
        <w:t xml:space="preserve"> випадку обраної предметної галузі, даний показник входи</w:t>
      </w:r>
      <w:r w:rsidR="00A653AF" w:rsidRPr="00525041">
        <w:rPr>
          <w:rFonts w:ascii="Times New Roman" w:hAnsi="Times New Roman" w:cs="Times New Roman"/>
          <w:color w:val="000000" w:themeColor="text1"/>
          <w:sz w:val="28"/>
          <w:szCs w:val="28"/>
          <w:lang w:val="uk-UA"/>
        </w:rPr>
        <w:t xml:space="preserve">ть у формування, </w:t>
      </w:r>
      <w:r w:rsidR="00A653AF" w:rsidRPr="00525041">
        <w:rPr>
          <w:rFonts w:ascii="Times New Roman" w:hAnsi="Times New Roman" w:cs="Times New Roman"/>
          <w:color w:val="000000" w:themeColor="text1"/>
          <w:sz w:val="28"/>
          <w:szCs w:val="28"/>
          <w:lang w:val="uk-UA"/>
        </w:rPr>
        <w:lastRenderedPageBreak/>
        <w:t xml:space="preserve">а це </w:t>
      </w:r>
      <w:r w:rsidR="00743AD0" w:rsidRPr="00525041">
        <w:rPr>
          <w:rFonts w:ascii="Times New Roman" w:hAnsi="Times New Roman" w:cs="Times New Roman"/>
          <w:color w:val="000000" w:themeColor="text1"/>
          <w:sz w:val="28"/>
          <w:szCs w:val="28"/>
          <w:lang w:val="uk-UA"/>
        </w:rPr>
        <w:t xml:space="preserve">означає </w:t>
      </w:r>
      <w:r w:rsidR="00136B62" w:rsidRPr="00525041">
        <w:rPr>
          <w:rFonts w:ascii="Times New Roman" w:hAnsi="Times New Roman" w:cs="Times New Roman"/>
          <w:color w:val="000000" w:themeColor="text1"/>
          <w:sz w:val="28"/>
          <w:szCs w:val="28"/>
          <w:shd w:val="clear" w:color="auto" w:fill="FFFFFF"/>
        </w:rPr>
        <w:t xml:space="preserve">здатність компанії залишатися платоспроможною в довгостроковій перспективі. </w:t>
      </w:r>
    </w:p>
    <w:p w14:paraId="367866AD" w14:textId="77777777" w:rsidR="00F92267" w:rsidRPr="00525041" w:rsidRDefault="00743AD0" w:rsidP="00AF36AC">
      <w:pPr>
        <w:pStyle w:val="a4"/>
        <w:numPr>
          <w:ilvl w:val="0"/>
          <w:numId w:val="26"/>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Коефіцієнт концентрації залучених засобів</w:t>
      </w:r>
      <w:r w:rsidR="00E92CC5" w:rsidRPr="00525041">
        <w:rPr>
          <w:rFonts w:ascii="Times New Roman" w:hAnsi="Times New Roman" w:cs="Times New Roman"/>
          <w:color w:val="000000" w:themeColor="text1"/>
          <w:sz w:val="28"/>
          <w:szCs w:val="28"/>
          <w:lang w:val="uk-UA"/>
        </w:rPr>
        <w:t>, нор</w:t>
      </w:r>
      <w:r w:rsidR="00B95338" w:rsidRPr="00525041">
        <w:rPr>
          <w:rFonts w:ascii="Times New Roman" w:hAnsi="Times New Roman" w:cs="Times New Roman"/>
          <w:color w:val="000000" w:themeColor="text1"/>
          <w:sz w:val="28"/>
          <w:szCs w:val="28"/>
          <w:lang w:val="uk-UA"/>
        </w:rPr>
        <w:t>мування даного показн</w:t>
      </w:r>
      <w:r w:rsidR="00B01250" w:rsidRPr="00525041">
        <w:rPr>
          <w:rFonts w:ascii="Times New Roman" w:hAnsi="Times New Roman" w:cs="Times New Roman"/>
          <w:color w:val="000000" w:themeColor="text1"/>
          <w:sz w:val="28"/>
          <w:szCs w:val="28"/>
          <w:lang w:val="uk-UA"/>
        </w:rPr>
        <w:t>и</w:t>
      </w:r>
      <w:r w:rsidR="00B95338" w:rsidRPr="00525041">
        <w:rPr>
          <w:rFonts w:ascii="Times New Roman" w:hAnsi="Times New Roman" w:cs="Times New Roman"/>
          <w:color w:val="000000" w:themeColor="text1"/>
          <w:sz w:val="28"/>
          <w:szCs w:val="28"/>
          <w:lang w:val="uk-UA"/>
        </w:rPr>
        <w:t xml:space="preserve">ка повинен бути </w:t>
      </w:r>
      <w:r w:rsidR="00E11D46" w:rsidRPr="00525041">
        <w:rPr>
          <w:rFonts w:ascii="Times New Roman" w:hAnsi="Times New Roman" w:cs="Times New Roman"/>
          <w:color w:val="000000" w:themeColor="text1"/>
          <w:sz w:val="28"/>
          <w:szCs w:val="28"/>
          <w:lang w:val="uk-UA"/>
        </w:rPr>
        <w:t xml:space="preserve">в межах від </w:t>
      </w:r>
      <w:r w:rsidR="00B95338" w:rsidRPr="00525041">
        <w:rPr>
          <w:rFonts w:ascii="Times New Roman" w:hAnsi="Times New Roman" w:cs="Times New Roman"/>
          <w:color w:val="000000" w:themeColor="text1"/>
          <w:sz w:val="28"/>
          <w:szCs w:val="28"/>
          <w:lang w:val="uk-UA"/>
        </w:rPr>
        <w:t>0,5</w:t>
      </w:r>
      <w:r w:rsidR="00E11D46" w:rsidRPr="00525041">
        <w:rPr>
          <w:rFonts w:ascii="Times New Roman" w:hAnsi="Times New Roman" w:cs="Times New Roman"/>
          <w:color w:val="000000" w:themeColor="text1"/>
          <w:sz w:val="28"/>
          <w:szCs w:val="28"/>
          <w:lang w:val="uk-UA"/>
        </w:rPr>
        <w:t xml:space="preserve">-1. На прикладі обраного підприємства, </w:t>
      </w:r>
      <w:r w:rsidR="00D0469A" w:rsidRPr="00525041">
        <w:rPr>
          <w:rFonts w:ascii="Times New Roman" w:hAnsi="Times New Roman" w:cs="Times New Roman"/>
          <w:color w:val="000000" w:themeColor="text1"/>
          <w:sz w:val="28"/>
          <w:szCs w:val="28"/>
          <w:lang w:val="uk-UA"/>
        </w:rPr>
        <w:t xml:space="preserve">показник входить в норму, а це означає </w:t>
      </w:r>
      <w:r w:rsidR="00B95338" w:rsidRPr="00525041">
        <w:rPr>
          <w:rFonts w:ascii="Times New Roman" w:hAnsi="Times New Roman" w:cs="Times New Roman"/>
          <w:color w:val="000000" w:themeColor="text1"/>
          <w:sz w:val="28"/>
          <w:szCs w:val="28"/>
          <w:lang w:val="uk-UA"/>
        </w:rPr>
        <w:t xml:space="preserve"> </w:t>
      </w:r>
      <w:r w:rsidR="00C22C23" w:rsidRPr="00525041">
        <w:rPr>
          <w:rFonts w:ascii="Times New Roman" w:hAnsi="Times New Roman" w:cs="Times New Roman"/>
          <w:color w:val="000000" w:themeColor="text1"/>
          <w:sz w:val="28"/>
          <w:szCs w:val="28"/>
          <w:lang w:val="uk-UA"/>
        </w:rPr>
        <w:t>рівень</w:t>
      </w:r>
      <w:r w:rsidR="00C22C23" w:rsidRPr="00525041">
        <w:rPr>
          <w:rFonts w:ascii="Times New Roman" w:hAnsi="Times New Roman" w:cs="Times New Roman"/>
          <w:color w:val="000000" w:themeColor="text1"/>
          <w:sz w:val="28"/>
          <w:szCs w:val="28"/>
          <w:shd w:val="clear" w:color="auto" w:fill="FFFFFF"/>
        </w:rPr>
        <w:t xml:space="preserve"> використання фінансових інструментів або позикового капіталу з метою підвищення потенційної рентабельності інвестицій.</w:t>
      </w:r>
    </w:p>
    <w:p w14:paraId="4A360BA4" w14:textId="77777777" w:rsidR="0063088D" w:rsidRPr="00525041" w:rsidRDefault="00F92267" w:rsidP="00AF36AC">
      <w:pPr>
        <w:pStyle w:val="a4"/>
        <w:numPr>
          <w:ilvl w:val="0"/>
          <w:numId w:val="26"/>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Коефіцієнт фінансової незалежності в частині формування запасів</w:t>
      </w:r>
      <w:r w:rsidR="00655016" w:rsidRPr="00525041">
        <w:rPr>
          <w:rFonts w:ascii="Times New Roman" w:hAnsi="Times New Roman" w:cs="Times New Roman"/>
          <w:color w:val="000000" w:themeColor="text1"/>
          <w:sz w:val="28"/>
          <w:szCs w:val="28"/>
          <w:lang w:val="uk-UA"/>
        </w:rPr>
        <w:t xml:space="preserve"> показує, яка частина запасів і витрат фінансується за рахунок власних джерел</w:t>
      </w:r>
      <w:r w:rsidR="002755F6" w:rsidRPr="00525041">
        <w:rPr>
          <w:rFonts w:ascii="Times New Roman" w:hAnsi="Times New Roman" w:cs="Times New Roman"/>
          <w:color w:val="000000" w:themeColor="text1"/>
          <w:sz w:val="28"/>
          <w:szCs w:val="28"/>
          <w:lang w:val="uk-UA"/>
        </w:rPr>
        <w:t xml:space="preserve">. </w:t>
      </w:r>
      <w:r w:rsidR="002E6435" w:rsidRPr="00525041">
        <w:rPr>
          <w:rFonts w:ascii="Times New Roman" w:hAnsi="Times New Roman" w:cs="Times New Roman"/>
          <w:color w:val="000000" w:themeColor="text1"/>
          <w:sz w:val="28"/>
          <w:szCs w:val="28"/>
          <w:lang w:val="uk-UA"/>
        </w:rPr>
        <w:t>Вважається що нормування показника повинне бути в межах 0,6</w:t>
      </w:r>
      <w:r w:rsidR="008F3EE3" w:rsidRPr="00525041">
        <w:rPr>
          <w:rFonts w:ascii="Times New Roman" w:hAnsi="Times New Roman" w:cs="Times New Roman"/>
          <w:color w:val="000000" w:themeColor="text1"/>
          <w:sz w:val="28"/>
          <w:szCs w:val="28"/>
          <w:lang w:val="uk-UA"/>
        </w:rPr>
        <w:t xml:space="preserve">-0,8, у нашому випадку ці значення більше за 14, а це означає </w:t>
      </w:r>
      <w:r w:rsidR="00F524FE" w:rsidRPr="00525041">
        <w:rPr>
          <w:rFonts w:ascii="Times New Roman" w:hAnsi="Times New Roman" w:cs="Times New Roman"/>
          <w:color w:val="000000" w:themeColor="text1"/>
          <w:sz w:val="28"/>
          <w:szCs w:val="28"/>
          <w:lang w:val="uk-UA"/>
        </w:rPr>
        <w:t xml:space="preserve">що зростання </w:t>
      </w:r>
      <w:r w:rsidR="0063088D" w:rsidRPr="00525041">
        <w:rPr>
          <w:rFonts w:ascii="Times New Roman" w:hAnsi="Times New Roman" w:cs="Times New Roman"/>
          <w:color w:val="000000" w:themeColor="text1"/>
          <w:sz w:val="28"/>
          <w:szCs w:val="28"/>
          <w:lang w:val="uk-UA"/>
        </w:rPr>
        <w:t>даного показника позитивно позначається на фінансовій стійкості компанії.</w:t>
      </w:r>
    </w:p>
    <w:p w14:paraId="0FAA53A7" w14:textId="1676DB38" w:rsidR="009141B5" w:rsidRPr="00525041" w:rsidRDefault="00767663"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Виходячи з кр</w:t>
      </w:r>
      <w:r w:rsidR="00487F9B" w:rsidRPr="00525041">
        <w:rPr>
          <w:rFonts w:ascii="Times New Roman" w:hAnsi="Times New Roman" w:cs="Times New Roman"/>
          <w:color w:val="000000" w:themeColor="text1"/>
          <w:sz w:val="28"/>
          <w:szCs w:val="28"/>
          <w:lang w:val="uk-UA"/>
        </w:rPr>
        <w:t xml:space="preserve">итеріїв оцінки фінансової стійкості </w:t>
      </w:r>
      <w:r w:rsidR="009C53EA" w:rsidRPr="00525041">
        <w:rPr>
          <w:rFonts w:ascii="Times New Roman" w:hAnsi="Times New Roman" w:cs="Times New Roman"/>
          <w:color w:val="000000" w:themeColor="text1"/>
          <w:sz w:val="28"/>
          <w:szCs w:val="28"/>
          <w:lang w:val="uk-UA"/>
        </w:rPr>
        <w:t xml:space="preserve">та ліквідності </w:t>
      </w:r>
      <w:r w:rsidR="00487F9B" w:rsidRPr="00525041">
        <w:rPr>
          <w:rFonts w:ascii="Times New Roman" w:hAnsi="Times New Roman" w:cs="Times New Roman"/>
          <w:color w:val="000000" w:themeColor="text1"/>
          <w:sz w:val="28"/>
          <w:szCs w:val="28"/>
          <w:lang w:val="uk-UA"/>
        </w:rPr>
        <w:t>підприємства</w:t>
      </w:r>
      <w:r w:rsidR="009C53EA" w:rsidRPr="00525041">
        <w:rPr>
          <w:rFonts w:ascii="Times New Roman" w:hAnsi="Times New Roman" w:cs="Times New Roman"/>
          <w:color w:val="000000" w:themeColor="text1"/>
          <w:sz w:val="28"/>
          <w:szCs w:val="28"/>
          <w:lang w:val="uk-UA"/>
        </w:rPr>
        <w:t xml:space="preserve"> </w:t>
      </w:r>
      <w:r w:rsidR="00BE502E" w:rsidRPr="00525041">
        <w:rPr>
          <w:rFonts w:ascii="Times New Roman" w:hAnsi="Times New Roman" w:cs="Times New Roman"/>
          <w:color w:val="000000" w:themeColor="text1"/>
          <w:sz w:val="28"/>
          <w:szCs w:val="28"/>
          <w:lang w:val="uk-UA"/>
        </w:rPr>
        <w:t xml:space="preserve">(таблиця </w:t>
      </w:r>
      <w:r w:rsidR="00D77A49" w:rsidRPr="00525041">
        <w:rPr>
          <w:rFonts w:ascii="Times New Roman" w:hAnsi="Times New Roman" w:cs="Times New Roman"/>
          <w:color w:val="000000" w:themeColor="text1"/>
          <w:sz w:val="28"/>
          <w:szCs w:val="28"/>
          <w:lang w:val="uk-UA"/>
        </w:rPr>
        <w:t>2.</w:t>
      </w:r>
      <w:r w:rsidR="00FC6BF7" w:rsidRPr="00525041">
        <w:rPr>
          <w:rFonts w:ascii="Times New Roman" w:hAnsi="Times New Roman" w:cs="Times New Roman"/>
          <w:color w:val="000000" w:themeColor="text1"/>
          <w:sz w:val="28"/>
          <w:szCs w:val="28"/>
          <w:lang w:val="uk-UA"/>
        </w:rPr>
        <w:t>8</w:t>
      </w:r>
      <w:r w:rsidR="00D77A49" w:rsidRPr="00525041">
        <w:rPr>
          <w:rFonts w:ascii="Times New Roman" w:hAnsi="Times New Roman" w:cs="Times New Roman"/>
          <w:color w:val="000000" w:themeColor="text1"/>
          <w:sz w:val="28"/>
          <w:szCs w:val="28"/>
          <w:lang w:val="uk-UA"/>
        </w:rPr>
        <w:t>)</w:t>
      </w:r>
      <w:r w:rsidR="00CB08A8" w:rsidRPr="00525041">
        <w:rPr>
          <w:rFonts w:ascii="Times New Roman" w:hAnsi="Times New Roman" w:cs="Times New Roman"/>
          <w:color w:val="000000" w:themeColor="text1"/>
          <w:sz w:val="28"/>
          <w:szCs w:val="28"/>
          <w:lang w:val="uk-UA"/>
        </w:rPr>
        <w:t>, для шести показників проведемо інтегральну бальну оцінку</w:t>
      </w:r>
      <w:r w:rsidR="009141B5" w:rsidRPr="00525041">
        <w:rPr>
          <w:rFonts w:ascii="Times New Roman" w:hAnsi="Times New Roman" w:cs="Times New Roman"/>
          <w:color w:val="000000" w:themeColor="text1"/>
          <w:sz w:val="28"/>
          <w:szCs w:val="28"/>
          <w:lang w:val="uk-UA"/>
        </w:rPr>
        <w:t>. Результати представимо у таблиці 2.</w:t>
      </w:r>
      <w:r w:rsidR="00FC6BF7" w:rsidRPr="00525041">
        <w:rPr>
          <w:rFonts w:ascii="Times New Roman" w:hAnsi="Times New Roman" w:cs="Times New Roman"/>
          <w:color w:val="000000" w:themeColor="text1"/>
          <w:sz w:val="28"/>
          <w:szCs w:val="28"/>
          <w:lang w:val="uk-UA"/>
        </w:rPr>
        <w:t>10</w:t>
      </w:r>
    </w:p>
    <w:p w14:paraId="68C4AFE2" w14:textId="77777777" w:rsidR="00CC52FE" w:rsidRPr="00525041" w:rsidRDefault="00CC52FE" w:rsidP="00844777">
      <w:pPr>
        <w:spacing w:after="0" w:line="360" w:lineRule="auto"/>
        <w:ind w:firstLine="709"/>
        <w:jc w:val="both"/>
        <w:rPr>
          <w:rFonts w:ascii="Times New Roman" w:hAnsi="Times New Roman" w:cs="Times New Roman"/>
          <w:color w:val="000000" w:themeColor="text1"/>
          <w:sz w:val="28"/>
          <w:szCs w:val="28"/>
          <w:lang w:val="uk-UA"/>
        </w:rPr>
      </w:pPr>
    </w:p>
    <w:p w14:paraId="405DB594" w14:textId="79A310BC" w:rsidR="00910F64" w:rsidRPr="00525041" w:rsidRDefault="009141B5" w:rsidP="00910F64">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Таблиця </w:t>
      </w:r>
      <w:r w:rsidR="00910F64" w:rsidRPr="00525041">
        <w:rPr>
          <w:rFonts w:ascii="Times New Roman" w:hAnsi="Times New Roman" w:cs="Times New Roman"/>
          <w:color w:val="000000" w:themeColor="text1"/>
          <w:sz w:val="28"/>
          <w:szCs w:val="28"/>
          <w:lang w:val="uk-UA"/>
        </w:rPr>
        <w:t>2.</w:t>
      </w:r>
      <w:r w:rsidR="00FC6BF7" w:rsidRPr="00525041">
        <w:rPr>
          <w:rFonts w:ascii="Times New Roman" w:hAnsi="Times New Roman" w:cs="Times New Roman"/>
          <w:color w:val="000000" w:themeColor="text1"/>
          <w:sz w:val="28"/>
          <w:szCs w:val="28"/>
          <w:lang w:val="uk-UA"/>
        </w:rPr>
        <w:t>10</w:t>
      </w:r>
    </w:p>
    <w:p w14:paraId="0EC61B70" w14:textId="362BF2A3" w:rsidR="00945AC7" w:rsidRPr="00525041" w:rsidRDefault="00910F64" w:rsidP="00910F64">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Бальна оцінка фінансової стійкості підприємства </w:t>
      </w:r>
      <w:r w:rsidRPr="00525041">
        <w:rPr>
          <w:rStyle w:val="a7"/>
          <w:rFonts w:ascii="Times New Roman" w:hAnsi="Times New Roman" w:cs="Times New Roman"/>
          <w:b w:val="0"/>
          <w:bCs w:val="0"/>
          <w:color w:val="000000" w:themeColor="text1"/>
          <w:sz w:val="28"/>
          <w:szCs w:val="28"/>
          <w:bdr w:val="none" w:sz="0" w:space="0" w:color="auto" w:frame="1"/>
        </w:rPr>
        <w:t>ПрАТ «АК «К</w:t>
      </w:r>
      <w:r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 за період 2018-2020 рр</w:t>
      </w:r>
      <w:r w:rsidR="004128C1" w:rsidRPr="00525041">
        <w:rPr>
          <w:rFonts w:ascii="Times New Roman" w:hAnsi="Times New Roman" w:cs="Times New Roman"/>
          <w:color w:val="000000" w:themeColor="text1"/>
          <w:sz w:val="28"/>
          <w:szCs w:val="28"/>
          <w:lang w:val="uk-UA"/>
        </w:rPr>
        <w:t>.</w:t>
      </w:r>
    </w:p>
    <w:tbl>
      <w:tblPr>
        <w:tblStyle w:val="a3"/>
        <w:tblW w:w="0" w:type="auto"/>
        <w:tblInd w:w="279" w:type="dxa"/>
        <w:tblLook w:val="04A0" w:firstRow="1" w:lastRow="0" w:firstColumn="1" w:lastColumn="0" w:noHBand="0" w:noVBand="1"/>
      </w:tblPr>
      <w:tblGrid>
        <w:gridCol w:w="5670"/>
        <w:gridCol w:w="1134"/>
        <w:gridCol w:w="1134"/>
        <w:gridCol w:w="1128"/>
      </w:tblGrid>
      <w:tr w:rsidR="003764C4" w:rsidRPr="00525041" w14:paraId="6B79846A" w14:textId="77777777" w:rsidTr="0018552A">
        <w:tc>
          <w:tcPr>
            <w:tcW w:w="5670" w:type="dxa"/>
            <w:vMerge w:val="restart"/>
          </w:tcPr>
          <w:p w14:paraId="3A5A9EF1" w14:textId="700B8DF6" w:rsidR="00BB57EC" w:rsidRPr="00525041" w:rsidRDefault="00BB57EC"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Показники фінансового стану</w:t>
            </w:r>
          </w:p>
        </w:tc>
        <w:tc>
          <w:tcPr>
            <w:tcW w:w="3396" w:type="dxa"/>
            <w:gridSpan w:val="3"/>
          </w:tcPr>
          <w:p w14:paraId="7CFC05DA" w14:textId="3D2EE0F2" w:rsidR="00BB57EC" w:rsidRPr="00525041" w:rsidRDefault="00BB57EC" w:rsidP="00C34719">
            <w:pPr>
              <w:spacing w:line="276" w:lineRule="auto"/>
              <w:jc w:val="center"/>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t>Оцінка балів</w:t>
            </w:r>
          </w:p>
        </w:tc>
      </w:tr>
      <w:tr w:rsidR="003764C4" w:rsidRPr="00525041" w14:paraId="47E21581" w14:textId="77777777" w:rsidTr="0018552A">
        <w:tc>
          <w:tcPr>
            <w:tcW w:w="5670" w:type="dxa"/>
            <w:vMerge/>
          </w:tcPr>
          <w:p w14:paraId="31CB7C53" w14:textId="77777777" w:rsidR="00BB57EC" w:rsidRPr="00525041" w:rsidRDefault="00BB57EC" w:rsidP="00C34719">
            <w:pPr>
              <w:spacing w:line="276" w:lineRule="auto"/>
              <w:jc w:val="center"/>
              <w:rPr>
                <w:rFonts w:ascii="Times New Roman" w:hAnsi="Times New Roman" w:cs="Times New Roman"/>
                <w:color w:val="000000" w:themeColor="text1"/>
                <w:sz w:val="28"/>
                <w:szCs w:val="28"/>
              </w:rPr>
            </w:pPr>
          </w:p>
        </w:tc>
        <w:tc>
          <w:tcPr>
            <w:tcW w:w="1134" w:type="dxa"/>
          </w:tcPr>
          <w:p w14:paraId="666D547E" w14:textId="4D5E63C7" w:rsidR="00BB57EC" w:rsidRPr="00525041" w:rsidRDefault="008D0237"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2018</w:t>
            </w:r>
          </w:p>
        </w:tc>
        <w:tc>
          <w:tcPr>
            <w:tcW w:w="1134" w:type="dxa"/>
          </w:tcPr>
          <w:p w14:paraId="0B4F4589" w14:textId="15327B8F" w:rsidR="00BB57EC" w:rsidRPr="00525041" w:rsidRDefault="008D0237"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2019</w:t>
            </w:r>
          </w:p>
        </w:tc>
        <w:tc>
          <w:tcPr>
            <w:tcW w:w="1128" w:type="dxa"/>
          </w:tcPr>
          <w:p w14:paraId="7B2B517D" w14:textId="43B4FF6D" w:rsidR="00BB57EC" w:rsidRPr="00525041" w:rsidRDefault="008D0237"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2020</w:t>
            </w:r>
          </w:p>
        </w:tc>
      </w:tr>
      <w:tr w:rsidR="003764C4" w:rsidRPr="00525041" w14:paraId="5ACEFD5D" w14:textId="77777777" w:rsidTr="0018552A">
        <w:tc>
          <w:tcPr>
            <w:tcW w:w="5670" w:type="dxa"/>
          </w:tcPr>
          <w:p w14:paraId="2FD9B90A" w14:textId="209827E3" w:rsidR="00BB57EC" w:rsidRPr="00525041" w:rsidRDefault="00BB57EC" w:rsidP="00C34719">
            <w:pPr>
              <w:spacing w:line="276" w:lineRule="auto"/>
              <w:jc w:val="center"/>
              <w:rPr>
                <w:rFonts w:ascii="Times New Roman" w:hAnsi="Times New Roman" w:cs="Times New Roman"/>
                <w:color w:val="000000" w:themeColor="text1"/>
                <w:sz w:val="28"/>
                <w:szCs w:val="28"/>
                <w:lang w:val="uk-UA"/>
              </w:rPr>
            </w:pPr>
            <w:r w:rsidRPr="00525041">
              <w:rPr>
                <w:rStyle w:val="a7"/>
                <w:rFonts w:ascii="Times New Roman" w:hAnsi="Times New Roman" w:cs="Times New Roman"/>
                <w:b w:val="0"/>
                <w:bCs w:val="0"/>
                <w:color w:val="000000" w:themeColor="text1"/>
                <w:sz w:val="28"/>
                <w:szCs w:val="28"/>
                <w:lang w:val="ru-RU"/>
              </w:rPr>
              <w:t xml:space="preserve">1. Коефіцієнт аюсолютної ліквідності </w:t>
            </w:r>
          </w:p>
        </w:tc>
        <w:tc>
          <w:tcPr>
            <w:tcW w:w="1134" w:type="dxa"/>
          </w:tcPr>
          <w:p w14:paraId="4E9C8914" w14:textId="4DDDF8B8" w:rsidR="00BB57EC" w:rsidRPr="00525041" w:rsidRDefault="003175F7"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c>
          <w:tcPr>
            <w:tcW w:w="1134" w:type="dxa"/>
          </w:tcPr>
          <w:p w14:paraId="664392F0" w14:textId="579B7EB0" w:rsidR="00BB57EC" w:rsidRPr="00525041" w:rsidRDefault="003175F7"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c>
          <w:tcPr>
            <w:tcW w:w="1128" w:type="dxa"/>
          </w:tcPr>
          <w:p w14:paraId="4968F6C0" w14:textId="03580999" w:rsidR="00BB57EC" w:rsidRPr="00525041" w:rsidRDefault="003175F7"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r>
      <w:tr w:rsidR="003764C4" w:rsidRPr="00525041" w14:paraId="4BA6D514" w14:textId="77777777" w:rsidTr="0018552A">
        <w:tc>
          <w:tcPr>
            <w:tcW w:w="5670" w:type="dxa"/>
          </w:tcPr>
          <w:p w14:paraId="51DABBEA" w14:textId="083EF035" w:rsidR="00BB57EC" w:rsidRPr="00525041" w:rsidRDefault="00BB57EC" w:rsidP="00C34719">
            <w:pPr>
              <w:spacing w:line="276" w:lineRule="auto"/>
              <w:jc w:val="center"/>
              <w:rPr>
                <w:rFonts w:ascii="Times New Roman" w:hAnsi="Times New Roman" w:cs="Times New Roman"/>
                <w:color w:val="000000" w:themeColor="text1"/>
                <w:sz w:val="28"/>
                <w:szCs w:val="28"/>
              </w:rPr>
            </w:pPr>
            <w:r w:rsidRPr="00525041">
              <w:rPr>
                <w:rStyle w:val="a7"/>
                <w:rFonts w:ascii="Times New Roman" w:hAnsi="Times New Roman" w:cs="Times New Roman"/>
                <w:b w:val="0"/>
                <w:bCs w:val="0"/>
                <w:color w:val="000000" w:themeColor="text1"/>
                <w:sz w:val="28"/>
                <w:szCs w:val="28"/>
                <w:lang w:val="ru-RU"/>
              </w:rPr>
              <w:t>2. Коефіцієнт «критичної» оцінки</w:t>
            </w:r>
          </w:p>
        </w:tc>
        <w:tc>
          <w:tcPr>
            <w:tcW w:w="1134" w:type="dxa"/>
          </w:tcPr>
          <w:p w14:paraId="4F67E5C3" w14:textId="5028E271" w:rsidR="00BB57EC" w:rsidRPr="00525041" w:rsidRDefault="00C92BC3"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c>
          <w:tcPr>
            <w:tcW w:w="1134" w:type="dxa"/>
          </w:tcPr>
          <w:p w14:paraId="5FE636F0" w14:textId="4B83D780" w:rsidR="00BB57EC" w:rsidRPr="00525041" w:rsidRDefault="00C92BC3"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c>
          <w:tcPr>
            <w:tcW w:w="1128" w:type="dxa"/>
          </w:tcPr>
          <w:p w14:paraId="1DD691DF" w14:textId="1BEF2A29" w:rsidR="00BB57EC" w:rsidRPr="00525041" w:rsidRDefault="00C92BC3"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r>
      <w:tr w:rsidR="003764C4" w:rsidRPr="00525041" w14:paraId="234D97C1" w14:textId="77777777" w:rsidTr="0018552A">
        <w:tc>
          <w:tcPr>
            <w:tcW w:w="5670" w:type="dxa"/>
          </w:tcPr>
          <w:p w14:paraId="5A493B87" w14:textId="7191E955" w:rsidR="00BB57EC" w:rsidRPr="00525041" w:rsidRDefault="00BB57EC" w:rsidP="00C34719">
            <w:pPr>
              <w:spacing w:line="276" w:lineRule="auto"/>
              <w:jc w:val="center"/>
              <w:rPr>
                <w:rFonts w:ascii="Times New Roman" w:hAnsi="Times New Roman" w:cs="Times New Roman"/>
                <w:color w:val="000000" w:themeColor="text1"/>
                <w:sz w:val="28"/>
                <w:szCs w:val="28"/>
              </w:rPr>
            </w:pPr>
            <w:r w:rsidRPr="00525041">
              <w:rPr>
                <w:rStyle w:val="a7"/>
                <w:rFonts w:ascii="Times New Roman" w:hAnsi="Times New Roman" w:cs="Times New Roman"/>
                <w:b w:val="0"/>
                <w:bCs w:val="0"/>
                <w:color w:val="000000" w:themeColor="text1"/>
                <w:sz w:val="28"/>
                <w:szCs w:val="28"/>
                <w:lang w:val="ru-RU"/>
              </w:rPr>
              <w:t xml:space="preserve">3. Коефіцієнт поточної ліквідності </w:t>
            </w:r>
          </w:p>
        </w:tc>
        <w:tc>
          <w:tcPr>
            <w:tcW w:w="1134" w:type="dxa"/>
          </w:tcPr>
          <w:p w14:paraId="467D8D06" w14:textId="302F5909" w:rsidR="00BB57EC" w:rsidRPr="00525041" w:rsidRDefault="004A3F54"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c>
          <w:tcPr>
            <w:tcW w:w="1134" w:type="dxa"/>
          </w:tcPr>
          <w:p w14:paraId="5997F6FF" w14:textId="6C2D0214" w:rsidR="00BB57EC" w:rsidRPr="00525041" w:rsidRDefault="004A3F54"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1,5</w:t>
            </w:r>
          </w:p>
        </w:tc>
        <w:tc>
          <w:tcPr>
            <w:tcW w:w="1128" w:type="dxa"/>
          </w:tcPr>
          <w:p w14:paraId="35EB69FB" w14:textId="15B59BCD" w:rsidR="00BB57EC" w:rsidRPr="00525041" w:rsidRDefault="004A3F54"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r>
      <w:tr w:rsidR="003764C4" w:rsidRPr="00525041" w14:paraId="7E18E8E4" w14:textId="77777777" w:rsidTr="0018552A">
        <w:tc>
          <w:tcPr>
            <w:tcW w:w="5670" w:type="dxa"/>
          </w:tcPr>
          <w:p w14:paraId="72C38B38" w14:textId="05B1580B" w:rsidR="00BB57EC" w:rsidRPr="00525041" w:rsidRDefault="00BB57EC" w:rsidP="00C34719">
            <w:pPr>
              <w:spacing w:line="276" w:lineRule="auto"/>
              <w:jc w:val="center"/>
              <w:rPr>
                <w:rFonts w:ascii="Times New Roman" w:hAnsi="Times New Roman" w:cs="Times New Roman"/>
                <w:color w:val="000000" w:themeColor="text1"/>
                <w:sz w:val="28"/>
                <w:szCs w:val="28"/>
              </w:rPr>
            </w:pPr>
            <w:r w:rsidRPr="00525041">
              <w:rPr>
                <w:rStyle w:val="a7"/>
                <w:rFonts w:ascii="Times New Roman" w:hAnsi="Times New Roman" w:cs="Times New Roman"/>
                <w:b w:val="0"/>
                <w:bCs w:val="0"/>
                <w:color w:val="000000" w:themeColor="text1"/>
                <w:sz w:val="28"/>
                <w:szCs w:val="28"/>
                <w:lang w:val="ru-RU"/>
              </w:rPr>
              <w:t xml:space="preserve">4. Коефіцієнт фінансової незалежності </w:t>
            </w:r>
          </w:p>
        </w:tc>
        <w:tc>
          <w:tcPr>
            <w:tcW w:w="1134" w:type="dxa"/>
          </w:tcPr>
          <w:p w14:paraId="52C0E7D1" w14:textId="162B5D99" w:rsidR="00BB57EC" w:rsidRPr="00525041" w:rsidRDefault="00C164D4"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c>
          <w:tcPr>
            <w:tcW w:w="1134" w:type="dxa"/>
          </w:tcPr>
          <w:p w14:paraId="4D8A1C29" w14:textId="18B263B1" w:rsidR="00BB57EC" w:rsidRPr="00525041" w:rsidRDefault="00C164D4"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c>
          <w:tcPr>
            <w:tcW w:w="1128" w:type="dxa"/>
          </w:tcPr>
          <w:p w14:paraId="46672590" w14:textId="0EA73E1E" w:rsidR="00BB57EC" w:rsidRPr="00525041" w:rsidRDefault="00C164D4"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r>
      <w:tr w:rsidR="003764C4" w:rsidRPr="00525041" w14:paraId="35B8E9B1" w14:textId="77777777" w:rsidTr="0018552A">
        <w:tc>
          <w:tcPr>
            <w:tcW w:w="5670" w:type="dxa"/>
          </w:tcPr>
          <w:p w14:paraId="1CAB5C08" w14:textId="7F8B62B4" w:rsidR="00BB57EC" w:rsidRPr="00525041" w:rsidRDefault="00BB57EC" w:rsidP="00C34719">
            <w:pPr>
              <w:spacing w:line="276" w:lineRule="auto"/>
              <w:jc w:val="center"/>
              <w:rPr>
                <w:rFonts w:ascii="Times New Roman" w:hAnsi="Times New Roman" w:cs="Times New Roman"/>
                <w:color w:val="000000" w:themeColor="text1"/>
                <w:sz w:val="28"/>
                <w:szCs w:val="28"/>
              </w:rPr>
            </w:pPr>
            <w:r w:rsidRPr="00525041">
              <w:rPr>
                <w:rStyle w:val="a7"/>
                <w:rFonts w:ascii="Times New Roman" w:hAnsi="Times New Roman" w:cs="Times New Roman"/>
                <w:b w:val="0"/>
                <w:bCs w:val="0"/>
                <w:color w:val="000000" w:themeColor="text1"/>
                <w:sz w:val="28"/>
                <w:szCs w:val="28"/>
                <w:lang w:val="ru-RU"/>
              </w:rPr>
              <w:t>5. Коефіцієнт забезпеченості особистими джерелам фінансування</w:t>
            </w:r>
          </w:p>
        </w:tc>
        <w:tc>
          <w:tcPr>
            <w:tcW w:w="1134" w:type="dxa"/>
          </w:tcPr>
          <w:p w14:paraId="74F65347" w14:textId="68F5AFC5" w:rsidR="00BB57EC" w:rsidRPr="00525041" w:rsidRDefault="004D4731"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c>
          <w:tcPr>
            <w:tcW w:w="1134" w:type="dxa"/>
          </w:tcPr>
          <w:p w14:paraId="28E5C9B9" w14:textId="346511CD" w:rsidR="00BB57EC" w:rsidRPr="00525041" w:rsidRDefault="004D4731"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c>
          <w:tcPr>
            <w:tcW w:w="1128" w:type="dxa"/>
          </w:tcPr>
          <w:p w14:paraId="12788CA9" w14:textId="2468BB44" w:rsidR="00BB57EC" w:rsidRPr="00525041" w:rsidRDefault="004D4731"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0</w:t>
            </w:r>
          </w:p>
        </w:tc>
      </w:tr>
      <w:tr w:rsidR="003764C4" w:rsidRPr="00525041" w14:paraId="6F0D8A16" w14:textId="77777777" w:rsidTr="0018552A">
        <w:trPr>
          <w:trHeight w:val="928"/>
        </w:trPr>
        <w:tc>
          <w:tcPr>
            <w:tcW w:w="5670" w:type="dxa"/>
          </w:tcPr>
          <w:p w14:paraId="11E9EAEB" w14:textId="665F999B" w:rsidR="008D0237" w:rsidRPr="00525041" w:rsidRDefault="008D0237" w:rsidP="00C34719">
            <w:pPr>
              <w:spacing w:line="276" w:lineRule="auto"/>
              <w:jc w:val="center"/>
              <w:rPr>
                <w:rFonts w:ascii="Times New Roman" w:hAnsi="Times New Roman" w:cs="Times New Roman"/>
                <w:color w:val="000000" w:themeColor="text1"/>
                <w:sz w:val="28"/>
                <w:szCs w:val="28"/>
                <w:lang w:val="ru-RU"/>
              </w:rPr>
            </w:pPr>
            <w:r w:rsidRPr="00525041">
              <w:rPr>
                <w:rStyle w:val="a7"/>
                <w:rFonts w:ascii="Times New Roman" w:hAnsi="Times New Roman" w:cs="Times New Roman"/>
                <w:b w:val="0"/>
                <w:bCs w:val="0"/>
                <w:color w:val="000000" w:themeColor="text1"/>
                <w:sz w:val="28"/>
                <w:szCs w:val="28"/>
                <w:lang w:val="ru-RU"/>
              </w:rPr>
              <w:t>9. Коефіцієнт фінансової незалежності в частина формування запасів</w:t>
            </w:r>
          </w:p>
        </w:tc>
        <w:tc>
          <w:tcPr>
            <w:tcW w:w="1134" w:type="dxa"/>
          </w:tcPr>
          <w:p w14:paraId="55E5F503" w14:textId="67EBE854" w:rsidR="008D0237" w:rsidRPr="00525041" w:rsidRDefault="00527198" w:rsidP="00C34719">
            <w:pPr>
              <w:spacing w:line="276" w:lineRule="auto"/>
              <w:jc w:val="center"/>
              <w:rPr>
                <w:rFonts w:ascii="Times New Roman" w:hAnsi="Times New Roman" w:cs="Times New Roman"/>
                <w:color w:val="000000" w:themeColor="text1"/>
                <w:sz w:val="28"/>
                <w:szCs w:val="28"/>
                <w:lang w:val="ru-RU"/>
              </w:rPr>
            </w:pPr>
            <w:r w:rsidRPr="00525041">
              <w:rPr>
                <w:rFonts w:ascii="Times New Roman" w:hAnsi="Times New Roman" w:cs="Times New Roman"/>
                <w:color w:val="000000" w:themeColor="text1"/>
                <w:sz w:val="28"/>
                <w:szCs w:val="28"/>
                <w:lang w:val="ru-RU"/>
              </w:rPr>
              <w:t>13,5</w:t>
            </w:r>
          </w:p>
        </w:tc>
        <w:tc>
          <w:tcPr>
            <w:tcW w:w="1134" w:type="dxa"/>
          </w:tcPr>
          <w:p w14:paraId="71F56468" w14:textId="2F16A8A4" w:rsidR="008D0237" w:rsidRPr="00525041" w:rsidRDefault="00527198"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13,5</w:t>
            </w:r>
          </w:p>
        </w:tc>
        <w:tc>
          <w:tcPr>
            <w:tcW w:w="1128" w:type="dxa"/>
          </w:tcPr>
          <w:p w14:paraId="6E19CE55" w14:textId="5B000665" w:rsidR="008D0237" w:rsidRPr="00525041" w:rsidRDefault="00527198"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13,5</w:t>
            </w:r>
          </w:p>
        </w:tc>
      </w:tr>
      <w:tr w:rsidR="003764C4" w:rsidRPr="00525041" w14:paraId="7A7AD723" w14:textId="77777777" w:rsidTr="0018552A">
        <w:tc>
          <w:tcPr>
            <w:tcW w:w="5670" w:type="dxa"/>
          </w:tcPr>
          <w:p w14:paraId="75776DE4" w14:textId="249A765E" w:rsidR="008D0237" w:rsidRPr="00525041" w:rsidRDefault="008D0237" w:rsidP="00C34719">
            <w:pPr>
              <w:spacing w:line="276" w:lineRule="auto"/>
              <w:jc w:val="center"/>
              <w:rPr>
                <w:rFonts w:ascii="Times New Roman" w:hAnsi="Times New Roman" w:cs="Times New Roman"/>
                <w:color w:val="000000" w:themeColor="text1"/>
                <w:sz w:val="28"/>
                <w:szCs w:val="28"/>
              </w:rPr>
            </w:pPr>
            <w:r w:rsidRPr="00525041">
              <w:rPr>
                <w:rStyle w:val="a7"/>
                <w:rFonts w:ascii="Times New Roman" w:hAnsi="Times New Roman" w:cs="Times New Roman"/>
                <w:color w:val="000000" w:themeColor="text1"/>
                <w:sz w:val="28"/>
                <w:szCs w:val="28"/>
                <w:lang w:val="ru-RU"/>
              </w:rPr>
              <w:t>Всього балів</w:t>
            </w:r>
          </w:p>
        </w:tc>
        <w:tc>
          <w:tcPr>
            <w:tcW w:w="1134" w:type="dxa"/>
          </w:tcPr>
          <w:p w14:paraId="01BFC66F" w14:textId="2AE44116" w:rsidR="008D0237" w:rsidRPr="00525041" w:rsidRDefault="004D4731"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13,5</w:t>
            </w:r>
          </w:p>
        </w:tc>
        <w:tc>
          <w:tcPr>
            <w:tcW w:w="1134" w:type="dxa"/>
          </w:tcPr>
          <w:p w14:paraId="352C3484" w14:textId="3BDDEC51" w:rsidR="008D0237" w:rsidRPr="00525041" w:rsidRDefault="0042448D"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15</w:t>
            </w:r>
          </w:p>
        </w:tc>
        <w:tc>
          <w:tcPr>
            <w:tcW w:w="1128" w:type="dxa"/>
          </w:tcPr>
          <w:p w14:paraId="7BE77B87" w14:textId="57B29B68" w:rsidR="008D0237" w:rsidRPr="00525041" w:rsidRDefault="0042448D" w:rsidP="00C34719">
            <w:pPr>
              <w:spacing w:line="276"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13,5</w:t>
            </w:r>
          </w:p>
        </w:tc>
      </w:tr>
      <w:tr w:rsidR="00484B38" w:rsidRPr="00525041" w14:paraId="206EC077" w14:textId="77777777" w:rsidTr="0018552A">
        <w:tc>
          <w:tcPr>
            <w:tcW w:w="5670" w:type="dxa"/>
          </w:tcPr>
          <w:p w14:paraId="559C4589" w14:textId="2F5A1465" w:rsidR="008D0237" w:rsidRPr="00525041" w:rsidRDefault="008D0237" w:rsidP="00C34719">
            <w:pPr>
              <w:spacing w:line="276" w:lineRule="auto"/>
              <w:jc w:val="center"/>
              <w:rPr>
                <w:rFonts w:ascii="Times New Roman" w:hAnsi="Times New Roman" w:cs="Times New Roman"/>
                <w:b/>
                <w:bCs/>
                <w:color w:val="000000" w:themeColor="text1"/>
                <w:sz w:val="28"/>
                <w:szCs w:val="28"/>
                <w:lang w:val="uk-UA"/>
              </w:rPr>
            </w:pPr>
            <w:r w:rsidRPr="00525041">
              <w:rPr>
                <w:rFonts w:ascii="Times New Roman" w:hAnsi="Times New Roman" w:cs="Times New Roman"/>
                <w:b/>
                <w:bCs/>
                <w:color w:val="000000" w:themeColor="text1"/>
                <w:sz w:val="28"/>
                <w:szCs w:val="28"/>
                <w:lang w:val="uk-UA"/>
              </w:rPr>
              <w:t xml:space="preserve">Клас фінансової стійкості </w:t>
            </w:r>
          </w:p>
        </w:tc>
        <w:tc>
          <w:tcPr>
            <w:tcW w:w="1134" w:type="dxa"/>
          </w:tcPr>
          <w:p w14:paraId="6724814B" w14:textId="3AB34C5C" w:rsidR="008D0237" w:rsidRPr="00525041" w:rsidRDefault="002E6732" w:rsidP="00C34719">
            <w:pPr>
              <w:spacing w:line="276" w:lineRule="auto"/>
              <w:jc w:val="center"/>
              <w:rPr>
                <w:rFonts w:ascii="Times New Roman" w:hAnsi="Times New Roman" w:cs="Times New Roman"/>
                <w:color w:val="000000" w:themeColor="text1"/>
                <w:sz w:val="28"/>
                <w:szCs w:val="28"/>
              </w:rPr>
            </w:pPr>
            <w:r w:rsidRPr="00525041">
              <w:rPr>
                <w:rFonts w:ascii="Times New Roman" w:hAnsi="Times New Roman" w:cs="Times New Roman"/>
                <w:b/>
                <w:bCs/>
                <w:color w:val="000000" w:themeColor="text1"/>
                <w:sz w:val="28"/>
                <w:szCs w:val="28"/>
                <w:shd w:val="clear" w:color="auto" w:fill="FFFFFF"/>
              </w:rPr>
              <w:t>IV</w:t>
            </w:r>
          </w:p>
        </w:tc>
        <w:tc>
          <w:tcPr>
            <w:tcW w:w="1134" w:type="dxa"/>
          </w:tcPr>
          <w:p w14:paraId="7E8102FE" w14:textId="2D6E3AB2" w:rsidR="008D0237" w:rsidRPr="00525041" w:rsidRDefault="002E6732" w:rsidP="00C34719">
            <w:pPr>
              <w:spacing w:line="276" w:lineRule="auto"/>
              <w:jc w:val="center"/>
              <w:rPr>
                <w:rFonts w:ascii="Times New Roman" w:hAnsi="Times New Roman" w:cs="Times New Roman"/>
                <w:color w:val="000000" w:themeColor="text1"/>
                <w:sz w:val="28"/>
                <w:szCs w:val="28"/>
              </w:rPr>
            </w:pPr>
            <w:r w:rsidRPr="00525041">
              <w:rPr>
                <w:rFonts w:ascii="Times New Roman" w:hAnsi="Times New Roman" w:cs="Times New Roman"/>
                <w:b/>
                <w:bCs/>
                <w:color w:val="000000" w:themeColor="text1"/>
                <w:sz w:val="28"/>
                <w:szCs w:val="28"/>
                <w:shd w:val="clear" w:color="auto" w:fill="FFFFFF"/>
              </w:rPr>
              <w:t>IV</w:t>
            </w:r>
          </w:p>
        </w:tc>
        <w:tc>
          <w:tcPr>
            <w:tcW w:w="1128" w:type="dxa"/>
          </w:tcPr>
          <w:p w14:paraId="365CC7EE" w14:textId="2CF16568" w:rsidR="008D0237" w:rsidRPr="00525041" w:rsidRDefault="002E6732" w:rsidP="00C34719">
            <w:pPr>
              <w:spacing w:line="276" w:lineRule="auto"/>
              <w:jc w:val="center"/>
              <w:rPr>
                <w:rFonts w:ascii="Times New Roman" w:hAnsi="Times New Roman" w:cs="Times New Roman"/>
                <w:color w:val="000000" w:themeColor="text1"/>
                <w:sz w:val="28"/>
                <w:szCs w:val="28"/>
              </w:rPr>
            </w:pPr>
            <w:r w:rsidRPr="00525041">
              <w:rPr>
                <w:rFonts w:ascii="Times New Roman" w:hAnsi="Times New Roman" w:cs="Times New Roman"/>
                <w:b/>
                <w:bCs/>
                <w:color w:val="000000" w:themeColor="text1"/>
                <w:sz w:val="28"/>
                <w:szCs w:val="28"/>
                <w:shd w:val="clear" w:color="auto" w:fill="FFFFFF"/>
              </w:rPr>
              <w:t>IV</w:t>
            </w:r>
          </w:p>
        </w:tc>
      </w:tr>
    </w:tbl>
    <w:p w14:paraId="11EE5828" w14:textId="77777777" w:rsidR="00844777" w:rsidRPr="00525041" w:rsidRDefault="00844777" w:rsidP="002C07A1">
      <w:pPr>
        <w:spacing w:after="0" w:line="360" w:lineRule="auto"/>
        <w:ind w:firstLine="737"/>
        <w:jc w:val="both"/>
        <w:rPr>
          <w:rStyle w:val="a7"/>
          <w:rFonts w:ascii="Times New Roman" w:hAnsi="Times New Roman" w:cs="Times New Roman"/>
          <w:b w:val="0"/>
          <w:bCs w:val="0"/>
          <w:color w:val="000000" w:themeColor="text1"/>
          <w:sz w:val="28"/>
          <w:szCs w:val="28"/>
          <w:lang w:val="uk-UA"/>
        </w:rPr>
      </w:pPr>
    </w:p>
    <w:p w14:paraId="7AE051CF" w14:textId="480C10D3" w:rsidR="002C07A1" w:rsidRPr="00525041" w:rsidRDefault="002E6732" w:rsidP="00844777">
      <w:pPr>
        <w:spacing w:after="0" w:line="360" w:lineRule="auto"/>
        <w:ind w:firstLine="709"/>
        <w:jc w:val="both"/>
        <w:rPr>
          <w:rStyle w:val="a7"/>
          <w:rFonts w:ascii="Times New Roman" w:hAnsi="Times New Roman" w:cs="Times New Roman"/>
          <w:b w:val="0"/>
          <w:bCs w:val="0"/>
          <w:color w:val="000000" w:themeColor="text1"/>
          <w:sz w:val="28"/>
          <w:szCs w:val="28"/>
          <w:lang w:val="uk-UA"/>
        </w:rPr>
      </w:pPr>
      <w:r w:rsidRPr="00525041">
        <w:rPr>
          <w:rStyle w:val="a7"/>
          <w:rFonts w:ascii="Times New Roman" w:hAnsi="Times New Roman" w:cs="Times New Roman"/>
          <w:b w:val="0"/>
          <w:bCs w:val="0"/>
          <w:color w:val="000000" w:themeColor="text1"/>
          <w:sz w:val="28"/>
          <w:szCs w:val="28"/>
          <w:lang w:val="uk-UA"/>
        </w:rPr>
        <w:lastRenderedPageBreak/>
        <w:t xml:space="preserve">Згідно з результатами бальної оцінки підприємства </w:t>
      </w:r>
      <w:r w:rsidRPr="00525041">
        <w:rPr>
          <w:rStyle w:val="a7"/>
          <w:rFonts w:ascii="Times New Roman" w:hAnsi="Times New Roman" w:cs="Times New Roman"/>
          <w:b w:val="0"/>
          <w:bCs w:val="0"/>
          <w:color w:val="000000" w:themeColor="text1"/>
          <w:sz w:val="28"/>
          <w:szCs w:val="28"/>
          <w:bdr w:val="none" w:sz="0" w:space="0" w:color="auto" w:frame="1"/>
        </w:rPr>
        <w:t>ПрАТ «АК «К</w:t>
      </w:r>
      <w:r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 , має</w:t>
      </w:r>
      <w:r w:rsidRPr="00525041">
        <w:rPr>
          <w:rStyle w:val="a7"/>
          <w:rFonts w:ascii="Times New Roman" w:hAnsi="Times New Roman" w:cs="Times New Roman"/>
          <w:b w:val="0"/>
          <w:bCs w:val="0"/>
          <w:color w:val="000000" w:themeColor="text1"/>
          <w:sz w:val="28"/>
          <w:szCs w:val="28"/>
          <w:lang w:val="uk-UA"/>
        </w:rPr>
        <w:t xml:space="preserve"> </w:t>
      </w:r>
      <w:r w:rsidR="0042448D" w:rsidRPr="00525041">
        <w:rPr>
          <w:rStyle w:val="a7"/>
          <w:rFonts w:ascii="Times New Roman" w:hAnsi="Times New Roman" w:cs="Times New Roman"/>
          <w:b w:val="0"/>
          <w:bCs w:val="0"/>
          <w:color w:val="000000" w:themeColor="text1"/>
          <w:sz w:val="28"/>
          <w:szCs w:val="28"/>
          <w:lang w:val="uk-UA"/>
        </w:rPr>
        <w:t>4 клас</w:t>
      </w:r>
      <w:r w:rsidR="0059168B" w:rsidRPr="00525041">
        <w:rPr>
          <w:rStyle w:val="a7"/>
          <w:rFonts w:ascii="Times New Roman" w:hAnsi="Times New Roman" w:cs="Times New Roman"/>
          <w:b w:val="0"/>
          <w:bCs w:val="0"/>
          <w:color w:val="000000" w:themeColor="text1"/>
          <w:sz w:val="28"/>
          <w:szCs w:val="28"/>
          <w:lang w:val="uk-UA"/>
        </w:rPr>
        <w:t xml:space="preserve"> фінансової стійкості. Це означає, що</w:t>
      </w:r>
      <w:r w:rsidR="0042448D" w:rsidRPr="00525041">
        <w:rPr>
          <w:rStyle w:val="a7"/>
          <w:rFonts w:ascii="Times New Roman" w:hAnsi="Times New Roman" w:cs="Times New Roman"/>
          <w:b w:val="0"/>
          <w:bCs w:val="0"/>
          <w:color w:val="000000" w:themeColor="text1"/>
          <w:sz w:val="28"/>
          <w:szCs w:val="28"/>
          <w:lang w:val="uk-UA"/>
        </w:rPr>
        <w:t xml:space="preserve"> підприємство з високим ризиком банкрутства навіть після заходів по фінансовому «оздоровленню». Кредитори ризикують втратити свої засоби та відсотки</w:t>
      </w:r>
      <w:r w:rsidR="00C242A6" w:rsidRPr="00525041">
        <w:rPr>
          <w:rStyle w:val="a7"/>
          <w:rFonts w:ascii="Times New Roman" w:hAnsi="Times New Roman" w:cs="Times New Roman"/>
          <w:b w:val="0"/>
          <w:bCs w:val="0"/>
          <w:color w:val="000000" w:themeColor="text1"/>
          <w:sz w:val="28"/>
          <w:szCs w:val="28"/>
          <w:lang w:val="uk-UA"/>
        </w:rPr>
        <w:t>.</w:t>
      </w:r>
    </w:p>
    <w:p w14:paraId="046692FE" w14:textId="120871A6" w:rsidR="002C07A1" w:rsidRPr="00525041" w:rsidRDefault="002C07A1" w:rsidP="00844777">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t>Т</w:t>
      </w:r>
      <w:r w:rsidRPr="00525041">
        <w:rPr>
          <w:rFonts w:ascii="Times New Roman" w:hAnsi="Times New Roman" w:cs="Times New Roman"/>
          <w:color w:val="000000" w:themeColor="text1"/>
          <w:sz w:val="28"/>
          <w:szCs w:val="28"/>
        </w:rPr>
        <w:t>аким чином, на основі доступної інформації бухгалтерської</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w:t>
      </w:r>
      <w:r w:rsidRPr="00525041">
        <w:rPr>
          <w:rFonts w:ascii="Times New Roman" w:hAnsi="Times New Roman" w:cs="Times New Roman"/>
          <w:color w:val="000000" w:themeColor="text1"/>
          <w:sz w:val="28"/>
          <w:szCs w:val="28"/>
          <w:lang w:val="uk-UA"/>
        </w:rPr>
        <w:t>ф</w:t>
      </w:r>
      <w:r w:rsidRPr="00525041">
        <w:rPr>
          <w:rFonts w:ascii="Times New Roman" w:hAnsi="Times New Roman" w:cs="Times New Roman"/>
          <w:color w:val="000000" w:themeColor="text1"/>
          <w:sz w:val="28"/>
          <w:szCs w:val="28"/>
        </w:rPr>
        <w:t>інансової)</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звітності, використовуючи інструменти фінансового аналізу в</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поєднанні з цілями ризик-менеджменту, цілком реально оцінити ризик</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ліквідності</w:t>
      </w:r>
      <w:r w:rsidR="00C46764" w:rsidRPr="00525041">
        <w:rPr>
          <w:rFonts w:ascii="Times New Roman" w:hAnsi="Times New Roman" w:cs="Times New Roman"/>
          <w:color w:val="000000" w:themeColor="text1"/>
          <w:sz w:val="28"/>
          <w:szCs w:val="28"/>
          <w:lang w:val="uk-UA"/>
        </w:rPr>
        <w:t xml:space="preserve"> та фінансової стійкості</w:t>
      </w:r>
      <w:r w:rsidRPr="00525041">
        <w:rPr>
          <w:rFonts w:ascii="Times New Roman" w:hAnsi="Times New Roman" w:cs="Times New Roman"/>
          <w:color w:val="000000" w:themeColor="text1"/>
          <w:sz w:val="28"/>
          <w:szCs w:val="28"/>
        </w:rPr>
        <w:t>, як відправну точку фінансового ризику</w:t>
      </w:r>
      <w:r w:rsidR="00F15DC3" w:rsidRPr="00525041">
        <w:rPr>
          <w:rFonts w:ascii="Times New Roman" w:hAnsi="Times New Roman" w:cs="Times New Roman"/>
          <w:color w:val="000000" w:themeColor="text1"/>
          <w:sz w:val="28"/>
          <w:szCs w:val="28"/>
          <w:lang w:val="uk-UA"/>
        </w:rPr>
        <w:t xml:space="preserve">, </w:t>
      </w:r>
      <w:r w:rsidR="00661526" w:rsidRPr="00525041">
        <w:rPr>
          <w:rFonts w:ascii="Times New Roman" w:hAnsi="Times New Roman" w:cs="Times New Roman"/>
          <w:color w:val="000000" w:themeColor="text1"/>
          <w:sz w:val="28"/>
          <w:szCs w:val="28"/>
          <w:lang w:val="uk-UA"/>
        </w:rPr>
        <w:t xml:space="preserve">але </w:t>
      </w:r>
      <w:r w:rsidRPr="00525041">
        <w:rPr>
          <w:rFonts w:ascii="Times New Roman" w:hAnsi="Times New Roman" w:cs="Times New Roman"/>
          <w:color w:val="000000" w:themeColor="text1"/>
          <w:sz w:val="28"/>
          <w:szCs w:val="28"/>
        </w:rPr>
        <w:t>для менеджерів</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підприємства дана методика являє лише початковий етап оцінки</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фінансового ризику. Більшою мірою вона підходить для зовнішніх</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користувачів, контрагентів підприємства, зокрема, банків, інших</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позикодавців, зацікавлених в оцінці ризику втрати платоспроможності</w:t>
      </w:r>
      <w:r w:rsidR="00C46764" w:rsidRPr="00525041">
        <w:rPr>
          <w:rFonts w:ascii="Times New Roman" w:hAnsi="Times New Roman" w:cs="Times New Roman"/>
          <w:color w:val="000000" w:themeColor="text1"/>
          <w:sz w:val="28"/>
          <w:szCs w:val="28"/>
          <w:lang w:val="uk-UA"/>
        </w:rPr>
        <w:t>.</w:t>
      </w:r>
    </w:p>
    <w:p w14:paraId="0F611117" w14:textId="1C4C220E" w:rsidR="001F51D4" w:rsidRPr="00525041" w:rsidRDefault="001F51D4" w:rsidP="000360F0">
      <w:pPr>
        <w:pStyle w:val="1"/>
        <w:spacing w:before="240" w:beforeAutospacing="0" w:after="240" w:afterAutospacing="0" w:line="360" w:lineRule="auto"/>
        <w:ind w:firstLine="709"/>
        <w:jc w:val="both"/>
        <w:rPr>
          <w:rStyle w:val="a7"/>
          <w:b/>
          <w:bCs/>
          <w:color w:val="000000" w:themeColor="text1"/>
          <w:sz w:val="28"/>
          <w:szCs w:val="28"/>
        </w:rPr>
      </w:pPr>
      <w:bookmarkStart w:id="12" w:name="_Toc74527816"/>
      <w:r w:rsidRPr="00525041">
        <w:rPr>
          <w:color w:val="000000" w:themeColor="text1"/>
          <w:sz w:val="28"/>
          <w:szCs w:val="28"/>
        </w:rPr>
        <w:t xml:space="preserve">2.3. Заходи щодо мінімізації ризиків на основні проведених результатів для </w:t>
      </w:r>
      <w:r w:rsidRPr="00525041">
        <w:rPr>
          <w:rStyle w:val="a7"/>
          <w:b/>
          <w:bCs/>
          <w:color w:val="000000" w:themeColor="text1"/>
          <w:sz w:val="28"/>
          <w:szCs w:val="28"/>
        </w:rPr>
        <w:t>ПрАТ «АК «КИЇВВОДОКАНАЛ»</w:t>
      </w:r>
      <w:bookmarkEnd w:id="12"/>
    </w:p>
    <w:p w14:paraId="5C155E3E" w14:textId="77777777" w:rsidR="00844777" w:rsidRPr="00525041" w:rsidRDefault="00B04336" w:rsidP="00844777">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Вибір засобів зниження ризику залежить від можливостей його</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передбачення. Часто зустрічаються ризики можуть бути знижені за допомогою</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спеціально розроблених заходів</w:t>
      </w:r>
      <w:r w:rsidR="002900A3"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Передбачувані, але</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погано контрольовані ризики можуть бути знижені за рахунок розширення</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асортименту продукції, що випускається і використання резервної системи</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поставки ресурсів.</w:t>
      </w:r>
    </w:p>
    <w:p w14:paraId="15322730" w14:textId="77777777" w:rsidR="00844777" w:rsidRPr="00525041" w:rsidRDefault="00B04336" w:rsidP="00844777">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Кожен з перерахованих інструментів зниження ризику має як</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певні переваги, так і недоліки, тому зазвичай використовують</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комбінації цих інструментів управління ризиків.</w:t>
      </w:r>
    </w:p>
    <w:p w14:paraId="2FAFFD93" w14:textId="77777777" w:rsidR="00844777" w:rsidRPr="00525041" w:rsidRDefault="00B04336" w:rsidP="00844777">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Однією з основних причин неефективного управління ризиками</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є відсутність ясних і чітких методологічних основ цього процесу.</w:t>
      </w:r>
      <w:r w:rsidR="00974401" w:rsidRPr="00525041">
        <w:rPr>
          <w:rFonts w:ascii="Times New Roman" w:hAnsi="Times New Roman" w:cs="Times New Roman"/>
          <w:color w:val="000000" w:themeColor="text1"/>
          <w:sz w:val="28"/>
          <w:szCs w:val="28"/>
          <w:lang w:val="uk-UA"/>
        </w:rPr>
        <w:t xml:space="preserve"> </w:t>
      </w:r>
    </w:p>
    <w:p w14:paraId="3967A561" w14:textId="237A8E40" w:rsidR="00974401" w:rsidRPr="00525041" w:rsidRDefault="00B04336" w:rsidP="00844777">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 xml:space="preserve">Для управління </w:t>
      </w:r>
      <w:r w:rsidR="00974401" w:rsidRPr="00525041">
        <w:rPr>
          <w:rFonts w:ascii="Times New Roman" w:hAnsi="Times New Roman" w:cs="Times New Roman"/>
          <w:color w:val="000000" w:themeColor="text1"/>
          <w:sz w:val="28"/>
          <w:szCs w:val="28"/>
          <w:lang w:val="uk-UA"/>
        </w:rPr>
        <w:t xml:space="preserve">загальними </w:t>
      </w:r>
      <w:r w:rsidRPr="00525041">
        <w:rPr>
          <w:rFonts w:ascii="Times New Roman" w:hAnsi="Times New Roman" w:cs="Times New Roman"/>
          <w:color w:val="000000" w:themeColor="text1"/>
          <w:sz w:val="28"/>
          <w:szCs w:val="28"/>
        </w:rPr>
        <w:t xml:space="preserve">ризиками </w:t>
      </w:r>
      <w:r w:rsidR="00974401" w:rsidRPr="00525041">
        <w:rPr>
          <w:rFonts w:ascii="Times New Roman" w:hAnsi="Times New Roman" w:cs="Times New Roman"/>
          <w:color w:val="000000" w:themeColor="text1"/>
          <w:sz w:val="28"/>
          <w:szCs w:val="28"/>
          <w:lang w:val="uk-UA"/>
        </w:rPr>
        <w:t xml:space="preserve">для </w:t>
      </w:r>
      <w:r w:rsidR="00974401" w:rsidRPr="00525041">
        <w:rPr>
          <w:rStyle w:val="a7"/>
          <w:rFonts w:ascii="Times New Roman" w:hAnsi="Times New Roman" w:cs="Times New Roman"/>
          <w:b w:val="0"/>
          <w:bCs w:val="0"/>
          <w:color w:val="000000" w:themeColor="text1"/>
          <w:sz w:val="28"/>
          <w:szCs w:val="28"/>
          <w:bdr w:val="none" w:sz="0" w:space="0" w:color="auto" w:frame="1"/>
        </w:rPr>
        <w:t>ПрАТ «АК «К</w:t>
      </w:r>
      <w:r w:rsidR="00974401"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r w:rsidRPr="00525041">
        <w:rPr>
          <w:rFonts w:ascii="Times New Roman" w:hAnsi="Times New Roman" w:cs="Times New Roman"/>
          <w:color w:val="000000" w:themeColor="text1"/>
          <w:sz w:val="28"/>
          <w:szCs w:val="28"/>
        </w:rPr>
        <w:t xml:space="preserve"> з урахуванням</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вимог сучасної економіки необхідно сформулювати основні</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принципи управління ризиками:</w:t>
      </w:r>
    </w:p>
    <w:p w14:paraId="301A0654" w14:textId="77777777" w:rsidR="00974401" w:rsidRPr="00525041" w:rsidRDefault="00B04336" w:rsidP="00AF36AC">
      <w:pPr>
        <w:pStyle w:val="a4"/>
        <w:numPr>
          <w:ilvl w:val="0"/>
          <w:numId w:val="27"/>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lastRenderedPageBreak/>
        <w:t>рішення, пов'язане з ризиком, має бути економічно</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грамотним і не мати негативного впливу на результати фінансово-господарської діяльності підприємства;</w:t>
      </w:r>
    </w:p>
    <w:p w14:paraId="252BA993" w14:textId="19EA33B4" w:rsidR="00B04336" w:rsidRPr="00525041" w:rsidRDefault="00B04336" w:rsidP="00AF36AC">
      <w:pPr>
        <w:pStyle w:val="a4"/>
        <w:numPr>
          <w:ilvl w:val="0"/>
          <w:numId w:val="27"/>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управління ризиками має здійснюватися в рамках</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корпоративної стратегії організації;</w:t>
      </w:r>
    </w:p>
    <w:p w14:paraId="25E6EDB0" w14:textId="01FE6FDC" w:rsidR="00B04336" w:rsidRPr="00525041" w:rsidRDefault="00B04336" w:rsidP="00AF36AC">
      <w:pPr>
        <w:pStyle w:val="a4"/>
        <w:numPr>
          <w:ilvl w:val="0"/>
          <w:numId w:val="27"/>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управління ризиками прийнятих рішень має базуватися</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на необхідному обсязі достовірної інформації;</w:t>
      </w:r>
    </w:p>
    <w:p w14:paraId="3E102836" w14:textId="77777777" w:rsidR="00974401" w:rsidRPr="00525041" w:rsidRDefault="00B04336" w:rsidP="00AF36AC">
      <w:pPr>
        <w:pStyle w:val="a4"/>
        <w:numPr>
          <w:ilvl w:val="0"/>
          <w:numId w:val="27"/>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при управлінні ризиками прийняті рішення повинні враховувати</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об'єктивні характеристики середовища, в якій підприємство здійснює</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свою діяльність;</w:t>
      </w:r>
    </w:p>
    <w:p w14:paraId="6F5EFDF0" w14:textId="77777777" w:rsidR="00974401" w:rsidRPr="00525041" w:rsidRDefault="00B04336" w:rsidP="00AF36AC">
      <w:pPr>
        <w:pStyle w:val="a4"/>
        <w:numPr>
          <w:ilvl w:val="0"/>
          <w:numId w:val="27"/>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управління ризиками повинно носити системний характер;</w:t>
      </w:r>
    </w:p>
    <w:p w14:paraId="585CBAA4" w14:textId="77365DF6" w:rsidR="00974401" w:rsidRPr="00525041" w:rsidRDefault="00B04336" w:rsidP="00AF36AC">
      <w:pPr>
        <w:pStyle w:val="a4"/>
        <w:numPr>
          <w:ilvl w:val="0"/>
          <w:numId w:val="27"/>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управління ризиками має передбачати поточний аналіз</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ефективності прийнятих рішень і оперативне коректування набору</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використовуваних принципів і методів управління ними.</w:t>
      </w:r>
    </w:p>
    <w:p w14:paraId="6F7A0287" w14:textId="555264F7" w:rsidR="00844777" w:rsidRPr="00525041" w:rsidRDefault="00B04336" w:rsidP="00844777">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Сутність кожного етапу управління ризиками передбачає</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застосування різних методів. Весь процес управління ризиками можна</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 xml:space="preserve">відобразити наступним чином (рис. </w:t>
      </w:r>
      <w:r w:rsidR="00974401" w:rsidRPr="00525041">
        <w:rPr>
          <w:rFonts w:ascii="Times New Roman" w:hAnsi="Times New Roman" w:cs="Times New Roman"/>
          <w:color w:val="000000" w:themeColor="text1"/>
          <w:sz w:val="28"/>
          <w:szCs w:val="28"/>
          <w:lang w:val="uk-UA"/>
        </w:rPr>
        <w:t>2.</w:t>
      </w:r>
      <w:r w:rsidR="00FC6BF7" w:rsidRPr="00525041">
        <w:rPr>
          <w:rFonts w:ascii="Times New Roman" w:hAnsi="Times New Roman" w:cs="Times New Roman"/>
          <w:color w:val="000000" w:themeColor="text1"/>
          <w:sz w:val="28"/>
          <w:szCs w:val="28"/>
          <w:lang w:val="uk-UA"/>
        </w:rPr>
        <w:t>14</w:t>
      </w:r>
      <w:r w:rsidRPr="00525041">
        <w:rPr>
          <w:rFonts w:ascii="Times New Roman" w:hAnsi="Times New Roman" w:cs="Times New Roman"/>
          <w:color w:val="000000" w:themeColor="text1"/>
          <w:sz w:val="28"/>
          <w:szCs w:val="28"/>
        </w:rPr>
        <w:t>).</w:t>
      </w:r>
    </w:p>
    <w:p w14:paraId="70C01E3C" w14:textId="1BA3A191" w:rsidR="00C46764" w:rsidRPr="00525041" w:rsidRDefault="00B04336" w:rsidP="00844777">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Етап постановки цілей управління ризиками характеризується</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використанням методів аналізу і прогнозування економічної</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 xml:space="preserve">кон'юнктури, виявлення можливостей і потреб </w:t>
      </w:r>
      <w:r w:rsidR="00974401" w:rsidRPr="00525041">
        <w:rPr>
          <w:rStyle w:val="a7"/>
          <w:rFonts w:ascii="Times New Roman" w:hAnsi="Times New Roman" w:cs="Times New Roman"/>
          <w:b w:val="0"/>
          <w:bCs w:val="0"/>
          <w:color w:val="000000" w:themeColor="text1"/>
          <w:sz w:val="28"/>
          <w:szCs w:val="28"/>
          <w:bdr w:val="none" w:sz="0" w:space="0" w:color="auto" w:frame="1"/>
        </w:rPr>
        <w:t>ПрАТ «АК «К</w:t>
      </w:r>
      <w:r w:rsidR="00974401" w:rsidRPr="00525041">
        <w:rPr>
          <w:rStyle w:val="a7"/>
          <w:rFonts w:ascii="Times New Roman" w:hAnsi="Times New Roman" w:cs="Times New Roman"/>
          <w:b w:val="0"/>
          <w:bCs w:val="0"/>
          <w:color w:val="000000" w:themeColor="text1"/>
          <w:sz w:val="28"/>
          <w:szCs w:val="28"/>
          <w:bdr w:val="none" w:sz="0" w:space="0" w:color="auto" w:frame="1"/>
          <w:lang w:val="uk-UA"/>
        </w:rPr>
        <w:t xml:space="preserve">ИЇВВОДОКАНАЛ» </w:t>
      </w:r>
      <w:r w:rsidRPr="00525041">
        <w:rPr>
          <w:rFonts w:ascii="Times New Roman" w:hAnsi="Times New Roman" w:cs="Times New Roman"/>
          <w:color w:val="000000" w:themeColor="text1"/>
          <w:sz w:val="28"/>
          <w:szCs w:val="28"/>
        </w:rPr>
        <w:t>в рамках стратегії та поточних планів його розвитку.</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На етапі аналізу ризику використовуються методи якісного і</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кількісного аналізу: методи збору наявної і нової інформації,</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моделювання діяльності підприємства, статистичні і імовірнісні</w:t>
      </w:r>
      <w:r w:rsidR="0097440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методи і т. п.</w:t>
      </w:r>
    </w:p>
    <w:p w14:paraId="11E77032" w14:textId="6BF7060C" w:rsidR="005A6BA6" w:rsidRPr="00525041" w:rsidRDefault="009300AC" w:rsidP="00974401">
      <w:pPr>
        <w:spacing w:after="0" w:line="360" w:lineRule="auto"/>
        <w:ind w:firstLine="737"/>
        <w:jc w:val="both"/>
        <w:rPr>
          <w:rFonts w:ascii="Times New Roman" w:hAnsi="Times New Roman" w:cs="Times New Roman"/>
          <w:color w:val="000000" w:themeColor="text1"/>
          <w:sz w:val="28"/>
          <w:szCs w:val="28"/>
        </w:rPr>
      </w:pPr>
      <w:r w:rsidRPr="00525041">
        <w:rPr>
          <w:rFonts w:ascii="Times New Roman" w:hAnsi="Times New Roman" w:cs="Times New Roman"/>
          <w:noProof/>
          <w:color w:val="000000" w:themeColor="text1"/>
          <w:sz w:val="28"/>
          <w:szCs w:val="28"/>
        </w:rPr>
        <w:lastRenderedPageBreak/>
        <w:drawing>
          <wp:anchor distT="0" distB="0" distL="114300" distR="114300" simplePos="0" relativeHeight="251668484" behindDoc="0" locked="0" layoutInCell="1" allowOverlap="1" wp14:anchorId="5982B881" wp14:editId="3147A9CA">
            <wp:simplePos x="0" y="0"/>
            <wp:positionH relativeFrom="page">
              <wp:posOffset>1805940</wp:posOffset>
            </wp:positionH>
            <wp:positionV relativeFrom="paragraph">
              <wp:posOffset>12065</wp:posOffset>
            </wp:positionV>
            <wp:extent cx="4508500" cy="4763770"/>
            <wp:effectExtent l="0" t="0" r="635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28">
                      <a:extLst>
                        <a:ext uri="{28A0092B-C50C-407E-A947-70E740481C1C}">
                          <a14:useLocalDpi xmlns:a14="http://schemas.microsoft.com/office/drawing/2010/main" val="0"/>
                        </a:ext>
                      </a:extLst>
                    </a:blip>
                    <a:srcRect l="-1192" t="2980" r="3787" b="5937"/>
                    <a:stretch/>
                  </pic:blipFill>
                  <pic:spPr bwMode="auto">
                    <a:xfrm>
                      <a:off x="0" y="0"/>
                      <a:ext cx="4508500" cy="476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8A59E" w14:textId="3CBB822B" w:rsidR="002C07A1" w:rsidRPr="00525041" w:rsidRDefault="002C07A1" w:rsidP="0059168B">
      <w:pPr>
        <w:spacing w:after="0" w:line="360" w:lineRule="auto"/>
        <w:ind w:firstLine="737"/>
        <w:jc w:val="both"/>
        <w:rPr>
          <w:rFonts w:ascii="Times New Roman" w:hAnsi="Times New Roman" w:cs="Times New Roman"/>
          <w:color w:val="000000" w:themeColor="text1"/>
          <w:sz w:val="28"/>
          <w:szCs w:val="28"/>
          <w:lang w:val="uk-UA"/>
        </w:rPr>
      </w:pPr>
    </w:p>
    <w:p w14:paraId="007D6DC9" w14:textId="66E97A67" w:rsidR="009300AC" w:rsidRPr="00525041" w:rsidRDefault="009300AC" w:rsidP="0059168B">
      <w:pPr>
        <w:spacing w:after="0" w:line="360" w:lineRule="auto"/>
        <w:ind w:firstLine="737"/>
        <w:jc w:val="both"/>
        <w:rPr>
          <w:rFonts w:ascii="Times New Roman" w:hAnsi="Times New Roman" w:cs="Times New Roman"/>
          <w:color w:val="000000" w:themeColor="text1"/>
          <w:sz w:val="28"/>
          <w:szCs w:val="28"/>
          <w:lang w:val="uk-UA"/>
        </w:rPr>
      </w:pPr>
    </w:p>
    <w:p w14:paraId="2609BF13" w14:textId="5EF4124B" w:rsidR="009300AC" w:rsidRPr="00525041" w:rsidRDefault="009300AC" w:rsidP="0059168B">
      <w:pPr>
        <w:spacing w:after="0" w:line="360" w:lineRule="auto"/>
        <w:ind w:firstLine="737"/>
        <w:jc w:val="both"/>
        <w:rPr>
          <w:rFonts w:ascii="Times New Roman" w:hAnsi="Times New Roman" w:cs="Times New Roman"/>
          <w:color w:val="000000" w:themeColor="text1"/>
          <w:sz w:val="28"/>
          <w:szCs w:val="28"/>
          <w:lang w:val="uk-UA"/>
        </w:rPr>
      </w:pPr>
    </w:p>
    <w:p w14:paraId="546EB1A5" w14:textId="35A1DE15" w:rsidR="009300AC" w:rsidRPr="00525041" w:rsidRDefault="009300AC" w:rsidP="0059168B">
      <w:pPr>
        <w:spacing w:after="0" w:line="360" w:lineRule="auto"/>
        <w:ind w:firstLine="737"/>
        <w:jc w:val="both"/>
        <w:rPr>
          <w:rFonts w:ascii="Times New Roman" w:hAnsi="Times New Roman" w:cs="Times New Roman"/>
          <w:color w:val="000000" w:themeColor="text1"/>
          <w:sz w:val="28"/>
          <w:szCs w:val="28"/>
          <w:lang w:val="uk-UA"/>
        </w:rPr>
      </w:pPr>
    </w:p>
    <w:p w14:paraId="1DD1AEFC" w14:textId="1032CDD8" w:rsidR="009300AC" w:rsidRPr="00525041" w:rsidRDefault="009300AC" w:rsidP="0059168B">
      <w:pPr>
        <w:spacing w:after="0" w:line="360" w:lineRule="auto"/>
        <w:ind w:firstLine="737"/>
        <w:jc w:val="both"/>
        <w:rPr>
          <w:rFonts w:ascii="Times New Roman" w:hAnsi="Times New Roman" w:cs="Times New Roman"/>
          <w:color w:val="000000" w:themeColor="text1"/>
          <w:sz w:val="28"/>
          <w:szCs w:val="28"/>
          <w:lang w:val="uk-UA"/>
        </w:rPr>
      </w:pPr>
    </w:p>
    <w:p w14:paraId="080F9836" w14:textId="594F00B2" w:rsidR="009300AC" w:rsidRPr="00525041" w:rsidRDefault="009300AC" w:rsidP="0059168B">
      <w:pPr>
        <w:spacing w:after="0" w:line="360" w:lineRule="auto"/>
        <w:ind w:firstLine="737"/>
        <w:jc w:val="both"/>
        <w:rPr>
          <w:rFonts w:ascii="Times New Roman" w:hAnsi="Times New Roman" w:cs="Times New Roman"/>
          <w:color w:val="000000" w:themeColor="text1"/>
          <w:sz w:val="28"/>
          <w:szCs w:val="28"/>
          <w:lang w:val="uk-UA"/>
        </w:rPr>
      </w:pPr>
    </w:p>
    <w:p w14:paraId="46DA8587" w14:textId="48417637" w:rsidR="009300AC" w:rsidRPr="00525041" w:rsidRDefault="009300AC" w:rsidP="0059168B">
      <w:pPr>
        <w:spacing w:after="0" w:line="360" w:lineRule="auto"/>
        <w:ind w:firstLine="737"/>
        <w:jc w:val="both"/>
        <w:rPr>
          <w:rFonts w:ascii="Times New Roman" w:hAnsi="Times New Roman" w:cs="Times New Roman"/>
          <w:color w:val="000000" w:themeColor="text1"/>
          <w:sz w:val="28"/>
          <w:szCs w:val="28"/>
          <w:lang w:val="uk-UA"/>
        </w:rPr>
      </w:pPr>
    </w:p>
    <w:p w14:paraId="12610495" w14:textId="2EF9917C" w:rsidR="009300AC" w:rsidRPr="00525041" w:rsidRDefault="009300AC" w:rsidP="0059168B">
      <w:pPr>
        <w:spacing w:after="0" w:line="360" w:lineRule="auto"/>
        <w:ind w:firstLine="737"/>
        <w:jc w:val="both"/>
        <w:rPr>
          <w:rFonts w:ascii="Times New Roman" w:hAnsi="Times New Roman" w:cs="Times New Roman"/>
          <w:color w:val="000000" w:themeColor="text1"/>
          <w:sz w:val="28"/>
          <w:szCs w:val="28"/>
          <w:lang w:val="uk-UA"/>
        </w:rPr>
      </w:pPr>
    </w:p>
    <w:p w14:paraId="374F1538" w14:textId="6FEDD0A5" w:rsidR="009300AC" w:rsidRPr="00525041" w:rsidRDefault="009300AC" w:rsidP="0059168B">
      <w:pPr>
        <w:spacing w:after="0" w:line="360" w:lineRule="auto"/>
        <w:ind w:firstLine="737"/>
        <w:jc w:val="both"/>
        <w:rPr>
          <w:rFonts w:ascii="Times New Roman" w:hAnsi="Times New Roman" w:cs="Times New Roman"/>
          <w:color w:val="000000" w:themeColor="text1"/>
          <w:sz w:val="28"/>
          <w:szCs w:val="28"/>
          <w:lang w:val="uk-UA"/>
        </w:rPr>
      </w:pPr>
    </w:p>
    <w:p w14:paraId="116A38D7" w14:textId="33133CFD" w:rsidR="009300AC" w:rsidRPr="00525041" w:rsidRDefault="009300AC" w:rsidP="0059168B">
      <w:pPr>
        <w:spacing w:after="0" w:line="360" w:lineRule="auto"/>
        <w:ind w:firstLine="737"/>
        <w:jc w:val="both"/>
        <w:rPr>
          <w:rFonts w:ascii="Times New Roman" w:hAnsi="Times New Roman" w:cs="Times New Roman"/>
          <w:color w:val="000000" w:themeColor="text1"/>
          <w:sz w:val="28"/>
          <w:szCs w:val="28"/>
          <w:lang w:val="uk-UA"/>
        </w:rPr>
      </w:pPr>
    </w:p>
    <w:p w14:paraId="0417882F" w14:textId="15D0377D" w:rsidR="009300AC" w:rsidRPr="00525041" w:rsidRDefault="009300AC" w:rsidP="0059168B">
      <w:pPr>
        <w:spacing w:after="0" w:line="360" w:lineRule="auto"/>
        <w:ind w:firstLine="737"/>
        <w:jc w:val="both"/>
        <w:rPr>
          <w:rFonts w:ascii="Times New Roman" w:hAnsi="Times New Roman" w:cs="Times New Roman"/>
          <w:color w:val="000000" w:themeColor="text1"/>
          <w:sz w:val="28"/>
          <w:szCs w:val="28"/>
          <w:lang w:val="uk-UA"/>
        </w:rPr>
      </w:pPr>
    </w:p>
    <w:p w14:paraId="7FDE03BD" w14:textId="77777777" w:rsidR="009300AC" w:rsidRPr="00525041" w:rsidRDefault="009300AC" w:rsidP="009300AC">
      <w:pPr>
        <w:spacing w:after="0" w:line="360" w:lineRule="auto"/>
        <w:jc w:val="center"/>
        <w:rPr>
          <w:rFonts w:ascii="Times New Roman" w:hAnsi="Times New Roman" w:cs="Times New Roman"/>
          <w:color w:val="000000" w:themeColor="text1"/>
          <w:sz w:val="28"/>
          <w:szCs w:val="28"/>
          <w:lang w:val="uk-UA"/>
        </w:rPr>
      </w:pPr>
    </w:p>
    <w:p w14:paraId="7E0794D1" w14:textId="77777777" w:rsidR="008C6322" w:rsidRPr="00525041" w:rsidRDefault="008C6322" w:rsidP="009300AC">
      <w:pPr>
        <w:spacing w:after="0" w:line="360" w:lineRule="auto"/>
        <w:jc w:val="center"/>
        <w:rPr>
          <w:rFonts w:ascii="Times New Roman" w:hAnsi="Times New Roman" w:cs="Times New Roman"/>
          <w:color w:val="000000" w:themeColor="text1"/>
          <w:sz w:val="28"/>
          <w:szCs w:val="28"/>
          <w:lang w:val="uk-UA"/>
        </w:rPr>
      </w:pPr>
    </w:p>
    <w:p w14:paraId="5A5CEAC2" w14:textId="77777777" w:rsidR="00DD2404" w:rsidRPr="00525041" w:rsidRDefault="00DD2404" w:rsidP="009300AC">
      <w:pPr>
        <w:spacing w:after="0" w:line="360" w:lineRule="auto"/>
        <w:jc w:val="center"/>
        <w:rPr>
          <w:rFonts w:ascii="Times New Roman" w:hAnsi="Times New Roman" w:cs="Times New Roman"/>
          <w:color w:val="000000" w:themeColor="text1"/>
          <w:sz w:val="28"/>
          <w:szCs w:val="28"/>
          <w:lang w:val="uk-UA"/>
        </w:rPr>
      </w:pPr>
    </w:p>
    <w:p w14:paraId="56FCC979" w14:textId="77777777" w:rsidR="00DD2404" w:rsidRPr="00525041" w:rsidRDefault="00DD2404" w:rsidP="009300AC">
      <w:pPr>
        <w:spacing w:after="0" w:line="360" w:lineRule="auto"/>
        <w:jc w:val="center"/>
        <w:rPr>
          <w:rFonts w:ascii="Times New Roman" w:hAnsi="Times New Roman" w:cs="Times New Roman"/>
          <w:color w:val="000000" w:themeColor="text1"/>
          <w:sz w:val="28"/>
          <w:szCs w:val="28"/>
          <w:lang w:val="uk-UA"/>
        </w:rPr>
      </w:pPr>
    </w:p>
    <w:p w14:paraId="40AD4E3C" w14:textId="0D623EAF" w:rsidR="009300AC" w:rsidRPr="00525041" w:rsidRDefault="009300AC" w:rsidP="009300AC">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Рис.</w:t>
      </w:r>
      <w:r w:rsidR="00B80491" w:rsidRPr="00525041">
        <w:rPr>
          <w:rFonts w:ascii="Times New Roman" w:hAnsi="Times New Roman" w:cs="Times New Roman"/>
          <w:color w:val="000000" w:themeColor="text1"/>
          <w:sz w:val="28"/>
          <w:szCs w:val="28"/>
          <w:lang w:val="uk-UA"/>
        </w:rPr>
        <w:t>2.</w:t>
      </w:r>
      <w:r w:rsidR="00FC6BF7" w:rsidRPr="00525041">
        <w:rPr>
          <w:rFonts w:ascii="Times New Roman" w:hAnsi="Times New Roman" w:cs="Times New Roman"/>
          <w:color w:val="000000" w:themeColor="text1"/>
          <w:sz w:val="28"/>
          <w:szCs w:val="28"/>
          <w:lang w:val="uk-UA"/>
        </w:rPr>
        <w:t>14</w:t>
      </w:r>
      <w:r w:rsidR="00B80491" w:rsidRPr="00525041">
        <w:rPr>
          <w:rFonts w:ascii="Times New Roman" w:hAnsi="Times New Roman" w:cs="Times New Roman"/>
          <w:color w:val="000000" w:themeColor="text1"/>
          <w:sz w:val="28"/>
          <w:szCs w:val="28"/>
          <w:lang w:val="uk-UA"/>
        </w:rPr>
        <w:t xml:space="preserve"> </w:t>
      </w:r>
      <w:r w:rsidR="008C6322" w:rsidRPr="00525041">
        <w:rPr>
          <w:rFonts w:ascii="Times New Roman" w:hAnsi="Times New Roman" w:cs="Times New Roman"/>
          <w:color w:val="000000" w:themeColor="text1"/>
          <w:sz w:val="28"/>
          <w:szCs w:val="28"/>
          <w:lang w:val="uk-UA"/>
        </w:rPr>
        <w:t xml:space="preserve">Рекомендована схема процесу управління ризиками </w:t>
      </w:r>
    </w:p>
    <w:p w14:paraId="0D0B64F8" w14:textId="77777777" w:rsidR="00CC52FE" w:rsidRPr="00525041" w:rsidRDefault="00CC52FE" w:rsidP="009300AC">
      <w:pPr>
        <w:spacing w:after="0" w:line="360" w:lineRule="auto"/>
        <w:jc w:val="center"/>
        <w:rPr>
          <w:rFonts w:ascii="Times New Roman" w:hAnsi="Times New Roman" w:cs="Times New Roman"/>
          <w:color w:val="000000" w:themeColor="text1"/>
          <w:sz w:val="28"/>
          <w:szCs w:val="28"/>
          <w:lang w:val="uk-UA"/>
        </w:rPr>
      </w:pPr>
    </w:p>
    <w:p w14:paraId="4019D5ED" w14:textId="25BE9568" w:rsidR="001C6D81" w:rsidRPr="00525041" w:rsidRDefault="00DD2404"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Розглянувши на практиці економічну діяльність </w:t>
      </w:r>
      <w:r w:rsidRPr="00525041">
        <w:rPr>
          <w:rStyle w:val="a7"/>
          <w:rFonts w:ascii="Times New Roman" w:hAnsi="Times New Roman" w:cs="Times New Roman"/>
          <w:b w:val="0"/>
          <w:bCs w:val="0"/>
          <w:color w:val="000000" w:themeColor="text1"/>
          <w:sz w:val="28"/>
          <w:szCs w:val="28"/>
          <w:bdr w:val="none" w:sz="0" w:space="0" w:color="auto" w:frame="1"/>
        </w:rPr>
        <w:t>ПрАТ «АК «К</w:t>
      </w:r>
      <w:r w:rsidRPr="00525041">
        <w:rPr>
          <w:rStyle w:val="a7"/>
          <w:rFonts w:ascii="Times New Roman" w:hAnsi="Times New Roman" w:cs="Times New Roman"/>
          <w:b w:val="0"/>
          <w:bCs w:val="0"/>
          <w:color w:val="000000" w:themeColor="text1"/>
          <w:sz w:val="28"/>
          <w:szCs w:val="28"/>
          <w:bdr w:val="none" w:sz="0" w:space="0" w:color="auto" w:frame="1"/>
          <w:lang w:val="uk-UA"/>
        </w:rPr>
        <w:t xml:space="preserve">ИЇВВОДОКАНАЛ»  </w:t>
      </w:r>
      <w:r w:rsidRPr="00525041">
        <w:rPr>
          <w:rFonts w:ascii="Times New Roman" w:hAnsi="Times New Roman" w:cs="Times New Roman"/>
          <w:color w:val="000000" w:themeColor="text1"/>
          <w:sz w:val="28"/>
          <w:szCs w:val="28"/>
          <w:lang w:val="uk-UA"/>
        </w:rPr>
        <w:t>за даними офіційної фінансової звітності за 201</w:t>
      </w:r>
      <w:r w:rsidR="00FB36EC" w:rsidRPr="00525041">
        <w:rPr>
          <w:rFonts w:ascii="Times New Roman" w:hAnsi="Times New Roman" w:cs="Times New Roman"/>
          <w:color w:val="000000" w:themeColor="text1"/>
          <w:sz w:val="28"/>
          <w:szCs w:val="28"/>
          <w:lang w:val="uk-UA"/>
        </w:rPr>
        <w:t>8</w:t>
      </w:r>
      <w:r w:rsidRPr="00525041">
        <w:rPr>
          <w:rFonts w:ascii="Times New Roman" w:hAnsi="Times New Roman" w:cs="Times New Roman"/>
          <w:color w:val="000000" w:themeColor="text1"/>
          <w:sz w:val="28"/>
          <w:szCs w:val="28"/>
          <w:lang w:val="uk-UA"/>
        </w:rPr>
        <w:t>-20</w:t>
      </w:r>
      <w:r w:rsidR="00FB36EC"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lang w:val="uk-UA"/>
        </w:rPr>
        <w:t xml:space="preserve"> роки можна зробити висновок про те,</w:t>
      </w:r>
      <w:r w:rsidR="00FB36EC" w:rsidRPr="00525041">
        <w:rPr>
          <w:rFonts w:ascii="Times New Roman" w:hAnsi="Times New Roman" w:cs="Times New Roman"/>
          <w:color w:val="000000" w:themeColor="text1"/>
          <w:sz w:val="28"/>
          <w:szCs w:val="28"/>
          <w:lang w:val="uk-UA"/>
        </w:rPr>
        <w:t xml:space="preserve"> що  </w:t>
      </w:r>
      <w:r w:rsidRPr="00525041">
        <w:rPr>
          <w:rFonts w:ascii="Times New Roman" w:hAnsi="Times New Roman" w:cs="Times New Roman"/>
          <w:color w:val="000000" w:themeColor="text1"/>
          <w:sz w:val="28"/>
          <w:szCs w:val="28"/>
          <w:lang w:val="uk-UA"/>
        </w:rPr>
        <w:t>на підприємстві є проблеми, що заважають</w:t>
      </w:r>
      <w:r w:rsidR="00FB36EC"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ефективного управління грошовими коштами. До таких проблем</w:t>
      </w:r>
      <w:r w:rsidR="00FB36EC"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відносять:</w:t>
      </w:r>
    </w:p>
    <w:p w14:paraId="1CDF2A58" w14:textId="77777777" w:rsidR="00684920" w:rsidRPr="00525041" w:rsidRDefault="00684920" w:rsidP="00AF36AC">
      <w:pPr>
        <w:pStyle w:val="a4"/>
        <w:numPr>
          <w:ilvl w:val="0"/>
          <w:numId w:val="2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зростання активів за рахунок дебіторської заборгованості;</w:t>
      </w:r>
    </w:p>
    <w:p w14:paraId="0E90F6AB" w14:textId="62899227" w:rsidR="00684920" w:rsidRPr="00525041" w:rsidRDefault="00684920" w:rsidP="00AF36AC">
      <w:pPr>
        <w:pStyle w:val="a4"/>
        <w:numPr>
          <w:ilvl w:val="0"/>
          <w:numId w:val="2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зростання пасивів за рахунок підвищення рівня кредиторської заборгованості;</w:t>
      </w:r>
    </w:p>
    <w:p w14:paraId="1B767EF1" w14:textId="3A8C5809" w:rsidR="00FB36EC" w:rsidRPr="00525041" w:rsidRDefault="00684920" w:rsidP="00AF36AC">
      <w:pPr>
        <w:pStyle w:val="a4"/>
        <w:numPr>
          <w:ilvl w:val="0"/>
          <w:numId w:val="2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темп зростання прибутку істотно перевищує темп зростання витрат;</w:t>
      </w:r>
    </w:p>
    <w:p w14:paraId="351A1874" w14:textId="7437F0A8" w:rsidR="00C86DA7" w:rsidRPr="00525041" w:rsidRDefault="00C86DA7" w:rsidP="00AF36AC">
      <w:pPr>
        <w:pStyle w:val="a4"/>
        <w:numPr>
          <w:ilvl w:val="0"/>
          <w:numId w:val="2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shd w:val="clear" w:color="auto" w:fill="FFFFFF"/>
        </w:rPr>
        <w:t>наявність додаткових резервів підвищення ефективності за рахунок залучення позикових коштів</w:t>
      </w:r>
      <w:r w:rsidRPr="00525041">
        <w:rPr>
          <w:rFonts w:ascii="Times New Roman" w:hAnsi="Times New Roman" w:cs="Times New Roman"/>
          <w:color w:val="000000" w:themeColor="text1"/>
          <w:sz w:val="28"/>
          <w:szCs w:val="28"/>
          <w:shd w:val="clear" w:color="auto" w:fill="FFFFFF"/>
          <w:lang w:val="uk-UA"/>
        </w:rPr>
        <w:t>;</w:t>
      </w:r>
    </w:p>
    <w:p w14:paraId="62C6CB90" w14:textId="1E55C586" w:rsidR="00584A6A" w:rsidRPr="00525041" w:rsidRDefault="00474365" w:rsidP="00AF36AC">
      <w:pPr>
        <w:pStyle w:val="a4"/>
        <w:numPr>
          <w:ilvl w:val="0"/>
          <w:numId w:val="2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shd w:val="clear" w:color="auto" w:fill="FFFFFF"/>
        </w:rPr>
        <w:lastRenderedPageBreak/>
        <w:t>посилення залежності підприємства від інвесторів і кредиторів, тобто відповідне зниження фінансової стійкості</w:t>
      </w:r>
      <w:r w:rsidRPr="00525041">
        <w:rPr>
          <w:rFonts w:ascii="Times New Roman" w:hAnsi="Times New Roman" w:cs="Times New Roman"/>
          <w:color w:val="000000" w:themeColor="text1"/>
          <w:sz w:val="28"/>
          <w:szCs w:val="28"/>
          <w:shd w:val="clear" w:color="auto" w:fill="FFFFFF"/>
          <w:lang w:val="uk-UA"/>
        </w:rPr>
        <w:t>;</w:t>
      </w:r>
    </w:p>
    <w:p w14:paraId="5B877434" w14:textId="6FEBB9AC" w:rsidR="00474365" w:rsidRPr="00525041" w:rsidRDefault="000D2088" w:rsidP="00AF36AC">
      <w:pPr>
        <w:pStyle w:val="a4"/>
        <w:numPr>
          <w:ilvl w:val="0"/>
          <w:numId w:val="2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підприємство </w:t>
      </w:r>
      <w:r w:rsidRPr="00525041">
        <w:rPr>
          <w:rFonts w:ascii="Times New Roman" w:hAnsi="Times New Roman" w:cs="Times New Roman"/>
          <w:color w:val="000000" w:themeColor="text1"/>
          <w:sz w:val="28"/>
          <w:szCs w:val="28"/>
          <w:shd w:val="clear" w:color="auto" w:fill="FFFFFF"/>
        </w:rPr>
        <w:t>здійснює свою діяльність за допомогою залучення додаткових коштів</w:t>
      </w:r>
      <w:r w:rsidR="00BF2557">
        <w:rPr>
          <w:rFonts w:ascii="Times New Roman" w:hAnsi="Times New Roman" w:cs="Times New Roman"/>
          <w:color w:val="000000" w:themeColor="text1"/>
          <w:sz w:val="28"/>
          <w:szCs w:val="28"/>
          <w:shd w:val="clear" w:color="auto" w:fill="FFFFFF"/>
          <w:lang w:val="uk-UA"/>
        </w:rPr>
        <w:t>;</w:t>
      </w:r>
    </w:p>
    <w:p w14:paraId="470326B5" w14:textId="07BDD820" w:rsidR="00D3022F" w:rsidRPr="00525041" w:rsidRDefault="00D3022F" w:rsidP="00AF36AC">
      <w:pPr>
        <w:pStyle w:val="a4"/>
        <w:numPr>
          <w:ilvl w:val="0"/>
          <w:numId w:val="28"/>
        </w:numPr>
        <w:spacing w:after="0" w:line="360" w:lineRule="auto"/>
        <w:ind w:left="0" w:firstLine="709"/>
        <w:jc w:val="both"/>
        <w:rPr>
          <w:rStyle w:val="a7"/>
          <w:rFonts w:ascii="Times New Roman" w:hAnsi="Times New Roman" w:cs="Times New Roman"/>
          <w:b w:val="0"/>
          <w:bCs w:val="0"/>
          <w:color w:val="000000" w:themeColor="text1"/>
          <w:sz w:val="28"/>
          <w:szCs w:val="28"/>
          <w:lang w:val="uk-UA"/>
        </w:rPr>
      </w:pPr>
      <w:r w:rsidRPr="00525041">
        <w:rPr>
          <w:rStyle w:val="a7"/>
          <w:rFonts w:ascii="Times New Roman" w:hAnsi="Times New Roman" w:cs="Times New Roman"/>
          <w:b w:val="0"/>
          <w:bCs w:val="0"/>
          <w:color w:val="000000" w:themeColor="text1"/>
          <w:sz w:val="28"/>
          <w:szCs w:val="28"/>
          <w:lang w:val="uk-UA"/>
        </w:rPr>
        <w:t>підприємство з високим ризиком банкрутства</w:t>
      </w:r>
      <w:r w:rsidR="00BF2557">
        <w:rPr>
          <w:rStyle w:val="a7"/>
          <w:rFonts w:ascii="Times New Roman" w:hAnsi="Times New Roman" w:cs="Times New Roman"/>
          <w:b w:val="0"/>
          <w:bCs w:val="0"/>
          <w:color w:val="000000" w:themeColor="text1"/>
          <w:sz w:val="28"/>
          <w:szCs w:val="28"/>
          <w:lang w:val="uk-UA"/>
        </w:rPr>
        <w:t>.</w:t>
      </w:r>
    </w:p>
    <w:p w14:paraId="7E802FD0" w14:textId="5FC42BB4" w:rsidR="0004146E" w:rsidRPr="00525041" w:rsidRDefault="0004146E" w:rsidP="00844777">
      <w:pPr>
        <w:spacing w:after="0" w:line="360" w:lineRule="auto"/>
        <w:ind w:firstLine="709"/>
        <w:jc w:val="both"/>
        <w:rPr>
          <w:rStyle w:val="a7"/>
          <w:rFonts w:ascii="Times New Roman" w:hAnsi="Times New Roman" w:cs="Times New Roman"/>
          <w:b w:val="0"/>
          <w:bCs w:val="0"/>
          <w:color w:val="000000" w:themeColor="text1"/>
          <w:sz w:val="28"/>
          <w:szCs w:val="28"/>
          <w:lang w:val="uk-UA"/>
        </w:rPr>
      </w:pPr>
      <w:r w:rsidRPr="00525041">
        <w:rPr>
          <w:rStyle w:val="a7"/>
          <w:rFonts w:ascii="Times New Roman" w:hAnsi="Times New Roman" w:cs="Times New Roman"/>
          <w:b w:val="0"/>
          <w:bCs w:val="0"/>
          <w:color w:val="000000" w:themeColor="text1"/>
          <w:sz w:val="28"/>
          <w:szCs w:val="28"/>
          <w:lang w:val="uk-UA"/>
        </w:rPr>
        <w:t xml:space="preserve">З вищесказаного можна </w:t>
      </w:r>
      <w:r w:rsidR="004F2F98" w:rsidRPr="00525041">
        <w:rPr>
          <w:rStyle w:val="a7"/>
          <w:rFonts w:ascii="Times New Roman" w:hAnsi="Times New Roman" w:cs="Times New Roman"/>
          <w:b w:val="0"/>
          <w:bCs w:val="0"/>
          <w:color w:val="000000" w:themeColor="text1"/>
          <w:sz w:val="28"/>
          <w:szCs w:val="28"/>
          <w:lang w:val="uk-UA"/>
        </w:rPr>
        <w:t xml:space="preserve">виявити </w:t>
      </w:r>
      <w:r w:rsidRPr="00525041">
        <w:rPr>
          <w:rStyle w:val="a7"/>
          <w:rFonts w:ascii="Times New Roman" w:hAnsi="Times New Roman" w:cs="Times New Roman"/>
          <w:b w:val="0"/>
          <w:bCs w:val="0"/>
          <w:color w:val="000000" w:themeColor="text1"/>
          <w:sz w:val="28"/>
          <w:szCs w:val="28"/>
          <w:lang w:val="uk-UA"/>
        </w:rPr>
        <w:t xml:space="preserve">наступні рекомендації, спрямовані на поліпшення управління потоками грошових коштів організації: </w:t>
      </w:r>
    </w:p>
    <w:p w14:paraId="0CE63565" w14:textId="69D8FDD9" w:rsidR="0004146E" w:rsidRPr="00525041" w:rsidRDefault="0004146E" w:rsidP="00AF36AC">
      <w:pPr>
        <w:pStyle w:val="a4"/>
        <w:numPr>
          <w:ilvl w:val="0"/>
          <w:numId w:val="29"/>
        </w:numPr>
        <w:spacing w:after="0" w:line="360" w:lineRule="auto"/>
        <w:ind w:left="0" w:firstLine="709"/>
        <w:jc w:val="both"/>
        <w:rPr>
          <w:rStyle w:val="a7"/>
          <w:rFonts w:ascii="Times New Roman" w:hAnsi="Times New Roman" w:cs="Times New Roman"/>
          <w:b w:val="0"/>
          <w:bCs w:val="0"/>
          <w:color w:val="000000" w:themeColor="text1"/>
          <w:sz w:val="28"/>
          <w:szCs w:val="28"/>
          <w:lang w:val="uk-UA"/>
        </w:rPr>
      </w:pPr>
      <w:r w:rsidRPr="00525041">
        <w:rPr>
          <w:rStyle w:val="a7"/>
          <w:rFonts w:ascii="Times New Roman" w:hAnsi="Times New Roman" w:cs="Times New Roman"/>
          <w:b w:val="0"/>
          <w:bCs w:val="0"/>
          <w:color w:val="000000" w:themeColor="text1"/>
          <w:sz w:val="28"/>
          <w:szCs w:val="28"/>
          <w:lang w:val="uk-UA"/>
        </w:rPr>
        <w:t>важливо збільшити коефіцієнт ліквідності до допустимого значення;</w:t>
      </w:r>
    </w:p>
    <w:p w14:paraId="5496463A" w14:textId="77777777" w:rsidR="0004146E" w:rsidRPr="00525041" w:rsidRDefault="0004146E" w:rsidP="00AF36AC">
      <w:pPr>
        <w:pStyle w:val="a4"/>
        <w:numPr>
          <w:ilvl w:val="0"/>
          <w:numId w:val="29"/>
        </w:numPr>
        <w:spacing w:after="0" w:line="360" w:lineRule="auto"/>
        <w:ind w:left="0" w:firstLine="709"/>
        <w:jc w:val="both"/>
        <w:rPr>
          <w:rStyle w:val="a7"/>
          <w:rFonts w:ascii="Times New Roman" w:hAnsi="Times New Roman" w:cs="Times New Roman"/>
          <w:b w:val="0"/>
          <w:bCs w:val="0"/>
          <w:color w:val="000000" w:themeColor="text1"/>
          <w:sz w:val="28"/>
          <w:szCs w:val="28"/>
          <w:lang w:val="uk-UA"/>
        </w:rPr>
      </w:pPr>
      <w:r w:rsidRPr="00525041">
        <w:rPr>
          <w:rStyle w:val="a7"/>
          <w:rFonts w:ascii="Times New Roman" w:hAnsi="Times New Roman" w:cs="Times New Roman"/>
          <w:b w:val="0"/>
          <w:bCs w:val="0"/>
          <w:color w:val="000000" w:themeColor="text1"/>
          <w:sz w:val="28"/>
          <w:szCs w:val="28"/>
          <w:lang w:val="uk-UA"/>
        </w:rPr>
        <w:t>знизити обсяг дебіторської заборгованості за допомогою використання часткової передоплати і ряду інших методів впливу на наявних дебіторів (штрафи, пені, неустойки тощо);</w:t>
      </w:r>
    </w:p>
    <w:p w14:paraId="65319F8A" w14:textId="3BFCBD23" w:rsidR="00D3022F" w:rsidRPr="00525041" w:rsidRDefault="0004146E" w:rsidP="00AF36AC">
      <w:pPr>
        <w:pStyle w:val="a4"/>
        <w:numPr>
          <w:ilvl w:val="0"/>
          <w:numId w:val="29"/>
        </w:numPr>
        <w:spacing w:after="0" w:line="360" w:lineRule="auto"/>
        <w:ind w:left="0" w:firstLine="709"/>
        <w:jc w:val="both"/>
        <w:rPr>
          <w:rStyle w:val="a7"/>
          <w:rFonts w:ascii="Times New Roman" w:hAnsi="Times New Roman" w:cs="Times New Roman"/>
          <w:b w:val="0"/>
          <w:bCs w:val="0"/>
          <w:color w:val="000000" w:themeColor="text1"/>
          <w:sz w:val="28"/>
          <w:szCs w:val="28"/>
          <w:lang w:val="uk-UA"/>
        </w:rPr>
      </w:pPr>
      <w:r w:rsidRPr="00525041">
        <w:rPr>
          <w:rStyle w:val="a7"/>
          <w:rFonts w:ascii="Times New Roman" w:hAnsi="Times New Roman" w:cs="Times New Roman"/>
          <w:b w:val="0"/>
          <w:bCs w:val="0"/>
          <w:color w:val="000000" w:themeColor="text1"/>
          <w:sz w:val="28"/>
          <w:szCs w:val="28"/>
          <w:lang w:val="uk-UA"/>
        </w:rPr>
        <w:t>підвищення ринкового сегменту з метою отримання прибутку від інших видів діяльності;</w:t>
      </w:r>
    </w:p>
    <w:p w14:paraId="20EC061A" w14:textId="77777777" w:rsidR="0013246F" w:rsidRPr="00525041" w:rsidRDefault="00CA2CB0" w:rsidP="00AF36AC">
      <w:pPr>
        <w:pStyle w:val="a4"/>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shd w:val="clear" w:color="auto" w:fill="FFFFFF"/>
        </w:rPr>
        <w:t>необхідно залучати кошти власників або інвесторів, реінвестувати прибуток у роботу компанії і т.д.</w:t>
      </w:r>
    </w:p>
    <w:p w14:paraId="6C9C139E" w14:textId="77777777" w:rsidR="0013246F" w:rsidRPr="00525041" w:rsidRDefault="0013246F" w:rsidP="00AF36AC">
      <w:pPr>
        <w:pStyle w:val="a4"/>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зниження обсягу нерозподіленого прибутку за рахунок  збільшення фондів (додаткового, резервного і т.д.);</w:t>
      </w:r>
    </w:p>
    <w:p w14:paraId="2A37EA2A" w14:textId="77777777" w:rsidR="0013246F" w:rsidRPr="00525041" w:rsidRDefault="0013246F" w:rsidP="00AF36AC">
      <w:pPr>
        <w:pStyle w:val="a4"/>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зниження рівня заборгованості перед позабюджетними фондами;</w:t>
      </w:r>
    </w:p>
    <w:p w14:paraId="4D456F77" w14:textId="3E1F041B" w:rsidR="00CA2CB0" w:rsidRPr="00525041" w:rsidRDefault="0013246F" w:rsidP="00AF36AC">
      <w:pPr>
        <w:pStyle w:val="a4"/>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зниження рівня заборгованості перед працівниками підприємства.</w:t>
      </w:r>
    </w:p>
    <w:p w14:paraId="2DAC4ADE" w14:textId="77777777" w:rsidR="00844777" w:rsidRPr="00525041" w:rsidRDefault="00DD230D"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Основними джерелами витрачання грошових коштів, відповідно до розглянутими вище проблемами повинні стати витрати на придбання потрібних матеріалів та обслуговування орендованих приміщень і інвентарю, а також підвищення заробітної плати співробітникам.</w:t>
      </w:r>
    </w:p>
    <w:p w14:paraId="4849BA1E" w14:textId="3DB6ECEE" w:rsidR="00DD230D" w:rsidRPr="00525041" w:rsidRDefault="00DD230D" w:rsidP="00844777">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До основних напрямів діяльності акціонерного товариства, виникають при русі грошових коштів, відносять:</w:t>
      </w:r>
    </w:p>
    <w:p w14:paraId="4F75E079" w14:textId="77777777" w:rsidR="00DD230D" w:rsidRPr="00525041" w:rsidRDefault="00DD230D" w:rsidP="00AF36AC">
      <w:pPr>
        <w:pStyle w:val="a4"/>
        <w:numPr>
          <w:ilvl w:val="0"/>
          <w:numId w:val="30"/>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створення системи мотивацій для інвестиційних заходів;</w:t>
      </w:r>
    </w:p>
    <w:p w14:paraId="7831580C" w14:textId="77777777" w:rsidR="00DD230D" w:rsidRPr="00525041" w:rsidRDefault="00DD230D" w:rsidP="00AF36AC">
      <w:pPr>
        <w:pStyle w:val="a4"/>
        <w:numPr>
          <w:ilvl w:val="0"/>
          <w:numId w:val="30"/>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зміцнення фінансової самостійності організації;</w:t>
      </w:r>
    </w:p>
    <w:p w14:paraId="14CE8D84" w14:textId="30CA760A" w:rsidR="00DD230D" w:rsidRPr="00525041" w:rsidRDefault="00DD230D" w:rsidP="00AF36AC">
      <w:pPr>
        <w:pStyle w:val="a4"/>
        <w:numPr>
          <w:ilvl w:val="0"/>
          <w:numId w:val="30"/>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стимулювання грошовими коштами з метою поліпшення якості управління грошовими коштами;</w:t>
      </w:r>
    </w:p>
    <w:p w14:paraId="50A543CB" w14:textId="083281DA" w:rsidR="00DD230D" w:rsidRPr="00525041" w:rsidRDefault="00DD230D" w:rsidP="00AF36AC">
      <w:pPr>
        <w:pStyle w:val="a4"/>
        <w:numPr>
          <w:ilvl w:val="0"/>
          <w:numId w:val="30"/>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налагодження відносин між об'єктами і суб'єктами грошового потоку підприємства;</w:t>
      </w:r>
    </w:p>
    <w:p w14:paraId="5B6A1406" w14:textId="10007222" w:rsidR="00DD230D" w:rsidRPr="00525041" w:rsidRDefault="00DD230D" w:rsidP="00AF36AC">
      <w:pPr>
        <w:pStyle w:val="a4"/>
        <w:numPr>
          <w:ilvl w:val="0"/>
          <w:numId w:val="30"/>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консультаційна та методологічна допомога з боку виконавчих органів.</w:t>
      </w:r>
    </w:p>
    <w:p w14:paraId="46ED5826" w14:textId="32AD5481" w:rsidR="0013246F" w:rsidRPr="00525041" w:rsidRDefault="00DD230D" w:rsidP="00C358EC">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На практиці прийнято виділяти такі способи оптимізації незбалансованого грошового потоку, які зазначені на малюнку 2.</w:t>
      </w:r>
      <w:r w:rsidR="00FC6BF7" w:rsidRPr="00525041">
        <w:rPr>
          <w:rFonts w:ascii="Times New Roman" w:hAnsi="Times New Roman" w:cs="Times New Roman"/>
          <w:color w:val="000000" w:themeColor="text1"/>
          <w:sz w:val="28"/>
          <w:szCs w:val="28"/>
          <w:lang w:val="uk-UA"/>
        </w:rPr>
        <w:t>15</w:t>
      </w:r>
    </w:p>
    <w:p w14:paraId="3E8FA60A" w14:textId="0D5FD6B7" w:rsidR="00FC6BF7" w:rsidRPr="00525041" w:rsidRDefault="00237598" w:rsidP="00C358EC">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drawing>
          <wp:anchor distT="0" distB="0" distL="114300" distR="114300" simplePos="0" relativeHeight="251669508" behindDoc="0" locked="0" layoutInCell="1" allowOverlap="1" wp14:anchorId="76CAB61D" wp14:editId="6AA733F0">
            <wp:simplePos x="0" y="0"/>
            <wp:positionH relativeFrom="page">
              <wp:posOffset>925195</wp:posOffset>
            </wp:positionH>
            <wp:positionV relativeFrom="paragraph">
              <wp:posOffset>416560</wp:posOffset>
            </wp:positionV>
            <wp:extent cx="6402705" cy="448119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29">
                      <a:extLst>
                        <a:ext uri="{28A0092B-C50C-407E-A947-70E740481C1C}">
                          <a14:useLocalDpi xmlns:a14="http://schemas.microsoft.com/office/drawing/2010/main" val="0"/>
                        </a:ext>
                      </a:extLst>
                    </a:blip>
                    <a:srcRect b="5980"/>
                    <a:stretch/>
                  </pic:blipFill>
                  <pic:spPr bwMode="auto">
                    <a:xfrm>
                      <a:off x="0" y="0"/>
                      <a:ext cx="6402705" cy="448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61F1BA" w14:textId="195C84D0" w:rsidR="001B29F0" w:rsidRPr="00525041" w:rsidRDefault="00C1674D" w:rsidP="008C3D26">
      <w:pPr>
        <w:spacing w:after="0" w:line="360" w:lineRule="auto"/>
        <w:ind w:firstLine="737"/>
        <w:jc w:val="center"/>
        <w:rPr>
          <w:rStyle w:val="a7"/>
          <w:rFonts w:ascii="Times New Roman" w:hAnsi="Times New Roman" w:cs="Times New Roman"/>
          <w:b w:val="0"/>
          <w:bCs w:val="0"/>
          <w:color w:val="000000" w:themeColor="text1"/>
          <w:sz w:val="28"/>
          <w:szCs w:val="28"/>
          <w:bdr w:val="none" w:sz="0" w:space="0" w:color="auto" w:frame="1"/>
          <w:lang w:val="uk-UA"/>
        </w:rPr>
      </w:pPr>
      <w:r w:rsidRPr="00525041">
        <w:rPr>
          <w:rFonts w:ascii="Times New Roman" w:hAnsi="Times New Roman" w:cs="Times New Roman"/>
          <w:color w:val="000000" w:themeColor="text1"/>
          <w:sz w:val="28"/>
          <w:szCs w:val="28"/>
          <w:lang w:val="uk-UA"/>
        </w:rPr>
        <w:t>Рис. 2.</w:t>
      </w:r>
      <w:r w:rsidR="00FC6BF7" w:rsidRPr="00525041">
        <w:rPr>
          <w:rFonts w:ascii="Times New Roman" w:hAnsi="Times New Roman" w:cs="Times New Roman"/>
          <w:color w:val="000000" w:themeColor="text1"/>
          <w:sz w:val="28"/>
          <w:szCs w:val="28"/>
          <w:lang w:val="uk-UA"/>
        </w:rPr>
        <w:t>15</w:t>
      </w:r>
      <w:r w:rsidRPr="00525041">
        <w:rPr>
          <w:rFonts w:ascii="Times New Roman" w:hAnsi="Times New Roman" w:cs="Times New Roman"/>
          <w:color w:val="000000" w:themeColor="text1"/>
          <w:sz w:val="28"/>
          <w:szCs w:val="28"/>
          <w:lang w:val="uk-UA"/>
        </w:rPr>
        <w:t xml:space="preserve"> </w:t>
      </w:r>
      <w:r w:rsidR="008C3D26" w:rsidRPr="00525041">
        <w:rPr>
          <w:rFonts w:ascii="Times New Roman" w:hAnsi="Times New Roman" w:cs="Times New Roman"/>
          <w:color w:val="000000" w:themeColor="text1"/>
          <w:sz w:val="28"/>
          <w:szCs w:val="28"/>
          <w:lang w:val="uk-UA"/>
        </w:rPr>
        <w:t xml:space="preserve">Рекомендовані заходи щодо оптимізації грошових потоків на </w:t>
      </w:r>
      <w:r w:rsidR="008C3D26" w:rsidRPr="00525041">
        <w:rPr>
          <w:rStyle w:val="a7"/>
          <w:rFonts w:ascii="Times New Roman" w:hAnsi="Times New Roman" w:cs="Times New Roman"/>
          <w:b w:val="0"/>
          <w:bCs w:val="0"/>
          <w:color w:val="000000" w:themeColor="text1"/>
          <w:sz w:val="28"/>
          <w:szCs w:val="28"/>
          <w:bdr w:val="none" w:sz="0" w:space="0" w:color="auto" w:frame="1"/>
        </w:rPr>
        <w:t>ПрАТ «АК «К</w:t>
      </w:r>
      <w:r w:rsidR="008C3D26" w:rsidRPr="00525041">
        <w:rPr>
          <w:rStyle w:val="a7"/>
          <w:rFonts w:ascii="Times New Roman" w:hAnsi="Times New Roman" w:cs="Times New Roman"/>
          <w:b w:val="0"/>
          <w:bCs w:val="0"/>
          <w:color w:val="000000" w:themeColor="text1"/>
          <w:sz w:val="28"/>
          <w:szCs w:val="28"/>
          <w:bdr w:val="none" w:sz="0" w:space="0" w:color="auto" w:frame="1"/>
          <w:lang w:val="uk-UA"/>
        </w:rPr>
        <w:t>ИЇВВОДОКАНАЛ»</w:t>
      </w:r>
    </w:p>
    <w:p w14:paraId="1766D8AF" w14:textId="77777777" w:rsidR="00FC6BF7" w:rsidRPr="00525041" w:rsidRDefault="00FC6BF7" w:rsidP="008C3D26">
      <w:pPr>
        <w:spacing w:after="0" w:line="360" w:lineRule="auto"/>
        <w:ind w:firstLine="737"/>
        <w:jc w:val="center"/>
        <w:rPr>
          <w:rStyle w:val="a7"/>
          <w:rFonts w:ascii="Times New Roman" w:hAnsi="Times New Roman" w:cs="Times New Roman"/>
          <w:b w:val="0"/>
          <w:bCs w:val="0"/>
          <w:color w:val="000000" w:themeColor="text1"/>
          <w:sz w:val="28"/>
          <w:szCs w:val="28"/>
          <w:bdr w:val="none" w:sz="0" w:space="0" w:color="auto" w:frame="1"/>
          <w:lang w:val="uk-UA"/>
        </w:rPr>
      </w:pPr>
    </w:p>
    <w:p w14:paraId="53EADE75" w14:textId="77777777" w:rsidR="00C358EC" w:rsidRPr="00525041" w:rsidRDefault="00B00C65" w:rsidP="00C358EC">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Сьогодні організація має цілий ряд вищеописаних проблем пов’язані з ризиками, що говорить про необхідність проведення ряду рекомендаційних заходів, спрямованих на оптимізацію грошових потоків.</w:t>
      </w:r>
    </w:p>
    <w:p w14:paraId="5A58B834" w14:textId="52384639" w:rsidR="00B00C65" w:rsidRPr="00525041" w:rsidRDefault="00B00C65" w:rsidP="00C358EC">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У цій ситуації в першу чергу важливо зрозуміти, що таке оптимізація грошових потоків організації. Процес вибору оптимальних форм організації грошових потоків організації, є процесом оптимізації.</w:t>
      </w:r>
    </w:p>
    <w:p w14:paraId="6A8CDE28" w14:textId="1641D4A7" w:rsidR="008C3D26" w:rsidRPr="00525041" w:rsidRDefault="00B00C65" w:rsidP="00C358EC">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Це поняття на практиці включає в себе наступні компоненти:</w:t>
      </w:r>
    </w:p>
    <w:p w14:paraId="7F9236E7" w14:textId="77777777" w:rsidR="00A52D75" w:rsidRPr="00525041" w:rsidRDefault="00A52D75" w:rsidP="00AF36AC">
      <w:pPr>
        <w:pStyle w:val="a4"/>
        <w:numPr>
          <w:ilvl w:val="0"/>
          <w:numId w:val="31"/>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синхронізацію створення грошових потоків;</w:t>
      </w:r>
    </w:p>
    <w:p w14:paraId="27512A37" w14:textId="77777777" w:rsidR="00A52D75" w:rsidRPr="00525041" w:rsidRDefault="00A52D75" w:rsidP="00AF36AC">
      <w:pPr>
        <w:pStyle w:val="a4"/>
        <w:numPr>
          <w:ilvl w:val="0"/>
          <w:numId w:val="31"/>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збалансованість обсягів грошових коштів;</w:t>
      </w:r>
    </w:p>
    <w:p w14:paraId="6FCD41D7" w14:textId="77777777" w:rsidR="00A52D75" w:rsidRPr="00525041" w:rsidRDefault="00A52D75" w:rsidP="00AF36AC">
      <w:pPr>
        <w:pStyle w:val="a4"/>
        <w:numPr>
          <w:ilvl w:val="0"/>
          <w:numId w:val="31"/>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постійне зростання грошового потоку організації.</w:t>
      </w:r>
    </w:p>
    <w:p w14:paraId="681D2BCB" w14:textId="77777777" w:rsidR="00C358EC" w:rsidRPr="00525041" w:rsidRDefault="00A52D75" w:rsidP="00C358EC">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Після визначення основних напрямків оптимізації, можна зробити реальний висновок про те, що негативний вплив на діяльність підприємства може надати незбалансований грошовий потік. Цей потік є потоком грошових коштів організації, що не</w:t>
      </w:r>
      <w:r w:rsidR="00A60D98"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запланованим заздалегідь, утвореним в хаотичному порядку, причому його</w:t>
      </w:r>
      <w:r w:rsidR="00A60D98"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спрямованість може як негативно, так і позитивно позначитися на загальному</w:t>
      </w:r>
      <w:r w:rsidR="00A60D98"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грошовому потоці.</w:t>
      </w:r>
    </w:p>
    <w:p w14:paraId="7687BB25" w14:textId="6975D299" w:rsidR="00A52D75" w:rsidRPr="00525041" w:rsidRDefault="0042664F" w:rsidP="00C358EC">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Розглянемо найбільш проблемне питання організації: дебіторська заборгован</w:t>
      </w:r>
      <w:r w:rsidR="004E7F16" w:rsidRPr="00525041">
        <w:rPr>
          <w:rFonts w:ascii="Times New Roman" w:hAnsi="Times New Roman" w:cs="Times New Roman"/>
          <w:color w:val="000000" w:themeColor="text1"/>
          <w:sz w:val="28"/>
          <w:szCs w:val="28"/>
          <w:lang w:val="uk-UA"/>
        </w:rPr>
        <w:t>і</w:t>
      </w:r>
      <w:r w:rsidRPr="00525041">
        <w:rPr>
          <w:rFonts w:ascii="Times New Roman" w:hAnsi="Times New Roman" w:cs="Times New Roman"/>
          <w:color w:val="000000" w:themeColor="text1"/>
          <w:sz w:val="28"/>
          <w:szCs w:val="28"/>
          <w:lang w:val="uk-UA"/>
        </w:rPr>
        <w:t>сть</w:t>
      </w:r>
      <w:r w:rsidR="004E7F16" w:rsidRPr="00525041">
        <w:rPr>
          <w:rFonts w:ascii="Times New Roman" w:hAnsi="Times New Roman" w:cs="Times New Roman"/>
          <w:color w:val="000000" w:themeColor="text1"/>
          <w:sz w:val="28"/>
          <w:szCs w:val="28"/>
          <w:lang w:val="uk-UA"/>
        </w:rPr>
        <w:t xml:space="preserve">, яка з кожним роком не покращується, а навпаки </w:t>
      </w:r>
      <w:r w:rsidR="00BE5129" w:rsidRPr="00525041">
        <w:rPr>
          <w:rFonts w:ascii="Times New Roman" w:hAnsi="Times New Roman" w:cs="Times New Roman"/>
          <w:color w:val="000000" w:themeColor="text1"/>
          <w:sz w:val="28"/>
          <w:szCs w:val="28"/>
          <w:lang w:val="uk-UA"/>
        </w:rPr>
        <w:t>посилює</w:t>
      </w:r>
      <w:r w:rsidR="003B54AA" w:rsidRPr="00525041">
        <w:rPr>
          <w:rFonts w:ascii="Times New Roman" w:hAnsi="Times New Roman" w:cs="Times New Roman"/>
          <w:color w:val="000000" w:themeColor="text1"/>
          <w:sz w:val="28"/>
          <w:szCs w:val="28"/>
          <w:lang w:val="uk-UA"/>
        </w:rPr>
        <w:t>ться</w:t>
      </w:r>
      <w:r w:rsidR="00F62A93" w:rsidRPr="00525041">
        <w:rPr>
          <w:rFonts w:ascii="Times New Roman" w:hAnsi="Times New Roman" w:cs="Times New Roman"/>
          <w:color w:val="000000" w:themeColor="text1"/>
          <w:sz w:val="28"/>
          <w:szCs w:val="28"/>
          <w:lang w:val="uk-UA"/>
        </w:rPr>
        <w:t xml:space="preserve">. </w:t>
      </w:r>
      <w:r w:rsidR="009F4460" w:rsidRPr="00525041">
        <w:rPr>
          <w:rFonts w:ascii="Times New Roman" w:hAnsi="Times New Roman" w:cs="Times New Roman"/>
          <w:color w:val="000000" w:themeColor="text1"/>
          <w:sz w:val="28"/>
          <w:szCs w:val="28"/>
        </w:rPr>
        <w:t>Непогашена в строк дебіторська заборгованість призводить до відволікання грошових коштів з обороту підприємства, породжуючи при цьому такі проблеми, як збільшення тривалості фінансового циклу, дефіцит грошових коштів, збільшення ризику неплатежів за своїми зобов’язаннями, необхідність залучення зовнішніх форм фінансування діяльності підприємства</w:t>
      </w:r>
      <w:r w:rsidR="009F4460" w:rsidRPr="00525041">
        <w:rPr>
          <w:rFonts w:ascii="Times New Roman" w:hAnsi="Times New Roman" w:cs="Times New Roman"/>
          <w:color w:val="000000" w:themeColor="text1"/>
          <w:sz w:val="28"/>
          <w:szCs w:val="28"/>
          <w:shd w:val="clear" w:color="auto" w:fill="FFFFFF"/>
        </w:rPr>
        <w:t>.</w:t>
      </w:r>
      <w:r w:rsidR="00A52D75" w:rsidRPr="00525041">
        <w:rPr>
          <w:rFonts w:ascii="Times New Roman" w:hAnsi="Times New Roman" w:cs="Times New Roman"/>
          <w:color w:val="000000" w:themeColor="text1"/>
          <w:sz w:val="28"/>
          <w:szCs w:val="28"/>
          <w:lang w:val="uk-UA"/>
        </w:rPr>
        <w:t>Набір показників по кредиторської та дебіторської заборгованості</w:t>
      </w:r>
      <w:r w:rsidR="00A60D98" w:rsidRPr="00525041">
        <w:rPr>
          <w:rFonts w:ascii="Times New Roman" w:hAnsi="Times New Roman" w:cs="Times New Roman"/>
          <w:color w:val="000000" w:themeColor="text1"/>
          <w:sz w:val="28"/>
          <w:szCs w:val="28"/>
          <w:lang w:val="uk-UA"/>
        </w:rPr>
        <w:t xml:space="preserve"> </w:t>
      </w:r>
      <w:r w:rsidR="00A52D75" w:rsidRPr="00525041">
        <w:rPr>
          <w:rFonts w:ascii="Times New Roman" w:hAnsi="Times New Roman" w:cs="Times New Roman"/>
          <w:color w:val="000000" w:themeColor="text1"/>
          <w:sz w:val="28"/>
          <w:szCs w:val="28"/>
          <w:lang w:val="uk-UA"/>
        </w:rPr>
        <w:t>організації говорить про те, що за цими статтями проходив</w:t>
      </w:r>
      <w:r w:rsidR="00A60D98" w:rsidRPr="00525041">
        <w:rPr>
          <w:rFonts w:ascii="Times New Roman" w:hAnsi="Times New Roman" w:cs="Times New Roman"/>
          <w:color w:val="000000" w:themeColor="text1"/>
          <w:sz w:val="28"/>
          <w:szCs w:val="28"/>
          <w:lang w:val="uk-UA"/>
        </w:rPr>
        <w:t xml:space="preserve"> </w:t>
      </w:r>
      <w:r w:rsidR="00A52D75" w:rsidRPr="00525041">
        <w:rPr>
          <w:rFonts w:ascii="Times New Roman" w:hAnsi="Times New Roman" w:cs="Times New Roman"/>
          <w:color w:val="000000" w:themeColor="text1"/>
          <w:sz w:val="28"/>
          <w:szCs w:val="28"/>
          <w:lang w:val="uk-UA"/>
        </w:rPr>
        <w:t>незбалансований грошовий потік. В цьому випадку з метою підвищення</w:t>
      </w:r>
      <w:r w:rsidR="00A60D98" w:rsidRPr="00525041">
        <w:rPr>
          <w:rFonts w:ascii="Times New Roman" w:hAnsi="Times New Roman" w:cs="Times New Roman"/>
          <w:color w:val="000000" w:themeColor="text1"/>
          <w:sz w:val="28"/>
          <w:szCs w:val="28"/>
          <w:lang w:val="uk-UA"/>
        </w:rPr>
        <w:t xml:space="preserve"> </w:t>
      </w:r>
      <w:r w:rsidR="00A52D75" w:rsidRPr="00525041">
        <w:rPr>
          <w:rFonts w:ascii="Times New Roman" w:hAnsi="Times New Roman" w:cs="Times New Roman"/>
          <w:color w:val="000000" w:themeColor="text1"/>
          <w:sz w:val="28"/>
          <w:szCs w:val="28"/>
          <w:lang w:val="uk-UA"/>
        </w:rPr>
        <w:t>ефективності виробничого процесу важливо розробляти методи</w:t>
      </w:r>
      <w:r w:rsidR="00A60D98" w:rsidRPr="00525041">
        <w:rPr>
          <w:rFonts w:ascii="Times New Roman" w:hAnsi="Times New Roman" w:cs="Times New Roman"/>
          <w:color w:val="000000" w:themeColor="text1"/>
          <w:sz w:val="28"/>
          <w:szCs w:val="28"/>
          <w:lang w:val="uk-UA"/>
        </w:rPr>
        <w:t xml:space="preserve"> </w:t>
      </w:r>
      <w:r w:rsidR="00A52D75" w:rsidRPr="00525041">
        <w:rPr>
          <w:rFonts w:ascii="Times New Roman" w:hAnsi="Times New Roman" w:cs="Times New Roman"/>
          <w:color w:val="000000" w:themeColor="text1"/>
          <w:sz w:val="28"/>
          <w:szCs w:val="28"/>
          <w:lang w:val="uk-UA"/>
        </w:rPr>
        <w:t>оптимізації, описані вище. В тому числі, важливо:</w:t>
      </w:r>
    </w:p>
    <w:p w14:paraId="6E71F219" w14:textId="77777777" w:rsidR="00B54619" w:rsidRPr="00525041" w:rsidRDefault="00B54619" w:rsidP="00EA664E">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розбити на групи всю клієнтську базу за такими категоріями:</w:t>
      </w:r>
    </w:p>
    <w:p w14:paraId="51044EB6" w14:textId="62D111B9" w:rsidR="00B54619" w:rsidRPr="00525041" w:rsidRDefault="00B54619" w:rsidP="00AF36AC">
      <w:pPr>
        <w:pStyle w:val="a4"/>
        <w:numPr>
          <w:ilvl w:val="0"/>
          <w:numId w:val="32"/>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сумлінні платники (нульова заборгованість або прострочена строком до 6 місяців дебіторська заборгованість);</w:t>
      </w:r>
    </w:p>
    <w:p w14:paraId="13D79C9C" w14:textId="56D26A85" w:rsidR="00B54619" w:rsidRPr="00525041" w:rsidRDefault="00B54619" w:rsidP="00AF36AC">
      <w:pPr>
        <w:pStyle w:val="a4"/>
        <w:numPr>
          <w:ilvl w:val="0"/>
          <w:numId w:val="32"/>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клієнти з негативною репутацією (заборгованість перевищує 6 місяців, але не перевищує 1 року); </w:t>
      </w:r>
    </w:p>
    <w:p w14:paraId="6BF9686A" w14:textId="51AFA9D3" w:rsidR="00B54619" w:rsidRPr="00525041" w:rsidRDefault="00B54619" w:rsidP="00AF36AC">
      <w:pPr>
        <w:pStyle w:val="a4"/>
        <w:numPr>
          <w:ilvl w:val="0"/>
          <w:numId w:val="32"/>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 xml:space="preserve">застосування максимального тарифу за продукцію для недобросовісних клієнтів; </w:t>
      </w:r>
    </w:p>
    <w:p w14:paraId="5B029D62" w14:textId="5292FCCF" w:rsidR="00B54619" w:rsidRPr="00525041" w:rsidRDefault="00B54619" w:rsidP="00AF36AC">
      <w:pPr>
        <w:pStyle w:val="a4"/>
        <w:numPr>
          <w:ilvl w:val="0"/>
          <w:numId w:val="32"/>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зниження термінів дебіторської заборгованості;</w:t>
      </w:r>
    </w:p>
    <w:p w14:paraId="0E5C9717" w14:textId="4780205C" w:rsidR="00B54619" w:rsidRPr="00525041" w:rsidRDefault="00B54619" w:rsidP="00AF36AC">
      <w:pPr>
        <w:pStyle w:val="a4"/>
        <w:numPr>
          <w:ilvl w:val="0"/>
          <w:numId w:val="32"/>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збільшення темпів інкасації дебіторської заборгованості;</w:t>
      </w:r>
    </w:p>
    <w:p w14:paraId="514D6F99" w14:textId="7C390F48" w:rsidR="00B54619" w:rsidRPr="00525041" w:rsidRDefault="00B54619" w:rsidP="00AF36AC">
      <w:pPr>
        <w:pStyle w:val="a4"/>
        <w:numPr>
          <w:ilvl w:val="0"/>
          <w:numId w:val="32"/>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застосування сучасних форм рефінансування дебіторської заборгованості.</w:t>
      </w:r>
    </w:p>
    <w:p w14:paraId="340C2994" w14:textId="750FE107" w:rsidR="00004E3F" w:rsidRPr="00525041" w:rsidRDefault="00004E3F" w:rsidP="00C358EC">
      <w:pPr>
        <w:spacing w:after="0" w:line="360" w:lineRule="auto"/>
        <w:ind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Та застосувати</w:t>
      </w:r>
      <w:r w:rsidR="004808A9" w:rsidRPr="00525041">
        <w:rPr>
          <w:rFonts w:ascii="Times New Roman" w:hAnsi="Times New Roman" w:cs="Times New Roman"/>
          <w:color w:val="000000" w:themeColor="text1"/>
          <w:sz w:val="28"/>
          <w:szCs w:val="28"/>
          <w:lang w:val="uk-UA"/>
        </w:rPr>
        <w:t xml:space="preserve"> по максимуму</w:t>
      </w:r>
      <w:r w:rsidRPr="00525041">
        <w:rPr>
          <w:rFonts w:ascii="Times New Roman" w:hAnsi="Times New Roman" w:cs="Times New Roman"/>
          <w:color w:val="000000" w:themeColor="text1"/>
          <w:sz w:val="28"/>
          <w:szCs w:val="28"/>
        </w:rPr>
        <w:t xml:space="preserve"> такі дії на повернення дебіторської заборгованості:</w:t>
      </w:r>
    </w:p>
    <w:p w14:paraId="39F09CE1" w14:textId="4271179F" w:rsidR="009D7682" w:rsidRPr="00525041" w:rsidRDefault="009D7682" w:rsidP="00AF36AC">
      <w:pPr>
        <w:pStyle w:val="a4"/>
        <w:numPr>
          <w:ilvl w:val="0"/>
          <w:numId w:val="33"/>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надісла</w:t>
      </w:r>
      <w:r w:rsidR="004808A9" w:rsidRPr="00525041">
        <w:rPr>
          <w:rFonts w:ascii="Times New Roman" w:hAnsi="Times New Roman" w:cs="Times New Roman"/>
          <w:color w:val="000000" w:themeColor="text1"/>
          <w:sz w:val="28"/>
          <w:szCs w:val="28"/>
          <w:lang w:val="uk-UA"/>
        </w:rPr>
        <w:t>ти</w:t>
      </w:r>
      <w:r w:rsidRPr="00525041">
        <w:rPr>
          <w:rFonts w:ascii="Times New Roman" w:hAnsi="Times New Roman" w:cs="Times New Roman"/>
          <w:color w:val="000000" w:themeColor="text1"/>
          <w:sz w:val="28"/>
          <w:szCs w:val="28"/>
        </w:rPr>
        <w:t> СМС-повідомлен</w:t>
      </w:r>
      <w:r w:rsidRPr="00525041">
        <w:rPr>
          <w:rFonts w:ascii="Times New Roman" w:hAnsi="Times New Roman" w:cs="Times New Roman"/>
          <w:color w:val="000000" w:themeColor="text1"/>
          <w:sz w:val="28"/>
          <w:szCs w:val="28"/>
          <w:lang w:val="uk-UA"/>
        </w:rPr>
        <w:t>ня</w:t>
      </w:r>
      <w:r w:rsidRPr="00525041">
        <w:rPr>
          <w:rFonts w:ascii="Times New Roman" w:hAnsi="Times New Roman" w:cs="Times New Roman"/>
          <w:color w:val="000000" w:themeColor="text1"/>
          <w:sz w:val="28"/>
          <w:szCs w:val="28"/>
        </w:rPr>
        <w:t xml:space="preserve"> боржникам про необхідність сплати існуючої заборгованості до кінця розрахункового місяця;</w:t>
      </w:r>
    </w:p>
    <w:p w14:paraId="5EBF4179" w14:textId="077CFA17" w:rsidR="009D7682" w:rsidRPr="00525041" w:rsidRDefault="009D7682" w:rsidP="00AF36AC">
      <w:pPr>
        <w:pStyle w:val="a4"/>
        <w:numPr>
          <w:ilvl w:val="0"/>
          <w:numId w:val="33"/>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достав</w:t>
      </w:r>
      <w:r w:rsidR="00A0639A" w:rsidRPr="00525041">
        <w:rPr>
          <w:rFonts w:ascii="Times New Roman" w:hAnsi="Times New Roman" w:cs="Times New Roman"/>
          <w:color w:val="000000" w:themeColor="text1"/>
          <w:sz w:val="28"/>
          <w:szCs w:val="28"/>
          <w:lang w:val="uk-UA"/>
        </w:rPr>
        <w:t xml:space="preserve">ити </w:t>
      </w:r>
      <w:r w:rsidRPr="00525041">
        <w:rPr>
          <w:rFonts w:ascii="Times New Roman" w:hAnsi="Times New Roman" w:cs="Times New Roman"/>
          <w:color w:val="000000" w:themeColor="text1"/>
          <w:sz w:val="28"/>
          <w:szCs w:val="28"/>
        </w:rPr>
        <w:t>попередження про наявність боргу з вимогою погасити борг або укласти договір про реструктуризацію;</w:t>
      </w:r>
    </w:p>
    <w:p w14:paraId="6A3FA1B6" w14:textId="77A1FAE5" w:rsidR="009D7682" w:rsidRPr="00525041" w:rsidRDefault="009D7682" w:rsidP="00AF36AC">
      <w:pPr>
        <w:pStyle w:val="a4"/>
        <w:numPr>
          <w:ilvl w:val="0"/>
          <w:numId w:val="33"/>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у будинк</w:t>
      </w:r>
      <w:r w:rsidR="00A0639A" w:rsidRPr="00525041">
        <w:rPr>
          <w:rFonts w:ascii="Times New Roman" w:hAnsi="Times New Roman" w:cs="Times New Roman"/>
          <w:color w:val="000000" w:themeColor="text1"/>
          <w:sz w:val="28"/>
          <w:szCs w:val="28"/>
          <w:lang w:val="uk-UA"/>
        </w:rPr>
        <w:t>ах</w:t>
      </w:r>
      <w:r w:rsidRPr="00525041">
        <w:rPr>
          <w:rFonts w:ascii="Times New Roman" w:hAnsi="Times New Roman" w:cs="Times New Roman"/>
          <w:color w:val="000000" w:themeColor="text1"/>
          <w:sz w:val="28"/>
          <w:szCs w:val="28"/>
        </w:rPr>
        <w:t xml:space="preserve"> розмі</w:t>
      </w:r>
      <w:r w:rsidR="00A0639A" w:rsidRPr="00525041">
        <w:rPr>
          <w:rFonts w:ascii="Times New Roman" w:hAnsi="Times New Roman" w:cs="Times New Roman"/>
          <w:color w:val="000000" w:themeColor="text1"/>
          <w:sz w:val="28"/>
          <w:szCs w:val="28"/>
          <w:lang w:val="uk-UA"/>
        </w:rPr>
        <w:t>стити</w:t>
      </w:r>
      <w:r w:rsidRPr="00525041">
        <w:rPr>
          <w:rFonts w:ascii="Times New Roman" w:hAnsi="Times New Roman" w:cs="Times New Roman"/>
          <w:color w:val="000000" w:themeColor="text1"/>
          <w:sz w:val="28"/>
          <w:szCs w:val="28"/>
        </w:rPr>
        <w:t xml:space="preserve"> списки квартир, за якими обліковується заборгованість за спожиті послуги;</w:t>
      </w:r>
    </w:p>
    <w:p w14:paraId="262BAC65" w14:textId="13E82417" w:rsidR="009D7682" w:rsidRPr="00525041" w:rsidRDefault="009D7682" w:rsidP="00AF36AC">
      <w:pPr>
        <w:pStyle w:val="a4"/>
        <w:numPr>
          <w:ilvl w:val="0"/>
          <w:numId w:val="33"/>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у  квартирах споживачів здійсн</w:t>
      </w:r>
      <w:r w:rsidR="00CC0073" w:rsidRPr="00525041">
        <w:rPr>
          <w:rFonts w:ascii="Times New Roman" w:hAnsi="Times New Roman" w:cs="Times New Roman"/>
          <w:color w:val="000000" w:themeColor="text1"/>
          <w:sz w:val="28"/>
          <w:szCs w:val="28"/>
          <w:lang w:val="uk-UA"/>
        </w:rPr>
        <w:t xml:space="preserve">ити </w:t>
      </w:r>
      <w:r w:rsidRPr="00525041">
        <w:rPr>
          <w:rFonts w:ascii="Times New Roman" w:hAnsi="Times New Roman" w:cs="Times New Roman"/>
          <w:color w:val="000000" w:themeColor="text1"/>
          <w:sz w:val="28"/>
          <w:szCs w:val="28"/>
        </w:rPr>
        <w:t>контрольне зняття показників;</w:t>
      </w:r>
    </w:p>
    <w:p w14:paraId="74815A08" w14:textId="02BC19E7" w:rsidR="009D7682" w:rsidRPr="00525041" w:rsidRDefault="009D7682" w:rsidP="00AF36AC">
      <w:pPr>
        <w:pStyle w:val="a4"/>
        <w:numPr>
          <w:ilvl w:val="0"/>
          <w:numId w:val="33"/>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укла</w:t>
      </w:r>
      <w:r w:rsidR="00CC0073" w:rsidRPr="00525041">
        <w:rPr>
          <w:rFonts w:ascii="Times New Roman" w:hAnsi="Times New Roman" w:cs="Times New Roman"/>
          <w:color w:val="000000" w:themeColor="text1"/>
          <w:sz w:val="28"/>
          <w:szCs w:val="28"/>
          <w:lang w:val="uk-UA"/>
        </w:rPr>
        <w:t>сти</w:t>
      </w:r>
      <w:r w:rsidRPr="00525041">
        <w:rPr>
          <w:rFonts w:ascii="Times New Roman" w:hAnsi="Times New Roman" w:cs="Times New Roman"/>
          <w:color w:val="000000" w:themeColor="text1"/>
          <w:sz w:val="28"/>
          <w:szCs w:val="28"/>
        </w:rPr>
        <w:t> договор</w:t>
      </w:r>
      <w:r w:rsidR="00CC0073" w:rsidRPr="00525041">
        <w:rPr>
          <w:rFonts w:ascii="Times New Roman" w:hAnsi="Times New Roman" w:cs="Times New Roman"/>
          <w:color w:val="000000" w:themeColor="text1"/>
          <w:sz w:val="28"/>
          <w:szCs w:val="28"/>
          <w:lang w:val="uk-UA"/>
        </w:rPr>
        <w:t>и</w:t>
      </w:r>
      <w:r w:rsidRPr="00525041">
        <w:rPr>
          <w:rFonts w:ascii="Times New Roman" w:hAnsi="Times New Roman" w:cs="Times New Roman"/>
          <w:color w:val="000000" w:themeColor="text1"/>
          <w:sz w:val="28"/>
          <w:szCs w:val="28"/>
        </w:rPr>
        <w:t xml:space="preserve"> про надання послуг з централізованого водопостачання та водовідведення;</w:t>
      </w:r>
    </w:p>
    <w:p w14:paraId="2167DFB7" w14:textId="001AF26A" w:rsidR="009D7682" w:rsidRPr="00525041" w:rsidRDefault="00CC0073" w:rsidP="00AF36AC">
      <w:pPr>
        <w:pStyle w:val="a4"/>
        <w:numPr>
          <w:ilvl w:val="0"/>
          <w:numId w:val="33"/>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lang w:val="uk-UA"/>
        </w:rPr>
        <w:t>укласти</w:t>
      </w:r>
      <w:r w:rsidR="009D7682" w:rsidRPr="00525041">
        <w:rPr>
          <w:rFonts w:ascii="Times New Roman" w:hAnsi="Times New Roman" w:cs="Times New Roman"/>
          <w:color w:val="000000" w:themeColor="text1"/>
          <w:sz w:val="28"/>
          <w:szCs w:val="28"/>
        </w:rPr>
        <w:t> догово</w:t>
      </w:r>
      <w:r w:rsidRPr="00525041">
        <w:rPr>
          <w:rFonts w:ascii="Times New Roman" w:hAnsi="Times New Roman" w:cs="Times New Roman"/>
          <w:color w:val="000000" w:themeColor="text1"/>
          <w:sz w:val="28"/>
          <w:szCs w:val="28"/>
          <w:lang w:val="uk-UA"/>
        </w:rPr>
        <w:t>ри щодо</w:t>
      </w:r>
      <w:r w:rsidR="009D7682" w:rsidRPr="00525041">
        <w:rPr>
          <w:rFonts w:ascii="Times New Roman" w:hAnsi="Times New Roman" w:cs="Times New Roman"/>
          <w:color w:val="000000" w:themeColor="text1"/>
          <w:sz w:val="28"/>
          <w:szCs w:val="28"/>
        </w:rPr>
        <w:t xml:space="preserve"> реструктуризації заборгованості;</w:t>
      </w:r>
    </w:p>
    <w:p w14:paraId="28FE3E3B" w14:textId="3A1E70BF" w:rsidR="009D7682" w:rsidRPr="00525041" w:rsidRDefault="009D7682" w:rsidP="00AF36AC">
      <w:pPr>
        <w:pStyle w:val="a4"/>
        <w:numPr>
          <w:ilvl w:val="0"/>
          <w:numId w:val="33"/>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встанов</w:t>
      </w:r>
      <w:r w:rsidR="00CC0073" w:rsidRPr="00525041">
        <w:rPr>
          <w:rFonts w:ascii="Times New Roman" w:hAnsi="Times New Roman" w:cs="Times New Roman"/>
          <w:color w:val="000000" w:themeColor="text1"/>
          <w:sz w:val="28"/>
          <w:szCs w:val="28"/>
          <w:lang w:val="uk-UA"/>
        </w:rPr>
        <w:t xml:space="preserve">ити </w:t>
      </w:r>
      <w:r w:rsidRPr="00525041">
        <w:rPr>
          <w:rFonts w:ascii="Times New Roman" w:hAnsi="Times New Roman" w:cs="Times New Roman"/>
          <w:color w:val="000000" w:themeColor="text1"/>
          <w:sz w:val="28"/>
          <w:szCs w:val="28"/>
        </w:rPr>
        <w:t>антимагнітн</w:t>
      </w:r>
      <w:r w:rsidR="00CC0073" w:rsidRPr="00525041">
        <w:rPr>
          <w:rFonts w:ascii="Times New Roman" w:hAnsi="Times New Roman" w:cs="Times New Roman"/>
          <w:color w:val="000000" w:themeColor="text1"/>
          <w:sz w:val="28"/>
          <w:szCs w:val="28"/>
          <w:lang w:val="uk-UA"/>
        </w:rPr>
        <w:t>і</w:t>
      </w:r>
      <w:r w:rsidRPr="00525041">
        <w:rPr>
          <w:rFonts w:ascii="Times New Roman" w:hAnsi="Times New Roman" w:cs="Times New Roman"/>
          <w:color w:val="000000" w:themeColor="text1"/>
          <w:sz w:val="28"/>
          <w:szCs w:val="28"/>
        </w:rPr>
        <w:t xml:space="preserve"> пломб</w:t>
      </w:r>
      <w:r w:rsidR="00CC0073" w:rsidRPr="00525041">
        <w:rPr>
          <w:rFonts w:ascii="Times New Roman" w:hAnsi="Times New Roman" w:cs="Times New Roman"/>
          <w:color w:val="000000" w:themeColor="text1"/>
          <w:sz w:val="28"/>
          <w:szCs w:val="28"/>
          <w:lang w:val="uk-UA"/>
        </w:rPr>
        <w:t>и</w:t>
      </w:r>
      <w:r w:rsidRPr="00525041">
        <w:rPr>
          <w:rFonts w:ascii="Times New Roman" w:hAnsi="Times New Roman" w:cs="Times New Roman"/>
          <w:color w:val="000000" w:themeColor="text1"/>
          <w:sz w:val="28"/>
          <w:szCs w:val="28"/>
        </w:rPr>
        <w:t xml:space="preserve"> на засобах обліку води у квартирах, де виявлено малий об’єм споживання та велику кількість осіб, які проживають у цих помешканнях;</w:t>
      </w:r>
    </w:p>
    <w:p w14:paraId="3CA6339A" w14:textId="4F641C58" w:rsidR="009D7682" w:rsidRPr="00525041" w:rsidRDefault="009D7682" w:rsidP="00AF36AC">
      <w:pPr>
        <w:pStyle w:val="a4"/>
        <w:numPr>
          <w:ilvl w:val="0"/>
          <w:numId w:val="33"/>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юридичних осіб відключ</w:t>
      </w:r>
      <w:r w:rsidR="00C5642E" w:rsidRPr="00525041">
        <w:rPr>
          <w:rFonts w:ascii="Times New Roman" w:hAnsi="Times New Roman" w:cs="Times New Roman"/>
          <w:color w:val="000000" w:themeColor="text1"/>
          <w:sz w:val="28"/>
          <w:szCs w:val="28"/>
          <w:lang w:val="uk-UA"/>
        </w:rPr>
        <w:t>ати</w:t>
      </w:r>
      <w:r w:rsidRPr="00525041">
        <w:rPr>
          <w:rFonts w:ascii="Times New Roman" w:hAnsi="Times New Roman" w:cs="Times New Roman"/>
          <w:color w:val="000000" w:themeColor="text1"/>
          <w:sz w:val="28"/>
          <w:szCs w:val="28"/>
        </w:rPr>
        <w:t xml:space="preserve"> за порушення та бездоговірне водоспоживання;</w:t>
      </w:r>
    </w:p>
    <w:p w14:paraId="4F167070" w14:textId="6104A0FC" w:rsidR="009D7682" w:rsidRPr="00525041" w:rsidRDefault="009D7682" w:rsidP="00AF36AC">
      <w:pPr>
        <w:pStyle w:val="a4"/>
        <w:numPr>
          <w:ilvl w:val="0"/>
          <w:numId w:val="33"/>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юридичних осіб відключ</w:t>
      </w:r>
      <w:r w:rsidR="00C5642E" w:rsidRPr="00525041">
        <w:rPr>
          <w:rFonts w:ascii="Times New Roman" w:hAnsi="Times New Roman" w:cs="Times New Roman"/>
          <w:color w:val="000000" w:themeColor="text1"/>
          <w:sz w:val="28"/>
          <w:szCs w:val="28"/>
          <w:lang w:val="uk-UA"/>
        </w:rPr>
        <w:t>ати</w:t>
      </w:r>
      <w:r w:rsidRPr="00525041">
        <w:rPr>
          <w:rFonts w:ascii="Times New Roman" w:hAnsi="Times New Roman" w:cs="Times New Roman"/>
          <w:color w:val="000000" w:themeColor="text1"/>
          <w:sz w:val="28"/>
          <w:szCs w:val="28"/>
        </w:rPr>
        <w:t xml:space="preserve"> за борги;</w:t>
      </w:r>
    </w:p>
    <w:p w14:paraId="2AE45C32" w14:textId="23BE39B8" w:rsidR="009D7682" w:rsidRPr="00525041" w:rsidRDefault="009D7682" w:rsidP="00AF36AC">
      <w:pPr>
        <w:pStyle w:val="a4"/>
        <w:numPr>
          <w:ilvl w:val="0"/>
          <w:numId w:val="33"/>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склад</w:t>
      </w:r>
      <w:r w:rsidR="00C5642E" w:rsidRPr="00525041">
        <w:rPr>
          <w:rFonts w:ascii="Times New Roman" w:hAnsi="Times New Roman" w:cs="Times New Roman"/>
          <w:color w:val="000000" w:themeColor="text1"/>
          <w:sz w:val="28"/>
          <w:szCs w:val="28"/>
          <w:lang w:val="uk-UA"/>
        </w:rPr>
        <w:t>ати</w:t>
      </w:r>
      <w:r w:rsidRPr="00525041">
        <w:rPr>
          <w:rFonts w:ascii="Times New Roman" w:hAnsi="Times New Roman" w:cs="Times New Roman"/>
          <w:color w:val="000000" w:themeColor="text1"/>
          <w:sz w:val="28"/>
          <w:szCs w:val="28"/>
        </w:rPr>
        <w:t> </w:t>
      </w:r>
      <w:r w:rsidR="00C5642E" w:rsidRPr="00525041">
        <w:rPr>
          <w:rFonts w:ascii="Times New Roman" w:hAnsi="Times New Roman" w:cs="Times New Roman"/>
          <w:color w:val="000000" w:themeColor="text1"/>
          <w:sz w:val="28"/>
          <w:szCs w:val="28"/>
          <w:lang w:val="uk-UA"/>
        </w:rPr>
        <w:t>письмові</w:t>
      </w:r>
      <w:r w:rsidRPr="00525041">
        <w:rPr>
          <w:rFonts w:ascii="Times New Roman" w:hAnsi="Times New Roman" w:cs="Times New Roman"/>
          <w:color w:val="000000" w:themeColor="text1"/>
          <w:sz w:val="28"/>
          <w:szCs w:val="28"/>
        </w:rPr>
        <w:t> поруше</w:t>
      </w:r>
      <w:r w:rsidR="00C5642E" w:rsidRPr="00525041">
        <w:rPr>
          <w:rFonts w:ascii="Times New Roman" w:hAnsi="Times New Roman" w:cs="Times New Roman"/>
          <w:color w:val="000000" w:themeColor="text1"/>
          <w:sz w:val="28"/>
          <w:szCs w:val="28"/>
          <w:lang w:val="uk-UA"/>
        </w:rPr>
        <w:t>ння, згідно за законодавством</w:t>
      </w:r>
      <w:r w:rsidRPr="00525041">
        <w:rPr>
          <w:rFonts w:ascii="Times New Roman" w:hAnsi="Times New Roman" w:cs="Times New Roman"/>
          <w:color w:val="000000" w:themeColor="text1"/>
          <w:sz w:val="28"/>
          <w:szCs w:val="28"/>
        </w:rPr>
        <w:t>;</w:t>
      </w:r>
    </w:p>
    <w:p w14:paraId="15B1A609" w14:textId="24EEBE8A" w:rsidR="009D7682" w:rsidRPr="00525041" w:rsidRDefault="009D7682" w:rsidP="00AF36AC">
      <w:pPr>
        <w:pStyle w:val="a4"/>
        <w:numPr>
          <w:ilvl w:val="0"/>
          <w:numId w:val="33"/>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абонентів приватного сектору відключ</w:t>
      </w:r>
      <w:r w:rsidR="00C5642E" w:rsidRPr="00525041">
        <w:rPr>
          <w:rFonts w:ascii="Times New Roman" w:hAnsi="Times New Roman" w:cs="Times New Roman"/>
          <w:color w:val="000000" w:themeColor="text1"/>
          <w:sz w:val="28"/>
          <w:szCs w:val="28"/>
          <w:lang w:val="uk-UA"/>
        </w:rPr>
        <w:t>ати</w:t>
      </w:r>
      <w:r w:rsidRPr="00525041">
        <w:rPr>
          <w:rFonts w:ascii="Times New Roman" w:hAnsi="Times New Roman" w:cs="Times New Roman"/>
          <w:color w:val="000000" w:themeColor="text1"/>
          <w:sz w:val="28"/>
          <w:szCs w:val="28"/>
        </w:rPr>
        <w:t xml:space="preserve"> за борги</w:t>
      </w:r>
      <w:r w:rsidR="00C5642E" w:rsidRPr="00525041">
        <w:rPr>
          <w:rFonts w:ascii="Times New Roman" w:hAnsi="Times New Roman" w:cs="Times New Roman"/>
          <w:color w:val="000000" w:themeColor="text1"/>
          <w:sz w:val="28"/>
          <w:szCs w:val="28"/>
          <w:lang w:val="uk-UA"/>
        </w:rPr>
        <w:t xml:space="preserve"> відповідно за договором</w:t>
      </w:r>
      <w:r w:rsidRPr="00525041">
        <w:rPr>
          <w:rFonts w:ascii="Times New Roman" w:hAnsi="Times New Roman" w:cs="Times New Roman"/>
          <w:color w:val="000000" w:themeColor="text1"/>
          <w:sz w:val="28"/>
          <w:szCs w:val="28"/>
        </w:rPr>
        <w:t>;</w:t>
      </w:r>
    </w:p>
    <w:p w14:paraId="5C02EA93" w14:textId="77777777" w:rsidR="00C5642E" w:rsidRPr="00525041" w:rsidRDefault="009D7682" w:rsidP="00AF36AC">
      <w:pPr>
        <w:pStyle w:val="a4"/>
        <w:numPr>
          <w:ilvl w:val="0"/>
          <w:numId w:val="33"/>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споживачів – фізичних осіб відключ</w:t>
      </w:r>
      <w:r w:rsidR="00C5642E" w:rsidRPr="00525041">
        <w:rPr>
          <w:rFonts w:ascii="Times New Roman" w:hAnsi="Times New Roman" w:cs="Times New Roman"/>
          <w:color w:val="000000" w:themeColor="text1"/>
          <w:sz w:val="28"/>
          <w:szCs w:val="28"/>
          <w:lang w:val="uk-UA"/>
        </w:rPr>
        <w:t>ати</w:t>
      </w:r>
      <w:r w:rsidRPr="00525041">
        <w:rPr>
          <w:rFonts w:ascii="Times New Roman" w:hAnsi="Times New Roman" w:cs="Times New Roman"/>
          <w:color w:val="000000" w:themeColor="text1"/>
          <w:sz w:val="28"/>
          <w:szCs w:val="28"/>
        </w:rPr>
        <w:t xml:space="preserve"> за борги</w:t>
      </w:r>
      <w:r w:rsidR="00C5642E" w:rsidRPr="00525041">
        <w:rPr>
          <w:rFonts w:ascii="Times New Roman" w:hAnsi="Times New Roman" w:cs="Times New Roman"/>
          <w:color w:val="000000" w:themeColor="text1"/>
          <w:sz w:val="28"/>
          <w:szCs w:val="28"/>
          <w:lang w:val="uk-UA"/>
        </w:rPr>
        <w:t xml:space="preserve"> відповідно за договором;</w:t>
      </w:r>
    </w:p>
    <w:p w14:paraId="4121639B" w14:textId="5AA87ECD" w:rsidR="00004E3F" w:rsidRPr="00525041" w:rsidRDefault="009D7682" w:rsidP="00AF36AC">
      <w:pPr>
        <w:pStyle w:val="a4"/>
        <w:numPr>
          <w:ilvl w:val="0"/>
          <w:numId w:val="33"/>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lastRenderedPageBreak/>
        <w:t>по кожному району м. Києва форму</w:t>
      </w:r>
      <w:r w:rsidR="00C5642E" w:rsidRPr="00525041">
        <w:rPr>
          <w:rFonts w:ascii="Times New Roman" w:hAnsi="Times New Roman" w:cs="Times New Roman"/>
          <w:color w:val="000000" w:themeColor="text1"/>
          <w:sz w:val="28"/>
          <w:szCs w:val="28"/>
          <w:lang w:val="uk-UA"/>
        </w:rPr>
        <w:t>вати</w:t>
      </w:r>
      <w:r w:rsidRPr="00525041">
        <w:rPr>
          <w:rFonts w:ascii="Times New Roman" w:hAnsi="Times New Roman" w:cs="Times New Roman"/>
          <w:color w:val="000000" w:themeColor="text1"/>
          <w:sz w:val="28"/>
          <w:szCs w:val="28"/>
        </w:rPr>
        <w:t xml:space="preserve"> списки боржників з оплати за послуги з централізованого постачання холодної води та відведення холодної і гарячої води, які розміщуються на сайті Товариства;</w:t>
      </w:r>
    </w:p>
    <w:p w14:paraId="4ECAE6B4" w14:textId="7C8EBDDB" w:rsidR="00B54619" w:rsidRPr="00525041" w:rsidRDefault="00B54619" w:rsidP="00C358EC">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Також в ситуації, що склалася буде доцільно запропонувати</w:t>
      </w:r>
      <w:r w:rsidR="00D86420"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 xml:space="preserve">наступний перелік заходів щодо стабілізації ситуації на підприємстві: </w:t>
      </w:r>
    </w:p>
    <w:p w14:paraId="658E4083" w14:textId="1D4DDAAD" w:rsidR="00B54619" w:rsidRPr="00525041" w:rsidRDefault="00B54619" w:rsidP="00AF36AC">
      <w:pPr>
        <w:pStyle w:val="a4"/>
        <w:numPr>
          <w:ilvl w:val="0"/>
          <w:numId w:val="34"/>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довгострокові заходи;</w:t>
      </w:r>
    </w:p>
    <w:p w14:paraId="63BEE3CF" w14:textId="2F5619FE" w:rsidR="00A60D98" w:rsidRPr="00525041" w:rsidRDefault="00B54619" w:rsidP="00AF36AC">
      <w:pPr>
        <w:pStyle w:val="a4"/>
        <w:numPr>
          <w:ilvl w:val="0"/>
          <w:numId w:val="34"/>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короткострокові заходи.</w:t>
      </w:r>
    </w:p>
    <w:p w14:paraId="2569E8C3" w14:textId="58C93353" w:rsidR="00B53257" w:rsidRPr="00525041" w:rsidRDefault="00B53257" w:rsidP="00C358EC">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 метою зменшення рівня ризиків фінансової стійкості аналізованої організації, можуть бути застосовані наступні рекомендації:</w:t>
      </w:r>
    </w:p>
    <w:p w14:paraId="61807884" w14:textId="7AD4465E" w:rsidR="00B53257" w:rsidRPr="00525041" w:rsidRDefault="00B53257" w:rsidP="00AF36AC">
      <w:pPr>
        <w:pStyle w:val="a4"/>
        <w:numPr>
          <w:ilvl w:val="0"/>
          <w:numId w:val="35"/>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 метою зниження ризику ліквідності варто взяти під постійний контроль динаміку власних оборотних коштів, при цьому пропонується виділяти і дотримуватися основні економічні нормативи ліквідності розглянутої організації;</w:t>
      </w:r>
    </w:p>
    <w:p w14:paraId="0725B3B9" w14:textId="77777777" w:rsidR="00B53257" w:rsidRPr="00525041" w:rsidRDefault="00B53257" w:rsidP="00AF36AC">
      <w:pPr>
        <w:pStyle w:val="a4"/>
        <w:numPr>
          <w:ilvl w:val="0"/>
          <w:numId w:val="35"/>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 метою зниження рівня ризику в сфері ділової активності важливо знайти оптимальні темпи розвитку для організації, при цьому важливо дотримуватися раціональне використання оборотних коштів, з паралельним збільшенням швидкості їх обігу;</w:t>
      </w:r>
    </w:p>
    <w:p w14:paraId="152FF53A" w14:textId="22076015" w:rsidR="005004FE" w:rsidRPr="00525041" w:rsidRDefault="00B53257" w:rsidP="00C358EC">
      <w:pPr>
        <w:spacing w:after="0" w:line="360" w:lineRule="auto"/>
        <w:ind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Застосування цих заходів має привести до реального зростання доходів і зниження витрат обігу. Також можна знизити ризики за допомогою розробки заходів щодо зміцнення фінансового становища організації з допомогою зміни джерел формування і використання ресурсів, вдосконалення системи розрахунків, пошуку можливостей для придбання економічно вигідних кредитів, в тому числі технологічних, торговельних і організаційних заходів.</w:t>
      </w:r>
      <w:r w:rsidR="009A6631"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 xml:space="preserve">Таким чином, </w:t>
      </w:r>
      <w:r w:rsidR="007D6930" w:rsidRPr="00525041">
        <w:rPr>
          <w:rStyle w:val="a7"/>
          <w:rFonts w:ascii="Times New Roman" w:hAnsi="Times New Roman" w:cs="Times New Roman"/>
          <w:b w:val="0"/>
          <w:bCs w:val="0"/>
          <w:color w:val="000000" w:themeColor="text1"/>
          <w:sz w:val="28"/>
          <w:szCs w:val="28"/>
          <w:bdr w:val="none" w:sz="0" w:space="0" w:color="auto" w:frame="1"/>
        </w:rPr>
        <w:t>ПрАТ «АК «К</w:t>
      </w:r>
      <w:r w:rsidR="007D6930" w:rsidRPr="00525041">
        <w:rPr>
          <w:rStyle w:val="a7"/>
          <w:rFonts w:ascii="Times New Roman" w:hAnsi="Times New Roman" w:cs="Times New Roman"/>
          <w:b w:val="0"/>
          <w:bCs w:val="0"/>
          <w:color w:val="000000" w:themeColor="text1"/>
          <w:sz w:val="28"/>
          <w:szCs w:val="28"/>
          <w:bdr w:val="none" w:sz="0" w:space="0" w:color="auto" w:frame="1"/>
          <w:lang w:val="uk-UA"/>
        </w:rPr>
        <w:t xml:space="preserve">ИЇВВОДОКАНАЛ» </w:t>
      </w:r>
      <w:r w:rsidRPr="00525041">
        <w:rPr>
          <w:rFonts w:ascii="Times New Roman" w:hAnsi="Times New Roman" w:cs="Times New Roman"/>
          <w:color w:val="000000" w:themeColor="text1"/>
          <w:sz w:val="28"/>
          <w:szCs w:val="28"/>
          <w:lang w:val="uk-UA"/>
        </w:rPr>
        <w:t>зможе зміцнити власне фінансове становище</w:t>
      </w:r>
      <w:r w:rsidR="009A6631" w:rsidRPr="00525041">
        <w:rPr>
          <w:rFonts w:ascii="Times New Roman" w:hAnsi="Times New Roman" w:cs="Times New Roman"/>
          <w:color w:val="000000" w:themeColor="text1"/>
          <w:sz w:val="28"/>
          <w:szCs w:val="28"/>
          <w:lang w:val="uk-UA"/>
        </w:rPr>
        <w:t>.</w:t>
      </w:r>
    </w:p>
    <w:p w14:paraId="0FFDC2A0" w14:textId="1630D6C4" w:rsidR="009F4460" w:rsidRPr="00525041" w:rsidRDefault="009F4460" w:rsidP="008C0919">
      <w:pPr>
        <w:pStyle w:val="1"/>
        <w:spacing w:before="0" w:beforeAutospacing="0" w:after="0" w:afterAutospacing="0" w:line="360" w:lineRule="auto"/>
        <w:jc w:val="center"/>
        <w:rPr>
          <w:color w:val="000000" w:themeColor="text1"/>
          <w:sz w:val="28"/>
          <w:szCs w:val="28"/>
          <w:lang w:val="uk-UA"/>
        </w:rPr>
      </w:pPr>
      <w:bookmarkStart w:id="13" w:name="_Toc74527817"/>
      <w:r w:rsidRPr="00525041">
        <w:rPr>
          <w:color w:val="000000" w:themeColor="text1"/>
          <w:sz w:val="28"/>
          <w:szCs w:val="28"/>
          <w:lang w:val="uk-UA"/>
        </w:rPr>
        <w:t>Виснов</w:t>
      </w:r>
      <w:r w:rsidR="002D500D" w:rsidRPr="00525041">
        <w:rPr>
          <w:color w:val="000000" w:themeColor="text1"/>
          <w:sz w:val="28"/>
          <w:szCs w:val="28"/>
          <w:lang w:val="uk-UA"/>
        </w:rPr>
        <w:t>ки</w:t>
      </w:r>
      <w:r w:rsidRPr="00525041">
        <w:rPr>
          <w:color w:val="000000" w:themeColor="text1"/>
          <w:sz w:val="28"/>
          <w:szCs w:val="28"/>
          <w:lang w:val="uk-UA"/>
        </w:rPr>
        <w:t xml:space="preserve"> до розділу</w:t>
      </w:r>
      <w:r w:rsidR="002D500D" w:rsidRPr="00525041">
        <w:rPr>
          <w:color w:val="000000" w:themeColor="text1"/>
          <w:sz w:val="28"/>
          <w:szCs w:val="28"/>
          <w:lang w:val="uk-UA"/>
        </w:rPr>
        <w:t xml:space="preserve"> 2</w:t>
      </w:r>
      <w:bookmarkEnd w:id="13"/>
    </w:p>
    <w:p w14:paraId="2EB7F7C4" w14:textId="6E923945" w:rsidR="00D44A3F" w:rsidRPr="00525041" w:rsidRDefault="00D44A3F" w:rsidP="00C358EC">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eastAsia="ru-RU"/>
        </w:rPr>
      </w:pPr>
      <w:r w:rsidRPr="00525041">
        <w:rPr>
          <w:rFonts w:ascii="Times New Roman" w:hAnsi="Times New Roman" w:cs="Times New Roman"/>
          <w:color w:val="000000" w:themeColor="text1"/>
          <w:sz w:val="28"/>
          <w:szCs w:val="28"/>
          <w:lang w:val="uk-UA" w:eastAsia="ru-RU"/>
        </w:rPr>
        <w:t xml:space="preserve">Другий розділ </w:t>
      </w:r>
      <w:r w:rsidR="006F6CAC" w:rsidRPr="00525041">
        <w:rPr>
          <w:rFonts w:ascii="Times New Roman" w:hAnsi="Times New Roman" w:cs="Times New Roman"/>
          <w:color w:val="000000" w:themeColor="text1"/>
          <w:sz w:val="28"/>
          <w:szCs w:val="28"/>
          <w:lang w:val="uk-UA"/>
        </w:rPr>
        <w:t xml:space="preserve">кваліфікаційної роботи </w:t>
      </w:r>
      <w:r w:rsidRPr="00525041">
        <w:rPr>
          <w:rFonts w:ascii="Times New Roman" w:hAnsi="Times New Roman" w:cs="Times New Roman"/>
          <w:color w:val="000000" w:themeColor="text1"/>
          <w:sz w:val="28"/>
          <w:szCs w:val="28"/>
          <w:lang w:val="uk-UA" w:eastAsia="ru-RU"/>
        </w:rPr>
        <w:t xml:space="preserve">присвячено </w:t>
      </w:r>
      <w:r w:rsidR="00E35AB8" w:rsidRPr="00525041">
        <w:rPr>
          <w:rFonts w:ascii="Times New Roman" w:hAnsi="Times New Roman" w:cs="Times New Roman"/>
          <w:color w:val="000000" w:themeColor="text1"/>
          <w:sz w:val="28"/>
          <w:szCs w:val="28"/>
          <w:lang w:val="uk-UA" w:eastAsia="ru-RU"/>
        </w:rPr>
        <w:t>оцінюванню фінансових ризиків підприємства</w:t>
      </w:r>
      <w:r w:rsidR="000109A0" w:rsidRPr="00525041">
        <w:rPr>
          <w:rFonts w:ascii="Times New Roman" w:hAnsi="Times New Roman" w:cs="Times New Roman"/>
          <w:color w:val="000000" w:themeColor="text1"/>
          <w:sz w:val="28"/>
          <w:szCs w:val="28"/>
          <w:lang w:val="uk-UA" w:eastAsia="ru-RU"/>
        </w:rPr>
        <w:t xml:space="preserve"> та заходи щодо їх мінімізації.</w:t>
      </w:r>
      <w:r w:rsidR="00E35AB8" w:rsidRPr="00525041">
        <w:rPr>
          <w:rFonts w:ascii="Times New Roman" w:hAnsi="Times New Roman" w:cs="Times New Roman"/>
          <w:color w:val="000000" w:themeColor="text1"/>
          <w:sz w:val="28"/>
          <w:szCs w:val="28"/>
          <w:lang w:val="uk-UA" w:eastAsia="ru-RU"/>
        </w:rPr>
        <w:t xml:space="preserve"> </w:t>
      </w:r>
      <w:r w:rsidRPr="00525041">
        <w:rPr>
          <w:rFonts w:ascii="Times New Roman" w:hAnsi="Times New Roman" w:cs="Times New Roman"/>
          <w:color w:val="000000" w:themeColor="text1"/>
          <w:sz w:val="28"/>
          <w:szCs w:val="28"/>
          <w:lang w:val="uk-UA" w:eastAsia="ru-RU"/>
        </w:rPr>
        <w:t>За результатами проведеного дослідження можна зробити наступні висновки:</w:t>
      </w:r>
    </w:p>
    <w:p w14:paraId="19A70F1A" w14:textId="2D95C0F1" w:rsidR="008667AC" w:rsidRPr="00EA664E" w:rsidRDefault="008667AC" w:rsidP="00AF36AC">
      <w:pPr>
        <w:pStyle w:val="a4"/>
        <w:numPr>
          <w:ilvl w:val="0"/>
          <w:numId w:val="51"/>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A664E">
        <w:rPr>
          <w:rFonts w:ascii="Times New Roman" w:hAnsi="Times New Roman" w:cs="Times New Roman"/>
          <w:color w:val="000000" w:themeColor="text1"/>
          <w:sz w:val="28"/>
          <w:szCs w:val="28"/>
          <w:lang w:val="uk-UA"/>
        </w:rPr>
        <w:t xml:space="preserve">Охарактеризовано фінансовий стан підприємства за останніх трьох </w:t>
      </w:r>
      <w:r w:rsidR="00194B6F" w:rsidRPr="00EA664E">
        <w:rPr>
          <w:rFonts w:ascii="Times New Roman" w:hAnsi="Times New Roman" w:cs="Times New Roman"/>
          <w:color w:val="000000" w:themeColor="text1"/>
          <w:sz w:val="28"/>
          <w:szCs w:val="28"/>
          <w:lang w:val="uk-UA"/>
        </w:rPr>
        <w:t xml:space="preserve">років звітності бухгалтерського балансу. </w:t>
      </w:r>
    </w:p>
    <w:p w14:paraId="00ED9971" w14:textId="77777777" w:rsidR="00EA664E" w:rsidRPr="00EA664E" w:rsidRDefault="00194B6F" w:rsidP="00AF36AC">
      <w:pPr>
        <w:pStyle w:val="a4"/>
        <w:numPr>
          <w:ilvl w:val="0"/>
          <w:numId w:val="51"/>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A664E">
        <w:rPr>
          <w:rFonts w:ascii="Times New Roman" w:hAnsi="Times New Roman" w:cs="Times New Roman"/>
          <w:color w:val="000000" w:themeColor="text1"/>
          <w:sz w:val="28"/>
          <w:szCs w:val="28"/>
          <w:lang w:val="uk-UA"/>
        </w:rPr>
        <w:lastRenderedPageBreak/>
        <w:t>Визначено коефіцієнти ліквідності та фінансової стійкості, задля оцінки фінансових ризиків</w:t>
      </w:r>
    </w:p>
    <w:p w14:paraId="748085E1" w14:textId="4937E8DF" w:rsidR="00C307CD" w:rsidRPr="00EA664E" w:rsidRDefault="00D44A3F" w:rsidP="00AF36AC">
      <w:pPr>
        <w:pStyle w:val="a4"/>
        <w:numPr>
          <w:ilvl w:val="0"/>
          <w:numId w:val="51"/>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A664E">
        <w:rPr>
          <w:rFonts w:ascii="Times New Roman" w:hAnsi="Times New Roman" w:cs="Times New Roman"/>
          <w:color w:val="000000" w:themeColor="text1"/>
          <w:sz w:val="28"/>
          <w:szCs w:val="28"/>
          <w:lang w:val="uk-UA"/>
        </w:rPr>
        <w:t xml:space="preserve">Досліджено процес управління ризиками на підприємстві, який складається з таких етапів: передбачення ризиків, розрахування розміру ризику та його наслідків, застосування усіх наявних стратегій зниження ймовірності ризику, контроль за ризиком та збереження ризику. </w:t>
      </w:r>
    </w:p>
    <w:p w14:paraId="0EBFAF99" w14:textId="28EBAE0A" w:rsidR="00194B6F" w:rsidRPr="00EA664E" w:rsidRDefault="00D44A3F" w:rsidP="00AF36AC">
      <w:pPr>
        <w:pStyle w:val="a4"/>
        <w:numPr>
          <w:ilvl w:val="0"/>
          <w:numId w:val="51"/>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A664E">
        <w:rPr>
          <w:rFonts w:ascii="Times New Roman" w:hAnsi="Times New Roman" w:cs="Times New Roman"/>
          <w:color w:val="000000" w:themeColor="text1"/>
          <w:sz w:val="28"/>
          <w:szCs w:val="28"/>
          <w:lang w:val="uk-UA"/>
        </w:rPr>
        <w:t>Проаналізовано, що для ефективної роботи з ризиком підприємству необхідно мати свою систему управління ризиком, яка використовується з метою вибору прийнятного рівня ризику та пошуку способів зниження негативних наслідків ризику;</w:t>
      </w:r>
    </w:p>
    <w:p w14:paraId="5286EEB4" w14:textId="11273A13" w:rsidR="009F4460" w:rsidRPr="00EA664E" w:rsidRDefault="00774214" w:rsidP="00AF36AC">
      <w:pPr>
        <w:pStyle w:val="a4"/>
        <w:numPr>
          <w:ilvl w:val="0"/>
          <w:numId w:val="51"/>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A664E">
        <w:rPr>
          <w:rFonts w:ascii="Times New Roman" w:hAnsi="Times New Roman" w:cs="Times New Roman"/>
          <w:color w:val="000000" w:themeColor="text1"/>
          <w:sz w:val="28"/>
          <w:szCs w:val="28"/>
          <w:lang w:val="uk-UA"/>
        </w:rPr>
        <w:t>Проведено оцінку ризиків</w:t>
      </w:r>
      <w:r w:rsidR="00C307CD" w:rsidRPr="00EA664E">
        <w:rPr>
          <w:rFonts w:ascii="Times New Roman" w:hAnsi="Times New Roman" w:cs="Times New Roman"/>
          <w:color w:val="000000" w:themeColor="text1"/>
          <w:sz w:val="28"/>
          <w:szCs w:val="28"/>
          <w:lang w:val="uk-UA"/>
        </w:rPr>
        <w:t xml:space="preserve"> для </w:t>
      </w:r>
      <w:r w:rsidR="00C307CD" w:rsidRPr="00EA664E">
        <w:rPr>
          <w:rStyle w:val="a7"/>
          <w:rFonts w:ascii="Times New Roman" w:hAnsi="Times New Roman" w:cs="Times New Roman"/>
          <w:b w:val="0"/>
          <w:bCs w:val="0"/>
          <w:color w:val="000000" w:themeColor="text1"/>
          <w:sz w:val="28"/>
          <w:szCs w:val="28"/>
          <w:bdr w:val="none" w:sz="0" w:space="0" w:color="auto" w:frame="1"/>
        </w:rPr>
        <w:t>ПрАТ «АК «К</w:t>
      </w:r>
      <w:r w:rsidR="00C307CD" w:rsidRPr="00EA664E">
        <w:rPr>
          <w:rStyle w:val="a7"/>
          <w:rFonts w:ascii="Times New Roman" w:hAnsi="Times New Roman" w:cs="Times New Roman"/>
          <w:b w:val="0"/>
          <w:bCs w:val="0"/>
          <w:color w:val="000000" w:themeColor="text1"/>
          <w:sz w:val="28"/>
          <w:szCs w:val="28"/>
          <w:bdr w:val="none" w:sz="0" w:space="0" w:color="auto" w:frame="1"/>
          <w:lang w:val="uk-UA"/>
        </w:rPr>
        <w:t xml:space="preserve">ИЇВВОДОКАНАЛ» </w:t>
      </w:r>
      <w:r w:rsidRPr="00EA664E">
        <w:rPr>
          <w:rFonts w:ascii="Times New Roman" w:hAnsi="Times New Roman" w:cs="Times New Roman"/>
          <w:color w:val="000000" w:themeColor="text1"/>
          <w:sz w:val="28"/>
          <w:szCs w:val="28"/>
          <w:lang w:val="uk-UA"/>
        </w:rPr>
        <w:t xml:space="preserve"> та надан</w:t>
      </w:r>
      <w:r w:rsidR="00C307CD" w:rsidRPr="00EA664E">
        <w:rPr>
          <w:rFonts w:ascii="Times New Roman" w:hAnsi="Times New Roman" w:cs="Times New Roman"/>
          <w:color w:val="000000" w:themeColor="text1"/>
          <w:sz w:val="28"/>
          <w:szCs w:val="28"/>
          <w:lang w:val="uk-UA"/>
        </w:rPr>
        <w:t>о</w:t>
      </w:r>
      <w:r w:rsidRPr="00EA664E">
        <w:rPr>
          <w:rFonts w:ascii="Times New Roman" w:hAnsi="Times New Roman" w:cs="Times New Roman"/>
          <w:color w:val="000000" w:themeColor="text1"/>
          <w:sz w:val="28"/>
          <w:szCs w:val="28"/>
          <w:lang w:val="uk-UA"/>
        </w:rPr>
        <w:t xml:space="preserve"> рекомендацій щодо їх мінімізації</w:t>
      </w:r>
      <w:r w:rsidR="00C307CD" w:rsidRPr="00EA664E">
        <w:rPr>
          <w:rFonts w:ascii="Times New Roman" w:hAnsi="Times New Roman" w:cs="Times New Roman"/>
          <w:color w:val="000000" w:themeColor="text1"/>
          <w:sz w:val="28"/>
          <w:szCs w:val="28"/>
          <w:lang w:val="uk-UA"/>
        </w:rPr>
        <w:t>.</w:t>
      </w:r>
    </w:p>
    <w:p w14:paraId="5FA295CA" w14:textId="7B595EA4" w:rsidR="009F4460" w:rsidRPr="00525041" w:rsidRDefault="009F4460" w:rsidP="00D44A3F">
      <w:pPr>
        <w:spacing w:after="0" w:line="360" w:lineRule="auto"/>
        <w:ind w:firstLine="737"/>
        <w:jc w:val="both"/>
        <w:rPr>
          <w:rFonts w:ascii="Times New Roman" w:hAnsi="Times New Roman" w:cs="Times New Roman"/>
          <w:color w:val="000000" w:themeColor="text1"/>
          <w:sz w:val="28"/>
          <w:szCs w:val="28"/>
          <w:lang w:val="uk-UA"/>
        </w:rPr>
      </w:pPr>
    </w:p>
    <w:p w14:paraId="2E90A7E0" w14:textId="7E84FE3C" w:rsidR="009F4460" w:rsidRPr="00525041" w:rsidRDefault="009F4460" w:rsidP="00D44A3F">
      <w:pPr>
        <w:spacing w:after="0" w:line="360" w:lineRule="auto"/>
        <w:ind w:firstLine="737"/>
        <w:jc w:val="both"/>
        <w:rPr>
          <w:rFonts w:ascii="Times New Roman" w:hAnsi="Times New Roman" w:cs="Times New Roman"/>
          <w:color w:val="000000" w:themeColor="text1"/>
          <w:sz w:val="28"/>
          <w:szCs w:val="28"/>
          <w:lang w:val="uk-UA"/>
        </w:rPr>
      </w:pPr>
    </w:p>
    <w:p w14:paraId="4F1A3709" w14:textId="3BBE3C32" w:rsidR="009F4460" w:rsidRPr="00525041" w:rsidRDefault="009F4460" w:rsidP="00D44A3F">
      <w:pPr>
        <w:spacing w:after="0" w:line="360" w:lineRule="auto"/>
        <w:ind w:firstLine="737"/>
        <w:jc w:val="both"/>
        <w:rPr>
          <w:rFonts w:ascii="Times New Roman" w:hAnsi="Times New Roman" w:cs="Times New Roman"/>
          <w:color w:val="000000" w:themeColor="text1"/>
          <w:sz w:val="28"/>
          <w:szCs w:val="28"/>
          <w:lang w:val="uk-UA"/>
        </w:rPr>
      </w:pPr>
    </w:p>
    <w:p w14:paraId="0C182189" w14:textId="14CB304E" w:rsidR="009F4460" w:rsidRPr="00525041" w:rsidRDefault="009F4460" w:rsidP="00D44A3F">
      <w:pPr>
        <w:spacing w:after="0" w:line="360" w:lineRule="auto"/>
        <w:ind w:firstLine="737"/>
        <w:jc w:val="both"/>
        <w:rPr>
          <w:rFonts w:ascii="Times New Roman" w:hAnsi="Times New Roman" w:cs="Times New Roman"/>
          <w:color w:val="000000" w:themeColor="text1"/>
          <w:sz w:val="28"/>
          <w:szCs w:val="28"/>
          <w:lang w:val="uk-UA"/>
        </w:rPr>
      </w:pPr>
    </w:p>
    <w:p w14:paraId="5208E844" w14:textId="3AC360EE" w:rsidR="009F4460" w:rsidRPr="00525041" w:rsidRDefault="009F4460" w:rsidP="00D44A3F">
      <w:pPr>
        <w:spacing w:after="0" w:line="360" w:lineRule="auto"/>
        <w:ind w:firstLine="737"/>
        <w:jc w:val="both"/>
        <w:rPr>
          <w:rFonts w:ascii="Times New Roman" w:hAnsi="Times New Roman" w:cs="Times New Roman"/>
          <w:color w:val="000000" w:themeColor="text1"/>
          <w:sz w:val="28"/>
          <w:szCs w:val="28"/>
          <w:lang w:val="uk-UA"/>
        </w:rPr>
      </w:pPr>
    </w:p>
    <w:p w14:paraId="746A5756" w14:textId="2EA56605" w:rsidR="009F4460" w:rsidRPr="00525041" w:rsidRDefault="009F4460" w:rsidP="00D44A3F">
      <w:pPr>
        <w:spacing w:after="0" w:line="360" w:lineRule="auto"/>
        <w:ind w:firstLine="737"/>
        <w:jc w:val="both"/>
        <w:rPr>
          <w:rFonts w:ascii="Times New Roman" w:hAnsi="Times New Roman" w:cs="Times New Roman"/>
          <w:color w:val="000000" w:themeColor="text1"/>
          <w:sz w:val="28"/>
          <w:szCs w:val="28"/>
          <w:lang w:val="uk-UA"/>
        </w:rPr>
      </w:pPr>
    </w:p>
    <w:p w14:paraId="1A479753" w14:textId="478505E5" w:rsidR="009F4460" w:rsidRPr="00525041" w:rsidRDefault="009F4460" w:rsidP="00D44A3F">
      <w:pPr>
        <w:spacing w:after="0" w:line="360" w:lineRule="auto"/>
        <w:ind w:firstLine="737"/>
        <w:jc w:val="both"/>
        <w:rPr>
          <w:rFonts w:ascii="Times New Roman" w:hAnsi="Times New Roman" w:cs="Times New Roman"/>
          <w:color w:val="000000" w:themeColor="text1"/>
          <w:sz w:val="28"/>
          <w:szCs w:val="28"/>
          <w:lang w:val="uk-UA"/>
        </w:rPr>
      </w:pPr>
    </w:p>
    <w:p w14:paraId="55400B9D" w14:textId="150A75AE" w:rsidR="009F4460" w:rsidRPr="00525041" w:rsidRDefault="009F4460" w:rsidP="00D44A3F">
      <w:pPr>
        <w:spacing w:after="0" w:line="360" w:lineRule="auto"/>
        <w:ind w:firstLine="737"/>
        <w:jc w:val="both"/>
        <w:rPr>
          <w:rFonts w:ascii="Times New Roman" w:hAnsi="Times New Roman" w:cs="Times New Roman"/>
          <w:color w:val="000000" w:themeColor="text1"/>
          <w:sz w:val="28"/>
          <w:szCs w:val="28"/>
          <w:lang w:val="uk-UA"/>
        </w:rPr>
      </w:pPr>
    </w:p>
    <w:p w14:paraId="4D51606A" w14:textId="3759D4D3" w:rsidR="009F4460" w:rsidRPr="00525041" w:rsidRDefault="009F4460" w:rsidP="00D44A3F">
      <w:pPr>
        <w:spacing w:after="0" w:line="360" w:lineRule="auto"/>
        <w:ind w:firstLine="737"/>
        <w:jc w:val="both"/>
        <w:rPr>
          <w:rFonts w:ascii="Times New Roman" w:hAnsi="Times New Roman" w:cs="Times New Roman"/>
          <w:color w:val="000000" w:themeColor="text1"/>
          <w:sz w:val="28"/>
          <w:szCs w:val="28"/>
          <w:lang w:val="uk-UA"/>
        </w:rPr>
      </w:pPr>
    </w:p>
    <w:p w14:paraId="0C46821D" w14:textId="07FA55C0" w:rsidR="00D44A3F" w:rsidRPr="00525041" w:rsidRDefault="00D44A3F" w:rsidP="00D44A3F">
      <w:pPr>
        <w:spacing w:after="0" w:line="360" w:lineRule="auto"/>
        <w:ind w:firstLine="737"/>
        <w:jc w:val="both"/>
        <w:rPr>
          <w:rFonts w:ascii="Times New Roman" w:hAnsi="Times New Roman" w:cs="Times New Roman"/>
          <w:color w:val="000000" w:themeColor="text1"/>
          <w:sz w:val="28"/>
          <w:szCs w:val="28"/>
          <w:lang w:val="uk-UA"/>
        </w:rPr>
      </w:pPr>
    </w:p>
    <w:p w14:paraId="29B8579B" w14:textId="20059945" w:rsidR="00D44A3F" w:rsidRPr="00525041" w:rsidRDefault="00D44A3F" w:rsidP="00D44A3F">
      <w:pPr>
        <w:spacing w:after="0" w:line="360" w:lineRule="auto"/>
        <w:ind w:firstLine="737"/>
        <w:jc w:val="both"/>
        <w:rPr>
          <w:rFonts w:ascii="Times New Roman" w:hAnsi="Times New Roman" w:cs="Times New Roman"/>
          <w:color w:val="000000" w:themeColor="text1"/>
          <w:sz w:val="28"/>
          <w:szCs w:val="28"/>
          <w:lang w:val="uk-UA"/>
        </w:rPr>
      </w:pPr>
    </w:p>
    <w:p w14:paraId="11D5BC3E" w14:textId="4FA357A3" w:rsidR="00D44A3F" w:rsidRPr="00525041" w:rsidRDefault="00D44A3F" w:rsidP="00D44A3F">
      <w:pPr>
        <w:spacing w:after="0" w:line="360" w:lineRule="auto"/>
        <w:ind w:firstLine="737"/>
        <w:jc w:val="both"/>
        <w:rPr>
          <w:rFonts w:ascii="Times New Roman" w:hAnsi="Times New Roman" w:cs="Times New Roman"/>
          <w:color w:val="000000" w:themeColor="text1"/>
          <w:sz w:val="28"/>
          <w:szCs w:val="28"/>
          <w:lang w:val="uk-UA"/>
        </w:rPr>
      </w:pPr>
    </w:p>
    <w:p w14:paraId="4865DC22" w14:textId="06BAEEFA" w:rsidR="00D44A3F" w:rsidRPr="00525041" w:rsidRDefault="00D44A3F" w:rsidP="00D44A3F">
      <w:pPr>
        <w:spacing w:after="0" w:line="360" w:lineRule="auto"/>
        <w:ind w:firstLine="737"/>
        <w:jc w:val="both"/>
        <w:rPr>
          <w:rFonts w:ascii="Times New Roman" w:hAnsi="Times New Roman" w:cs="Times New Roman"/>
          <w:color w:val="000000" w:themeColor="text1"/>
          <w:sz w:val="28"/>
          <w:szCs w:val="28"/>
          <w:lang w:val="uk-UA"/>
        </w:rPr>
      </w:pPr>
    </w:p>
    <w:p w14:paraId="3971A4A5" w14:textId="6572C0A4" w:rsidR="0018552A" w:rsidRDefault="0018552A" w:rsidP="001763F6">
      <w:pPr>
        <w:spacing w:after="0" w:line="360" w:lineRule="auto"/>
        <w:jc w:val="both"/>
        <w:rPr>
          <w:rFonts w:ascii="Times New Roman" w:hAnsi="Times New Roman" w:cs="Times New Roman"/>
          <w:color w:val="000000" w:themeColor="text1"/>
          <w:sz w:val="28"/>
          <w:szCs w:val="28"/>
          <w:lang w:val="uk-UA"/>
        </w:rPr>
      </w:pPr>
    </w:p>
    <w:p w14:paraId="7E55483D" w14:textId="77777777" w:rsidR="00EA664E" w:rsidRPr="00525041" w:rsidRDefault="00EA664E" w:rsidP="001763F6">
      <w:pPr>
        <w:spacing w:after="0" w:line="360" w:lineRule="auto"/>
        <w:jc w:val="both"/>
        <w:rPr>
          <w:rFonts w:ascii="Times New Roman" w:hAnsi="Times New Roman" w:cs="Times New Roman"/>
          <w:color w:val="000000" w:themeColor="text1"/>
          <w:sz w:val="28"/>
          <w:szCs w:val="28"/>
          <w:lang w:val="uk-UA"/>
        </w:rPr>
      </w:pPr>
    </w:p>
    <w:p w14:paraId="0CB1A796" w14:textId="77777777" w:rsidR="00CC52FE" w:rsidRPr="00525041" w:rsidRDefault="00CC52FE" w:rsidP="001763F6">
      <w:pPr>
        <w:spacing w:after="0" w:line="360" w:lineRule="auto"/>
        <w:jc w:val="both"/>
        <w:rPr>
          <w:rFonts w:ascii="Times New Roman" w:hAnsi="Times New Roman" w:cs="Times New Roman"/>
          <w:color w:val="000000" w:themeColor="text1"/>
          <w:sz w:val="28"/>
          <w:szCs w:val="28"/>
          <w:lang w:val="uk-UA"/>
        </w:rPr>
      </w:pPr>
    </w:p>
    <w:p w14:paraId="7DCD1B0D" w14:textId="77777777" w:rsidR="00FC6BF7" w:rsidRPr="00525041" w:rsidRDefault="00FC6BF7" w:rsidP="001763F6">
      <w:pPr>
        <w:spacing w:after="0" w:line="360" w:lineRule="auto"/>
        <w:jc w:val="both"/>
        <w:rPr>
          <w:rFonts w:ascii="Times New Roman" w:hAnsi="Times New Roman" w:cs="Times New Roman"/>
          <w:color w:val="000000" w:themeColor="text1"/>
          <w:sz w:val="28"/>
          <w:szCs w:val="28"/>
          <w:lang w:val="uk-UA"/>
        </w:rPr>
      </w:pPr>
    </w:p>
    <w:p w14:paraId="4B0C70C1" w14:textId="77777777" w:rsidR="00F37BDF" w:rsidRPr="00525041" w:rsidRDefault="00F37BDF" w:rsidP="00D44A3F">
      <w:pPr>
        <w:spacing w:after="0" w:line="360" w:lineRule="auto"/>
        <w:ind w:firstLine="737"/>
        <w:jc w:val="both"/>
        <w:rPr>
          <w:rFonts w:ascii="Times New Roman" w:hAnsi="Times New Roman" w:cs="Times New Roman"/>
          <w:color w:val="000000" w:themeColor="text1"/>
          <w:sz w:val="28"/>
          <w:szCs w:val="28"/>
          <w:lang w:val="uk-UA"/>
        </w:rPr>
      </w:pPr>
    </w:p>
    <w:p w14:paraId="71C49D42" w14:textId="338F63DE" w:rsidR="009F4460" w:rsidRPr="00525041" w:rsidRDefault="009F4460" w:rsidP="001763F6">
      <w:pPr>
        <w:pStyle w:val="1"/>
        <w:spacing w:before="0" w:beforeAutospacing="0" w:after="0" w:afterAutospacing="0" w:line="360" w:lineRule="auto"/>
        <w:jc w:val="center"/>
        <w:rPr>
          <w:color w:val="000000" w:themeColor="text1"/>
          <w:sz w:val="28"/>
          <w:szCs w:val="28"/>
          <w:lang w:val="uk-UA"/>
        </w:rPr>
      </w:pPr>
      <w:bookmarkStart w:id="14" w:name="_Toc74527818"/>
      <w:r w:rsidRPr="00525041">
        <w:rPr>
          <w:color w:val="000000" w:themeColor="text1"/>
          <w:sz w:val="28"/>
          <w:szCs w:val="28"/>
          <w:lang w:val="uk-UA"/>
        </w:rPr>
        <w:lastRenderedPageBreak/>
        <w:t>ВИСНОВОК</w:t>
      </w:r>
      <w:bookmarkEnd w:id="14"/>
    </w:p>
    <w:p w14:paraId="1AEB8A47" w14:textId="7DF1E8E2" w:rsidR="00B07E4D" w:rsidRPr="00525041" w:rsidRDefault="00B07E4D" w:rsidP="00C358EC">
      <w:pPr>
        <w:spacing w:after="0" w:line="360" w:lineRule="auto"/>
        <w:ind w:firstLine="709"/>
        <w:jc w:val="both"/>
        <w:rPr>
          <w:rFonts w:ascii="Times New Roman" w:hAnsi="Times New Roman" w:cs="Times New Roman"/>
          <w:snapToGrid w:val="0"/>
          <w:color w:val="000000" w:themeColor="text1"/>
          <w:sz w:val="28"/>
          <w:szCs w:val="28"/>
        </w:rPr>
      </w:pPr>
      <w:r w:rsidRPr="00525041">
        <w:rPr>
          <w:rFonts w:ascii="Times New Roman" w:hAnsi="Times New Roman" w:cs="Times New Roman"/>
          <w:color w:val="000000" w:themeColor="text1"/>
          <w:sz w:val="28"/>
          <w:szCs w:val="28"/>
          <w:lang w:val="uk-UA"/>
        </w:rPr>
        <w:t xml:space="preserve">За результатами виконання </w:t>
      </w:r>
      <w:r w:rsidR="005E21A6" w:rsidRPr="00525041">
        <w:rPr>
          <w:rFonts w:ascii="Times New Roman" w:hAnsi="Times New Roman" w:cs="Times New Roman"/>
          <w:color w:val="000000" w:themeColor="text1"/>
          <w:sz w:val="28"/>
          <w:szCs w:val="28"/>
          <w:lang w:val="uk-UA"/>
        </w:rPr>
        <w:t>кваліфікаційної роботи</w:t>
      </w:r>
      <w:r w:rsidRPr="00525041">
        <w:rPr>
          <w:rFonts w:ascii="Times New Roman" w:hAnsi="Times New Roman" w:cs="Times New Roman"/>
          <w:color w:val="000000" w:themeColor="text1"/>
          <w:sz w:val="28"/>
          <w:szCs w:val="28"/>
          <w:lang w:val="uk-UA"/>
        </w:rPr>
        <w:t xml:space="preserve"> на тему </w:t>
      </w:r>
      <w:r w:rsidRPr="00525041">
        <w:rPr>
          <w:rFonts w:ascii="Times New Roman" w:hAnsi="Times New Roman" w:cs="Times New Roman"/>
          <w:snapToGrid w:val="0"/>
          <w:color w:val="000000" w:themeColor="text1"/>
          <w:sz w:val="28"/>
          <w:szCs w:val="28"/>
          <w:lang w:val="uk-UA"/>
        </w:rPr>
        <w:t>«Прийняття фінансових рішень в умовах ризику та невизначеності» отримані наступні висновки</w:t>
      </w:r>
      <w:r w:rsidRPr="00525041">
        <w:rPr>
          <w:rFonts w:ascii="Times New Roman" w:hAnsi="Times New Roman" w:cs="Times New Roman"/>
          <w:snapToGrid w:val="0"/>
          <w:color w:val="000000" w:themeColor="text1"/>
          <w:sz w:val="28"/>
          <w:szCs w:val="28"/>
        </w:rPr>
        <w:t>:</w:t>
      </w:r>
    </w:p>
    <w:p w14:paraId="5924949E" w14:textId="1881CC43" w:rsidR="00B07E4D" w:rsidRPr="00525041" w:rsidRDefault="00B07E4D" w:rsidP="00AF36AC">
      <w:pPr>
        <w:pStyle w:val="a4"/>
        <w:numPr>
          <w:ilvl w:val="0"/>
          <w:numId w:val="38"/>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Охарактеризовано поняття ризику. Показано, що невизначеність є одним з основних факторів, які заважають веденню прибуткової </w:t>
      </w:r>
      <w:r w:rsidR="005C3761" w:rsidRPr="00525041">
        <w:rPr>
          <w:rFonts w:ascii="Times New Roman" w:hAnsi="Times New Roman" w:cs="Times New Roman"/>
          <w:color w:val="000000" w:themeColor="text1"/>
          <w:sz w:val="28"/>
          <w:szCs w:val="28"/>
          <w:lang w:val="uk-UA"/>
        </w:rPr>
        <w:t>підприємницької</w:t>
      </w:r>
      <w:r w:rsidRPr="00525041">
        <w:rPr>
          <w:rFonts w:ascii="Times New Roman" w:hAnsi="Times New Roman" w:cs="Times New Roman"/>
          <w:color w:val="000000" w:themeColor="text1"/>
          <w:sz w:val="28"/>
          <w:szCs w:val="28"/>
          <w:lang w:val="uk-UA"/>
        </w:rPr>
        <w:t xml:space="preserve"> діяльності, адже вона породжує ризик. Ризик характеризується загрозою втрати ресурсів, недоотримання прибутку порівняно з можливістю раціонального використання ресурсів. </w:t>
      </w:r>
    </w:p>
    <w:p w14:paraId="6A82B014" w14:textId="77777777" w:rsidR="007B63FC" w:rsidRPr="00525041" w:rsidRDefault="00B07E4D" w:rsidP="00AF36AC">
      <w:pPr>
        <w:pStyle w:val="a4"/>
        <w:numPr>
          <w:ilvl w:val="0"/>
          <w:numId w:val="38"/>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Виявлено основні </w:t>
      </w:r>
      <w:r w:rsidR="00F61396" w:rsidRPr="00525041">
        <w:rPr>
          <w:rFonts w:ascii="Times New Roman" w:hAnsi="Times New Roman" w:cs="Times New Roman"/>
          <w:color w:val="000000" w:themeColor="text1"/>
          <w:sz w:val="28"/>
          <w:szCs w:val="28"/>
          <w:lang w:val="uk-UA"/>
        </w:rPr>
        <w:t xml:space="preserve">види з яких </w:t>
      </w:r>
      <w:r w:rsidR="00A13BD8" w:rsidRPr="00525041">
        <w:rPr>
          <w:rFonts w:ascii="Times New Roman" w:hAnsi="Times New Roman" w:cs="Times New Roman"/>
          <w:color w:val="000000" w:themeColor="text1"/>
          <w:sz w:val="28"/>
          <w:szCs w:val="28"/>
          <w:lang w:val="uk-UA"/>
        </w:rPr>
        <w:t xml:space="preserve">складаються </w:t>
      </w:r>
      <w:r w:rsidR="00F9093A" w:rsidRPr="00525041">
        <w:rPr>
          <w:rFonts w:ascii="Times New Roman" w:hAnsi="Times New Roman" w:cs="Times New Roman"/>
          <w:color w:val="000000" w:themeColor="text1"/>
          <w:sz w:val="28"/>
          <w:szCs w:val="28"/>
          <w:lang w:val="uk-UA"/>
        </w:rPr>
        <w:t>фінансов</w:t>
      </w:r>
      <w:r w:rsidR="00A13BD8" w:rsidRPr="00525041">
        <w:rPr>
          <w:rFonts w:ascii="Times New Roman" w:hAnsi="Times New Roman" w:cs="Times New Roman"/>
          <w:color w:val="000000" w:themeColor="text1"/>
          <w:sz w:val="28"/>
          <w:szCs w:val="28"/>
          <w:lang w:val="uk-UA"/>
        </w:rPr>
        <w:t>і</w:t>
      </w:r>
      <w:r w:rsidRPr="00525041">
        <w:rPr>
          <w:rFonts w:ascii="Times New Roman" w:hAnsi="Times New Roman" w:cs="Times New Roman"/>
          <w:color w:val="000000" w:themeColor="text1"/>
          <w:sz w:val="28"/>
          <w:szCs w:val="28"/>
          <w:lang w:val="uk-UA"/>
        </w:rPr>
        <w:t xml:space="preserve"> ризик</w:t>
      </w:r>
      <w:r w:rsidR="00A13BD8" w:rsidRPr="00525041">
        <w:rPr>
          <w:rFonts w:ascii="Times New Roman" w:hAnsi="Times New Roman" w:cs="Times New Roman"/>
          <w:color w:val="000000" w:themeColor="text1"/>
          <w:sz w:val="28"/>
          <w:szCs w:val="28"/>
          <w:lang w:val="uk-UA"/>
        </w:rPr>
        <w:t>и</w:t>
      </w:r>
      <w:r w:rsidRPr="00525041">
        <w:rPr>
          <w:rFonts w:ascii="Times New Roman" w:hAnsi="Times New Roman" w:cs="Times New Roman"/>
          <w:color w:val="000000" w:themeColor="text1"/>
          <w:sz w:val="28"/>
          <w:szCs w:val="28"/>
          <w:lang w:val="uk-UA"/>
        </w:rPr>
        <w:t xml:space="preserve">, до </w:t>
      </w:r>
      <w:r w:rsidR="00A13BD8" w:rsidRPr="00525041">
        <w:rPr>
          <w:rFonts w:ascii="Times New Roman" w:hAnsi="Times New Roman" w:cs="Times New Roman"/>
          <w:color w:val="000000" w:themeColor="text1"/>
          <w:sz w:val="28"/>
          <w:szCs w:val="28"/>
          <w:lang w:val="uk-UA"/>
        </w:rPr>
        <w:t>ни</w:t>
      </w:r>
      <w:r w:rsidRPr="00525041">
        <w:rPr>
          <w:rFonts w:ascii="Times New Roman" w:hAnsi="Times New Roman" w:cs="Times New Roman"/>
          <w:color w:val="000000" w:themeColor="text1"/>
          <w:sz w:val="28"/>
          <w:szCs w:val="28"/>
          <w:lang w:val="uk-UA"/>
        </w:rPr>
        <w:t xml:space="preserve">х належать: </w:t>
      </w:r>
      <w:r w:rsidR="00A13BD8" w:rsidRPr="00525041">
        <w:rPr>
          <w:rFonts w:ascii="Times New Roman" w:hAnsi="Times New Roman" w:cs="Times New Roman"/>
          <w:color w:val="000000" w:themeColor="text1"/>
          <w:sz w:val="28"/>
          <w:szCs w:val="28"/>
          <w:lang w:val="uk-UA"/>
        </w:rPr>
        <w:t>кредитний, процентний, валютний, галузевий</w:t>
      </w:r>
      <w:r w:rsidR="00FA0ACA" w:rsidRPr="00525041">
        <w:rPr>
          <w:rFonts w:ascii="Times New Roman" w:hAnsi="Times New Roman" w:cs="Times New Roman"/>
          <w:color w:val="000000" w:themeColor="text1"/>
          <w:sz w:val="28"/>
          <w:szCs w:val="28"/>
          <w:lang w:val="uk-UA"/>
        </w:rPr>
        <w:t xml:space="preserve"> ризик</w:t>
      </w:r>
      <w:r w:rsidR="00A13BD8" w:rsidRPr="00525041">
        <w:rPr>
          <w:rFonts w:ascii="Times New Roman" w:hAnsi="Times New Roman" w:cs="Times New Roman"/>
          <w:color w:val="000000" w:themeColor="text1"/>
          <w:sz w:val="28"/>
          <w:szCs w:val="28"/>
          <w:lang w:val="uk-UA"/>
        </w:rPr>
        <w:t xml:space="preserve">, </w:t>
      </w:r>
      <w:r w:rsidR="00FA0ACA" w:rsidRPr="00525041">
        <w:rPr>
          <w:rFonts w:ascii="Times New Roman" w:hAnsi="Times New Roman" w:cs="Times New Roman"/>
          <w:color w:val="000000" w:themeColor="text1"/>
          <w:sz w:val="28"/>
          <w:szCs w:val="28"/>
          <w:lang w:val="uk-UA"/>
        </w:rPr>
        <w:t>ризик ліквідності, інфляційний ризик та ризик неплатоспроможності.</w:t>
      </w:r>
      <w:r w:rsidRPr="00525041">
        <w:rPr>
          <w:rFonts w:ascii="Times New Roman" w:hAnsi="Times New Roman" w:cs="Times New Roman"/>
          <w:color w:val="000000" w:themeColor="text1"/>
          <w:sz w:val="28"/>
          <w:szCs w:val="28"/>
          <w:lang w:val="uk-UA"/>
        </w:rPr>
        <w:t xml:space="preserve"> Поява ризику залежить від об’єктивних причин таких, як політичні, економічні та соціальні умови та суб’єктивних причин таких, як стратегія управління підприємством. </w:t>
      </w:r>
    </w:p>
    <w:p w14:paraId="764EDC1B" w14:textId="02F3903D" w:rsidR="00B07E4D" w:rsidRPr="00525041" w:rsidRDefault="00B07E4D" w:rsidP="00AF36AC">
      <w:pPr>
        <w:pStyle w:val="a4"/>
        <w:numPr>
          <w:ilvl w:val="0"/>
          <w:numId w:val="38"/>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Досліджено основні методи оцінювання ризику. </w:t>
      </w:r>
      <w:r w:rsidRPr="00525041">
        <w:rPr>
          <w:rFonts w:ascii="Times New Roman" w:hAnsi="Times New Roman" w:cs="Times New Roman"/>
          <w:color w:val="000000" w:themeColor="text1"/>
          <w:sz w:val="28"/>
          <w:szCs w:val="28"/>
          <w:lang w:val="uk-UA" w:eastAsia="ru-RU"/>
        </w:rPr>
        <w:t xml:space="preserve">До них належать: експертні оцінки, аналіз фінансового становища підприємства, аналіз доцільності витрат, комплексна оцінка ризику та </w:t>
      </w:r>
      <w:r w:rsidR="007B63FC" w:rsidRPr="00525041">
        <w:rPr>
          <w:rFonts w:ascii="Times New Roman" w:hAnsi="Times New Roman" w:cs="Times New Roman"/>
          <w:color w:val="000000" w:themeColor="text1"/>
          <w:sz w:val="28"/>
          <w:szCs w:val="28"/>
          <w:lang w:val="uk-UA" w:eastAsia="ru-RU"/>
        </w:rPr>
        <w:t>аналіт</w:t>
      </w:r>
      <w:r w:rsidR="00083C3A" w:rsidRPr="00525041">
        <w:rPr>
          <w:rFonts w:ascii="Times New Roman" w:hAnsi="Times New Roman" w:cs="Times New Roman"/>
          <w:color w:val="000000" w:themeColor="text1"/>
          <w:sz w:val="28"/>
          <w:szCs w:val="28"/>
          <w:lang w:val="uk-UA" w:eastAsia="ru-RU"/>
        </w:rPr>
        <w:t>ико</w:t>
      </w:r>
      <w:r w:rsidR="007B63FC" w:rsidRPr="00525041">
        <w:rPr>
          <w:rFonts w:ascii="Times New Roman" w:hAnsi="Times New Roman" w:cs="Times New Roman"/>
          <w:color w:val="000000" w:themeColor="text1"/>
          <w:sz w:val="28"/>
          <w:szCs w:val="28"/>
          <w:lang w:val="uk-UA" w:eastAsia="ru-RU"/>
        </w:rPr>
        <w:t>-</w:t>
      </w:r>
      <w:r w:rsidRPr="00525041">
        <w:rPr>
          <w:rFonts w:ascii="Times New Roman" w:hAnsi="Times New Roman" w:cs="Times New Roman"/>
          <w:color w:val="000000" w:themeColor="text1"/>
          <w:sz w:val="28"/>
          <w:szCs w:val="28"/>
          <w:lang w:val="uk-UA" w:eastAsia="ru-RU"/>
        </w:rPr>
        <w:t>статистичний метод.</w:t>
      </w:r>
      <w:r w:rsidRPr="00525041">
        <w:rPr>
          <w:rFonts w:ascii="Times New Roman" w:hAnsi="Times New Roman" w:cs="Times New Roman"/>
          <w:color w:val="000000" w:themeColor="text1"/>
          <w:sz w:val="28"/>
          <w:szCs w:val="28"/>
          <w:lang w:eastAsia="ru-RU"/>
        </w:rPr>
        <w:t xml:space="preserve"> </w:t>
      </w:r>
      <w:r w:rsidRPr="00525041">
        <w:rPr>
          <w:rFonts w:ascii="Times New Roman" w:hAnsi="Times New Roman" w:cs="Times New Roman"/>
          <w:color w:val="000000" w:themeColor="text1"/>
          <w:sz w:val="28"/>
          <w:szCs w:val="28"/>
          <w:lang w:val="uk-UA" w:eastAsia="ru-RU"/>
        </w:rPr>
        <w:t xml:space="preserve">Основним методом оцінки ризику є метод </w:t>
      </w:r>
      <w:r w:rsidR="00F87469" w:rsidRPr="00525041">
        <w:rPr>
          <w:rFonts w:ascii="Times New Roman" w:hAnsi="Times New Roman" w:cs="Times New Roman"/>
          <w:color w:val="000000" w:themeColor="text1"/>
          <w:sz w:val="28"/>
          <w:szCs w:val="28"/>
          <w:lang w:val="uk-UA" w:eastAsia="ru-RU"/>
        </w:rPr>
        <w:t>статистичний</w:t>
      </w:r>
      <w:r w:rsidR="00E72FDF" w:rsidRPr="00525041">
        <w:rPr>
          <w:rFonts w:ascii="Times New Roman" w:hAnsi="Times New Roman" w:cs="Times New Roman"/>
          <w:color w:val="000000" w:themeColor="text1"/>
          <w:sz w:val="28"/>
          <w:szCs w:val="28"/>
          <w:lang w:val="uk-UA" w:eastAsia="ru-RU"/>
        </w:rPr>
        <w:t>, згідно з яким була розроблена друга частина дипломної роботи.</w:t>
      </w:r>
    </w:p>
    <w:p w14:paraId="4A5EE474" w14:textId="1D3B31D6" w:rsidR="00B07E4D" w:rsidRPr="00525041" w:rsidRDefault="00B07E4D" w:rsidP="00AF36AC">
      <w:pPr>
        <w:pStyle w:val="a4"/>
        <w:numPr>
          <w:ilvl w:val="0"/>
          <w:numId w:val="38"/>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Охарактеризовано методи мінімізації економічних ризиків. До них належать:</w:t>
      </w:r>
      <w:r w:rsidR="001504EE" w:rsidRPr="00525041">
        <w:rPr>
          <w:rFonts w:ascii="Times New Roman" w:hAnsi="Times New Roman" w:cs="Times New Roman"/>
          <w:color w:val="000000" w:themeColor="text1"/>
          <w:sz w:val="28"/>
          <w:szCs w:val="28"/>
          <w:lang w:val="uk-UA"/>
        </w:rPr>
        <w:t xml:space="preserve"> хеджуван</w:t>
      </w:r>
      <w:r w:rsidR="00454304" w:rsidRPr="00525041">
        <w:rPr>
          <w:rFonts w:ascii="Times New Roman" w:hAnsi="Times New Roman" w:cs="Times New Roman"/>
          <w:color w:val="000000" w:themeColor="text1"/>
          <w:sz w:val="28"/>
          <w:szCs w:val="28"/>
          <w:lang w:val="uk-UA"/>
        </w:rPr>
        <w:t>н</w:t>
      </w:r>
      <w:r w:rsidR="001504EE" w:rsidRPr="00525041">
        <w:rPr>
          <w:rFonts w:ascii="Times New Roman" w:hAnsi="Times New Roman" w:cs="Times New Roman"/>
          <w:color w:val="000000" w:themeColor="text1"/>
          <w:sz w:val="28"/>
          <w:szCs w:val="28"/>
          <w:lang w:val="uk-UA"/>
        </w:rPr>
        <w:t>я,</w:t>
      </w:r>
      <w:r w:rsidRPr="00525041">
        <w:rPr>
          <w:rFonts w:ascii="Times New Roman" w:hAnsi="Times New Roman" w:cs="Times New Roman"/>
          <w:color w:val="000000" w:themeColor="text1"/>
          <w:sz w:val="28"/>
          <w:szCs w:val="28"/>
          <w:lang w:val="uk-UA"/>
        </w:rPr>
        <w:t xml:space="preserve"> зниження ризику, його збереження та передача, які містять в собі наступні способи мінімізації ризику: уникнення, лімітування, диверсифікація, самострахування, страхування та укладання контрактів. Основними способами мінімізації ризику, які використовуються в процесі комерційної діяльності є передача ризику, тобто укладання контрактів, страхування та отримання фінансових гарантій.</w:t>
      </w:r>
    </w:p>
    <w:p w14:paraId="06E5DD55" w14:textId="77777777" w:rsidR="00A57FC6" w:rsidRPr="00525041" w:rsidRDefault="00B07E4D" w:rsidP="00AF36AC">
      <w:pPr>
        <w:pStyle w:val="a4"/>
        <w:numPr>
          <w:ilvl w:val="0"/>
          <w:numId w:val="38"/>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Досліджено процес управління ризиками, який характеризується прийняттям ризикованих рішень та пошуком способів уникнення негативних наслідків. Показано, що для ефективного проведення процесу управління ризиком на підприємстві необхідно мати стратегію управління ризиком, яка </w:t>
      </w:r>
      <w:r w:rsidRPr="00525041">
        <w:rPr>
          <w:rFonts w:ascii="Times New Roman" w:hAnsi="Times New Roman" w:cs="Times New Roman"/>
          <w:color w:val="000000" w:themeColor="text1"/>
          <w:sz w:val="28"/>
          <w:szCs w:val="28"/>
          <w:lang w:val="uk-UA"/>
        </w:rPr>
        <w:lastRenderedPageBreak/>
        <w:t>використовується з метою управління діяльністю підприємства у невизначеності, яке ґрунтується на оцінці ймовірності ризику та методах його мінімізації.</w:t>
      </w:r>
    </w:p>
    <w:p w14:paraId="39795377" w14:textId="33BC144D" w:rsidR="00510F4C" w:rsidRPr="00525041" w:rsidRDefault="00B07E4D" w:rsidP="00AF36AC">
      <w:pPr>
        <w:pStyle w:val="a4"/>
        <w:numPr>
          <w:ilvl w:val="0"/>
          <w:numId w:val="38"/>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Проведено оцінку </w:t>
      </w:r>
      <w:r w:rsidR="00A011A0" w:rsidRPr="00525041">
        <w:rPr>
          <w:rFonts w:ascii="Times New Roman" w:hAnsi="Times New Roman" w:cs="Times New Roman"/>
          <w:color w:val="000000" w:themeColor="text1"/>
          <w:sz w:val="28"/>
          <w:szCs w:val="28"/>
          <w:lang w:val="uk-UA"/>
        </w:rPr>
        <w:t>фінансових</w:t>
      </w:r>
      <w:r w:rsidRPr="00525041">
        <w:rPr>
          <w:rFonts w:ascii="Times New Roman" w:hAnsi="Times New Roman" w:cs="Times New Roman"/>
          <w:color w:val="000000" w:themeColor="text1"/>
          <w:sz w:val="28"/>
          <w:szCs w:val="28"/>
          <w:lang w:val="uk-UA"/>
        </w:rPr>
        <w:t xml:space="preserve"> ризиків за допомогою </w:t>
      </w:r>
      <w:r w:rsidR="00A011A0" w:rsidRPr="00525041">
        <w:rPr>
          <w:rFonts w:ascii="Times New Roman" w:hAnsi="Times New Roman" w:cs="Times New Roman"/>
          <w:color w:val="000000" w:themeColor="text1"/>
          <w:sz w:val="28"/>
          <w:szCs w:val="28"/>
          <w:lang w:val="uk-UA"/>
        </w:rPr>
        <w:t>коефіцієнту ліквідності та фінансової стійкості</w:t>
      </w:r>
      <w:r w:rsidRPr="00525041">
        <w:rPr>
          <w:rFonts w:ascii="Times New Roman" w:hAnsi="Times New Roman" w:cs="Times New Roman"/>
          <w:color w:val="000000" w:themeColor="text1"/>
          <w:sz w:val="28"/>
          <w:szCs w:val="28"/>
          <w:lang w:val="uk-UA"/>
        </w:rPr>
        <w:t xml:space="preserve"> на</w:t>
      </w:r>
      <w:r w:rsidRPr="00525041">
        <w:rPr>
          <w:rFonts w:ascii="Times New Roman" w:hAnsi="Times New Roman" w:cs="Times New Roman"/>
          <w:color w:val="000000" w:themeColor="text1"/>
          <w:sz w:val="28"/>
          <w:szCs w:val="28"/>
        </w:rPr>
        <w:t xml:space="preserve"> </w:t>
      </w:r>
      <w:r w:rsidRPr="00525041">
        <w:rPr>
          <w:rFonts w:ascii="Times New Roman" w:hAnsi="Times New Roman" w:cs="Times New Roman"/>
          <w:color w:val="000000" w:themeColor="text1"/>
          <w:sz w:val="28"/>
          <w:szCs w:val="28"/>
          <w:lang w:val="uk-UA"/>
        </w:rPr>
        <w:t xml:space="preserve">прикладі </w:t>
      </w:r>
      <w:r w:rsidR="00113B7F" w:rsidRPr="00525041">
        <w:rPr>
          <w:rStyle w:val="a7"/>
          <w:rFonts w:ascii="Times New Roman" w:hAnsi="Times New Roman" w:cs="Times New Roman"/>
          <w:b w:val="0"/>
          <w:bCs w:val="0"/>
          <w:color w:val="000000" w:themeColor="text1"/>
          <w:sz w:val="28"/>
          <w:szCs w:val="28"/>
          <w:bdr w:val="none" w:sz="0" w:space="0" w:color="auto" w:frame="1"/>
        </w:rPr>
        <w:t>ПрАТ «АК «К</w:t>
      </w:r>
      <w:r w:rsidR="00113B7F" w:rsidRPr="00525041">
        <w:rPr>
          <w:rStyle w:val="a7"/>
          <w:rFonts w:ascii="Times New Roman" w:hAnsi="Times New Roman" w:cs="Times New Roman"/>
          <w:b w:val="0"/>
          <w:bCs w:val="0"/>
          <w:color w:val="000000" w:themeColor="text1"/>
          <w:sz w:val="28"/>
          <w:szCs w:val="28"/>
          <w:bdr w:val="none" w:sz="0" w:space="0" w:color="auto" w:frame="1"/>
          <w:lang w:val="uk-UA"/>
        </w:rPr>
        <w:t xml:space="preserve">ИЇВВОДОКАНАЛ». </w:t>
      </w:r>
      <w:r w:rsidR="00113B7F" w:rsidRPr="00525041">
        <w:rPr>
          <w:rFonts w:ascii="Times New Roman" w:hAnsi="Times New Roman" w:cs="Times New Roman"/>
          <w:color w:val="000000" w:themeColor="text1"/>
          <w:sz w:val="28"/>
          <w:szCs w:val="28"/>
          <w:lang w:val="uk-UA"/>
        </w:rPr>
        <w:t>Для цього підприємства</w:t>
      </w:r>
      <w:r w:rsidR="00705E2A" w:rsidRPr="00525041">
        <w:rPr>
          <w:rFonts w:ascii="Times New Roman" w:hAnsi="Times New Roman" w:cs="Times New Roman"/>
          <w:color w:val="000000" w:themeColor="text1"/>
          <w:sz w:val="28"/>
          <w:szCs w:val="28"/>
          <w:lang w:val="uk-UA"/>
        </w:rPr>
        <w:t xml:space="preserve"> найбільш</w:t>
      </w:r>
      <w:r w:rsidR="00113B7F" w:rsidRPr="00525041">
        <w:rPr>
          <w:rFonts w:ascii="Times New Roman" w:hAnsi="Times New Roman" w:cs="Times New Roman"/>
          <w:color w:val="000000" w:themeColor="text1"/>
          <w:sz w:val="28"/>
          <w:szCs w:val="28"/>
          <w:lang w:val="uk-UA"/>
        </w:rPr>
        <w:t xml:space="preserve"> характерний </w:t>
      </w:r>
      <w:r w:rsidR="00F91D33" w:rsidRPr="00525041">
        <w:rPr>
          <w:rFonts w:ascii="Times New Roman" w:hAnsi="Times New Roman" w:cs="Times New Roman"/>
          <w:color w:val="000000" w:themeColor="text1"/>
          <w:sz w:val="28"/>
          <w:szCs w:val="28"/>
          <w:lang w:val="uk-UA"/>
        </w:rPr>
        <w:t>ризик пов’язаний з дебіторською заборгованістю. Для цього бул</w:t>
      </w:r>
      <w:r w:rsidR="00705E2A" w:rsidRPr="00525041">
        <w:rPr>
          <w:rFonts w:ascii="Times New Roman" w:hAnsi="Times New Roman" w:cs="Times New Roman"/>
          <w:color w:val="000000" w:themeColor="text1"/>
          <w:sz w:val="28"/>
          <w:szCs w:val="28"/>
          <w:lang w:val="uk-UA"/>
        </w:rPr>
        <w:t>а</w:t>
      </w:r>
      <w:r w:rsidR="00F91D33" w:rsidRPr="00525041">
        <w:rPr>
          <w:rFonts w:ascii="Times New Roman" w:hAnsi="Times New Roman" w:cs="Times New Roman"/>
          <w:color w:val="000000" w:themeColor="text1"/>
          <w:sz w:val="28"/>
          <w:szCs w:val="28"/>
          <w:lang w:val="uk-UA"/>
        </w:rPr>
        <w:t xml:space="preserve"> розроблен</w:t>
      </w:r>
      <w:r w:rsidR="00A57FC6" w:rsidRPr="00525041">
        <w:rPr>
          <w:rFonts w:ascii="Times New Roman" w:hAnsi="Times New Roman" w:cs="Times New Roman"/>
          <w:color w:val="000000" w:themeColor="text1"/>
          <w:sz w:val="28"/>
          <w:szCs w:val="28"/>
          <w:lang w:val="uk-UA"/>
        </w:rPr>
        <w:t xml:space="preserve">а </w:t>
      </w:r>
      <w:r w:rsidR="00F91D33" w:rsidRPr="00525041">
        <w:rPr>
          <w:rFonts w:ascii="Times New Roman" w:hAnsi="Times New Roman" w:cs="Times New Roman"/>
          <w:color w:val="000000" w:themeColor="text1"/>
          <w:sz w:val="28"/>
          <w:szCs w:val="28"/>
          <w:lang w:val="uk-UA"/>
        </w:rPr>
        <w:t>рекомендаці</w:t>
      </w:r>
      <w:r w:rsidR="00A57FC6" w:rsidRPr="00525041">
        <w:rPr>
          <w:rFonts w:ascii="Times New Roman" w:hAnsi="Times New Roman" w:cs="Times New Roman"/>
          <w:color w:val="000000" w:themeColor="text1"/>
          <w:sz w:val="28"/>
          <w:szCs w:val="28"/>
          <w:lang w:val="uk-UA"/>
        </w:rPr>
        <w:t>я щодо розбит</w:t>
      </w:r>
      <w:r w:rsidR="001A153B" w:rsidRPr="00525041">
        <w:rPr>
          <w:rFonts w:ascii="Times New Roman" w:hAnsi="Times New Roman" w:cs="Times New Roman"/>
          <w:color w:val="000000" w:themeColor="text1"/>
          <w:sz w:val="28"/>
          <w:szCs w:val="28"/>
          <w:lang w:val="uk-UA"/>
        </w:rPr>
        <w:t>тя</w:t>
      </w:r>
      <w:r w:rsidR="00A57FC6" w:rsidRPr="00525041">
        <w:rPr>
          <w:rFonts w:ascii="Times New Roman" w:hAnsi="Times New Roman" w:cs="Times New Roman"/>
          <w:color w:val="000000" w:themeColor="text1"/>
          <w:sz w:val="28"/>
          <w:szCs w:val="28"/>
          <w:lang w:val="uk-UA"/>
        </w:rPr>
        <w:t xml:space="preserve"> на групи всю клієнтську базу за категоріями</w:t>
      </w:r>
      <w:r w:rsidR="001A153B" w:rsidRPr="00525041">
        <w:rPr>
          <w:rFonts w:ascii="Times New Roman" w:hAnsi="Times New Roman" w:cs="Times New Roman"/>
          <w:color w:val="000000" w:themeColor="text1"/>
          <w:sz w:val="28"/>
          <w:szCs w:val="28"/>
          <w:lang w:val="uk-UA"/>
        </w:rPr>
        <w:t xml:space="preserve"> та застосува</w:t>
      </w:r>
      <w:r w:rsidR="00705E2A" w:rsidRPr="00525041">
        <w:rPr>
          <w:rFonts w:ascii="Times New Roman" w:hAnsi="Times New Roman" w:cs="Times New Roman"/>
          <w:color w:val="000000" w:themeColor="text1"/>
          <w:sz w:val="28"/>
          <w:szCs w:val="28"/>
          <w:lang w:val="uk-UA"/>
        </w:rPr>
        <w:t>ння</w:t>
      </w:r>
      <w:r w:rsidR="001A153B" w:rsidRPr="00525041">
        <w:rPr>
          <w:rFonts w:ascii="Times New Roman" w:hAnsi="Times New Roman" w:cs="Times New Roman"/>
          <w:color w:val="000000" w:themeColor="text1"/>
          <w:sz w:val="28"/>
          <w:szCs w:val="28"/>
          <w:lang w:val="uk-UA"/>
        </w:rPr>
        <w:t xml:space="preserve"> певн</w:t>
      </w:r>
      <w:r w:rsidR="00705E2A" w:rsidRPr="00525041">
        <w:rPr>
          <w:rFonts w:ascii="Times New Roman" w:hAnsi="Times New Roman" w:cs="Times New Roman"/>
          <w:color w:val="000000" w:themeColor="text1"/>
          <w:sz w:val="28"/>
          <w:szCs w:val="28"/>
          <w:lang w:val="uk-UA"/>
        </w:rPr>
        <w:t>их</w:t>
      </w:r>
      <w:r w:rsidR="001A153B" w:rsidRPr="00525041">
        <w:rPr>
          <w:rFonts w:ascii="Times New Roman" w:hAnsi="Times New Roman" w:cs="Times New Roman"/>
          <w:color w:val="000000" w:themeColor="text1"/>
          <w:sz w:val="28"/>
          <w:szCs w:val="28"/>
          <w:lang w:val="uk-UA"/>
        </w:rPr>
        <w:t xml:space="preserve"> дії </w:t>
      </w:r>
      <w:r w:rsidR="008324E3" w:rsidRPr="00525041">
        <w:rPr>
          <w:rFonts w:ascii="Times New Roman" w:hAnsi="Times New Roman" w:cs="Times New Roman"/>
          <w:color w:val="000000" w:themeColor="text1"/>
          <w:sz w:val="28"/>
          <w:szCs w:val="28"/>
          <w:lang w:val="uk-UA"/>
        </w:rPr>
        <w:t>з ціллю</w:t>
      </w:r>
      <w:r w:rsidR="001A153B" w:rsidRPr="00525041">
        <w:rPr>
          <w:rFonts w:ascii="Times New Roman" w:hAnsi="Times New Roman" w:cs="Times New Roman"/>
          <w:color w:val="000000" w:themeColor="text1"/>
          <w:sz w:val="28"/>
          <w:szCs w:val="28"/>
          <w:lang w:val="uk-UA"/>
        </w:rPr>
        <w:t xml:space="preserve"> повернення </w:t>
      </w:r>
      <w:r w:rsidR="003D14B9" w:rsidRPr="00525041">
        <w:rPr>
          <w:rFonts w:ascii="Times New Roman" w:hAnsi="Times New Roman" w:cs="Times New Roman"/>
          <w:color w:val="000000" w:themeColor="text1"/>
          <w:sz w:val="28"/>
          <w:szCs w:val="28"/>
          <w:lang w:val="uk-UA"/>
        </w:rPr>
        <w:t>заборгованості.</w:t>
      </w:r>
    </w:p>
    <w:p w14:paraId="23E8F481" w14:textId="77777777" w:rsidR="00510F4C" w:rsidRPr="00525041" w:rsidRDefault="007400B6" w:rsidP="00AF36AC">
      <w:pPr>
        <w:pStyle w:val="a4"/>
        <w:numPr>
          <w:ilvl w:val="0"/>
          <w:numId w:val="38"/>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У ході проведення даної оцінки ризику, було також виявлено, що у підприємства </w:t>
      </w:r>
      <w:r w:rsidR="00510F4C" w:rsidRPr="00525041">
        <w:rPr>
          <w:rFonts w:ascii="Times New Roman" w:hAnsi="Times New Roman" w:cs="Times New Roman"/>
          <w:color w:val="000000" w:themeColor="text1"/>
          <w:sz w:val="28"/>
          <w:szCs w:val="28"/>
          <w:lang w:val="uk-UA"/>
        </w:rPr>
        <w:t xml:space="preserve">є проблеми з: </w:t>
      </w:r>
    </w:p>
    <w:p w14:paraId="37AE2F14" w14:textId="78EB050B" w:rsidR="00510F4C" w:rsidRPr="00525041" w:rsidRDefault="00510F4C" w:rsidP="00AF36AC">
      <w:pPr>
        <w:pStyle w:val="a4"/>
        <w:numPr>
          <w:ilvl w:val="0"/>
          <w:numId w:val="39"/>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зростанням активів за рахунок дебіторської заборгованості;</w:t>
      </w:r>
    </w:p>
    <w:p w14:paraId="3050E82C" w14:textId="6B2D5CAC" w:rsidR="00510F4C" w:rsidRPr="00525041" w:rsidRDefault="00510F4C" w:rsidP="00AF36AC">
      <w:pPr>
        <w:pStyle w:val="a4"/>
        <w:numPr>
          <w:ilvl w:val="0"/>
          <w:numId w:val="2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зростанням пасивів за рахунок підвищення рівня кредиторської заборгованості;</w:t>
      </w:r>
    </w:p>
    <w:p w14:paraId="2AE7B04F" w14:textId="77777777" w:rsidR="00510F4C" w:rsidRPr="00525041" w:rsidRDefault="00510F4C" w:rsidP="00AF36AC">
      <w:pPr>
        <w:pStyle w:val="a4"/>
        <w:numPr>
          <w:ilvl w:val="0"/>
          <w:numId w:val="2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темп зростання прибутку істотно перевищує темп зростання витрат;</w:t>
      </w:r>
    </w:p>
    <w:p w14:paraId="156395C0" w14:textId="77777777" w:rsidR="00510F4C" w:rsidRPr="00525041" w:rsidRDefault="00510F4C" w:rsidP="00AF36AC">
      <w:pPr>
        <w:pStyle w:val="a4"/>
        <w:numPr>
          <w:ilvl w:val="0"/>
          <w:numId w:val="2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shd w:val="clear" w:color="auto" w:fill="FFFFFF"/>
        </w:rPr>
        <w:t>наявність додаткових резервів підвищення ефективності за рахунок залучення позикових коштів</w:t>
      </w:r>
      <w:r w:rsidRPr="00525041">
        <w:rPr>
          <w:rFonts w:ascii="Times New Roman" w:hAnsi="Times New Roman" w:cs="Times New Roman"/>
          <w:color w:val="000000" w:themeColor="text1"/>
          <w:sz w:val="28"/>
          <w:szCs w:val="28"/>
          <w:shd w:val="clear" w:color="auto" w:fill="FFFFFF"/>
          <w:lang w:val="uk-UA"/>
        </w:rPr>
        <w:t>;</w:t>
      </w:r>
    </w:p>
    <w:p w14:paraId="2874B26E" w14:textId="46491F0E" w:rsidR="00510F4C" w:rsidRPr="00525041" w:rsidRDefault="00510F4C" w:rsidP="00AF36AC">
      <w:pPr>
        <w:pStyle w:val="a4"/>
        <w:numPr>
          <w:ilvl w:val="0"/>
          <w:numId w:val="2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shd w:val="clear" w:color="auto" w:fill="FFFFFF"/>
        </w:rPr>
        <w:t>посилення</w:t>
      </w:r>
      <w:r w:rsidRPr="00525041">
        <w:rPr>
          <w:rFonts w:ascii="Times New Roman" w:hAnsi="Times New Roman" w:cs="Times New Roman"/>
          <w:color w:val="000000" w:themeColor="text1"/>
          <w:sz w:val="28"/>
          <w:szCs w:val="28"/>
          <w:shd w:val="clear" w:color="auto" w:fill="FFFFFF"/>
          <w:lang w:val="uk-UA"/>
        </w:rPr>
        <w:t>м</w:t>
      </w:r>
      <w:r w:rsidRPr="00525041">
        <w:rPr>
          <w:rFonts w:ascii="Times New Roman" w:hAnsi="Times New Roman" w:cs="Times New Roman"/>
          <w:color w:val="000000" w:themeColor="text1"/>
          <w:sz w:val="28"/>
          <w:szCs w:val="28"/>
          <w:shd w:val="clear" w:color="auto" w:fill="FFFFFF"/>
        </w:rPr>
        <w:t xml:space="preserve"> залежності підприємства від інвесторів і кредиторів, тобто відповідне зниження фінансової стійкості</w:t>
      </w:r>
      <w:r w:rsidRPr="00525041">
        <w:rPr>
          <w:rFonts w:ascii="Times New Roman" w:hAnsi="Times New Roman" w:cs="Times New Roman"/>
          <w:color w:val="000000" w:themeColor="text1"/>
          <w:sz w:val="28"/>
          <w:szCs w:val="28"/>
          <w:shd w:val="clear" w:color="auto" w:fill="FFFFFF"/>
          <w:lang w:val="uk-UA"/>
        </w:rPr>
        <w:t>;</w:t>
      </w:r>
    </w:p>
    <w:p w14:paraId="1FEDEAF9" w14:textId="6DA64DE1" w:rsidR="00510F4C" w:rsidRPr="00525041" w:rsidRDefault="00510F4C" w:rsidP="00AF36AC">
      <w:pPr>
        <w:pStyle w:val="a4"/>
        <w:numPr>
          <w:ilvl w:val="0"/>
          <w:numId w:val="2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підприємство </w:t>
      </w:r>
      <w:r w:rsidRPr="00525041">
        <w:rPr>
          <w:rFonts w:ascii="Times New Roman" w:hAnsi="Times New Roman" w:cs="Times New Roman"/>
          <w:color w:val="000000" w:themeColor="text1"/>
          <w:sz w:val="28"/>
          <w:szCs w:val="28"/>
          <w:shd w:val="clear" w:color="auto" w:fill="FFFFFF"/>
        </w:rPr>
        <w:t>здійснює свою діяльність за допомогою залучення додаткових коштів</w:t>
      </w:r>
      <w:r w:rsidR="00CB6888">
        <w:rPr>
          <w:rFonts w:ascii="Times New Roman" w:hAnsi="Times New Roman" w:cs="Times New Roman"/>
          <w:color w:val="000000" w:themeColor="text1"/>
          <w:sz w:val="28"/>
          <w:szCs w:val="28"/>
          <w:shd w:val="clear" w:color="auto" w:fill="FFFFFF"/>
          <w:lang w:val="uk-UA"/>
        </w:rPr>
        <w:t>;</w:t>
      </w:r>
    </w:p>
    <w:p w14:paraId="055C111A" w14:textId="3735938C" w:rsidR="00510F4C" w:rsidRPr="00525041" w:rsidRDefault="00510F4C" w:rsidP="00AF36AC">
      <w:pPr>
        <w:pStyle w:val="a4"/>
        <w:numPr>
          <w:ilvl w:val="0"/>
          <w:numId w:val="28"/>
        </w:numPr>
        <w:spacing w:after="0" w:line="360" w:lineRule="auto"/>
        <w:ind w:left="0" w:firstLine="709"/>
        <w:jc w:val="both"/>
        <w:rPr>
          <w:rStyle w:val="a7"/>
          <w:rFonts w:ascii="Times New Roman" w:hAnsi="Times New Roman" w:cs="Times New Roman"/>
          <w:b w:val="0"/>
          <w:bCs w:val="0"/>
          <w:color w:val="000000" w:themeColor="text1"/>
          <w:sz w:val="28"/>
          <w:szCs w:val="28"/>
          <w:lang w:val="uk-UA"/>
        </w:rPr>
      </w:pPr>
      <w:r w:rsidRPr="00525041">
        <w:rPr>
          <w:rStyle w:val="a7"/>
          <w:rFonts w:ascii="Times New Roman" w:hAnsi="Times New Roman" w:cs="Times New Roman"/>
          <w:b w:val="0"/>
          <w:bCs w:val="0"/>
          <w:color w:val="000000" w:themeColor="text1"/>
          <w:sz w:val="28"/>
          <w:szCs w:val="28"/>
          <w:lang w:val="uk-UA"/>
        </w:rPr>
        <w:t>підприємство з високим ризиком банкрутства</w:t>
      </w:r>
      <w:r w:rsidR="00CB6888">
        <w:rPr>
          <w:rStyle w:val="a7"/>
          <w:rFonts w:ascii="Times New Roman" w:hAnsi="Times New Roman" w:cs="Times New Roman"/>
          <w:b w:val="0"/>
          <w:bCs w:val="0"/>
          <w:color w:val="000000" w:themeColor="text1"/>
          <w:sz w:val="28"/>
          <w:szCs w:val="28"/>
          <w:lang w:val="uk-UA"/>
        </w:rPr>
        <w:t>.</w:t>
      </w:r>
    </w:p>
    <w:p w14:paraId="2C04E1CA" w14:textId="3808C03A" w:rsidR="003D14B9" w:rsidRPr="00525041" w:rsidRDefault="003D14B9" w:rsidP="008324E3">
      <w:pPr>
        <w:tabs>
          <w:tab w:val="left" w:pos="993"/>
        </w:tabs>
        <w:spacing w:after="0" w:line="360" w:lineRule="auto"/>
        <w:jc w:val="both"/>
        <w:rPr>
          <w:rFonts w:ascii="Times New Roman" w:hAnsi="Times New Roman" w:cs="Times New Roman"/>
          <w:color w:val="000000" w:themeColor="text1"/>
          <w:sz w:val="28"/>
          <w:szCs w:val="28"/>
          <w:lang w:val="uk-UA"/>
        </w:rPr>
      </w:pPr>
    </w:p>
    <w:p w14:paraId="1CAB994A" w14:textId="7E247D7B" w:rsidR="009F4460" w:rsidRPr="00525041" w:rsidRDefault="009F4460" w:rsidP="00B07E4D">
      <w:pPr>
        <w:spacing w:after="0" w:line="360" w:lineRule="auto"/>
        <w:jc w:val="center"/>
        <w:rPr>
          <w:rFonts w:ascii="Times New Roman" w:hAnsi="Times New Roman" w:cs="Times New Roman"/>
          <w:b/>
          <w:bCs/>
          <w:color w:val="000000" w:themeColor="text1"/>
          <w:sz w:val="28"/>
          <w:szCs w:val="28"/>
          <w:lang w:val="uk-UA"/>
        </w:rPr>
      </w:pPr>
    </w:p>
    <w:p w14:paraId="58EEC11B" w14:textId="5A731886" w:rsidR="009F4460" w:rsidRPr="00525041" w:rsidRDefault="009F4460" w:rsidP="00B07E4D">
      <w:pPr>
        <w:spacing w:after="0" w:line="360" w:lineRule="auto"/>
        <w:jc w:val="center"/>
        <w:rPr>
          <w:rFonts w:ascii="Times New Roman" w:hAnsi="Times New Roman" w:cs="Times New Roman"/>
          <w:b/>
          <w:bCs/>
          <w:color w:val="000000" w:themeColor="text1"/>
          <w:sz w:val="28"/>
          <w:szCs w:val="28"/>
          <w:lang w:val="uk-UA"/>
        </w:rPr>
      </w:pPr>
    </w:p>
    <w:p w14:paraId="06250D36" w14:textId="5256BB07" w:rsidR="009F4460" w:rsidRPr="00525041" w:rsidRDefault="009F4460" w:rsidP="00B07E4D">
      <w:pPr>
        <w:spacing w:after="0" w:line="360" w:lineRule="auto"/>
        <w:rPr>
          <w:rFonts w:ascii="Times New Roman" w:hAnsi="Times New Roman" w:cs="Times New Roman"/>
          <w:b/>
          <w:bCs/>
          <w:color w:val="000000" w:themeColor="text1"/>
          <w:sz w:val="28"/>
          <w:szCs w:val="28"/>
          <w:lang w:val="uk-UA"/>
        </w:rPr>
      </w:pPr>
    </w:p>
    <w:p w14:paraId="6451E1AB" w14:textId="344B4D11" w:rsidR="003D14B9" w:rsidRPr="00525041" w:rsidRDefault="003D14B9" w:rsidP="00B07E4D">
      <w:pPr>
        <w:spacing w:after="0" w:line="360" w:lineRule="auto"/>
        <w:rPr>
          <w:rFonts w:ascii="Times New Roman" w:hAnsi="Times New Roman" w:cs="Times New Roman"/>
          <w:b/>
          <w:bCs/>
          <w:color w:val="000000" w:themeColor="text1"/>
          <w:sz w:val="28"/>
          <w:szCs w:val="28"/>
          <w:lang w:val="uk-UA"/>
        </w:rPr>
      </w:pPr>
    </w:p>
    <w:p w14:paraId="6864DEE8" w14:textId="4A90A2C5" w:rsidR="009F4460" w:rsidRPr="00525041" w:rsidRDefault="009F4460" w:rsidP="008324E3">
      <w:pPr>
        <w:spacing w:after="0" w:line="360" w:lineRule="auto"/>
        <w:rPr>
          <w:rFonts w:ascii="Times New Roman" w:hAnsi="Times New Roman" w:cs="Times New Roman"/>
          <w:b/>
          <w:bCs/>
          <w:color w:val="000000" w:themeColor="text1"/>
          <w:sz w:val="28"/>
          <w:szCs w:val="28"/>
          <w:lang w:val="uk-UA"/>
        </w:rPr>
      </w:pPr>
    </w:p>
    <w:p w14:paraId="29C12CF8" w14:textId="77777777" w:rsidR="001763F6" w:rsidRPr="00525041" w:rsidRDefault="001763F6" w:rsidP="008324E3">
      <w:pPr>
        <w:spacing w:after="0" w:line="360" w:lineRule="auto"/>
        <w:rPr>
          <w:rFonts w:ascii="Times New Roman" w:hAnsi="Times New Roman" w:cs="Times New Roman"/>
          <w:b/>
          <w:bCs/>
          <w:color w:val="000000" w:themeColor="text1"/>
          <w:sz w:val="28"/>
          <w:szCs w:val="28"/>
          <w:lang w:val="uk-UA"/>
        </w:rPr>
      </w:pPr>
    </w:p>
    <w:p w14:paraId="20514F43" w14:textId="2A595A45" w:rsidR="009F4460" w:rsidRPr="00525041" w:rsidRDefault="009F4460" w:rsidP="001763F6">
      <w:pPr>
        <w:pStyle w:val="1"/>
        <w:spacing w:before="0" w:beforeAutospacing="0" w:after="0" w:afterAutospacing="0" w:line="360" w:lineRule="auto"/>
        <w:jc w:val="center"/>
        <w:rPr>
          <w:color w:val="000000" w:themeColor="text1"/>
          <w:sz w:val="28"/>
          <w:szCs w:val="28"/>
          <w:lang w:val="uk-UA"/>
        </w:rPr>
      </w:pPr>
      <w:bookmarkStart w:id="15" w:name="_Toc74527819"/>
      <w:r w:rsidRPr="00525041">
        <w:rPr>
          <w:color w:val="000000" w:themeColor="text1"/>
          <w:sz w:val="28"/>
          <w:szCs w:val="28"/>
          <w:lang w:val="uk-UA"/>
        </w:rPr>
        <w:lastRenderedPageBreak/>
        <w:t>СПИСОК ВИКОРИСТАНОЇ ЛІТЕРАТУРИ</w:t>
      </w:r>
      <w:bookmarkEnd w:id="15"/>
    </w:p>
    <w:p w14:paraId="1DFC1201" w14:textId="5941B41D" w:rsidR="00235A3D" w:rsidRPr="00525041" w:rsidRDefault="0099729D"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Прийняття фінансових рішень.</w:t>
      </w:r>
      <w:r w:rsidR="008F3DE8" w:rsidRPr="00525041">
        <w:rPr>
          <w:rFonts w:ascii="Times New Roman" w:hAnsi="Times New Roman" w:cs="Times New Roman"/>
          <w:color w:val="000000" w:themeColor="text1"/>
          <w:sz w:val="28"/>
          <w:szCs w:val="28"/>
          <w:lang w:val="uk-UA"/>
        </w:rPr>
        <w:t xml:space="preserve"> </w:t>
      </w:r>
      <w:r w:rsidR="008F3DE8" w:rsidRPr="00525041">
        <w:rPr>
          <w:rFonts w:ascii="Times New Roman" w:hAnsi="Times New Roman" w:cs="Times New Roman"/>
          <w:color w:val="000000" w:themeColor="text1"/>
          <w:sz w:val="28"/>
          <w:szCs w:val="28"/>
        </w:rPr>
        <w:t>[Електронний ресурс]</w:t>
      </w:r>
      <w:r w:rsidRPr="00525041">
        <w:rPr>
          <w:rFonts w:ascii="Times New Roman" w:hAnsi="Times New Roman" w:cs="Times New Roman"/>
          <w:color w:val="000000" w:themeColor="text1"/>
          <w:sz w:val="28"/>
          <w:szCs w:val="28"/>
          <w:lang w:val="uk-UA"/>
        </w:rPr>
        <w:t xml:space="preserve"> </w:t>
      </w:r>
      <w:r w:rsidR="00EE1294" w:rsidRPr="00525041">
        <w:rPr>
          <w:rFonts w:ascii="Times New Roman" w:hAnsi="Times New Roman" w:cs="Times New Roman"/>
          <w:color w:val="000000" w:themeColor="text1"/>
          <w:sz w:val="28"/>
          <w:szCs w:val="28"/>
          <w:lang w:val="en-US"/>
        </w:rPr>
        <w:t>fingeniy</w:t>
      </w:r>
      <w:r w:rsidR="00EE1294" w:rsidRPr="00525041">
        <w:rPr>
          <w:rFonts w:ascii="Times New Roman" w:hAnsi="Times New Roman" w:cs="Times New Roman"/>
          <w:color w:val="000000" w:themeColor="text1"/>
          <w:sz w:val="28"/>
          <w:szCs w:val="28"/>
          <w:lang w:val="uk-UA"/>
        </w:rPr>
        <w:t>.</w:t>
      </w:r>
      <w:r w:rsidR="00EE1294" w:rsidRPr="00525041">
        <w:rPr>
          <w:rFonts w:ascii="Times New Roman" w:hAnsi="Times New Roman" w:cs="Times New Roman"/>
          <w:color w:val="000000" w:themeColor="text1"/>
          <w:sz w:val="28"/>
          <w:szCs w:val="28"/>
          <w:lang w:val="en-US"/>
        </w:rPr>
        <w:t>com</w:t>
      </w:r>
      <w:r w:rsidR="00EE1294" w:rsidRPr="00525041">
        <w:rPr>
          <w:rFonts w:ascii="Times New Roman" w:hAnsi="Times New Roman" w:cs="Times New Roman"/>
          <w:color w:val="000000" w:themeColor="text1"/>
          <w:sz w:val="28"/>
          <w:szCs w:val="28"/>
          <w:lang w:val="uk-UA"/>
        </w:rPr>
        <w:t>.</w:t>
      </w:r>
      <w:r w:rsidR="007E49A0" w:rsidRPr="00525041">
        <w:rPr>
          <w:rFonts w:ascii="Times New Roman" w:hAnsi="Times New Roman" w:cs="Times New Roman"/>
          <w:color w:val="000000" w:themeColor="text1"/>
          <w:sz w:val="28"/>
          <w:szCs w:val="28"/>
          <w:lang w:val="uk-UA"/>
        </w:rPr>
        <w:t xml:space="preserve"> </w:t>
      </w:r>
      <w:r w:rsidR="00EE1294"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uk-UA"/>
        </w:rPr>
        <w:t xml:space="preserve">Режим доступу: </w:t>
      </w:r>
      <w:hyperlink r:id="rId30" w:history="1">
        <w:r w:rsidR="00C6105C" w:rsidRPr="00525041">
          <w:rPr>
            <w:rStyle w:val="a8"/>
            <w:rFonts w:ascii="Times New Roman" w:hAnsi="Times New Roman" w:cs="Times New Roman"/>
            <w:color w:val="000000" w:themeColor="text1"/>
            <w:sz w:val="28"/>
            <w:szCs w:val="28"/>
          </w:rPr>
          <w:t>https://fingeniy.com/prinyatie-finansovyx-reshenij-kak-prinyat-finansovoe-reshenie/</w:t>
        </w:r>
      </w:hyperlink>
    </w:p>
    <w:p w14:paraId="1F36F1F0" w14:textId="0298BEFD" w:rsidR="00235A3D" w:rsidRPr="00525041" w:rsidRDefault="00235A3D"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Фінансові рішення, їх розробка, прийняття та реалізація</w:t>
      </w:r>
      <w:r w:rsidRPr="00525041">
        <w:rPr>
          <w:rFonts w:ascii="Times New Roman" w:hAnsi="Times New Roman" w:cs="Times New Roman"/>
          <w:color w:val="000000" w:themeColor="text1"/>
          <w:sz w:val="28"/>
          <w:szCs w:val="28"/>
          <w:lang w:val="uk-UA"/>
        </w:rPr>
        <w:t>.</w:t>
      </w:r>
      <w:r w:rsidR="002537CC" w:rsidRPr="00525041">
        <w:rPr>
          <w:rFonts w:ascii="Times New Roman" w:hAnsi="Times New Roman" w:cs="Times New Roman"/>
          <w:color w:val="000000" w:themeColor="text1"/>
          <w:sz w:val="28"/>
          <w:szCs w:val="28"/>
          <w:lang w:val="uk-UA"/>
        </w:rPr>
        <w:t xml:space="preserve"> </w:t>
      </w:r>
      <w:r w:rsidR="008F3DE8" w:rsidRPr="00525041">
        <w:rPr>
          <w:rFonts w:ascii="Times New Roman" w:hAnsi="Times New Roman" w:cs="Times New Roman"/>
          <w:color w:val="000000" w:themeColor="text1"/>
          <w:sz w:val="28"/>
          <w:szCs w:val="28"/>
        </w:rPr>
        <w:t>[Електронний ресурс]</w:t>
      </w:r>
      <w:r w:rsidR="008F3DE8" w:rsidRPr="00525041">
        <w:rPr>
          <w:rFonts w:ascii="Times New Roman" w:hAnsi="Times New Roman" w:cs="Times New Roman"/>
          <w:color w:val="000000" w:themeColor="text1"/>
          <w:sz w:val="28"/>
          <w:szCs w:val="28"/>
          <w:lang w:val="ru-RU"/>
        </w:rPr>
        <w:t xml:space="preserve"> </w:t>
      </w:r>
      <w:r w:rsidR="002537CC" w:rsidRPr="00525041">
        <w:rPr>
          <w:rFonts w:ascii="Times New Roman" w:hAnsi="Times New Roman" w:cs="Times New Roman"/>
          <w:color w:val="000000" w:themeColor="text1"/>
          <w:sz w:val="28"/>
          <w:szCs w:val="28"/>
          <w:lang w:val="ru-RU"/>
        </w:rPr>
        <w:t>westudents</w:t>
      </w:r>
      <w:r w:rsidR="002537CC" w:rsidRPr="00525041">
        <w:rPr>
          <w:rFonts w:ascii="Times New Roman" w:hAnsi="Times New Roman" w:cs="Times New Roman"/>
          <w:color w:val="000000" w:themeColor="text1"/>
          <w:sz w:val="28"/>
          <w:szCs w:val="28"/>
          <w:lang w:val="uk-UA"/>
        </w:rPr>
        <w:t>.</w:t>
      </w:r>
      <w:r w:rsidR="002537CC" w:rsidRPr="00525041">
        <w:rPr>
          <w:rFonts w:ascii="Times New Roman" w:hAnsi="Times New Roman" w:cs="Times New Roman"/>
          <w:color w:val="000000" w:themeColor="text1"/>
          <w:sz w:val="28"/>
          <w:szCs w:val="28"/>
          <w:lang w:val="ru-RU"/>
        </w:rPr>
        <w:t>com</w:t>
      </w:r>
      <w:r w:rsidR="002537CC" w:rsidRPr="00525041">
        <w:rPr>
          <w:rFonts w:ascii="Times New Roman" w:hAnsi="Times New Roman" w:cs="Times New Roman"/>
          <w:color w:val="000000" w:themeColor="text1"/>
          <w:sz w:val="28"/>
          <w:szCs w:val="28"/>
          <w:lang w:val="uk-UA"/>
        </w:rPr>
        <w:t>.</w:t>
      </w:r>
      <w:r w:rsidR="002537CC" w:rsidRPr="00525041">
        <w:rPr>
          <w:rFonts w:ascii="Times New Roman" w:hAnsi="Times New Roman" w:cs="Times New Roman"/>
          <w:color w:val="000000" w:themeColor="text1"/>
          <w:sz w:val="28"/>
          <w:szCs w:val="28"/>
          <w:lang w:val="ru-RU"/>
        </w:rPr>
        <w:t>ua</w:t>
      </w:r>
      <w:r w:rsidR="002537CC" w:rsidRPr="00525041">
        <w:rPr>
          <w:rFonts w:ascii="Times New Roman" w:hAnsi="Times New Roman" w:cs="Times New Roman"/>
          <w:color w:val="000000" w:themeColor="text1"/>
          <w:sz w:val="28"/>
          <w:szCs w:val="28"/>
          <w:lang w:val="uk-UA"/>
        </w:rPr>
        <w:t>.</w:t>
      </w:r>
      <w:r w:rsidRPr="00525041">
        <w:rPr>
          <w:rFonts w:ascii="Times New Roman" w:hAnsi="Times New Roman" w:cs="Times New Roman"/>
          <w:color w:val="000000" w:themeColor="text1"/>
          <w:sz w:val="28"/>
          <w:szCs w:val="28"/>
          <w:lang w:val="uk-UA"/>
        </w:rPr>
        <w:t xml:space="preserve"> Режим доступу: </w:t>
      </w:r>
      <w:hyperlink r:id="rId31" w:history="1">
        <w:r w:rsidR="002537CC" w:rsidRPr="00525041">
          <w:rPr>
            <w:rStyle w:val="a8"/>
            <w:rFonts w:ascii="Times New Roman" w:hAnsi="Times New Roman" w:cs="Times New Roman"/>
            <w:color w:val="000000" w:themeColor="text1"/>
            <w:sz w:val="28"/>
            <w:szCs w:val="28"/>
            <w:lang w:val="ru-RU"/>
          </w:rPr>
          <w:t>https</w:t>
        </w:r>
        <w:r w:rsidR="002537CC" w:rsidRPr="00525041">
          <w:rPr>
            <w:rStyle w:val="a8"/>
            <w:rFonts w:ascii="Times New Roman" w:hAnsi="Times New Roman" w:cs="Times New Roman"/>
            <w:color w:val="000000" w:themeColor="text1"/>
            <w:sz w:val="28"/>
            <w:szCs w:val="28"/>
            <w:lang w:val="uk-UA"/>
          </w:rPr>
          <w:t>://</w:t>
        </w:r>
        <w:r w:rsidR="002537CC" w:rsidRPr="00525041">
          <w:rPr>
            <w:rStyle w:val="a8"/>
            <w:rFonts w:ascii="Times New Roman" w:hAnsi="Times New Roman" w:cs="Times New Roman"/>
            <w:color w:val="000000" w:themeColor="text1"/>
            <w:sz w:val="28"/>
            <w:szCs w:val="28"/>
            <w:lang w:val="ru-RU"/>
          </w:rPr>
          <w:t>westudents</w:t>
        </w:r>
        <w:r w:rsidR="002537CC" w:rsidRPr="00525041">
          <w:rPr>
            <w:rStyle w:val="a8"/>
            <w:rFonts w:ascii="Times New Roman" w:hAnsi="Times New Roman" w:cs="Times New Roman"/>
            <w:color w:val="000000" w:themeColor="text1"/>
            <w:sz w:val="28"/>
            <w:szCs w:val="28"/>
            <w:lang w:val="uk-UA"/>
          </w:rPr>
          <w:t>.</w:t>
        </w:r>
        <w:r w:rsidR="002537CC" w:rsidRPr="00525041">
          <w:rPr>
            <w:rStyle w:val="a8"/>
            <w:rFonts w:ascii="Times New Roman" w:hAnsi="Times New Roman" w:cs="Times New Roman"/>
            <w:color w:val="000000" w:themeColor="text1"/>
            <w:sz w:val="28"/>
            <w:szCs w:val="28"/>
            <w:lang w:val="ru-RU"/>
          </w:rPr>
          <w:t>com</w:t>
        </w:r>
        <w:r w:rsidR="002537CC" w:rsidRPr="00525041">
          <w:rPr>
            <w:rStyle w:val="a8"/>
            <w:rFonts w:ascii="Times New Roman" w:hAnsi="Times New Roman" w:cs="Times New Roman"/>
            <w:color w:val="000000" w:themeColor="text1"/>
            <w:sz w:val="28"/>
            <w:szCs w:val="28"/>
            <w:lang w:val="uk-UA"/>
          </w:rPr>
          <w:t>.</w:t>
        </w:r>
        <w:r w:rsidR="002537CC" w:rsidRPr="00525041">
          <w:rPr>
            <w:rStyle w:val="a8"/>
            <w:rFonts w:ascii="Times New Roman" w:hAnsi="Times New Roman" w:cs="Times New Roman"/>
            <w:color w:val="000000" w:themeColor="text1"/>
            <w:sz w:val="28"/>
            <w:szCs w:val="28"/>
            <w:lang w:val="ru-RU"/>
          </w:rPr>
          <w:t>ua</w:t>
        </w:r>
        <w:r w:rsidR="002537CC" w:rsidRPr="00525041">
          <w:rPr>
            <w:rStyle w:val="a8"/>
            <w:rFonts w:ascii="Times New Roman" w:hAnsi="Times New Roman" w:cs="Times New Roman"/>
            <w:color w:val="000000" w:themeColor="text1"/>
            <w:sz w:val="28"/>
            <w:szCs w:val="28"/>
            <w:lang w:val="uk-UA"/>
          </w:rPr>
          <w:t>/</w:t>
        </w:r>
        <w:r w:rsidR="002537CC" w:rsidRPr="00525041">
          <w:rPr>
            <w:rStyle w:val="a8"/>
            <w:rFonts w:ascii="Times New Roman" w:hAnsi="Times New Roman" w:cs="Times New Roman"/>
            <w:color w:val="000000" w:themeColor="text1"/>
            <w:sz w:val="28"/>
            <w:szCs w:val="28"/>
            <w:lang w:val="ru-RU"/>
          </w:rPr>
          <w:t>glavy</w:t>
        </w:r>
        <w:r w:rsidR="002537CC" w:rsidRPr="00525041">
          <w:rPr>
            <w:rStyle w:val="a8"/>
            <w:rFonts w:ascii="Times New Roman" w:hAnsi="Times New Roman" w:cs="Times New Roman"/>
            <w:color w:val="000000" w:themeColor="text1"/>
            <w:sz w:val="28"/>
            <w:szCs w:val="28"/>
            <w:lang w:val="uk-UA"/>
          </w:rPr>
          <w:t>/100930-152-</w:t>
        </w:r>
        <w:r w:rsidR="002537CC" w:rsidRPr="00525041">
          <w:rPr>
            <w:rStyle w:val="a8"/>
            <w:rFonts w:ascii="Times New Roman" w:hAnsi="Times New Roman" w:cs="Times New Roman"/>
            <w:color w:val="000000" w:themeColor="text1"/>
            <w:sz w:val="28"/>
            <w:szCs w:val="28"/>
            <w:lang w:val="ru-RU"/>
          </w:rPr>
          <w:t>fnansov</w:t>
        </w:r>
        <w:r w:rsidR="002537CC" w:rsidRPr="00525041">
          <w:rPr>
            <w:rStyle w:val="a8"/>
            <w:rFonts w:ascii="Times New Roman" w:hAnsi="Times New Roman" w:cs="Times New Roman"/>
            <w:color w:val="000000" w:themeColor="text1"/>
            <w:sz w:val="28"/>
            <w:szCs w:val="28"/>
            <w:lang w:val="uk-UA"/>
          </w:rPr>
          <w:t>-</w:t>
        </w:r>
        <w:r w:rsidR="002537CC" w:rsidRPr="00525041">
          <w:rPr>
            <w:rStyle w:val="a8"/>
            <w:rFonts w:ascii="Times New Roman" w:hAnsi="Times New Roman" w:cs="Times New Roman"/>
            <w:color w:val="000000" w:themeColor="text1"/>
            <w:sz w:val="28"/>
            <w:szCs w:val="28"/>
            <w:lang w:val="ru-RU"/>
          </w:rPr>
          <w:t>rshennya</w:t>
        </w:r>
        <w:r w:rsidR="002537CC" w:rsidRPr="00525041">
          <w:rPr>
            <w:rStyle w:val="a8"/>
            <w:rFonts w:ascii="Times New Roman" w:hAnsi="Times New Roman" w:cs="Times New Roman"/>
            <w:color w:val="000000" w:themeColor="text1"/>
            <w:sz w:val="28"/>
            <w:szCs w:val="28"/>
            <w:lang w:val="uk-UA"/>
          </w:rPr>
          <w:t>-</w:t>
        </w:r>
        <w:r w:rsidR="002537CC" w:rsidRPr="00525041">
          <w:rPr>
            <w:rStyle w:val="a8"/>
            <w:rFonts w:ascii="Times New Roman" w:hAnsi="Times New Roman" w:cs="Times New Roman"/>
            <w:color w:val="000000" w:themeColor="text1"/>
            <w:sz w:val="28"/>
            <w:szCs w:val="28"/>
            <w:lang w:val="ru-RU"/>
          </w:rPr>
          <w:t>h</w:t>
        </w:r>
        <w:r w:rsidR="002537CC" w:rsidRPr="00525041">
          <w:rPr>
            <w:rStyle w:val="a8"/>
            <w:rFonts w:ascii="Times New Roman" w:hAnsi="Times New Roman" w:cs="Times New Roman"/>
            <w:color w:val="000000" w:themeColor="text1"/>
            <w:sz w:val="28"/>
            <w:szCs w:val="28"/>
            <w:lang w:val="uk-UA"/>
          </w:rPr>
          <w:t>-</w:t>
        </w:r>
        <w:r w:rsidR="002537CC" w:rsidRPr="00525041">
          <w:rPr>
            <w:rStyle w:val="a8"/>
            <w:rFonts w:ascii="Times New Roman" w:hAnsi="Times New Roman" w:cs="Times New Roman"/>
            <w:color w:val="000000" w:themeColor="text1"/>
            <w:sz w:val="28"/>
            <w:szCs w:val="28"/>
            <w:lang w:val="ru-RU"/>
          </w:rPr>
          <w:t>rozrobka</w:t>
        </w:r>
        <w:r w:rsidR="002537CC" w:rsidRPr="00525041">
          <w:rPr>
            <w:rStyle w:val="a8"/>
            <w:rFonts w:ascii="Times New Roman" w:hAnsi="Times New Roman" w:cs="Times New Roman"/>
            <w:color w:val="000000" w:themeColor="text1"/>
            <w:sz w:val="28"/>
            <w:szCs w:val="28"/>
            <w:lang w:val="uk-UA"/>
          </w:rPr>
          <w:t>-</w:t>
        </w:r>
        <w:r w:rsidR="002537CC" w:rsidRPr="00525041">
          <w:rPr>
            <w:rStyle w:val="a8"/>
            <w:rFonts w:ascii="Times New Roman" w:hAnsi="Times New Roman" w:cs="Times New Roman"/>
            <w:color w:val="000000" w:themeColor="text1"/>
            <w:sz w:val="28"/>
            <w:szCs w:val="28"/>
            <w:lang w:val="ru-RU"/>
          </w:rPr>
          <w:t>priynyattya</w:t>
        </w:r>
        <w:r w:rsidR="002537CC" w:rsidRPr="00525041">
          <w:rPr>
            <w:rStyle w:val="a8"/>
            <w:rFonts w:ascii="Times New Roman" w:hAnsi="Times New Roman" w:cs="Times New Roman"/>
            <w:color w:val="000000" w:themeColor="text1"/>
            <w:sz w:val="28"/>
            <w:szCs w:val="28"/>
            <w:lang w:val="uk-UA"/>
          </w:rPr>
          <w:t>-</w:t>
        </w:r>
        <w:r w:rsidR="002537CC" w:rsidRPr="00525041">
          <w:rPr>
            <w:rStyle w:val="a8"/>
            <w:rFonts w:ascii="Times New Roman" w:hAnsi="Times New Roman" w:cs="Times New Roman"/>
            <w:color w:val="000000" w:themeColor="text1"/>
            <w:sz w:val="28"/>
            <w:szCs w:val="28"/>
            <w:lang w:val="ru-RU"/>
          </w:rPr>
          <w:t>ta</w:t>
        </w:r>
        <w:r w:rsidR="002537CC" w:rsidRPr="00525041">
          <w:rPr>
            <w:rStyle w:val="a8"/>
            <w:rFonts w:ascii="Times New Roman" w:hAnsi="Times New Roman" w:cs="Times New Roman"/>
            <w:color w:val="000000" w:themeColor="text1"/>
            <w:sz w:val="28"/>
            <w:szCs w:val="28"/>
            <w:lang w:val="uk-UA"/>
          </w:rPr>
          <w:t>-</w:t>
        </w:r>
        <w:r w:rsidR="002537CC" w:rsidRPr="00525041">
          <w:rPr>
            <w:rStyle w:val="a8"/>
            <w:rFonts w:ascii="Times New Roman" w:hAnsi="Times New Roman" w:cs="Times New Roman"/>
            <w:color w:val="000000" w:themeColor="text1"/>
            <w:sz w:val="28"/>
            <w:szCs w:val="28"/>
            <w:lang w:val="ru-RU"/>
          </w:rPr>
          <w:t>realzatsya</w:t>
        </w:r>
        <w:r w:rsidR="002537CC" w:rsidRPr="00525041">
          <w:rPr>
            <w:rStyle w:val="a8"/>
            <w:rFonts w:ascii="Times New Roman" w:hAnsi="Times New Roman" w:cs="Times New Roman"/>
            <w:color w:val="000000" w:themeColor="text1"/>
            <w:sz w:val="28"/>
            <w:szCs w:val="28"/>
            <w:lang w:val="uk-UA"/>
          </w:rPr>
          <w:t>.</w:t>
        </w:r>
        <w:r w:rsidR="002537CC" w:rsidRPr="00525041">
          <w:rPr>
            <w:rStyle w:val="a8"/>
            <w:rFonts w:ascii="Times New Roman" w:hAnsi="Times New Roman" w:cs="Times New Roman"/>
            <w:color w:val="000000" w:themeColor="text1"/>
            <w:sz w:val="28"/>
            <w:szCs w:val="28"/>
            <w:lang w:val="ru-RU"/>
          </w:rPr>
          <w:t>html</w:t>
        </w:r>
      </w:hyperlink>
    </w:p>
    <w:p w14:paraId="2C30B007" w14:textId="5EF21B06" w:rsidR="002537CC" w:rsidRPr="00525041" w:rsidRDefault="001007F2"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shd w:val="clear" w:color="auto" w:fill="FFFFFF"/>
        </w:rPr>
        <w:t>Твердохліб</w:t>
      </w:r>
      <w:r w:rsidR="00AA0C9F"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М</w:t>
      </w:r>
      <w:r w:rsidR="00AA0C9F"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Інформаційне забезпечення менеджменту. – К.,2004.</w:t>
      </w:r>
    </w:p>
    <w:p w14:paraId="5A9EE12C" w14:textId="71C2F9F6" w:rsidR="00C6105C" w:rsidRPr="00525041" w:rsidRDefault="00207A76"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Білик</w:t>
      </w:r>
      <w:r w:rsidR="00AA0C9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М.Д., Павловські</w:t>
      </w:r>
      <w:r w:rsidR="00AA0C9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О.В., Притуляк</w:t>
      </w:r>
      <w:r w:rsidR="00AA0C9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Н.М., Невмержицька</w:t>
      </w:r>
      <w:r w:rsidR="00AA0C9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Н.Ю. Фінансовий аналіз: Навч. Посіб. – К.: КНЕУ, 2005. – 592 с</w:t>
      </w:r>
    </w:p>
    <w:p w14:paraId="24AA1C9C" w14:textId="0C6830CA" w:rsidR="00443DDE" w:rsidRPr="00525041" w:rsidRDefault="005049B6"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Мних</w:t>
      </w:r>
      <w:r w:rsidR="00AA0C9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Є.В. Фінансовий аналіз: навч.посіб./ Є.В.</w:t>
      </w:r>
      <w:r w:rsidR="00810CCC"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Мних,</w:t>
      </w:r>
      <w:r w:rsidR="00490635"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Н.С.</w:t>
      </w:r>
      <w:r w:rsidR="00490635"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Барабаш. – К.: Київ.нац.торг.-економ.ун-т, 2014. – 412 с.</w:t>
      </w:r>
    </w:p>
    <w:p w14:paraId="2558EB79" w14:textId="4BB75260" w:rsidR="001F154A" w:rsidRPr="00525041" w:rsidRDefault="00443DDE"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Теоретичні положення та основні критерії</w:t>
      </w:r>
      <w:r w:rsidRPr="00525041">
        <w:rPr>
          <w:rFonts w:ascii="Times New Roman" w:hAnsi="Times New Roman" w:cs="Times New Roman"/>
          <w:color w:val="000000" w:themeColor="text1"/>
          <w:sz w:val="28"/>
          <w:szCs w:val="28"/>
          <w:lang w:val="ru-RU"/>
        </w:rPr>
        <w:t xml:space="preserve"> ризику та невизначеност</w:t>
      </w:r>
      <w:r w:rsidRPr="00525041">
        <w:rPr>
          <w:rFonts w:ascii="Times New Roman" w:hAnsi="Times New Roman" w:cs="Times New Roman"/>
          <w:color w:val="000000" w:themeColor="text1"/>
          <w:sz w:val="28"/>
          <w:szCs w:val="28"/>
          <w:lang w:val="uk-UA"/>
        </w:rPr>
        <w:t>і</w:t>
      </w:r>
      <w:r w:rsidRPr="00525041">
        <w:rPr>
          <w:rFonts w:ascii="Times New Roman" w:hAnsi="Times New Roman" w:cs="Times New Roman"/>
          <w:color w:val="000000" w:themeColor="text1"/>
          <w:sz w:val="28"/>
          <w:szCs w:val="28"/>
          <w:lang w:val="ru-RU"/>
        </w:rPr>
        <w:t xml:space="preserve">. </w:t>
      </w:r>
      <w:r w:rsidR="008F3DE8" w:rsidRPr="00525041">
        <w:rPr>
          <w:rFonts w:ascii="Times New Roman" w:hAnsi="Times New Roman" w:cs="Times New Roman"/>
          <w:color w:val="000000" w:themeColor="text1"/>
          <w:sz w:val="28"/>
          <w:szCs w:val="28"/>
        </w:rPr>
        <w:t>[Електронний ресурс]</w:t>
      </w:r>
      <w:r w:rsidR="008F3DE8" w:rsidRPr="00525041">
        <w:rPr>
          <w:rFonts w:ascii="Times New Roman" w:hAnsi="Times New Roman" w:cs="Times New Roman"/>
          <w:color w:val="000000" w:themeColor="text1"/>
          <w:sz w:val="28"/>
          <w:szCs w:val="28"/>
          <w:lang w:val="ru-RU"/>
        </w:rPr>
        <w:t xml:space="preserve"> </w:t>
      </w:r>
      <w:r w:rsidRPr="00525041">
        <w:rPr>
          <w:rFonts w:ascii="Times New Roman" w:hAnsi="Times New Roman" w:cs="Times New Roman"/>
          <w:color w:val="000000" w:themeColor="text1"/>
          <w:sz w:val="28"/>
          <w:szCs w:val="28"/>
          <w:lang w:val="ru-RU"/>
        </w:rPr>
        <w:t xml:space="preserve">thelib.info. </w:t>
      </w:r>
      <w:r w:rsidR="001F154A" w:rsidRPr="00525041">
        <w:rPr>
          <w:rFonts w:ascii="Times New Roman" w:hAnsi="Times New Roman" w:cs="Times New Roman"/>
          <w:color w:val="000000" w:themeColor="text1"/>
          <w:sz w:val="28"/>
          <w:szCs w:val="28"/>
        </w:rPr>
        <w:t xml:space="preserve">Режим доступу: </w:t>
      </w:r>
      <w:hyperlink r:id="rId32" w:history="1">
        <w:r w:rsidRPr="00525041">
          <w:rPr>
            <w:rStyle w:val="a8"/>
            <w:rFonts w:ascii="Times New Roman" w:hAnsi="Times New Roman" w:cs="Times New Roman"/>
            <w:color w:val="000000" w:themeColor="text1"/>
            <w:sz w:val="28"/>
            <w:szCs w:val="28"/>
          </w:rPr>
          <w:t>https://thelib.info/ekonomika/3050937-teoretichni-polozhennya-ta-osnovni-kriterii-optimalnosti/</w:t>
        </w:r>
      </w:hyperlink>
    </w:p>
    <w:p w14:paraId="3576F2DB" w14:textId="5261E268" w:rsidR="00443DDE" w:rsidRPr="00525041" w:rsidRDefault="008B7E7A"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Машина</w:t>
      </w:r>
      <w:r w:rsidR="00490635"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Н.І. Економічний ризик та методи його вимірювання: Навчальний посібник. – К.: Центр навчальної літератури, 2009. – 188 с.</w:t>
      </w:r>
    </w:p>
    <w:p w14:paraId="4F9C2B7B" w14:textId="1DAC9ED7" w:rsidR="001E4886" w:rsidRPr="00525041" w:rsidRDefault="001E4886"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Бригхэм</w:t>
      </w:r>
      <w:r w:rsidR="00490635"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Юджин</w:t>
      </w:r>
      <w:r w:rsidR="009208D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Ф. Финансовый менеджмент / Бригхэм</w:t>
      </w:r>
      <w:r w:rsidR="009208D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Юджин</w:t>
      </w:r>
      <w:r w:rsidR="009208D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Ф., Майкл</w:t>
      </w:r>
      <w:r w:rsidR="009208D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С.</w:t>
      </w:r>
      <w:r w:rsidR="00490635"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Эрхардт. – СПб</w:t>
      </w:r>
      <w:r w:rsidR="009208DF" w:rsidRPr="00525041">
        <w:rPr>
          <w:rFonts w:ascii="Times New Roman" w:hAnsi="Times New Roman" w:cs="Times New Roman"/>
          <w:color w:val="000000" w:themeColor="text1"/>
          <w:sz w:val="28"/>
          <w:szCs w:val="28"/>
          <w:lang w:val="uk-UA"/>
        </w:rPr>
        <w:t>.</w:t>
      </w:r>
      <w:r w:rsidRPr="00525041">
        <w:rPr>
          <w:rFonts w:ascii="Times New Roman" w:hAnsi="Times New Roman" w:cs="Times New Roman"/>
          <w:color w:val="000000" w:themeColor="text1"/>
          <w:sz w:val="28"/>
          <w:szCs w:val="28"/>
        </w:rPr>
        <w:t>: Питер, 2007. – 960 с.</w:t>
      </w:r>
    </w:p>
    <w:p w14:paraId="17BFBD63" w14:textId="4952DB73" w:rsidR="00BC64AA" w:rsidRPr="00525041" w:rsidRDefault="00BC64AA"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Ткачук,</w:t>
      </w:r>
      <w:r w:rsidR="00490635"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М.</w:t>
      </w:r>
      <w:r w:rsidR="009208D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И. Основы финансового менеджмента : учеб. пособие / М.</w:t>
      </w:r>
      <w:r w:rsidR="009208D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И.</w:t>
      </w:r>
      <w:r w:rsidR="009208D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Ткачук, Е.</w:t>
      </w:r>
      <w:r w:rsidR="009208D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Ф.</w:t>
      </w:r>
      <w:r w:rsidR="009208D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Киреева. – Минск : Интерпрессервис, 2006. – 416 с.</w:t>
      </w:r>
    </w:p>
    <w:p w14:paraId="02FA1070" w14:textId="035E627C" w:rsidR="0004752B" w:rsidRPr="00525041" w:rsidRDefault="008462FA"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ru-RU"/>
        </w:rPr>
        <w:t>Управления финансовыми решениями.</w:t>
      </w:r>
      <w:r w:rsidR="00EB626D" w:rsidRPr="00525041">
        <w:rPr>
          <w:rFonts w:ascii="Times New Roman" w:hAnsi="Times New Roman" w:cs="Times New Roman"/>
          <w:color w:val="000000" w:themeColor="text1"/>
          <w:sz w:val="28"/>
          <w:szCs w:val="28"/>
          <w:lang w:val="ru-RU"/>
        </w:rPr>
        <w:t xml:space="preserve"> </w:t>
      </w:r>
      <w:r w:rsidR="00EB626D" w:rsidRPr="00525041">
        <w:rPr>
          <w:rFonts w:ascii="Times New Roman" w:hAnsi="Times New Roman" w:cs="Times New Roman"/>
          <w:color w:val="000000" w:themeColor="text1"/>
          <w:sz w:val="28"/>
          <w:szCs w:val="28"/>
        </w:rPr>
        <w:t>[Електронний ресурс]</w:t>
      </w:r>
      <w:r w:rsidRPr="00525041">
        <w:rPr>
          <w:rFonts w:ascii="Times New Roman" w:hAnsi="Times New Roman" w:cs="Times New Roman"/>
          <w:color w:val="000000" w:themeColor="text1"/>
          <w:sz w:val="28"/>
          <w:szCs w:val="28"/>
          <w:lang w:val="ru-RU"/>
        </w:rPr>
        <w:t xml:space="preserve"> </w:t>
      </w:r>
      <w:r w:rsidR="00443DDE" w:rsidRPr="00525041">
        <w:rPr>
          <w:rFonts w:ascii="Times New Roman" w:hAnsi="Times New Roman" w:cs="Times New Roman"/>
          <w:color w:val="000000" w:themeColor="text1"/>
          <w:sz w:val="28"/>
          <w:szCs w:val="28"/>
          <w:lang w:val="ru-RU"/>
        </w:rPr>
        <w:t>thelib.info</w:t>
      </w:r>
      <w:r w:rsidR="00BC64AA" w:rsidRPr="00525041">
        <w:rPr>
          <w:rFonts w:ascii="Times New Roman" w:hAnsi="Times New Roman" w:cs="Times New Roman"/>
          <w:color w:val="000000" w:themeColor="text1"/>
          <w:sz w:val="28"/>
          <w:szCs w:val="28"/>
          <w:lang w:val="ru-RU"/>
        </w:rPr>
        <w:t>.</w:t>
      </w:r>
      <w:r w:rsidR="004D45C0">
        <w:rPr>
          <w:rFonts w:ascii="Times New Roman" w:hAnsi="Times New Roman" w:cs="Times New Roman"/>
          <w:color w:val="000000" w:themeColor="text1"/>
          <w:sz w:val="28"/>
          <w:szCs w:val="28"/>
          <w:lang w:val="ru-RU"/>
        </w:rPr>
        <w:t xml:space="preserve"> </w:t>
      </w:r>
      <w:r w:rsidR="00BC64AA" w:rsidRPr="00525041">
        <w:rPr>
          <w:rFonts w:ascii="Times New Roman" w:hAnsi="Times New Roman" w:cs="Times New Roman"/>
          <w:color w:val="000000" w:themeColor="text1"/>
          <w:sz w:val="28"/>
          <w:szCs w:val="28"/>
        </w:rPr>
        <w:t>Режим</w:t>
      </w:r>
      <w:r w:rsidR="00021CAA" w:rsidRPr="00525041">
        <w:rPr>
          <w:rFonts w:ascii="Times New Roman" w:hAnsi="Times New Roman" w:cs="Times New Roman"/>
          <w:color w:val="000000" w:themeColor="text1"/>
          <w:sz w:val="28"/>
          <w:szCs w:val="28"/>
          <w:lang w:val="uk-UA"/>
        </w:rPr>
        <w:t> </w:t>
      </w:r>
      <w:r w:rsidR="00BC64AA" w:rsidRPr="00525041">
        <w:rPr>
          <w:rFonts w:ascii="Times New Roman" w:hAnsi="Times New Roman" w:cs="Times New Roman"/>
          <w:color w:val="000000" w:themeColor="text1"/>
          <w:sz w:val="28"/>
          <w:szCs w:val="28"/>
        </w:rPr>
        <w:t>доступу:</w:t>
      </w:r>
      <w:r w:rsidR="00021CAA" w:rsidRPr="00525041">
        <w:rPr>
          <w:rFonts w:ascii="Times New Roman" w:hAnsi="Times New Roman" w:cs="Times New Roman"/>
          <w:color w:val="000000" w:themeColor="text1"/>
          <w:sz w:val="28"/>
          <w:szCs w:val="28"/>
          <w:lang w:val="ru-RU"/>
        </w:rPr>
        <w:t> </w:t>
      </w:r>
      <w:hyperlink r:id="rId33" w:history="1">
        <w:r w:rsidR="00021CAA" w:rsidRPr="00525041">
          <w:rPr>
            <w:rStyle w:val="a8"/>
            <w:rFonts w:ascii="Times New Roman" w:hAnsi="Times New Roman" w:cs="Times New Roman"/>
            <w:color w:val="000000" w:themeColor="text1"/>
            <w:sz w:val="28"/>
            <w:szCs w:val="28"/>
            <w:lang w:val="ru-RU"/>
          </w:rPr>
          <w:t>https://elib.bsu.by/bitstream/123456789/187929/1/%D0%A3%D0%BF%D1%80%D0%B0%D0%B2%D0%BB%D0%B5%D0%BD%D0%B8%D0%B5%20%D1%84%D0%B8%D0%BD%D0%B0%D0%BD%D1%81%D0%BE%D0%B2%D1%8B%D0%BC%D0%B8%20%D1%80%D0%B8%D1%81%D0%BA%D0%B0%D0%BC%D0%B8.pdf</w:t>
        </w:r>
      </w:hyperlink>
    </w:p>
    <w:p w14:paraId="6E2DD8BA" w14:textId="0EBB5FC7" w:rsidR="002272AD" w:rsidRPr="00525041" w:rsidRDefault="0004752B"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lastRenderedPageBreak/>
        <w:t>Івченко</w:t>
      </w:r>
      <w:r w:rsidR="009208D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І.Ю. Економічні ризики: Навчальний посібник. К.: Центр навчальної літератури, 2004.</w:t>
      </w:r>
      <w:r w:rsidRPr="00525041">
        <w:rPr>
          <w:rFonts w:ascii="Times New Roman" w:hAnsi="Times New Roman" w:cs="Times New Roman"/>
          <w:color w:val="000000" w:themeColor="text1"/>
          <w:sz w:val="28"/>
          <w:szCs w:val="28"/>
          <w:shd w:val="clear" w:color="auto" w:fill="FFFFFF"/>
          <w:lang w:val="uk-UA"/>
        </w:rPr>
        <w:t xml:space="preserve"> –</w:t>
      </w:r>
      <w:r w:rsidRPr="00525041">
        <w:rPr>
          <w:rFonts w:ascii="Times New Roman" w:hAnsi="Times New Roman" w:cs="Times New Roman"/>
          <w:color w:val="000000" w:themeColor="text1"/>
          <w:sz w:val="28"/>
          <w:szCs w:val="28"/>
          <w:shd w:val="clear" w:color="auto" w:fill="FFFFFF"/>
        </w:rPr>
        <w:t xml:space="preserve"> 30 </w:t>
      </w:r>
      <w:r w:rsidRPr="00525041">
        <w:rPr>
          <w:rFonts w:ascii="Times New Roman" w:hAnsi="Times New Roman" w:cs="Times New Roman"/>
          <w:color w:val="000000" w:themeColor="text1"/>
          <w:sz w:val="28"/>
          <w:szCs w:val="28"/>
          <w:shd w:val="clear" w:color="auto" w:fill="FFFFFF"/>
          <w:lang w:val="uk-UA"/>
        </w:rPr>
        <w:t>с.</w:t>
      </w:r>
    </w:p>
    <w:p w14:paraId="3C2E1292" w14:textId="11F70F98" w:rsidR="005552FE" w:rsidRPr="00525041" w:rsidRDefault="002272AD"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Ілляшенко</w:t>
      </w:r>
      <w:r w:rsidR="009208D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С.М. Економічний ризик: Навчальний посібник. К.: Центр навчальної літератури, 2004.</w:t>
      </w:r>
      <w:r w:rsidRPr="00525041">
        <w:rPr>
          <w:rFonts w:ascii="Times New Roman" w:hAnsi="Times New Roman" w:cs="Times New Roman"/>
          <w:color w:val="000000" w:themeColor="text1"/>
          <w:sz w:val="28"/>
          <w:szCs w:val="28"/>
          <w:shd w:val="clear" w:color="auto" w:fill="FFFFFF"/>
          <w:lang w:val="uk-UA"/>
        </w:rPr>
        <w:t xml:space="preserve"> – 65 с.</w:t>
      </w:r>
    </w:p>
    <w:p w14:paraId="76DCD387" w14:textId="4FF8D306" w:rsidR="005552FE" w:rsidRPr="00525041" w:rsidRDefault="005552FE"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Сорока</w:t>
      </w:r>
      <w:r w:rsidR="009208DF"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П.М. Економічні та фінансові ризики: Навч. посіб. для дистанційного навчання / П. М. Сорока, Б. П. Сорока; [за наук. ред. О. Д. Гудзинського]. – К. : Університет «Україна», 2006. – 266 с.</w:t>
      </w:r>
    </w:p>
    <w:p w14:paraId="42EED5F6" w14:textId="25444235" w:rsidR="008E3C15" w:rsidRPr="00525041" w:rsidRDefault="00E82EE3"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iCs/>
          <w:color w:val="000000" w:themeColor="text1"/>
          <w:sz w:val="28"/>
          <w:szCs w:val="28"/>
          <w:shd w:val="clear" w:color="auto" w:fill="FFFFFF"/>
          <w:lang w:val="uk-UA"/>
        </w:rPr>
        <w:t>Лук'янова</w:t>
      </w:r>
      <w:r w:rsidR="00DA1599" w:rsidRPr="00525041">
        <w:rPr>
          <w:rFonts w:ascii="Times New Roman" w:hAnsi="Times New Roman" w:cs="Times New Roman"/>
          <w:iCs/>
          <w:color w:val="000000" w:themeColor="text1"/>
          <w:sz w:val="28"/>
          <w:szCs w:val="28"/>
          <w:shd w:val="clear" w:color="auto" w:fill="FFFFFF"/>
          <w:lang w:val="uk-UA"/>
        </w:rPr>
        <w:t> </w:t>
      </w:r>
      <w:r w:rsidRPr="00525041">
        <w:rPr>
          <w:rFonts w:ascii="Times New Roman" w:hAnsi="Times New Roman" w:cs="Times New Roman"/>
          <w:iCs/>
          <w:color w:val="000000" w:themeColor="text1"/>
          <w:sz w:val="28"/>
          <w:szCs w:val="28"/>
          <w:shd w:val="clear" w:color="auto" w:fill="FFFFFF"/>
          <w:lang w:val="uk-UA"/>
        </w:rPr>
        <w:t>В.В. Економічний ризик : [навч. посіб.]. / В.В. Лук'янова, Т.В. Головач. - К.: ВЦ "Академія", 2007. - 345 с.</w:t>
      </w:r>
    </w:p>
    <w:p w14:paraId="74D0EBF9" w14:textId="7565E610" w:rsidR="008E3C15" w:rsidRPr="00525041" w:rsidRDefault="008E3C15"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Зони ризику.</w:t>
      </w:r>
      <w:r w:rsidR="00EB626D" w:rsidRPr="00525041">
        <w:rPr>
          <w:rFonts w:ascii="Times New Roman" w:hAnsi="Times New Roman" w:cs="Times New Roman"/>
          <w:color w:val="000000" w:themeColor="text1"/>
          <w:sz w:val="28"/>
          <w:szCs w:val="28"/>
          <w:lang w:val="uk-UA"/>
        </w:rPr>
        <w:t xml:space="preserve"> </w:t>
      </w:r>
      <w:r w:rsidR="00EB626D" w:rsidRPr="00525041">
        <w:rPr>
          <w:rFonts w:ascii="Times New Roman" w:hAnsi="Times New Roman" w:cs="Times New Roman"/>
          <w:color w:val="000000" w:themeColor="text1"/>
          <w:sz w:val="28"/>
          <w:szCs w:val="28"/>
        </w:rPr>
        <w:t>[Електронний ресурс]</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en-US"/>
        </w:rPr>
        <w:t>pidru</w:t>
      </w:r>
      <w:r w:rsidRPr="00525041">
        <w:rPr>
          <w:rFonts w:ascii="Times New Roman" w:hAnsi="Times New Roman" w:cs="Times New Roman"/>
          <w:color w:val="000000" w:themeColor="text1"/>
          <w:sz w:val="28"/>
          <w:szCs w:val="28"/>
          <w:lang w:val="uk-UA"/>
        </w:rPr>
        <w:t>4</w:t>
      </w:r>
      <w:r w:rsidRPr="00525041">
        <w:rPr>
          <w:rFonts w:ascii="Times New Roman" w:hAnsi="Times New Roman" w:cs="Times New Roman"/>
          <w:color w:val="000000" w:themeColor="text1"/>
          <w:sz w:val="28"/>
          <w:szCs w:val="28"/>
          <w:lang w:val="en-US"/>
        </w:rPr>
        <w:t>niki</w:t>
      </w:r>
      <w:r w:rsidRPr="00525041">
        <w:rPr>
          <w:rFonts w:ascii="Times New Roman" w:hAnsi="Times New Roman" w:cs="Times New Roman"/>
          <w:color w:val="000000" w:themeColor="text1"/>
          <w:sz w:val="28"/>
          <w:szCs w:val="28"/>
          <w:lang w:val="uk-UA"/>
        </w:rPr>
        <w:t>.</w:t>
      </w:r>
      <w:r w:rsidRPr="00525041">
        <w:rPr>
          <w:rFonts w:ascii="Times New Roman" w:hAnsi="Times New Roman" w:cs="Times New Roman"/>
          <w:color w:val="000000" w:themeColor="text1"/>
          <w:sz w:val="28"/>
          <w:szCs w:val="28"/>
          <w:lang w:val="en-US"/>
        </w:rPr>
        <w:t>com</w:t>
      </w:r>
      <w:r w:rsidRPr="00525041">
        <w:rPr>
          <w:rFonts w:ascii="Times New Roman" w:hAnsi="Times New Roman" w:cs="Times New Roman"/>
          <w:color w:val="000000" w:themeColor="text1"/>
          <w:sz w:val="28"/>
          <w:szCs w:val="28"/>
          <w:lang w:val="ru-RU"/>
        </w:rPr>
        <w:t>.</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Режим доступу:</w:t>
      </w:r>
      <w:r w:rsidRPr="00525041">
        <w:rPr>
          <w:rFonts w:ascii="Times New Roman" w:hAnsi="Times New Roman" w:cs="Times New Roman"/>
          <w:color w:val="000000" w:themeColor="text1"/>
          <w:sz w:val="28"/>
          <w:szCs w:val="28"/>
          <w:lang w:val="ru-RU"/>
        </w:rPr>
        <w:t xml:space="preserve">  </w:t>
      </w:r>
      <w:hyperlink r:id="rId34" w:history="1">
        <w:r w:rsidRPr="00525041">
          <w:rPr>
            <w:rStyle w:val="a8"/>
            <w:rFonts w:ascii="Times New Roman" w:hAnsi="Times New Roman" w:cs="Times New Roman"/>
            <w:color w:val="000000" w:themeColor="text1"/>
            <w:sz w:val="28"/>
            <w:szCs w:val="28"/>
            <w:lang w:val="en-US"/>
          </w:rPr>
          <w:t>https</w:t>
        </w:r>
        <w:r w:rsidRPr="00525041">
          <w:rPr>
            <w:rStyle w:val="a8"/>
            <w:rFonts w:ascii="Times New Roman" w:hAnsi="Times New Roman" w:cs="Times New Roman"/>
            <w:color w:val="000000" w:themeColor="text1"/>
            <w:sz w:val="28"/>
            <w:szCs w:val="28"/>
            <w:lang w:val="uk-UA"/>
          </w:rPr>
          <w:t>://</w:t>
        </w:r>
        <w:r w:rsidRPr="00525041">
          <w:rPr>
            <w:rStyle w:val="a8"/>
            <w:rFonts w:ascii="Times New Roman" w:hAnsi="Times New Roman" w:cs="Times New Roman"/>
            <w:color w:val="000000" w:themeColor="text1"/>
            <w:sz w:val="28"/>
            <w:szCs w:val="28"/>
            <w:lang w:val="en-US"/>
          </w:rPr>
          <w:t>pidru</w:t>
        </w:r>
        <w:r w:rsidRPr="00525041">
          <w:rPr>
            <w:rStyle w:val="a8"/>
            <w:rFonts w:ascii="Times New Roman" w:hAnsi="Times New Roman" w:cs="Times New Roman"/>
            <w:color w:val="000000" w:themeColor="text1"/>
            <w:sz w:val="28"/>
            <w:szCs w:val="28"/>
            <w:lang w:val="uk-UA"/>
          </w:rPr>
          <w:t>4</w:t>
        </w:r>
        <w:r w:rsidRPr="00525041">
          <w:rPr>
            <w:rStyle w:val="a8"/>
            <w:rFonts w:ascii="Times New Roman" w:hAnsi="Times New Roman" w:cs="Times New Roman"/>
            <w:color w:val="000000" w:themeColor="text1"/>
            <w:sz w:val="28"/>
            <w:szCs w:val="28"/>
            <w:lang w:val="en-US"/>
          </w:rPr>
          <w:t>niki</w:t>
        </w:r>
        <w:r w:rsidRPr="00525041">
          <w:rPr>
            <w:rStyle w:val="a8"/>
            <w:rFonts w:ascii="Times New Roman" w:hAnsi="Times New Roman" w:cs="Times New Roman"/>
            <w:color w:val="000000" w:themeColor="text1"/>
            <w:sz w:val="28"/>
            <w:szCs w:val="28"/>
            <w:lang w:val="uk-UA"/>
          </w:rPr>
          <w:t>.</w:t>
        </w:r>
        <w:r w:rsidRPr="00525041">
          <w:rPr>
            <w:rStyle w:val="a8"/>
            <w:rFonts w:ascii="Times New Roman" w:hAnsi="Times New Roman" w:cs="Times New Roman"/>
            <w:color w:val="000000" w:themeColor="text1"/>
            <w:sz w:val="28"/>
            <w:szCs w:val="28"/>
            <w:lang w:val="en-US"/>
          </w:rPr>
          <w:t>com</w:t>
        </w:r>
        <w:r w:rsidRPr="00525041">
          <w:rPr>
            <w:rStyle w:val="a8"/>
            <w:rFonts w:ascii="Times New Roman" w:hAnsi="Times New Roman" w:cs="Times New Roman"/>
            <w:color w:val="000000" w:themeColor="text1"/>
            <w:sz w:val="28"/>
            <w:szCs w:val="28"/>
            <w:lang w:val="uk-UA"/>
          </w:rPr>
          <w:t>/12250214/</w:t>
        </w:r>
        <w:r w:rsidRPr="00525041">
          <w:rPr>
            <w:rStyle w:val="a8"/>
            <w:rFonts w:ascii="Times New Roman" w:hAnsi="Times New Roman" w:cs="Times New Roman"/>
            <w:color w:val="000000" w:themeColor="text1"/>
            <w:sz w:val="28"/>
            <w:szCs w:val="28"/>
            <w:lang w:val="en-US"/>
          </w:rPr>
          <w:t>ekonomika</w:t>
        </w:r>
        <w:r w:rsidRPr="00525041">
          <w:rPr>
            <w:rStyle w:val="a8"/>
            <w:rFonts w:ascii="Times New Roman" w:hAnsi="Times New Roman" w:cs="Times New Roman"/>
            <w:color w:val="000000" w:themeColor="text1"/>
            <w:sz w:val="28"/>
            <w:szCs w:val="28"/>
            <w:lang w:val="uk-UA"/>
          </w:rPr>
          <w:t>/</w:t>
        </w:r>
        <w:r w:rsidRPr="00525041">
          <w:rPr>
            <w:rStyle w:val="a8"/>
            <w:rFonts w:ascii="Times New Roman" w:hAnsi="Times New Roman" w:cs="Times New Roman"/>
            <w:color w:val="000000" w:themeColor="text1"/>
            <w:sz w:val="28"/>
            <w:szCs w:val="28"/>
            <w:lang w:val="en-US"/>
          </w:rPr>
          <w:t>kilkisniy</w:t>
        </w:r>
        <w:r w:rsidRPr="00525041">
          <w:rPr>
            <w:rStyle w:val="a8"/>
            <w:rFonts w:ascii="Times New Roman" w:hAnsi="Times New Roman" w:cs="Times New Roman"/>
            <w:color w:val="000000" w:themeColor="text1"/>
            <w:sz w:val="28"/>
            <w:szCs w:val="28"/>
            <w:lang w:val="uk-UA"/>
          </w:rPr>
          <w:t>_</w:t>
        </w:r>
        <w:r w:rsidRPr="00525041">
          <w:rPr>
            <w:rStyle w:val="a8"/>
            <w:rFonts w:ascii="Times New Roman" w:hAnsi="Times New Roman" w:cs="Times New Roman"/>
            <w:color w:val="000000" w:themeColor="text1"/>
            <w:sz w:val="28"/>
            <w:szCs w:val="28"/>
            <w:lang w:val="en-US"/>
          </w:rPr>
          <w:t>analiz</w:t>
        </w:r>
        <w:r w:rsidRPr="00525041">
          <w:rPr>
            <w:rStyle w:val="a8"/>
            <w:rFonts w:ascii="Times New Roman" w:hAnsi="Times New Roman" w:cs="Times New Roman"/>
            <w:color w:val="000000" w:themeColor="text1"/>
            <w:sz w:val="28"/>
            <w:szCs w:val="28"/>
            <w:lang w:val="uk-UA"/>
          </w:rPr>
          <w:t>_</w:t>
        </w:r>
        <w:r w:rsidRPr="00525041">
          <w:rPr>
            <w:rStyle w:val="a8"/>
            <w:rFonts w:ascii="Times New Roman" w:hAnsi="Times New Roman" w:cs="Times New Roman"/>
            <w:color w:val="000000" w:themeColor="text1"/>
            <w:sz w:val="28"/>
            <w:szCs w:val="28"/>
            <w:lang w:val="en-US"/>
          </w:rPr>
          <w:t>riziku</w:t>
        </w:r>
        <w:r w:rsidRPr="00525041">
          <w:rPr>
            <w:rStyle w:val="a8"/>
            <w:rFonts w:ascii="Times New Roman" w:hAnsi="Times New Roman" w:cs="Times New Roman"/>
            <w:color w:val="000000" w:themeColor="text1"/>
            <w:sz w:val="28"/>
            <w:szCs w:val="28"/>
            <w:lang w:val="uk-UA"/>
          </w:rPr>
          <w:t>_</w:t>
        </w:r>
        <w:r w:rsidRPr="00525041">
          <w:rPr>
            <w:rStyle w:val="a8"/>
            <w:rFonts w:ascii="Times New Roman" w:hAnsi="Times New Roman" w:cs="Times New Roman"/>
            <w:color w:val="000000" w:themeColor="text1"/>
            <w:sz w:val="28"/>
            <w:szCs w:val="28"/>
            <w:lang w:val="en-US"/>
          </w:rPr>
          <w:t>pri</w:t>
        </w:r>
        <w:r w:rsidRPr="00525041">
          <w:rPr>
            <w:rStyle w:val="a8"/>
            <w:rFonts w:ascii="Times New Roman" w:hAnsi="Times New Roman" w:cs="Times New Roman"/>
            <w:color w:val="000000" w:themeColor="text1"/>
            <w:sz w:val="28"/>
            <w:szCs w:val="28"/>
            <w:lang w:val="uk-UA"/>
          </w:rPr>
          <w:t>_</w:t>
        </w:r>
        <w:r w:rsidRPr="00525041">
          <w:rPr>
            <w:rStyle w:val="a8"/>
            <w:rFonts w:ascii="Times New Roman" w:hAnsi="Times New Roman" w:cs="Times New Roman"/>
            <w:color w:val="000000" w:themeColor="text1"/>
            <w:sz w:val="28"/>
            <w:szCs w:val="28"/>
            <w:lang w:val="en-US"/>
          </w:rPr>
          <w:t>uhvalenni</w:t>
        </w:r>
        <w:r w:rsidRPr="00525041">
          <w:rPr>
            <w:rStyle w:val="a8"/>
            <w:rFonts w:ascii="Times New Roman" w:hAnsi="Times New Roman" w:cs="Times New Roman"/>
            <w:color w:val="000000" w:themeColor="text1"/>
            <w:sz w:val="28"/>
            <w:szCs w:val="28"/>
            <w:lang w:val="uk-UA"/>
          </w:rPr>
          <w:t>_</w:t>
        </w:r>
        <w:r w:rsidRPr="00525041">
          <w:rPr>
            <w:rStyle w:val="a8"/>
            <w:rFonts w:ascii="Times New Roman" w:hAnsi="Times New Roman" w:cs="Times New Roman"/>
            <w:color w:val="000000" w:themeColor="text1"/>
            <w:sz w:val="28"/>
            <w:szCs w:val="28"/>
            <w:lang w:val="en-US"/>
          </w:rPr>
          <w:t>gospodarskih</w:t>
        </w:r>
        <w:r w:rsidRPr="00525041">
          <w:rPr>
            <w:rStyle w:val="a8"/>
            <w:rFonts w:ascii="Times New Roman" w:hAnsi="Times New Roman" w:cs="Times New Roman"/>
            <w:color w:val="000000" w:themeColor="text1"/>
            <w:sz w:val="28"/>
            <w:szCs w:val="28"/>
            <w:lang w:val="uk-UA"/>
          </w:rPr>
          <w:t>_</w:t>
        </w:r>
        <w:r w:rsidRPr="00525041">
          <w:rPr>
            <w:rStyle w:val="a8"/>
            <w:rFonts w:ascii="Times New Roman" w:hAnsi="Times New Roman" w:cs="Times New Roman"/>
            <w:color w:val="000000" w:themeColor="text1"/>
            <w:sz w:val="28"/>
            <w:szCs w:val="28"/>
            <w:lang w:val="en-US"/>
          </w:rPr>
          <w:t>rishen</w:t>
        </w:r>
      </w:hyperlink>
    </w:p>
    <w:p w14:paraId="31D53000" w14:textId="4161F349" w:rsidR="00B174FE" w:rsidRPr="00525041" w:rsidRDefault="00B174FE"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en-US"/>
        </w:rPr>
        <w:t>C</w:t>
      </w:r>
      <w:r w:rsidRPr="00525041">
        <w:rPr>
          <w:rFonts w:ascii="Times New Roman" w:hAnsi="Times New Roman" w:cs="Times New Roman"/>
          <w:color w:val="000000" w:themeColor="text1"/>
          <w:sz w:val="28"/>
          <w:szCs w:val="28"/>
          <w:lang w:val="uk-UA"/>
        </w:rPr>
        <w:t>татистичні методи дослідження.</w:t>
      </w:r>
      <w:r w:rsidR="00EB626D" w:rsidRPr="00525041">
        <w:rPr>
          <w:rFonts w:ascii="Times New Roman" w:hAnsi="Times New Roman" w:cs="Times New Roman"/>
          <w:color w:val="000000" w:themeColor="text1"/>
          <w:sz w:val="28"/>
          <w:szCs w:val="28"/>
          <w:lang w:val="uk-UA"/>
        </w:rPr>
        <w:t xml:space="preserve"> </w:t>
      </w:r>
      <w:r w:rsidR="00EB626D" w:rsidRPr="00525041">
        <w:rPr>
          <w:rFonts w:ascii="Times New Roman" w:hAnsi="Times New Roman" w:cs="Times New Roman"/>
          <w:color w:val="000000" w:themeColor="text1"/>
          <w:sz w:val="28"/>
          <w:szCs w:val="28"/>
        </w:rPr>
        <w:t>[Електронний ресурс]</w:t>
      </w:r>
      <w:r w:rsidRPr="00525041">
        <w:rPr>
          <w:rFonts w:ascii="Times New Roman" w:hAnsi="Times New Roman" w:cs="Times New Roman"/>
          <w:color w:val="000000" w:themeColor="text1"/>
          <w:sz w:val="28"/>
          <w:szCs w:val="28"/>
          <w:lang w:val="uk-UA"/>
        </w:rPr>
        <w:t xml:space="preserve"> journlib.univ.kiev.ua.</w:t>
      </w:r>
      <w:r w:rsidR="00DA1599"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lang w:val="uk-UA"/>
        </w:rPr>
        <w:t>Режим</w:t>
      </w:r>
      <w:r w:rsidR="00DA1599"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lang w:val="uk-UA"/>
        </w:rPr>
        <w:t>доступу:</w:t>
      </w:r>
      <w:r w:rsidR="00DA1599" w:rsidRPr="00525041">
        <w:rPr>
          <w:rFonts w:ascii="Times New Roman" w:hAnsi="Times New Roman" w:cs="Times New Roman"/>
          <w:color w:val="000000" w:themeColor="text1"/>
          <w:sz w:val="28"/>
          <w:szCs w:val="28"/>
          <w:lang w:val="uk-UA"/>
        </w:rPr>
        <w:t> </w:t>
      </w:r>
      <w:hyperlink r:id="rId35" w:history="1">
        <w:r w:rsidR="00DA1599" w:rsidRPr="00525041">
          <w:rPr>
            <w:rStyle w:val="a8"/>
            <w:rFonts w:ascii="Times New Roman" w:hAnsi="Times New Roman" w:cs="Times New Roman"/>
            <w:color w:val="000000" w:themeColor="text1"/>
            <w:sz w:val="28"/>
            <w:szCs w:val="28"/>
            <w:lang w:val="uk-UA"/>
          </w:rPr>
          <w:t>http://journlib.univ.kiev.ua/navch/StatMetodyDoslid.pdf</w:t>
        </w:r>
      </w:hyperlink>
    </w:p>
    <w:p w14:paraId="3C72EF80" w14:textId="4A9A11B5" w:rsidR="00B174FE" w:rsidRPr="00525041" w:rsidRDefault="00B2744C"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Методи експертних оцінок.</w:t>
      </w:r>
      <w:r w:rsidR="00EB626D" w:rsidRPr="00525041">
        <w:rPr>
          <w:rFonts w:ascii="Times New Roman" w:hAnsi="Times New Roman" w:cs="Times New Roman"/>
          <w:color w:val="000000" w:themeColor="text1"/>
          <w:sz w:val="28"/>
          <w:szCs w:val="28"/>
          <w:lang w:val="uk-UA"/>
        </w:rPr>
        <w:t xml:space="preserve"> </w:t>
      </w:r>
      <w:r w:rsidR="00EB626D" w:rsidRPr="00525041">
        <w:rPr>
          <w:rFonts w:ascii="Times New Roman" w:hAnsi="Times New Roman" w:cs="Times New Roman"/>
          <w:color w:val="000000" w:themeColor="text1"/>
          <w:sz w:val="28"/>
          <w:szCs w:val="28"/>
        </w:rPr>
        <w:t>[Електронний ресурс]</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en-US"/>
        </w:rPr>
        <w:t>hrabovecky</w:t>
      </w:r>
      <w:r w:rsidRPr="00525041">
        <w:rPr>
          <w:rFonts w:ascii="Times New Roman" w:hAnsi="Times New Roman" w:cs="Times New Roman"/>
          <w:color w:val="000000" w:themeColor="text1"/>
          <w:sz w:val="28"/>
          <w:szCs w:val="28"/>
          <w:lang w:val="uk-UA"/>
        </w:rPr>
        <w:t>.</w:t>
      </w:r>
      <w:r w:rsidRPr="00525041">
        <w:rPr>
          <w:rFonts w:ascii="Times New Roman" w:hAnsi="Times New Roman" w:cs="Times New Roman"/>
          <w:color w:val="000000" w:themeColor="text1"/>
          <w:sz w:val="28"/>
          <w:szCs w:val="28"/>
          <w:lang w:val="en-US"/>
        </w:rPr>
        <w:t>vk</w:t>
      </w:r>
      <w:r w:rsidRPr="00525041">
        <w:rPr>
          <w:rFonts w:ascii="Times New Roman" w:hAnsi="Times New Roman" w:cs="Times New Roman"/>
          <w:color w:val="000000" w:themeColor="text1"/>
          <w:sz w:val="28"/>
          <w:szCs w:val="28"/>
          <w:lang w:val="uk-UA"/>
        </w:rPr>
        <w:t>.</w:t>
      </w:r>
      <w:r w:rsidRPr="00525041">
        <w:rPr>
          <w:rFonts w:ascii="Times New Roman" w:hAnsi="Times New Roman" w:cs="Times New Roman"/>
          <w:color w:val="000000" w:themeColor="text1"/>
          <w:sz w:val="28"/>
          <w:szCs w:val="28"/>
          <w:lang w:val="en-US"/>
        </w:rPr>
        <w:t>vntu</w:t>
      </w:r>
      <w:r w:rsidRPr="00525041">
        <w:rPr>
          <w:rFonts w:ascii="Times New Roman" w:hAnsi="Times New Roman" w:cs="Times New Roman"/>
          <w:color w:val="000000" w:themeColor="text1"/>
          <w:sz w:val="28"/>
          <w:szCs w:val="28"/>
          <w:lang w:val="uk-UA"/>
        </w:rPr>
        <w:t>.</w:t>
      </w:r>
      <w:r w:rsidRPr="00525041">
        <w:rPr>
          <w:rFonts w:ascii="Times New Roman" w:hAnsi="Times New Roman" w:cs="Times New Roman"/>
          <w:color w:val="000000" w:themeColor="text1"/>
          <w:sz w:val="28"/>
          <w:szCs w:val="28"/>
          <w:lang w:val="en-US"/>
        </w:rPr>
        <w:t>edu</w:t>
      </w:r>
      <w:r w:rsidRPr="00525041">
        <w:rPr>
          <w:rFonts w:ascii="Times New Roman" w:hAnsi="Times New Roman" w:cs="Times New Roman"/>
          <w:color w:val="000000" w:themeColor="text1"/>
          <w:sz w:val="28"/>
          <w:szCs w:val="28"/>
          <w:lang w:val="uk-UA"/>
        </w:rPr>
        <w:t>.</w:t>
      </w:r>
      <w:r w:rsidRPr="00525041">
        <w:rPr>
          <w:rFonts w:ascii="Times New Roman" w:hAnsi="Times New Roman" w:cs="Times New Roman"/>
          <w:color w:val="000000" w:themeColor="text1"/>
          <w:sz w:val="28"/>
          <w:szCs w:val="28"/>
          <w:lang w:val="en-US"/>
        </w:rPr>
        <w:t>ua</w:t>
      </w:r>
      <w:r w:rsidR="00DA1599"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lang w:val="uk-UA"/>
        </w:rPr>
        <w:t>Режим</w:t>
      </w:r>
      <w:r w:rsidR="00DA1599"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lang w:val="uk-UA"/>
        </w:rPr>
        <w:t>доступу:</w:t>
      </w:r>
      <w:r w:rsidR="00DA1599" w:rsidRPr="00525041">
        <w:rPr>
          <w:rFonts w:ascii="Times New Roman" w:hAnsi="Times New Roman" w:cs="Times New Roman"/>
          <w:color w:val="000000" w:themeColor="text1"/>
          <w:sz w:val="28"/>
          <w:szCs w:val="28"/>
          <w:lang w:val="uk-UA"/>
        </w:rPr>
        <w:t> </w:t>
      </w:r>
      <w:hyperlink r:id="rId36" w:history="1">
        <w:r w:rsidR="00DA1599" w:rsidRPr="00525041">
          <w:rPr>
            <w:rStyle w:val="a8"/>
            <w:rFonts w:ascii="Times New Roman" w:hAnsi="Times New Roman" w:cs="Times New Roman"/>
            <w:color w:val="000000" w:themeColor="text1"/>
            <w:sz w:val="28"/>
            <w:szCs w:val="28"/>
            <w:lang w:val="en-US"/>
          </w:rPr>
          <w:t>http</w:t>
        </w:r>
        <w:r w:rsidR="00DA1599" w:rsidRPr="00525041">
          <w:rPr>
            <w:rStyle w:val="a8"/>
            <w:rFonts w:ascii="Times New Roman" w:hAnsi="Times New Roman" w:cs="Times New Roman"/>
            <w:color w:val="000000" w:themeColor="text1"/>
            <w:sz w:val="28"/>
            <w:szCs w:val="28"/>
            <w:lang w:val="uk-UA"/>
          </w:rPr>
          <w:t>://</w:t>
        </w:r>
        <w:r w:rsidR="00DA1599" w:rsidRPr="00525041">
          <w:rPr>
            <w:rStyle w:val="a8"/>
            <w:rFonts w:ascii="Times New Roman" w:hAnsi="Times New Roman" w:cs="Times New Roman"/>
            <w:color w:val="000000" w:themeColor="text1"/>
            <w:sz w:val="28"/>
            <w:szCs w:val="28"/>
            <w:lang w:val="en-US"/>
          </w:rPr>
          <w:t>hrabovecky</w:t>
        </w:r>
        <w:r w:rsidR="00DA1599" w:rsidRPr="00525041">
          <w:rPr>
            <w:rStyle w:val="a8"/>
            <w:rFonts w:ascii="Times New Roman" w:hAnsi="Times New Roman" w:cs="Times New Roman"/>
            <w:color w:val="000000" w:themeColor="text1"/>
            <w:sz w:val="28"/>
            <w:szCs w:val="28"/>
            <w:lang w:val="uk-UA"/>
          </w:rPr>
          <w:t>.</w:t>
        </w:r>
        <w:r w:rsidR="00DA1599" w:rsidRPr="00525041">
          <w:rPr>
            <w:rStyle w:val="a8"/>
            <w:rFonts w:ascii="Times New Roman" w:hAnsi="Times New Roman" w:cs="Times New Roman"/>
            <w:color w:val="000000" w:themeColor="text1"/>
            <w:sz w:val="28"/>
            <w:szCs w:val="28"/>
            <w:lang w:val="en-US"/>
          </w:rPr>
          <w:t>vk</w:t>
        </w:r>
        <w:r w:rsidR="00DA1599" w:rsidRPr="00525041">
          <w:rPr>
            <w:rStyle w:val="a8"/>
            <w:rFonts w:ascii="Times New Roman" w:hAnsi="Times New Roman" w:cs="Times New Roman"/>
            <w:color w:val="000000" w:themeColor="text1"/>
            <w:sz w:val="28"/>
            <w:szCs w:val="28"/>
            <w:lang w:val="uk-UA"/>
          </w:rPr>
          <w:t>.</w:t>
        </w:r>
        <w:r w:rsidR="00DA1599" w:rsidRPr="00525041">
          <w:rPr>
            <w:rStyle w:val="a8"/>
            <w:rFonts w:ascii="Times New Roman" w:hAnsi="Times New Roman" w:cs="Times New Roman"/>
            <w:color w:val="000000" w:themeColor="text1"/>
            <w:sz w:val="28"/>
            <w:szCs w:val="28"/>
            <w:lang w:val="en-US"/>
          </w:rPr>
          <w:t>vntu</w:t>
        </w:r>
        <w:r w:rsidR="00DA1599" w:rsidRPr="00525041">
          <w:rPr>
            <w:rStyle w:val="a8"/>
            <w:rFonts w:ascii="Times New Roman" w:hAnsi="Times New Roman" w:cs="Times New Roman"/>
            <w:color w:val="000000" w:themeColor="text1"/>
            <w:sz w:val="28"/>
            <w:szCs w:val="28"/>
            <w:lang w:val="uk-UA"/>
          </w:rPr>
          <w:t>.</w:t>
        </w:r>
        <w:r w:rsidR="00DA1599" w:rsidRPr="00525041">
          <w:rPr>
            <w:rStyle w:val="a8"/>
            <w:rFonts w:ascii="Times New Roman" w:hAnsi="Times New Roman" w:cs="Times New Roman"/>
            <w:color w:val="000000" w:themeColor="text1"/>
            <w:sz w:val="28"/>
            <w:szCs w:val="28"/>
            <w:lang w:val="en-US"/>
          </w:rPr>
          <w:t>edu</w:t>
        </w:r>
        <w:r w:rsidR="00DA1599" w:rsidRPr="00525041">
          <w:rPr>
            <w:rStyle w:val="a8"/>
            <w:rFonts w:ascii="Times New Roman" w:hAnsi="Times New Roman" w:cs="Times New Roman"/>
            <w:color w:val="000000" w:themeColor="text1"/>
            <w:sz w:val="28"/>
            <w:szCs w:val="28"/>
            <w:lang w:val="uk-UA"/>
          </w:rPr>
          <w:t>.</w:t>
        </w:r>
        <w:r w:rsidR="00DA1599" w:rsidRPr="00525041">
          <w:rPr>
            <w:rStyle w:val="a8"/>
            <w:rFonts w:ascii="Times New Roman" w:hAnsi="Times New Roman" w:cs="Times New Roman"/>
            <w:color w:val="000000" w:themeColor="text1"/>
            <w:sz w:val="28"/>
            <w:szCs w:val="28"/>
            <w:lang w:val="en-US"/>
          </w:rPr>
          <w:t>ua</w:t>
        </w:r>
        <w:r w:rsidR="00DA1599" w:rsidRPr="00525041">
          <w:rPr>
            <w:rStyle w:val="a8"/>
            <w:rFonts w:ascii="Times New Roman" w:hAnsi="Times New Roman" w:cs="Times New Roman"/>
            <w:color w:val="000000" w:themeColor="text1"/>
            <w:sz w:val="28"/>
            <w:szCs w:val="28"/>
            <w:lang w:val="uk-UA"/>
          </w:rPr>
          <w:t>/</w:t>
        </w:r>
        <w:r w:rsidR="00DA1599" w:rsidRPr="00525041">
          <w:rPr>
            <w:rStyle w:val="a8"/>
            <w:rFonts w:ascii="Times New Roman" w:hAnsi="Times New Roman" w:cs="Times New Roman"/>
            <w:color w:val="000000" w:themeColor="text1"/>
            <w:sz w:val="28"/>
            <w:szCs w:val="28"/>
            <w:lang w:val="en-US"/>
          </w:rPr>
          <w:t>file</w:t>
        </w:r>
        <w:r w:rsidR="00DA1599" w:rsidRPr="00525041">
          <w:rPr>
            <w:rStyle w:val="a8"/>
            <w:rFonts w:ascii="Times New Roman" w:hAnsi="Times New Roman" w:cs="Times New Roman"/>
            <w:color w:val="000000" w:themeColor="text1"/>
            <w:sz w:val="28"/>
            <w:szCs w:val="28"/>
            <w:lang w:val="uk-UA"/>
          </w:rPr>
          <w:t>/</w:t>
        </w:r>
        <w:r w:rsidR="00DA1599" w:rsidRPr="00525041">
          <w:rPr>
            <w:rStyle w:val="a8"/>
            <w:rFonts w:ascii="Times New Roman" w:hAnsi="Times New Roman" w:cs="Times New Roman"/>
            <w:color w:val="000000" w:themeColor="text1"/>
            <w:sz w:val="28"/>
            <w:szCs w:val="28"/>
            <w:lang w:val="en-US"/>
          </w:rPr>
          <w:t>a</w:t>
        </w:r>
        <w:r w:rsidR="00DA1599" w:rsidRPr="00525041">
          <w:rPr>
            <w:rStyle w:val="a8"/>
            <w:rFonts w:ascii="Times New Roman" w:hAnsi="Times New Roman" w:cs="Times New Roman"/>
            <w:color w:val="000000" w:themeColor="text1"/>
            <w:sz w:val="28"/>
            <w:szCs w:val="28"/>
            <w:lang w:val="uk-UA"/>
          </w:rPr>
          <w:t>0</w:t>
        </w:r>
        <w:r w:rsidR="00DA1599" w:rsidRPr="00525041">
          <w:rPr>
            <w:rStyle w:val="a8"/>
            <w:rFonts w:ascii="Times New Roman" w:hAnsi="Times New Roman" w:cs="Times New Roman"/>
            <w:color w:val="000000" w:themeColor="text1"/>
            <w:sz w:val="28"/>
            <w:szCs w:val="28"/>
            <w:lang w:val="en-US"/>
          </w:rPr>
          <w:t>a</w:t>
        </w:r>
        <w:r w:rsidR="00DA1599" w:rsidRPr="00525041">
          <w:rPr>
            <w:rStyle w:val="a8"/>
            <w:rFonts w:ascii="Times New Roman" w:hAnsi="Times New Roman" w:cs="Times New Roman"/>
            <w:color w:val="000000" w:themeColor="text1"/>
            <w:sz w:val="28"/>
            <w:szCs w:val="28"/>
            <w:lang w:val="uk-UA"/>
          </w:rPr>
          <w:t>40</w:t>
        </w:r>
        <w:r w:rsidR="00DA1599" w:rsidRPr="00525041">
          <w:rPr>
            <w:rStyle w:val="a8"/>
            <w:rFonts w:ascii="Times New Roman" w:hAnsi="Times New Roman" w:cs="Times New Roman"/>
            <w:color w:val="000000" w:themeColor="text1"/>
            <w:sz w:val="28"/>
            <w:szCs w:val="28"/>
            <w:lang w:val="en-US"/>
          </w:rPr>
          <w:t>b</w:t>
        </w:r>
        <w:r w:rsidR="00DA1599" w:rsidRPr="00525041">
          <w:rPr>
            <w:rStyle w:val="a8"/>
            <w:rFonts w:ascii="Times New Roman" w:hAnsi="Times New Roman" w:cs="Times New Roman"/>
            <w:color w:val="000000" w:themeColor="text1"/>
            <w:sz w:val="28"/>
            <w:szCs w:val="28"/>
            <w:lang w:val="uk-UA"/>
          </w:rPr>
          <w:t>7</w:t>
        </w:r>
        <w:r w:rsidR="00DA1599" w:rsidRPr="00525041">
          <w:rPr>
            <w:rStyle w:val="a8"/>
            <w:rFonts w:ascii="Times New Roman" w:hAnsi="Times New Roman" w:cs="Times New Roman"/>
            <w:color w:val="000000" w:themeColor="text1"/>
            <w:sz w:val="28"/>
            <w:szCs w:val="28"/>
            <w:lang w:val="en-US"/>
          </w:rPr>
          <w:t>bd</w:t>
        </w:r>
        <w:r w:rsidR="00DA1599" w:rsidRPr="00525041">
          <w:rPr>
            <w:rStyle w:val="a8"/>
            <w:rFonts w:ascii="Times New Roman" w:hAnsi="Times New Roman" w:cs="Times New Roman"/>
            <w:color w:val="000000" w:themeColor="text1"/>
            <w:sz w:val="28"/>
            <w:szCs w:val="28"/>
            <w:lang w:val="uk-UA"/>
          </w:rPr>
          <w:t>74</w:t>
        </w:r>
        <w:r w:rsidR="00DA1599" w:rsidRPr="00525041">
          <w:rPr>
            <w:rStyle w:val="a8"/>
            <w:rFonts w:ascii="Times New Roman" w:hAnsi="Times New Roman" w:cs="Times New Roman"/>
            <w:color w:val="000000" w:themeColor="text1"/>
            <w:sz w:val="28"/>
            <w:szCs w:val="28"/>
            <w:lang w:val="en-US"/>
          </w:rPr>
          <w:t>c</w:t>
        </w:r>
        <w:r w:rsidR="00DA1599" w:rsidRPr="00525041">
          <w:rPr>
            <w:rStyle w:val="a8"/>
            <w:rFonts w:ascii="Times New Roman" w:hAnsi="Times New Roman" w:cs="Times New Roman"/>
            <w:color w:val="000000" w:themeColor="text1"/>
            <w:sz w:val="28"/>
            <w:szCs w:val="28"/>
            <w:lang w:val="uk-UA"/>
          </w:rPr>
          <w:t>5</w:t>
        </w:r>
        <w:r w:rsidR="00DA1599" w:rsidRPr="00525041">
          <w:rPr>
            <w:rStyle w:val="a8"/>
            <w:rFonts w:ascii="Times New Roman" w:hAnsi="Times New Roman" w:cs="Times New Roman"/>
            <w:color w:val="000000" w:themeColor="text1"/>
            <w:sz w:val="28"/>
            <w:szCs w:val="28"/>
            <w:lang w:val="en-US"/>
          </w:rPr>
          <w:t>d</w:t>
        </w:r>
        <w:r w:rsidR="00DA1599" w:rsidRPr="00525041">
          <w:rPr>
            <w:rStyle w:val="a8"/>
            <w:rFonts w:ascii="Times New Roman" w:hAnsi="Times New Roman" w:cs="Times New Roman"/>
            <w:color w:val="000000" w:themeColor="text1"/>
            <w:sz w:val="28"/>
            <w:szCs w:val="28"/>
            <w:lang w:val="uk-UA"/>
          </w:rPr>
          <w:t>39</w:t>
        </w:r>
        <w:r w:rsidR="00DA1599" w:rsidRPr="00525041">
          <w:rPr>
            <w:rStyle w:val="a8"/>
            <w:rFonts w:ascii="Times New Roman" w:hAnsi="Times New Roman" w:cs="Times New Roman"/>
            <w:color w:val="000000" w:themeColor="text1"/>
            <w:sz w:val="28"/>
            <w:szCs w:val="28"/>
            <w:lang w:val="en-US"/>
          </w:rPr>
          <w:t>fe</w:t>
        </w:r>
        <w:r w:rsidR="00DA1599" w:rsidRPr="00525041">
          <w:rPr>
            <w:rStyle w:val="a8"/>
            <w:rFonts w:ascii="Times New Roman" w:hAnsi="Times New Roman" w:cs="Times New Roman"/>
            <w:color w:val="000000" w:themeColor="text1"/>
            <w:sz w:val="28"/>
            <w:szCs w:val="28"/>
            <w:lang w:val="uk-UA"/>
          </w:rPr>
          <w:t>693</w:t>
        </w:r>
        <w:r w:rsidR="00DA1599" w:rsidRPr="00525041">
          <w:rPr>
            <w:rStyle w:val="a8"/>
            <w:rFonts w:ascii="Times New Roman" w:hAnsi="Times New Roman" w:cs="Times New Roman"/>
            <w:color w:val="000000" w:themeColor="text1"/>
            <w:sz w:val="28"/>
            <w:szCs w:val="28"/>
            <w:lang w:val="en-US"/>
          </w:rPr>
          <w:t>b</w:t>
        </w:r>
        <w:r w:rsidR="00DA1599" w:rsidRPr="00525041">
          <w:rPr>
            <w:rStyle w:val="a8"/>
            <w:rFonts w:ascii="Times New Roman" w:hAnsi="Times New Roman" w:cs="Times New Roman"/>
            <w:color w:val="000000" w:themeColor="text1"/>
            <w:sz w:val="28"/>
            <w:szCs w:val="28"/>
            <w:lang w:val="uk-UA"/>
          </w:rPr>
          <w:t>7</w:t>
        </w:r>
        <w:r w:rsidR="00DA1599" w:rsidRPr="00525041">
          <w:rPr>
            <w:rStyle w:val="a8"/>
            <w:rFonts w:ascii="Times New Roman" w:hAnsi="Times New Roman" w:cs="Times New Roman"/>
            <w:color w:val="000000" w:themeColor="text1"/>
            <w:sz w:val="28"/>
            <w:szCs w:val="28"/>
            <w:lang w:val="en-US"/>
          </w:rPr>
          <w:t>b</w:t>
        </w:r>
        <w:r w:rsidR="00DA1599" w:rsidRPr="00525041">
          <w:rPr>
            <w:rStyle w:val="a8"/>
            <w:rFonts w:ascii="Times New Roman" w:hAnsi="Times New Roman" w:cs="Times New Roman"/>
            <w:color w:val="000000" w:themeColor="text1"/>
            <w:sz w:val="28"/>
            <w:szCs w:val="28"/>
            <w:lang w:val="uk-UA"/>
          </w:rPr>
          <w:t>2</w:t>
        </w:r>
        <w:r w:rsidR="00DA1599" w:rsidRPr="00525041">
          <w:rPr>
            <w:rStyle w:val="a8"/>
            <w:rFonts w:ascii="Times New Roman" w:hAnsi="Times New Roman" w:cs="Times New Roman"/>
            <w:color w:val="000000" w:themeColor="text1"/>
            <w:sz w:val="28"/>
            <w:szCs w:val="28"/>
            <w:lang w:val="en-US"/>
          </w:rPr>
          <w:t>c</w:t>
        </w:r>
        <w:r w:rsidR="00DA1599" w:rsidRPr="00525041">
          <w:rPr>
            <w:rStyle w:val="a8"/>
            <w:rFonts w:ascii="Times New Roman" w:hAnsi="Times New Roman" w:cs="Times New Roman"/>
            <w:color w:val="000000" w:themeColor="text1"/>
            <w:sz w:val="28"/>
            <w:szCs w:val="28"/>
            <w:lang w:val="uk-UA"/>
          </w:rPr>
          <w:t>99</w:t>
        </w:r>
        <w:r w:rsidR="00DA1599" w:rsidRPr="00525041">
          <w:rPr>
            <w:rStyle w:val="a8"/>
            <w:rFonts w:ascii="Times New Roman" w:hAnsi="Times New Roman" w:cs="Times New Roman"/>
            <w:color w:val="000000" w:themeColor="text1"/>
            <w:sz w:val="28"/>
            <w:szCs w:val="28"/>
            <w:lang w:val="en-US"/>
          </w:rPr>
          <w:t>f</w:t>
        </w:r>
        <w:r w:rsidR="00DA1599" w:rsidRPr="00525041">
          <w:rPr>
            <w:rStyle w:val="a8"/>
            <w:rFonts w:ascii="Times New Roman" w:hAnsi="Times New Roman" w:cs="Times New Roman"/>
            <w:color w:val="000000" w:themeColor="text1"/>
            <w:sz w:val="28"/>
            <w:szCs w:val="28"/>
            <w:lang w:val="uk-UA"/>
          </w:rPr>
          <w:t>38</w:t>
        </w:r>
        <w:r w:rsidR="00DA1599" w:rsidRPr="00525041">
          <w:rPr>
            <w:rStyle w:val="a8"/>
            <w:rFonts w:ascii="Times New Roman" w:hAnsi="Times New Roman" w:cs="Times New Roman"/>
            <w:color w:val="000000" w:themeColor="text1"/>
            <w:sz w:val="28"/>
            <w:szCs w:val="28"/>
            <w:lang w:val="en-US"/>
          </w:rPr>
          <w:t>f</w:t>
        </w:r>
        <w:r w:rsidR="00DA1599" w:rsidRPr="00525041">
          <w:rPr>
            <w:rStyle w:val="a8"/>
            <w:rFonts w:ascii="Times New Roman" w:hAnsi="Times New Roman" w:cs="Times New Roman"/>
            <w:color w:val="000000" w:themeColor="text1"/>
            <w:sz w:val="28"/>
            <w:szCs w:val="28"/>
            <w:lang w:val="uk-UA"/>
          </w:rPr>
          <w:t>.</w:t>
        </w:r>
        <w:r w:rsidR="00DA1599" w:rsidRPr="00525041">
          <w:rPr>
            <w:rStyle w:val="a8"/>
            <w:rFonts w:ascii="Times New Roman" w:hAnsi="Times New Roman" w:cs="Times New Roman"/>
            <w:color w:val="000000" w:themeColor="text1"/>
            <w:sz w:val="28"/>
            <w:szCs w:val="28"/>
            <w:lang w:val="en-US"/>
          </w:rPr>
          <w:t>pdf</w:t>
        </w:r>
      </w:hyperlink>
    </w:p>
    <w:p w14:paraId="4C87E1A8" w14:textId="6E28B084" w:rsidR="00B2744C" w:rsidRPr="00525041" w:rsidRDefault="00A96774"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Розрахунково-аналітичний метод</w:t>
      </w:r>
      <w:r w:rsidRPr="00525041">
        <w:rPr>
          <w:rFonts w:ascii="Times New Roman" w:hAnsi="Times New Roman" w:cs="Times New Roman"/>
          <w:color w:val="000000" w:themeColor="text1"/>
          <w:sz w:val="28"/>
          <w:szCs w:val="28"/>
          <w:lang w:val="uk-UA"/>
        </w:rPr>
        <w:t>.</w:t>
      </w:r>
      <w:r w:rsidR="00EB626D" w:rsidRPr="00525041">
        <w:rPr>
          <w:rFonts w:ascii="Times New Roman" w:hAnsi="Times New Roman" w:cs="Times New Roman"/>
          <w:color w:val="000000" w:themeColor="text1"/>
          <w:sz w:val="28"/>
          <w:szCs w:val="28"/>
          <w:lang w:val="uk-UA"/>
        </w:rPr>
        <w:t xml:space="preserve"> </w:t>
      </w:r>
      <w:r w:rsidR="00EB626D" w:rsidRPr="00525041">
        <w:rPr>
          <w:rFonts w:ascii="Times New Roman" w:hAnsi="Times New Roman" w:cs="Times New Roman"/>
          <w:color w:val="000000" w:themeColor="text1"/>
          <w:sz w:val="28"/>
          <w:szCs w:val="28"/>
        </w:rPr>
        <w:t>[Електронний ресурс]</w:t>
      </w:r>
      <w:r w:rsidRPr="00525041">
        <w:rPr>
          <w:rFonts w:ascii="Times New Roman" w:hAnsi="Times New Roman" w:cs="Times New Roman"/>
          <w:color w:val="000000" w:themeColor="text1"/>
          <w:sz w:val="28"/>
          <w:szCs w:val="28"/>
          <w:lang w:val="uk-UA"/>
        </w:rPr>
        <w:t xml:space="preserve"> ebib.pp.ua. </w:t>
      </w:r>
      <w:r w:rsidR="00EC031F" w:rsidRPr="00525041">
        <w:rPr>
          <w:rFonts w:ascii="Times New Roman" w:hAnsi="Times New Roman" w:cs="Times New Roman"/>
          <w:color w:val="000000" w:themeColor="text1"/>
          <w:sz w:val="28"/>
          <w:szCs w:val="28"/>
          <w:lang w:val="uk-UA"/>
        </w:rPr>
        <w:t>Режим доступу:</w:t>
      </w:r>
      <w:r w:rsidRPr="00525041">
        <w:rPr>
          <w:rFonts w:ascii="Times New Roman" w:hAnsi="Times New Roman" w:cs="Times New Roman"/>
          <w:color w:val="000000" w:themeColor="text1"/>
          <w:sz w:val="28"/>
          <w:szCs w:val="28"/>
          <w:lang w:val="uk-UA"/>
        </w:rPr>
        <w:t xml:space="preserve"> </w:t>
      </w:r>
      <w:hyperlink r:id="rId37" w:history="1">
        <w:r w:rsidRPr="00525041">
          <w:rPr>
            <w:rStyle w:val="a8"/>
            <w:rFonts w:ascii="Times New Roman" w:hAnsi="Times New Roman" w:cs="Times New Roman"/>
            <w:color w:val="000000" w:themeColor="text1"/>
            <w:sz w:val="28"/>
            <w:szCs w:val="28"/>
            <w:lang w:val="uk-UA"/>
          </w:rPr>
          <w:t>http://ebib.pp.ua/vopros-raschetno-analiticheskiy-8759.html</w:t>
        </w:r>
      </w:hyperlink>
    </w:p>
    <w:p w14:paraId="75065463" w14:textId="02A3B2F5" w:rsidR="00A96774" w:rsidRPr="00525041" w:rsidRDefault="00677157"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rPr>
      </w:pPr>
      <w:r w:rsidRPr="00525041">
        <w:rPr>
          <w:rFonts w:ascii="Times New Roman" w:hAnsi="Times New Roman" w:cs="Times New Roman"/>
          <w:color w:val="000000" w:themeColor="text1"/>
          <w:sz w:val="28"/>
          <w:szCs w:val="28"/>
        </w:rPr>
        <w:t>Бланк</w:t>
      </w:r>
      <w:r w:rsidR="00274D6D"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И.А. Основы финансового менеджмента. Т. 2. – К.: Ника-Центр, 2009. – 512 с.</w:t>
      </w:r>
    </w:p>
    <w:p w14:paraId="2CB26914" w14:textId="17D13DA0" w:rsidR="00B16858" w:rsidRPr="00525041" w:rsidRDefault="00B16858"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ru-RU"/>
        </w:rPr>
        <w:t xml:space="preserve">Прийняття рішень в умовах </w:t>
      </w:r>
      <w:r w:rsidRPr="00525041">
        <w:rPr>
          <w:rFonts w:ascii="Times New Roman" w:hAnsi="Times New Roman" w:cs="Times New Roman"/>
          <w:color w:val="000000" w:themeColor="text1"/>
          <w:sz w:val="28"/>
          <w:szCs w:val="28"/>
          <w:lang w:val="uk-UA"/>
        </w:rPr>
        <w:t>рішення та невизначеності.</w:t>
      </w:r>
      <w:r w:rsidR="00EB626D" w:rsidRPr="00525041">
        <w:rPr>
          <w:rFonts w:ascii="Times New Roman" w:hAnsi="Times New Roman" w:cs="Times New Roman"/>
          <w:color w:val="000000" w:themeColor="text1"/>
          <w:sz w:val="28"/>
          <w:szCs w:val="28"/>
          <w:lang w:val="uk-UA"/>
        </w:rPr>
        <w:t xml:space="preserve"> </w:t>
      </w:r>
      <w:r w:rsidR="00EB626D" w:rsidRPr="00525041">
        <w:rPr>
          <w:rFonts w:ascii="Times New Roman" w:hAnsi="Times New Roman" w:cs="Times New Roman"/>
          <w:color w:val="000000" w:themeColor="text1"/>
          <w:sz w:val="28"/>
          <w:szCs w:val="28"/>
        </w:rPr>
        <w:t>[Електронний ресурс]</w:t>
      </w:r>
      <w:r w:rsidR="00274D6D"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ev.nmu.org.ua</w:t>
      </w:r>
      <w:r w:rsidRPr="00525041">
        <w:rPr>
          <w:rFonts w:ascii="Times New Roman" w:hAnsi="Times New Roman" w:cs="Times New Roman"/>
          <w:color w:val="000000" w:themeColor="text1"/>
          <w:sz w:val="28"/>
          <w:szCs w:val="28"/>
          <w:lang w:val="uk-UA"/>
        </w:rPr>
        <w:t>.</w:t>
      </w:r>
      <w:r w:rsidR="00274D6D"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lang w:val="uk-UA"/>
        </w:rPr>
        <w:t>Режим</w:t>
      </w:r>
      <w:r w:rsidR="00274D6D"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lang w:val="uk-UA"/>
        </w:rPr>
        <w:t>доступу:</w:t>
      </w:r>
      <w:r w:rsidR="00274D6D" w:rsidRPr="00525041">
        <w:rPr>
          <w:rFonts w:ascii="Times New Roman" w:hAnsi="Times New Roman" w:cs="Times New Roman"/>
          <w:color w:val="000000" w:themeColor="text1"/>
          <w:sz w:val="28"/>
          <w:szCs w:val="28"/>
          <w:lang w:val="uk-UA"/>
        </w:rPr>
        <w:t> </w:t>
      </w:r>
      <w:hyperlink r:id="rId38" w:history="1">
        <w:r w:rsidR="00274D6D" w:rsidRPr="00525041">
          <w:rPr>
            <w:rStyle w:val="a8"/>
            <w:rFonts w:ascii="Times New Roman" w:hAnsi="Times New Roman" w:cs="Times New Roman"/>
            <w:color w:val="000000" w:themeColor="text1"/>
            <w:sz w:val="28"/>
            <w:szCs w:val="28"/>
          </w:rPr>
          <w:t>https://ev.nmu.org.ua/docs/2017/2/EV20172_107-115.pdf</w:t>
        </w:r>
      </w:hyperlink>
    </w:p>
    <w:p w14:paraId="65083FAB" w14:textId="693199A7" w:rsidR="00953619" w:rsidRPr="00525041" w:rsidRDefault="00953619"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Rudenko</w:t>
      </w:r>
      <w:r w:rsidR="00274D6D"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A.</w:t>
      </w:r>
      <w:r w:rsidR="00274D6D"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S. Account of information factor impact on efficiency of enterprise activity while making management decisions based on budgeting / A.</w:t>
      </w:r>
      <w:r w:rsidR="00274D6D"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S.</w:t>
      </w:r>
      <w:r w:rsidR="00274D6D"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Rudenko, D.</w:t>
      </w:r>
      <w:r w:rsidR="00274D6D"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V.</w:t>
      </w:r>
      <w:r w:rsidR="00274D6D"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 xml:space="preserve">Kabachenko // The advanced science journal / Economics: </w:t>
      </w:r>
      <w:r w:rsidRPr="00525041">
        <w:rPr>
          <w:rFonts w:ascii="Times New Roman" w:hAnsi="Times New Roman" w:cs="Times New Roman"/>
          <w:color w:val="000000" w:themeColor="text1"/>
          <w:sz w:val="28"/>
          <w:szCs w:val="28"/>
        </w:rPr>
        <w:lastRenderedPageBreak/>
        <w:t>Business management and administrative services. – United States. – Volume 2014. – Issue 1. – Р. 77 – 82.</w:t>
      </w:r>
    </w:p>
    <w:p w14:paraId="71CEFB60" w14:textId="28817E1D" w:rsidR="00732E55" w:rsidRPr="00525041" w:rsidRDefault="00732E55"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Korzh, Natalia, Методи управління фінансовими ризиками (Methods of Financial Risk Management) (October 17, 2016). Traektoriâ Nauki, Vol. 2, No. 10, p. 1.1-1.6, doi: 10.22178/pos.15-3, 2016</w:t>
      </w:r>
    </w:p>
    <w:p w14:paraId="1F729811" w14:textId="17CF8924" w:rsidR="00AB4B6D" w:rsidRPr="00525041" w:rsidRDefault="00E223CE"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Управління ризиками. </w:t>
      </w:r>
      <w:r w:rsidRPr="00525041">
        <w:rPr>
          <w:rFonts w:ascii="Times New Roman" w:hAnsi="Times New Roman" w:cs="Times New Roman"/>
          <w:color w:val="000000" w:themeColor="text1"/>
          <w:sz w:val="28"/>
          <w:szCs w:val="28"/>
        </w:rPr>
        <w:t>[Електронний ресурс]</w:t>
      </w:r>
      <w:r w:rsidR="00AB4B6D" w:rsidRPr="00525041">
        <w:rPr>
          <w:rFonts w:ascii="Times New Roman" w:hAnsi="Times New Roman" w:cs="Times New Roman"/>
          <w:color w:val="000000" w:themeColor="text1"/>
          <w:sz w:val="28"/>
          <w:szCs w:val="28"/>
          <w:lang w:val="uk-UA"/>
        </w:rPr>
        <w:t xml:space="preserve"> core.ac.uk. </w:t>
      </w:r>
      <w:r w:rsidR="005A0435" w:rsidRPr="00525041">
        <w:rPr>
          <w:rFonts w:ascii="Times New Roman" w:hAnsi="Times New Roman" w:cs="Times New Roman"/>
          <w:color w:val="000000" w:themeColor="text1"/>
          <w:sz w:val="28"/>
          <w:szCs w:val="28"/>
          <w:lang w:val="uk-UA"/>
        </w:rPr>
        <w:t xml:space="preserve"> Режим доступу: </w:t>
      </w:r>
      <w:hyperlink r:id="rId39" w:history="1">
        <w:r w:rsidR="005A0435" w:rsidRPr="00525041">
          <w:rPr>
            <w:rStyle w:val="a8"/>
            <w:rFonts w:ascii="Times New Roman" w:hAnsi="Times New Roman" w:cs="Times New Roman"/>
            <w:color w:val="000000" w:themeColor="text1"/>
            <w:sz w:val="28"/>
            <w:szCs w:val="28"/>
            <w:lang w:val="uk-UA"/>
          </w:rPr>
          <w:t>https://core.ac.uk/download/pdf/11320342.pdf</w:t>
        </w:r>
      </w:hyperlink>
    </w:p>
    <w:p w14:paraId="2AAD946C" w14:textId="33988529" w:rsidR="00876996" w:rsidRPr="00525041" w:rsidRDefault="00CB6AC5"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Ідентифікація та кількісна оцінка ризику.</w:t>
      </w:r>
      <w:r w:rsidR="00876996" w:rsidRPr="00525041">
        <w:rPr>
          <w:rFonts w:ascii="Times New Roman" w:hAnsi="Times New Roman" w:cs="Times New Roman"/>
          <w:color w:val="000000" w:themeColor="text1"/>
          <w:sz w:val="28"/>
          <w:szCs w:val="28"/>
          <w:lang w:val="uk-UA"/>
        </w:rPr>
        <w:t xml:space="preserve"> </w:t>
      </w:r>
      <w:r w:rsidR="00876996" w:rsidRPr="00525041">
        <w:rPr>
          <w:rFonts w:ascii="Times New Roman" w:hAnsi="Times New Roman" w:cs="Times New Roman"/>
          <w:color w:val="000000" w:themeColor="text1"/>
          <w:sz w:val="28"/>
          <w:szCs w:val="28"/>
        </w:rPr>
        <w:t>[Електронний ресурс]</w:t>
      </w:r>
      <w:r w:rsidR="00876996" w:rsidRPr="00525041">
        <w:rPr>
          <w:rFonts w:ascii="Times New Roman" w:hAnsi="Times New Roman" w:cs="Times New Roman"/>
          <w:color w:val="000000" w:themeColor="text1"/>
          <w:sz w:val="28"/>
          <w:szCs w:val="28"/>
          <w:lang w:val="uk-UA"/>
        </w:rPr>
        <w:t xml:space="preserve"> </w:t>
      </w:r>
      <w:r w:rsidR="00876996" w:rsidRPr="00525041">
        <w:rPr>
          <w:rFonts w:ascii="Times New Roman" w:hAnsi="Times New Roman" w:cs="Times New Roman"/>
          <w:color w:val="000000" w:themeColor="text1"/>
          <w:sz w:val="28"/>
          <w:szCs w:val="28"/>
          <w:lang w:val="en-US"/>
        </w:rPr>
        <w:t>repository</w:t>
      </w:r>
      <w:r w:rsidR="00876996" w:rsidRPr="00525041">
        <w:rPr>
          <w:rFonts w:ascii="Times New Roman" w:hAnsi="Times New Roman" w:cs="Times New Roman"/>
          <w:color w:val="000000" w:themeColor="text1"/>
          <w:sz w:val="28"/>
          <w:szCs w:val="28"/>
          <w:lang w:val="uk-UA"/>
        </w:rPr>
        <w:t>.</w:t>
      </w:r>
      <w:r w:rsidR="00876996" w:rsidRPr="00525041">
        <w:rPr>
          <w:rFonts w:ascii="Times New Roman" w:hAnsi="Times New Roman" w:cs="Times New Roman"/>
          <w:color w:val="000000" w:themeColor="text1"/>
          <w:sz w:val="28"/>
          <w:szCs w:val="28"/>
          <w:lang w:val="en-US"/>
        </w:rPr>
        <w:t>hneu</w:t>
      </w:r>
      <w:r w:rsidR="00876996" w:rsidRPr="00525041">
        <w:rPr>
          <w:rFonts w:ascii="Times New Roman" w:hAnsi="Times New Roman" w:cs="Times New Roman"/>
          <w:color w:val="000000" w:themeColor="text1"/>
          <w:sz w:val="28"/>
          <w:szCs w:val="28"/>
          <w:lang w:val="uk-UA"/>
        </w:rPr>
        <w:t>.</w:t>
      </w:r>
      <w:r w:rsidR="00876996" w:rsidRPr="00525041">
        <w:rPr>
          <w:rFonts w:ascii="Times New Roman" w:hAnsi="Times New Roman" w:cs="Times New Roman"/>
          <w:color w:val="000000" w:themeColor="text1"/>
          <w:sz w:val="28"/>
          <w:szCs w:val="28"/>
          <w:lang w:val="en-US"/>
        </w:rPr>
        <w:t>edu</w:t>
      </w:r>
      <w:r w:rsidR="00876996" w:rsidRPr="00525041">
        <w:rPr>
          <w:rFonts w:ascii="Times New Roman" w:hAnsi="Times New Roman" w:cs="Times New Roman"/>
          <w:color w:val="000000" w:themeColor="text1"/>
          <w:sz w:val="28"/>
          <w:szCs w:val="28"/>
          <w:lang w:val="uk-UA"/>
        </w:rPr>
        <w:t>.</w:t>
      </w:r>
      <w:r w:rsidR="00876996" w:rsidRPr="00525041">
        <w:rPr>
          <w:rFonts w:ascii="Times New Roman" w:hAnsi="Times New Roman" w:cs="Times New Roman"/>
          <w:color w:val="000000" w:themeColor="text1"/>
          <w:sz w:val="28"/>
          <w:szCs w:val="28"/>
          <w:lang w:val="en-US"/>
        </w:rPr>
        <w:t>ua</w:t>
      </w:r>
      <w:r w:rsidR="00876996" w:rsidRPr="00525041">
        <w:rPr>
          <w:rFonts w:ascii="Times New Roman" w:hAnsi="Times New Roman" w:cs="Times New Roman"/>
          <w:color w:val="000000" w:themeColor="text1"/>
          <w:sz w:val="28"/>
          <w:szCs w:val="28"/>
          <w:lang w:val="uk-UA"/>
        </w:rPr>
        <w:t>/</w:t>
      </w:r>
      <w:r w:rsidR="00876996" w:rsidRPr="00525041">
        <w:rPr>
          <w:rFonts w:ascii="Times New Roman" w:hAnsi="Times New Roman" w:cs="Times New Roman"/>
          <w:color w:val="000000" w:themeColor="text1"/>
          <w:sz w:val="28"/>
          <w:szCs w:val="28"/>
          <w:lang w:val="en-US"/>
        </w:rPr>
        <w:t>bitstream</w:t>
      </w:r>
      <w:r w:rsidR="005A0435" w:rsidRPr="00525041">
        <w:rPr>
          <w:rFonts w:ascii="Times New Roman" w:hAnsi="Times New Roman" w:cs="Times New Roman"/>
          <w:color w:val="000000" w:themeColor="text1"/>
          <w:sz w:val="28"/>
          <w:szCs w:val="28"/>
          <w:lang w:val="uk-UA"/>
        </w:rPr>
        <w:t> </w:t>
      </w:r>
      <w:r w:rsidR="00876996" w:rsidRPr="00525041">
        <w:rPr>
          <w:rFonts w:ascii="Times New Roman" w:hAnsi="Times New Roman" w:cs="Times New Roman"/>
          <w:color w:val="000000" w:themeColor="text1"/>
          <w:sz w:val="28"/>
          <w:szCs w:val="28"/>
          <w:lang w:val="uk-UA"/>
        </w:rPr>
        <w:t>Режим</w:t>
      </w:r>
      <w:r w:rsidR="005A0435" w:rsidRPr="00525041">
        <w:rPr>
          <w:rFonts w:ascii="Times New Roman" w:hAnsi="Times New Roman" w:cs="Times New Roman"/>
          <w:color w:val="000000" w:themeColor="text1"/>
          <w:sz w:val="28"/>
          <w:szCs w:val="28"/>
          <w:lang w:val="uk-UA"/>
        </w:rPr>
        <w:t> </w:t>
      </w:r>
      <w:r w:rsidR="00876996" w:rsidRPr="00525041">
        <w:rPr>
          <w:rFonts w:ascii="Times New Roman" w:hAnsi="Times New Roman" w:cs="Times New Roman"/>
          <w:color w:val="000000" w:themeColor="text1"/>
          <w:sz w:val="28"/>
          <w:szCs w:val="28"/>
          <w:lang w:val="uk-UA"/>
        </w:rPr>
        <w:t>доступу:</w:t>
      </w:r>
      <w:r w:rsidR="005A0435" w:rsidRPr="00525041">
        <w:rPr>
          <w:rFonts w:ascii="Times New Roman" w:hAnsi="Times New Roman" w:cs="Times New Roman"/>
          <w:color w:val="000000" w:themeColor="text1"/>
          <w:sz w:val="28"/>
          <w:szCs w:val="28"/>
          <w:lang w:val="uk-UA"/>
        </w:rPr>
        <w:t> </w:t>
      </w:r>
      <w:hyperlink r:id="rId40" w:history="1">
        <w:r w:rsidR="005A0435" w:rsidRPr="00525041">
          <w:rPr>
            <w:rStyle w:val="a8"/>
            <w:rFonts w:ascii="Times New Roman" w:hAnsi="Times New Roman" w:cs="Times New Roman"/>
            <w:color w:val="000000" w:themeColor="text1"/>
            <w:sz w:val="28"/>
            <w:szCs w:val="28"/>
            <w:lang w:val="en-US"/>
          </w:rPr>
          <w:t>http</w:t>
        </w:r>
        <w:r w:rsidR="005A0435" w:rsidRPr="00525041">
          <w:rPr>
            <w:rStyle w:val="a8"/>
            <w:rFonts w:ascii="Times New Roman" w:hAnsi="Times New Roman" w:cs="Times New Roman"/>
            <w:color w:val="000000" w:themeColor="text1"/>
            <w:sz w:val="28"/>
            <w:szCs w:val="28"/>
            <w:lang w:val="uk-UA"/>
          </w:rPr>
          <w:t>://</w:t>
        </w:r>
        <w:r w:rsidR="005A0435" w:rsidRPr="00525041">
          <w:rPr>
            <w:rStyle w:val="a8"/>
            <w:rFonts w:ascii="Times New Roman" w:hAnsi="Times New Roman" w:cs="Times New Roman"/>
            <w:color w:val="000000" w:themeColor="text1"/>
            <w:sz w:val="28"/>
            <w:szCs w:val="28"/>
            <w:lang w:val="en-US"/>
          </w:rPr>
          <w:t>repository</w:t>
        </w:r>
        <w:r w:rsidR="005A0435" w:rsidRPr="00525041">
          <w:rPr>
            <w:rStyle w:val="a8"/>
            <w:rFonts w:ascii="Times New Roman" w:hAnsi="Times New Roman" w:cs="Times New Roman"/>
            <w:color w:val="000000" w:themeColor="text1"/>
            <w:sz w:val="28"/>
            <w:szCs w:val="28"/>
            <w:lang w:val="uk-UA"/>
          </w:rPr>
          <w:t>.</w:t>
        </w:r>
        <w:r w:rsidR="005A0435" w:rsidRPr="00525041">
          <w:rPr>
            <w:rStyle w:val="a8"/>
            <w:rFonts w:ascii="Times New Roman" w:hAnsi="Times New Roman" w:cs="Times New Roman"/>
            <w:color w:val="000000" w:themeColor="text1"/>
            <w:sz w:val="28"/>
            <w:szCs w:val="28"/>
            <w:lang w:val="en-US"/>
          </w:rPr>
          <w:t>hneu</w:t>
        </w:r>
        <w:r w:rsidR="005A0435" w:rsidRPr="00525041">
          <w:rPr>
            <w:rStyle w:val="a8"/>
            <w:rFonts w:ascii="Times New Roman" w:hAnsi="Times New Roman" w:cs="Times New Roman"/>
            <w:color w:val="000000" w:themeColor="text1"/>
            <w:sz w:val="28"/>
            <w:szCs w:val="28"/>
            <w:lang w:val="uk-UA"/>
          </w:rPr>
          <w:t>.</w:t>
        </w:r>
        <w:r w:rsidR="005A0435" w:rsidRPr="00525041">
          <w:rPr>
            <w:rStyle w:val="a8"/>
            <w:rFonts w:ascii="Times New Roman" w:hAnsi="Times New Roman" w:cs="Times New Roman"/>
            <w:color w:val="000000" w:themeColor="text1"/>
            <w:sz w:val="28"/>
            <w:szCs w:val="28"/>
            <w:lang w:val="en-US"/>
          </w:rPr>
          <w:t>edu</w:t>
        </w:r>
        <w:r w:rsidR="005A0435" w:rsidRPr="00525041">
          <w:rPr>
            <w:rStyle w:val="a8"/>
            <w:rFonts w:ascii="Times New Roman" w:hAnsi="Times New Roman" w:cs="Times New Roman"/>
            <w:color w:val="000000" w:themeColor="text1"/>
            <w:sz w:val="28"/>
            <w:szCs w:val="28"/>
            <w:lang w:val="uk-UA"/>
          </w:rPr>
          <w:t>.</w:t>
        </w:r>
        <w:r w:rsidR="005A0435" w:rsidRPr="00525041">
          <w:rPr>
            <w:rStyle w:val="a8"/>
            <w:rFonts w:ascii="Times New Roman" w:hAnsi="Times New Roman" w:cs="Times New Roman"/>
            <w:color w:val="000000" w:themeColor="text1"/>
            <w:sz w:val="28"/>
            <w:szCs w:val="28"/>
            <w:lang w:val="en-US"/>
          </w:rPr>
          <w:t>ua</w:t>
        </w:r>
        <w:r w:rsidR="005A0435" w:rsidRPr="00525041">
          <w:rPr>
            <w:rStyle w:val="a8"/>
            <w:rFonts w:ascii="Times New Roman" w:hAnsi="Times New Roman" w:cs="Times New Roman"/>
            <w:color w:val="000000" w:themeColor="text1"/>
            <w:sz w:val="28"/>
            <w:szCs w:val="28"/>
            <w:lang w:val="uk-UA"/>
          </w:rPr>
          <w:t>/</w:t>
        </w:r>
        <w:r w:rsidR="005A0435" w:rsidRPr="00525041">
          <w:rPr>
            <w:rStyle w:val="a8"/>
            <w:rFonts w:ascii="Times New Roman" w:hAnsi="Times New Roman" w:cs="Times New Roman"/>
            <w:color w:val="000000" w:themeColor="text1"/>
            <w:sz w:val="28"/>
            <w:szCs w:val="28"/>
            <w:lang w:val="en-US"/>
          </w:rPr>
          <w:t>bitstream</w:t>
        </w:r>
        <w:r w:rsidR="005A0435" w:rsidRPr="00525041">
          <w:rPr>
            <w:rStyle w:val="a8"/>
            <w:rFonts w:ascii="Times New Roman" w:hAnsi="Times New Roman" w:cs="Times New Roman"/>
            <w:color w:val="000000" w:themeColor="text1"/>
            <w:sz w:val="28"/>
            <w:szCs w:val="28"/>
            <w:lang w:val="uk-UA"/>
          </w:rPr>
          <w:t>/123456789.</w:t>
        </w:r>
        <w:r w:rsidR="005A0435" w:rsidRPr="00525041">
          <w:rPr>
            <w:rStyle w:val="a8"/>
            <w:rFonts w:ascii="Times New Roman" w:hAnsi="Times New Roman" w:cs="Times New Roman"/>
            <w:color w:val="000000" w:themeColor="text1"/>
            <w:sz w:val="28"/>
            <w:szCs w:val="28"/>
            <w:lang w:val="en-US"/>
          </w:rPr>
          <w:t>pdf</w:t>
        </w:r>
      </w:hyperlink>
    </w:p>
    <w:p w14:paraId="2F682AF3" w14:textId="39857A47" w:rsidR="00153094" w:rsidRPr="00525041" w:rsidRDefault="001E6720"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Фінансові ризики. </w:t>
      </w:r>
      <w:r w:rsidR="00153094" w:rsidRPr="00525041">
        <w:rPr>
          <w:rFonts w:ascii="Times New Roman" w:hAnsi="Times New Roman" w:cs="Times New Roman"/>
          <w:color w:val="000000" w:themeColor="text1"/>
          <w:sz w:val="28"/>
          <w:szCs w:val="28"/>
        </w:rPr>
        <w:t>[Електронний ресурс]</w:t>
      </w:r>
      <w:r w:rsidR="00153094"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lang w:val="en-US"/>
        </w:rPr>
        <w:t>vuzlib</w:t>
      </w:r>
      <w:r w:rsidRPr="00525041">
        <w:rPr>
          <w:rFonts w:ascii="Times New Roman" w:hAnsi="Times New Roman" w:cs="Times New Roman"/>
          <w:color w:val="000000" w:themeColor="text1"/>
          <w:sz w:val="28"/>
          <w:szCs w:val="28"/>
          <w:lang w:val="ru-RU"/>
        </w:rPr>
        <w:t>.</w:t>
      </w:r>
      <w:r w:rsidRPr="00525041">
        <w:rPr>
          <w:rFonts w:ascii="Times New Roman" w:hAnsi="Times New Roman" w:cs="Times New Roman"/>
          <w:color w:val="000000" w:themeColor="text1"/>
          <w:sz w:val="28"/>
          <w:szCs w:val="28"/>
          <w:lang w:val="en-US"/>
        </w:rPr>
        <w:t>su</w:t>
      </w:r>
      <w:r w:rsidRPr="00525041">
        <w:rPr>
          <w:rFonts w:ascii="Times New Roman" w:hAnsi="Times New Roman" w:cs="Times New Roman"/>
          <w:color w:val="000000" w:themeColor="text1"/>
          <w:sz w:val="28"/>
          <w:szCs w:val="28"/>
          <w:lang w:val="ru-RU"/>
        </w:rPr>
        <w:t xml:space="preserve"> </w:t>
      </w:r>
      <w:r w:rsidR="00153094" w:rsidRPr="00525041">
        <w:rPr>
          <w:rFonts w:ascii="Times New Roman" w:hAnsi="Times New Roman" w:cs="Times New Roman"/>
          <w:color w:val="000000" w:themeColor="text1"/>
          <w:sz w:val="28"/>
          <w:szCs w:val="28"/>
          <w:lang w:val="uk-UA"/>
        </w:rPr>
        <w:t xml:space="preserve">Режим доступу:  </w:t>
      </w:r>
      <w:r w:rsidR="00FB71C4" w:rsidRPr="00525041">
        <w:rPr>
          <w:rFonts w:ascii="Times New Roman" w:hAnsi="Times New Roman" w:cs="Times New Roman"/>
          <w:color w:val="000000" w:themeColor="text1"/>
          <w:sz w:val="28"/>
          <w:szCs w:val="28"/>
          <w:lang w:val="uk-UA"/>
        </w:rPr>
        <w:t> </w:t>
      </w:r>
      <w:hyperlink r:id="rId41" w:history="1">
        <w:r w:rsidR="00FB71C4" w:rsidRPr="00525041">
          <w:rPr>
            <w:rStyle w:val="a8"/>
            <w:rFonts w:ascii="Times New Roman" w:hAnsi="Times New Roman" w:cs="Times New Roman"/>
            <w:color w:val="000000" w:themeColor="text1"/>
            <w:sz w:val="28"/>
            <w:szCs w:val="28"/>
            <w:lang w:val="en-US"/>
          </w:rPr>
          <w:t>https</w:t>
        </w:r>
        <w:r w:rsidR="00FB71C4" w:rsidRPr="00525041">
          <w:rPr>
            <w:rStyle w:val="a8"/>
            <w:rFonts w:ascii="Times New Roman" w:hAnsi="Times New Roman" w:cs="Times New Roman"/>
            <w:color w:val="000000" w:themeColor="text1"/>
            <w:sz w:val="28"/>
            <w:szCs w:val="28"/>
            <w:lang w:val="uk-UA"/>
          </w:rPr>
          <w:t>://</w:t>
        </w:r>
        <w:r w:rsidR="00FB71C4" w:rsidRPr="00525041">
          <w:rPr>
            <w:rStyle w:val="a8"/>
            <w:rFonts w:ascii="Times New Roman" w:hAnsi="Times New Roman" w:cs="Times New Roman"/>
            <w:color w:val="000000" w:themeColor="text1"/>
            <w:sz w:val="28"/>
            <w:szCs w:val="28"/>
            <w:lang w:val="en-US"/>
          </w:rPr>
          <w:t>www</w:t>
        </w:r>
        <w:r w:rsidR="00FB71C4" w:rsidRPr="00525041">
          <w:rPr>
            <w:rStyle w:val="a8"/>
            <w:rFonts w:ascii="Times New Roman" w:hAnsi="Times New Roman" w:cs="Times New Roman"/>
            <w:color w:val="000000" w:themeColor="text1"/>
            <w:sz w:val="28"/>
            <w:szCs w:val="28"/>
            <w:lang w:val="uk-UA"/>
          </w:rPr>
          <w:t>.</w:t>
        </w:r>
        <w:r w:rsidR="00FB71C4" w:rsidRPr="00525041">
          <w:rPr>
            <w:rStyle w:val="a8"/>
            <w:rFonts w:ascii="Times New Roman" w:hAnsi="Times New Roman" w:cs="Times New Roman"/>
            <w:color w:val="000000" w:themeColor="text1"/>
            <w:sz w:val="28"/>
            <w:szCs w:val="28"/>
            <w:lang w:val="en-US"/>
          </w:rPr>
          <w:t>vuzlib</w:t>
        </w:r>
        <w:r w:rsidR="00FB71C4" w:rsidRPr="00525041">
          <w:rPr>
            <w:rStyle w:val="a8"/>
            <w:rFonts w:ascii="Times New Roman" w:hAnsi="Times New Roman" w:cs="Times New Roman"/>
            <w:color w:val="000000" w:themeColor="text1"/>
            <w:sz w:val="28"/>
            <w:szCs w:val="28"/>
            <w:lang w:val="uk-UA"/>
          </w:rPr>
          <w:t>.</w:t>
        </w:r>
        <w:r w:rsidR="00FB71C4" w:rsidRPr="00525041">
          <w:rPr>
            <w:rStyle w:val="a8"/>
            <w:rFonts w:ascii="Times New Roman" w:hAnsi="Times New Roman" w:cs="Times New Roman"/>
            <w:color w:val="000000" w:themeColor="text1"/>
            <w:sz w:val="28"/>
            <w:szCs w:val="28"/>
            <w:lang w:val="en-US"/>
          </w:rPr>
          <w:t>su</w:t>
        </w:r>
        <w:r w:rsidR="00FB71C4" w:rsidRPr="00525041">
          <w:rPr>
            <w:rStyle w:val="a8"/>
            <w:rFonts w:ascii="Times New Roman" w:hAnsi="Times New Roman" w:cs="Times New Roman"/>
            <w:color w:val="000000" w:themeColor="text1"/>
            <w:sz w:val="28"/>
            <w:szCs w:val="28"/>
            <w:lang w:val="uk-UA"/>
          </w:rPr>
          <w:t>/</w:t>
        </w:r>
        <w:r w:rsidR="00FB71C4" w:rsidRPr="00525041">
          <w:rPr>
            <w:rStyle w:val="a8"/>
            <w:rFonts w:ascii="Times New Roman" w:hAnsi="Times New Roman" w:cs="Times New Roman"/>
            <w:color w:val="000000" w:themeColor="text1"/>
            <w:sz w:val="28"/>
            <w:szCs w:val="28"/>
            <w:lang w:val="en-US"/>
          </w:rPr>
          <w:t>fdsg</w:t>
        </w:r>
        <w:r w:rsidR="00FB71C4" w:rsidRPr="00525041">
          <w:rPr>
            <w:rStyle w:val="a8"/>
            <w:rFonts w:ascii="Times New Roman" w:hAnsi="Times New Roman" w:cs="Times New Roman"/>
            <w:color w:val="000000" w:themeColor="text1"/>
            <w:sz w:val="28"/>
            <w:szCs w:val="28"/>
            <w:lang w:val="uk-UA"/>
          </w:rPr>
          <w:t>/2.</w:t>
        </w:r>
        <w:r w:rsidR="00FB71C4" w:rsidRPr="00525041">
          <w:rPr>
            <w:rStyle w:val="a8"/>
            <w:rFonts w:ascii="Times New Roman" w:hAnsi="Times New Roman" w:cs="Times New Roman"/>
            <w:color w:val="000000" w:themeColor="text1"/>
            <w:sz w:val="28"/>
            <w:szCs w:val="28"/>
            <w:lang w:val="en-US"/>
          </w:rPr>
          <w:t>htm</w:t>
        </w:r>
      </w:hyperlink>
    </w:p>
    <w:p w14:paraId="6F8AA827" w14:textId="4B740E5A" w:rsidR="00B45832" w:rsidRPr="00525041" w:rsidRDefault="00B45832"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shd w:val="clear" w:color="auto" w:fill="FFFFFF"/>
        </w:rPr>
        <w:t>Фінансовий менеджмент : підручник / кер. кол. авт. і наук. ред. А.</w:t>
      </w:r>
      <w:r w:rsidR="002E259B"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М.</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Поддєрьогін. – Київ : КНЕУ, 2005. – 536 с.</w:t>
      </w:r>
    </w:p>
    <w:p w14:paraId="67AA9A84" w14:textId="4018350A" w:rsidR="00B45832" w:rsidRPr="00525041" w:rsidRDefault="00B45832"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shd w:val="clear" w:color="auto" w:fill="FFFFFF"/>
        </w:rPr>
        <w:t>Боди</w:t>
      </w:r>
      <w:r w:rsidR="002E259B"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3. Финансы / 3. Боди, Р. Мертон ; пер. с. англ. – Москва : Вильямс, 2003. – 592с.</w:t>
      </w:r>
    </w:p>
    <w:p w14:paraId="603962F2" w14:textId="4BFD76DA" w:rsidR="00B45832" w:rsidRPr="00525041" w:rsidRDefault="00B45832"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shd w:val="clear" w:color="auto" w:fill="FFFFFF"/>
        </w:rPr>
        <w:t>Бланк</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И.А. Управление финансовыми рисками : монография / И. А. Бланк. – Киев : Ника-Центр, Зльга, 2005. – 600 с.</w:t>
      </w:r>
    </w:p>
    <w:p w14:paraId="665CF6B8" w14:textId="06F3AF80" w:rsidR="00B45832" w:rsidRPr="00525041" w:rsidRDefault="00B45832"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shd w:val="clear" w:color="auto" w:fill="FFFFFF"/>
        </w:rPr>
        <w:t>Куцик</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П.</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О. Управління фінансовими ризиками : навч. посібник / Куцик П. О. та ін. – Львів : Растр-7, 2016. – 318 с.</w:t>
      </w:r>
    </w:p>
    <w:p w14:paraId="7F983F6C" w14:textId="5A46D26F" w:rsidR="00B45832" w:rsidRPr="00525041" w:rsidRDefault="00B45832"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shd w:val="clear" w:color="auto" w:fill="FFFFFF"/>
        </w:rPr>
        <w:t>Плиса</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В.</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Й. Стратегія забезпечення фінансової стійкості суб’єктів господарюван¬ня в економіці України : монографія /В.</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Й.</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Плиса, І.</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І.</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Приймак. – Львів : ННВК „ЛТБ”, 2009. – 144 с.</w:t>
      </w:r>
    </w:p>
    <w:p w14:paraId="12AE80D8" w14:textId="6229AF9A" w:rsidR="00CC6313" w:rsidRPr="00525041" w:rsidRDefault="00B45832"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shd w:val="clear" w:color="auto" w:fill="FFFFFF"/>
        </w:rPr>
        <w:t>Сороківська</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М.</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В. Структура нейтралізації фінансових ризиків</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/М.</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В.</w:t>
      </w:r>
      <w:r w:rsidR="00FB71C4" w:rsidRPr="00525041">
        <w:rPr>
          <w:rFonts w:ascii="Times New Roman" w:hAnsi="Times New Roman" w:cs="Times New Roman"/>
          <w:color w:val="000000" w:themeColor="text1"/>
          <w:sz w:val="28"/>
          <w:szCs w:val="28"/>
          <w:shd w:val="clear" w:color="auto" w:fill="FFFFFF"/>
          <w:lang w:val="uk-UA"/>
        </w:rPr>
        <w:t> </w:t>
      </w:r>
      <w:r w:rsidRPr="00525041">
        <w:rPr>
          <w:rFonts w:ascii="Times New Roman" w:hAnsi="Times New Roman" w:cs="Times New Roman"/>
          <w:color w:val="000000" w:themeColor="text1"/>
          <w:sz w:val="28"/>
          <w:szCs w:val="28"/>
          <w:shd w:val="clear" w:color="auto" w:fill="FFFFFF"/>
        </w:rPr>
        <w:t>Сороківська //Соціально-економічні дослідження в перехідний період. Євроінтеграційний курс України : фінансовий вимір : [зб. наук. пр.]. – Вип. 3. – Львів, 2006. – С. 48-53.</w:t>
      </w:r>
    </w:p>
    <w:p w14:paraId="38DFC585" w14:textId="4113DD80" w:rsidR="00FD22F6" w:rsidRPr="00525041" w:rsidRDefault="008B6B3D"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ru-RU"/>
        </w:rPr>
        <w:t xml:space="preserve">Загальна </w:t>
      </w:r>
      <w:r w:rsidRPr="00525041">
        <w:rPr>
          <w:rFonts w:ascii="Times New Roman" w:hAnsi="Times New Roman" w:cs="Times New Roman"/>
          <w:color w:val="000000" w:themeColor="text1"/>
          <w:sz w:val="28"/>
          <w:szCs w:val="28"/>
          <w:lang w:val="uk-UA"/>
        </w:rPr>
        <w:t xml:space="preserve">інформація про </w:t>
      </w:r>
      <w:r w:rsidRPr="00525041">
        <w:rPr>
          <w:rStyle w:val="a7"/>
          <w:rFonts w:ascii="Times New Roman" w:hAnsi="Times New Roman" w:cs="Times New Roman"/>
          <w:b w:val="0"/>
          <w:bCs w:val="0"/>
          <w:color w:val="000000" w:themeColor="text1"/>
          <w:sz w:val="28"/>
          <w:szCs w:val="28"/>
          <w:bdr w:val="none" w:sz="0" w:space="0" w:color="auto" w:frame="1"/>
        </w:rPr>
        <w:t>ПрАТ «АК «К</w:t>
      </w:r>
      <w:r w:rsidRPr="00525041">
        <w:rPr>
          <w:rStyle w:val="a7"/>
          <w:rFonts w:ascii="Times New Roman" w:hAnsi="Times New Roman" w:cs="Times New Roman"/>
          <w:b w:val="0"/>
          <w:bCs w:val="0"/>
          <w:color w:val="000000" w:themeColor="text1"/>
          <w:sz w:val="28"/>
          <w:szCs w:val="28"/>
          <w:bdr w:val="none" w:sz="0" w:space="0" w:color="auto" w:frame="1"/>
          <w:lang w:val="uk-UA"/>
        </w:rPr>
        <w:t xml:space="preserve">ИЇВВОДОКАНАЛ» </w:t>
      </w:r>
      <w:r w:rsidRPr="00525041">
        <w:rPr>
          <w:rFonts w:ascii="Times New Roman" w:hAnsi="Times New Roman" w:cs="Times New Roman"/>
          <w:color w:val="000000" w:themeColor="text1"/>
          <w:sz w:val="28"/>
          <w:szCs w:val="28"/>
          <w:lang w:val="uk-UA"/>
        </w:rPr>
        <w:t xml:space="preserve"> </w:t>
      </w:r>
      <w:r w:rsidR="00373D5B"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[Електронний ресурс</w:t>
      </w:r>
      <w:r w:rsidR="00484B38" w:rsidRPr="00525041">
        <w:rPr>
          <w:rFonts w:ascii="Times New Roman" w:hAnsi="Times New Roman" w:cs="Times New Roman"/>
          <w:color w:val="000000" w:themeColor="text1"/>
          <w:sz w:val="28"/>
          <w:szCs w:val="28"/>
          <w:lang w:val="uk-UA"/>
        </w:rPr>
        <w:t> </w:t>
      </w:r>
      <w:r w:rsidR="001D1A50" w:rsidRPr="00525041">
        <w:rPr>
          <w:rFonts w:ascii="Times New Roman" w:hAnsi="Times New Roman" w:cs="Times New Roman"/>
          <w:color w:val="000000" w:themeColor="text1"/>
          <w:sz w:val="28"/>
          <w:szCs w:val="28"/>
          <w:lang w:val="uk-UA"/>
        </w:rPr>
        <w:t xml:space="preserve">Режим доступу: </w:t>
      </w:r>
      <w:hyperlink r:id="rId42" w:history="1">
        <w:r w:rsidR="001D1A50" w:rsidRPr="00525041">
          <w:rPr>
            <w:rStyle w:val="a8"/>
            <w:rFonts w:ascii="Times New Roman" w:hAnsi="Times New Roman" w:cs="Times New Roman"/>
            <w:color w:val="000000" w:themeColor="text1"/>
            <w:sz w:val="28"/>
            <w:szCs w:val="28"/>
            <w:lang w:val="en-US"/>
          </w:rPr>
          <w:t>https</w:t>
        </w:r>
        <w:r w:rsidR="001D1A50" w:rsidRPr="00525041">
          <w:rPr>
            <w:rStyle w:val="a8"/>
            <w:rFonts w:ascii="Times New Roman" w:hAnsi="Times New Roman" w:cs="Times New Roman"/>
            <w:color w:val="000000" w:themeColor="text1"/>
            <w:sz w:val="28"/>
            <w:szCs w:val="28"/>
            <w:lang w:val="uk-UA"/>
          </w:rPr>
          <w:t>://</w:t>
        </w:r>
        <w:r w:rsidR="001D1A50" w:rsidRPr="00525041">
          <w:rPr>
            <w:rStyle w:val="a8"/>
            <w:rFonts w:ascii="Times New Roman" w:hAnsi="Times New Roman" w:cs="Times New Roman"/>
            <w:color w:val="000000" w:themeColor="text1"/>
            <w:sz w:val="28"/>
            <w:szCs w:val="28"/>
            <w:lang w:val="en-US"/>
          </w:rPr>
          <w:t>vodokanal</w:t>
        </w:r>
        <w:r w:rsidR="001D1A50" w:rsidRPr="00525041">
          <w:rPr>
            <w:rStyle w:val="a8"/>
            <w:rFonts w:ascii="Times New Roman" w:hAnsi="Times New Roman" w:cs="Times New Roman"/>
            <w:color w:val="000000" w:themeColor="text1"/>
            <w:sz w:val="28"/>
            <w:szCs w:val="28"/>
            <w:lang w:val="uk-UA"/>
          </w:rPr>
          <w:t>.</w:t>
        </w:r>
        <w:r w:rsidR="001D1A50" w:rsidRPr="00525041">
          <w:rPr>
            <w:rStyle w:val="a8"/>
            <w:rFonts w:ascii="Times New Roman" w:hAnsi="Times New Roman" w:cs="Times New Roman"/>
            <w:color w:val="000000" w:themeColor="text1"/>
            <w:sz w:val="28"/>
            <w:szCs w:val="28"/>
            <w:lang w:val="en-US"/>
          </w:rPr>
          <w:t>kiev</w:t>
        </w:r>
        <w:r w:rsidR="001D1A50" w:rsidRPr="00525041">
          <w:rPr>
            <w:rStyle w:val="a8"/>
            <w:rFonts w:ascii="Times New Roman" w:hAnsi="Times New Roman" w:cs="Times New Roman"/>
            <w:color w:val="000000" w:themeColor="text1"/>
            <w:sz w:val="28"/>
            <w:szCs w:val="28"/>
            <w:lang w:val="uk-UA"/>
          </w:rPr>
          <w:t>.</w:t>
        </w:r>
        <w:r w:rsidR="001D1A50" w:rsidRPr="00525041">
          <w:rPr>
            <w:rStyle w:val="a8"/>
            <w:rFonts w:ascii="Times New Roman" w:hAnsi="Times New Roman" w:cs="Times New Roman"/>
            <w:color w:val="000000" w:themeColor="text1"/>
            <w:sz w:val="28"/>
            <w:szCs w:val="28"/>
            <w:lang w:val="en-US"/>
          </w:rPr>
          <w:t>ua</w:t>
        </w:r>
        <w:r w:rsidR="001D1A50" w:rsidRPr="00525041">
          <w:rPr>
            <w:rStyle w:val="a8"/>
            <w:rFonts w:ascii="Times New Roman" w:hAnsi="Times New Roman" w:cs="Times New Roman"/>
            <w:color w:val="000000" w:themeColor="text1"/>
            <w:sz w:val="28"/>
            <w:szCs w:val="28"/>
            <w:lang w:val="uk-UA"/>
          </w:rPr>
          <w:t>/</w:t>
        </w:r>
        <w:r w:rsidR="001D1A50" w:rsidRPr="00525041">
          <w:rPr>
            <w:rStyle w:val="a8"/>
            <w:rFonts w:ascii="Times New Roman" w:hAnsi="Times New Roman" w:cs="Times New Roman"/>
            <w:color w:val="000000" w:themeColor="text1"/>
            <w:sz w:val="28"/>
            <w:szCs w:val="28"/>
            <w:lang w:val="en-US"/>
          </w:rPr>
          <w:t>zagalna</w:t>
        </w:r>
        <w:r w:rsidR="001D1A50" w:rsidRPr="00525041">
          <w:rPr>
            <w:rStyle w:val="a8"/>
            <w:rFonts w:ascii="Times New Roman" w:hAnsi="Times New Roman" w:cs="Times New Roman"/>
            <w:color w:val="000000" w:themeColor="text1"/>
            <w:sz w:val="28"/>
            <w:szCs w:val="28"/>
            <w:lang w:val="uk-UA"/>
          </w:rPr>
          <w:t>-%</w:t>
        </w:r>
        <w:r w:rsidR="001D1A50" w:rsidRPr="00525041">
          <w:rPr>
            <w:rStyle w:val="a8"/>
            <w:rFonts w:ascii="Times New Roman" w:hAnsi="Times New Roman" w:cs="Times New Roman"/>
            <w:color w:val="000000" w:themeColor="text1"/>
            <w:sz w:val="28"/>
            <w:szCs w:val="28"/>
            <w:lang w:val="en-US"/>
          </w:rPr>
          <w:t>D</w:t>
        </w:r>
        <w:r w:rsidR="001D1A50" w:rsidRPr="00525041">
          <w:rPr>
            <w:rStyle w:val="a8"/>
            <w:rFonts w:ascii="Times New Roman" w:hAnsi="Times New Roman" w:cs="Times New Roman"/>
            <w:color w:val="000000" w:themeColor="text1"/>
            <w:sz w:val="28"/>
            <w:szCs w:val="28"/>
            <w:lang w:val="uk-UA"/>
          </w:rPr>
          <w:t>1%96</w:t>
        </w:r>
        <w:r w:rsidR="001D1A50" w:rsidRPr="00525041">
          <w:rPr>
            <w:rStyle w:val="a8"/>
            <w:rFonts w:ascii="Times New Roman" w:hAnsi="Times New Roman" w:cs="Times New Roman"/>
            <w:color w:val="000000" w:themeColor="text1"/>
            <w:sz w:val="28"/>
            <w:szCs w:val="28"/>
            <w:lang w:val="en-US"/>
          </w:rPr>
          <w:t>nformacz</w:t>
        </w:r>
        <w:r w:rsidR="001D1A50" w:rsidRPr="00525041">
          <w:rPr>
            <w:rStyle w:val="a8"/>
            <w:rFonts w:ascii="Times New Roman" w:hAnsi="Times New Roman" w:cs="Times New Roman"/>
            <w:color w:val="000000" w:themeColor="text1"/>
            <w:sz w:val="28"/>
            <w:szCs w:val="28"/>
            <w:lang w:val="uk-UA"/>
          </w:rPr>
          <w:t>%</w:t>
        </w:r>
        <w:r w:rsidR="001D1A50" w:rsidRPr="00525041">
          <w:rPr>
            <w:rStyle w:val="a8"/>
            <w:rFonts w:ascii="Times New Roman" w:hAnsi="Times New Roman" w:cs="Times New Roman"/>
            <w:color w:val="000000" w:themeColor="text1"/>
            <w:sz w:val="28"/>
            <w:szCs w:val="28"/>
            <w:lang w:val="en-US"/>
          </w:rPr>
          <w:t>D</w:t>
        </w:r>
        <w:r w:rsidR="001D1A50" w:rsidRPr="00525041">
          <w:rPr>
            <w:rStyle w:val="a8"/>
            <w:rFonts w:ascii="Times New Roman" w:hAnsi="Times New Roman" w:cs="Times New Roman"/>
            <w:color w:val="000000" w:themeColor="text1"/>
            <w:sz w:val="28"/>
            <w:szCs w:val="28"/>
            <w:lang w:val="uk-UA"/>
          </w:rPr>
          <w:t>1%96</w:t>
        </w:r>
        <w:r w:rsidR="001D1A50" w:rsidRPr="00525041">
          <w:rPr>
            <w:rStyle w:val="a8"/>
            <w:rFonts w:ascii="Times New Roman" w:hAnsi="Times New Roman" w:cs="Times New Roman"/>
            <w:color w:val="000000" w:themeColor="text1"/>
            <w:sz w:val="28"/>
            <w:szCs w:val="28"/>
            <w:lang w:val="en-US"/>
          </w:rPr>
          <w:t>ya</w:t>
        </w:r>
      </w:hyperlink>
      <w:r w:rsidR="001D1A50" w:rsidRPr="00525041">
        <w:rPr>
          <w:rFonts w:ascii="Times New Roman" w:hAnsi="Times New Roman" w:cs="Times New Roman"/>
          <w:color w:val="000000" w:themeColor="text1"/>
          <w:sz w:val="28"/>
          <w:szCs w:val="28"/>
        </w:rPr>
        <w:t xml:space="preserve"> </w:t>
      </w:r>
    </w:p>
    <w:p w14:paraId="3766E6BF" w14:textId="4115771D" w:rsidR="00BB6A7E" w:rsidRPr="00525041" w:rsidRDefault="001D1A50"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lastRenderedPageBreak/>
        <w:t>Звіт про управління</w:t>
      </w:r>
      <w:r w:rsidR="00FD22F6" w:rsidRPr="00525041">
        <w:rPr>
          <w:rFonts w:ascii="Times New Roman" w:hAnsi="Times New Roman" w:cs="Times New Roman"/>
          <w:color w:val="000000" w:themeColor="text1"/>
          <w:sz w:val="28"/>
          <w:szCs w:val="28"/>
        </w:rPr>
        <w:t xml:space="preserve"> ПрАТ «АК «Київводоканал» </w:t>
      </w:r>
      <w:r w:rsidRPr="00525041">
        <w:rPr>
          <w:rFonts w:ascii="Times New Roman" w:hAnsi="Times New Roman" w:cs="Times New Roman"/>
          <w:color w:val="000000" w:themeColor="text1"/>
          <w:sz w:val="28"/>
          <w:szCs w:val="28"/>
        </w:rPr>
        <w:t xml:space="preserve"> у 2018 році. [Електронний ресурс] Режим доступу:</w:t>
      </w:r>
      <w:r w:rsidR="00FD22F6" w:rsidRPr="00525041">
        <w:rPr>
          <w:rFonts w:ascii="Times New Roman" w:hAnsi="Times New Roman" w:cs="Times New Roman"/>
          <w:color w:val="000000" w:themeColor="text1"/>
          <w:sz w:val="28"/>
          <w:szCs w:val="28"/>
          <w:lang w:val="uk-UA"/>
        </w:rPr>
        <w:t xml:space="preserve"> </w:t>
      </w:r>
      <w:hyperlink r:id="rId43" w:history="1">
        <w:r w:rsidR="00BB6A7E" w:rsidRPr="00525041">
          <w:rPr>
            <w:rStyle w:val="a8"/>
            <w:rFonts w:ascii="Times New Roman" w:hAnsi="Times New Roman" w:cs="Times New Roman"/>
            <w:color w:val="000000" w:themeColor="text1"/>
            <w:sz w:val="28"/>
            <w:szCs w:val="28"/>
            <w:lang w:val="uk-UA"/>
          </w:rPr>
          <w:t>https://vodokanal.kiev.ua/zvit-pro-upravlinnya-kvk-2018</w:t>
        </w:r>
      </w:hyperlink>
      <w:r w:rsidR="00BB6A7E" w:rsidRPr="00525041">
        <w:rPr>
          <w:rFonts w:ascii="Times New Roman" w:hAnsi="Times New Roman" w:cs="Times New Roman"/>
          <w:color w:val="000000" w:themeColor="text1"/>
          <w:sz w:val="28"/>
          <w:szCs w:val="28"/>
          <w:lang w:val="uk-UA"/>
        </w:rPr>
        <w:t xml:space="preserve"> </w:t>
      </w:r>
    </w:p>
    <w:p w14:paraId="2FCDAD19" w14:textId="6F877949" w:rsidR="00BB6A7E" w:rsidRPr="00525041" w:rsidRDefault="001D1A50"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Звіт про управління</w:t>
      </w:r>
      <w:r w:rsidR="00FD22F6" w:rsidRPr="00525041">
        <w:rPr>
          <w:rFonts w:ascii="Times New Roman" w:hAnsi="Times New Roman" w:cs="Times New Roman"/>
          <w:color w:val="000000" w:themeColor="text1"/>
          <w:sz w:val="28"/>
          <w:szCs w:val="28"/>
        </w:rPr>
        <w:t xml:space="preserve"> ПрАТ «АК «Київводоканал» </w:t>
      </w:r>
      <w:r w:rsidRPr="00525041">
        <w:rPr>
          <w:rFonts w:ascii="Times New Roman" w:hAnsi="Times New Roman" w:cs="Times New Roman"/>
          <w:color w:val="000000" w:themeColor="text1"/>
          <w:sz w:val="28"/>
          <w:szCs w:val="28"/>
        </w:rPr>
        <w:t xml:space="preserve"> у 201</w:t>
      </w:r>
      <w:r w:rsidR="00FD22F6" w:rsidRPr="00525041">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rPr>
        <w:t xml:space="preserve"> році. [Електронний ресурс] Режим доступу:</w:t>
      </w:r>
      <w:r w:rsidR="00BB6A7E" w:rsidRPr="00525041">
        <w:rPr>
          <w:rFonts w:ascii="Times New Roman" w:hAnsi="Times New Roman" w:cs="Times New Roman"/>
          <w:color w:val="000000" w:themeColor="text1"/>
          <w:sz w:val="28"/>
          <w:szCs w:val="28"/>
          <w:lang w:val="uk-UA"/>
        </w:rPr>
        <w:t xml:space="preserve"> </w:t>
      </w:r>
      <w:hyperlink r:id="rId44" w:history="1">
        <w:r w:rsidR="00BB6A7E" w:rsidRPr="00525041">
          <w:rPr>
            <w:rStyle w:val="a8"/>
            <w:rFonts w:ascii="Times New Roman" w:hAnsi="Times New Roman" w:cs="Times New Roman"/>
            <w:color w:val="000000" w:themeColor="text1"/>
            <w:sz w:val="28"/>
            <w:szCs w:val="28"/>
            <w:lang w:val="uk-UA"/>
          </w:rPr>
          <w:t>https://vodokanal.kiev.ua/zv%D1%96t-pro-upravl%D1%96nnya-prat-%C2%ABak-%C2%ABki%D1%97vvodokanal%C2%BB-za-2019-r%D1%96k</w:t>
        </w:r>
      </w:hyperlink>
    </w:p>
    <w:p w14:paraId="1FF34FA7" w14:textId="3B44D8FC" w:rsidR="001D1A50" w:rsidRPr="00525041" w:rsidRDefault="001D1A50"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rPr>
        <w:t>Звіт про управління</w:t>
      </w:r>
      <w:r w:rsidR="00FD22F6" w:rsidRPr="00525041">
        <w:rPr>
          <w:rFonts w:ascii="Times New Roman" w:hAnsi="Times New Roman" w:cs="Times New Roman"/>
          <w:color w:val="000000" w:themeColor="text1"/>
          <w:sz w:val="28"/>
          <w:szCs w:val="28"/>
        </w:rPr>
        <w:t xml:space="preserve"> ПрАТ «АК «Київводоканал» </w:t>
      </w:r>
      <w:r w:rsidRPr="00525041">
        <w:rPr>
          <w:rFonts w:ascii="Times New Roman" w:hAnsi="Times New Roman" w:cs="Times New Roman"/>
          <w:color w:val="000000" w:themeColor="text1"/>
          <w:sz w:val="28"/>
          <w:szCs w:val="28"/>
        </w:rPr>
        <w:t xml:space="preserve"> у 20</w:t>
      </w:r>
      <w:r w:rsidR="001C54BD" w:rsidRPr="00525041">
        <w:rPr>
          <w:rFonts w:ascii="Times New Roman" w:hAnsi="Times New Roman" w:cs="Times New Roman"/>
          <w:color w:val="000000" w:themeColor="text1"/>
          <w:sz w:val="28"/>
          <w:szCs w:val="28"/>
          <w:lang w:val="uk-UA"/>
        </w:rPr>
        <w:t>20</w:t>
      </w:r>
      <w:r w:rsidRPr="00525041">
        <w:rPr>
          <w:rFonts w:ascii="Times New Roman" w:hAnsi="Times New Roman" w:cs="Times New Roman"/>
          <w:color w:val="000000" w:themeColor="text1"/>
          <w:sz w:val="28"/>
          <w:szCs w:val="28"/>
        </w:rPr>
        <w:t xml:space="preserve"> році. [Електронний ресурс] Режим доступу:</w:t>
      </w:r>
      <w:r w:rsidR="00BB6A7E" w:rsidRPr="00525041">
        <w:rPr>
          <w:rFonts w:ascii="Times New Roman" w:hAnsi="Times New Roman" w:cs="Times New Roman"/>
          <w:color w:val="000000" w:themeColor="text1"/>
          <w:sz w:val="28"/>
          <w:szCs w:val="28"/>
          <w:lang w:val="uk-UA"/>
        </w:rPr>
        <w:t xml:space="preserve"> </w:t>
      </w:r>
      <w:hyperlink r:id="rId45" w:history="1">
        <w:r w:rsidR="00BB6A7E" w:rsidRPr="00525041">
          <w:rPr>
            <w:rStyle w:val="a8"/>
            <w:rFonts w:ascii="Times New Roman" w:hAnsi="Times New Roman" w:cs="Times New Roman"/>
            <w:color w:val="000000" w:themeColor="text1"/>
            <w:sz w:val="28"/>
            <w:szCs w:val="28"/>
            <w:lang w:val="uk-UA"/>
          </w:rPr>
          <w:t>https://vodokanal.kiev.ua/zv%D1%96t-pro-upravl%D1%96nnya-prat-%C2%ABak-%C2%ABkiyvvodokanal%C2%BB-za-2020-r%D1%96k</w:t>
        </w:r>
      </w:hyperlink>
    </w:p>
    <w:p w14:paraId="2969B164" w14:textId="644EE68C" w:rsidR="00BB6A7E" w:rsidRPr="00525041" w:rsidRDefault="002435E7"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Бухгалтерський з</w:t>
      </w:r>
      <w:r w:rsidRPr="00525041">
        <w:rPr>
          <w:rFonts w:ascii="Times New Roman" w:hAnsi="Times New Roman" w:cs="Times New Roman"/>
          <w:color w:val="000000" w:themeColor="text1"/>
          <w:sz w:val="28"/>
          <w:szCs w:val="28"/>
        </w:rPr>
        <w:t>віт ПрАТ «АК «Київводоканал»  у 2018 році.</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[Електронний ресурс] Режим доступу:</w:t>
      </w:r>
      <w:r w:rsidR="00C124F7" w:rsidRPr="00525041">
        <w:rPr>
          <w:rFonts w:ascii="Times New Roman" w:hAnsi="Times New Roman" w:cs="Times New Roman"/>
          <w:color w:val="000000" w:themeColor="text1"/>
          <w:sz w:val="28"/>
          <w:szCs w:val="28"/>
          <w:lang w:val="uk-UA"/>
        </w:rPr>
        <w:t xml:space="preserve"> </w:t>
      </w:r>
      <w:hyperlink r:id="rId46" w:history="1">
        <w:r w:rsidR="00C124F7" w:rsidRPr="00525041">
          <w:rPr>
            <w:rStyle w:val="a8"/>
            <w:rFonts w:ascii="Times New Roman" w:hAnsi="Times New Roman" w:cs="Times New Roman"/>
            <w:color w:val="000000" w:themeColor="text1"/>
            <w:sz w:val="28"/>
            <w:szCs w:val="28"/>
            <w:lang w:val="uk-UA"/>
          </w:rPr>
          <w:t>https://vodokanal.kiev.ua/assets/images/%D0%97%D0%B2%D1%96%D1%82%D0%BD%D1%96%D1%81%D1%82%D1%8C/Zvit2018v2.pdf</w:t>
        </w:r>
      </w:hyperlink>
      <w:r w:rsidR="00C124F7" w:rsidRPr="00525041">
        <w:rPr>
          <w:rFonts w:ascii="Times New Roman" w:hAnsi="Times New Roman" w:cs="Times New Roman"/>
          <w:color w:val="000000" w:themeColor="text1"/>
          <w:sz w:val="28"/>
          <w:szCs w:val="28"/>
          <w:lang w:val="uk-UA"/>
        </w:rPr>
        <w:t xml:space="preserve"> </w:t>
      </w:r>
    </w:p>
    <w:p w14:paraId="1350D197" w14:textId="629C5443" w:rsidR="00CC6313" w:rsidRPr="00525041" w:rsidRDefault="002435E7"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Бухгалтерський з</w:t>
      </w:r>
      <w:r w:rsidRPr="00525041">
        <w:rPr>
          <w:rFonts w:ascii="Times New Roman" w:hAnsi="Times New Roman" w:cs="Times New Roman"/>
          <w:color w:val="000000" w:themeColor="text1"/>
          <w:sz w:val="28"/>
          <w:szCs w:val="28"/>
        </w:rPr>
        <w:t>віт ПрАТ «АК «Київводоканал»  у 201</w:t>
      </w:r>
      <w:r w:rsidRPr="00525041">
        <w:rPr>
          <w:rFonts w:ascii="Times New Roman" w:hAnsi="Times New Roman" w:cs="Times New Roman"/>
          <w:color w:val="000000" w:themeColor="text1"/>
          <w:sz w:val="28"/>
          <w:szCs w:val="28"/>
          <w:lang w:val="uk-UA"/>
        </w:rPr>
        <w:t>9</w:t>
      </w:r>
      <w:r w:rsidRPr="00525041">
        <w:rPr>
          <w:rFonts w:ascii="Times New Roman" w:hAnsi="Times New Roman" w:cs="Times New Roman"/>
          <w:color w:val="000000" w:themeColor="text1"/>
          <w:sz w:val="28"/>
          <w:szCs w:val="28"/>
        </w:rPr>
        <w:t xml:space="preserve"> році.</w:t>
      </w:r>
      <w:r w:rsidRPr="00525041">
        <w:rPr>
          <w:rFonts w:ascii="Times New Roman" w:hAnsi="Times New Roman" w:cs="Times New Roman"/>
          <w:color w:val="000000" w:themeColor="text1"/>
          <w:sz w:val="28"/>
          <w:szCs w:val="28"/>
          <w:lang w:val="uk-UA"/>
        </w:rPr>
        <w:t xml:space="preserve"> </w:t>
      </w:r>
      <w:r w:rsidRPr="00525041">
        <w:rPr>
          <w:rFonts w:ascii="Times New Roman" w:hAnsi="Times New Roman" w:cs="Times New Roman"/>
          <w:color w:val="000000" w:themeColor="text1"/>
          <w:sz w:val="28"/>
          <w:szCs w:val="28"/>
        </w:rPr>
        <w:t>[Електронний ресурс] Режим доступу:</w:t>
      </w:r>
      <w:r w:rsidR="00C124F7" w:rsidRPr="00525041">
        <w:rPr>
          <w:rFonts w:ascii="Times New Roman" w:hAnsi="Times New Roman" w:cs="Times New Roman"/>
          <w:color w:val="000000" w:themeColor="text1"/>
          <w:sz w:val="28"/>
          <w:szCs w:val="28"/>
          <w:lang w:val="uk-UA"/>
        </w:rPr>
        <w:t xml:space="preserve"> </w:t>
      </w:r>
      <w:hyperlink r:id="rId47" w:history="1">
        <w:r w:rsidR="00C124F7" w:rsidRPr="00525041">
          <w:rPr>
            <w:rStyle w:val="a8"/>
            <w:rFonts w:ascii="Times New Roman" w:hAnsi="Times New Roman" w:cs="Times New Roman"/>
            <w:color w:val="000000" w:themeColor="text1"/>
            <w:sz w:val="28"/>
            <w:szCs w:val="28"/>
            <w:lang w:val="uk-UA"/>
          </w:rPr>
          <w:t>https://vodokanal.kiev.ua/assets/images/Zvit2019.pdf</w:t>
        </w:r>
      </w:hyperlink>
      <w:r w:rsidR="00C124F7" w:rsidRPr="00525041">
        <w:rPr>
          <w:rFonts w:ascii="Times New Roman" w:hAnsi="Times New Roman" w:cs="Times New Roman"/>
          <w:color w:val="000000" w:themeColor="text1"/>
          <w:sz w:val="28"/>
          <w:szCs w:val="28"/>
          <w:lang w:val="uk-UA"/>
        </w:rPr>
        <w:t xml:space="preserve"> </w:t>
      </w:r>
    </w:p>
    <w:p w14:paraId="225985DA" w14:textId="3B97F618" w:rsidR="00CA1C80" w:rsidRPr="00525041" w:rsidRDefault="006A1CE7" w:rsidP="00AF36AC">
      <w:pPr>
        <w:pStyle w:val="a4"/>
        <w:numPr>
          <w:ilvl w:val="0"/>
          <w:numId w:val="48"/>
        </w:numPr>
        <w:spacing w:after="0" w:line="360" w:lineRule="auto"/>
        <w:ind w:left="0" w:firstLine="709"/>
        <w:jc w:val="both"/>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Бухгалтерський звіт ПрАТ «АК</w:t>
      </w:r>
      <w:r w:rsidR="00642C28" w:rsidRPr="00525041">
        <w:rPr>
          <w:rFonts w:ascii="Times New Roman" w:hAnsi="Times New Roman" w:cs="Times New Roman"/>
          <w:color w:val="000000" w:themeColor="text1"/>
          <w:sz w:val="28"/>
          <w:szCs w:val="28"/>
          <w:lang w:val="uk-UA"/>
        </w:rPr>
        <w:t xml:space="preserve"> «Київводоканал» у 2020 році. </w:t>
      </w:r>
      <w:r w:rsidR="00642C28" w:rsidRPr="00525041">
        <w:rPr>
          <w:rFonts w:ascii="Times New Roman" w:hAnsi="Times New Roman" w:cs="Times New Roman"/>
          <w:color w:val="000000" w:themeColor="text1"/>
          <w:sz w:val="28"/>
          <w:szCs w:val="28"/>
        </w:rPr>
        <w:t xml:space="preserve">[Електронний ресурс] </w:t>
      </w:r>
      <w:r w:rsidR="00642C28" w:rsidRPr="00525041">
        <w:rPr>
          <w:rFonts w:ascii="Times New Roman" w:hAnsi="Times New Roman" w:cs="Times New Roman"/>
          <w:color w:val="000000" w:themeColor="text1"/>
          <w:sz w:val="28"/>
          <w:szCs w:val="28"/>
          <w:lang w:val="uk-UA"/>
        </w:rPr>
        <w:t xml:space="preserve">Режим доступу:  </w:t>
      </w:r>
      <w:hyperlink r:id="rId48" w:history="1">
        <w:r w:rsidR="000B3F70" w:rsidRPr="00525041">
          <w:rPr>
            <w:rStyle w:val="a8"/>
            <w:rFonts w:ascii="Times New Roman" w:hAnsi="Times New Roman" w:cs="Times New Roman"/>
            <w:color w:val="000000" w:themeColor="text1"/>
            <w:sz w:val="28"/>
            <w:szCs w:val="28"/>
            <w:lang w:val="uk-UA"/>
          </w:rPr>
          <w:t>https://vodokanal.kiev.ua/assets/images/Zvit2020.pdf</w:t>
        </w:r>
      </w:hyperlink>
    </w:p>
    <w:p w14:paraId="7FC32241" w14:textId="7230A043" w:rsidR="00295531" w:rsidRPr="00525041" w:rsidRDefault="00295531" w:rsidP="00AF36AC">
      <w:pPr>
        <w:pStyle w:val="a4"/>
        <w:numPr>
          <w:ilvl w:val="0"/>
          <w:numId w:val="48"/>
        </w:numPr>
        <w:spacing w:after="0" w:line="360" w:lineRule="auto"/>
        <w:ind w:left="0" w:firstLine="709"/>
        <w:jc w:val="both"/>
        <w:rPr>
          <w:rFonts w:ascii="Times New Roman" w:hAnsi="Times New Roman" w:cs="Times New Roman"/>
          <w:noProof/>
          <w:color w:val="000000" w:themeColor="text1"/>
          <w:sz w:val="28"/>
          <w:szCs w:val="28"/>
          <w:lang w:val="uk-UA" w:eastAsia="ru-RU"/>
        </w:rPr>
      </w:pPr>
      <w:r w:rsidRPr="00525041">
        <w:rPr>
          <w:rFonts w:ascii="Times New Roman" w:hAnsi="Times New Roman" w:cs="Times New Roman"/>
          <w:color w:val="000000" w:themeColor="text1"/>
          <w:sz w:val="28"/>
          <w:szCs w:val="28"/>
        </w:rPr>
        <w:t>Старостіна</w:t>
      </w:r>
      <w:r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А.</w:t>
      </w:r>
      <w:r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О. Ризик-менеджмент : теорія та практика : Навчальний посібник / А.</w:t>
      </w:r>
      <w:r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О.</w:t>
      </w:r>
      <w:r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Старостіна, В.</w:t>
      </w:r>
      <w:r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А.</w:t>
      </w:r>
      <w:r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Кравченко. – К. : ІВЦ «Видавництво «Політехніка», 2004. – 200 с.</w:t>
      </w:r>
    </w:p>
    <w:p w14:paraId="3BAF2C5C" w14:textId="289A642E" w:rsidR="008B6D72" w:rsidRPr="00525041" w:rsidRDefault="008B6D72" w:rsidP="00AF36AC">
      <w:pPr>
        <w:pStyle w:val="a4"/>
        <w:numPr>
          <w:ilvl w:val="0"/>
          <w:numId w:val="48"/>
        </w:numPr>
        <w:spacing w:after="0" w:line="360" w:lineRule="auto"/>
        <w:ind w:left="0" w:firstLine="709"/>
        <w:jc w:val="both"/>
        <w:rPr>
          <w:rFonts w:ascii="Times New Roman" w:hAnsi="Times New Roman" w:cs="Times New Roman"/>
          <w:noProof/>
          <w:color w:val="000000" w:themeColor="text1"/>
          <w:sz w:val="28"/>
          <w:szCs w:val="28"/>
          <w:lang w:val="uk-UA" w:eastAsia="ru-RU"/>
        </w:rPr>
      </w:pPr>
      <w:r w:rsidRPr="00525041">
        <w:rPr>
          <w:rFonts w:ascii="Times New Roman" w:hAnsi="Times New Roman" w:cs="Times New Roman"/>
          <w:color w:val="000000" w:themeColor="text1"/>
          <w:sz w:val="28"/>
          <w:szCs w:val="28"/>
        </w:rPr>
        <w:t>Тарасова</w:t>
      </w:r>
      <w:r w:rsidR="00A861E0"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К.</w:t>
      </w:r>
      <w:r w:rsidR="00A861E0"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І. Суб’єктивна точка зору підприємців на проблему ризиків / К.</w:t>
      </w:r>
      <w:r w:rsidR="00A861E0"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І.</w:t>
      </w:r>
      <w:r w:rsidR="00A861E0"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Тарасова // Спецпроект: аналіз наукових досліджень: матеріали VII Міжнар. наук.-практ. конф., 14-15 черв. 2012 р. : у 7 т. – Дніпропетровськ : Біл</w:t>
      </w:r>
      <w:r w:rsidR="00A861E0" w:rsidRPr="00525041">
        <w:rPr>
          <w:rFonts w:ascii="Times New Roman" w:hAnsi="Times New Roman" w:cs="Times New Roman"/>
          <w:color w:val="000000" w:themeColor="text1"/>
          <w:sz w:val="28"/>
          <w:szCs w:val="28"/>
          <w:lang w:val="uk-UA"/>
        </w:rPr>
        <w:t>а </w:t>
      </w:r>
      <w:r w:rsidRPr="00525041">
        <w:rPr>
          <w:rFonts w:ascii="Times New Roman" w:hAnsi="Times New Roman" w:cs="Times New Roman"/>
          <w:color w:val="000000" w:themeColor="text1"/>
          <w:sz w:val="28"/>
          <w:szCs w:val="28"/>
        </w:rPr>
        <w:t>К.</w:t>
      </w:r>
      <w:r w:rsidR="00A861E0" w:rsidRPr="00525041">
        <w:rPr>
          <w:rFonts w:ascii="Times New Roman" w:hAnsi="Times New Roman" w:cs="Times New Roman"/>
          <w:color w:val="000000" w:themeColor="text1"/>
          <w:sz w:val="28"/>
          <w:szCs w:val="28"/>
          <w:lang w:val="uk-UA"/>
        </w:rPr>
        <w:t> </w:t>
      </w:r>
      <w:r w:rsidRPr="00525041">
        <w:rPr>
          <w:rFonts w:ascii="Times New Roman" w:hAnsi="Times New Roman" w:cs="Times New Roman"/>
          <w:color w:val="000000" w:themeColor="text1"/>
          <w:sz w:val="28"/>
          <w:szCs w:val="28"/>
        </w:rPr>
        <w:t>О., 2012. – С. 92–95.</w:t>
      </w:r>
    </w:p>
    <w:p w14:paraId="54AB75DB" w14:textId="492B2DF8" w:rsidR="00FF2B3B" w:rsidRPr="00525041" w:rsidRDefault="00FF2B3B" w:rsidP="00AF36AC">
      <w:pPr>
        <w:pStyle w:val="a4"/>
        <w:numPr>
          <w:ilvl w:val="0"/>
          <w:numId w:val="48"/>
        </w:numPr>
        <w:spacing w:after="0" w:line="360" w:lineRule="auto"/>
        <w:ind w:left="0" w:firstLine="709"/>
        <w:jc w:val="both"/>
        <w:rPr>
          <w:rFonts w:ascii="Times New Roman" w:hAnsi="Times New Roman" w:cs="Times New Roman"/>
          <w:noProof/>
          <w:color w:val="000000" w:themeColor="text1"/>
          <w:sz w:val="28"/>
          <w:szCs w:val="28"/>
          <w:lang w:val="uk-UA" w:eastAsia="ru-RU"/>
        </w:rPr>
      </w:pPr>
      <w:r w:rsidRPr="00525041">
        <w:rPr>
          <w:rFonts w:ascii="Times New Roman" w:hAnsi="Times New Roman" w:cs="Times New Roman"/>
          <w:iCs/>
          <w:color w:val="000000" w:themeColor="text1"/>
          <w:sz w:val="28"/>
          <w:szCs w:val="28"/>
          <w:shd w:val="clear" w:color="auto" w:fill="FFFFFF"/>
        </w:rPr>
        <w:t>Сулим</w:t>
      </w:r>
      <w:r w:rsidR="00A861E0" w:rsidRPr="00525041">
        <w:rPr>
          <w:rFonts w:ascii="Times New Roman" w:hAnsi="Times New Roman" w:cs="Times New Roman"/>
          <w:iCs/>
          <w:color w:val="000000" w:themeColor="text1"/>
          <w:sz w:val="28"/>
          <w:szCs w:val="28"/>
          <w:shd w:val="clear" w:color="auto" w:fill="FFFFFF"/>
          <w:lang w:val="uk-UA"/>
        </w:rPr>
        <w:t> </w:t>
      </w:r>
      <w:r w:rsidRPr="00525041">
        <w:rPr>
          <w:rFonts w:ascii="Times New Roman" w:hAnsi="Times New Roman" w:cs="Times New Roman"/>
          <w:iCs/>
          <w:color w:val="000000" w:themeColor="text1"/>
          <w:sz w:val="28"/>
          <w:szCs w:val="28"/>
          <w:shd w:val="clear" w:color="auto" w:fill="FFFFFF"/>
        </w:rPr>
        <w:t>М.</w:t>
      </w:r>
      <w:r w:rsidR="00A861E0" w:rsidRPr="00525041">
        <w:rPr>
          <w:rFonts w:ascii="Times New Roman" w:hAnsi="Times New Roman" w:cs="Times New Roman"/>
          <w:iCs/>
          <w:color w:val="000000" w:themeColor="text1"/>
          <w:sz w:val="28"/>
          <w:szCs w:val="28"/>
          <w:shd w:val="clear" w:color="auto" w:fill="FFFFFF"/>
          <w:lang w:val="uk-UA"/>
        </w:rPr>
        <w:t> </w:t>
      </w:r>
      <w:r w:rsidRPr="00525041">
        <w:rPr>
          <w:rFonts w:ascii="Times New Roman" w:hAnsi="Times New Roman" w:cs="Times New Roman"/>
          <w:iCs/>
          <w:color w:val="000000" w:themeColor="text1"/>
          <w:sz w:val="28"/>
          <w:szCs w:val="28"/>
          <w:shd w:val="clear" w:color="auto" w:fill="FFFFFF"/>
        </w:rPr>
        <w:t>В. Економічний ризик та методи його вимірювання: навч. посіб. / М.В.</w:t>
      </w:r>
      <w:r w:rsidR="00A861E0" w:rsidRPr="00525041">
        <w:rPr>
          <w:rFonts w:ascii="Times New Roman" w:hAnsi="Times New Roman" w:cs="Times New Roman"/>
          <w:iCs/>
          <w:color w:val="000000" w:themeColor="text1"/>
          <w:sz w:val="28"/>
          <w:szCs w:val="28"/>
          <w:shd w:val="clear" w:color="auto" w:fill="FFFFFF"/>
          <w:lang w:val="uk-UA"/>
        </w:rPr>
        <w:t> </w:t>
      </w:r>
      <w:r w:rsidRPr="00525041">
        <w:rPr>
          <w:rFonts w:ascii="Times New Roman" w:hAnsi="Times New Roman" w:cs="Times New Roman"/>
          <w:iCs/>
          <w:color w:val="000000" w:themeColor="text1"/>
          <w:sz w:val="28"/>
          <w:szCs w:val="28"/>
          <w:shd w:val="clear" w:color="auto" w:fill="FFFFFF"/>
        </w:rPr>
        <w:t>Сулим. - Л.: вид-во Львів. комерц. акад., 2003. -196 с.</w:t>
      </w:r>
    </w:p>
    <w:p w14:paraId="0CE7E1F2" w14:textId="6FFFEDDE" w:rsidR="009F4460" w:rsidRPr="00525041" w:rsidRDefault="009F4460" w:rsidP="001763F6">
      <w:pPr>
        <w:pStyle w:val="1"/>
        <w:spacing w:before="0" w:beforeAutospacing="0" w:after="0" w:afterAutospacing="0"/>
        <w:jc w:val="center"/>
        <w:rPr>
          <w:color w:val="000000" w:themeColor="text1"/>
          <w:sz w:val="28"/>
          <w:szCs w:val="28"/>
          <w:lang w:val="uk-UA"/>
        </w:rPr>
      </w:pPr>
      <w:bookmarkStart w:id="16" w:name="_Toc74527820"/>
      <w:r w:rsidRPr="00525041">
        <w:rPr>
          <w:color w:val="000000" w:themeColor="text1"/>
          <w:sz w:val="28"/>
          <w:szCs w:val="28"/>
          <w:lang w:val="uk-UA"/>
        </w:rPr>
        <w:lastRenderedPageBreak/>
        <w:t>ДОДАТКИ</w:t>
      </w:r>
      <w:bookmarkEnd w:id="16"/>
    </w:p>
    <w:p w14:paraId="48555CF4" w14:textId="5E4F7B0E" w:rsidR="0067130D" w:rsidRPr="00525041" w:rsidRDefault="0067130D" w:rsidP="00283AFE">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Додаток 1</w:t>
      </w:r>
    </w:p>
    <w:p w14:paraId="1054D003" w14:textId="2A3D9171" w:rsidR="0067130D" w:rsidRPr="00525041" w:rsidRDefault="00C55A4D" w:rsidP="001C46D9">
      <w:pPr>
        <w:spacing w:after="0" w:line="360" w:lineRule="auto"/>
        <w:jc w:val="center"/>
        <w:rPr>
          <w:rFonts w:ascii="Times New Roman" w:hAnsi="Times New Roman" w:cs="Times New Roman"/>
          <w:b/>
          <w:bCs/>
          <w:color w:val="000000" w:themeColor="text1"/>
          <w:sz w:val="28"/>
          <w:szCs w:val="28"/>
          <w:lang w:val="uk-UA"/>
        </w:rPr>
      </w:pPr>
      <w:r w:rsidRPr="00525041">
        <w:rPr>
          <w:rFonts w:ascii="Times New Roman" w:hAnsi="Times New Roman" w:cs="Times New Roman"/>
          <w:b/>
          <w:bCs/>
          <w:noProof/>
          <w:color w:val="000000" w:themeColor="text1"/>
          <w:sz w:val="28"/>
          <w:szCs w:val="28"/>
          <w:lang w:val="uk-UA"/>
        </w:rPr>
        <w:drawing>
          <wp:inline distT="0" distB="0" distL="0" distR="0" wp14:anchorId="54DA5C3C" wp14:editId="3B59739A">
            <wp:extent cx="6056302" cy="8227723"/>
            <wp:effectExtent l="0" t="0" r="1905" b="1905"/>
            <wp:docPr id="10" name="Рисунок 1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стол&#10;&#10;Автоматически созданное описание"/>
                    <pic:cNvPicPr/>
                  </pic:nvPicPr>
                  <pic:blipFill rotWithShape="1">
                    <a:blip r:embed="rId49">
                      <a:extLst>
                        <a:ext uri="{28A0092B-C50C-407E-A947-70E740481C1C}">
                          <a14:useLocalDpi xmlns:a14="http://schemas.microsoft.com/office/drawing/2010/main" val="0"/>
                        </a:ext>
                      </a:extLst>
                    </a:blip>
                    <a:srcRect r="-118"/>
                    <a:stretch/>
                  </pic:blipFill>
                  <pic:spPr bwMode="auto">
                    <a:xfrm>
                      <a:off x="0" y="0"/>
                      <a:ext cx="6068915" cy="8244858"/>
                    </a:xfrm>
                    <a:prstGeom prst="rect">
                      <a:avLst/>
                    </a:prstGeom>
                    <a:ln>
                      <a:noFill/>
                    </a:ln>
                    <a:extLst>
                      <a:ext uri="{53640926-AAD7-44D8-BBD7-CCE9431645EC}">
                        <a14:shadowObscured xmlns:a14="http://schemas.microsoft.com/office/drawing/2010/main"/>
                      </a:ext>
                    </a:extLst>
                  </pic:spPr>
                </pic:pic>
              </a:graphicData>
            </a:graphic>
          </wp:inline>
        </w:drawing>
      </w:r>
    </w:p>
    <w:p w14:paraId="51911F20" w14:textId="7D1A2FA6" w:rsidR="0067130D" w:rsidRPr="00525041" w:rsidRDefault="001C46D9" w:rsidP="0067130D">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b/>
          <w:bCs/>
          <w:noProof/>
          <w:color w:val="000000" w:themeColor="text1"/>
          <w:sz w:val="28"/>
          <w:szCs w:val="28"/>
          <w:lang w:val="uk-UA"/>
        </w:rPr>
        <w:lastRenderedPageBreak/>
        <w:drawing>
          <wp:anchor distT="0" distB="0" distL="114300" distR="114300" simplePos="0" relativeHeight="251670532" behindDoc="0" locked="0" layoutInCell="1" allowOverlap="1" wp14:anchorId="19475539" wp14:editId="42957CDE">
            <wp:simplePos x="0" y="0"/>
            <wp:positionH relativeFrom="column">
              <wp:posOffset>-229235</wp:posOffset>
            </wp:positionH>
            <wp:positionV relativeFrom="paragraph">
              <wp:posOffset>245110</wp:posOffset>
            </wp:positionV>
            <wp:extent cx="6289207" cy="6197600"/>
            <wp:effectExtent l="0" t="0" r="0" b="0"/>
            <wp:wrapSquare wrapText="bothSides"/>
            <wp:docPr id="19" name="Рисунок 1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стол&#10;&#10;Автоматически созданное описание"/>
                    <pic:cNvPicPr/>
                  </pic:nvPicPr>
                  <pic:blipFill rotWithShape="1">
                    <a:blip r:embed="rId50">
                      <a:extLst>
                        <a:ext uri="{28A0092B-C50C-407E-A947-70E740481C1C}">
                          <a14:useLocalDpi xmlns:a14="http://schemas.microsoft.com/office/drawing/2010/main" val="0"/>
                        </a:ext>
                      </a:extLst>
                    </a:blip>
                    <a:srcRect r="5163" b="16198"/>
                    <a:stretch/>
                  </pic:blipFill>
                  <pic:spPr bwMode="auto">
                    <a:xfrm>
                      <a:off x="0" y="0"/>
                      <a:ext cx="6289207" cy="6197600"/>
                    </a:xfrm>
                    <a:prstGeom prst="rect">
                      <a:avLst/>
                    </a:prstGeom>
                    <a:ln>
                      <a:noFill/>
                    </a:ln>
                    <a:extLst>
                      <a:ext uri="{53640926-AAD7-44D8-BBD7-CCE9431645EC}">
                        <a14:shadowObscured xmlns:a14="http://schemas.microsoft.com/office/drawing/2010/main"/>
                      </a:ext>
                    </a:extLst>
                  </pic:spPr>
                </pic:pic>
              </a:graphicData>
            </a:graphic>
          </wp:anchor>
        </w:drawing>
      </w:r>
      <w:r w:rsidR="0067130D" w:rsidRPr="00525041">
        <w:rPr>
          <w:rFonts w:ascii="Times New Roman" w:hAnsi="Times New Roman" w:cs="Times New Roman"/>
          <w:color w:val="000000" w:themeColor="text1"/>
          <w:sz w:val="28"/>
          <w:szCs w:val="28"/>
          <w:lang w:val="uk-UA"/>
        </w:rPr>
        <w:t>Додаток 2</w:t>
      </w:r>
    </w:p>
    <w:p w14:paraId="61335D7F" w14:textId="62B9C769" w:rsidR="009F4460" w:rsidRPr="00525041" w:rsidRDefault="009F4460" w:rsidP="009F4460">
      <w:pPr>
        <w:spacing w:after="0" w:line="360" w:lineRule="auto"/>
        <w:jc w:val="center"/>
        <w:rPr>
          <w:rFonts w:ascii="Times New Roman" w:hAnsi="Times New Roman" w:cs="Times New Roman"/>
          <w:b/>
          <w:bCs/>
          <w:color w:val="000000" w:themeColor="text1"/>
          <w:sz w:val="28"/>
          <w:szCs w:val="28"/>
          <w:lang w:val="uk-UA"/>
        </w:rPr>
      </w:pPr>
    </w:p>
    <w:p w14:paraId="0C23E76E" w14:textId="58722A18" w:rsidR="001C46D9" w:rsidRPr="00525041" w:rsidRDefault="001C46D9" w:rsidP="009F4460">
      <w:pPr>
        <w:spacing w:after="0" w:line="360" w:lineRule="auto"/>
        <w:jc w:val="center"/>
        <w:rPr>
          <w:rFonts w:ascii="Times New Roman" w:hAnsi="Times New Roman" w:cs="Times New Roman"/>
          <w:b/>
          <w:bCs/>
          <w:color w:val="000000" w:themeColor="text1"/>
          <w:sz w:val="28"/>
          <w:szCs w:val="28"/>
          <w:lang w:val="uk-UA"/>
        </w:rPr>
      </w:pPr>
    </w:p>
    <w:p w14:paraId="2EC5D155" w14:textId="75FC71F5" w:rsidR="001C46D9" w:rsidRPr="00525041" w:rsidRDefault="001C46D9" w:rsidP="009F4460">
      <w:pPr>
        <w:spacing w:after="0" w:line="360" w:lineRule="auto"/>
        <w:jc w:val="center"/>
        <w:rPr>
          <w:rFonts w:ascii="Times New Roman" w:hAnsi="Times New Roman" w:cs="Times New Roman"/>
          <w:b/>
          <w:bCs/>
          <w:color w:val="000000" w:themeColor="text1"/>
          <w:sz w:val="28"/>
          <w:szCs w:val="28"/>
          <w:lang w:val="uk-UA"/>
        </w:rPr>
      </w:pPr>
    </w:p>
    <w:p w14:paraId="70ACBA2A" w14:textId="2D6EC855" w:rsidR="001C46D9" w:rsidRPr="00525041" w:rsidRDefault="001C46D9" w:rsidP="009F4460">
      <w:pPr>
        <w:spacing w:after="0" w:line="360" w:lineRule="auto"/>
        <w:jc w:val="center"/>
        <w:rPr>
          <w:rFonts w:ascii="Times New Roman" w:hAnsi="Times New Roman" w:cs="Times New Roman"/>
          <w:b/>
          <w:bCs/>
          <w:color w:val="000000" w:themeColor="text1"/>
          <w:sz w:val="28"/>
          <w:szCs w:val="28"/>
          <w:lang w:val="uk-UA"/>
        </w:rPr>
      </w:pPr>
    </w:p>
    <w:p w14:paraId="0E082E16" w14:textId="6ADCC739" w:rsidR="001C46D9" w:rsidRPr="00525041" w:rsidRDefault="001C46D9" w:rsidP="009F4460">
      <w:pPr>
        <w:spacing w:after="0" w:line="360" w:lineRule="auto"/>
        <w:jc w:val="center"/>
        <w:rPr>
          <w:rFonts w:ascii="Times New Roman" w:hAnsi="Times New Roman" w:cs="Times New Roman"/>
          <w:b/>
          <w:bCs/>
          <w:color w:val="000000" w:themeColor="text1"/>
          <w:sz w:val="28"/>
          <w:szCs w:val="28"/>
          <w:lang w:val="uk-UA"/>
        </w:rPr>
      </w:pPr>
    </w:p>
    <w:p w14:paraId="32D3CF9E" w14:textId="02D0A842" w:rsidR="001C46D9" w:rsidRPr="00525041" w:rsidRDefault="001C46D9" w:rsidP="009F4460">
      <w:pPr>
        <w:spacing w:after="0" w:line="360" w:lineRule="auto"/>
        <w:jc w:val="center"/>
        <w:rPr>
          <w:rFonts w:ascii="Times New Roman" w:hAnsi="Times New Roman" w:cs="Times New Roman"/>
          <w:b/>
          <w:bCs/>
          <w:color w:val="000000" w:themeColor="text1"/>
          <w:sz w:val="28"/>
          <w:szCs w:val="28"/>
          <w:lang w:val="uk-UA"/>
        </w:rPr>
      </w:pPr>
    </w:p>
    <w:p w14:paraId="19D3A6DF" w14:textId="67B58A02" w:rsidR="001C46D9" w:rsidRPr="00525041" w:rsidRDefault="001C46D9" w:rsidP="009F4460">
      <w:pPr>
        <w:spacing w:after="0" w:line="360" w:lineRule="auto"/>
        <w:jc w:val="center"/>
        <w:rPr>
          <w:rFonts w:ascii="Times New Roman" w:hAnsi="Times New Roman" w:cs="Times New Roman"/>
          <w:b/>
          <w:bCs/>
          <w:color w:val="000000" w:themeColor="text1"/>
          <w:sz w:val="28"/>
          <w:szCs w:val="28"/>
          <w:lang w:val="uk-UA"/>
        </w:rPr>
      </w:pPr>
    </w:p>
    <w:p w14:paraId="3A7C6D22" w14:textId="5273753C" w:rsidR="001C46D9" w:rsidRPr="00525041" w:rsidRDefault="001C46D9" w:rsidP="009F4460">
      <w:pPr>
        <w:spacing w:after="0" w:line="360" w:lineRule="auto"/>
        <w:jc w:val="center"/>
        <w:rPr>
          <w:rFonts w:ascii="Times New Roman" w:hAnsi="Times New Roman" w:cs="Times New Roman"/>
          <w:b/>
          <w:bCs/>
          <w:color w:val="000000" w:themeColor="text1"/>
          <w:sz w:val="28"/>
          <w:szCs w:val="28"/>
          <w:lang w:val="uk-UA"/>
        </w:rPr>
      </w:pPr>
    </w:p>
    <w:p w14:paraId="32656E5E" w14:textId="7847D161" w:rsidR="001C46D9" w:rsidRPr="00525041" w:rsidRDefault="001C46D9" w:rsidP="009F4460">
      <w:pPr>
        <w:spacing w:after="0" w:line="360" w:lineRule="auto"/>
        <w:jc w:val="center"/>
        <w:rPr>
          <w:rFonts w:ascii="Times New Roman" w:hAnsi="Times New Roman" w:cs="Times New Roman"/>
          <w:b/>
          <w:bCs/>
          <w:color w:val="000000" w:themeColor="text1"/>
          <w:sz w:val="28"/>
          <w:szCs w:val="28"/>
          <w:lang w:val="uk-UA"/>
        </w:rPr>
      </w:pPr>
    </w:p>
    <w:p w14:paraId="76387025" w14:textId="1D007CF2" w:rsidR="001C46D9" w:rsidRPr="00525041" w:rsidRDefault="001C46D9" w:rsidP="001C46D9">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Додаток 3</w:t>
      </w:r>
    </w:p>
    <w:p w14:paraId="52F5F5CD" w14:textId="45090055" w:rsidR="009F4460" w:rsidRPr="00525041" w:rsidRDefault="001C46D9" w:rsidP="009F4460">
      <w:pPr>
        <w:spacing w:after="0" w:line="360" w:lineRule="auto"/>
        <w:jc w:val="center"/>
        <w:rPr>
          <w:rFonts w:ascii="Times New Roman" w:hAnsi="Times New Roman" w:cs="Times New Roman"/>
          <w:b/>
          <w:bCs/>
          <w:color w:val="000000" w:themeColor="text1"/>
          <w:sz w:val="28"/>
          <w:szCs w:val="28"/>
          <w:lang w:val="uk-UA"/>
        </w:rPr>
      </w:pPr>
      <w:r w:rsidRPr="00525041">
        <w:rPr>
          <w:rFonts w:ascii="Times New Roman" w:hAnsi="Times New Roman" w:cs="Times New Roman"/>
          <w:b/>
          <w:bCs/>
          <w:noProof/>
          <w:color w:val="000000" w:themeColor="text1"/>
          <w:sz w:val="28"/>
          <w:szCs w:val="28"/>
          <w:lang w:val="uk-UA"/>
        </w:rPr>
        <w:drawing>
          <wp:inline distT="0" distB="0" distL="0" distR="0" wp14:anchorId="055E8869" wp14:editId="17EDBE72">
            <wp:extent cx="5665877" cy="8661400"/>
            <wp:effectExtent l="0" t="0" r="0" b="6350"/>
            <wp:docPr id="20" name="Рисунок 2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стол&#10;&#10;Автоматически созданное описание"/>
                    <pic:cNvPicPr/>
                  </pic:nvPicPr>
                  <pic:blipFill>
                    <a:blip r:embed="rId51">
                      <a:extLst>
                        <a:ext uri="{28A0092B-C50C-407E-A947-70E740481C1C}">
                          <a14:useLocalDpi xmlns:a14="http://schemas.microsoft.com/office/drawing/2010/main" val="0"/>
                        </a:ext>
                      </a:extLst>
                    </a:blip>
                    <a:stretch>
                      <a:fillRect/>
                    </a:stretch>
                  </pic:blipFill>
                  <pic:spPr>
                    <a:xfrm>
                      <a:off x="0" y="0"/>
                      <a:ext cx="5680205" cy="8683303"/>
                    </a:xfrm>
                    <a:prstGeom prst="rect">
                      <a:avLst/>
                    </a:prstGeom>
                  </pic:spPr>
                </pic:pic>
              </a:graphicData>
            </a:graphic>
          </wp:inline>
        </w:drawing>
      </w:r>
    </w:p>
    <w:p w14:paraId="747202EC" w14:textId="7D13709A" w:rsidR="009F4460" w:rsidRPr="00525041" w:rsidRDefault="001C46D9" w:rsidP="00634ACB">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Додаток 4</w:t>
      </w:r>
    </w:p>
    <w:p w14:paraId="403DA78E" w14:textId="412E020F" w:rsidR="009F4460" w:rsidRPr="00525041" w:rsidRDefault="00634ACB" w:rsidP="00634ACB">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drawing>
          <wp:anchor distT="0" distB="0" distL="114300" distR="114300" simplePos="0" relativeHeight="251671556" behindDoc="0" locked="0" layoutInCell="1" allowOverlap="1" wp14:anchorId="53CB99C6" wp14:editId="4E42C24E">
            <wp:simplePos x="0" y="0"/>
            <wp:positionH relativeFrom="margin">
              <wp:align>center</wp:align>
            </wp:positionH>
            <wp:positionV relativeFrom="paragraph">
              <wp:posOffset>14605</wp:posOffset>
            </wp:positionV>
            <wp:extent cx="4999990" cy="1663700"/>
            <wp:effectExtent l="0" t="0" r="0" b="0"/>
            <wp:wrapSquare wrapText="bothSides"/>
            <wp:docPr id="21" name="Рисунок 2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стол&#10;&#10;Автоматически созданное описание"/>
                    <pic:cNvPicPr/>
                  </pic:nvPicPr>
                  <pic:blipFill>
                    <a:blip r:embed="rId52">
                      <a:extLst>
                        <a:ext uri="{28A0092B-C50C-407E-A947-70E740481C1C}">
                          <a14:useLocalDpi xmlns:a14="http://schemas.microsoft.com/office/drawing/2010/main" val="0"/>
                        </a:ext>
                      </a:extLst>
                    </a:blip>
                    <a:stretch>
                      <a:fillRect/>
                    </a:stretch>
                  </pic:blipFill>
                  <pic:spPr>
                    <a:xfrm>
                      <a:off x="0" y="0"/>
                      <a:ext cx="4999990" cy="1663700"/>
                    </a:xfrm>
                    <a:prstGeom prst="rect">
                      <a:avLst/>
                    </a:prstGeom>
                  </pic:spPr>
                </pic:pic>
              </a:graphicData>
            </a:graphic>
            <wp14:sizeRelH relativeFrom="margin">
              <wp14:pctWidth>0</wp14:pctWidth>
            </wp14:sizeRelH>
            <wp14:sizeRelV relativeFrom="margin">
              <wp14:pctHeight>0</wp14:pctHeight>
            </wp14:sizeRelV>
          </wp:anchor>
        </w:drawing>
      </w:r>
    </w:p>
    <w:p w14:paraId="1621D781" w14:textId="73345DF7" w:rsidR="009F4460" w:rsidRPr="00525041" w:rsidRDefault="009F4460" w:rsidP="00634ACB">
      <w:pPr>
        <w:spacing w:after="0" w:line="360" w:lineRule="auto"/>
        <w:jc w:val="right"/>
        <w:rPr>
          <w:rFonts w:ascii="Times New Roman" w:hAnsi="Times New Roman" w:cs="Times New Roman"/>
          <w:color w:val="000000" w:themeColor="text1"/>
          <w:sz w:val="28"/>
          <w:szCs w:val="28"/>
          <w:lang w:val="uk-UA"/>
        </w:rPr>
      </w:pPr>
    </w:p>
    <w:p w14:paraId="7D72E42D" w14:textId="2F174671" w:rsidR="009F4460" w:rsidRPr="00525041" w:rsidRDefault="009F4460" w:rsidP="00634ACB">
      <w:pPr>
        <w:spacing w:after="0" w:line="360" w:lineRule="auto"/>
        <w:jc w:val="right"/>
        <w:rPr>
          <w:rFonts w:ascii="Times New Roman" w:hAnsi="Times New Roman" w:cs="Times New Roman"/>
          <w:color w:val="000000" w:themeColor="text1"/>
          <w:sz w:val="28"/>
          <w:szCs w:val="28"/>
          <w:lang w:val="uk-UA"/>
        </w:rPr>
      </w:pPr>
    </w:p>
    <w:p w14:paraId="4EA60A8D" w14:textId="60CE6622" w:rsidR="009F4460" w:rsidRPr="00525041" w:rsidRDefault="009F4460" w:rsidP="00634ACB">
      <w:pPr>
        <w:spacing w:after="0" w:line="360" w:lineRule="auto"/>
        <w:jc w:val="right"/>
        <w:rPr>
          <w:rFonts w:ascii="Times New Roman" w:hAnsi="Times New Roman" w:cs="Times New Roman"/>
          <w:color w:val="000000" w:themeColor="text1"/>
          <w:sz w:val="28"/>
          <w:szCs w:val="28"/>
          <w:lang w:val="uk-UA"/>
        </w:rPr>
      </w:pPr>
    </w:p>
    <w:p w14:paraId="4D5AE121" w14:textId="05B7A537" w:rsidR="009F4460" w:rsidRPr="00525041" w:rsidRDefault="009F4460" w:rsidP="00634ACB">
      <w:pPr>
        <w:spacing w:after="0" w:line="360" w:lineRule="auto"/>
        <w:jc w:val="right"/>
        <w:rPr>
          <w:rFonts w:ascii="Times New Roman" w:hAnsi="Times New Roman" w:cs="Times New Roman"/>
          <w:color w:val="000000" w:themeColor="text1"/>
          <w:sz w:val="28"/>
          <w:szCs w:val="28"/>
          <w:lang w:val="uk-UA"/>
        </w:rPr>
      </w:pPr>
    </w:p>
    <w:p w14:paraId="7149F38A" w14:textId="21FE85FF" w:rsidR="00634ACB" w:rsidRPr="00525041" w:rsidRDefault="00634ACB" w:rsidP="00634ACB">
      <w:pPr>
        <w:spacing w:after="0" w:line="360" w:lineRule="auto"/>
        <w:jc w:val="right"/>
        <w:rPr>
          <w:rFonts w:ascii="Times New Roman" w:hAnsi="Times New Roman" w:cs="Times New Roman"/>
          <w:color w:val="000000" w:themeColor="text1"/>
          <w:sz w:val="28"/>
          <w:szCs w:val="28"/>
          <w:lang w:val="uk-UA"/>
        </w:rPr>
      </w:pPr>
    </w:p>
    <w:p w14:paraId="4A090AF5" w14:textId="1876C0BB" w:rsidR="00634ACB" w:rsidRPr="00525041" w:rsidRDefault="00634ACB" w:rsidP="00634ACB">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Додаток 5 </w:t>
      </w:r>
    </w:p>
    <w:p w14:paraId="36BBDCB9" w14:textId="0C4F585A" w:rsidR="0030278E" w:rsidRPr="00525041" w:rsidRDefault="0030278E" w:rsidP="00634ACB">
      <w:pPr>
        <w:spacing w:after="0" w:line="360" w:lineRule="auto"/>
        <w:jc w:val="right"/>
        <w:rPr>
          <w:rFonts w:ascii="Times New Roman" w:hAnsi="Times New Roman" w:cs="Times New Roman"/>
          <w:color w:val="000000" w:themeColor="text1"/>
          <w:sz w:val="28"/>
          <w:szCs w:val="28"/>
          <w:lang w:val="uk-UA"/>
        </w:rPr>
      </w:pPr>
    </w:p>
    <w:p w14:paraId="148422A5" w14:textId="5AFD2087" w:rsidR="00634ACB" w:rsidRPr="00525041" w:rsidRDefault="0052041A" w:rsidP="0052041A">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drawing>
          <wp:inline distT="0" distB="0" distL="0" distR="0" wp14:anchorId="6FCBDBB9" wp14:editId="2463CD49">
            <wp:extent cx="4526915" cy="6030595"/>
            <wp:effectExtent l="0" t="0" r="6985" b="8255"/>
            <wp:docPr id="22" name="Рисунок 2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стол&#10;&#10;Автоматически созданное описание"/>
                    <pic:cNvPicPr/>
                  </pic:nvPicPr>
                  <pic:blipFill>
                    <a:blip r:embed="rId53">
                      <a:extLst>
                        <a:ext uri="{28A0092B-C50C-407E-A947-70E740481C1C}">
                          <a14:useLocalDpi xmlns:a14="http://schemas.microsoft.com/office/drawing/2010/main" val="0"/>
                        </a:ext>
                      </a:extLst>
                    </a:blip>
                    <a:stretch>
                      <a:fillRect/>
                    </a:stretch>
                  </pic:blipFill>
                  <pic:spPr>
                    <a:xfrm>
                      <a:off x="0" y="0"/>
                      <a:ext cx="4526915" cy="6030595"/>
                    </a:xfrm>
                    <a:prstGeom prst="rect">
                      <a:avLst/>
                    </a:prstGeom>
                  </pic:spPr>
                </pic:pic>
              </a:graphicData>
            </a:graphic>
          </wp:inline>
        </w:drawing>
      </w:r>
    </w:p>
    <w:p w14:paraId="66543374" w14:textId="0B89F425" w:rsidR="0030278E" w:rsidRPr="00525041" w:rsidRDefault="000C5C54" w:rsidP="0052041A">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lastRenderedPageBreak/>
        <w:drawing>
          <wp:anchor distT="0" distB="0" distL="114300" distR="114300" simplePos="0" relativeHeight="251673604" behindDoc="0" locked="0" layoutInCell="1" allowOverlap="1" wp14:anchorId="05FF1759" wp14:editId="73EA1DC4">
            <wp:simplePos x="0" y="0"/>
            <wp:positionH relativeFrom="margin">
              <wp:align>right</wp:align>
            </wp:positionH>
            <wp:positionV relativeFrom="paragraph">
              <wp:posOffset>295910</wp:posOffset>
            </wp:positionV>
            <wp:extent cx="5756941" cy="5943600"/>
            <wp:effectExtent l="0" t="0" r="0" b="0"/>
            <wp:wrapSquare wrapText="bothSides"/>
            <wp:docPr id="23" name="Рисунок 2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стол&#10;&#10;Автоматически созданное описание"/>
                    <pic:cNvPicPr/>
                  </pic:nvPicPr>
                  <pic:blipFill>
                    <a:blip r:embed="rId54">
                      <a:extLst>
                        <a:ext uri="{28A0092B-C50C-407E-A947-70E740481C1C}">
                          <a14:useLocalDpi xmlns:a14="http://schemas.microsoft.com/office/drawing/2010/main" val="0"/>
                        </a:ext>
                      </a:extLst>
                    </a:blip>
                    <a:stretch>
                      <a:fillRect/>
                    </a:stretch>
                  </pic:blipFill>
                  <pic:spPr>
                    <a:xfrm>
                      <a:off x="0" y="0"/>
                      <a:ext cx="5756941" cy="5943600"/>
                    </a:xfrm>
                    <a:prstGeom prst="rect">
                      <a:avLst/>
                    </a:prstGeom>
                  </pic:spPr>
                </pic:pic>
              </a:graphicData>
            </a:graphic>
            <wp14:sizeRelH relativeFrom="margin">
              <wp14:pctWidth>0</wp14:pctWidth>
            </wp14:sizeRelH>
            <wp14:sizeRelV relativeFrom="margin">
              <wp14:pctHeight>0</wp14:pctHeight>
            </wp14:sizeRelV>
          </wp:anchor>
        </w:drawing>
      </w:r>
      <w:r w:rsidR="0030278E" w:rsidRPr="00525041">
        <w:rPr>
          <w:rFonts w:ascii="Times New Roman" w:hAnsi="Times New Roman" w:cs="Times New Roman"/>
          <w:color w:val="000000" w:themeColor="text1"/>
          <w:sz w:val="28"/>
          <w:szCs w:val="28"/>
          <w:lang w:val="uk-UA"/>
        </w:rPr>
        <w:t xml:space="preserve">Додаток 6 </w:t>
      </w:r>
    </w:p>
    <w:p w14:paraId="4667EC35" w14:textId="04241B56" w:rsidR="000C5C54" w:rsidRPr="00525041" w:rsidRDefault="000C5C54" w:rsidP="00634ACB">
      <w:pPr>
        <w:spacing w:after="0" w:line="360" w:lineRule="auto"/>
        <w:jc w:val="right"/>
        <w:rPr>
          <w:rFonts w:ascii="Times New Roman" w:hAnsi="Times New Roman" w:cs="Times New Roman"/>
          <w:color w:val="000000" w:themeColor="text1"/>
          <w:sz w:val="28"/>
          <w:szCs w:val="28"/>
          <w:lang w:val="uk-UA"/>
        </w:rPr>
      </w:pPr>
    </w:p>
    <w:p w14:paraId="78396F4E" w14:textId="4E7004F6" w:rsidR="000C5C54" w:rsidRPr="00525041" w:rsidRDefault="000C5C54" w:rsidP="00634ACB">
      <w:pPr>
        <w:spacing w:after="0" w:line="360" w:lineRule="auto"/>
        <w:jc w:val="right"/>
        <w:rPr>
          <w:rFonts w:ascii="Times New Roman" w:hAnsi="Times New Roman" w:cs="Times New Roman"/>
          <w:color w:val="000000" w:themeColor="text1"/>
          <w:sz w:val="28"/>
          <w:szCs w:val="28"/>
          <w:lang w:val="uk-UA"/>
        </w:rPr>
      </w:pPr>
    </w:p>
    <w:p w14:paraId="3A7B347F" w14:textId="2399D1E4" w:rsidR="000C5C54" w:rsidRPr="00525041" w:rsidRDefault="000C5C54" w:rsidP="00634ACB">
      <w:pPr>
        <w:spacing w:after="0" w:line="360" w:lineRule="auto"/>
        <w:jc w:val="right"/>
        <w:rPr>
          <w:rFonts w:ascii="Times New Roman" w:hAnsi="Times New Roman" w:cs="Times New Roman"/>
          <w:color w:val="000000" w:themeColor="text1"/>
          <w:sz w:val="28"/>
          <w:szCs w:val="28"/>
          <w:lang w:val="uk-UA"/>
        </w:rPr>
      </w:pPr>
    </w:p>
    <w:p w14:paraId="5F15E4EE" w14:textId="65FC54C7" w:rsidR="000C5C54" w:rsidRPr="00525041" w:rsidRDefault="000C5C54" w:rsidP="00634ACB">
      <w:pPr>
        <w:spacing w:after="0" w:line="360" w:lineRule="auto"/>
        <w:jc w:val="right"/>
        <w:rPr>
          <w:rFonts w:ascii="Times New Roman" w:hAnsi="Times New Roman" w:cs="Times New Roman"/>
          <w:color w:val="000000" w:themeColor="text1"/>
          <w:sz w:val="28"/>
          <w:szCs w:val="28"/>
          <w:lang w:val="uk-UA"/>
        </w:rPr>
      </w:pPr>
    </w:p>
    <w:p w14:paraId="1C4D39BA" w14:textId="59AC4978" w:rsidR="000C5C54" w:rsidRPr="00525041" w:rsidRDefault="000C5C54" w:rsidP="00634ACB">
      <w:pPr>
        <w:spacing w:after="0" w:line="360" w:lineRule="auto"/>
        <w:jc w:val="right"/>
        <w:rPr>
          <w:rFonts w:ascii="Times New Roman" w:hAnsi="Times New Roman" w:cs="Times New Roman"/>
          <w:color w:val="000000" w:themeColor="text1"/>
          <w:sz w:val="28"/>
          <w:szCs w:val="28"/>
          <w:lang w:val="uk-UA"/>
        </w:rPr>
      </w:pPr>
    </w:p>
    <w:p w14:paraId="418B6393" w14:textId="1B77D639" w:rsidR="000C5C54" w:rsidRPr="00525041" w:rsidRDefault="000C5C54" w:rsidP="00634ACB">
      <w:pPr>
        <w:spacing w:after="0" w:line="360" w:lineRule="auto"/>
        <w:jc w:val="right"/>
        <w:rPr>
          <w:rFonts w:ascii="Times New Roman" w:hAnsi="Times New Roman" w:cs="Times New Roman"/>
          <w:color w:val="000000" w:themeColor="text1"/>
          <w:sz w:val="28"/>
          <w:szCs w:val="28"/>
          <w:lang w:val="uk-UA"/>
        </w:rPr>
      </w:pPr>
    </w:p>
    <w:p w14:paraId="5F61F7AF" w14:textId="4C67F081" w:rsidR="000C5C54" w:rsidRPr="00525041" w:rsidRDefault="000C5C54" w:rsidP="00634ACB">
      <w:pPr>
        <w:spacing w:after="0" w:line="360" w:lineRule="auto"/>
        <w:jc w:val="right"/>
        <w:rPr>
          <w:rFonts w:ascii="Times New Roman" w:hAnsi="Times New Roman" w:cs="Times New Roman"/>
          <w:color w:val="000000" w:themeColor="text1"/>
          <w:sz w:val="28"/>
          <w:szCs w:val="28"/>
          <w:lang w:val="uk-UA"/>
        </w:rPr>
      </w:pPr>
    </w:p>
    <w:p w14:paraId="4A826F56" w14:textId="08F6145B" w:rsidR="000C5C54" w:rsidRPr="00525041" w:rsidRDefault="000C5C54" w:rsidP="00634ACB">
      <w:pPr>
        <w:spacing w:after="0" w:line="360" w:lineRule="auto"/>
        <w:jc w:val="right"/>
        <w:rPr>
          <w:rFonts w:ascii="Times New Roman" w:hAnsi="Times New Roman" w:cs="Times New Roman"/>
          <w:color w:val="000000" w:themeColor="text1"/>
          <w:sz w:val="28"/>
          <w:szCs w:val="28"/>
          <w:lang w:val="uk-UA"/>
        </w:rPr>
      </w:pPr>
    </w:p>
    <w:p w14:paraId="7F23AA0F" w14:textId="16400B3F" w:rsidR="000C5C54" w:rsidRPr="00525041" w:rsidRDefault="000C5C54" w:rsidP="00634ACB">
      <w:pPr>
        <w:spacing w:after="0" w:line="360" w:lineRule="auto"/>
        <w:jc w:val="right"/>
        <w:rPr>
          <w:rFonts w:ascii="Times New Roman" w:hAnsi="Times New Roman" w:cs="Times New Roman"/>
          <w:color w:val="000000" w:themeColor="text1"/>
          <w:sz w:val="28"/>
          <w:szCs w:val="28"/>
          <w:lang w:val="uk-UA"/>
        </w:rPr>
      </w:pPr>
    </w:p>
    <w:p w14:paraId="31FC24DD" w14:textId="311EF5DF" w:rsidR="000C5C54" w:rsidRPr="00525041" w:rsidRDefault="000C5C54" w:rsidP="00634ACB">
      <w:pPr>
        <w:spacing w:after="0" w:line="360" w:lineRule="auto"/>
        <w:jc w:val="right"/>
        <w:rPr>
          <w:rFonts w:ascii="Times New Roman" w:hAnsi="Times New Roman" w:cs="Times New Roman"/>
          <w:color w:val="000000" w:themeColor="text1"/>
          <w:sz w:val="28"/>
          <w:szCs w:val="28"/>
          <w:lang w:val="uk-UA"/>
        </w:rPr>
      </w:pPr>
    </w:p>
    <w:p w14:paraId="34B6028C" w14:textId="77777777"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389C651E" w14:textId="77777777"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492A1A97" w14:textId="77777777"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26EBCB69" w14:textId="77777777"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46F1500E" w14:textId="77777777"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23EE2CEB" w14:textId="77777777"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079B75CB" w14:textId="77777777" w:rsidR="0052041A" w:rsidRDefault="0052041A" w:rsidP="00634ACB">
      <w:pPr>
        <w:spacing w:after="0" w:line="360" w:lineRule="auto"/>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p>
    <w:p w14:paraId="0BCB3FB6" w14:textId="3AA1C850" w:rsidR="000C5C54" w:rsidRDefault="000C5C54" w:rsidP="00634ACB">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 xml:space="preserve"> </w:t>
      </w:r>
    </w:p>
    <w:p w14:paraId="6B8E6DE4" w14:textId="521AB2F2"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654FD623" w14:textId="42D6EFF4"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4AC04B6A" w14:textId="4E1A114D"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5916911C" w14:textId="51C9CCB7"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45BF77C0" w14:textId="5D61D079"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0C8795FD" w14:textId="4891D131"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1D132D2E" w14:textId="03B8F22A"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692EEE6D" w14:textId="487DBC24"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1AA7842D" w14:textId="278676AF"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6C83E439" w14:textId="1AD757F2" w:rsidR="0052041A" w:rsidRDefault="0052041A" w:rsidP="00634ACB">
      <w:pPr>
        <w:spacing w:after="0" w:line="360" w:lineRule="auto"/>
        <w:jc w:val="right"/>
        <w:rPr>
          <w:rFonts w:ascii="Times New Roman" w:hAnsi="Times New Roman" w:cs="Times New Roman"/>
          <w:color w:val="000000" w:themeColor="text1"/>
          <w:sz w:val="28"/>
          <w:szCs w:val="28"/>
          <w:lang w:val="uk-UA"/>
        </w:rPr>
      </w:pPr>
    </w:p>
    <w:p w14:paraId="7922ED02" w14:textId="77777777" w:rsidR="0052041A" w:rsidRDefault="0052041A" w:rsidP="0052041A">
      <w:pPr>
        <w:spacing w:after="0" w:line="360" w:lineRule="auto"/>
        <w:jc w:val="right"/>
        <w:rPr>
          <w:rFonts w:ascii="Times New Roman" w:hAnsi="Times New Roman" w:cs="Times New Roman"/>
          <w:color w:val="000000" w:themeColor="text1"/>
          <w:sz w:val="28"/>
          <w:szCs w:val="28"/>
          <w:lang w:val="uk-UA"/>
        </w:rPr>
      </w:pPr>
    </w:p>
    <w:p w14:paraId="52558E7E" w14:textId="220ED912" w:rsidR="0052041A" w:rsidRPr="00525041" w:rsidRDefault="0052041A" w:rsidP="0052041A">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 xml:space="preserve">Додаток 7 </w:t>
      </w:r>
    </w:p>
    <w:p w14:paraId="0F7B8126" w14:textId="76FA2A8C" w:rsidR="000C5C54" w:rsidRPr="00525041" w:rsidRDefault="00202D38" w:rsidP="00634ACB">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drawing>
          <wp:inline distT="0" distB="0" distL="0" distR="0" wp14:anchorId="7D3232B3" wp14:editId="3A1FF4AC">
            <wp:extent cx="5435600" cy="8536526"/>
            <wp:effectExtent l="0" t="0" r="0" b="0"/>
            <wp:docPr id="24" name="Рисунок 2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стол&#10;&#10;Автоматически созданное описание"/>
                    <pic:cNvPicPr/>
                  </pic:nvPicPr>
                  <pic:blipFill>
                    <a:blip r:embed="rId55">
                      <a:extLst>
                        <a:ext uri="{28A0092B-C50C-407E-A947-70E740481C1C}">
                          <a14:useLocalDpi xmlns:a14="http://schemas.microsoft.com/office/drawing/2010/main" val="0"/>
                        </a:ext>
                      </a:extLst>
                    </a:blip>
                    <a:stretch>
                      <a:fillRect/>
                    </a:stretch>
                  </pic:blipFill>
                  <pic:spPr>
                    <a:xfrm>
                      <a:off x="0" y="0"/>
                      <a:ext cx="5446666" cy="8553905"/>
                    </a:xfrm>
                    <a:prstGeom prst="rect">
                      <a:avLst/>
                    </a:prstGeom>
                  </pic:spPr>
                </pic:pic>
              </a:graphicData>
            </a:graphic>
          </wp:inline>
        </w:drawing>
      </w:r>
    </w:p>
    <w:p w14:paraId="763F224F" w14:textId="6F142ECD" w:rsidR="00202D38" w:rsidRPr="00525041" w:rsidRDefault="00202D38" w:rsidP="00634ACB">
      <w:pPr>
        <w:spacing w:after="0" w:line="360" w:lineRule="auto"/>
        <w:jc w:val="right"/>
        <w:rPr>
          <w:rFonts w:ascii="Times New Roman" w:hAnsi="Times New Roman" w:cs="Times New Roman"/>
          <w:color w:val="000000" w:themeColor="text1"/>
          <w:sz w:val="28"/>
          <w:szCs w:val="28"/>
          <w:lang w:val="uk-UA"/>
        </w:rPr>
      </w:pPr>
    </w:p>
    <w:p w14:paraId="74546348" w14:textId="42715344" w:rsidR="00202D38" w:rsidRPr="00525041" w:rsidRDefault="00D630EF" w:rsidP="00634ACB">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lastRenderedPageBreak/>
        <w:drawing>
          <wp:anchor distT="0" distB="0" distL="114300" distR="114300" simplePos="0" relativeHeight="251674628" behindDoc="0" locked="0" layoutInCell="1" allowOverlap="1" wp14:anchorId="123331C7" wp14:editId="109440FB">
            <wp:simplePos x="0" y="0"/>
            <wp:positionH relativeFrom="margin">
              <wp:align>center</wp:align>
            </wp:positionH>
            <wp:positionV relativeFrom="paragraph">
              <wp:posOffset>245110</wp:posOffset>
            </wp:positionV>
            <wp:extent cx="5037257" cy="1638442"/>
            <wp:effectExtent l="0" t="0" r="0" b="0"/>
            <wp:wrapSquare wrapText="bothSides"/>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стол&#10;&#10;Автоматически созданное описание"/>
                    <pic:cNvPicPr/>
                  </pic:nvPicPr>
                  <pic:blipFill>
                    <a:blip r:embed="rId56">
                      <a:extLst>
                        <a:ext uri="{28A0092B-C50C-407E-A947-70E740481C1C}">
                          <a14:useLocalDpi xmlns:a14="http://schemas.microsoft.com/office/drawing/2010/main" val="0"/>
                        </a:ext>
                      </a:extLst>
                    </a:blip>
                    <a:stretch>
                      <a:fillRect/>
                    </a:stretch>
                  </pic:blipFill>
                  <pic:spPr>
                    <a:xfrm>
                      <a:off x="0" y="0"/>
                      <a:ext cx="5037257" cy="1638442"/>
                    </a:xfrm>
                    <a:prstGeom prst="rect">
                      <a:avLst/>
                    </a:prstGeom>
                  </pic:spPr>
                </pic:pic>
              </a:graphicData>
            </a:graphic>
          </wp:anchor>
        </w:drawing>
      </w:r>
      <w:r w:rsidR="00202D38" w:rsidRPr="00525041">
        <w:rPr>
          <w:rFonts w:ascii="Times New Roman" w:hAnsi="Times New Roman" w:cs="Times New Roman"/>
          <w:color w:val="000000" w:themeColor="text1"/>
          <w:sz w:val="28"/>
          <w:szCs w:val="28"/>
          <w:lang w:val="uk-UA"/>
        </w:rPr>
        <w:t>Додаток 8</w:t>
      </w:r>
    </w:p>
    <w:p w14:paraId="7DB19644" w14:textId="4463C45F" w:rsidR="00202D38" w:rsidRPr="00525041" w:rsidRDefault="00202D38" w:rsidP="00634ACB">
      <w:pPr>
        <w:spacing w:after="0" w:line="360" w:lineRule="auto"/>
        <w:jc w:val="right"/>
        <w:rPr>
          <w:rFonts w:ascii="Times New Roman" w:hAnsi="Times New Roman" w:cs="Times New Roman"/>
          <w:color w:val="000000" w:themeColor="text1"/>
          <w:sz w:val="28"/>
          <w:szCs w:val="28"/>
          <w:lang w:val="uk-UA"/>
        </w:rPr>
      </w:pPr>
    </w:p>
    <w:p w14:paraId="6E692782" w14:textId="228D9887" w:rsidR="00D630EF" w:rsidRPr="00525041" w:rsidRDefault="00D630EF" w:rsidP="00634ACB">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t>Додаток 9</w:t>
      </w:r>
    </w:p>
    <w:p w14:paraId="2D21477D" w14:textId="4F45419B" w:rsidR="00D630EF" w:rsidRPr="00525041" w:rsidRDefault="00C5116B" w:rsidP="00D630EF">
      <w:pPr>
        <w:spacing w:after="0" w:line="360" w:lineRule="auto"/>
        <w:jc w:val="center"/>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drawing>
          <wp:inline distT="0" distB="0" distL="0" distR="0" wp14:anchorId="6FB27004" wp14:editId="41E02702">
            <wp:extent cx="5105400" cy="6783753"/>
            <wp:effectExtent l="0" t="0" r="0" b="0"/>
            <wp:docPr id="26" name="Рисунок 2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стол&#10;&#10;Автоматически созданное описание"/>
                    <pic:cNvPicPr/>
                  </pic:nvPicPr>
                  <pic:blipFill>
                    <a:blip r:embed="rId57">
                      <a:extLst>
                        <a:ext uri="{28A0092B-C50C-407E-A947-70E740481C1C}">
                          <a14:useLocalDpi xmlns:a14="http://schemas.microsoft.com/office/drawing/2010/main" val="0"/>
                        </a:ext>
                      </a:extLst>
                    </a:blip>
                    <a:stretch>
                      <a:fillRect/>
                    </a:stretch>
                  </pic:blipFill>
                  <pic:spPr>
                    <a:xfrm>
                      <a:off x="0" y="0"/>
                      <a:ext cx="5110923" cy="6791092"/>
                    </a:xfrm>
                    <a:prstGeom prst="rect">
                      <a:avLst/>
                    </a:prstGeom>
                  </pic:spPr>
                </pic:pic>
              </a:graphicData>
            </a:graphic>
          </wp:inline>
        </w:drawing>
      </w:r>
    </w:p>
    <w:p w14:paraId="2EF2B4E5" w14:textId="51177AA5" w:rsidR="00C5116B" w:rsidRPr="00525041" w:rsidRDefault="005A3043" w:rsidP="00C5116B">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lastRenderedPageBreak/>
        <w:drawing>
          <wp:anchor distT="0" distB="0" distL="114300" distR="114300" simplePos="0" relativeHeight="251675652" behindDoc="0" locked="0" layoutInCell="1" allowOverlap="1" wp14:anchorId="71FE1D11" wp14:editId="1590B3E3">
            <wp:simplePos x="0" y="0"/>
            <wp:positionH relativeFrom="margin">
              <wp:align>center</wp:align>
            </wp:positionH>
            <wp:positionV relativeFrom="paragraph">
              <wp:posOffset>245110</wp:posOffset>
            </wp:positionV>
            <wp:extent cx="6936105" cy="7042785"/>
            <wp:effectExtent l="0" t="0" r="0" b="5715"/>
            <wp:wrapSquare wrapText="bothSides"/>
            <wp:docPr id="27" name="Рисунок 2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стол&#10;&#10;Автоматически созданное описание"/>
                    <pic:cNvPicPr/>
                  </pic:nvPicPr>
                  <pic:blipFill>
                    <a:blip r:embed="rId58">
                      <a:extLst>
                        <a:ext uri="{28A0092B-C50C-407E-A947-70E740481C1C}">
                          <a14:useLocalDpi xmlns:a14="http://schemas.microsoft.com/office/drawing/2010/main" val="0"/>
                        </a:ext>
                      </a:extLst>
                    </a:blip>
                    <a:stretch>
                      <a:fillRect/>
                    </a:stretch>
                  </pic:blipFill>
                  <pic:spPr>
                    <a:xfrm>
                      <a:off x="0" y="0"/>
                      <a:ext cx="6936105" cy="7042785"/>
                    </a:xfrm>
                    <a:prstGeom prst="rect">
                      <a:avLst/>
                    </a:prstGeom>
                  </pic:spPr>
                </pic:pic>
              </a:graphicData>
            </a:graphic>
            <wp14:sizeRelH relativeFrom="margin">
              <wp14:pctWidth>0</wp14:pctWidth>
            </wp14:sizeRelH>
            <wp14:sizeRelV relativeFrom="margin">
              <wp14:pctHeight>0</wp14:pctHeight>
            </wp14:sizeRelV>
          </wp:anchor>
        </w:drawing>
      </w:r>
      <w:r w:rsidR="00C5116B" w:rsidRPr="00525041">
        <w:rPr>
          <w:rFonts w:ascii="Times New Roman" w:hAnsi="Times New Roman" w:cs="Times New Roman"/>
          <w:color w:val="000000" w:themeColor="text1"/>
          <w:sz w:val="28"/>
          <w:szCs w:val="28"/>
          <w:lang w:val="uk-UA"/>
        </w:rPr>
        <w:t>Додаток 10</w:t>
      </w:r>
    </w:p>
    <w:p w14:paraId="7F698F65" w14:textId="4062200F" w:rsidR="00C5116B" w:rsidRPr="00525041" w:rsidRDefault="00C5116B" w:rsidP="00C5116B">
      <w:pPr>
        <w:spacing w:after="0" w:line="360" w:lineRule="auto"/>
        <w:jc w:val="center"/>
        <w:rPr>
          <w:rFonts w:ascii="Times New Roman" w:hAnsi="Times New Roman" w:cs="Times New Roman"/>
          <w:color w:val="000000" w:themeColor="text1"/>
          <w:sz w:val="28"/>
          <w:szCs w:val="28"/>
          <w:lang w:val="uk-UA"/>
        </w:rPr>
      </w:pPr>
    </w:p>
    <w:p w14:paraId="0F74A3B6" w14:textId="7E7A0FD6" w:rsidR="005A3043" w:rsidRPr="00525041" w:rsidRDefault="005A3043" w:rsidP="00C5116B">
      <w:pPr>
        <w:spacing w:after="0" w:line="360" w:lineRule="auto"/>
        <w:jc w:val="center"/>
        <w:rPr>
          <w:rFonts w:ascii="Times New Roman" w:hAnsi="Times New Roman" w:cs="Times New Roman"/>
          <w:color w:val="000000" w:themeColor="text1"/>
          <w:sz w:val="28"/>
          <w:szCs w:val="28"/>
          <w:lang w:val="uk-UA"/>
        </w:rPr>
      </w:pPr>
    </w:p>
    <w:p w14:paraId="2BBE9176" w14:textId="48DF1423" w:rsidR="005A3043" w:rsidRPr="00525041" w:rsidRDefault="005A3043" w:rsidP="00C5116B">
      <w:pPr>
        <w:spacing w:after="0" w:line="360" w:lineRule="auto"/>
        <w:jc w:val="center"/>
        <w:rPr>
          <w:rFonts w:ascii="Times New Roman" w:hAnsi="Times New Roman" w:cs="Times New Roman"/>
          <w:color w:val="000000" w:themeColor="text1"/>
          <w:sz w:val="28"/>
          <w:szCs w:val="28"/>
          <w:lang w:val="uk-UA"/>
        </w:rPr>
      </w:pPr>
    </w:p>
    <w:p w14:paraId="31146C5D" w14:textId="778E09F8" w:rsidR="005A3043" w:rsidRPr="00525041" w:rsidRDefault="005A3043" w:rsidP="00C5116B">
      <w:pPr>
        <w:spacing w:after="0" w:line="360" w:lineRule="auto"/>
        <w:jc w:val="center"/>
        <w:rPr>
          <w:rFonts w:ascii="Times New Roman" w:hAnsi="Times New Roman" w:cs="Times New Roman"/>
          <w:color w:val="000000" w:themeColor="text1"/>
          <w:sz w:val="28"/>
          <w:szCs w:val="28"/>
          <w:lang w:val="uk-UA"/>
        </w:rPr>
      </w:pPr>
    </w:p>
    <w:p w14:paraId="1F21554C" w14:textId="2FE1C6C4" w:rsidR="005A3043" w:rsidRPr="00525041" w:rsidRDefault="005A3043" w:rsidP="00C5116B">
      <w:pPr>
        <w:spacing w:after="0" w:line="360" w:lineRule="auto"/>
        <w:jc w:val="center"/>
        <w:rPr>
          <w:rFonts w:ascii="Times New Roman" w:hAnsi="Times New Roman" w:cs="Times New Roman"/>
          <w:color w:val="000000" w:themeColor="text1"/>
          <w:sz w:val="28"/>
          <w:szCs w:val="28"/>
          <w:lang w:val="uk-UA"/>
        </w:rPr>
      </w:pPr>
    </w:p>
    <w:p w14:paraId="31E3D2B5" w14:textId="0B385AC3" w:rsidR="005A3043" w:rsidRPr="00525041" w:rsidRDefault="005A3043" w:rsidP="00C5116B">
      <w:pPr>
        <w:spacing w:after="0" w:line="360" w:lineRule="auto"/>
        <w:jc w:val="center"/>
        <w:rPr>
          <w:rFonts w:ascii="Times New Roman" w:hAnsi="Times New Roman" w:cs="Times New Roman"/>
          <w:color w:val="000000" w:themeColor="text1"/>
          <w:sz w:val="28"/>
          <w:szCs w:val="28"/>
          <w:lang w:val="uk-UA"/>
        </w:rPr>
      </w:pPr>
    </w:p>
    <w:p w14:paraId="0BFE95A1" w14:textId="2E8B0710" w:rsidR="005A3043" w:rsidRPr="00525041" w:rsidRDefault="002C1427" w:rsidP="005A3043">
      <w:pPr>
        <w:spacing w:after="0" w:line="360" w:lineRule="auto"/>
        <w:jc w:val="right"/>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lastRenderedPageBreak/>
        <w:drawing>
          <wp:anchor distT="0" distB="0" distL="114300" distR="114300" simplePos="0" relativeHeight="251676676" behindDoc="0" locked="0" layoutInCell="1" allowOverlap="1" wp14:anchorId="3DF7D1D0" wp14:editId="51AD925D">
            <wp:simplePos x="0" y="0"/>
            <wp:positionH relativeFrom="margin">
              <wp:posOffset>656590</wp:posOffset>
            </wp:positionH>
            <wp:positionV relativeFrom="paragraph">
              <wp:posOffset>207010</wp:posOffset>
            </wp:positionV>
            <wp:extent cx="5199380" cy="8839200"/>
            <wp:effectExtent l="0" t="0" r="1270" b="0"/>
            <wp:wrapSquare wrapText="bothSides"/>
            <wp:docPr id="28" name="Рисунок 2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стол&#10;&#10;Автоматически созданное описание"/>
                    <pic:cNvPicPr/>
                  </pic:nvPicPr>
                  <pic:blipFill>
                    <a:blip r:embed="rId59">
                      <a:extLst>
                        <a:ext uri="{28A0092B-C50C-407E-A947-70E740481C1C}">
                          <a14:useLocalDpi xmlns:a14="http://schemas.microsoft.com/office/drawing/2010/main" val="0"/>
                        </a:ext>
                      </a:extLst>
                    </a:blip>
                    <a:stretch>
                      <a:fillRect/>
                    </a:stretch>
                  </pic:blipFill>
                  <pic:spPr>
                    <a:xfrm>
                      <a:off x="0" y="0"/>
                      <a:ext cx="5199380" cy="8839200"/>
                    </a:xfrm>
                    <a:prstGeom prst="rect">
                      <a:avLst/>
                    </a:prstGeom>
                  </pic:spPr>
                </pic:pic>
              </a:graphicData>
            </a:graphic>
            <wp14:sizeRelH relativeFrom="margin">
              <wp14:pctWidth>0</wp14:pctWidth>
            </wp14:sizeRelH>
            <wp14:sizeRelV relativeFrom="margin">
              <wp14:pctHeight>0</wp14:pctHeight>
            </wp14:sizeRelV>
          </wp:anchor>
        </w:drawing>
      </w:r>
      <w:r w:rsidR="005A3043" w:rsidRPr="00525041">
        <w:rPr>
          <w:rFonts w:ascii="Times New Roman" w:hAnsi="Times New Roman" w:cs="Times New Roman"/>
          <w:color w:val="000000" w:themeColor="text1"/>
          <w:sz w:val="28"/>
          <w:szCs w:val="28"/>
          <w:lang w:val="uk-UA"/>
        </w:rPr>
        <w:t>Д</w:t>
      </w:r>
      <w:r w:rsidRPr="00525041">
        <w:rPr>
          <w:rFonts w:ascii="Times New Roman" w:hAnsi="Times New Roman" w:cs="Times New Roman"/>
          <w:color w:val="000000" w:themeColor="text1"/>
          <w:sz w:val="28"/>
          <w:szCs w:val="28"/>
          <w:lang w:val="uk-UA"/>
        </w:rPr>
        <w:t>одаток 11</w:t>
      </w:r>
    </w:p>
    <w:p w14:paraId="1387CE26" w14:textId="529C7FF5" w:rsidR="002C1427" w:rsidRPr="00525041" w:rsidRDefault="002C1427" w:rsidP="005A3043">
      <w:pPr>
        <w:spacing w:after="0" w:line="360" w:lineRule="auto"/>
        <w:jc w:val="right"/>
        <w:rPr>
          <w:rFonts w:ascii="Times New Roman" w:hAnsi="Times New Roman" w:cs="Times New Roman"/>
          <w:color w:val="000000" w:themeColor="text1"/>
          <w:sz w:val="28"/>
          <w:szCs w:val="28"/>
          <w:lang w:val="uk-UA"/>
        </w:rPr>
      </w:pPr>
    </w:p>
    <w:p w14:paraId="789D3241" w14:textId="20FBC977" w:rsidR="002C1427" w:rsidRPr="00525041" w:rsidRDefault="002C1427" w:rsidP="005A3043">
      <w:pPr>
        <w:spacing w:after="0" w:line="360" w:lineRule="auto"/>
        <w:jc w:val="right"/>
        <w:rPr>
          <w:rFonts w:ascii="Times New Roman" w:hAnsi="Times New Roman" w:cs="Times New Roman"/>
          <w:color w:val="000000" w:themeColor="text1"/>
          <w:sz w:val="28"/>
          <w:szCs w:val="28"/>
          <w:lang w:val="uk-UA"/>
        </w:rPr>
      </w:pPr>
    </w:p>
    <w:p w14:paraId="5F662A9B" w14:textId="77777777" w:rsidR="002C1427" w:rsidRPr="00525041" w:rsidRDefault="002C1427" w:rsidP="005A3043">
      <w:pPr>
        <w:spacing w:after="0" w:line="360" w:lineRule="auto"/>
        <w:jc w:val="right"/>
        <w:rPr>
          <w:rFonts w:ascii="Times New Roman" w:hAnsi="Times New Roman" w:cs="Times New Roman"/>
          <w:color w:val="000000" w:themeColor="text1"/>
          <w:sz w:val="28"/>
          <w:szCs w:val="28"/>
          <w:lang w:val="uk-UA"/>
        </w:rPr>
      </w:pPr>
    </w:p>
    <w:p w14:paraId="00859C14" w14:textId="40F4C2DA" w:rsidR="002C1427" w:rsidRPr="00525041" w:rsidRDefault="002C1427" w:rsidP="005A3043">
      <w:pPr>
        <w:spacing w:after="0" w:line="360" w:lineRule="auto"/>
        <w:jc w:val="right"/>
        <w:rPr>
          <w:rFonts w:ascii="Times New Roman" w:hAnsi="Times New Roman" w:cs="Times New Roman"/>
          <w:color w:val="000000" w:themeColor="text1"/>
          <w:sz w:val="28"/>
          <w:szCs w:val="28"/>
          <w:lang w:val="uk-UA"/>
        </w:rPr>
      </w:pPr>
    </w:p>
    <w:p w14:paraId="08E40389" w14:textId="69669E2F" w:rsidR="002C1427" w:rsidRPr="00525041" w:rsidRDefault="002C1427" w:rsidP="002C1427">
      <w:pPr>
        <w:rPr>
          <w:rFonts w:ascii="Times New Roman" w:hAnsi="Times New Roman" w:cs="Times New Roman"/>
          <w:color w:val="000000" w:themeColor="text1"/>
          <w:sz w:val="28"/>
          <w:szCs w:val="28"/>
          <w:lang w:val="uk-UA"/>
        </w:rPr>
      </w:pPr>
    </w:p>
    <w:p w14:paraId="20CF5ABA" w14:textId="4DD84964" w:rsidR="002C1427" w:rsidRPr="00525041" w:rsidRDefault="002C1427" w:rsidP="002C1427">
      <w:pPr>
        <w:rPr>
          <w:rFonts w:ascii="Times New Roman" w:hAnsi="Times New Roman" w:cs="Times New Roman"/>
          <w:color w:val="000000" w:themeColor="text1"/>
          <w:sz w:val="28"/>
          <w:szCs w:val="28"/>
          <w:lang w:val="uk-UA"/>
        </w:rPr>
      </w:pPr>
    </w:p>
    <w:p w14:paraId="7D846787" w14:textId="5B849CF4" w:rsidR="002C1427" w:rsidRPr="00525041" w:rsidRDefault="002C1427" w:rsidP="002C1427">
      <w:pPr>
        <w:rPr>
          <w:rFonts w:ascii="Times New Roman" w:hAnsi="Times New Roman" w:cs="Times New Roman"/>
          <w:color w:val="000000" w:themeColor="text1"/>
          <w:sz w:val="28"/>
          <w:szCs w:val="28"/>
          <w:lang w:val="uk-UA"/>
        </w:rPr>
      </w:pPr>
    </w:p>
    <w:p w14:paraId="098620AC" w14:textId="79A02CC4" w:rsidR="002C1427" w:rsidRPr="00525041" w:rsidRDefault="002C1427" w:rsidP="002C1427">
      <w:pPr>
        <w:rPr>
          <w:rFonts w:ascii="Times New Roman" w:hAnsi="Times New Roman" w:cs="Times New Roman"/>
          <w:color w:val="000000" w:themeColor="text1"/>
          <w:sz w:val="28"/>
          <w:szCs w:val="28"/>
          <w:lang w:val="uk-UA"/>
        </w:rPr>
      </w:pPr>
    </w:p>
    <w:p w14:paraId="10E24395" w14:textId="53475FA7" w:rsidR="002C1427" w:rsidRPr="00525041" w:rsidRDefault="002C1427" w:rsidP="002C1427">
      <w:pPr>
        <w:rPr>
          <w:rFonts w:ascii="Times New Roman" w:hAnsi="Times New Roman" w:cs="Times New Roman"/>
          <w:color w:val="000000" w:themeColor="text1"/>
          <w:sz w:val="28"/>
          <w:szCs w:val="28"/>
          <w:lang w:val="uk-UA"/>
        </w:rPr>
      </w:pPr>
    </w:p>
    <w:p w14:paraId="742D702B" w14:textId="0E350E0C" w:rsidR="002C1427" w:rsidRPr="00525041" w:rsidRDefault="002C1427" w:rsidP="002C1427">
      <w:pPr>
        <w:rPr>
          <w:rFonts w:ascii="Times New Roman" w:hAnsi="Times New Roman" w:cs="Times New Roman"/>
          <w:color w:val="000000" w:themeColor="text1"/>
          <w:sz w:val="28"/>
          <w:szCs w:val="28"/>
          <w:lang w:val="uk-UA"/>
        </w:rPr>
      </w:pPr>
    </w:p>
    <w:p w14:paraId="24688F8B" w14:textId="5A578F47" w:rsidR="002C1427" w:rsidRPr="00525041" w:rsidRDefault="002C1427" w:rsidP="002C1427">
      <w:pPr>
        <w:rPr>
          <w:rFonts w:ascii="Times New Roman" w:hAnsi="Times New Roman" w:cs="Times New Roman"/>
          <w:color w:val="000000" w:themeColor="text1"/>
          <w:sz w:val="28"/>
          <w:szCs w:val="28"/>
          <w:lang w:val="uk-UA"/>
        </w:rPr>
      </w:pPr>
    </w:p>
    <w:p w14:paraId="6C207114" w14:textId="339F07C0" w:rsidR="002C1427" w:rsidRPr="00525041" w:rsidRDefault="002C1427" w:rsidP="002C1427">
      <w:pPr>
        <w:rPr>
          <w:rFonts w:ascii="Times New Roman" w:hAnsi="Times New Roman" w:cs="Times New Roman"/>
          <w:color w:val="000000" w:themeColor="text1"/>
          <w:sz w:val="28"/>
          <w:szCs w:val="28"/>
          <w:lang w:val="uk-UA"/>
        </w:rPr>
      </w:pPr>
    </w:p>
    <w:p w14:paraId="76F91169" w14:textId="4C1DDFFB" w:rsidR="002C1427" w:rsidRPr="00525041" w:rsidRDefault="002C1427" w:rsidP="002C1427">
      <w:pPr>
        <w:rPr>
          <w:rFonts w:ascii="Times New Roman" w:hAnsi="Times New Roman" w:cs="Times New Roman"/>
          <w:color w:val="000000" w:themeColor="text1"/>
          <w:sz w:val="28"/>
          <w:szCs w:val="28"/>
          <w:lang w:val="uk-UA"/>
        </w:rPr>
      </w:pPr>
    </w:p>
    <w:p w14:paraId="31267D52" w14:textId="2CA2842A" w:rsidR="002C1427" w:rsidRPr="00525041" w:rsidRDefault="002C1427" w:rsidP="002C1427">
      <w:pPr>
        <w:rPr>
          <w:rFonts w:ascii="Times New Roman" w:hAnsi="Times New Roman" w:cs="Times New Roman"/>
          <w:color w:val="000000" w:themeColor="text1"/>
          <w:sz w:val="28"/>
          <w:szCs w:val="28"/>
          <w:lang w:val="uk-UA"/>
        </w:rPr>
      </w:pPr>
    </w:p>
    <w:p w14:paraId="71B4FCC5" w14:textId="475216A4" w:rsidR="002C1427" w:rsidRPr="00525041" w:rsidRDefault="002C1427" w:rsidP="002C1427">
      <w:pPr>
        <w:rPr>
          <w:rFonts w:ascii="Times New Roman" w:hAnsi="Times New Roman" w:cs="Times New Roman"/>
          <w:color w:val="000000" w:themeColor="text1"/>
          <w:sz w:val="28"/>
          <w:szCs w:val="28"/>
          <w:lang w:val="uk-UA"/>
        </w:rPr>
      </w:pPr>
    </w:p>
    <w:p w14:paraId="333B5BD5" w14:textId="073ED472" w:rsidR="002C1427" w:rsidRPr="00525041" w:rsidRDefault="002C1427" w:rsidP="002C1427">
      <w:pPr>
        <w:rPr>
          <w:rFonts w:ascii="Times New Roman" w:hAnsi="Times New Roman" w:cs="Times New Roman"/>
          <w:color w:val="000000" w:themeColor="text1"/>
          <w:sz w:val="28"/>
          <w:szCs w:val="28"/>
          <w:lang w:val="uk-UA"/>
        </w:rPr>
      </w:pPr>
    </w:p>
    <w:p w14:paraId="1068D9A1" w14:textId="2171C284" w:rsidR="002C1427" w:rsidRPr="00525041" w:rsidRDefault="002C1427" w:rsidP="002C1427">
      <w:pPr>
        <w:rPr>
          <w:rFonts w:ascii="Times New Roman" w:hAnsi="Times New Roman" w:cs="Times New Roman"/>
          <w:color w:val="000000" w:themeColor="text1"/>
          <w:sz w:val="28"/>
          <w:szCs w:val="28"/>
          <w:lang w:val="uk-UA"/>
        </w:rPr>
      </w:pPr>
    </w:p>
    <w:p w14:paraId="2440114E" w14:textId="48E49E86" w:rsidR="002C1427" w:rsidRPr="00525041" w:rsidRDefault="002C1427" w:rsidP="002C1427">
      <w:pPr>
        <w:rPr>
          <w:rFonts w:ascii="Times New Roman" w:hAnsi="Times New Roman" w:cs="Times New Roman"/>
          <w:color w:val="000000" w:themeColor="text1"/>
          <w:sz w:val="28"/>
          <w:szCs w:val="28"/>
          <w:lang w:val="uk-UA"/>
        </w:rPr>
      </w:pPr>
    </w:p>
    <w:p w14:paraId="05A25592" w14:textId="3FB9822E" w:rsidR="002C1427" w:rsidRPr="00525041" w:rsidRDefault="002C1427" w:rsidP="002C1427">
      <w:pPr>
        <w:rPr>
          <w:rFonts w:ascii="Times New Roman" w:hAnsi="Times New Roman" w:cs="Times New Roman"/>
          <w:color w:val="000000" w:themeColor="text1"/>
          <w:sz w:val="28"/>
          <w:szCs w:val="28"/>
          <w:lang w:val="uk-UA"/>
        </w:rPr>
      </w:pPr>
    </w:p>
    <w:p w14:paraId="4AC3E4C5" w14:textId="582C2D09" w:rsidR="002C1427" w:rsidRPr="00525041" w:rsidRDefault="002C1427" w:rsidP="002C1427">
      <w:pPr>
        <w:rPr>
          <w:rFonts w:ascii="Times New Roman" w:hAnsi="Times New Roman" w:cs="Times New Roman"/>
          <w:color w:val="000000" w:themeColor="text1"/>
          <w:sz w:val="28"/>
          <w:szCs w:val="28"/>
          <w:lang w:val="uk-UA"/>
        </w:rPr>
      </w:pPr>
    </w:p>
    <w:p w14:paraId="31C89972" w14:textId="77B388D2" w:rsidR="002C1427" w:rsidRPr="00525041" w:rsidRDefault="002C1427" w:rsidP="002C1427">
      <w:pPr>
        <w:rPr>
          <w:rFonts w:ascii="Times New Roman" w:hAnsi="Times New Roman" w:cs="Times New Roman"/>
          <w:color w:val="000000" w:themeColor="text1"/>
          <w:sz w:val="28"/>
          <w:szCs w:val="28"/>
          <w:lang w:val="uk-UA"/>
        </w:rPr>
      </w:pPr>
    </w:p>
    <w:p w14:paraId="3D94DB66" w14:textId="12B19C51" w:rsidR="002C1427" w:rsidRPr="00525041" w:rsidRDefault="002C1427" w:rsidP="002C1427">
      <w:pPr>
        <w:rPr>
          <w:rFonts w:ascii="Times New Roman" w:hAnsi="Times New Roman" w:cs="Times New Roman"/>
          <w:color w:val="000000" w:themeColor="text1"/>
          <w:sz w:val="28"/>
          <w:szCs w:val="28"/>
          <w:lang w:val="uk-UA"/>
        </w:rPr>
      </w:pPr>
    </w:p>
    <w:p w14:paraId="42C6951C" w14:textId="57532A2A" w:rsidR="002C1427" w:rsidRPr="00525041" w:rsidRDefault="002C1427" w:rsidP="002C1427">
      <w:pPr>
        <w:rPr>
          <w:rFonts w:ascii="Times New Roman" w:hAnsi="Times New Roman" w:cs="Times New Roman"/>
          <w:color w:val="000000" w:themeColor="text1"/>
          <w:sz w:val="28"/>
          <w:szCs w:val="28"/>
          <w:lang w:val="uk-UA"/>
        </w:rPr>
      </w:pPr>
    </w:p>
    <w:p w14:paraId="2C8562AD" w14:textId="14276363" w:rsidR="002C1427" w:rsidRPr="00525041" w:rsidRDefault="002C1427" w:rsidP="002C1427">
      <w:pPr>
        <w:rPr>
          <w:rFonts w:ascii="Times New Roman" w:hAnsi="Times New Roman" w:cs="Times New Roman"/>
          <w:color w:val="000000" w:themeColor="text1"/>
          <w:sz w:val="28"/>
          <w:szCs w:val="28"/>
          <w:lang w:val="uk-UA"/>
        </w:rPr>
      </w:pPr>
    </w:p>
    <w:p w14:paraId="461C8CF4" w14:textId="50584B20" w:rsidR="002C1427" w:rsidRPr="00525041" w:rsidRDefault="002C1427" w:rsidP="002C1427">
      <w:pPr>
        <w:rPr>
          <w:rFonts w:ascii="Times New Roman" w:hAnsi="Times New Roman" w:cs="Times New Roman"/>
          <w:color w:val="000000" w:themeColor="text1"/>
          <w:sz w:val="28"/>
          <w:szCs w:val="28"/>
          <w:lang w:val="uk-UA"/>
        </w:rPr>
      </w:pPr>
    </w:p>
    <w:p w14:paraId="6646E656" w14:textId="48FF57AB" w:rsidR="002C1427" w:rsidRPr="00525041" w:rsidRDefault="002C1427" w:rsidP="002C1427">
      <w:pPr>
        <w:rPr>
          <w:rFonts w:ascii="Times New Roman" w:hAnsi="Times New Roman" w:cs="Times New Roman"/>
          <w:color w:val="000000" w:themeColor="text1"/>
          <w:sz w:val="28"/>
          <w:szCs w:val="28"/>
          <w:lang w:val="uk-UA"/>
        </w:rPr>
      </w:pPr>
    </w:p>
    <w:p w14:paraId="06D32094" w14:textId="6BF9C119" w:rsidR="002C1427" w:rsidRPr="00525041" w:rsidRDefault="002C1427" w:rsidP="002C1427">
      <w:pPr>
        <w:jc w:val="right"/>
        <w:rPr>
          <w:rFonts w:ascii="Times New Roman" w:hAnsi="Times New Roman" w:cs="Times New Roman"/>
          <w:color w:val="000000" w:themeColor="text1"/>
          <w:sz w:val="28"/>
          <w:szCs w:val="28"/>
          <w:lang w:val="uk-UA"/>
        </w:rPr>
      </w:pPr>
    </w:p>
    <w:p w14:paraId="6771BACA" w14:textId="1D9E13AF" w:rsidR="002C1427" w:rsidRPr="00525041" w:rsidRDefault="002C1427" w:rsidP="002C1427">
      <w:pPr>
        <w:jc w:val="right"/>
        <w:rPr>
          <w:rFonts w:ascii="Times New Roman" w:hAnsi="Times New Roman" w:cs="Times New Roman"/>
          <w:color w:val="000000" w:themeColor="text1"/>
          <w:sz w:val="28"/>
          <w:szCs w:val="28"/>
          <w:lang w:val="uk-UA"/>
        </w:rPr>
      </w:pPr>
    </w:p>
    <w:p w14:paraId="5465EFEC" w14:textId="0AA77FAA" w:rsidR="002C1427" w:rsidRPr="00525041" w:rsidRDefault="002C1427" w:rsidP="002C1427">
      <w:pPr>
        <w:jc w:val="right"/>
        <w:rPr>
          <w:rFonts w:ascii="Times New Roman" w:hAnsi="Times New Roman" w:cs="Times New Roman"/>
          <w:color w:val="000000" w:themeColor="text1"/>
          <w:sz w:val="28"/>
          <w:szCs w:val="28"/>
          <w:lang w:val="uk-UA"/>
        </w:rPr>
      </w:pPr>
      <w:r w:rsidRPr="00525041">
        <w:rPr>
          <w:rFonts w:ascii="Times New Roman" w:hAnsi="Times New Roman" w:cs="Times New Roman"/>
          <w:color w:val="000000" w:themeColor="text1"/>
          <w:sz w:val="28"/>
          <w:szCs w:val="28"/>
          <w:lang w:val="uk-UA"/>
        </w:rPr>
        <w:lastRenderedPageBreak/>
        <w:t>Додаток 12</w:t>
      </w:r>
    </w:p>
    <w:p w14:paraId="56D95879" w14:textId="5971EB04" w:rsidR="002C1427" w:rsidRPr="00525041" w:rsidRDefault="00F348DF" w:rsidP="00A34F44">
      <w:pPr>
        <w:jc w:val="center"/>
        <w:rPr>
          <w:rFonts w:ascii="Times New Roman" w:hAnsi="Times New Roman" w:cs="Times New Roman"/>
          <w:color w:val="000000" w:themeColor="text1"/>
          <w:sz w:val="28"/>
          <w:szCs w:val="28"/>
          <w:lang w:val="uk-UA"/>
        </w:rPr>
      </w:pPr>
      <w:r w:rsidRPr="00525041">
        <w:rPr>
          <w:rFonts w:ascii="Times New Roman" w:hAnsi="Times New Roman" w:cs="Times New Roman"/>
          <w:noProof/>
          <w:color w:val="000000" w:themeColor="text1"/>
          <w:sz w:val="28"/>
          <w:szCs w:val="28"/>
          <w:lang w:val="uk-UA"/>
        </w:rPr>
        <w:drawing>
          <wp:inline distT="0" distB="0" distL="0" distR="0" wp14:anchorId="0251D272" wp14:editId="2C7AA67A">
            <wp:extent cx="5060118" cy="1760373"/>
            <wp:effectExtent l="0" t="0" r="7620" b="0"/>
            <wp:docPr id="29" name="Рисунок 2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стол&#10;&#10;Автоматически созданное описание"/>
                    <pic:cNvPicPr/>
                  </pic:nvPicPr>
                  <pic:blipFill>
                    <a:blip r:embed="rId60">
                      <a:extLst>
                        <a:ext uri="{28A0092B-C50C-407E-A947-70E740481C1C}">
                          <a14:useLocalDpi xmlns:a14="http://schemas.microsoft.com/office/drawing/2010/main" val="0"/>
                        </a:ext>
                      </a:extLst>
                    </a:blip>
                    <a:stretch>
                      <a:fillRect/>
                    </a:stretch>
                  </pic:blipFill>
                  <pic:spPr>
                    <a:xfrm>
                      <a:off x="0" y="0"/>
                      <a:ext cx="5060118" cy="1760373"/>
                    </a:xfrm>
                    <a:prstGeom prst="rect">
                      <a:avLst/>
                    </a:prstGeom>
                  </pic:spPr>
                </pic:pic>
              </a:graphicData>
            </a:graphic>
          </wp:inline>
        </w:drawing>
      </w:r>
    </w:p>
    <w:sectPr w:rsidR="002C1427" w:rsidRPr="00525041" w:rsidSect="00EC4EB9">
      <w:headerReference w:type="default" r:id="rId6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C9760" w14:textId="77777777" w:rsidR="00AF36AC" w:rsidRDefault="00AF36AC" w:rsidP="002C1427">
      <w:pPr>
        <w:spacing w:after="0" w:line="240" w:lineRule="auto"/>
      </w:pPr>
      <w:r>
        <w:separator/>
      </w:r>
    </w:p>
  </w:endnote>
  <w:endnote w:type="continuationSeparator" w:id="0">
    <w:p w14:paraId="50FF51B5" w14:textId="77777777" w:rsidR="00AF36AC" w:rsidRDefault="00AF36AC" w:rsidP="002C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3D2D1" w14:textId="77777777" w:rsidR="00AF36AC" w:rsidRDefault="00AF36AC" w:rsidP="002C1427">
      <w:pPr>
        <w:spacing w:after="0" w:line="240" w:lineRule="auto"/>
      </w:pPr>
      <w:r>
        <w:separator/>
      </w:r>
    </w:p>
  </w:footnote>
  <w:footnote w:type="continuationSeparator" w:id="0">
    <w:p w14:paraId="1E4D26F5" w14:textId="77777777" w:rsidR="00AF36AC" w:rsidRDefault="00AF36AC" w:rsidP="002C1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497865"/>
      <w:docPartObj>
        <w:docPartGallery w:val="Page Numbers (Top of Page)"/>
        <w:docPartUnique/>
      </w:docPartObj>
    </w:sdtPr>
    <w:sdtEndPr/>
    <w:sdtContent>
      <w:p w14:paraId="59C315E1" w14:textId="77777777" w:rsidR="00EC4EB9" w:rsidRDefault="00EC4EB9">
        <w:pPr>
          <w:pStyle w:val="a9"/>
          <w:jc w:val="right"/>
        </w:pPr>
        <w:r>
          <w:fldChar w:fldCharType="begin"/>
        </w:r>
        <w:r>
          <w:instrText>PAGE   \* MERGEFORMAT</w:instrText>
        </w:r>
        <w:r>
          <w:fldChar w:fldCharType="separate"/>
        </w:r>
        <w:r>
          <w:rPr>
            <w:lang w:val="ru-RU"/>
          </w:rPr>
          <w:t>2</w:t>
        </w:r>
        <w:r>
          <w:fldChar w:fldCharType="end"/>
        </w:r>
      </w:p>
    </w:sdtContent>
  </w:sdt>
  <w:p w14:paraId="663B0133" w14:textId="77777777" w:rsidR="00EC4EB9" w:rsidRDefault="00EC4EB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20FB"/>
    <w:multiLevelType w:val="hybridMultilevel"/>
    <w:tmpl w:val="DA2ECEF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1B827F0"/>
    <w:multiLevelType w:val="hybridMultilevel"/>
    <w:tmpl w:val="9948E37A"/>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56522F1"/>
    <w:multiLevelType w:val="hybridMultilevel"/>
    <w:tmpl w:val="5C5C91E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5F4144A"/>
    <w:multiLevelType w:val="hybridMultilevel"/>
    <w:tmpl w:val="3186429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8C35EBE"/>
    <w:multiLevelType w:val="hybridMultilevel"/>
    <w:tmpl w:val="D968F78C"/>
    <w:lvl w:ilvl="0" w:tplc="4E4E8E8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9DC6D29"/>
    <w:multiLevelType w:val="hybridMultilevel"/>
    <w:tmpl w:val="CE8EC34A"/>
    <w:lvl w:ilvl="0" w:tplc="952C602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A297297"/>
    <w:multiLevelType w:val="hybridMultilevel"/>
    <w:tmpl w:val="D7BE46B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B415B76"/>
    <w:multiLevelType w:val="hybridMultilevel"/>
    <w:tmpl w:val="273CB16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BBB30E7"/>
    <w:multiLevelType w:val="hybridMultilevel"/>
    <w:tmpl w:val="98A227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F8E7CFD"/>
    <w:multiLevelType w:val="hybridMultilevel"/>
    <w:tmpl w:val="9EE2BD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00F54C2"/>
    <w:multiLevelType w:val="hybridMultilevel"/>
    <w:tmpl w:val="9F8095BE"/>
    <w:lvl w:ilvl="0" w:tplc="4E4E8E8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17141F5"/>
    <w:multiLevelType w:val="hybridMultilevel"/>
    <w:tmpl w:val="ED44FB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4BD517D"/>
    <w:multiLevelType w:val="hybridMultilevel"/>
    <w:tmpl w:val="F704D6D4"/>
    <w:lvl w:ilvl="0" w:tplc="4E4E8E8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A270E9C"/>
    <w:multiLevelType w:val="hybridMultilevel"/>
    <w:tmpl w:val="58D42D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A277E07"/>
    <w:multiLevelType w:val="hybridMultilevel"/>
    <w:tmpl w:val="356E4C2A"/>
    <w:lvl w:ilvl="0" w:tplc="4E4E8E80">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1E5C7979"/>
    <w:multiLevelType w:val="hybridMultilevel"/>
    <w:tmpl w:val="F3104A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12B2099"/>
    <w:multiLevelType w:val="hybridMultilevel"/>
    <w:tmpl w:val="A8A433E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1A916D8"/>
    <w:multiLevelType w:val="hybridMultilevel"/>
    <w:tmpl w:val="19ECDF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4952C3F"/>
    <w:multiLevelType w:val="hybridMultilevel"/>
    <w:tmpl w:val="6D2E0A2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8352D83"/>
    <w:multiLevelType w:val="hybridMultilevel"/>
    <w:tmpl w:val="8C982246"/>
    <w:lvl w:ilvl="0" w:tplc="4E4E8E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285D3A0B"/>
    <w:multiLevelType w:val="hybridMultilevel"/>
    <w:tmpl w:val="C88298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D2F2745"/>
    <w:multiLevelType w:val="hybridMultilevel"/>
    <w:tmpl w:val="72F46338"/>
    <w:lvl w:ilvl="0" w:tplc="4E4E8E8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3AF0950"/>
    <w:multiLevelType w:val="hybridMultilevel"/>
    <w:tmpl w:val="D688DA9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6F74DBF"/>
    <w:multiLevelType w:val="hybridMultilevel"/>
    <w:tmpl w:val="1F06B2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39EB3C2F"/>
    <w:multiLevelType w:val="hybridMultilevel"/>
    <w:tmpl w:val="1522F8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1EE19A6"/>
    <w:multiLevelType w:val="hybridMultilevel"/>
    <w:tmpl w:val="6FC454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55503CB"/>
    <w:multiLevelType w:val="hybridMultilevel"/>
    <w:tmpl w:val="7EE477C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88C6D06"/>
    <w:multiLevelType w:val="hybridMultilevel"/>
    <w:tmpl w:val="A65476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AFF5E56"/>
    <w:multiLevelType w:val="hybridMultilevel"/>
    <w:tmpl w:val="C8B8C2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BB10F02"/>
    <w:multiLevelType w:val="hybridMultilevel"/>
    <w:tmpl w:val="F77AC6B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15A42C1"/>
    <w:multiLevelType w:val="hybridMultilevel"/>
    <w:tmpl w:val="639A6F1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20A0870"/>
    <w:multiLevelType w:val="hybridMultilevel"/>
    <w:tmpl w:val="A06CD228"/>
    <w:lvl w:ilvl="0" w:tplc="4E4E8E8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4A63073"/>
    <w:multiLevelType w:val="hybridMultilevel"/>
    <w:tmpl w:val="EE7EED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578F448D"/>
    <w:multiLevelType w:val="hybridMultilevel"/>
    <w:tmpl w:val="44B2F542"/>
    <w:lvl w:ilvl="0" w:tplc="0419000F">
      <w:start w:val="1"/>
      <w:numFmt w:val="decimal"/>
      <w:lvlText w:val="%1."/>
      <w:lvlJc w:val="left"/>
      <w:pPr>
        <w:ind w:left="1069"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4" w15:restartNumberingAfterBreak="0">
    <w:nsid w:val="58587E0E"/>
    <w:multiLevelType w:val="hybridMultilevel"/>
    <w:tmpl w:val="854E97F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8C24D40"/>
    <w:multiLevelType w:val="hybridMultilevel"/>
    <w:tmpl w:val="902A3E6A"/>
    <w:lvl w:ilvl="0" w:tplc="4E4E8E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59CB06C6"/>
    <w:multiLevelType w:val="hybridMultilevel"/>
    <w:tmpl w:val="F200B25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5B077744"/>
    <w:multiLevelType w:val="hybridMultilevel"/>
    <w:tmpl w:val="767E4F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5D3F1013"/>
    <w:multiLevelType w:val="hybridMultilevel"/>
    <w:tmpl w:val="9BD232D8"/>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5F80035D"/>
    <w:multiLevelType w:val="hybridMultilevel"/>
    <w:tmpl w:val="6282B5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1693960"/>
    <w:multiLevelType w:val="hybridMultilevel"/>
    <w:tmpl w:val="8D6C0D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3D113D2"/>
    <w:multiLevelType w:val="hybridMultilevel"/>
    <w:tmpl w:val="1B969C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64F42DE1"/>
    <w:multiLevelType w:val="hybridMultilevel"/>
    <w:tmpl w:val="741E2022"/>
    <w:lvl w:ilvl="0" w:tplc="4E4E8E8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66BE5016"/>
    <w:multiLevelType w:val="hybridMultilevel"/>
    <w:tmpl w:val="FED26A48"/>
    <w:lvl w:ilvl="0" w:tplc="4E4E8E80">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67836AFB"/>
    <w:multiLevelType w:val="hybridMultilevel"/>
    <w:tmpl w:val="F5742B3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6B670AD4"/>
    <w:multiLevelType w:val="hybridMultilevel"/>
    <w:tmpl w:val="0E80849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15:restartNumberingAfterBreak="0">
    <w:nsid w:val="72156649"/>
    <w:multiLevelType w:val="hybridMultilevel"/>
    <w:tmpl w:val="9214A066"/>
    <w:lvl w:ilvl="0" w:tplc="4E4E8E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4954934"/>
    <w:multiLevelType w:val="hybridMultilevel"/>
    <w:tmpl w:val="467EE12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7A05719F"/>
    <w:multiLevelType w:val="hybridMultilevel"/>
    <w:tmpl w:val="69C4017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7D62662D"/>
    <w:multiLevelType w:val="hybridMultilevel"/>
    <w:tmpl w:val="4EB4A8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7FBD57AB"/>
    <w:multiLevelType w:val="hybridMultilevel"/>
    <w:tmpl w:val="E238FD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7"/>
  </w:num>
  <w:num w:numId="2">
    <w:abstractNumId w:val="47"/>
  </w:num>
  <w:num w:numId="3">
    <w:abstractNumId w:val="29"/>
  </w:num>
  <w:num w:numId="4">
    <w:abstractNumId w:val="34"/>
  </w:num>
  <w:num w:numId="5">
    <w:abstractNumId w:val="44"/>
  </w:num>
  <w:num w:numId="6">
    <w:abstractNumId w:val="30"/>
  </w:num>
  <w:num w:numId="7">
    <w:abstractNumId w:val="18"/>
  </w:num>
  <w:num w:numId="8">
    <w:abstractNumId w:val="48"/>
  </w:num>
  <w:num w:numId="9">
    <w:abstractNumId w:val="6"/>
  </w:num>
  <w:num w:numId="10">
    <w:abstractNumId w:val="2"/>
  </w:num>
  <w:num w:numId="11">
    <w:abstractNumId w:val="3"/>
  </w:num>
  <w:num w:numId="12">
    <w:abstractNumId w:val="22"/>
  </w:num>
  <w:num w:numId="13">
    <w:abstractNumId w:val="36"/>
  </w:num>
  <w:num w:numId="14">
    <w:abstractNumId w:val="15"/>
  </w:num>
  <w:num w:numId="15">
    <w:abstractNumId w:val="16"/>
  </w:num>
  <w:num w:numId="16">
    <w:abstractNumId w:val="0"/>
  </w:num>
  <w:num w:numId="17">
    <w:abstractNumId w:val="12"/>
  </w:num>
  <w:num w:numId="18">
    <w:abstractNumId w:val="37"/>
  </w:num>
  <w:num w:numId="19">
    <w:abstractNumId w:val="42"/>
  </w:num>
  <w:num w:numId="20">
    <w:abstractNumId w:val="21"/>
  </w:num>
  <w:num w:numId="21">
    <w:abstractNumId w:val="40"/>
  </w:num>
  <w:num w:numId="22">
    <w:abstractNumId w:val="41"/>
  </w:num>
  <w:num w:numId="23">
    <w:abstractNumId w:val="17"/>
  </w:num>
  <w:num w:numId="24">
    <w:abstractNumId w:val="10"/>
  </w:num>
  <w:num w:numId="25">
    <w:abstractNumId w:val="1"/>
  </w:num>
  <w:num w:numId="26">
    <w:abstractNumId w:val="43"/>
  </w:num>
  <w:num w:numId="27">
    <w:abstractNumId w:val="24"/>
  </w:num>
  <w:num w:numId="28">
    <w:abstractNumId w:val="13"/>
  </w:num>
  <w:num w:numId="29">
    <w:abstractNumId w:val="27"/>
  </w:num>
  <w:num w:numId="30">
    <w:abstractNumId w:val="9"/>
  </w:num>
  <w:num w:numId="31">
    <w:abstractNumId w:val="8"/>
  </w:num>
  <w:num w:numId="32">
    <w:abstractNumId w:val="38"/>
  </w:num>
  <w:num w:numId="33">
    <w:abstractNumId w:val="4"/>
  </w:num>
  <w:num w:numId="34">
    <w:abstractNumId w:val="39"/>
  </w:num>
  <w:num w:numId="35">
    <w:abstractNumId w:val="28"/>
  </w:num>
  <w:num w:numId="36">
    <w:abstractNumId w:val="50"/>
  </w:num>
  <w:num w:numId="37">
    <w:abstractNumId w:val="14"/>
  </w:num>
  <w:num w:numId="38">
    <w:abstractNumId w:val="33"/>
  </w:num>
  <w:num w:numId="39">
    <w:abstractNumId w:val="20"/>
  </w:num>
  <w:num w:numId="40">
    <w:abstractNumId w:val="5"/>
  </w:num>
  <w:num w:numId="41">
    <w:abstractNumId w:val="31"/>
  </w:num>
  <w:num w:numId="42">
    <w:abstractNumId w:val="49"/>
  </w:num>
  <w:num w:numId="43">
    <w:abstractNumId w:val="35"/>
  </w:num>
  <w:num w:numId="44">
    <w:abstractNumId w:val="11"/>
  </w:num>
  <w:num w:numId="45">
    <w:abstractNumId w:val="19"/>
  </w:num>
  <w:num w:numId="46">
    <w:abstractNumId w:val="46"/>
  </w:num>
  <w:num w:numId="47">
    <w:abstractNumId w:val="32"/>
  </w:num>
  <w:num w:numId="48">
    <w:abstractNumId w:val="25"/>
  </w:num>
  <w:num w:numId="49">
    <w:abstractNumId w:val="45"/>
  </w:num>
  <w:num w:numId="50">
    <w:abstractNumId w:val="26"/>
  </w:num>
  <w:num w:numId="51">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359"/>
    <w:rsid w:val="00000AE0"/>
    <w:rsid w:val="00000E61"/>
    <w:rsid w:val="0000143F"/>
    <w:rsid w:val="000015A8"/>
    <w:rsid w:val="00001BC9"/>
    <w:rsid w:val="00002D7D"/>
    <w:rsid w:val="00002E3C"/>
    <w:rsid w:val="00004123"/>
    <w:rsid w:val="00004ABC"/>
    <w:rsid w:val="00004E3F"/>
    <w:rsid w:val="00005359"/>
    <w:rsid w:val="00006979"/>
    <w:rsid w:val="00006C39"/>
    <w:rsid w:val="000075CA"/>
    <w:rsid w:val="000079FD"/>
    <w:rsid w:val="000109A0"/>
    <w:rsid w:val="00010C56"/>
    <w:rsid w:val="00010CB6"/>
    <w:rsid w:val="00010E5F"/>
    <w:rsid w:val="000134A6"/>
    <w:rsid w:val="00013891"/>
    <w:rsid w:val="00013F8C"/>
    <w:rsid w:val="00014E60"/>
    <w:rsid w:val="0002040B"/>
    <w:rsid w:val="000205D5"/>
    <w:rsid w:val="0002076F"/>
    <w:rsid w:val="00020CDD"/>
    <w:rsid w:val="000216FD"/>
    <w:rsid w:val="00021CAA"/>
    <w:rsid w:val="00022446"/>
    <w:rsid w:val="00022A00"/>
    <w:rsid w:val="00022B5E"/>
    <w:rsid w:val="0002412F"/>
    <w:rsid w:val="0002434E"/>
    <w:rsid w:val="0002439F"/>
    <w:rsid w:val="00024D16"/>
    <w:rsid w:val="000258AF"/>
    <w:rsid w:val="00025F97"/>
    <w:rsid w:val="000262D4"/>
    <w:rsid w:val="00026909"/>
    <w:rsid w:val="000279ED"/>
    <w:rsid w:val="00032933"/>
    <w:rsid w:val="000336B0"/>
    <w:rsid w:val="000348C1"/>
    <w:rsid w:val="0003563D"/>
    <w:rsid w:val="000357D4"/>
    <w:rsid w:val="000360F0"/>
    <w:rsid w:val="00036D69"/>
    <w:rsid w:val="00037890"/>
    <w:rsid w:val="00040B9F"/>
    <w:rsid w:val="00040C1A"/>
    <w:rsid w:val="0004146E"/>
    <w:rsid w:val="0004209B"/>
    <w:rsid w:val="00043821"/>
    <w:rsid w:val="00044F83"/>
    <w:rsid w:val="000459D3"/>
    <w:rsid w:val="00045B60"/>
    <w:rsid w:val="00045BD4"/>
    <w:rsid w:val="00045F6E"/>
    <w:rsid w:val="000466A0"/>
    <w:rsid w:val="0004752B"/>
    <w:rsid w:val="00047840"/>
    <w:rsid w:val="00047E61"/>
    <w:rsid w:val="000506ED"/>
    <w:rsid w:val="00050817"/>
    <w:rsid w:val="000520CB"/>
    <w:rsid w:val="0005227A"/>
    <w:rsid w:val="0005331D"/>
    <w:rsid w:val="00053462"/>
    <w:rsid w:val="00053826"/>
    <w:rsid w:val="00054922"/>
    <w:rsid w:val="00055009"/>
    <w:rsid w:val="00055C4C"/>
    <w:rsid w:val="000560EE"/>
    <w:rsid w:val="000566CB"/>
    <w:rsid w:val="000568C2"/>
    <w:rsid w:val="00060827"/>
    <w:rsid w:val="00062580"/>
    <w:rsid w:val="00062825"/>
    <w:rsid w:val="00062987"/>
    <w:rsid w:val="00063FF3"/>
    <w:rsid w:val="00066CD5"/>
    <w:rsid w:val="000709A9"/>
    <w:rsid w:val="00071720"/>
    <w:rsid w:val="000719CD"/>
    <w:rsid w:val="00071AE6"/>
    <w:rsid w:val="000722CF"/>
    <w:rsid w:val="00072B2C"/>
    <w:rsid w:val="00073357"/>
    <w:rsid w:val="00073CAA"/>
    <w:rsid w:val="00073FA6"/>
    <w:rsid w:val="000743DB"/>
    <w:rsid w:val="000752CE"/>
    <w:rsid w:val="000752D2"/>
    <w:rsid w:val="00075A52"/>
    <w:rsid w:val="00075B0B"/>
    <w:rsid w:val="00075C4A"/>
    <w:rsid w:val="00077E19"/>
    <w:rsid w:val="00080DE3"/>
    <w:rsid w:val="00081F60"/>
    <w:rsid w:val="0008267C"/>
    <w:rsid w:val="00082B21"/>
    <w:rsid w:val="000836E0"/>
    <w:rsid w:val="00083C3A"/>
    <w:rsid w:val="0008649E"/>
    <w:rsid w:val="0008668D"/>
    <w:rsid w:val="0008777C"/>
    <w:rsid w:val="000902A1"/>
    <w:rsid w:val="00090728"/>
    <w:rsid w:val="00090782"/>
    <w:rsid w:val="000909A8"/>
    <w:rsid w:val="00091923"/>
    <w:rsid w:val="00092838"/>
    <w:rsid w:val="00093373"/>
    <w:rsid w:val="000953E3"/>
    <w:rsid w:val="000968ED"/>
    <w:rsid w:val="00096ACB"/>
    <w:rsid w:val="00097072"/>
    <w:rsid w:val="00097860"/>
    <w:rsid w:val="000A0B00"/>
    <w:rsid w:val="000A0C95"/>
    <w:rsid w:val="000A12AC"/>
    <w:rsid w:val="000A189F"/>
    <w:rsid w:val="000A1BBA"/>
    <w:rsid w:val="000A1D4B"/>
    <w:rsid w:val="000A1FB6"/>
    <w:rsid w:val="000A2E72"/>
    <w:rsid w:val="000A3D58"/>
    <w:rsid w:val="000A6004"/>
    <w:rsid w:val="000A6334"/>
    <w:rsid w:val="000A76D4"/>
    <w:rsid w:val="000A7729"/>
    <w:rsid w:val="000B0769"/>
    <w:rsid w:val="000B1321"/>
    <w:rsid w:val="000B19B6"/>
    <w:rsid w:val="000B1C36"/>
    <w:rsid w:val="000B29E6"/>
    <w:rsid w:val="000B2C5E"/>
    <w:rsid w:val="000B3864"/>
    <w:rsid w:val="000B3F70"/>
    <w:rsid w:val="000B488F"/>
    <w:rsid w:val="000B5139"/>
    <w:rsid w:val="000B59B9"/>
    <w:rsid w:val="000B59E1"/>
    <w:rsid w:val="000B5CB1"/>
    <w:rsid w:val="000B6050"/>
    <w:rsid w:val="000B6C41"/>
    <w:rsid w:val="000C0151"/>
    <w:rsid w:val="000C0FE6"/>
    <w:rsid w:val="000C1E2B"/>
    <w:rsid w:val="000C53E3"/>
    <w:rsid w:val="000C5C54"/>
    <w:rsid w:val="000C6E06"/>
    <w:rsid w:val="000C6F0A"/>
    <w:rsid w:val="000C76A9"/>
    <w:rsid w:val="000C7A8C"/>
    <w:rsid w:val="000C7F69"/>
    <w:rsid w:val="000D2088"/>
    <w:rsid w:val="000D3D07"/>
    <w:rsid w:val="000D517C"/>
    <w:rsid w:val="000D5FB4"/>
    <w:rsid w:val="000D669B"/>
    <w:rsid w:val="000D6CB5"/>
    <w:rsid w:val="000D7019"/>
    <w:rsid w:val="000D701E"/>
    <w:rsid w:val="000D74A6"/>
    <w:rsid w:val="000D7DB5"/>
    <w:rsid w:val="000E6386"/>
    <w:rsid w:val="000E6766"/>
    <w:rsid w:val="000F12E9"/>
    <w:rsid w:val="000F1CF9"/>
    <w:rsid w:val="000F2284"/>
    <w:rsid w:val="000F2524"/>
    <w:rsid w:val="000F2774"/>
    <w:rsid w:val="000F2D0A"/>
    <w:rsid w:val="000F3AFB"/>
    <w:rsid w:val="000F3D00"/>
    <w:rsid w:val="000F3D3B"/>
    <w:rsid w:val="000F3F52"/>
    <w:rsid w:val="000F6044"/>
    <w:rsid w:val="001007F2"/>
    <w:rsid w:val="00100BEF"/>
    <w:rsid w:val="001026F8"/>
    <w:rsid w:val="0010303F"/>
    <w:rsid w:val="001032CD"/>
    <w:rsid w:val="00106277"/>
    <w:rsid w:val="00106A3E"/>
    <w:rsid w:val="00106B79"/>
    <w:rsid w:val="00106F73"/>
    <w:rsid w:val="00107297"/>
    <w:rsid w:val="00110506"/>
    <w:rsid w:val="00110E93"/>
    <w:rsid w:val="00111FB9"/>
    <w:rsid w:val="0011243E"/>
    <w:rsid w:val="001129E1"/>
    <w:rsid w:val="00112D91"/>
    <w:rsid w:val="00113515"/>
    <w:rsid w:val="001135C6"/>
    <w:rsid w:val="00113611"/>
    <w:rsid w:val="00113B7F"/>
    <w:rsid w:val="00114618"/>
    <w:rsid w:val="0011473A"/>
    <w:rsid w:val="00115349"/>
    <w:rsid w:val="00115534"/>
    <w:rsid w:val="0011566E"/>
    <w:rsid w:val="00115A07"/>
    <w:rsid w:val="00115FA7"/>
    <w:rsid w:val="00116CBD"/>
    <w:rsid w:val="001177D7"/>
    <w:rsid w:val="00117E22"/>
    <w:rsid w:val="00120FEE"/>
    <w:rsid w:val="0012177D"/>
    <w:rsid w:val="00124332"/>
    <w:rsid w:val="0012520A"/>
    <w:rsid w:val="001257B0"/>
    <w:rsid w:val="00126469"/>
    <w:rsid w:val="0012682B"/>
    <w:rsid w:val="001307DE"/>
    <w:rsid w:val="00130D09"/>
    <w:rsid w:val="00131099"/>
    <w:rsid w:val="00131D47"/>
    <w:rsid w:val="0013213D"/>
    <w:rsid w:val="0013246F"/>
    <w:rsid w:val="00134C72"/>
    <w:rsid w:val="0013534A"/>
    <w:rsid w:val="00135A63"/>
    <w:rsid w:val="00135D53"/>
    <w:rsid w:val="00136B62"/>
    <w:rsid w:val="00140AFB"/>
    <w:rsid w:val="00140FAF"/>
    <w:rsid w:val="00141469"/>
    <w:rsid w:val="00141767"/>
    <w:rsid w:val="0014280F"/>
    <w:rsid w:val="0014289E"/>
    <w:rsid w:val="00143D7F"/>
    <w:rsid w:val="00146F29"/>
    <w:rsid w:val="00147C83"/>
    <w:rsid w:val="001504EE"/>
    <w:rsid w:val="00150520"/>
    <w:rsid w:val="00151D4D"/>
    <w:rsid w:val="00152CC9"/>
    <w:rsid w:val="00153094"/>
    <w:rsid w:val="0015394D"/>
    <w:rsid w:val="00153F91"/>
    <w:rsid w:val="00155795"/>
    <w:rsid w:val="00157D5D"/>
    <w:rsid w:val="00157E29"/>
    <w:rsid w:val="00160DFF"/>
    <w:rsid w:val="00160F11"/>
    <w:rsid w:val="001619F5"/>
    <w:rsid w:val="0016266D"/>
    <w:rsid w:val="00162705"/>
    <w:rsid w:val="001627A6"/>
    <w:rsid w:val="00167486"/>
    <w:rsid w:val="00167DA0"/>
    <w:rsid w:val="00167EE4"/>
    <w:rsid w:val="001702ED"/>
    <w:rsid w:val="0017177F"/>
    <w:rsid w:val="00174185"/>
    <w:rsid w:val="00174696"/>
    <w:rsid w:val="00174B73"/>
    <w:rsid w:val="001761A2"/>
    <w:rsid w:val="001763F6"/>
    <w:rsid w:val="00176A57"/>
    <w:rsid w:val="00177AB7"/>
    <w:rsid w:val="00180007"/>
    <w:rsid w:val="0018086C"/>
    <w:rsid w:val="00180F74"/>
    <w:rsid w:val="00182012"/>
    <w:rsid w:val="001852BA"/>
    <w:rsid w:val="0018552A"/>
    <w:rsid w:val="00187C84"/>
    <w:rsid w:val="0019286C"/>
    <w:rsid w:val="00194B6F"/>
    <w:rsid w:val="00195688"/>
    <w:rsid w:val="00196438"/>
    <w:rsid w:val="001A02C0"/>
    <w:rsid w:val="001A067D"/>
    <w:rsid w:val="001A153B"/>
    <w:rsid w:val="001A176A"/>
    <w:rsid w:val="001A19EE"/>
    <w:rsid w:val="001A3DE4"/>
    <w:rsid w:val="001A4296"/>
    <w:rsid w:val="001A513F"/>
    <w:rsid w:val="001A5E44"/>
    <w:rsid w:val="001A6319"/>
    <w:rsid w:val="001A6492"/>
    <w:rsid w:val="001A6A11"/>
    <w:rsid w:val="001A6E0D"/>
    <w:rsid w:val="001A6FE6"/>
    <w:rsid w:val="001A78A1"/>
    <w:rsid w:val="001A7D36"/>
    <w:rsid w:val="001B0161"/>
    <w:rsid w:val="001B0756"/>
    <w:rsid w:val="001B10A1"/>
    <w:rsid w:val="001B1309"/>
    <w:rsid w:val="001B1EC7"/>
    <w:rsid w:val="001B1FAA"/>
    <w:rsid w:val="001B29F0"/>
    <w:rsid w:val="001B2BA5"/>
    <w:rsid w:val="001B35AD"/>
    <w:rsid w:val="001B453B"/>
    <w:rsid w:val="001B56D0"/>
    <w:rsid w:val="001B5B97"/>
    <w:rsid w:val="001B6EDC"/>
    <w:rsid w:val="001B7368"/>
    <w:rsid w:val="001B7E6C"/>
    <w:rsid w:val="001C26F4"/>
    <w:rsid w:val="001C29D0"/>
    <w:rsid w:val="001C3542"/>
    <w:rsid w:val="001C3D50"/>
    <w:rsid w:val="001C46D9"/>
    <w:rsid w:val="001C4B1E"/>
    <w:rsid w:val="001C4FB6"/>
    <w:rsid w:val="001C51A1"/>
    <w:rsid w:val="001C54BD"/>
    <w:rsid w:val="001C58D3"/>
    <w:rsid w:val="001C6B0A"/>
    <w:rsid w:val="001C6D81"/>
    <w:rsid w:val="001C7E40"/>
    <w:rsid w:val="001D0C27"/>
    <w:rsid w:val="001D1530"/>
    <w:rsid w:val="001D1A50"/>
    <w:rsid w:val="001D3C6B"/>
    <w:rsid w:val="001D3F24"/>
    <w:rsid w:val="001D5462"/>
    <w:rsid w:val="001D666D"/>
    <w:rsid w:val="001D6DC1"/>
    <w:rsid w:val="001D709E"/>
    <w:rsid w:val="001D7D86"/>
    <w:rsid w:val="001D7F0F"/>
    <w:rsid w:val="001E099D"/>
    <w:rsid w:val="001E349D"/>
    <w:rsid w:val="001E38B2"/>
    <w:rsid w:val="001E4886"/>
    <w:rsid w:val="001E4E44"/>
    <w:rsid w:val="001E4F61"/>
    <w:rsid w:val="001E6720"/>
    <w:rsid w:val="001E751F"/>
    <w:rsid w:val="001E77AE"/>
    <w:rsid w:val="001E7AF4"/>
    <w:rsid w:val="001E7C3C"/>
    <w:rsid w:val="001E7E4F"/>
    <w:rsid w:val="001F0A79"/>
    <w:rsid w:val="001F154A"/>
    <w:rsid w:val="001F1745"/>
    <w:rsid w:val="001F397F"/>
    <w:rsid w:val="001F4F16"/>
    <w:rsid w:val="001F51D4"/>
    <w:rsid w:val="001F597E"/>
    <w:rsid w:val="001F6191"/>
    <w:rsid w:val="001F6429"/>
    <w:rsid w:val="001F6491"/>
    <w:rsid w:val="001F64B7"/>
    <w:rsid w:val="001F6646"/>
    <w:rsid w:val="001F696A"/>
    <w:rsid w:val="001F7E67"/>
    <w:rsid w:val="00200DC7"/>
    <w:rsid w:val="00202D38"/>
    <w:rsid w:val="00202F5A"/>
    <w:rsid w:val="00204FF9"/>
    <w:rsid w:val="0020542F"/>
    <w:rsid w:val="00206C33"/>
    <w:rsid w:val="00207A76"/>
    <w:rsid w:val="00207C2B"/>
    <w:rsid w:val="0021016B"/>
    <w:rsid w:val="00211046"/>
    <w:rsid w:val="00211C7D"/>
    <w:rsid w:val="00212EB4"/>
    <w:rsid w:val="00213013"/>
    <w:rsid w:val="0021311E"/>
    <w:rsid w:val="002135ED"/>
    <w:rsid w:val="00213EB2"/>
    <w:rsid w:val="00214EAF"/>
    <w:rsid w:val="00215E09"/>
    <w:rsid w:val="00216C1F"/>
    <w:rsid w:val="002217BB"/>
    <w:rsid w:val="00222397"/>
    <w:rsid w:val="00224061"/>
    <w:rsid w:val="002252EC"/>
    <w:rsid w:val="00225310"/>
    <w:rsid w:val="0022609D"/>
    <w:rsid w:val="00227083"/>
    <w:rsid w:val="002272AD"/>
    <w:rsid w:val="002318D5"/>
    <w:rsid w:val="00232362"/>
    <w:rsid w:val="00235A2B"/>
    <w:rsid w:val="00235A3D"/>
    <w:rsid w:val="00236329"/>
    <w:rsid w:val="00236CEB"/>
    <w:rsid w:val="00237598"/>
    <w:rsid w:val="0023791E"/>
    <w:rsid w:val="00241BF6"/>
    <w:rsid w:val="00241D34"/>
    <w:rsid w:val="00242480"/>
    <w:rsid w:val="00242F07"/>
    <w:rsid w:val="002435E7"/>
    <w:rsid w:val="00243C17"/>
    <w:rsid w:val="002455A5"/>
    <w:rsid w:val="00245A23"/>
    <w:rsid w:val="002474EB"/>
    <w:rsid w:val="00250859"/>
    <w:rsid w:val="00250F81"/>
    <w:rsid w:val="002511B8"/>
    <w:rsid w:val="00251BFB"/>
    <w:rsid w:val="002520D1"/>
    <w:rsid w:val="00252258"/>
    <w:rsid w:val="00252857"/>
    <w:rsid w:val="002537CC"/>
    <w:rsid w:val="00253FF6"/>
    <w:rsid w:val="002546B4"/>
    <w:rsid w:val="00254788"/>
    <w:rsid w:val="00254969"/>
    <w:rsid w:val="00255649"/>
    <w:rsid w:val="00255CD1"/>
    <w:rsid w:val="00256EF8"/>
    <w:rsid w:val="002571BA"/>
    <w:rsid w:val="00257703"/>
    <w:rsid w:val="00257C98"/>
    <w:rsid w:val="00257D83"/>
    <w:rsid w:val="00260CE3"/>
    <w:rsid w:val="00261B1A"/>
    <w:rsid w:val="00262D10"/>
    <w:rsid w:val="00263DAA"/>
    <w:rsid w:val="00264799"/>
    <w:rsid w:val="002668CD"/>
    <w:rsid w:val="00266AA6"/>
    <w:rsid w:val="00267FC1"/>
    <w:rsid w:val="00270048"/>
    <w:rsid w:val="00272AFE"/>
    <w:rsid w:val="00273ABB"/>
    <w:rsid w:val="00273F25"/>
    <w:rsid w:val="00274644"/>
    <w:rsid w:val="00274D6D"/>
    <w:rsid w:val="002755F6"/>
    <w:rsid w:val="00275628"/>
    <w:rsid w:val="00275FEC"/>
    <w:rsid w:val="00276202"/>
    <w:rsid w:val="00277770"/>
    <w:rsid w:val="00277DED"/>
    <w:rsid w:val="002824BA"/>
    <w:rsid w:val="002839B4"/>
    <w:rsid w:val="00283AFE"/>
    <w:rsid w:val="00283B0A"/>
    <w:rsid w:val="00283B44"/>
    <w:rsid w:val="00286254"/>
    <w:rsid w:val="00286A07"/>
    <w:rsid w:val="00286C72"/>
    <w:rsid w:val="002900A3"/>
    <w:rsid w:val="00291356"/>
    <w:rsid w:val="00291EBC"/>
    <w:rsid w:val="00291F78"/>
    <w:rsid w:val="002926B4"/>
    <w:rsid w:val="002932D2"/>
    <w:rsid w:val="0029360F"/>
    <w:rsid w:val="00293D32"/>
    <w:rsid w:val="002954E7"/>
    <w:rsid w:val="00295531"/>
    <w:rsid w:val="0029563B"/>
    <w:rsid w:val="002958F8"/>
    <w:rsid w:val="002962D8"/>
    <w:rsid w:val="002A0337"/>
    <w:rsid w:val="002A127A"/>
    <w:rsid w:val="002A12F2"/>
    <w:rsid w:val="002A1B7E"/>
    <w:rsid w:val="002A2B28"/>
    <w:rsid w:val="002A38A9"/>
    <w:rsid w:val="002A3E04"/>
    <w:rsid w:val="002A4722"/>
    <w:rsid w:val="002A55BC"/>
    <w:rsid w:val="002A58A5"/>
    <w:rsid w:val="002A6136"/>
    <w:rsid w:val="002A797E"/>
    <w:rsid w:val="002A7B70"/>
    <w:rsid w:val="002A7D43"/>
    <w:rsid w:val="002B061D"/>
    <w:rsid w:val="002B0654"/>
    <w:rsid w:val="002B1052"/>
    <w:rsid w:val="002B14B2"/>
    <w:rsid w:val="002B3794"/>
    <w:rsid w:val="002B4C40"/>
    <w:rsid w:val="002B586A"/>
    <w:rsid w:val="002B58C5"/>
    <w:rsid w:val="002B5C1B"/>
    <w:rsid w:val="002B6072"/>
    <w:rsid w:val="002B619D"/>
    <w:rsid w:val="002B62D3"/>
    <w:rsid w:val="002B6F20"/>
    <w:rsid w:val="002B6FC0"/>
    <w:rsid w:val="002B72C8"/>
    <w:rsid w:val="002C03D2"/>
    <w:rsid w:val="002C07A1"/>
    <w:rsid w:val="002C1427"/>
    <w:rsid w:val="002C1C79"/>
    <w:rsid w:val="002C2BED"/>
    <w:rsid w:val="002C3518"/>
    <w:rsid w:val="002C5A6F"/>
    <w:rsid w:val="002C5F60"/>
    <w:rsid w:val="002C6059"/>
    <w:rsid w:val="002D050A"/>
    <w:rsid w:val="002D2959"/>
    <w:rsid w:val="002D2A7E"/>
    <w:rsid w:val="002D500D"/>
    <w:rsid w:val="002D5C11"/>
    <w:rsid w:val="002D6584"/>
    <w:rsid w:val="002D6A6E"/>
    <w:rsid w:val="002D6B33"/>
    <w:rsid w:val="002D7149"/>
    <w:rsid w:val="002D75BA"/>
    <w:rsid w:val="002D7D61"/>
    <w:rsid w:val="002E05E7"/>
    <w:rsid w:val="002E194C"/>
    <w:rsid w:val="002E1DE7"/>
    <w:rsid w:val="002E1E4B"/>
    <w:rsid w:val="002E259B"/>
    <w:rsid w:val="002E37FB"/>
    <w:rsid w:val="002E3B58"/>
    <w:rsid w:val="002E3C72"/>
    <w:rsid w:val="002E3D3D"/>
    <w:rsid w:val="002E4AFF"/>
    <w:rsid w:val="002E6435"/>
    <w:rsid w:val="002E6732"/>
    <w:rsid w:val="002E6C7E"/>
    <w:rsid w:val="002E7386"/>
    <w:rsid w:val="002F161C"/>
    <w:rsid w:val="002F4F1C"/>
    <w:rsid w:val="002F6FE8"/>
    <w:rsid w:val="0030077E"/>
    <w:rsid w:val="00300851"/>
    <w:rsid w:val="00300D38"/>
    <w:rsid w:val="00301BF2"/>
    <w:rsid w:val="00301D6D"/>
    <w:rsid w:val="0030278E"/>
    <w:rsid w:val="003030C7"/>
    <w:rsid w:val="00304DA1"/>
    <w:rsid w:val="00305DAE"/>
    <w:rsid w:val="0030607C"/>
    <w:rsid w:val="00306BD6"/>
    <w:rsid w:val="003103EC"/>
    <w:rsid w:val="00310407"/>
    <w:rsid w:val="00317595"/>
    <w:rsid w:val="003175F7"/>
    <w:rsid w:val="00320026"/>
    <w:rsid w:val="003203E8"/>
    <w:rsid w:val="00320F8D"/>
    <w:rsid w:val="00321480"/>
    <w:rsid w:val="00321C5C"/>
    <w:rsid w:val="00321D32"/>
    <w:rsid w:val="00321F28"/>
    <w:rsid w:val="00322841"/>
    <w:rsid w:val="00322FB9"/>
    <w:rsid w:val="0032561A"/>
    <w:rsid w:val="00325E19"/>
    <w:rsid w:val="00326649"/>
    <w:rsid w:val="00330E42"/>
    <w:rsid w:val="00331D69"/>
    <w:rsid w:val="00333D2B"/>
    <w:rsid w:val="00334E6A"/>
    <w:rsid w:val="003358DB"/>
    <w:rsid w:val="00336B96"/>
    <w:rsid w:val="0033736F"/>
    <w:rsid w:val="0034059C"/>
    <w:rsid w:val="00340B61"/>
    <w:rsid w:val="00342D8F"/>
    <w:rsid w:val="00343381"/>
    <w:rsid w:val="00343795"/>
    <w:rsid w:val="003437CD"/>
    <w:rsid w:val="00344BFF"/>
    <w:rsid w:val="00344EEC"/>
    <w:rsid w:val="00344FB9"/>
    <w:rsid w:val="00346CCE"/>
    <w:rsid w:val="00347645"/>
    <w:rsid w:val="00351DBA"/>
    <w:rsid w:val="00353168"/>
    <w:rsid w:val="00354042"/>
    <w:rsid w:val="00355305"/>
    <w:rsid w:val="00355A4C"/>
    <w:rsid w:val="00357F08"/>
    <w:rsid w:val="00360B3A"/>
    <w:rsid w:val="00361093"/>
    <w:rsid w:val="003612A6"/>
    <w:rsid w:val="0036194E"/>
    <w:rsid w:val="00362719"/>
    <w:rsid w:val="003635C3"/>
    <w:rsid w:val="00363F17"/>
    <w:rsid w:val="003641C0"/>
    <w:rsid w:val="00364564"/>
    <w:rsid w:val="00364CA4"/>
    <w:rsid w:val="0036682C"/>
    <w:rsid w:val="0036718F"/>
    <w:rsid w:val="00367AFF"/>
    <w:rsid w:val="00370F0E"/>
    <w:rsid w:val="003717DF"/>
    <w:rsid w:val="00372638"/>
    <w:rsid w:val="0037266C"/>
    <w:rsid w:val="00373D5B"/>
    <w:rsid w:val="0037443E"/>
    <w:rsid w:val="003744EC"/>
    <w:rsid w:val="00375146"/>
    <w:rsid w:val="0037565C"/>
    <w:rsid w:val="003764C4"/>
    <w:rsid w:val="003766DD"/>
    <w:rsid w:val="00376CEE"/>
    <w:rsid w:val="003772FC"/>
    <w:rsid w:val="00377D5E"/>
    <w:rsid w:val="003808A1"/>
    <w:rsid w:val="003822AC"/>
    <w:rsid w:val="0038279A"/>
    <w:rsid w:val="00382AA5"/>
    <w:rsid w:val="00384BD2"/>
    <w:rsid w:val="00384C34"/>
    <w:rsid w:val="00384F25"/>
    <w:rsid w:val="00387C6B"/>
    <w:rsid w:val="00390083"/>
    <w:rsid w:val="00390A20"/>
    <w:rsid w:val="00390D2C"/>
    <w:rsid w:val="00391642"/>
    <w:rsid w:val="00392924"/>
    <w:rsid w:val="003939D9"/>
    <w:rsid w:val="003946E8"/>
    <w:rsid w:val="003952A8"/>
    <w:rsid w:val="00396305"/>
    <w:rsid w:val="003A013E"/>
    <w:rsid w:val="003A0437"/>
    <w:rsid w:val="003A1221"/>
    <w:rsid w:val="003A20BD"/>
    <w:rsid w:val="003A20D8"/>
    <w:rsid w:val="003A3806"/>
    <w:rsid w:val="003A456A"/>
    <w:rsid w:val="003A45E9"/>
    <w:rsid w:val="003A49BF"/>
    <w:rsid w:val="003A4A51"/>
    <w:rsid w:val="003A4F42"/>
    <w:rsid w:val="003A6528"/>
    <w:rsid w:val="003A6962"/>
    <w:rsid w:val="003B0564"/>
    <w:rsid w:val="003B1121"/>
    <w:rsid w:val="003B2378"/>
    <w:rsid w:val="003B389B"/>
    <w:rsid w:val="003B3CD9"/>
    <w:rsid w:val="003B54AA"/>
    <w:rsid w:val="003B575B"/>
    <w:rsid w:val="003B7C53"/>
    <w:rsid w:val="003C06E4"/>
    <w:rsid w:val="003C0D15"/>
    <w:rsid w:val="003C0E7A"/>
    <w:rsid w:val="003C1FDF"/>
    <w:rsid w:val="003C25E4"/>
    <w:rsid w:val="003C2667"/>
    <w:rsid w:val="003C28AD"/>
    <w:rsid w:val="003C439C"/>
    <w:rsid w:val="003C4491"/>
    <w:rsid w:val="003C4AD1"/>
    <w:rsid w:val="003C7033"/>
    <w:rsid w:val="003D1315"/>
    <w:rsid w:val="003D14B9"/>
    <w:rsid w:val="003D1D41"/>
    <w:rsid w:val="003D22A2"/>
    <w:rsid w:val="003D230F"/>
    <w:rsid w:val="003D350F"/>
    <w:rsid w:val="003D3632"/>
    <w:rsid w:val="003D3C77"/>
    <w:rsid w:val="003D4606"/>
    <w:rsid w:val="003D4DD9"/>
    <w:rsid w:val="003D5E9B"/>
    <w:rsid w:val="003D611F"/>
    <w:rsid w:val="003D69F6"/>
    <w:rsid w:val="003D77D9"/>
    <w:rsid w:val="003D792D"/>
    <w:rsid w:val="003E0705"/>
    <w:rsid w:val="003E07EC"/>
    <w:rsid w:val="003E1023"/>
    <w:rsid w:val="003E1041"/>
    <w:rsid w:val="003E1ED7"/>
    <w:rsid w:val="003E2E3C"/>
    <w:rsid w:val="003E4E35"/>
    <w:rsid w:val="003E4E94"/>
    <w:rsid w:val="003E58B0"/>
    <w:rsid w:val="003E59AC"/>
    <w:rsid w:val="003E5ED1"/>
    <w:rsid w:val="003E6108"/>
    <w:rsid w:val="003E6225"/>
    <w:rsid w:val="003E726D"/>
    <w:rsid w:val="003E76C3"/>
    <w:rsid w:val="003E775A"/>
    <w:rsid w:val="003F21C4"/>
    <w:rsid w:val="003F57A4"/>
    <w:rsid w:val="003F61F9"/>
    <w:rsid w:val="003F6981"/>
    <w:rsid w:val="003F780B"/>
    <w:rsid w:val="003F7EB4"/>
    <w:rsid w:val="004028CC"/>
    <w:rsid w:val="00403622"/>
    <w:rsid w:val="004055A3"/>
    <w:rsid w:val="004058F3"/>
    <w:rsid w:val="00407BA5"/>
    <w:rsid w:val="004104CA"/>
    <w:rsid w:val="00410569"/>
    <w:rsid w:val="0041178F"/>
    <w:rsid w:val="004128C1"/>
    <w:rsid w:val="0041363C"/>
    <w:rsid w:val="00414714"/>
    <w:rsid w:val="00415DC6"/>
    <w:rsid w:val="00417BEF"/>
    <w:rsid w:val="004221A6"/>
    <w:rsid w:val="004223E9"/>
    <w:rsid w:val="00423429"/>
    <w:rsid w:val="0042448D"/>
    <w:rsid w:val="00424502"/>
    <w:rsid w:val="004246CC"/>
    <w:rsid w:val="0042664F"/>
    <w:rsid w:val="00426A15"/>
    <w:rsid w:val="00427817"/>
    <w:rsid w:val="00431FFF"/>
    <w:rsid w:val="00432193"/>
    <w:rsid w:val="00432CB0"/>
    <w:rsid w:val="00437A00"/>
    <w:rsid w:val="004419D1"/>
    <w:rsid w:val="00442DF1"/>
    <w:rsid w:val="00443894"/>
    <w:rsid w:val="00443CC4"/>
    <w:rsid w:val="00443DDE"/>
    <w:rsid w:val="004440B4"/>
    <w:rsid w:val="00444253"/>
    <w:rsid w:val="00444283"/>
    <w:rsid w:val="00444C8F"/>
    <w:rsid w:val="004457BE"/>
    <w:rsid w:val="00445B1E"/>
    <w:rsid w:val="0045079F"/>
    <w:rsid w:val="004515F8"/>
    <w:rsid w:val="004521E7"/>
    <w:rsid w:val="004530E6"/>
    <w:rsid w:val="00454304"/>
    <w:rsid w:val="004543E7"/>
    <w:rsid w:val="00454782"/>
    <w:rsid w:val="00455106"/>
    <w:rsid w:val="00456006"/>
    <w:rsid w:val="00460C89"/>
    <w:rsid w:val="00461A0A"/>
    <w:rsid w:val="00462345"/>
    <w:rsid w:val="00462481"/>
    <w:rsid w:val="00465FAA"/>
    <w:rsid w:val="00470648"/>
    <w:rsid w:val="00470CE3"/>
    <w:rsid w:val="00471519"/>
    <w:rsid w:val="00472979"/>
    <w:rsid w:val="00474365"/>
    <w:rsid w:val="0047552C"/>
    <w:rsid w:val="00475865"/>
    <w:rsid w:val="0047661A"/>
    <w:rsid w:val="004771C3"/>
    <w:rsid w:val="00477326"/>
    <w:rsid w:val="004775D1"/>
    <w:rsid w:val="004808A9"/>
    <w:rsid w:val="0048149B"/>
    <w:rsid w:val="00481BDD"/>
    <w:rsid w:val="004833B4"/>
    <w:rsid w:val="004844B4"/>
    <w:rsid w:val="00484B38"/>
    <w:rsid w:val="00485449"/>
    <w:rsid w:val="00485C4B"/>
    <w:rsid w:val="004865EB"/>
    <w:rsid w:val="00487456"/>
    <w:rsid w:val="00487DEB"/>
    <w:rsid w:val="00487F9B"/>
    <w:rsid w:val="00490635"/>
    <w:rsid w:val="00490776"/>
    <w:rsid w:val="004908B9"/>
    <w:rsid w:val="0049471B"/>
    <w:rsid w:val="00495FE1"/>
    <w:rsid w:val="004978ED"/>
    <w:rsid w:val="00497F84"/>
    <w:rsid w:val="004A07EA"/>
    <w:rsid w:val="004A088B"/>
    <w:rsid w:val="004A1741"/>
    <w:rsid w:val="004A1A90"/>
    <w:rsid w:val="004A20C0"/>
    <w:rsid w:val="004A241F"/>
    <w:rsid w:val="004A2926"/>
    <w:rsid w:val="004A2DA2"/>
    <w:rsid w:val="004A304D"/>
    <w:rsid w:val="004A3F54"/>
    <w:rsid w:val="004A46CF"/>
    <w:rsid w:val="004A4789"/>
    <w:rsid w:val="004A6C5B"/>
    <w:rsid w:val="004B1B59"/>
    <w:rsid w:val="004B23B5"/>
    <w:rsid w:val="004B2547"/>
    <w:rsid w:val="004B2AEE"/>
    <w:rsid w:val="004B327E"/>
    <w:rsid w:val="004B3BF2"/>
    <w:rsid w:val="004B3C19"/>
    <w:rsid w:val="004B4601"/>
    <w:rsid w:val="004B5ECF"/>
    <w:rsid w:val="004B5FC5"/>
    <w:rsid w:val="004B6BD5"/>
    <w:rsid w:val="004B75B8"/>
    <w:rsid w:val="004B7CF3"/>
    <w:rsid w:val="004C1131"/>
    <w:rsid w:val="004C185F"/>
    <w:rsid w:val="004C2EBB"/>
    <w:rsid w:val="004C47B2"/>
    <w:rsid w:val="004C52F3"/>
    <w:rsid w:val="004C67B4"/>
    <w:rsid w:val="004C695B"/>
    <w:rsid w:val="004C7DBB"/>
    <w:rsid w:val="004D098C"/>
    <w:rsid w:val="004D1D7C"/>
    <w:rsid w:val="004D38CA"/>
    <w:rsid w:val="004D3DC5"/>
    <w:rsid w:val="004D45C0"/>
    <w:rsid w:val="004D4731"/>
    <w:rsid w:val="004D47EE"/>
    <w:rsid w:val="004D50BC"/>
    <w:rsid w:val="004D6472"/>
    <w:rsid w:val="004E0574"/>
    <w:rsid w:val="004E0C79"/>
    <w:rsid w:val="004E506E"/>
    <w:rsid w:val="004E577E"/>
    <w:rsid w:val="004E5B9C"/>
    <w:rsid w:val="004E6AEB"/>
    <w:rsid w:val="004E79CF"/>
    <w:rsid w:val="004E7F16"/>
    <w:rsid w:val="004F0F04"/>
    <w:rsid w:val="004F1404"/>
    <w:rsid w:val="004F2F98"/>
    <w:rsid w:val="004F4AAD"/>
    <w:rsid w:val="004F61A1"/>
    <w:rsid w:val="004F718B"/>
    <w:rsid w:val="004F747B"/>
    <w:rsid w:val="005004FE"/>
    <w:rsid w:val="00500CB2"/>
    <w:rsid w:val="00500D61"/>
    <w:rsid w:val="00500E5A"/>
    <w:rsid w:val="00501366"/>
    <w:rsid w:val="00501BD0"/>
    <w:rsid w:val="00501E87"/>
    <w:rsid w:val="00504301"/>
    <w:rsid w:val="005047CF"/>
    <w:rsid w:val="005049B6"/>
    <w:rsid w:val="00504D0D"/>
    <w:rsid w:val="00505A68"/>
    <w:rsid w:val="00505D5D"/>
    <w:rsid w:val="005071AD"/>
    <w:rsid w:val="0050751A"/>
    <w:rsid w:val="00507B9B"/>
    <w:rsid w:val="005105B5"/>
    <w:rsid w:val="00510E5D"/>
    <w:rsid w:val="00510F4C"/>
    <w:rsid w:val="00512627"/>
    <w:rsid w:val="00512BBC"/>
    <w:rsid w:val="0051538E"/>
    <w:rsid w:val="00516CDA"/>
    <w:rsid w:val="0051714D"/>
    <w:rsid w:val="0052041A"/>
    <w:rsid w:val="005215E4"/>
    <w:rsid w:val="0052190A"/>
    <w:rsid w:val="00521B3F"/>
    <w:rsid w:val="005220AA"/>
    <w:rsid w:val="0052230C"/>
    <w:rsid w:val="00522405"/>
    <w:rsid w:val="00523252"/>
    <w:rsid w:val="0052338B"/>
    <w:rsid w:val="00525041"/>
    <w:rsid w:val="00525919"/>
    <w:rsid w:val="00527153"/>
    <w:rsid w:val="00527198"/>
    <w:rsid w:val="005307E3"/>
    <w:rsid w:val="0053093E"/>
    <w:rsid w:val="005309D1"/>
    <w:rsid w:val="00531F88"/>
    <w:rsid w:val="00532C98"/>
    <w:rsid w:val="005346AA"/>
    <w:rsid w:val="005361FA"/>
    <w:rsid w:val="00540250"/>
    <w:rsid w:val="0054093F"/>
    <w:rsid w:val="005412BF"/>
    <w:rsid w:val="00541D1D"/>
    <w:rsid w:val="0054235E"/>
    <w:rsid w:val="00543DA4"/>
    <w:rsid w:val="00545167"/>
    <w:rsid w:val="0054523F"/>
    <w:rsid w:val="00545E97"/>
    <w:rsid w:val="005474A6"/>
    <w:rsid w:val="00547729"/>
    <w:rsid w:val="00547F41"/>
    <w:rsid w:val="00551839"/>
    <w:rsid w:val="0055191B"/>
    <w:rsid w:val="00552E04"/>
    <w:rsid w:val="005548E6"/>
    <w:rsid w:val="005552FE"/>
    <w:rsid w:val="005553F6"/>
    <w:rsid w:val="005565FA"/>
    <w:rsid w:val="005569BF"/>
    <w:rsid w:val="00556A39"/>
    <w:rsid w:val="00556B94"/>
    <w:rsid w:val="00560017"/>
    <w:rsid w:val="00560513"/>
    <w:rsid w:val="00561A69"/>
    <w:rsid w:val="00561D6A"/>
    <w:rsid w:val="00562243"/>
    <w:rsid w:val="00563341"/>
    <w:rsid w:val="00563CCE"/>
    <w:rsid w:val="005642B3"/>
    <w:rsid w:val="00564345"/>
    <w:rsid w:val="00565476"/>
    <w:rsid w:val="00565C0F"/>
    <w:rsid w:val="00566242"/>
    <w:rsid w:val="005669D0"/>
    <w:rsid w:val="00566F27"/>
    <w:rsid w:val="00567818"/>
    <w:rsid w:val="005710D8"/>
    <w:rsid w:val="00571196"/>
    <w:rsid w:val="005728F4"/>
    <w:rsid w:val="00574495"/>
    <w:rsid w:val="005744DA"/>
    <w:rsid w:val="00574D64"/>
    <w:rsid w:val="005755CA"/>
    <w:rsid w:val="005756AB"/>
    <w:rsid w:val="00576C0F"/>
    <w:rsid w:val="00577593"/>
    <w:rsid w:val="005815D1"/>
    <w:rsid w:val="00581A58"/>
    <w:rsid w:val="00584304"/>
    <w:rsid w:val="00584A6A"/>
    <w:rsid w:val="00584FAE"/>
    <w:rsid w:val="00585139"/>
    <w:rsid w:val="005871D5"/>
    <w:rsid w:val="00587B34"/>
    <w:rsid w:val="005902CF"/>
    <w:rsid w:val="0059168B"/>
    <w:rsid w:val="005916C2"/>
    <w:rsid w:val="00591D5F"/>
    <w:rsid w:val="005924AA"/>
    <w:rsid w:val="00592D4B"/>
    <w:rsid w:val="00592DF2"/>
    <w:rsid w:val="005933CC"/>
    <w:rsid w:val="00593FD8"/>
    <w:rsid w:val="0059469A"/>
    <w:rsid w:val="00595A2D"/>
    <w:rsid w:val="0059639F"/>
    <w:rsid w:val="005965C3"/>
    <w:rsid w:val="00597D32"/>
    <w:rsid w:val="005A0435"/>
    <w:rsid w:val="005A0A3B"/>
    <w:rsid w:val="005A1F2B"/>
    <w:rsid w:val="005A2636"/>
    <w:rsid w:val="005A3043"/>
    <w:rsid w:val="005A4279"/>
    <w:rsid w:val="005A47F1"/>
    <w:rsid w:val="005A4A24"/>
    <w:rsid w:val="005A5532"/>
    <w:rsid w:val="005A6BA6"/>
    <w:rsid w:val="005A6CC0"/>
    <w:rsid w:val="005B280F"/>
    <w:rsid w:val="005B2C7D"/>
    <w:rsid w:val="005B3C3B"/>
    <w:rsid w:val="005B5ED2"/>
    <w:rsid w:val="005B7116"/>
    <w:rsid w:val="005C1167"/>
    <w:rsid w:val="005C1B1D"/>
    <w:rsid w:val="005C2445"/>
    <w:rsid w:val="005C3761"/>
    <w:rsid w:val="005C379B"/>
    <w:rsid w:val="005D0377"/>
    <w:rsid w:val="005D16F1"/>
    <w:rsid w:val="005D1D93"/>
    <w:rsid w:val="005D24F7"/>
    <w:rsid w:val="005D3363"/>
    <w:rsid w:val="005D36E3"/>
    <w:rsid w:val="005D472C"/>
    <w:rsid w:val="005D4EE8"/>
    <w:rsid w:val="005D59B5"/>
    <w:rsid w:val="005D5ED7"/>
    <w:rsid w:val="005D7BEA"/>
    <w:rsid w:val="005E1B06"/>
    <w:rsid w:val="005E21A6"/>
    <w:rsid w:val="005E2404"/>
    <w:rsid w:val="005E33FB"/>
    <w:rsid w:val="005E52F7"/>
    <w:rsid w:val="005E5594"/>
    <w:rsid w:val="005E60A8"/>
    <w:rsid w:val="005E6DB6"/>
    <w:rsid w:val="005F16A1"/>
    <w:rsid w:val="005F1A78"/>
    <w:rsid w:val="005F2DA7"/>
    <w:rsid w:val="005F4355"/>
    <w:rsid w:val="005F49B8"/>
    <w:rsid w:val="005F643E"/>
    <w:rsid w:val="006002E5"/>
    <w:rsid w:val="00600BFE"/>
    <w:rsid w:val="00602198"/>
    <w:rsid w:val="00604B12"/>
    <w:rsid w:val="00605AD4"/>
    <w:rsid w:val="00605F71"/>
    <w:rsid w:val="0060603A"/>
    <w:rsid w:val="00606469"/>
    <w:rsid w:val="00606D18"/>
    <w:rsid w:val="00606DB6"/>
    <w:rsid w:val="00611020"/>
    <w:rsid w:val="006120A5"/>
    <w:rsid w:val="006127D1"/>
    <w:rsid w:val="006136C0"/>
    <w:rsid w:val="00613825"/>
    <w:rsid w:val="00614455"/>
    <w:rsid w:val="00614B17"/>
    <w:rsid w:val="00614B4E"/>
    <w:rsid w:val="00616751"/>
    <w:rsid w:val="0062028B"/>
    <w:rsid w:val="00620952"/>
    <w:rsid w:val="006229CD"/>
    <w:rsid w:val="0062336D"/>
    <w:rsid w:val="00624D8E"/>
    <w:rsid w:val="00626CFF"/>
    <w:rsid w:val="00626D6A"/>
    <w:rsid w:val="006274F0"/>
    <w:rsid w:val="0063088D"/>
    <w:rsid w:val="00630F3F"/>
    <w:rsid w:val="0063257F"/>
    <w:rsid w:val="00632F11"/>
    <w:rsid w:val="00633200"/>
    <w:rsid w:val="00633390"/>
    <w:rsid w:val="006338D9"/>
    <w:rsid w:val="00634ACB"/>
    <w:rsid w:val="00635BF8"/>
    <w:rsid w:val="00636257"/>
    <w:rsid w:val="00636837"/>
    <w:rsid w:val="00636BE3"/>
    <w:rsid w:val="00637E73"/>
    <w:rsid w:val="00637E82"/>
    <w:rsid w:val="00642737"/>
    <w:rsid w:val="00642803"/>
    <w:rsid w:val="00642C28"/>
    <w:rsid w:val="00643AB0"/>
    <w:rsid w:val="00643D37"/>
    <w:rsid w:val="006444D6"/>
    <w:rsid w:val="00644723"/>
    <w:rsid w:val="00644D9E"/>
    <w:rsid w:val="006455DA"/>
    <w:rsid w:val="006456C0"/>
    <w:rsid w:val="00646E42"/>
    <w:rsid w:val="00646E72"/>
    <w:rsid w:val="0064760E"/>
    <w:rsid w:val="00647F77"/>
    <w:rsid w:val="006510B2"/>
    <w:rsid w:val="00651221"/>
    <w:rsid w:val="00652BC6"/>
    <w:rsid w:val="00653ABA"/>
    <w:rsid w:val="00653F08"/>
    <w:rsid w:val="00655016"/>
    <w:rsid w:val="0065711E"/>
    <w:rsid w:val="0065742E"/>
    <w:rsid w:val="006579FC"/>
    <w:rsid w:val="00657A13"/>
    <w:rsid w:val="00657DD6"/>
    <w:rsid w:val="00657F42"/>
    <w:rsid w:val="00657F46"/>
    <w:rsid w:val="00661526"/>
    <w:rsid w:val="006615CB"/>
    <w:rsid w:val="0066173A"/>
    <w:rsid w:val="00661B9C"/>
    <w:rsid w:val="00663411"/>
    <w:rsid w:val="006679E3"/>
    <w:rsid w:val="0067130D"/>
    <w:rsid w:val="006719DA"/>
    <w:rsid w:val="00671CD3"/>
    <w:rsid w:val="00673030"/>
    <w:rsid w:val="00673E85"/>
    <w:rsid w:val="00673EBD"/>
    <w:rsid w:val="006744E5"/>
    <w:rsid w:val="00674F0E"/>
    <w:rsid w:val="00677157"/>
    <w:rsid w:val="0067756A"/>
    <w:rsid w:val="006778E5"/>
    <w:rsid w:val="006779DD"/>
    <w:rsid w:val="00683DD3"/>
    <w:rsid w:val="00684883"/>
    <w:rsid w:val="00684920"/>
    <w:rsid w:val="00686CD3"/>
    <w:rsid w:val="006905D7"/>
    <w:rsid w:val="00690700"/>
    <w:rsid w:val="00690820"/>
    <w:rsid w:val="00693515"/>
    <w:rsid w:val="00694F6C"/>
    <w:rsid w:val="00696C22"/>
    <w:rsid w:val="006971A9"/>
    <w:rsid w:val="006A1460"/>
    <w:rsid w:val="006A1C92"/>
    <w:rsid w:val="006A1CE7"/>
    <w:rsid w:val="006A2592"/>
    <w:rsid w:val="006A27B3"/>
    <w:rsid w:val="006A2A65"/>
    <w:rsid w:val="006A2CAA"/>
    <w:rsid w:val="006A3554"/>
    <w:rsid w:val="006A3652"/>
    <w:rsid w:val="006A5E0F"/>
    <w:rsid w:val="006A64BB"/>
    <w:rsid w:val="006B11B7"/>
    <w:rsid w:val="006B1257"/>
    <w:rsid w:val="006B390D"/>
    <w:rsid w:val="006C032C"/>
    <w:rsid w:val="006C0A25"/>
    <w:rsid w:val="006C137B"/>
    <w:rsid w:val="006C1FC2"/>
    <w:rsid w:val="006C2C15"/>
    <w:rsid w:val="006C502C"/>
    <w:rsid w:val="006C584C"/>
    <w:rsid w:val="006C6B70"/>
    <w:rsid w:val="006C7EAF"/>
    <w:rsid w:val="006D044A"/>
    <w:rsid w:val="006D1BA9"/>
    <w:rsid w:val="006D241F"/>
    <w:rsid w:val="006D3E97"/>
    <w:rsid w:val="006D6A29"/>
    <w:rsid w:val="006D6B3A"/>
    <w:rsid w:val="006D7DF9"/>
    <w:rsid w:val="006E0031"/>
    <w:rsid w:val="006E1ACC"/>
    <w:rsid w:val="006E247D"/>
    <w:rsid w:val="006E2740"/>
    <w:rsid w:val="006E2FC7"/>
    <w:rsid w:val="006E329F"/>
    <w:rsid w:val="006E402A"/>
    <w:rsid w:val="006E7383"/>
    <w:rsid w:val="006E7BD1"/>
    <w:rsid w:val="006F1754"/>
    <w:rsid w:val="006F227E"/>
    <w:rsid w:val="006F33B8"/>
    <w:rsid w:val="006F3532"/>
    <w:rsid w:val="006F37C5"/>
    <w:rsid w:val="006F49AA"/>
    <w:rsid w:val="006F4F4A"/>
    <w:rsid w:val="006F57AE"/>
    <w:rsid w:val="006F5900"/>
    <w:rsid w:val="006F6A7A"/>
    <w:rsid w:val="006F6CAC"/>
    <w:rsid w:val="006F73D9"/>
    <w:rsid w:val="006F7FA4"/>
    <w:rsid w:val="00703206"/>
    <w:rsid w:val="00705E2A"/>
    <w:rsid w:val="007115B2"/>
    <w:rsid w:val="00711B1D"/>
    <w:rsid w:val="0071250C"/>
    <w:rsid w:val="007128CF"/>
    <w:rsid w:val="00712D33"/>
    <w:rsid w:val="007141B0"/>
    <w:rsid w:val="007152A5"/>
    <w:rsid w:val="00715948"/>
    <w:rsid w:val="00717E7A"/>
    <w:rsid w:val="0072025B"/>
    <w:rsid w:val="0072074F"/>
    <w:rsid w:val="007208C4"/>
    <w:rsid w:val="00720B77"/>
    <w:rsid w:val="00721143"/>
    <w:rsid w:val="00721259"/>
    <w:rsid w:val="007212BF"/>
    <w:rsid w:val="00722C85"/>
    <w:rsid w:val="00723122"/>
    <w:rsid w:val="00723338"/>
    <w:rsid w:val="007233EF"/>
    <w:rsid w:val="00724912"/>
    <w:rsid w:val="00724F13"/>
    <w:rsid w:val="00725871"/>
    <w:rsid w:val="00726353"/>
    <w:rsid w:val="00727D6E"/>
    <w:rsid w:val="00730E58"/>
    <w:rsid w:val="00730E66"/>
    <w:rsid w:val="0073261F"/>
    <w:rsid w:val="00732E55"/>
    <w:rsid w:val="007335FA"/>
    <w:rsid w:val="007400B6"/>
    <w:rsid w:val="007403ED"/>
    <w:rsid w:val="00742397"/>
    <w:rsid w:val="00742C13"/>
    <w:rsid w:val="0074342B"/>
    <w:rsid w:val="00743A4F"/>
    <w:rsid w:val="00743AD0"/>
    <w:rsid w:val="00745209"/>
    <w:rsid w:val="00745AB1"/>
    <w:rsid w:val="00746FE0"/>
    <w:rsid w:val="007474AA"/>
    <w:rsid w:val="00750C2D"/>
    <w:rsid w:val="00753840"/>
    <w:rsid w:val="00753F12"/>
    <w:rsid w:val="00755F5D"/>
    <w:rsid w:val="0075656C"/>
    <w:rsid w:val="00756F95"/>
    <w:rsid w:val="00757010"/>
    <w:rsid w:val="0075715C"/>
    <w:rsid w:val="007573BF"/>
    <w:rsid w:val="00757B30"/>
    <w:rsid w:val="007601A5"/>
    <w:rsid w:val="00760B59"/>
    <w:rsid w:val="007613B2"/>
    <w:rsid w:val="007616B5"/>
    <w:rsid w:val="0076184D"/>
    <w:rsid w:val="007619BD"/>
    <w:rsid w:val="00763153"/>
    <w:rsid w:val="00764337"/>
    <w:rsid w:val="00765501"/>
    <w:rsid w:val="00767663"/>
    <w:rsid w:val="007717BE"/>
    <w:rsid w:val="007719E9"/>
    <w:rsid w:val="00771E29"/>
    <w:rsid w:val="007725D8"/>
    <w:rsid w:val="00772FAD"/>
    <w:rsid w:val="007738E1"/>
    <w:rsid w:val="00774214"/>
    <w:rsid w:val="007748FC"/>
    <w:rsid w:val="00776DBA"/>
    <w:rsid w:val="00777A02"/>
    <w:rsid w:val="007800E8"/>
    <w:rsid w:val="007801E5"/>
    <w:rsid w:val="007804CB"/>
    <w:rsid w:val="0078079C"/>
    <w:rsid w:val="0078208B"/>
    <w:rsid w:val="00782886"/>
    <w:rsid w:val="007828D9"/>
    <w:rsid w:val="007839AC"/>
    <w:rsid w:val="00787006"/>
    <w:rsid w:val="0078714A"/>
    <w:rsid w:val="00791B03"/>
    <w:rsid w:val="00791CFB"/>
    <w:rsid w:val="00792556"/>
    <w:rsid w:val="0079299F"/>
    <w:rsid w:val="00792D7C"/>
    <w:rsid w:val="007962F6"/>
    <w:rsid w:val="00797C8F"/>
    <w:rsid w:val="00797DCE"/>
    <w:rsid w:val="007A09EF"/>
    <w:rsid w:val="007A1E8A"/>
    <w:rsid w:val="007A28D3"/>
    <w:rsid w:val="007A3088"/>
    <w:rsid w:val="007A414B"/>
    <w:rsid w:val="007A41D6"/>
    <w:rsid w:val="007A444B"/>
    <w:rsid w:val="007A47EE"/>
    <w:rsid w:val="007A6E43"/>
    <w:rsid w:val="007B157F"/>
    <w:rsid w:val="007B1FEC"/>
    <w:rsid w:val="007B2004"/>
    <w:rsid w:val="007B216B"/>
    <w:rsid w:val="007B401D"/>
    <w:rsid w:val="007B4418"/>
    <w:rsid w:val="007B5707"/>
    <w:rsid w:val="007B5854"/>
    <w:rsid w:val="007B5D62"/>
    <w:rsid w:val="007B63FC"/>
    <w:rsid w:val="007B7B2B"/>
    <w:rsid w:val="007B7FD7"/>
    <w:rsid w:val="007C02F6"/>
    <w:rsid w:val="007C0F61"/>
    <w:rsid w:val="007C14C8"/>
    <w:rsid w:val="007C1F46"/>
    <w:rsid w:val="007C2B38"/>
    <w:rsid w:val="007C3D4C"/>
    <w:rsid w:val="007C4ACB"/>
    <w:rsid w:val="007C6610"/>
    <w:rsid w:val="007C6C2B"/>
    <w:rsid w:val="007D0D7C"/>
    <w:rsid w:val="007D1E19"/>
    <w:rsid w:val="007D2DD3"/>
    <w:rsid w:val="007D3B5D"/>
    <w:rsid w:val="007D403B"/>
    <w:rsid w:val="007D51AD"/>
    <w:rsid w:val="007D6930"/>
    <w:rsid w:val="007D7055"/>
    <w:rsid w:val="007D73C2"/>
    <w:rsid w:val="007E05F7"/>
    <w:rsid w:val="007E06E4"/>
    <w:rsid w:val="007E1D50"/>
    <w:rsid w:val="007E224B"/>
    <w:rsid w:val="007E3834"/>
    <w:rsid w:val="007E3D86"/>
    <w:rsid w:val="007E414C"/>
    <w:rsid w:val="007E4973"/>
    <w:rsid w:val="007E49A0"/>
    <w:rsid w:val="007E658F"/>
    <w:rsid w:val="007F01D0"/>
    <w:rsid w:val="007F04DD"/>
    <w:rsid w:val="007F0ED1"/>
    <w:rsid w:val="007F217C"/>
    <w:rsid w:val="007F2DB4"/>
    <w:rsid w:val="007F2E9B"/>
    <w:rsid w:val="007F37B4"/>
    <w:rsid w:val="007F37FE"/>
    <w:rsid w:val="007F4140"/>
    <w:rsid w:val="007F47C4"/>
    <w:rsid w:val="007F544B"/>
    <w:rsid w:val="007F55BD"/>
    <w:rsid w:val="007F688E"/>
    <w:rsid w:val="007F6909"/>
    <w:rsid w:val="0080085D"/>
    <w:rsid w:val="00801FFE"/>
    <w:rsid w:val="0080226E"/>
    <w:rsid w:val="00802814"/>
    <w:rsid w:val="008044BC"/>
    <w:rsid w:val="008052D0"/>
    <w:rsid w:val="008067CF"/>
    <w:rsid w:val="0080683A"/>
    <w:rsid w:val="00807BA8"/>
    <w:rsid w:val="00807CF4"/>
    <w:rsid w:val="00810CCC"/>
    <w:rsid w:val="00811393"/>
    <w:rsid w:val="00811893"/>
    <w:rsid w:val="00812369"/>
    <w:rsid w:val="0081244F"/>
    <w:rsid w:val="008128B7"/>
    <w:rsid w:val="008146CC"/>
    <w:rsid w:val="00814B66"/>
    <w:rsid w:val="008159AF"/>
    <w:rsid w:val="008164F7"/>
    <w:rsid w:val="00820703"/>
    <w:rsid w:val="008210F2"/>
    <w:rsid w:val="0082152B"/>
    <w:rsid w:val="00822835"/>
    <w:rsid w:val="00823F8E"/>
    <w:rsid w:val="008245BC"/>
    <w:rsid w:val="00824ABD"/>
    <w:rsid w:val="00824FE0"/>
    <w:rsid w:val="0082599F"/>
    <w:rsid w:val="00826FBB"/>
    <w:rsid w:val="00827589"/>
    <w:rsid w:val="00827A0A"/>
    <w:rsid w:val="00830187"/>
    <w:rsid w:val="00831A9B"/>
    <w:rsid w:val="00831C9A"/>
    <w:rsid w:val="00831E42"/>
    <w:rsid w:val="008324E3"/>
    <w:rsid w:val="00833F7D"/>
    <w:rsid w:val="00834D2E"/>
    <w:rsid w:val="00836253"/>
    <w:rsid w:val="00836DF8"/>
    <w:rsid w:val="00836F99"/>
    <w:rsid w:val="00837B56"/>
    <w:rsid w:val="008411FC"/>
    <w:rsid w:val="00841490"/>
    <w:rsid w:val="0084153E"/>
    <w:rsid w:val="008419DF"/>
    <w:rsid w:val="00841FC6"/>
    <w:rsid w:val="00843D7C"/>
    <w:rsid w:val="00844777"/>
    <w:rsid w:val="00845C58"/>
    <w:rsid w:val="00845C7F"/>
    <w:rsid w:val="008462FA"/>
    <w:rsid w:val="0084775F"/>
    <w:rsid w:val="008508C3"/>
    <w:rsid w:val="00851990"/>
    <w:rsid w:val="00851AD9"/>
    <w:rsid w:val="00851DED"/>
    <w:rsid w:val="008520ED"/>
    <w:rsid w:val="008549C4"/>
    <w:rsid w:val="00856194"/>
    <w:rsid w:val="00857979"/>
    <w:rsid w:val="00860505"/>
    <w:rsid w:val="008611E0"/>
    <w:rsid w:val="00861ADA"/>
    <w:rsid w:val="00862DF3"/>
    <w:rsid w:val="0086631F"/>
    <w:rsid w:val="008667AC"/>
    <w:rsid w:val="00867FA8"/>
    <w:rsid w:val="0087035F"/>
    <w:rsid w:val="008720C0"/>
    <w:rsid w:val="008744C8"/>
    <w:rsid w:val="00876996"/>
    <w:rsid w:val="00876F07"/>
    <w:rsid w:val="00880147"/>
    <w:rsid w:val="008828C2"/>
    <w:rsid w:val="008830AF"/>
    <w:rsid w:val="00883A61"/>
    <w:rsid w:val="00886241"/>
    <w:rsid w:val="00887E1B"/>
    <w:rsid w:val="00890DBE"/>
    <w:rsid w:val="008931D6"/>
    <w:rsid w:val="0089557D"/>
    <w:rsid w:val="00897D7F"/>
    <w:rsid w:val="008A15F0"/>
    <w:rsid w:val="008A23AA"/>
    <w:rsid w:val="008A2B5A"/>
    <w:rsid w:val="008A3AE2"/>
    <w:rsid w:val="008A5289"/>
    <w:rsid w:val="008A696B"/>
    <w:rsid w:val="008A7305"/>
    <w:rsid w:val="008A790C"/>
    <w:rsid w:val="008A7A77"/>
    <w:rsid w:val="008A7D36"/>
    <w:rsid w:val="008A7E68"/>
    <w:rsid w:val="008A7EDE"/>
    <w:rsid w:val="008B168A"/>
    <w:rsid w:val="008B1901"/>
    <w:rsid w:val="008B2382"/>
    <w:rsid w:val="008B24AF"/>
    <w:rsid w:val="008B4530"/>
    <w:rsid w:val="008B66B1"/>
    <w:rsid w:val="008B6B3D"/>
    <w:rsid w:val="008B6D72"/>
    <w:rsid w:val="008B7E7A"/>
    <w:rsid w:val="008C005A"/>
    <w:rsid w:val="008C0919"/>
    <w:rsid w:val="008C1A04"/>
    <w:rsid w:val="008C2C86"/>
    <w:rsid w:val="008C2E9F"/>
    <w:rsid w:val="008C3D26"/>
    <w:rsid w:val="008C5A45"/>
    <w:rsid w:val="008C6322"/>
    <w:rsid w:val="008C72A3"/>
    <w:rsid w:val="008D0237"/>
    <w:rsid w:val="008D1A38"/>
    <w:rsid w:val="008D24F9"/>
    <w:rsid w:val="008D2741"/>
    <w:rsid w:val="008D3830"/>
    <w:rsid w:val="008D3F1D"/>
    <w:rsid w:val="008D4839"/>
    <w:rsid w:val="008D5887"/>
    <w:rsid w:val="008D7D6A"/>
    <w:rsid w:val="008D7DA2"/>
    <w:rsid w:val="008E0F7E"/>
    <w:rsid w:val="008E1395"/>
    <w:rsid w:val="008E1A6E"/>
    <w:rsid w:val="008E205A"/>
    <w:rsid w:val="008E2E48"/>
    <w:rsid w:val="008E3024"/>
    <w:rsid w:val="008E3C15"/>
    <w:rsid w:val="008E4E81"/>
    <w:rsid w:val="008E7BFA"/>
    <w:rsid w:val="008F0BB0"/>
    <w:rsid w:val="008F0E87"/>
    <w:rsid w:val="008F11A5"/>
    <w:rsid w:val="008F17AE"/>
    <w:rsid w:val="008F2081"/>
    <w:rsid w:val="008F36E7"/>
    <w:rsid w:val="008F3DE8"/>
    <w:rsid w:val="008F3E87"/>
    <w:rsid w:val="008F3EE3"/>
    <w:rsid w:val="008F5976"/>
    <w:rsid w:val="008F5E87"/>
    <w:rsid w:val="008F6572"/>
    <w:rsid w:val="008F7490"/>
    <w:rsid w:val="008F783D"/>
    <w:rsid w:val="00900BBD"/>
    <w:rsid w:val="009015D5"/>
    <w:rsid w:val="009016CD"/>
    <w:rsid w:val="00903382"/>
    <w:rsid w:val="00903FF1"/>
    <w:rsid w:val="00905176"/>
    <w:rsid w:val="00905446"/>
    <w:rsid w:val="00905FF5"/>
    <w:rsid w:val="009069C7"/>
    <w:rsid w:val="00906BF2"/>
    <w:rsid w:val="00907172"/>
    <w:rsid w:val="009078E6"/>
    <w:rsid w:val="00910F64"/>
    <w:rsid w:val="00912C9E"/>
    <w:rsid w:val="00912F0E"/>
    <w:rsid w:val="00913C76"/>
    <w:rsid w:val="009141B5"/>
    <w:rsid w:val="009141BB"/>
    <w:rsid w:val="0091442C"/>
    <w:rsid w:val="00914559"/>
    <w:rsid w:val="00914CEB"/>
    <w:rsid w:val="00914D03"/>
    <w:rsid w:val="00915AC7"/>
    <w:rsid w:val="00915ECE"/>
    <w:rsid w:val="00915F2F"/>
    <w:rsid w:val="009170FE"/>
    <w:rsid w:val="009208DF"/>
    <w:rsid w:val="00920C86"/>
    <w:rsid w:val="00921621"/>
    <w:rsid w:val="00923676"/>
    <w:rsid w:val="00925354"/>
    <w:rsid w:val="009259FB"/>
    <w:rsid w:val="009271B3"/>
    <w:rsid w:val="009274D7"/>
    <w:rsid w:val="00927A12"/>
    <w:rsid w:val="009300AC"/>
    <w:rsid w:val="009302D0"/>
    <w:rsid w:val="0093067E"/>
    <w:rsid w:val="00931A6B"/>
    <w:rsid w:val="00931D0F"/>
    <w:rsid w:val="00932CB0"/>
    <w:rsid w:val="009334CD"/>
    <w:rsid w:val="009346F3"/>
    <w:rsid w:val="0093600F"/>
    <w:rsid w:val="0093634A"/>
    <w:rsid w:val="00937BDB"/>
    <w:rsid w:val="00937C4D"/>
    <w:rsid w:val="009412F6"/>
    <w:rsid w:val="00942B86"/>
    <w:rsid w:val="00943342"/>
    <w:rsid w:val="00943620"/>
    <w:rsid w:val="00943772"/>
    <w:rsid w:val="00944043"/>
    <w:rsid w:val="00944DCA"/>
    <w:rsid w:val="00945AC7"/>
    <w:rsid w:val="009469B2"/>
    <w:rsid w:val="00946CF7"/>
    <w:rsid w:val="009472B7"/>
    <w:rsid w:val="0095075D"/>
    <w:rsid w:val="00950F35"/>
    <w:rsid w:val="00951620"/>
    <w:rsid w:val="00953619"/>
    <w:rsid w:val="00953C00"/>
    <w:rsid w:val="00953CA7"/>
    <w:rsid w:val="009545F3"/>
    <w:rsid w:val="009548C3"/>
    <w:rsid w:val="00954E14"/>
    <w:rsid w:val="00955D83"/>
    <w:rsid w:val="009563F1"/>
    <w:rsid w:val="00956E90"/>
    <w:rsid w:val="009614D5"/>
    <w:rsid w:val="00961C4A"/>
    <w:rsid w:val="00962448"/>
    <w:rsid w:val="009624E3"/>
    <w:rsid w:val="00965BDB"/>
    <w:rsid w:val="009667E3"/>
    <w:rsid w:val="0096726C"/>
    <w:rsid w:val="009703A4"/>
    <w:rsid w:val="00970AA8"/>
    <w:rsid w:val="00972662"/>
    <w:rsid w:val="00972F82"/>
    <w:rsid w:val="009733F9"/>
    <w:rsid w:val="00974401"/>
    <w:rsid w:val="00974724"/>
    <w:rsid w:val="0097652B"/>
    <w:rsid w:val="009771CA"/>
    <w:rsid w:val="00980452"/>
    <w:rsid w:val="009827E9"/>
    <w:rsid w:val="0098472F"/>
    <w:rsid w:val="00984827"/>
    <w:rsid w:val="009850E2"/>
    <w:rsid w:val="00985772"/>
    <w:rsid w:val="009864D7"/>
    <w:rsid w:val="0098670B"/>
    <w:rsid w:val="009869AD"/>
    <w:rsid w:val="00986AC8"/>
    <w:rsid w:val="00986D66"/>
    <w:rsid w:val="00987854"/>
    <w:rsid w:val="009903B9"/>
    <w:rsid w:val="00990A2E"/>
    <w:rsid w:val="00990B8A"/>
    <w:rsid w:val="00990CEA"/>
    <w:rsid w:val="00990D2D"/>
    <w:rsid w:val="009925A6"/>
    <w:rsid w:val="0099271F"/>
    <w:rsid w:val="00993250"/>
    <w:rsid w:val="00996A11"/>
    <w:rsid w:val="00996C04"/>
    <w:rsid w:val="0099729D"/>
    <w:rsid w:val="00997FFA"/>
    <w:rsid w:val="009A0099"/>
    <w:rsid w:val="009A04CD"/>
    <w:rsid w:val="009A3164"/>
    <w:rsid w:val="009A3DF7"/>
    <w:rsid w:val="009A407A"/>
    <w:rsid w:val="009A58CD"/>
    <w:rsid w:val="009A5AC7"/>
    <w:rsid w:val="009A5B5B"/>
    <w:rsid w:val="009A6434"/>
    <w:rsid w:val="009A6631"/>
    <w:rsid w:val="009A6D00"/>
    <w:rsid w:val="009A7D53"/>
    <w:rsid w:val="009A7E4E"/>
    <w:rsid w:val="009B0151"/>
    <w:rsid w:val="009B0450"/>
    <w:rsid w:val="009B0607"/>
    <w:rsid w:val="009B0E8D"/>
    <w:rsid w:val="009B1A08"/>
    <w:rsid w:val="009B2CE2"/>
    <w:rsid w:val="009B2DBC"/>
    <w:rsid w:val="009B3014"/>
    <w:rsid w:val="009B468A"/>
    <w:rsid w:val="009B4739"/>
    <w:rsid w:val="009B477D"/>
    <w:rsid w:val="009B4937"/>
    <w:rsid w:val="009B6706"/>
    <w:rsid w:val="009B6995"/>
    <w:rsid w:val="009B6A2D"/>
    <w:rsid w:val="009C0892"/>
    <w:rsid w:val="009C0FDB"/>
    <w:rsid w:val="009C1C08"/>
    <w:rsid w:val="009C24E0"/>
    <w:rsid w:val="009C2A88"/>
    <w:rsid w:val="009C2CAE"/>
    <w:rsid w:val="009C35E4"/>
    <w:rsid w:val="009C3C7E"/>
    <w:rsid w:val="009C53EA"/>
    <w:rsid w:val="009C69D0"/>
    <w:rsid w:val="009C6D6C"/>
    <w:rsid w:val="009C7B6B"/>
    <w:rsid w:val="009D0DCF"/>
    <w:rsid w:val="009D18D7"/>
    <w:rsid w:val="009D1E7D"/>
    <w:rsid w:val="009D25A5"/>
    <w:rsid w:val="009D2971"/>
    <w:rsid w:val="009D2B9E"/>
    <w:rsid w:val="009D4598"/>
    <w:rsid w:val="009D4718"/>
    <w:rsid w:val="009D47F6"/>
    <w:rsid w:val="009D4C05"/>
    <w:rsid w:val="009D5F5D"/>
    <w:rsid w:val="009D7682"/>
    <w:rsid w:val="009D76C7"/>
    <w:rsid w:val="009E034D"/>
    <w:rsid w:val="009E0A28"/>
    <w:rsid w:val="009E1BCF"/>
    <w:rsid w:val="009E21CA"/>
    <w:rsid w:val="009E22F9"/>
    <w:rsid w:val="009E32C2"/>
    <w:rsid w:val="009E340F"/>
    <w:rsid w:val="009E3557"/>
    <w:rsid w:val="009E44D4"/>
    <w:rsid w:val="009E4A11"/>
    <w:rsid w:val="009E4A5F"/>
    <w:rsid w:val="009E4A75"/>
    <w:rsid w:val="009E4BDA"/>
    <w:rsid w:val="009E60A5"/>
    <w:rsid w:val="009E738B"/>
    <w:rsid w:val="009F0D79"/>
    <w:rsid w:val="009F1A80"/>
    <w:rsid w:val="009F4460"/>
    <w:rsid w:val="009F5BBB"/>
    <w:rsid w:val="009F6CC3"/>
    <w:rsid w:val="009F7A5B"/>
    <w:rsid w:val="00A010EB"/>
    <w:rsid w:val="00A011A0"/>
    <w:rsid w:val="00A0260F"/>
    <w:rsid w:val="00A02AF9"/>
    <w:rsid w:val="00A02DAE"/>
    <w:rsid w:val="00A04899"/>
    <w:rsid w:val="00A04D15"/>
    <w:rsid w:val="00A04EFD"/>
    <w:rsid w:val="00A057F7"/>
    <w:rsid w:val="00A05873"/>
    <w:rsid w:val="00A05C0D"/>
    <w:rsid w:val="00A062C0"/>
    <w:rsid w:val="00A062E6"/>
    <w:rsid w:val="00A0639A"/>
    <w:rsid w:val="00A06BD2"/>
    <w:rsid w:val="00A06D41"/>
    <w:rsid w:val="00A07112"/>
    <w:rsid w:val="00A07AF4"/>
    <w:rsid w:val="00A07B5F"/>
    <w:rsid w:val="00A1037B"/>
    <w:rsid w:val="00A10FBF"/>
    <w:rsid w:val="00A13375"/>
    <w:rsid w:val="00A13BD8"/>
    <w:rsid w:val="00A15BAA"/>
    <w:rsid w:val="00A166AD"/>
    <w:rsid w:val="00A176F0"/>
    <w:rsid w:val="00A17C28"/>
    <w:rsid w:val="00A20AB1"/>
    <w:rsid w:val="00A21599"/>
    <w:rsid w:val="00A219D3"/>
    <w:rsid w:val="00A227CB"/>
    <w:rsid w:val="00A237B0"/>
    <w:rsid w:val="00A24A40"/>
    <w:rsid w:val="00A2666A"/>
    <w:rsid w:val="00A26C27"/>
    <w:rsid w:val="00A27ED5"/>
    <w:rsid w:val="00A27F72"/>
    <w:rsid w:val="00A306C8"/>
    <w:rsid w:val="00A344A6"/>
    <w:rsid w:val="00A34F44"/>
    <w:rsid w:val="00A369E9"/>
    <w:rsid w:val="00A369F1"/>
    <w:rsid w:val="00A40530"/>
    <w:rsid w:val="00A40AA4"/>
    <w:rsid w:val="00A40C00"/>
    <w:rsid w:val="00A41977"/>
    <w:rsid w:val="00A41AED"/>
    <w:rsid w:val="00A42A37"/>
    <w:rsid w:val="00A43A46"/>
    <w:rsid w:val="00A4400E"/>
    <w:rsid w:val="00A4433B"/>
    <w:rsid w:val="00A44939"/>
    <w:rsid w:val="00A45DDC"/>
    <w:rsid w:val="00A46E6D"/>
    <w:rsid w:val="00A474BC"/>
    <w:rsid w:val="00A47BE4"/>
    <w:rsid w:val="00A52D75"/>
    <w:rsid w:val="00A52F63"/>
    <w:rsid w:val="00A53077"/>
    <w:rsid w:val="00A539F6"/>
    <w:rsid w:val="00A53F8B"/>
    <w:rsid w:val="00A56551"/>
    <w:rsid w:val="00A566A2"/>
    <w:rsid w:val="00A57FC6"/>
    <w:rsid w:val="00A601F7"/>
    <w:rsid w:val="00A60625"/>
    <w:rsid w:val="00A60D98"/>
    <w:rsid w:val="00A62DBB"/>
    <w:rsid w:val="00A63995"/>
    <w:rsid w:val="00A640DD"/>
    <w:rsid w:val="00A6488A"/>
    <w:rsid w:val="00A64B85"/>
    <w:rsid w:val="00A64E73"/>
    <w:rsid w:val="00A653AF"/>
    <w:rsid w:val="00A65989"/>
    <w:rsid w:val="00A66393"/>
    <w:rsid w:val="00A6683C"/>
    <w:rsid w:val="00A744ED"/>
    <w:rsid w:val="00A74FB3"/>
    <w:rsid w:val="00A764AC"/>
    <w:rsid w:val="00A800A4"/>
    <w:rsid w:val="00A80C9D"/>
    <w:rsid w:val="00A814D9"/>
    <w:rsid w:val="00A81649"/>
    <w:rsid w:val="00A836D9"/>
    <w:rsid w:val="00A84A3F"/>
    <w:rsid w:val="00A84B9D"/>
    <w:rsid w:val="00A8526D"/>
    <w:rsid w:val="00A861B1"/>
    <w:rsid w:val="00A861E0"/>
    <w:rsid w:val="00A86D9B"/>
    <w:rsid w:val="00A87380"/>
    <w:rsid w:val="00A87980"/>
    <w:rsid w:val="00A90894"/>
    <w:rsid w:val="00A95BCD"/>
    <w:rsid w:val="00A95C8F"/>
    <w:rsid w:val="00A9669B"/>
    <w:rsid w:val="00A96774"/>
    <w:rsid w:val="00A96CD5"/>
    <w:rsid w:val="00A96FC4"/>
    <w:rsid w:val="00A97B23"/>
    <w:rsid w:val="00A97F4E"/>
    <w:rsid w:val="00AA0851"/>
    <w:rsid w:val="00AA0BDA"/>
    <w:rsid w:val="00AA0C9F"/>
    <w:rsid w:val="00AA1D4A"/>
    <w:rsid w:val="00AA2A75"/>
    <w:rsid w:val="00AA300A"/>
    <w:rsid w:val="00AA3DC7"/>
    <w:rsid w:val="00AA4778"/>
    <w:rsid w:val="00AA4DE0"/>
    <w:rsid w:val="00AA61A6"/>
    <w:rsid w:val="00AA63C9"/>
    <w:rsid w:val="00AB0392"/>
    <w:rsid w:val="00AB0677"/>
    <w:rsid w:val="00AB0E24"/>
    <w:rsid w:val="00AB2019"/>
    <w:rsid w:val="00AB4129"/>
    <w:rsid w:val="00AB42CF"/>
    <w:rsid w:val="00AB4386"/>
    <w:rsid w:val="00AB453E"/>
    <w:rsid w:val="00AB4930"/>
    <w:rsid w:val="00AB4B6D"/>
    <w:rsid w:val="00AB580D"/>
    <w:rsid w:val="00AB67CA"/>
    <w:rsid w:val="00AB6DED"/>
    <w:rsid w:val="00AC0781"/>
    <w:rsid w:val="00AC0799"/>
    <w:rsid w:val="00AC2694"/>
    <w:rsid w:val="00AC5BFA"/>
    <w:rsid w:val="00AC5E34"/>
    <w:rsid w:val="00AC6E8A"/>
    <w:rsid w:val="00AD05A1"/>
    <w:rsid w:val="00AD33B2"/>
    <w:rsid w:val="00AD4581"/>
    <w:rsid w:val="00AD4919"/>
    <w:rsid w:val="00AD579F"/>
    <w:rsid w:val="00AD684E"/>
    <w:rsid w:val="00AD7DA4"/>
    <w:rsid w:val="00AE3EA0"/>
    <w:rsid w:val="00AE4B16"/>
    <w:rsid w:val="00AE5F18"/>
    <w:rsid w:val="00AE7635"/>
    <w:rsid w:val="00AE7D0A"/>
    <w:rsid w:val="00AE7EAC"/>
    <w:rsid w:val="00AF0162"/>
    <w:rsid w:val="00AF0691"/>
    <w:rsid w:val="00AF0756"/>
    <w:rsid w:val="00AF1F7C"/>
    <w:rsid w:val="00AF2A68"/>
    <w:rsid w:val="00AF35CD"/>
    <w:rsid w:val="00AF36AC"/>
    <w:rsid w:val="00AF3DA5"/>
    <w:rsid w:val="00AF40DC"/>
    <w:rsid w:val="00AF47C3"/>
    <w:rsid w:val="00AF5156"/>
    <w:rsid w:val="00AF5D2A"/>
    <w:rsid w:val="00AF7041"/>
    <w:rsid w:val="00B00264"/>
    <w:rsid w:val="00B00C65"/>
    <w:rsid w:val="00B01250"/>
    <w:rsid w:val="00B02D0D"/>
    <w:rsid w:val="00B03338"/>
    <w:rsid w:val="00B04336"/>
    <w:rsid w:val="00B0545A"/>
    <w:rsid w:val="00B06E7E"/>
    <w:rsid w:val="00B07B8A"/>
    <w:rsid w:val="00B07E4D"/>
    <w:rsid w:val="00B10A29"/>
    <w:rsid w:val="00B128F0"/>
    <w:rsid w:val="00B12B84"/>
    <w:rsid w:val="00B145FA"/>
    <w:rsid w:val="00B14678"/>
    <w:rsid w:val="00B14B9B"/>
    <w:rsid w:val="00B16231"/>
    <w:rsid w:val="00B16858"/>
    <w:rsid w:val="00B1729B"/>
    <w:rsid w:val="00B174FE"/>
    <w:rsid w:val="00B176BC"/>
    <w:rsid w:val="00B17E3E"/>
    <w:rsid w:val="00B20FA9"/>
    <w:rsid w:val="00B214FD"/>
    <w:rsid w:val="00B22C5D"/>
    <w:rsid w:val="00B23195"/>
    <w:rsid w:val="00B23888"/>
    <w:rsid w:val="00B23F5F"/>
    <w:rsid w:val="00B2685A"/>
    <w:rsid w:val="00B26C95"/>
    <w:rsid w:val="00B2744C"/>
    <w:rsid w:val="00B3110D"/>
    <w:rsid w:val="00B317C3"/>
    <w:rsid w:val="00B327CB"/>
    <w:rsid w:val="00B32F63"/>
    <w:rsid w:val="00B336D3"/>
    <w:rsid w:val="00B339BA"/>
    <w:rsid w:val="00B34727"/>
    <w:rsid w:val="00B35086"/>
    <w:rsid w:val="00B36B96"/>
    <w:rsid w:val="00B36ED2"/>
    <w:rsid w:val="00B40D49"/>
    <w:rsid w:val="00B41F4C"/>
    <w:rsid w:val="00B434A2"/>
    <w:rsid w:val="00B4363C"/>
    <w:rsid w:val="00B4375F"/>
    <w:rsid w:val="00B45832"/>
    <w:rsid w:val="00B46772"/>
    <w:rsid w:val="00B47828"/>
    <w:rsid w:val="00B50F37"/>
    <w:rsid w:val="00B50FEC"/>
    <w:rsid w:val="00B51230"/>
    <w:rsid w:val="00B51687"/>
    <w:rsid w:val="00B53257"/>
    <w:rsid w:val="00B53E61"/>
    <w:rsid w:val="00B54619"/>
    <w:rsid w:val="00B55086"/>
    <w:rsid w:val="00B5651F"/>
    <w:rsid w:val="00B565E5"/>
    <w:rsid w:val="00B62A33"/>
    <w:rsid w:val="00B62BE3"/>
    <w:rsid w:val="00B631FA"/>
    <w:rsid w:val="00B63F80"/>
    <w:rsid w:val="00B63FDA"/>
    <w:rsid w:val="00B647DC"/>
    <w:rsid w:val="00B66B6A"/>
    <w:rsid w:val="00B67250"/>
    <w:rsid w:val="00B7049F"/>
    <w:rsid w:val="00B71C54"/>
    <w:rsid w:val="00B74A95"/>
    <w:rsid w:val="00B7510C"/>
    <w:rsid w:val="00B75556"/>
    <w:rsid w:val="00B76024"/>
    <w:rsid w:val="00B768AE"/>
    <w:rsid w:val="00B80277"/>
    <w:rsid w:val="00B80491"/>
    <w:rsid w:val="00B819BD"/>
    <w:rsid w:val="00B83046"/>
    <w:rsid w:val="00B8326E"/>
    <w:rsid w:val="00B83846"/>
    <w:rsid w:val="00B840B9"/>
    <w:rsid w:val="00B8470B"/>
    <w:rsid w:val="00B85B5D"/>
    <w:rsid w:val="00B87528"/>
    <w:rsid w:val="00B877F5"/>
    <w:rsid w:val="00B92050"/>
    <w:rsid w:val="00B92F11"/>
    <w:rsid w:val="00B92FBF"/>
    <w:rsid w:val="00B94136"/>
    <w:rsid w:val="00B94195"/>
    <w:rsid w:val="00B95338"/>
    <w:rsid w:val="00B9587B"/>
    <w:rsid w:val="00B9736D"/>
    <w:rsid w:val="00BA0799"/>
    <w:rsid w:val="00BA1D6C"/>
    <w:rsid w:val="00BA1F26"/>
    <w:rsid w:val="00BA29EB"/>
    <w:rsid w:val="00BA32C1"/>
    <w:rsid w:val="00BA3C6F"/>
    <w:rsid w:val="00BA47E4"/>
    <w:rsid w:val="00BA58E7"/>
    <w:rsid w:val="00BA5B9A"/>
    <w:rsid w:val="00BA6690"/>
    <w:rsid w:val="00BA6D3D"/>
    <w:rsid w:val="00BB01D5"/>
    <w:rsid w:val="00BB09C1"/>
    <w:rsid w:val="00BB1E97"/>
    <w:rsid w:val="00BB215C"/>
    <w:rsid w:val="00BB2389"/>
    <w:rsid w:val="00BB2968"/>
    <w:rsid w:val="00BB3AFA"/>
    <w:rsid w:val="00BB3B3F"/>
    <w:rsid w:val="00BB52E6"/>
    <w:rsid w:val="00BB57EC"/>
    <w:rsid w:val="00BB6A7E"/>
    <w:rsid w:val="00BB6F58"/>
    <w:rsid w:val="00BB755C"/>
    <w:rsid w:val="00BC046F"/>
    <w:rsid w:val="00BC1699"/>
    <w:rsid w:val="00BC20D2"/>
    <w:rsid w:val="00BC22BB"/>
    <w:rsid w:val="00BC2405"/>
    <w:rsid w:val="00BC2CC1"/>
    <w:rsid w:val="00BC2CDE"/>
    <w:rsid w:val="00BC2F9F"/>
    <w:rsid w:val="00BC48CC"/>
    <w:rsid w:val="00BC4A59"/>
    <w:rsid w:val="00BC64AA"/>
    <w:rsid w:val="00BC7B2E"/>
    <w:rsid w:val="00BD1022"/>
    <w:rsid w:val="00BD161E"/>
    <w:rsid w:val="00BD16EE"/>
    <w:rsid w:val="00BD186D"/>
    <w:rsid w:val="00BD3928"/>
    <w:rsid w:val="00BD6A71"/>
    <w:rsid w:val="00BD758D"/>
    <w:rsid w:val="00BE19E4"/>
    <w:rsid w:val="00BE2A23"/>
    <w:rsid w:val="00BE3499"/>
    <w:rsid w:val="00BE487F"/>
    <w:rsid w:val="00BE49D7"/>
    <w:rsid w:val="00BE4C57"/>
    <w:rsid w:val="00BE502E"/>
    <w:rsid w:val="00BE5129"/>
    <w:rsid w:val="00BE7729"/>
    <w:rsid w:val="00BF214C"/>
    <w:rsid w:val="00BF2557"/>
    <w:rsid w:val="00BF3C80"/>
    <w:rsid w:val="00BF4195"/>
    <w:rsid w:val="00BF4E0D"/>
    <w:rsid w:val="00BF55CD"/>
    <w:rsid w:val="00BF6BF6"/>
    <w:rsid w:val="00C0180A"/>
    <w:rsid w:val="00C0225F"/>
    <w:rsid w:val="00C02AB9"/>
    <w:rsid w:val="00C044AD"/>
    <w:rsid w:val="00C0486D"/>
    <w:rsid w:val="00C124F7"/>
    <w:rsid w:val="00C12A9B"/>
    <w:rsid w:val="00C132E0"/>
    <w:rsid w:val="00C1377A"/>
    <w:rsid w:val="00C140D7"/>
    <w:rsid w:val="00C144F4"/>
    <w:rsid w:val="00C14E34"/>
    <w:rsid w:val="00C1601E"/>
    <w:rsid w:val="00C164D4"/>
    <w:rsid w:val="00C1674D"/>
    <w:rsid w:val="00C1723C"/>
    <w:rsid w:val="00C1763B"/>
    <w:rsid w:val="00C22023"/>
    <w:rsid w:val="00C22324"/>
    <w:rsid w:val="00C22C23"/>
    <w:rsid w:val="00C23090"/>
    <w:rsid w:val="00C242A6"/>
    <w:rsid w:val="00C2493D"/>
    <w:rsid w:val="00C26B2A"/>
    <w:rsid w:val="00C2702C"/>
    <w:rsid w:val="00C307CD"/>
    <w:rsid w:val="00C32DC7"/>
    <w:rsid w:val="00C32ECC"/>
    <w:rsid w:val="00C33E56"/>
    <w:rsid w:val="00C34719"/>
    <w:rsid w:val="00C35641"/>
    <w:rsid w:val="00C3575A"/>
    <w:rsid w:val="00C358EC"/>
    <w:rsid w:val="00C37004"/>
    <w:rsid w:val="00C408CC"/>
    <w:rsid w:val="00C41919"/>
    <w:rsid w:val="00C427DA"/>
    <w:rsid w:val="00C430B2"/>
    <w:rsid w:val="00C43652"/>
    <w:rsid w:val="00C4427D"/>
    <w:rsid w:val="00C46764"/>
    <w:rsid w:val="00C47C84"/>
    <w:rsid w:val="00C50A0F"/>
    <w:rsid w:val="00C5116B"/>
    <w:rsid w:val="00C516CD"/>
    <w:rsid w:val="00C51E49"/>
    <w:rsid w:val="00C526E3"/>
    <w:rsid w:val="00C52E37"/>
    <w:rsid w:val="00C52E4D"/>
    <w:rsid w:val="00C54459"/>
    <w:rsid w:val="00C55A4D"/>
    <w:rsid w:val="00C5642E"/>
    <w:rsid w:val="00C57561"/>
    <w:rsid w:val="00C6105C"/>
    <w:rsid w:val="00C61A3A"/>
    <w:rsid w:val="00C62B5D"/>
    <w:rsid w:val="00C637AE"/>
    <w:rsid w:val="00C6406F"/>
    <w:rsid w:val="00C6437E"/>
    <w:rsid w:val="00C643F2"/>
    <w:rsid w:val="00C64917"/>
    <w:rsid w:val="00C65AEA"/>
    <w:rsid w:val="00C660F7"/>
    <w:rsid w:val="00C67432"/>
    <w:rsid w:val="00C7107A"/>
    <w:rsid w:val="00C7151F"/>
    <w:rsid w:val="00C71600"/>
    <w:rsid w:val="00C71E99"/>
    <w:rsid w:val="00C724A6"/>
    <w:rsid w:val="00C727D4"/>
    <w:rsid w:val="00C73254"/>
    <w:rsid w:val="00C7433E"/>
    <w:rsid w:val="00C74F49"/>
    <w:rsid w:val="00C7612D"/>
    <w:rsid w:val="00C7614D"/>
    <w:rsid w:val="00C80920"/>
    <w:rsid w:val="00C81FFC"/>
    <w:rsid w:val="00C829F9"/>
    <w:rsid w:val="00C83243"/>
    <w:rsid w:val="00C84241"/>
    <w:rsid w:val="00C854CE"/>
    <w:rsid w:val="00C85ECF"/>
    <w:rsid w:val="00C86953"/>
    <w:rsid w:val="00C86C2C"/>
    <w:rsid w:val="00C86DA7"/>
    <w:rsid w:val="00C86FDD"/>
    <w:rsid w:val="00C8780B"/>
    <w:rsid w:val="00C87B3F"/>
    <w:rsid w:val="00C91231"/>
    <w:rsid w:val="00C91E8B"/>
    <w:rsid w:val="00C92A48"/>
    <w:rsid w:val="00C92BC3"/>
    <w:rsid w:val="00C92CDB"/>
    <w:rsid w:val="00C93C5C"/>
    <w:rsid w:val="00C94C3B"/>
    <w:rsid w:val="00C959E8"/>
    <w:rsid w:val="00C96054"/>
    <w:rsid w:val="00C96117"/>
    <w:rsid w:val="00C978DC"/>
    <w:rsid w:val="00C97CB3"/>
    <w:rsid w:val="00CA1C80"/>
    <w:rsid w:val="00CA20E8"/>
    <w:rsid w:val="00CA216F"/>
    <w:rsid w:val="00CA24E1"/>
    <w:rsid w:val="00CA2CB0"/>
    <w:rsid w:val="00CA3B6B"/>
    <w:rsid w:val="00CA3DEA"/>
    <w:rsid w:val="00CA400F"/>
    <w:rsid w:val="00CA42B0"/>
    <w:rsid w:val="00CA5E12"/>
    <w:rsid w:val="00CA771E"/>
    <w:rsid w:val="00CB08A8"/>
    <w:rsid w:val="00CB11AD"/>
    <w:rsid w:val="00CB1550"/>
    <w:rsid w:val="00CB16DC"/>
    <w:rsid w:val="00CB226B"/>
    <w:rsid w:val="00CB2641"/>
    <w:rsid w:val="00CB2D26"/>
    <w:rsid w:val="00CB441F"/>
    <w:rsid w:val="00CB4C16"/>
    <w:rsid w:val="00CB50B1"/>
    <w:rsid w:val="00CB65BD"/>
    <w:rsid w:val="00CB6872"/>
    <w:rsid w:val="00CB6888"/>
    <w:rsid w:val="00CB6AC5"/>
    <w:rsid w:val="00CB7F70"/>
    <w:rsid w:val="00CC0073"/>
    <w:rsid w:val="00CC024A"/>
    <w:rsid w:val="00CC041D"/>
    <w:rsid w:val="00CC0D06"/>
    <w:rsid w:val="00CC19E6"/>
    <w:rsid w:val="00CC2950"/>
    <w:rsid w:val="00CC4DF5"/>
    <w:rsid w:val="00CC516C"/>
    <w:rsid w:val="00CC52FE"/>
    <w:rsid w:val="00CC6313"/>
    <w:rsid w:val="00CC7221"/>
    <w:rsid w:val="00CD2962"/>
    <w:rsid w:val="00CD32AF"/>
    <w:rsid w:val="00CD4DDE"/>
    <w:rsid w:val="00CD6284"/>
    <w:rsid w:val="00CD779B"/>
    <w:rsid w:val="00CE14E9"/>
    <w:rsid w:val="00CE51A5"/>
    <w:rsid w:val="00CE5353"/>
    <w:rsid w:val="00CE5EE3"/>
    <w:rsid w:val="00CE7513"/>
    <w:rsid w:val="00CE777E"/>
    <w:rsid w:val="00CF1C02"/>
    <w:rsid w:val="00CF3406"/>
    <w:rsid w:val="00D0132E"/>
    <w:rsid w:val="00D0163C"/>
    <w:rsid w:val="00D0215D"/>
    <w:rsid w:val="00D035E9"/>
    <w:rsid w:val="00D0469A"/>
    <w:rsid w:val="00D049E8"/>
    <w:rsid w:val="00D04F23"/>
    <w:rsid w:val="00D0654E"/>
    <w:rsid w:val="00D0787F"/>
    <w:rsid w:val="00D11B27"/>
    <w:rsid w:val="00D12448"/>
    <w:rsid w:val="00D125EF"/>
    <w:rsid w:val="00D1269E"/>
    <w:rsid w:val="00D13FA1"/>
    <w:rsid w:val="00D21568"/>
    <w:rsid w:val="00D2219B"/>
    <w:rsid w:val="00D22628"/>
    <w:rsid w:val="00D25C6A"/>
    <w:rsid w:val="00D26162"/>
    <w:rsid w:val="00D26287"/>
    <w:rsid w:val="00D275BF"/>
    <w:rsid w:val="00D3022F"/>
    <w:rsid w:val="00D30D74"/>
    <w:rsid w:val="00D32758"/>
    <w:rsid w:val="00D32ED0"/>
    <w:rsid w:val="00D3371F"/>
    <w:rsid w:val="00D34ACC"/>
    <w:rsid w:val="00D354E5"/>
    <w:rsid w:val="00D35548"/>
    <w:rsid w:val="00D355ED"/>
    <w:rsid w:val="00D361E2"/>
    <w:rsid w:val="00D36EB4"/>
    <w:rsid w:val="00D37306"/>
    <w:rsid w:val="00D37677"/>
    <w:rsid w:val="00D37E63"/>
    <w:rsid w:val="00D40EDA"/>
    <w:rsid w:val="00D40FE8"/>
    <w:rsid w:val="00D41B76"/>
    <w:rsid w:val="00D41F39"/>
    <w:rsid w:val="00D421D6"/>
    <w:rsid w:val="00D42204"/>
    <w:rsid w:val="00D42209"/>
    <w:rsid w:val="00D42C12"/>
    <w:rsid w:val="00D44A3F"/>
    <w:rsid w:val="00D44A6A"/>
    <w:rsid w:val="00D45C99"/>
    <w:rsid w:val="00D46E05"/>
    <w:rsid w:val="00D47524"/>
    <w:rsid w:val="00D50458"/>
    <w:rsid w:val="00D50FB1"/>
    <w:rsid w:val="00D52E34"/>
    <w:rsid w:val="00D54859"/>
    <w:rsid w:val="00D54ED1"/>
    <w:rsid w:val="00D5528A"/>
    <w:rsid w:val="00D60AE2"/>
    <w:rsid w:val="00D630EF"/>
    <w:rsid w:val="00D64CF7"/>
    <w:rsid w:val="00D65342"/>
    <w:rsid w:val="00D6544F"/>
    <w:rsid w:val="00D655BE"/>
    <w:rsid w:val="00D656A8"/>
    <w:rsid w:val="00D66A3C"/>
    <w:rsid w:val="00D66CDB"/>
    <w:rsid w:val="00D67180"/>
    <w:rsid w:val="00D67340"/>
    <w:rsid w:val="00D7190E"/>
    <w:rsid w:val="00D71CA3"/>
    <w:rsid w:val="00D71EDA"/>
    <w:rsid w:val="00D724BE"/>
    <w:rsid w:val="00D7431C"/>
    <w:rsid w:val="00D7478A"/>
    <w:rsid w:val="00D74956"/>
    <w:rsid w:val="00D752E8"/>
    <w:rsid w:val="00D75BB3"/>
    <w:rsid w:val="00D76558"/>
    <w:rsid w:val="00D77A49"/>
    <w:rsid w:val="00D80FBA"/>
    <w:rsid w:val="00D81E86"/>
    <w:rsid w:val="00D842B9"/>
    <w:rsid w:val="00D84FF0"/>
    <w:rsid w:val="00D85B1B"/>
    <w:rsid w:val="00D86420"/>
    <w:rsid w:val="00D8642E"/>
    <w:rsid w:val="00D86549"/>
    <w:rsid w:val="00D87392"/>
    <w:rsid w:val="00D87B33"/>
    <w:rsid w:val="00D9089B"/>
    <w:rsid w:val="00D90CBA"/>
    <w:rsid w:val="00D90E73"/>
    <w:rsid w:val="00D9375F"/>
    <w:rsid w:val="00D946AB"/>
    <w:rsid w:val="00D946E0"/>
    <w:rsid w:val="00D9503F"/>
    <w:rsid w:val="00D95662"/>
    <w:rsid w:val="00D962BD"/>
    <w:rsid w:val="00D969C6"/>
    <w:rsid w:val="00D96C05"/>
    <w:rsid w:val="00D97452"/>
    <w:rsid w:val="00DA0EDA"/>
    <w:rsid w:val="00DA1599"/>
    <w:rsid w:val="00DA2188"/>
    <w:rsid w:val="00DA2E28"/>
    <w:rsid w:val="00DA2FAD"/>
    <w:rsid w:val="00DA518A"/>
    <w:rsid w:val="00DA6A51"/>
    <w:rsid w:val="00DA6B59"/>
    <w:rsid w:val="00DA71F5"/>
    <w:rsid w:val="00DB09DD"/>
    <w:rsid w:val="00DB2E6D"/>
    <w:rsid w:val="00DB4468"/>
    <w:rsid w:val="00DB4A80"/>
    <w:rsid w:val="00DB5612"/>
    <w:rsid w:val="00DB6BE9"/>
    <w:rsid w:val="00DB7C35"/>
    <w:rsid w:val="00DC0A67"/>
    <w:rsid w:val="00DC10B5"/>
    <w:rsid w:val="00DC1523"/>
    <w:rsid w:val="00DC2A42"/>
    <w:rsid w:val="00DC2EE3"/>
    <w:rsid w:val="00DC39AE"/>
    <w:rsid w:val="00DC4A9F"/>
    <w:rsid w:val="00DC679D"/>
    <w:rsid w:val="00DC6EBA"/>
    <w:rsid w:val="00DD1089"/>
    <w:rsid w:val="00DD10B2"/>
    <w:rsid w:val="00DD1D5B"/>
    <w:rsid w:val="00DD230D"/>
    <w:rsid w:val="00DD2344"/>
    <w:rsid w:val="00DD2404"/>
    <w:rsid w:val="00DD2643"/>
    <w:rsid w:val="00DD2800"/>
    <w:rsid w:val="00DD5ED1"/>
    <w:rsid w:val="00DD6289"/>
    <w:rsid w:val="00DD78BF"/>
    <w:rsid w:val="00DE1B7F"/>
    <w:rsid w:val="00DE4AE5"/>
    <w:rsid w:val="00DE64B1"/>
    <w:rsid w:val="00DE66FF"/>
    <w:rsid w:val="00DE7234"/>
    <w:rsid w:val="00DF0EF9"/>
    <w:rsid w:val="00DF39D6"/>
    <w:rsid w:val="00DF6187"/>
    <w:rsid w:val="00E001BA"/>
    <w:rsid w:val="00E02612"/>
    <w:rsid w:val="00E02772"/>
    <w:rsid w:val="00E02B10"/>
    <w:rsid w:val="00E03520"/>
    <w:rsid w:val="00E03630"/>
    <w:rsid w:val="00E03C16"/>
    <w:rsid w:val="00E04254"/>
    <w:rsid w:val="00E04C1A"/>
    <w:rsid w:val="00E06F8E"/>
    <w:rsid w:val="00E10DD8"/>
    <w:rsid w:val="00E11C4E"/>
    <w:rsid w:val="00E11D46"/>
    <w:rsid w:val="00E12800"/>
    <w:rsid w:val="00E13476"/>
    <w:rsid w:val="00E13AD7"/>
    <w:rsid w:val="00E13E6F"/>
    <w:rsid w:val="00E147F6"/>
    <w:rsid w:val="00E14F8D"/>
    <w:rsid w:val="00E1618C"/>
    <w:rsid w:val="00E171A4"/>
    <w:rsid w:val="00E17AC6"/>
    <w:rsid w:val="00E223CE"/>
    <w:rsid w:val="00E22A3F"/>
    <w:rsid w:val="00E22B36"/>
    <w:rsid w:val="00E22FA9"/>
    <w:rsid w:val="00E24A3D"/>
    <w:rsid w:val="00E257B6"/>
    <w:rsid w:val="00E26E9D"/>
    <w:rsid w:val="00E309AD"/>
    <w:rsid w:val="00E31ABF"/>
    <w:rsid w:val="00E33710"/>
    <w:rsid w:val="00E33721"/>
    <w:rsid w:val="00E33954"/>
    <w:rsid w:val="00E33FE1"/>
    <w:rsid w:val="00E349B1"/>
    <w:rsid w:val="00E356D8"/>
    <w:rsid w:val="00E35AB8"/>
    <w:rsid w:val="00E36F51"/>
    <w:rsid w:val="00E4079B"/>
    <w:rsid w:val="00E41028"/>
    <w:rsid w:val="00E420DE"/>
    <w:rsid w:val="00E42157"/>
    <w:rsid w:val="00E432F3"/>
    <w:rsid w:val="00E434D6"/>
    <w:rsid w:val="00E43922"/>
    <w:rsid w:val="00E4453A"/>
    <w:rsid w:val="00E44AD7"/>
    <w:rsid w:val="00E45151"/>
    <w:rsid w:val="00E4586D"/>
    <w:rsid w:val="00E45B08"/>
    <w:rsid w:val="00E4661C"/>
    <w:rsid w:val="00E5118C"/>
    <w:rsid w:val="00E511F8"/>
    <w:rsid w:val="00E526D9"/>
    <w:rsid w:val="00E53517"/>
    <w:rsid w:val="00E55C68"/>
    <w:rsid w:val="00E5772A"/>
    <w:rsid w:val="00E60180"/>
    <w:rsid w:val="00E6039F"/>
    <w:rsid w:val="00E60EE0"/>
    <w:rsid w:val="00E60F53"/>
    <w:rsid w:val="00E62659"/>
    <w:rsid w:val="00E63DB0"/>
    <w:rsid w:val="00E65621"/>
    <w:rsid w:val="00E66903"/>
    <w:rsid w:val="00E7183E"/>
    <w:rsid w:val="00E71E51"/>
    <w:rsid w:val="00E72000"/>
    <w:rsid w:val="00E72FDF"/>
    <w:rsid w:val="00E7536B"/>
    <w:rsid w:val="00E75544"/>
    <w:rsid w:val="00E759D7"/>
    <w:rsid w:val="00E75DE3"/>
    <w:rsid w:val="00E76FF0"/>
    <w:rsid w:val="00E771EE"/>
    <w:rsid w:val="00E774CB"/>
    <w:rsid w:val="00E82EE3"/>
    <w:rsid w:val="00E82FD8"/>
    <w:rsid w:val="00E862DB"/>
    <w:rsid w:val="00E87972"/>
    <w:rsid w:val="00E87D3D"/>
    <w:rsid w:val="00E9191D"/>
    <w:rsid w:val="00E91C94"/>
    <w:rsid w:val="00E92CC5"/>
    <w:rsid w:val="00E93BD3"/>
    <w:rsid w:val="00E96990"/>
    <w:rsid w:val="00E96EA8"/>
    <w:rsid w:val="00E9787E"/>
    <w:rsid w:val="00EA06B5"/>
    <w:rsid w:val="00EA15CE"/>
    <w:rsid w:val="00EA29A0"/>
    <w:rsid w:val="00EA2D33"/>
    <w:rsid w:val="00EA390B"/>
    <w:rsid w:val="00EA3F9D"/>
    <w:rsid w:val="00EA518C"/>
    <w:rsid w:val="00EA5864"/>
    <w:rsid w:val="00EA5D0D"/>
    <w:rsid w:val="00EA664E"/>
    <w:rsid w:val="00EA66C1"/>
    <w:rsid w:val="00EA6980"/>
    <w:rsid w:val="00EA742E"/>
    <w:rsid w:val="00EB0051"/>
    <w:rsid w:val="00EB0FF3"/>
    <w:rsid w:val="00EB106A"/>
    <w:rsid w:val="00EB189B"/>
    <w:rsid w:val="00EB21E6"/>
    <w:rsid w:val="00EB4A1B"/>
    <w:rsid w:val="00EB4EDB"/>
    <w:rsid w:val="00EB6212"/>
    <w:rsid w:val="00EB626D"/>
    <w:rsid w:val="00EB76AE"/>
    <w:rsid w:val="00EB7E94"/>
    <w:rsid w:val="00EC031F"/>
    <w:rsid w:val="00EC05EF"/>
    <w:rsid w:val="00EC06A0"/>
    <w:rsid w:val="00EC1072"/>
    <w:rsid w:val="00EC143E"/>
    <w:rsid w:val="00EC1542"/>
    <w:rsid w:val="00EC1F71"/>
    <w:rsid w:val="00EC2386"/>
    <w:rsid w:val="00EC49DF"/>
    <w:rsid w:val="00EC4EB9"/>
    <w:rsid w:val="00EC529F"/>
    <w:rsid w:val="00EC5635"/>
    <w:rsid w:val="00EC5E4C"/>
    <w:rsid w:val="00EC6191"/>
    <w:rsid w:val="00EC62EE"/>
    <w:rsid w:val="00EC6993"/>
    <w:rsid w:val="00ED0453"/>
    <w:rsid w:val="00ED04D3"/>
    <w:rsid w:val="00ED09E0"/>
    <w:rsid w:val="00ED1B5C"/>
    <w:rsid w:val="00ED23BD"/>
    <w:rsid w:val="00ED37E0"/>
    <w:rsid w:val="00ED42D5"/>
    <w:rsid w:val="00ED4932"/>
    <w:rsid w:val="00ED6C57"/>
    <w:rsid w:val="00ED7C09"/>
    <w:rsid w:val="00EE0161"/>
    <w:rsid w:val="00EE0633"/>
    <w:rsid w:val="00EE0C59"/>
    <w:rsid w:val="00EE1294"/>
    <w:rsid w:val="00EE152D"/>
    <w:rsid w:val="00EE1B89"/>
    <w:rsid w:val="00EE1C45"/>
    <w:rsid w:val="00EE1DD9"/>
    <w:rsid w:val="00EE594F"/>
    <w:rsid w:val="00EE63CA"/>
    <w:rsid w:val="00EE7168"/>
    <w:rsid w:val="00EE78C5"/>
    <w:rsid w:val="00EE7A88"/>
    <w:rsid w:val="00EF2EA2"/>
    <w:rsid w:val="00EF4473"/>
    <w:rsid w:val="00EF4702"/>
    <w:rsid w:val="00EF4789"/>
    <w:rsid w:val="00EF4A18"/>
    <w:rsid w:val="00EF57C5"/>
    <w:rsid w:val="00EF5934"/>
    <w:rsid w:val="00EF638D"/>
    <w:rsid w:val="00EF73BF"/>
    <w:rsid w:val="00EF7B0A"/>
    <w:rsid w:val="00F00A3D"/>
    <w:rsid w:val="00F00C9B"/>
    <w:rsid w:val="00F01441"/>
    <w:rsid w:val="00F03499"/>
    <w:rsid w:val="00F042DE"/>
    <w:rsid w:val="00F046AE"/>
    <w:rsid w:val="00F04C74"/>
    <w:rsid w:val="00F0610F"/>
    <w:rsid w:val="00F07F14"/>
    <w:rsid w:val="00F102EB"/>
    <w:rsid w:val="00F10D36"/>
    <w:rsid w:val="00F10F6F"/>
    <w:rsid w:val="00F1141A"/>
    <w:rsid w:val="00F115E7"/>
    <w:rsid w:val="00F13A55"/>
    <w:rsid w:val="00F14417"/>
    <w:rsid w:val="00F15DC3"/>
    <w:rsid w:val="00F1664F"/>
    <w:rsid w:val="00F166E4"/>
    <w:rsid w:val="00F2027D"/>
    <w:rsid w:val="00F20710"/>
    <w:rsid w:val="00F21D3C"/>
    <w:rsid w:val="00F233BB"/>
    <w:rsid w:val="00F23EBD"/>
    <w:rsid w:val="00F24383"/>
    <w:rsid w:val="00F2503C"/>
    <w:rsid w:val="00F2555A"/>
    <w:rsid w:val="00F258AF"/>
    <w:rsid w:val="00F26255"/>
    <w:rsid w:val="00F26D13"/>
    <w:rsid w:val="00F27633"/>
    <w:rsid w:val="00F279C2"/>
    <w:rsid w:val="00F30748"/>
    <w:rsid w:val="00F32809"/>
    <w:rsid w:val="00F33080"/>
    <w:rsid w:val="00F3387F"/>
    <w:rsid w:val="00F3399E"/>
    <w:rsid w:val="00F344AB"/>
    <w:rsid w:val="00F348DF"/>
    <w:rsid w:val="00F35420"/>
    <w:rsid w:val="00F357D0"/>
    <w:rsid w:val="00F35F9E"/>
    <w:rsid w:val="00F36501"/>
    <w:rsid w:val="00F3667A"/>
    <w:rsid w:val="00F37BDF"/>
    <w:rsid w:val="00F40C9F"/>
    <w:rsid w:val="00F42202"/>
    <w:rsid w:val="00F4289C"/>
    <w:rsid w:val="00F42C6F"/>
    <w:rsid w:val="00F443DD"/>
    <w:rsid w:val="00F44989"/>
    <w:rsid w:val="00F45117"/>
    <w:rsid w:val="00F4534F"/>
    <w:rsid w:val="00F45B3C"/>
    <w:rsid w:val="00F45C61"/>
    <w:rsid w:val="00F4731B"/>
    <w:rsid w:val="00F4771B"/>
    <w:rsid w:val="00F50398"/>
    <w:rsid w:val="00F509AD"/>
    <w:rsid w:val="00F524FE"/>
    <w:rsid w:val="00F5487D"/>
    <w:rsid w:val="00F559E9"/>
    <w:rsid w:val="00F562CE"/>
    <w:rsid w:val="00F5693C"/>
    <w:rsid w:val="00F57F73"/>
    <w:rsid w:val="00F6115B"/>
    <w:rsid w:val="00F61396"/>
    <w:rsid w:val="00F62330"/>
    <w:rsid w:val="00F624C1"/>
    <w:rsid w:val="00F62A93"/>
    <w:rsid w:val="00F62FCE"/>
    <w:rsid w:val="00F64071"/>
    <w:rsid w:val="00F645F3"/>
    <w:rsid w:val="00F64676"/>
    <w:rsid w:val="00F65022"/>
    <w:rsid w:val="00F6578A"/>
    <w:rsid w:val="00F65821"/>
    <w:rsid w:val="00F6638B"/>
    <w:rsid w:val="00F72909"/>
    <w:rsid w:val="00F7386E"/>
    <w:rsid w:val="00F73DB0"/>
    <w:rsid w:val="00F74677"/>
    <w:rsid w:val="00F7628A"/>
    <w:rsid w:val="00F76A32"/>
    <w:rsid w:val="00F77BE0"/>
    <w:rsid w:val="00F77FF2"/>
    <w:rsid w:val="00F80DC7"/>
    <w:rsid w:val="00F82602"/>
    <w:rsid w:val="00F82A70"/>
    <w:rsid w:val="00F83DAA"/>
    <w:rsid w:val="00F83E80"/>
    <w:rsid w:val="00F84585"/>
    <w:rsid w:val="00F847B4"/>
    <w:rsid w:val="00F84AEB"/>
    <w:rsid w:val="00F85A90"/>
    <w:rsid w:val="00F86BCD"/>
    <w:rsid w:val="00F87256"/>
    <w:rsid w:val="00F87469"/>
    <w:rsid w:val="00F9018F"/>
    <w:rsid w:val="00F90715"/>
    <w:rsid w:val="00F9093A"/>
    <w:rsid w:val="00F90E31"/>
    <w:rsid w:val="00F91661"/>
    <w:rsid w:val="00F91D33"/>
    <w:rsid w:val="00F91F9E"/>
    <w:rsid w:val="00F92267"/>
    <w:rsid w:val="00F948A6"/>
    <w:rsid w:val="00F94B6E"/>
    <w:rsid w:val="00F94CF3"/>
    <w:rsid w:val="00F95DDF"/>
    <w:rsid w:val="00FA0567"/>
    <w:rsid w:val="00FA0ACA"/>
    <w:rsid w:val="00FA10ED"/>
    <w:rsid w:val="00FA1272"/>
    <w:rsid w:val="00FA14A9"/>
    <w:rsid w:val="00FA19E0"/>
    <w:rsid w:val="00FA4040"/>
    <w:rsid w:val="00FA44C3"/>
    <w:rsid w:val="00FA48B0"/>
    <w:rsid w:val="00FA5C0C"/>
    <w:rsid w:val="00FA7157"/>
    <w:rsid w:val="00FA72F6"/>
    <w:rsid w:val="00FB0E5F"/>
    <w:rsid w:val="00FB36EC"/>
    <w:rsid w:val="00FB68DA"/>
    <w:rsid w:val="00FB71C4"/>
    <w:rsid w:val="00FC038A"/>
    <w:rsid w:val="00FC1C1B"/>
    <w:rsid w:val="00FC1DD3"/>
    <w:rsid w:val="00FC1E38"/>
    <w:rsid w:val="00FC2AAD"/>
    <w:rsid w:val="00FC2D78"/>
    <w:rsid w:val="00FC30F7"/>
    <w:rsid w:val="00FC3BA3"/>
    <w:rsid w:val="00FC3CA5"/>
    <w:rsid w:val="00FC4EED"/>
    <w:rsid w:val="00FC552D"/>
    <w:rsid w:val="00FC6BF7"/>
    <w:rsid w:val="00FC77D1"/>
    <w:rsid w:val="00FD00ED"/>
    <w:rsid w:val="00FD0762"/>
    <w:rsid w:val="00FD0C37"/>
    <w:rsid w:val="00FD121C"/>
    <w:rsid w:val="00FD22F6"/>
    <w:rsid w:val="00FD2B67"/>
    <w:rsid w:val="00FD34A9"/>
    <w:rsid w:val="00FD35AB"/>
    <w:rsid w:val="00FD3C53"/>
    <w:rsid w:val="00FD3FEB"/>
    <w:rsid w:val="00FD59B0"/>
    <w:rsid w:val="00FD6218"/>
    <w:rsid w:val="00FE05C9"/>
    <w:rsid w:val="00FE302C"/>
    <w:rsid w:val="00FE3702"/>
    <w:rsid w:val="00FE48B8"/>
    <w:rsid w:val="00FE49F4"/>
    <w:rsid w:val="00FE50D7"/>
    <w:rsid w:val="00FE537C"/>
    <w:rsid w:val="00FE5A37"/>
    <w:rsid w:val="00FE5C51"/>
    <w:rsid w:val="00FE6076"/>
    <w:rsid w:val="00FE7E09"/>
    <w:rsid w:val="00FF12BF"/>
    <w:rsid w:val="00FF2B3B"/>
    <w:rsid w:val="00FF37CB"/>
    <w:rsid w:val="00FF3B18"/>
    <w:rsid w:val="00FF3D6F"/>
    <w:rsid w:val="00FF479B"/>
    <w:rsid w:val="00FF4A0A"/>
    <w:rsid w:val="00FF4BFB"/>
    <w:rsid w:val="00FF76FB"/>
    <w:rsid w:val="00FF799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3485FD"/>
  <w15:chartTrackingRefBased/>
  <w15:docId w15:val="{3CD7CC82-D6CB-4958-BCF5-4A1E3EC13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A1B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UA"/>
    </w:rPr>
  </w:style>
  <w:style w:type="paragraph" w:styleId="2">
    <w:name w:val="heading 2"/>
    <w:basedOn w:val="a"/>
    <w:next w:val="a"/>
    <w:link w:val="20"/>
    <w:uiPriority w:val="9"/>
    <w:semiHidden/>
    <w:unhideWhenUsed/>
    <w:qFormat/>
    <w:rsid w:val="006512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2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77FF2"/>
    <w:pPr>
      <w:ind w:left="720"/>
      <w:contextualSpacing/>
    </w:pPr>
  </w:style>
  <w:style w:type="character" w:customStyle="1" w:styleId="10">
    <w:name w:val="Заголовок 1 Знак"/>
    <w:basedOn w:val="a0"/>
    <w:link w:val="1"/>
    <w:uiPriority w:val="9"/>
    <w:rsid w:val="000A1BBA"/>
    <w:rPr>
      <w:rFonts w:ascii="Times New Roman" w:eastAsia="Times New Roman" w:hAnsi="Times New Roman" w:cs="Times New Roman"/>
      <w:b/>
      <w:bCs/>
      <w:kern w:val="36"/>
      <w:sz w:val="48"/>
      <w:szCs w:val="48"/>
      <w:lang w:val="ru-UA" w:eastAsia="ru-UA"/>
    </w:rPr>
  </w:style>
  <w:style w:type="paragraph" w:styleId="a5">
    <w:name w:val="Normal (Web)"/>
    <w:basedOn w:val="a"/>
    <w:uiPriority w:val="99"/>
    <w:unhideWhenUsed/>
    <w:rsid w:val="000A1BBA"/>
    <w:pPr>
      <w:spacing w:before="100" w:beforeAutospacing="1" w:after="100" w:afterAutospacing="1" w:line="240" w:lineRule="auto"/>
    </w:pPr>
    <w:rPr>
      <w:rFonts w:ascii="Times New Roman" w:eastAsia="Times New Roman" w:hAnsi="Times New Roman" w:cs="Times New Roman"/>
      <w:sz w:val="24"/>
      <w:szCs w:val="24"/>
      <w:lang w:eastAsia="ru-UA"/>
    </w:rPr>
  </w:style>
  <w:style w:type="character" w:styleId="a6">
    <w:name w:val="Placeholder Text"/>
    <w:basedOn w:val="a0"/>
    <w:uiPriority w:val="99"/>
    <w:semiHidden/>
    <w:rsid w:val="00115A07"/>
    <w:rPr>
      <w:color w:val="808080"/>
    </w:rPr>
  </w:style>
  <w:style w:type="character" w:styleId="a7">
    <w:name w:val="Strong"/>
    <w:basedOn w:val="a0"/>
    <w:uiPriority w:val="22"/>
    <w:qFormat/>
    <w:rsid w:val="006455DA"/>
    <w:rPr>
      <w:b/>
      <w:bCs/>
    </w:rPr>
  </w:style>
  <w:style w:type="character" w:customStyle="1" w:styleId="20">
    <w:name w:val="Заголовок 2 Знак"/>
    <w:basedOn w:val="a0"/>
    <w:link w:val="2"/>
    <w:uiPriority w:val="9"/>
    <w:semiHidden/>
    <w:rsid w:val="00651221"/>
    <w:rPr>
      <w:rFonts w:asciiTheme="majorHAnsi" w:eastAsiaTheme="majorEastAsia" w:hAnsiTheme="majorHAnsi" w:cstheme="majorBidi"/>
      <w:color w:val="2F5496" w:themeColor="accent1" w:themeShade="BF"/>
      <w:sz w:val="26"/>
      <w:szCs w:val="26"/>
    </w:rPr>
  </w:style>
  <w:style w:type="character" w:styleId="a8">
    <w:name w:val="Hyperlink"/>
    <w:basedOn w:val="a0"/>
    <w:uiPriority w:val="99"/>
    <w:unhideWhenUsed/>
    <w:rsid w:val="00C044AD"/>
    <w:rPr>
      <w:color w:val="0000FF"/>
      <w:u w:val="single"/>
    </w:rPr>
  </w:style>
  <w:style w:type="paragraph" w:styleId="a9">
    <w:name w:val="header"/>
    <w:basedOn w:val="a"/>
    <w:link w:val="aa"/>
    <w:uiPriority w:val="99"/>
    <w:unhideWhenUsed/>
    <w:rsid w:val="002C142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C1427"/>
  </w:style>
  <w:style w:type="paragraph" w:styleId="ab">
    <w:name w:val="footer"/>
    <w:basedOn w:val="a"/>
    <w:link w:val="ac"/>
    <w:uiPriority w:val="99"/>
    <w:unhideWhenUsed/>
    <w:rsid w:val="002C142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C1427"/>
  </w:style>
  <w:style w:type="character" w:styleId="ad">
    <w:name w:val="Unresolved Mention"/>
    <w:basedOn w:val="a0"/>
    <w:uiPriority w:val="99"/>
    <w:semiHidden/>
    <w:unhideWhenUsed/>
    <w:rsid w:val="00C6105C"/>
    <w:rPr>
      <w:color w:val="605E5C"/>
      <w:shd w:val="clear" w:color="auto" w:fill="E1DFDD"/>
    </w:rPr>
  </w:style>
  <w:style w:type="paragraph" w:styleId="ae">
    <w:name w:val="TOC Heading"/>
    <w:basedOn w:val="1"/>
    <w:next w:val="a"/>
    <w:uiPriority w:val="39"/>
    <w:unhideWhenUsed/>
    <w:qFormat/>
    <w:rsid w:val="0075715C"/>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uk-UA" w:eastAsia="uk-UA"/>
    </w:rPr>
  </w:style>
  <w:style w:type="paragraph" w:styleId="11">
    <w:name w:val="toc 1"/>
    <w:basedOn w:val="a"/>
    <w:next w:val="a"/>
    <w:autoRedefine/>
    <w:uiPriority w:val="39"/>
    <w:unhideWhenUsed/>
    <w:rsid w:val="00592DF2"/>
    <w:pPr>
      <w:tabs>
        <w:tab w:val="right" w:leader="dot" w:pos="9628"/>
      </w:tabs>
      <w:spacing w:after="0" w:line="360" w:lineRule="auto"/>
    </w:pPr>
  </w:style>
  <w:style w:type="character" w:styleId="af">
    <w:name w:val="FollowedHyperlink"/>
    <w:basedOn w:val="a0"/>
    <w:uiPriority w:val="99"/>
    <w:semiHidden/>
    <w:unhideWhenUsed/>
    <w:rsid w:val="00CA1C80"/>
    <w:rPr>
      <w:color w:val="954F72" w:themeColor="followedHyperlink"/>
      <w:u w:val="single"/>
    </w:rPr>
  </w:style>
  <w:style w:type="paragraph" w:styleId="af0">
    <w:name w:val="caption"/>
    <w:basedOn w:val="a"/>
    <w:next w:val="a"/>
    <w:uiPriority w:val="35"/>
    <w:unhideWhenUsed/>
    <w:qFormat/>
    <w:rsid w:val="00D969C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374793">
      <w:bodyDiv w:val="1"/>
      <w:marLeft w:val="0"/>
      <w:marRight w:val="0"/>
      <w:marTop w:val="0"/>
      <w:marBottom w:val="0"/>
      <w:divBdr>
        <w:top w:val="none" w:sz="0" w:space="0" w:color="auto"/>
        <w:left w:val="none" w:sz="0" w:space="0" w:color="auto"/>
        <w:bottom w:val="none" w:sz="0" w:space="0" w:color="auto"/>
        <w:right w:val="none" w:sz="0" w:space="0" w:color="auto"/>
      </w:divBdr>
    </w:div>
    <w:div w:id="308366840">
      <w:bodyDiv w:val="1"/>
      <w:marLeft w:val="0"/>
      <w:marRight w:val="0"/>
      <w:marTop w:val="0"/>
      <w:marBottom w:val="0"/>
      <w:divBdr>
        <w:top w:val="none" w:sz="0" w:space="0" w:color="auto"/>
        <w:left w:val="none" w:sz="0" w:space="0" w:color="auto"/>
        <w:bottom w:val="none" w:sz="0" w:space="0" w:color="auto"/>
        <w:right w:val="none" w:sz="0" w:space="0" w:color="auto"/>
      </w:divBdr>
    </w:div>
    <w:div w:id="593317471">
      <w:bodyDiv w:val="1"/>
      <w:marLeft w:val="0"/>
      <w:marRight w:val="0"/>
      <w:marTop w:val="0"/>
      <w:marBottom w:val="0"/>
      <w:divBdr>
        <w:top w:val="none" w:sz="0" w:space="0" w:color="auto"/>
        <w:left w:val="none" w:sz="0" w:space="0" w:color="auto"/>
        <w:bottom w:val="none" w:sz="0" w:space="0" w:color="auto"/>
        <w:right w:val="none" w:sz="0" w:space="0" w:color="auto"/>
      </w:divBdr>
    </w:div>
    <w:div w:id="660618674">
      <w:bodyDiv w:val="1"/>
      <w:marLeft w:val="0"/>
      <w:marRight w:val="0"/>
      <w:marTop w:val="0"/>
      <w:marBottom w:val="0"/>
      <w:divBdr>
        <w:top w:val="none" w:sz="0" w:space="0" w:color="auto"/>
        <w:left w:val="none" w:sz="0" w:space="0" w:color="auto"/>
        <w:bottom w:val="none" w:sz="0" w:space="0" w:color="auto"/>
        <w:right w:val="none" w:sz="0" w:space="0" w:color="auto"/>
      </w:divBdr>
    </w:div>
    <w:div w:id="703596708">
      <w:bodyDiv w:val="1"/>
      <w:marLeft w:val="0"/>
      <w:marRight w:val="0"/>
      <w:marTop w:val="0"/>
      <w:marBottom w:val="0"/>
      <w:divBdr>
        <w:top w:val="none" w:sz="0" w:space="0" w:color="auto"/>
        <w:left w:val="none" w:sz="0" w:space="0" w:color="auto"/>
        <w:bottom w:val="none" w:sz="0" w:space="0" w:color="auto"/>
        <w:right w:val="none" w:sz="0" w:space="0" w:color="auto"/>
      </w:divBdr>
    </w:div>
    <w:div w:id="800340930">
      <w:bodyDiv w:val="1"/>
      <w:marLeft w:val="0"/>
      <w:marRight w:val="0"/>
      <w:marTop w:val="0"/>
      <w:marBottom w:val="0"/>
      <w:divBdr>
        <w:top w:val="none" w:sz="0" w:space="0" w:color="auto"/>
        <w:left w:val="none" w:sz="0" w:space="0" w:color="auto"/>
        <w:bottom w:val="none" w:sz="0" w:space="0" w:color="auto"/>
        <w:right w:val="none" w:sz="0" w:space="0" w:color="auto"/>
      </w:divBdr>
    </w:div>
    <w:div w:id="800391325">
      <w:bodyDiv w:val="1"/>
      <w:marLeft w:val="0"/>
      <w:marRight w:val="0"/>
      <w:marTop w:val="0"/>
      <w:marBottom w:val="0"/>
      <w:divBdr>
        <w:top w:val="none" w:sz="0" w:space="0" w:color="auto"/>
        <w:left w:val="none" w:sz="0" w:space="0" w:color="auto"/>
        <w:bottom w:val="none" w:sz="0" w:space="0" w:color="auto"/>
        <w:right w:val="none" w:sz="0" w:space="0" w:color="auto"/>
      </w:divBdr>
    </w:div>
    <w:div w:id="856583276">
      <w:bodyDiv w:val="1"/>
      <w:marLeft w:val="0"/>
      <w:marRight w:val="0"/>
      <w:marTop w:val="0"/>
      <w:marBottom w:val="0"/>
      <w:divBdr>
        <w:top w:val="none" w:sz="0" w:space="0" w:color="auto"/>
        <w:left w:val="none" w:sz="0" w:space="0" w:color="auto"/>
        <w:bottom w:val="none" w:sz="0" w:space="0" w:color="auto"/>
        <w:right w:val="none" w:sz="0" w:space="0" w:color="auto"/>
      </w:divBdr>
    </w:div>
    <w:div w:id="1218857849">
      <w:bodyDiv w:val="1"/>
      <w:marLeft w:val="0"/>
      <w:marRight w:val="0"/>
      <w:marTop w:val="0"/>
      <w:marBottom w:val="0"/>
      <w:divBdr>
        <w:top w:val="none" w:sz="0" w:space="0" w:color="auto"/>
        <w:left w:val="none" w:sz="0" w:space="0" w:color="auto"/>
        <w:bottom w:val="none" w:sz="0" w:space="0" w:color="auto"/>
        <w:right w:val="none" w:sz="0" w:space="0" w:color="auto"/>
      </w:divBdr>
    </w:div>
    <w:div w:id="1229652151">
      <w:bodyDiv w:val="1"/>
      <w:marLeft w:val="0"/>
      <w:marRight w:val="0"/>
      <w:marTop w:val="0"/>
      <w:marBottom w:val="0"/>
      <w:divBdr>
        <w:top w:val="none" w:sz="0" w:space="0" w:color="auto"/>
        <w:left w:val="none" w:sz="0" w:space="0" w:color="auto"/>
        <w:bottom w:val="none" w:sz="0" w:space="0" w:color="auto"/>
        <w:right w:val="none" w:sz="0" w:space="0" w:color="auto"/>
      </w:divBdr>
    </w:div>
    <w:div w:id="1304894547">
      <w:bodyDiv w:val="1"/>
      <w:marLeft w:val="0"/>
      <w:marRight w:val="0"/>
      <w:marTop w:val="0"/>
      <w:marBottom w:val="0"/>
      <w:divBdr>
        <w:top w:val="none" w:sz="0" w:space="0" w:color="auto"/>
        <w:left w:val="none" w:sz="0" w:space="0" w:color="auto"/>
        <w:bottom w:val="none" w:sz="0" w:space="0" w:color="auto"/>
        <w:right w:val="none" w:sz="0" w:space="0" w:color="auto"/>
      </w:divBdr>
    </w:div>
    <w:div w:id="1483229954">
      <w:bodyDiv w:val="1"/>
      <w:marLeft w:val="0"/>
      <w:marRight w:val="0"/>
      <w:marTop w:val="0"/>
      <w:marBottom w:val="0"/>
      <w:divBdr>
        <w:top w:val="none" w:sz="0" w:space="0" w:color="auto"/>
        <w:left w:val="none" w:sz="0" w:space="0" w:color="auto"/>
        <w:bottom w:val="none" w:sz="0" w:space="0" w:color="auto"/>
        <w:right w:val="none" w:sz="0" w:space="0" w:color="auto"/>
      </w:divBdr>
    </w:div>
    <w:div w:id="1539859471">
      <w:bodyDiv w:val="1"/>
      <w:marLeft w:val="0"/>
      <w:marRight w:val="0"/>
      <w:marTop w:val="0"/>
      <w:marBottom w:val="0"/>
      <w:divBdr>
        <w:top w:val="none" w:sz="0" w:space="0" w:color="auto"/>
        <w:left w:val="none" w:sz="0" w:space="0" w:color="auto"/>
        <w:bottom w:val="none" w:sz="0" w:space="0" w:color="auto"/>
        <w:right w:val="none" w:sz="0" w:space="0" w:color="auto"/>
      </w:divBdr>
    </w:div>
    <w:div w:id="1830317823">
      <w:bodyDiv w:val="1"/>
      <w:marLeft w:val="0"/>
      <w:marRight w:val="0"/>
      <w:marTop w:val="0"/>
      <w:marBottom w:val="0"/>
      <w:divBdr>
        <w:top w:val="none" w:sz="0" w:space="0" w:color="auto"/>
        <w:left w:val="none" w:sz="0" w:space="0" w:color="auto"/>
        <w:bottom w:val="none" w:sz="0" w:space="0" w:color="auto"/>
        <w:right w:val="none" w:sz="0" w:space="0" w:color="auto"/>
      </w:divBdr>
    </w:div>
    <w:div w:id="1988388863">
      <w:bodyDiv w:val="1"/>
      <w:marLeft w:val="0"/>
      <w:marRight w:val="0"/>
      <w:marTop w:val="0"/>
      <w:marBottom w:val="0"/>
      <w:divBdr>
        <w:top w:val="none" w:sz="0" w:space="0" w:color="auto"/>
        <w:left w:val="none" w:sz="0" w:space="0" w:color="auto"/>
        <w:bottom w:val="none" w:sz="0" w:space="0" w:color="auto"/>
        <w:right w:val="none" w:sz="0" w:space="0" w:color="auto"/>
      </w:divBdr>
    </w:div>
    <w:div w:id="20843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hyperlink" Target="https://core.ac.uk/download/pdf/11320342.pdf" TargetMode="External"/><Relationship Id="rId21" Type="http://schemas.openxmlformats.org/officeDocument/2006/relationships/image" Target="media/image13.tmp"/><Relationship Id="rId34" Type="http://schemas.openxmlformats.org/officeDocument/2006/relationships/hyperlink" Target="https://pidru4niki.com/12250214/ekonomika/kilkisniy_analiz_riziku_pri_uhvalenni_gospodarskih_rishen" TargetMode="External"/><Relationship Id="rId42" Type="http://schemas.openxmlformats.org/officeDocument/2006/relationships/hyperlink" Target="https://vodokanal.kiev.ua/zagalna-%D1%96nformacz%D1%96ya" TargetMode="External"/><Relationship Id="rId47" Type="http://schemas.openxmlformats.org/officeDocument/2006/relationships/hyperlink" Target="https://vodokanal.kiev.ua/assets/images/Zvit2019.pdf" TargetMode="External"/><Relationship Id="rId50" Type="http://schemas.openxmlformats.org/officeDocument/2006/relationships/image" Target="media/image23.tmp"/><Relationship Id="rId55" Type="http://schemas.openxmlformats.org/officeDocument/2006/relationships/image" Target="media/image28.tmp"/><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mp"/><Relationship Id="rId29" Type="http://schemas.openxmlformats.org/officeDocument/2006/relationships/image" Target="media/image21.tmp"/><Relationship Id="rId11" Type="http://schemas.openxmlformats.org/officeDocument/2006/relationships/image" Target="media/image4.tmp"/><Relationship Id="rId24" Type="http://schemas.openxmlformats.org/officeDocument/2006/relationships/image" Target="media/image16.tmp"/><Relationship Id="rId32" Type="http://schemas.openxmlformats.org/officeDocument/2006/relationships/hyperlink" Target="https://thelib.info/ekonomika/3050937-teoretichni-polozhennya-ta-osnovni-kriterii-optimalnosti/" TargetMode="External"/><Relationship Id="rId37" Type="http://schemas.openxmlformats.org/officeDocument/2006/relationships/hyperlink" Target="http://ebib.pp.ua/vopros-raschetno-analiticheskiy-8759.html" TargetMode="External"/><Relationship Id="rId40" Type="http://schemas.openxmlformats.org/officeDocument/2006/relationships/hyperlink" Target="http://repository.hneu.edu.ua/bitstream/123456789/679/1/%D0%A1%D0%B0%D0%B2%D0%B8%D1%86%D1%8C%D0%BA%D0%B0%20%D0%A1.%20%D0%9E.%20%D0%86%D0%B4%D0%B5%D0%BD%D1%82%D0%B8%D1%84%D1%96%D0%BA%D0%B0%D1%86%D1%96%D1%8F%20%D1%82%D0%B0%20%D0%BA%D1%96%D0%BB%D1%8C%D0%BA%D1%96%D1%81%D0%BD%D0%B0%20%D0%BE%D1%86%D1%96%D0%BD%D0%BA%D0%B0%20%D1%80%D1%96%D0%B2%D0%BD%D1%8F%20%D1%84%D1%96%D0%BD%D0%B0%D0%BD%D1%81%D0%BE%D0%B2%D0%B8%D1%85%20%D1%80%D0%B8%D0%B7%D0%B8%D0%BA%D1%96%D0%B2%20%D1%83%20%D1%81%D0%B8%D1%81%D1%82%D0%B5%D0%BC%D1%96%20%D1%83%D0%BF%D1%80%D0%B0%D0%B2%D0%BB%D1%96%D0%BD%D0%BD%D1%8F%20%D0%BF%D1%96%D0%B4%D0%BF%D1%80%D0%B8%D1%94%D0%BC%D1%81%D1%82%D0%B2%D0%BE%D0%BC.pdf" TargetMode="External"/><Relationship Id="rId45" Type="http://schemas.openxmlformats.org/officeDocument/2006/relationships/hyperlink" Target="https://vodokanal.kiev.ua/zv%D1%96t-pro-upravl%D1%96nnya-prat-%C2%ABak-%C2%ABkiyvvodokanal%C2%BB-za-2020-r%D1%96k" TargetMode="External"/><Relationship Id="rId53" Type="http://schemas.openxmlformats.org/officeDocument/2006/relationships/image" Target="media/image26.tmp"/><Relationship Id="rId58" Type="http://schemas.openxmlformats.org/officeDocument/2006/relationships/image" Target="media/image31.tmp"/><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1.tmp"/><Relationship Id="rId14" Type="http://schemas.microsoft.com/office/2007/relationships/hdphoto" Target="media/hdphoto1.wd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hyperlink" Target="https://fingeniy.com/prinyatie-finansovyx-reshenij-kak-prinyat-finansovoe-reshenie/" TargetMode="External"/><Relationship Id="rId35" Type="http://schemas.openxmlformats.org/officeDocument/2006/relationships/hyperlink" Target="http://journlib.univ.kiev.ua/navch/StatMetodyDoslid.pdf" TargetMode="External"/><Relationship Id="rId43" Type="http://schemas.openxmlformats.org/officeDocument/2006/relationships/hyperlink" Target="https://vodokanal.kiev.ua/zvit-pro-upravlinnya-kvk-2018" TargetMode="External"/><Relationship Id="rId48" Type="http://schemas.openxmlformats.org/officeDocument/2006/relationships/hyperlink" Target="https://vodokanal.kiev.ua/assets/images/Zvit2020.pdf" TargetMode="External"/><Relationship Id="rId56" Type="http://schemas.openxmlformats.org/officeDocument/2006/relationships/image" Target="media/image29.tmp"/><Relationship Id="rId8" Type="http://schemas.openxmlformats.org/officeDocument/2006/relationships/image" Target="media/image1.tmp"/><Relationship Id="rId51" Type="http://schemas.openxmlformats.org/officeDocument/2006/relationships/image" Target="media/image24.tm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hyperlink" Target="https://elib.bsu.by/bitstream/123456789/187929/1/%D0%A3%D0%BF%D1%80%D0%B0%D0%B2%D0%BB%D0%B5%D0%BD%D0%B8%D0%B5%20%D1%84%D0%B8%D0%BD%D0%B0%D0%BD%D1%81%D0%BE%D0%B2%D1%8B%D0%BC%D0%B8%20%D1%80%D0%B8%D1%81%D0%BA%D0%B0%D0%BC%D0%B8.pdf" TargetMode="External"/><Relationship Id="rId38" Type="http://schemas.openxmlformats.org/officeDocument/2006/relationships/hyperlink" Target="https://ev.nmu.org.ua/docs/2017/2/EV20172_107-115.pdf" TargetMode="External"/><Relationship Id="rId46" Type="http://schemas.openxmlformats.org/officeDocument/2006/relationships/hyperlink" Target="https://vodokanal.kiev.ua/assets/images/%D0%97%D0%B2%D1%96%D1%82%D0%BD%D1%96%D1%81%D1%82%D1%8C/Zvit2018v2.pdf" TargetMode="External"/><Relationship Id="rId59" Type="http://schemas.openxmlformats.org/officeDocument/2006/relationships/image" Target="media/image32.tmp"/><Relationship Id="rId20" Type="http://schemas.openxmlformats.org/officeDocument/2006/relationships/image" Target="media/image12.tmp"/><Relationship Id="rId41" Type="http://schemas.openxmlformats.org/officeDocument/2006/relationships/hyperlink" Target="https://www.vuzlib.su/fdsg/2.htm" TargetMode="External"/><Relationship Id="rId54" Type="http://schemas.openxmlformats.org/officeDocument/2006/relationships/image" Target="media/image27.tm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hyperlink" Target="http://hrabovecky.vk.vntu.edu.ua/file/a0a40b7bd74c5d39fe693b7b2c99f38f.pdf" TargetMode="External"/><Relationship Id="rId49" Type="http://schemas.openxmlformats.org/officeDocument/2006/relationships/image" Target="media/image22.tmp"/><Relationship Id="rId57" Type="http://schemas.openxmlformats.org/officeDocument/2006/relationships/image" Target="media/image30.tmp"/><Relationship Id="rId10" Type="http://schemas.openxmlformats.org/officeDocument/2006/relationships/image" Target="media/image3.png"/><Relationship Id="rId31" Type="http://schemas.openxmlformats.org/officeDocument/2006/relationships/hyperlink" Target="https://westudents.com.ua/glavy/100930-152-fnansov-rshennya-h-rozrobka-priynyattya-ta-realzatsya.html" TargetMode="External"/><Relationship Id="rId44" Type="http://schemas.openxmlformats.org/officeDocument/2006/relationships/hyperlink" Target="https://vodokanal.kiev.ua/zv%D1%96t-pro-upravl%D1%96nnya-prat-%C2%ABak-%C2%ABki%D1%97vvodokanal%C2%BB-za-2019-r%D1%96k" TargetMode="External"/><Relationship Id="rId52" Type="http://schemas.openxmlformats.org/officeDocument/2006/relationships/image" Target="media/image25.tmp"/><Relationship Id="rId60" Type="http://schemas.openxmlformats.org/officeDocument/2006/relationships/image" Target="media/image3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DBB58-CEE4-469A-8C9B-06FA60876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12846</TotalTime>
  <Pages>98</Pages>
  <Words>76587</Words>
  <Characters>43655</Characters>
  <Application>Microsoft Office Word</Application>
  <DocSecurity>0</DocSecurity>
  <Lines>363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makodzheva</dc:creator>
  <cp:keywords/>
  <dc:description/>
  <cp:lastModifiedBy>diana makodzheva</cp:lastModifiedBy>
  <cp:revision>2557</cp:revision>
  <cp:lastPrinted>2021-06-13T22:52:00Z</cp:lastPrinted>
  <dcterms:created xsi:type="dcterms:W3CDTF">2021-05-05T12:36:00Z</dcterms:created>
  <dcterms:modified xsi:type="dcterms:W3CDTF">2021-06-13T23:08:00Z</dcterms:modified>
</cp:coreProperties>
</file>