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F4" w:rsidRDefault="006A3EF4" w:rsidP="00DC0EDE">
      <w:pPr>
        <w:spacing w:after="0" w:line="240" w:lineRule="auto"/>
        <w:rPr>
          <w:rFonts w:ascii="Times New Roman" w:hAnsi="Times New Roman" w:cs="Times New Roman"/>
          <w:caps/>
          <w:sz w:val="32"/>
          <w:szCs w:val="32"/>
          <w:lang w:val="uk-UA" w:eastAsia="ru-RU"/>
        </w:rPr>
      </w:pPr>
    </w:p>
    <w:p w:rsidR="006A3EF4" w:rsidRDefault="006A3EF4" w:rsidP="00DC0EDE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caps/>
          <w:sz w:val="32"/>
          <w:szCs w:val="32"/>
          <w:lang w:val="uk-UA" w:eastAsia="ru-RU"/>
        </w:rPr>
        <w:t>Міністерство освіти і науки України</w:t>
      </w:r>
    </w:p>
    <w:p w:rsidR="006A3EF4" w:rsidRDefault="006A3EF4" w:rsidP="00DC0EDE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Національний авіаційний університет</w:t>
      </w:r>
    </w:p>
    <w:p w:rsidR="006A3EF4" w:rsidRDefault="006A3EF4" w:rsidP="00DC0E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Науково-технічна бібліотека</w:t>
      </w:r>
    </w:p>
    <w:p w:rsidR="006A3EF4" w:rsidRDefault="006A3EF4" w:rsidP="00DC0EDE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uk-UA" w:eastAsia="ru-RU"/>
        </w:rPr>
      </w:pPr>
    </w:p>
    <w:p w:rsidR="006A3EF4" w:rsidRDefault="006A3EF4" w:rsidP="00DC0E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B3386">
        <w:rPr>
          <w:rFonts w:ascii="Times New Roman" w:hAnsi="Times New Roman" w:cs="Times New Roman"/>
          <w:b/>
          <w:bCs/>
          <w:noProof/>
          <w:color w:val="000000"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Fotor091191950" style="width:402pt;height:402pt;visibility:visible">
            <v:imagedata r:id="rId4" o:title=""/>
          </v:shape>
        </w:pict>
      </w:r>
    </w:p>
    <w:p w:rsidR="006A3EF4" w:rsidRDefault="006A3EF4" w:rsidP="00DC0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val="en-US" w:eastAsia="ru-RU"/>
        </w:rPr>
      </w:pPr>
    </w:p>
    <w:p w:rsidR="006A3EF4" w:rsidRPr="0097253B" w:rsidRDefault="006A3EF4" w:rsidP="00DC0EDE">
      <w:pPr>
        <w:spacing w:after="0" w:line="360" w:lineRule="auto"/>
        <w:ind w:right="360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bCs/>
          <w:color w:val="800000"/>
          <w:sz w:val="40"/>
          <w:szCs w:val="40"/>
          <w:lang w:val="uk-UA" w:eastAsia="ru-RU"/>
        </w:rPr>
        <w:t>Інформаційний бюлетень</w:t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  <w:lang w:eastAsia="ru-RU"/>
        </w:rPr>
        <w:t xml:space="preserve"> № </w:t>
      </w:r>
      <w:r w:rsidRPr="00B22125">
        <w:rPr>
          <w:rFonts w:ascii="Times New Roman" w:hAnsi="Times New Roman" w:cs="Times New Roman"/>
          <w:b/>
          <w:bCs/>
          <w:color w:val="800000"/>
          <w:sz w:val="40"/>
          <w:szCs w:val="40"/>
          <w:lang w:eastAsia="ru-RU"/>
        </w:rPr>
        <w:t>7</w:t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  <w:lang w:val="uk-UA" w:eastAsia="ru-RU"/>
        </w:rPr>
        <w:t xml:space="preserve">-8 </w:t>
      </w:r>
    </w:p>
    <w:p w:rsidR="006A3EF4" w:rsidRDefault="006A3EF4" w:rsidP="00DC0EDE">
      <w:pPr>
        <w:spacing w:after="0" w:line="360" w:lineRule="auto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ЛИПЕНЬ-СЕРПЕНЬ 2021 р.</w:t>
      </w:r>
    </w:p>
    <w:p w:rsidR="006A3EF4" w:rsidRDefault="006A3EF4" w:rsidP="00DC0EDE">
      <w:pPr>
        <w:tabs>
          <w:tab w:val="left" w:pos="540"/>
          <w:tab w:val="center" w:pos="4320"/>
          <w:tab w:val="left" w:pos="15120"/>
        </w:tabs>
        <w:spacing w:after="0" w:line="276" w:lineRule="auto"/>
        <w:ind w:right="357"/>
        <w:rPr>
          <w:rFonts w:ascii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eastAsia="ru-RU"/>
        </w:rPr>
        <w:t>Зміст</w:t>
      </w:r>
    </w:p>
    <w:p w:rsidR="006A3EF4" w:rsidRPr="00D765B1" w:rsidRDefault="006A3EF4" w:rsidP="00DC0EDE">
      <w:pPr>
        <w:tabs>
          <w:tab w:val="left" w:pos="540"/>
          <w:tab w:val="center" w:pos="4320"/>
          <w:tab w:val="left" w:pos="15120"/>
        </w:tabs>
        <w:spacing w:after="0" w:line="276" w:lineRule="auto"/>
        <w:ind w:right="357"/>
        <w:rPr>
          <w:rFonts w:ascii="Times New Roman" w:hAnsi="Times New Roman" w:cs="Times New Roman"/>
          <w:b/>
          <w:bCs/>
          <w:color w:val="548DD4"/>
          <w:sz w:val="24"/>
          <w:szCs w:val="24"/>
          <w:lang w:eastAsia="ru-RU"/>
        </w:rPr>
      </w:pPr>
    </w:p>
    <w:p w:rsidR="006A3EF4" w:rsidRPr="00D765B1" w:rsidRDefault="006A3EF4">
      <w:pPr>
        <w:pStyle w:val="TOC1"/>
        <w:tabs>
          <w:tab w:val="right" w:leader="dot" w:pos="9345"/>
        </w:tabs>
        <w:rPr>
          <w:rFonts w:cs="Times New Roman"/>
          <w:noProof/>
          <w:color w:val="548DD4"/>
          <w:lang w:eastAsia="ru-RU"/>
        </w:rPr>
      </w:pPr>
      <w:r w:rsidRPr="00D765B1">
        <w:rPr>
          <w:rFonts w:ascii="Times New Roman" w:hAnsi="Times New Roman" w:cs="Times New Roman"/>
          <w:b/>
          <w:bCs/>
          <w:color w:val="548DD4"/>
          <w:sz w:val="24"/>
          <w:szCs w:val="24"/>
        </w:rPr>
        <w:fldChar w:fldCharType="begin"/>
      </w:r>
      <w:r w:rsidRPr="00D765B1">
        <w:rPr>
          <w:rFonts w:ascii="Times New Roman" w:hAnsi="Times New Roman" w:cs="Times New Roman"/>
          <w:b/>
          <w:bCs/>
          <w:color w:val="548DD4"/>
          <w:sz w:val="24"/>
          <w:szCs w:val="24"/>
        </w:rPr>
        <w:instrText xml:space="preserve"> TOC \o "1-3" \h \z \u </w:instrText>
      </w:r>
      <w:r w:rsidRPr="00D765B1">
        <w:rPr>
          <w:rFonts w:ascii="Times New Roman" w:hAnsi="Times New Roman" w:cs="Times New Roman"/>
          <w:b/>
          <w:bCs/>
          <w:color w:val="548DD4"/>
          <w:sz w:val="24"/>
          <w:szCs w:val="24"/>
        </w:rPr>
        <w:fldChar w:fldCharType="separate"/>
      </w:r>
      <w:hyperlink w:anchor="_Toc79396853" w:history="1">
        <w:r w:rsidRPr="00D765B1">
          <w:rPr>
            <w:rStyle w:val="Hyperlink"/>
            <w:b/>
            <w:bCs/>
            <w:noProof/>
            <w:color w:val="548DD4"/>
            <w:kern w:val="32"/>
            <w:lang w:val="uk-UA" w:eastAsia="ru-RU"/>
          </w:rPr>
          <w:t>Цікаві ресурси НТБ НАУ</w:t>
        </w:r>
        <w:r w:rsidRPr="00D765B1">
          <w:rPr>
            <w:rFonts w:cs="Times New Roman"/>
            <w:noProof/>
            <w:webHidden/>
            <w:color w:val="548DD4"/>
          </w:rPr>
          <w:tab/>
        </w:r>
        <w:r w:rsidRPr="00D765B1">
          <w:rPr>
            <w:noProof/>
            <w:webHidden/>
            <w:color w:val="548DD4"/>
          </w:rPr>
          <w:fldChar w:fldCharType="begin"/>
        </w:r>
        <w:r w:rsidRPr="00D765B1">
          <w:rPr>
            <w:noProof/>
            <w:webHidden/>
            <w:color w:val="548DD4"/>
          </w:rPr>
          <w:instrText xml:space="preserve"> PAGEREF _Toc79396853 \h </w:instrText>
        </w:r>
        <w:r w:rsidRPr="00E6784A">
          <w:rPr>
            <w:rFonts w:cs="Times New Roman"/>
            <w:noProof/>
            <w:color w:val="548DD4"/>
          </w:rPr>
        </w:r>
        <w:r w:rsidRPr="00D765B1">
          <w:rPr>
            <w:noProof/>
            <w:webHidden/>
            <w:color w:val="548DD4"/>
          </w:rPr>
          <w:fldChar w:fldCharType="separate"/>
        </w:r>
        <w:r>
          <w:rPr>
            <w:noProof/>
            <w:webHidden/>
            <w:color w:val="548DD4"/>
          </w:rPr>
          <w:t>4</w:t>
        </w:r>
        <w:r w:rsidRPr="00D765B1">
          <w:rPr>
            <w:noProof/>
            <w:webHidden/>
            <w:color w:val="548DD4"/>
          </w:rPr>
          <w:fldChar w:fldCharType="end"/>
        </w:r>
      </w:hyperlink>
    </w:p>
    <w:p w:rsidR="006A3EF4" w:rsidRPr="00D765B1" w:rsidRDefault="006A3EF4">
      <w:pPr>
        <w:pStyle w:val="TOC1"/>
        <w:tabs>
          <w:tab w:val="right" w:leader="dot" w:pos="9345"/>
        </w:tabs>
        <w:rPr>
          <w:rFonts w:cs="Times New Roman"/>
          <w:noProof/>
          <w:color w:val="548DD4"/>
          <w:lang w:eastAsia="ru-RU"/>
        </w:rPr>
      </w:pPr>
      <w:hyperlink w:anchor="_Toc79396854" w:history="1">
        <w:r w:rsidRPr="00D765B1">
          <w:rPr>
            <w:rStyle w:val="Hyperlink"/>
            <w:b/>
            <w:bCs/>
            <w:noProof/>
            <w:color w:val="548DD4"/>
            <w:kern w:val="32"/>
            <w:lang w:val="uk-UA" w:eastAsia="ru-RU"/>
          </w:rPr>
          <w:t>Нові електронні ресурси</w:t>
        </w:r>
        <w:r w:rsidRPr="00D765B1">
          <w:rPr>
            <w:rFonts w:cs="Times New Roman"/>
            <w:noProof/>
            <w:webHidden/>
            <w:color w:val="548DD4"/>
          </w:rPr>
          <w:tab/>
        </w:r>
        <w:r w:rsidRPr="00D765B1">
          <w:rPr>
            <w:noProof/>
            <w:webHidden/>
            <w:color w:val="548DD4"/>
          </w:rPr>
          <w:fldChar w:fldCharType="begin"/>
        </w:r>
        <w:r w:rsidRPr="00D765B1">
          <w:rPr>
            <w:noProof/>
            <w:webHidden/>
            <w:color w:val="548DD4"/>
          </w:rPr>
          <w:instrText xml:space="preserve"> PAGEREF _Toc79396854 \h </w:instrText>
        </w:r>
        <w:r w:rsidRPr="00E6784A">
          <w:rPr>
            <w:rFonts w:cs="Times New Roman"/>
            <w:noProof/>
            <w:color w:val="548DD4"/>
          </w:rPr>
        </w:r>
        <w:r w:rsidRPr="00D765B1">
          <w:rPr>
            <w:noProof/>
            <w:webHidden/>
            <w:color w:val="548DD4"/>
          </w:rPr>
          <w:fldChar w:fldCharType="separate"/>
        </w:r>
        <w:r>
          <w:rPr>
            <w:noProof/>
            <w:webHidden/>
            <w:color w:val="548DD4"/>
          </w:rPr>
          <w:t>5</w:t>
        </w:r>
        <w:r w:rsidRPr="00D765B1">
          <w:rPr>
            <w:noProof/>
            <w:webHidden/>
            <w:color w:val="548DD4"/>
          </w:rPr>
          <w:fldChar w:fldCharType="end"/>
        </w:r>
      </w:hyperlink>
    </w:p>
    <w:p w:rsidR="006A3EF4" w:rsidRPr="00D765B1" w:rsidRDefault="006A3EF4">
      <w:pPr>
        <w:pStyle w:val="TOC1"/>
        <w:tabs>
          <w:tab w:val="right" w:leader="dot" w:pos="9345"/>
        </w:tabs>
        <w:rPr>
          <w:rFonts w:cs="Times New Roman"/>
          <w:noProof/>
          <w:color w:val="548DD4"/>
          <w:lang w:eastAsia="ru-RU"/>
        </w:rPr>
      </w:pPr>
      <w:hyperlink w:anchor="_Toc79396855" w:history="1">
        <w:r w:rsidRPr="00D765B1">
          <w:rPr>
            <w:rStyle w:val="Hyperlink"/>
            <w:b/>
            <w:bCs/>
            <w:noProof/>
            <w:color w:val="548DD4"/>
            <w:kern w:val="32"/>
            <w:lang w:val="uk-UA" w:eastAsia="ru-RU"/>
          </w:rPr>
          <w:t xml:space="preserve">Тріал-доступ до електронних ресурсів SpringerLink та </w:t>
        </w:r>
        <w:r w:rsidRPr="00D765B1">
          <w:rPr>
            <w:rStyle w:val="Hyperlink"/>
            <w:b/>
            <w:bCs/>
            <w:noProof/>
            <w:color w:val="548DD4"/>
            <w:kern w:val="32"/>
            <w:lang w:val="en-US" w:eastAsia="ru-RU"/>
          </w:rPr>
          <w:t>SpringerNature</w:t>
        </w:r>
        <w:r w:rsidRPr="00D765B1">
          <w:rPr>
            <w:rStyle w:val="Hyperlink"/>
            <w:b/>
            <w:bCs/>
            <w:noProof/>
            <w:color w:val="548DD4"/>
            <w:kern w:val="32"/>
            <w:lang w:val="uk-UA" w:eastAsia="ru-RU"/>
          </w:rPr>
          <w:t>.</w:t>
        </w:r>
        <w:r w:rsidRPr="00D765B1">
          <w:rPr>
            <w:rFonts w:cs="Times New Roman"/>
            <w:noProof/>
            <w:webHidden/>
            <w:color w:val="548DD4"/>
          </w:rPr>
          <w:tab/>
        </w:r>
        <w:r w:rsidRPr="00D765B1">
          <w:rPr>
            <w:noProof/>
            <w:webHidden/>
            <w:color w:val="548DD4"/>
          </w:rPr>
          <w:fldChar w:fldCharType="begin"/>
        </w:r>
        <w:r w:rsidRPr="00D765B1">
          <w:rPr>
            <w:noProof/>
            <w:webHidden/>
            <w:color w:val="548DD4"/>
          </w:rPr>
          <w:instrText xml:space="preserve"> PAGEREF _Toc79396855 \h </w:instrText>
        </w:r>
        <w:r w:rsidRPr="00E6784A">
          <w:rPr>
            <w:rFonts w:cs="Times New Roman"/>
            <w:noProof/>
            <w:color w:val="548DD4"/>
          </w:rPr>
        </w:r>
        <w:r w:rsidRPr="00D765B1">
          <w:rPr>
            <w:noProof/>
            <w:webHidden/>
            <w:color w:val="548DD4"/>
          </w:rPr>
          <w:fldChar w:fldCharType="separate"/>
        </w:r>
        <w:r>
          <w:rPr>
            <w:noProof/>
            <w:webHidden/>
            <w:color w:val="548DD4"/>
          </w:rPr>
          <w:t>5</w:t>
        </w:r>
        <w:r w:rsidRPr="00D765B1">
          <w:rPr>
            <w:noProof/>
            <w:webHidden/>
            <w:color w:val="548DD4"/>
          </w:rPr>
          <w:fldChar w:fldCharType="end"/>
        </w:r>
      </w:hyperlink>
    </w:p>
    <w:p w:rsidR="006A3EF4" w:rsidRPr="00D765B1" w:rsidRDefault="006A3EF4">
      <w:pPr>
        <w:pStyle w:val="TOC1"/>
        <w:tabs>
          <w:tab w:val="right" w:leader="dot" w:pos="9345"/>
        </w:tabs>
        <w:rPr>
          <w:rFonts w:cs="Times New Roman"/>
          <w:noProof/>
          <w:color w:val="548DD4"/>
          <w:lang w:eastAsia="ru-RU"/>
        </w:rPr>
      </w:pPr>
      <w:hyperlink w:anchor="_Toc79396864" w:history="1">
        <w:r w:rsidRPr="00D765B1">
          <w:rPr>
            <w:rStyle w:val="Hyperlink"/>
            <w:b/>
            <w:bCs/>
            <w:noProof/>
            <w:color w:val="548DD4"/>
            <w:kern w:val="32"/>
            <w:lang w:val="uk-UA" w:eastAsia="ru-RU"/>
          </w:rPr>
          <w:t>У НАУ передплачено доступ до електронної бібліотеки видавництва ЦУЛ</w:t>
        </w:r>
        <w:r w:rsidRPr="00D765B1">
          <w:rPr>
            <w:rFonts w:cs="Times New Roman"/>
            <w:noProof/>
            <w:webHidden/>
            <w:color w:val="548DD4"/>
          </w:rPr>
          <w:tab/>
        </w:r>
        <w:r w:rsidRPr="00D765B1">
          <w:rPr>
            <w:noProof/>
            <w:webHidden/>
            <w:color w:val="548DD4"/>
          </w:rPr>
          <w:fldChar w:fldCharType="begin"/>
        </w:r>
        <w:r w:rsidRPr="00D765B1">
          <w:rPr>
            <w:noProof/>
            <w:webHidden/>
            <w:color w:val="548DD4"/>
          </w:rPr>
          <w:instrText xml:space="preserve"> PAGEREF _Toc79396864 \h </w:instrText>
        </w:r>
        <w:r w:rsidRPr="00E6784A">
          <w:rPr>
            <w:rFonts w:cs="Times New Roman"/>
            <w:noProof/>
            <w:color w:val="548DD4"/>
          </w:rPr>
        </w:r>
        <w:r w:rsidRPr="00D765B1">
          <w:rPr>
            <w:noProof/>
            <w:webHidden/>
            <w:color w:val="548DD4"/>
          </w:rPr>
          <w:fldChar w:fldCharType="separate"/>
        </w:r>
        <w:r>
          <w:rPr>
            <w:noProof/>
            <w:webHidden/>
            <w:color w:val="548DD4"/>
          </w:rPr>
          <w:t>5</w:t>
        </w:r>
        <w:r w:rsidRPr="00D765B1">
          <w:rPr>
            <w:noProof/>
            <w:webHidden/>
            <w:color w:val="548DD4"/>
          </w:rPr>
          <w:fldChar w:fldCharType="end"/>
        </w:r>
      </w:hyperlink>
    </w:p>
    <w:p w:rsidR="006A3EF4" w:rsidRPr="00D765B1" w:rsidRDefault="006A3EF4">
      <w:pPr>
        <w:pStyle w:val="TOC1"/>
        <w:tabs>
          <w:tab w:val="right" w:leader="dot" w:pos="9345"/>
        </w:tabs>
        <w:rPr>
          <w:rFonts w:cs="Times New Roman"/>
          <w:noProof/>
          <w:color w:val="548DD4"/>
          <w:lang w:eastAsia="ru-RU"/>
        </w:rPr>
      </w:pPr>
      <w:hyperlink w:anchor="_Toc79396865" w:history="1">
        <w:r w:rsidRPr="00D765B1">
          <w:rPr>
            <w:rStyle w:val="Hyperlink"/>
            <w:b/>
            <w:bCs/>
            <w:noProof/>
            <w:color w:val="548DD4"/>
            <w:kern w:val="32"/>
            <w:lang w:val="uk-UA" w:eastAsia="ru-RU"/>
          </w:rPr>
          <w:t>У НТБ НАУ продовжується доступ до електронної бібліотеки Міжнародного валютного фонду</w:t>
        </w:r>
        <w:r w:rsidRPr="00D765B1">
          <w:rPr>
            <w:rFonts w:cs="Times New Roman"/>
            <w:noProof/>
            <w:webHidden/>
            <w:color w:val="548DD4"/>
          </w:rPr>
          <w:tab/>
        </w:r>
        <w:r w:rsidRPr="00D765B1">
          <w:rPr>
            <w:noProof/>
            <w:webHidden/>
            <w:color w:val="548DD4"/>
          </w:rPr>
          <w:fldChar w:fldCharType="begin"/>
        </w:r>
        <w:r w:rsidRPr="00D765B1">
          <w:rPr>
            <w:noProof/>
            <w:webHidden/>
            <w:color w:val="548DD4"/>
          </w:rPr>
          <w:instrText xml:space="preserve"> PAGEREF _Toc79396865 \h </w:instrText>
        </w:r>
        <w:r w:rsidRPr="00E6784A">
          <w:rPr>
            <w:rFonts w:cs="Times New Roman"/>
            <w:noProof/>
            <w:color w:val="548DD4"/>
          </w:rPr>
        </w:r>
        <w:r w:rsidRPr="00D765B1">
          <w:rPr>
            <w:noProof/>
            <w:webHidden/>
            <w:color w:val="548DD4"/>
          </w:rPr>
          <w:fldChar w:fldCharType="separate"/>
        </w:r>
        <w:r>
          <w:rPr>
            <w:noProof/>
            <w:webHidden/>
            <w:color w:val="548DD4"/>
          </w:rPr>
          <w:t>6</w:t>
        </w:r>
        <w:r w:rsidRPr="00D765B1">
          <w:rPr>
            <w:noProof/>
            <w:webHidden/>
            <w:color w:val="548DD4"/>
          </w:rPr>
          <w:fldChar w:fldCharType="end"/>
        </w:r>
      </w:hyperlink>
    </w:p>
    <w:p w:rsidR="006A3EF4" w:rsidRPr="00D765B1" w:rsidRDefault="006A3EF4">
      <w:pPr>
        <w:pStyle w:val="TOC1"/>
        <w:tabs>
          <w:tab w:val="right" w:leader="dot" w:pos="9345"/>
        </w:tabs>
        <w:rPr>
          <w:rFonts w:cs="Times New Roman"/>
          <w:noProof/>
          <w:color w:val="548DD4"/>
          <w:lang w:eastAsia="ru-RU"/>
        </w:rPr>
      </w:pPr>
      <w:hyperlink w:anchor="_Toc79396866" w:history="1">
        <w:r w:rsidRPr="00D765B1">
          <w:rPr>
            <w:rStyle w:val="Hyperlink"/>
            <w:b/>
            <w:bCs/>
            <w:noProof/>
            <w:color w:val="548DD4"/>
            <w:kern w:val="32"/>
            <w:lang w:val="uk-UA" w:eastAsia="ru-RU"/>
          </w:rPr>
          <w:t>У НАУ продовжується доступ до Scopus</w:t>
        </w:r>
        <w:r w:rsidRPr="00D765B1">
          <w:rPr>
            <w:rFonts w:cs="Times New Roman"/>
            <w:noProof/>
            <w:webHidden/>
            <w:color w:val="548DD4"/>
          </w:rPr>
          <w:tab/>
        </w:r>
        <w:r w:rsidRPr="00D765B1">
          <w:rPr>
            <w:noProof/>
            <w:webHidden/>
            <w:color w:val="548DD4"/>
          </w:rPr>
          <w:fldChar w:fldCharType="begin"/>
        </w:r>
        <w:r w:rsidRPr="00D765B1">
          <w:rPr>
            <w:noProof/>
            <w:webHidden/>
            <w:color w:val="548DD4"/>
          </w:rPr>
          <w:instrText xml:space="preserve"> PAGEREF _Toc79396866 \h </w:instrText>
        </w:r>
        <w:r w:rsidRPr="00E6784A">
          <w:rPr>
            <w:rFonts w:cs="Times New Roman"/>
            <w:noProof/>
            <w:color w:val="548DD4"/>
          </w:rPr>
        </w:r>
        <w:r w:rsidRPr="00D765B1">
          <w:rPr>
            <w:noProof/>
            <w:webHidden/>
            <w:color w:val="548DD4"/>
          </w:rPr>
          <w:fldChar w:fldCharType="separate"/>
        </w:r>
        <w:r>
          <w:rPr>
            <w:noProof/>
            <w:webHidden/>
            <w:color w:val="548DD4"/>
          </w:rPr>
          <w:t>7</w:t>
        </w:r>
        <w:r w:rsidRPr="00D765B1">
          <w:rPr>
            <w:noProof/>
            <w:webHidden/>
            <w:color w:val="548DD4"/>
          </w:rPr>
          <w:fldChar w:fldCharType="end"/>
        </w:r>
      </w:hyperlink>
    </w:p>
    <w:p w:rsidR="006A3EF4" w:rsidRPr="00D765B1" w:rsidRDefault="006A3EF4">
      <w:pPr>
        <w:pStyle w:val="TOC1"/>
        <w:tabs>
          <w:tab w:val="right" w:leader="dot" w:pos="9345"/>
        </w:tabs>
        <w:rPr>
          <w:rFonts w:cs="Times New Roman"/>
          <w:noProof/>
          <w:color w:val="548DD4"/>
          <w:lang w:eastAsia="ru-RU"/>
        </w:rPr>
      </w:pPr>
      <w:hyperlink w:anchor="_Toc79396867" w:history="1">
        <w:r w:rsidRPr="00D765B1">
          <w:rPr>
            <w:rStyle w:val="Hyperlink"/>
            <w:b/>
            <w:bCs/>
            <w:noProof/>
            <w:color w:val="548DD4"/>
            <w:kern w:val="32"/>
            <w:lang w:val="uk-UA" w:eastAsia="ru-RU"/>
          </w:rPr>
          <w:t>Відкрийте для себе електронні книги з ScienceDirect</w:t>
        </w:r>
        <w:r w:rsidRPr="00D765B1">
          <w:rPr>
            <w:rFonts w:cs="Times New Roman"/>
            <w:noProof/>
            <w:webHidden/>
            <w:color w:val="548DD4"/>
          </w:rPr>
          <w:tab/>
        </w:r>
        <w:r w:rsidRPr="00D765B1">
          <w:rPr>
            <w:noProof/>
            <w:webHidden/>
            <w:color w:val="548DD4"/>
          </w:rPr>
          <w:fldChar w:fldCharType="begin"/>
        </w:r>
        <w:r w:rsidRPr="00D765B1">
          <w:rPr>
            <w:noProof/>
            <w:webHidden/>
            <w:color w:val="548DD4"/>
          </w:rPr>
          <w:instrText xml:space="preserve"> PAGEREF _Toc79396867 \h </w:instrText>
        </w:r>
        <w:r w:rsidRPr="00E6784A">
          <w:rPr>
            <w:rFonts w:cs="Times New Roman"/>
            <w:noProof/>
            <w:color w:val="548DD4"/>
          </w:rPr>
        </w:r>
        <w:r w:rsidRPr="00D765B1">
          <w:rPr>
            <w:noProof/>
            <w:webHidden/>
            <w:color w:val="548DD4"/>
          </w:rPr>
          <w:fldChar w:fldCharType="separate"/>
        </w:r>
        <w:r>
          <w:rPr>
            <w:noProof/>
            <w:webHidden/>
            <w:color w:val="548DD4"/>
          </w:rPr>
          <w:t>9</w:t>
        </w:r>
        <w:r w:rsidRPr="00D765B1">
          <w:rPr>
            <w:noProof/>
            <w:webHidden/>
            <w:color w:val="548DD4"/>
          </w:rPr>
          <w:fldChar w:fldCharType="end"/>
        </w:r>
      </w:hyperlink>
    </w:p>
    <w:p w:rsidR="006A3EF4" w:rsidRPr="00D765B1" w:rsidRDefault="006A3EF4">
      <w:pPr>
        <w:pStyle w:val="TOC1"/>
        <w:tabs>
          <w:tab w:val="right" w:leader="dot" w:pos="9345"/>
        </w:tabs>
        <w:rPr>
          <w:rFonts w:cs="Times New Roman"/>
          <w:noProof/>
          <w:color w:val="548DD4"/>
          <w:lang w:eastAsia="ru-RU"/>
        </w:rPr>
      </w:pPr>
      <w:hyperlink w:anchor="_Toc79396878" w:history="1">
        <w:r w:rsidRPr="00D765B1">
          <w:rPr>
            <w:rStyle w:val="Hyperlink"/>
            <w:b/>
            <w:bCs/>
            <w:noProof/>
            <w:color w:val="548DD4"/>
            <w:kern w:val="32"/>
            <w:lang w:val="uk-UA" w:eastAsia="ru-RU"/>
          </w:rPr>
          <w:t>У НАУ продовжується доступ до Web of Science Core Collection</w:t>
        </w:r>
        <w:r w:rsidRPr="00D765B1">
          <w:rPr>
            <w:rFonts w:cs="Times New Roman"/>
            <w:noProof/>
            <w:webHidden/>
            <w:color w:val="548DD4"/>
          </w:rPr>
          <w:tab/>
        </w:r>
        <w:r w:rsidRPr="00D765B1">
          <w:rPr>
            <w:noProof/>
            <w:webHidden/>
            <w:color w:val="548DD4"/>
          </w:rPr>
          <w:fldChar w:fldCharType="begin"/>
        </w:r>
        <w:r w:rsidRPr="00D765B1">
          <w:rPr>
            <w:noProof/>
            <w:webHidden/>
            <w:color w:val="548DD4"/>
          </w:rPr>
          <w:instrText xml:space="preserve"> PAGEREF _Toc79396878 \h </w:instrText>
        </w:r>
        <w:r w:rsidRPr="00E6784A">
          <w:rPr>
            <w:rFonts w:cs="Times New Roman"/>
            <w:noProof/>
            <w:color w:val="548DD4"/>
          </w:rPr>
        </w:r>
        <w:r w:rsidRPr="00D765B1">
          <w:rPr>
            <w:noProof/>
            <w:webHidden/>
            <w:color w:val="548DD4"/>
          </w:rPr>
          <w:fldChar w:fldCharType="separate"/>
        </w:r>
        <w:r>
          <w:rPr>
            <w:noProof/>
            <w:webHidden/>
            <w:color w:val="548DD4"/>
          </w:rPr>
          <w:t>11</w:t>
        </w:r>
        <w:r w:rsidRPr="00D765B1">
          <w:rPr>
            <w:noProof/>
            <w:webHidden/>
            <w:color w:val="548DD4"/>
          </w:rPr>
          <w:fldChar w:fldCharType="end"/>
        </w:r>
      </w:hyperlink>
    </w:p>
    <w:p w:rsidR="006A3EF4" w:rsidRPr="00D765B1" w:rsidRDefault="006A3EF4">
      <w:pPr>
        <w:pStyle w:val="TOC1"/>
        <w:tabs>
          <w:tab w:val="right" w:leader="dot" w:pos="9345"/>
        </w:tabs>
        <w:rPr>
          <w:rFonts w:cs="Times New Roman"/>
          <w:noProof/>
          <w:color w:val="548DD4"/>
          <w:lang w:eastAsia="ru-RU"/>
        </w:rPr>
      </w:pPr>
      <w:hyperlink w:anchor="_Toc79396879" w:history="1">
        <w:r w:rsidRPr="00D765B1">
          <w:rPr>
            <w:rStyle w:val="Hyperlink"/>
            <w:b/>
            <w:bCs/>
            <w:noProof/>
            <w:color w:val="548DD4"/>
            <w:kern w:val="28"/>
            <w:lang w:val="uk-UA"/>
          </w:rPr>
          <w:t xml:space="preserve">Нові надходження за </w:t>
        </w:r>
        <w:r w:rsidRPr="00AB1755">
          <w:rPr>
            <w:rStyle w:val="Hyperlink"/>
            <w:b/>
            <w:bCs/>
            <w:noProof/>
            <w:color w:val="FF0000"/>
            <w:kern w:val="28"/>
            <w:lang w:val="en-US"/>
          </w:rPr>
          <w:t>ЛИПЕНЬ-СЕРПЕНЬ</w:t>
        </w:r>
        <w:r w:rsidRPr="00AB1755">
          <w:rPr>
            <w:rStyle w:val="Hyperlink"/>
            <w:b/>
            <w:bCs/>
            <w:noProof/>
            <w:color w:val="FF0000"/>
            <w:kern w:val="28"/>
            <w:lang w:val="uk-UA"/>
          </w:rPr>
          <w:t xml:space="preserve"> 2021 р</w:t>
        </w:r>
        <w:r w:rsidRPr="00AB1755">
          <w:rPr>
            <w:rStyle w:val="Hyperlink"/>
            <w:b/>
            <w:bCs/>
            <w:noProof/>
            <w:color w:val="FF0000"/>
            <w:kern w:val="32"/>
            <w:lang w:val="uk-UA" w:eastAsia="ru-RU"/>
          </w:rPr>
          <w:t>.</w:t>
        </w:r>
        <w:r w:rsidRPr="00D765B1">
          <w:rPr>
            <w:rFonts w:cs="Times New Roman"/>
            <w:noProof/>
            <w:webHidden/>
            <w:color w:val="548DD4"/>
          </w:rPr>
          <w:tab/>
        </w:r>
        <w:r w:rsidRPr="00D765B1">
          <w:rPr>
            <w:noProof/>
            <w:webHidden/>
            <w:color w:val="548DD4"/>
          </w:rPr>
          <w:fldChar w:fldCharType="begin"/>
        </w:r>
        <w:r w:rsidRPr="00D765B1">
          <w:rPr>
            <w:noProof/>
            <w:webHidden/>
            <w:color w:val="548DD4"/>
          </w:rPr>
          <w:instrText xml:space="preserve"> PAGEREF _Toc79396879 \h </w:instrText>
        </w:r>
        <w:r w:rsidRPr="00E6784A">
          <w:rPr>
            <w:rFonts w:cs="Times New Roman"/>
            <w:noProof/>
            <w:color w:val="548DD4"/>
          </w:rPr>
        </w:r>
        <w:r w:rsidRPr="00D765B1">
          <w:rPr>
            <w:noProof/>
            <w:webHidden/>
            <w:color w:val="548DD4"/>
          </w:rPr>
          <w:fldChar w:fldCharType="separate"/>
        </w:r>
        <w:r>
          <w:rPr>
            <w:noProof/>
            <w:webHidden/>
            <w:color w:val="548DD4"/>
          </w:rPr>
          <w:t>13</w:t>
        </w:r>
        <w:r w:rsidRPr="00D765B1">
          <w:rPr>
            <w:noProof/>
            <w:webHidden/>
            <w:color w:val="548DD4"/>
          </w:rPr>
          <w:fldChar w:fldCharType="end"/>
        </w:r>
      </w:hyperlink>
    </w:p>
    <w:p w:rsidR="006A3EF4" w:rsidRPr="00D765B1" w:rsidRDefault="006A3EF4">
      <w:pPr>
        <w:pStyle w:val="TOC1"/>
        <w:tabs>
          <w:tab w:val="right" w:leader="dot" w:pos="9345"/>
        </w:tabs>
        <w:rPr>
          <w:rFonts w:cs="Times New Roman"/>
          <w:noProof/>
          <w:color w:val="548DD4"/>
          <w:lang w:eastAsia="ru-RU"/>
        </w:rPr>
      </w:pPr>
      <w:hyperlink w:anchor="_Toc79396880" w:history="1">
        <w:r w:rsidRPr="00D765B1">
          <w:rPr>
            <w:rStyle w:val="Hyperlink"/>
            <w:b/>
            <w:bCs/>
            <w:noProof/>
            <w:color w:val="548DD4"/>
            <w:kern w:val="32"/>
            <w:lang w:val="uk-UA" w:eastAsia="ru-RU"/>
          </w:rPr>
          <w:t>КНИГИ</w:t>
        </w:r>
        <w:r w:rsidRPr="00D765B1">
          <w:rPr>
            <w:rFonts w:cs="Times New Roman"/>
            <w:noProof/>
            <w:webHidden/>
            <w:color w:val="548DD4"/>
          </w:rPr>
          <w:tab/>
        </w:r>
        <w:r w:rsidRPr="00D765B1">
          <w:rPr>
            <w:noProof/>
            <w:webHidden/>
            <w:color w:val="548DD4"/>
          </w:rPr>
          <w:fldChar w:fldCharType="begin"/>
        </w:r>
        <w:r w:rsidRPr="00D765B1">
          <w:rPr>
            <w:noProof/>
            <w:webHidden/>
            <w:color w:val="548DD4"/>
          </w:rPr>
          <w:instrText xml:space="preserve"> PAGEREF _Toc79396880 \h </w:instrText>
        </w:r>
        <w:r w:rsidRPr="00E6784A">
          <w:rPr>
            <w:rFonts w:cs="Times New Roman"/>
            <w:noProof/>
            <w:color w:val="548DD4"/>
          </w:rPr>
        </w:r>
        <w:r w:rsidRPr="00D765B1">
          <w:rPr>
            <w:noProof/>
            <w:webHidden/>
            <w:color w:val="548DD4"/>
          </w:rPr>
          <w:fldChar w:fldCharType="separate"/>
        </w:r>
        <w:r>
          <w:rPr>
            <w:noProof/>
            <w:webHidden/>
            <w:color w:val="548DD4"/>
          </w:rPr>
          <w:t>13</w:t>
        </w:r>
        <w:r w:rsidRPr="00D765B1">
          <w:rPr>
            <w:noProof/>
            <w:webHidden/>
            <w:color w:val="548DD4"/>
          </w:rPr>
          <w:fldChar w:fldCharType="end"/>
        </w:r>
      </w:hyperlink>
    </w:p>
    <w:p w:rsidR="006A3EF4" w:rsidRPr="00D765B1" w:rsidRDefault="006A3EF4">
      <w:pPr>
        <w:pStyle w:val="TOC1"/>
        <w:tabs>
          <w:tab w:val="right" w:leader="dot" w:pos="9345"/>
        </w:tabs>
        <w:rPr>
          <w:rFonts w:cs="Times New Roman"/>
          <w:noProof/>
          <w:color w:val="548DD4"/>
          <w:lang w:eastAsia="ru-RU"/>
        </w:rPr>
      </w:pPr>
      <w:hyperlink w:anchor="_Toc79396881" w:history="1">
        <w:r w:rsidRPr="00D765B1">
          <w:rPr>
            <w:rStyle w:val="Hyperlink"/>
            <w:b/>
            <w:bCs/>
            <w:noProof/>
            <w:color w:val="548DD4"/>
            <w:kern w:val="32"/>
            <w:lang w:val="uk-UA" w:eastAsia="ru-RU"/>
          </w:rPr>
          <w:t>ПЕРІОДИЧНІ ВИДАННЯ, ЗБІРНИКИ НАУКОВИХ ПРАЦЬ</w:t>
        </w:r>
        <w:r w:rsidRPr="00D765B1">
          <w:rPr>
            <w:rFonts w:cs="Times New Roman"/>
            <w:noProof/>
            <w:webHidden/>
            <w:color w:val="548DD4"/>
          </w:rPr>
          <w:tab/>
        </w:r>
        <w:r w:rsidRPr="00D765B1">
          <w:rPr>
            <w:noProof/>
            <w:webHidden/>
            <w:color w:val="548DD4"/>
          </w:rPr>
          <w:fldChar w:fldCharType="begin"/>
        </w:r>
        <w:r w:rsidRPr="00D765B1">
          <w:rPr>
            <w:noProof/>
            <w:webHidden/>
            <w:color w:val="548DD4"/>
          </w:rPr>
          <w:instrText xml:space="preserve"> PAGEREF _Toc79396881 \h </w:instrText>
        </w:r>
        <w:r w:rsidRPr="00E6784A">
          <w:rPr>
            <w:rFonts w:cs="Times New Roman"/>
            <w:noProof/>
            <w:color w:val="548DD4"/>
          </w:rPr>
        </w:r>
        <w:r w:rsidRPr="00D765B1">
          <w:rPr>
            <w:noProof/>
            <w:webHidden/>
            <w:color w:val="548DD4"/>
          </w:rPr>
          <w:fldChar w:fldCharType="separate"/>
        </w:r>
        <w:r>
          <w:rPr>
            <w:noProof/>
            <w:webHidden/>
            <w:color w:val="548DD4"/>
          </w:rPr>
          <w:t>19</w:t>
        </w:r>
        <w:r w:rsidRPr="00D765B1">
          <w:rPr>
            <w:noProof/>
            <w:webHidden/>
            <w:color w:val="548DD4"/>
          </w:rPr>
          <w:fldChar w:fldCharType="end"/>
        </w:r>
      </w:hyperlink>
    </w:p>
    <w:p w:rsidR="006A3EF4" w:rsidRDefault="006A3EF4" w:rsidP="00DC0EDE">
      <w:pPr>
        <w:spacing w:after="0" w:line="276" w:lineRule="auto"/>
        <w:rPr>
          <w:rFonts w:cs="Times New Roman"/>
          <w:b/>
          <w:bCs/>
          <w:color w:val="2F5496"/>
          <w:sz w:val="24"/>
          <w:szCs w:val="24"/>
        </w:rPr>
      </w:pPr>
      <w:r w:rsidRPr="00D765B1">
        <w:rPr>
          <w:rFonts w:ascii="Times New Roman" w:hAnsi="Times New Roman" w:cs="Times New Roman"/>
          <w:b/>
          <w:bCs/>
          <w:color w:val="548DD4"/>
          <w:sz w:val="24"/>
          <w:szCs w:val="24"/>
        </w:rPr>
        <w:fldChar w:fldCharType="end"/>
      </w:r>
    </w:p>
    <w:p w:rsidR="006A3EF4" w:rsidRDefault="006A3EF4" w:rsidP="00DC0EDE">
      <w:pPr>
        <w:spacing w:line="240" w:lineRule="auto"/>
        <w:rPr>
          <w:rFonts w:cs="Times New Roman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6A3EF4" w:rsidRDefault="006A3EF4" w:rsidP="00DC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Вітаємо користувачів Науково-технічної бібліотеки Національного авіаційного університету на сторінках оновленого Інформаційного бюлетеня! До Вашої уваги щомісячна інформація про електронні ресурси, нові книжкові та періодичні видання з анотаціями та із зручною системою інтерактивних посилань. «</w:t>
      </w:r>
      <w:hyperlink r:id="rId5" w:history="1">
        <w:r>
          <w:rPr>
            <w:rStyle w:val="Hyperlink"/>
            <w:sz w:val="28"/>
            <w:szCs w:val="28"/>
            <w:lang w:val="uk-UA" w:eastAsia="ru-RU"/>
          </w:rPr>
          <w:t>Віртуальні виставки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»можна переглядати на сайті НТБ: </w:t>
      </w:r>
      <w:hyperlink r:id="rId6" w:history="1">
        <w:r>
          <w:rPr>
            <w:rStyle w:val="Hyperlink"/>
            <w:sz w:val="28"/>
            <w:szCs w:val="28"/>
            <w:lang w:val="uk-UA" w:eastAsia="ru-RU"/>
          </w:rPr>
          <w:t>http://www.lib.nau.edu.ua</w:t>
        </w:r>
      </w:hyperlink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інформаційному бюлетені надається інформація щодо нових надходжень відділу навчальної літератури з міжнародної економіки та права НТБ (7 корпус).</w:t>
      </w:r>
    </w:p>
    <w:p w:rsidR="006A3EF4" w:rsidRDefault="006A3EF4" w:rsidP="00DC0EDE">
      <w:pPr>
        <w:tabs>
          <w:tab w:val="left" w:pos="720"/>
          <w:tab w:val="center" w:pos="4320"/>
          <w:tab w:val="left" w:pos="13320"/>
        </w:tabs>
        <w:spacing w:before="120" w:after="12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Всі побажання та пропозиції щодо поліпшення інформаційного обслуговування Ви можете надсилати на електронні адреси: </w:t>
      </w:r>
      <w:hyperlink r:id="rId7" w:history="1">
        <w:r>
          <w:rPr>
            <w:rStyle w:val="Hyperlink"/>
            <w:sz w:val="28"/>
            <w:szCs w:val="28"/>
            <w:lang w:val="uk-UA" w:eastAsia="ru-RU"/>
          </w:rPr>
          <w:t>ntb@nau.edu.ua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hyperlink r:id="rId8" w:history="1">
        <w:r>
          <w:rPr>
            <w:rStyle w:val="Hyperlink"/>
            <w:sz w:val="28"/>
            <w:szCs w:val="28"/>
            <w:lang w:val="en-US" w:eastAsia="ru-RU"/>
          </w:rPr>
          <w:t>metodist</w:t>
        </w:r>
        <w:r>
          <w:rPr>
            <w:rStyle w:val="Hyperlink"/>
            <w:sz w:val="28"/>
            <w:szCs w:val="28"/>
            <w:lang w:val="uk-UA" w:eastAsia="ru-RU"/>
          </w:rPr>
          <w:t>@</w:t>
        </w:r>
        <w:r>
          <w:rPr>
            <w:rStyle w:val="Hyperlink"/>
            <w:sz w:val="28"/>
            <w:szCs w:val="28"/>
            <w:lang w:val="en-US" w:eastAsia="ru-RU"/>
          </w:rPr>
          <w:t>nau</w:t>
        </w:r>
        <w:r>
          <w:rPr>
            <w:rStyle w:val="Hyperlink"/>
            <w:sz w:val="28"/>
            <w:szCs w:val="28"/>
            <w:lang w:val="uk-UA" w:eastAsia="ru-RU"/>
          </w:rPr>
          <w:t>.</w:t>
        </w:r>
        <w:r>
          <w:rPr>
            <w:rStyle w:val="Hyperlink"/>
            <w:sz w:val="28"/>
            <w:szCs w:val="28"/>
            <w:lang w:val="en-US" w:eastAsia="ru-RU"/>
          </w:rPr>
          <w:t>edu</w:t>
        </w:r>
        <w:r>
          <w:rPr>
            <w:rStyle w:val="Hyperlink"/>
            <w:sz w:val="28"/>
            <w:szCs w:val="28"/>
            <w:lang w:val="uk-UA" w:eastAsia="ru-RU"/>
          </w:rPr>
          <w:t>.</w:t>
        </w:r>
        <w:r>
          <w:rPr>
            <w:rStyle w:val="Hyperlink"/>
            <w:sz w:val="28"/>
            <w:szCs w:val="28"/>
            <w:lang w:val="en-US" w:eastAsia="ru-RU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 телефонуйте за номерами: 78-53; 73-06.</w:t>
      </w:r>
    </w:p>
    <w:p w:rsidR="006A3EF4" w:rsidRDefault="006A3EF4" w:rsidP="00DC0EDE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Адреси, які можуть стати Вам у пригоді:</w:t>
      </w:r>
    </w:p>
    <w:p w:rsidR="006A3EF4" w:rsidRDefault="006A3EF4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Довідково-пошукова система НТБ: </w:t>
      </w:r>
      <w:hyperlink r:id="rId9" w:history="1">
        <w:r>
          <w:rPr>
            <w:rStyle w:val="Hyperlink"/>
            <w:sz w:val="28"/>
            <w:szCs w:val="28"/>
            <w:lang w:val="uk-UA" w:eastAsia="ru-RU"/>
          </w:rPr>
          <w:t>http://www.lib.nau.edu.ua/search/</w:t>
        </w:r>
      </w:hyperlink>
    </w:p>
    <w:p w:rsidR="006A3EF4" w:rsidRDefault="006A3EF4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Наукова періодика НАУ: </w:t>
      </w:r>
      <w:hyperlink r:id="rId10" w:history="1">
        <w:r>
          <w:rPr>
            <w:rStyle w:val="Hyperlink"/>
            <w:sz w:val="28"/>
            <w:szCs w:val="28"/>
            <w:lang w:val="uk-UA" w:eastAsia="ru-RU"/>
          </w:rPr>
          <w:t>http://jrnl.nau.edu.ua/</w:t>
        </w:r>
      </w:hyperlink>
    </w:p>
    <w:p w:rsidR="006A3EF4" w:rsidRDefault="006A3EF4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Електронний репозитарій НАУ: </w:t>
      </w:r>
      <w:hyperlink r:id="rId11" w:history="1">
        <w:r>
          <w:rPr>
            <w:rStyle w:val="Hyperlink"/>
            <w:sz w:val="28"/>
            <w:szCs w:val="28"/>
            <w:lang w:val="uk-UA" w:eastAsia="ru-RU"/>
          </w:rPr>
          <w:t>http://er.nau.edu.ua/</w:t>
        </w:r>
      </w:hyperlink>
    </w:p>
    <w:p w:rsidR="006A3EF4" w:rsidRDefault="006A3EF4" w:rsidP="00DC0EDE">
      <w:pPr>
        <w:tabs>
          <w:tab w:val="left" w:pos="709"/>
          <w:tab w:val="left" w:pos="900"/>
          <w:tab w:val="left" w:pos="126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Style w:val="Hyperlink"/>
          <w:sz w:val="28"/>
          <w:szCs w:val="28"/>
          <w:lang w:val="uk-UA" w:eastAsia="ru-RU"/>
        </w:rPr>
      </w:pPr>
      <w:bookmarkStart w:id="0" w:name="_Toc476318271"/>
      <w:bookmarkStart w:id="1" w:name="_Toc476316950"/>
      <w:bookmarkStart w:id="2" w:name="_Toc476316722"/>
      <w:bookmarkStart w:id="3" w:name="_Toc476316493"/>
      <w:r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Віртуальна бібліографічна довідка НАУ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2" w:history="1">
        <w:r>
          <w:rPr>
            <w:rStyle w:val="Hyperlink"/>
            <w:sz w:val="28"/>
            <w:szCs w:val="28"/>
            <w:lang w:val="uk-UA" w:eastAsia="ru-RU"/>
          </w:rPr>
          <w:t>http://www.lib.nau.edu.ua/search/helper/</w:t>
        </w:r>
      </w:hyperlink>
    </w:p>
    <w:p w:rsidR="006A3EF4" w:rsidRPr="0003488C" w:rsidRDefault="006A3EF4" w:rsidP="00985D6F">
      <w:pPr>
        <w:tabs>
          <w:tab w:val="left" w:pos="709"/>
          <w:tab w:val="left" w:pos="900"/>
          <w:tab w:val="left" w:pos="126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Style w:val="Hyperlink"/>
          <w:rFonts w:ascii="Courier New" w:hAnsi="Courier New" w:cs="Courier New"/>
          <w:b/>
          <w:bCs/>
          <w:color w:val="0B5966"/>
          <w:sz w:val="36"/>
          <w:szCs w:val="36"/>
          <w:u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 </w:t>
      </w:r>
      <w:r w:rsidRPr="0003488C">
        <w:rPr>
          <w:rFonts w:ascii="Times New Roman" w:hAnsi="Times New Roman" w:cs="Times New Roman"/>
          <w:sz w:val="28"/>
          <w:szCs w:val="28"/>
          <w:lang w:val="uk-UA" w:eastAsia="ru-RU"/>
        </w:rPr>
        <w:t>Дистанційні послуги бібліотеки НАУ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03488C">
        <w:t xml:space="preserve"> </w:t>
      </w:r>
      <w:hyperlink r:id="rId13" w:history="1">
        <w:r w:rsidRPr="00BD744C">
          <w:rPr>
            <w:rStyle w:val="Hyperlink"/>
            <w:sz w:val="28"/>
            <w:szCs w:val="28"/>
            <w:lang w:val="uk-UA" w:eastAsia="ru-RU"/>
          </w:rPr>
          <w:t>http://www.lib.nau.edu.ua/services/remote-services.aspx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A3EF4" w:rsidRDefault="006A3EF4" w:rsidP="00DC0EDE">
      <w:pPr>
        <w:tabs>
          <w:tab w:val="left" w:pos="709"/>
          <w:tab w:val="left" w:pos="900"/>
          <w:tab w:val="left" w:pos="1260"/>
          <w:tab w:val="left" w:pos="3420"/>
        </w:tabs>
        <w:autoSpaceDE w:val="0"/>
        <w:autoSpaceDN w:val="0"/>
        <w:spacing w:before="120" w:after="120" w:line="240" w:lineRule="auto"/>
        <w:ind w:right="360" w:firstLine="284"/>
        <w:jc w:val="both"/>
        <w:rPr>
          <w:rStyle w:val="Hyperlink"/>
          <w:sz w:val="24"/>
          <w:szCs w:val="24"/>
        </w:rPr>
      </w:pPr>
    </w:p>
    <w:p w:rsidR="006A3EF4" w:rsidRDefault="006A3EF4" w:rsidP="00DC0EDE">
      <w:pPr>
        <w:keepNext/>
        <w:spacing w:before="240" w:after="60" w:line="240" w:lineRule="auto"/>
        <w:jc w:val="center"/>
        <w:outlineLvl w:val="0"/>
        <w:rPr>
          <w:rFonts w:cs="Times New Roman"/>
          <w:b/>
          <w:bCs/>
          <w:kern w:val="32"/>
          <w:sz w:val="32"/>
          <w:szCs w:val="32"/>
        </w:rPr>
      </w:pPr>
      <w:r>
        <w:rPr>
          <w:rFonts w:ascii="Cambria" w:hAnsi="Cambria" w:cs="Cambria"/>
          <w:b/>
          <w:bCs/>
          <w:kern w:val="32"/>
          <w:sz w:val="36"/>
          <w:szCs w:val="36"/>
          <w:u w:val="single"/>
          <w:lang w:val="uk-UA" w:eastAsia="ru-RU"/>
        </w:rPr>
        <w:br w:type="page"/>
      </w:r>
      <w:bookmarkStart w:id="4" w:name="_Toc12266005"/>
      <w:bookmarkStart w:id="5" w:name="_Toc510720273"/>
      <w:bookmarkStart w:id="6" w:name="_Toc504465678"/>
      <w:bookmarkStart w:id="7" w:name="_Toc504465587"/>
      <w:bookmarkStart w:id="8" w:name="_Toc498349631"/>
      <w:bookmarkStart w:id="9" w:name="_Toc497381535"/>
      <w:bookmarkStart w:id="10" w:name="_Toc485042379"/>
      <w:bookmarkStart w:id="11" w:name="_Toc485042245"/>
      <w:bookmarkStart w:id="12" w:name="_Toc485025464"/>
      <w:bookmarkStart w:id="13" w:name="_Toc477263206"/>
      <w:bookmarkStart w:id="14" w:name="_Toc476318299"/>
      <w:bookmarkStart w:id="15" w:name="_Toc476318272"/>
      <w:bookmarkStart w:id="16" w:name="_Toc476316951"/>
      <w:bookmarkStart w:id="17" w:name="_Toc476316723"/>
      <w:bookmarkStart w:id="18" w:name="_Toc476316494"/>
      <w:bookmarkStart w:id="19" w:name="_Ref476144700"/>
      <w:bookmarkStart w:id="20" w:name="_Toc79396749"/>
      <w:bookmarkStart w:id="21" w:name="_Toc79396853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Цікаві ресурси НТБ НАУ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6A3EF4" w:rsidRDefault="006A3EF4" w:rsidP="00DC0EDE">
      <w:pPr>
        <w:tabs>
          <w:tab w:val="left" w:pos="540"/>
          <w:tab w:val="center" w:pos="4320"/>
          <w:tab w:val="left" w:pos="15120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 w:eastAsia="ru-RU"/>
        </w:rPr>
      </w:pPr>
    </w:p>
    <w:p w:rsidR="006A3EF4" w:rsidRDefault="006A3EF4" w:rsidP="00DC0EDE">
      <w:pPr>
        <w:spacing w:before="120" w:after="120" w:line="240" w:lineRule="auto"/>
        <w:ind w:right="36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Спілкуватися зі спеціалістами бібліотеки та отримувати консультації можна у розділі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-сайту «Консультація (Форум)» </w:t>
      </w:r>
      <w:hyperlink r:id="rId14" w:history="1">
        <w:r>
          <w:rPr>
            <w:rStyle w:val="Hyperlink"/>
            <w:sz w:val="28"/>
            <w:szCs w:val="28"/>
            <w:lang w:val="uk-UA" w:eastAsia="ru-RU"/>
          </w:rPr>
          <w:t>http://www.lib.nau.edu.ua/forum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. Для цього необхідно ввести особисті логін та пароль на першій сторінці сайту.</w:t>
      </w:r>
    </w:p>
    <w:p w:rsidR="006A3EF4" w:rsidRDefault="006A3EF4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Накази та розпорядження керівництва університету щодо формування електронної бібліотеки НАУ знаходяться на сайті НТБ НАУ у розділі “Викладачам НАУ” за адресою: </w:t>
      </w:r>
      <w:hyperlink r:id="rId15" w:history="1">
        <w:r>
          <w:rPr>
            <w:rStyle w:val="Hyperlink"/>
            <w:sz w:val="28"/>
            <w:szCs w:val="28"/>
            <w:lang w:val="uk-UA" w:eastAsia="ru-RU"/>
          </w:rPr>
          <w:t>http://www.lib.nau.edu.ua/profesors/normdoc.aspx</w:t>
        </w:r>
      </w:hyperlink>
    </w:p>
    <w:p w:rsidR="006A3EF4" w:rsidRDefault="006A3EF4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Перелік наукових видань НАУ, що входять до провідних міжнародних наукометричних баз даних знаходиться за адресою</w:t>
      </w:r>
      <w:hyperlink r:id="rId16" w:history="1">
        <w:r>
          <w:rPr>
            <w:rStyle w:val="Hyperlink"/>
            <w:sz w:val="28"/>
            <w:szCs w:val="28"/>
            <w:lang w:val="uk-UA" w:eastAsia="ru-RU"/>
          </w:rPr>
          <w:t>http://www.lib.nau.edu.ua/forum/default.aspx?g=posts&amp;t=358</w:t>
        </w:r>
      </w:hyperlink>
    </w:p>
    <w:p w:rsidR="006A3EF4" w:rsidRDefault="006A3EF4" w:rsidP="00DC0EDE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36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Рейтинг викладачів НАУ згідно з наукометричною базою даних Скопус, що знаходиться сайті НТБ НАУ у розділі “Викладачам НАУ”, можна знайти за адресою</w:t>
      </w:r>
      <w:hyperlink r:id="rId17" w:history="1">
        <w:r>
          <w:rPr>
            <w:rStyle w:val="Hyperlink"/>
            <w:sz w:val="28"/>
            <w:szCs w:val="28"/>
            <w:lang w:val="uk-UA" w:eastAsia="ru-RU"/>
          </w:rPr>
          <w:t>http://www.lib.nau.edu.ua/naukpraci/rating.php</w:t>
        </w:r>
      </w:hyperlink>
    </w:p>
    <w:p w:rsidR="006A3EF4" w:rsidRDefault="006A3EF4" w:rsidP="00DC0ED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6A3EF4" w:rsidRDefault="006A3EF4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bookmarkStart w:id="22" w:name="_Toc12266006"/>
      <w:bookmarkStart w:id="23" w:name="_Toc510720275"/>
      <w:bookmarkStart w:id="24" w:name="_Toc504465589"/>
      <w:bookmarkStart w:id="25" w:name="_Toc498349633"/>
      <w:bookmarkStart w:id="26" w:name="_Toc497381537"/>
      <w:bookmarkStart w:id="27" w:name="_Toc485042381"/>
      <w:bookmarkStart w:id="28" w:name="_Toc485042247"/>
      <w:bookmarkStart w:id="29" w:name="_Toc485025466"/>
      <w:bookmarkStart w:id="30" w:name="_Toc477263208"/>
      <w:bookmarkStart w:id="31" w:name="_Toc476318301"/>
      <w:bookmarkStart w:id="32" w:name="_Toc476318274"/>
      <w:bookmarkStart w:id="33" w:name="_Toc476316953"/>
      <w:bookmarkStart w:id="34" w:name="_Toc476316725"/>
      <w:bookmarkStart w:id="35" w:name="_Toc476316496"/>
      <w:bookmarkStart w:id="36" w:name="_Ref476144713"/>
      <w:bookmarkStart w:id="37" w:name="_Toc79396750"/>
      <w:bookmarkStart w:id="38" w:name="_Toc79396854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Нові електронні ресурси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A3EF4" w:rsidRDefault="006A3EF4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DFDFD"/>
          <w:lang w:val="uk-UA"/>
        </w:rPr>
      </w:pPr>
      <w:bookmarkStart w:id="39" w:name="_Toc79396751"/>
      <w:bookmarkStart w:id="40" w:name="_Toc79396855"/>
      <w:bookmarkStart w:id="41" w:name="_Toc12266007"/>
      <w:bookmarkStart w:id="42" w:name="_Toc510720276"/>
      <w:bookmarkStart w:id="43" w:name="_Toc504465590"/>
      <w:bookmarkStart w:id="44" w:name="_Toc498349634"/>
      <w:bookmarkStart w:id="45" w:name="_Toc497381538"/>
      <w:bookmarkStart w:id="46" w:name="_Toc485042382"/>
      <w:bookmarkStart w:id="47" w:name="_Toc485042248"/>
      <w:bookmarkStart w:id="48" w:name="_Toc485025467"/>
      <w:bookmarkStart w:id="49" w:name="_Toc477263210"/>
      <w:bookmarkStart w:id="50" w:name="_Toc476318303"/>
      <w:bookmarkStart w:id="51" w:name="_Toc476318276"/>
      <w:bookmarkStart w:id="52" w:name="_Toc476316955"/>
      <w:bookmarkStart w:id="53" w:name="_Toc476316727"/>
      <w:bookmarkStart w:id="54" w:name="_Toc476316498"/>
      <w:bookmarkStart w:id="55" w:name="_Ref476144718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 xml:space="preserve">Тріал-доступ до електронних ресурсів SpringerLink та </w:t>
      </w:r>
      <w:r>
        <w:rPr>
          <w:rFonts w:ascii="Times New Roman" w:hAnsi="Times New Roman" w:cs="Times New Roman"/>
          <w:b/>
          <w:bCs/>
          <w:kern w:val="32"/>
          <w:sz w:val="32"/>
          <w:szCs w:val="32"/>
          <w:lang w:val="en-US" w:eastAsia="ru-RU"/>
        </w:rPr>
        <w:t>SpringerNature</w:t>
      </w:r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.</w:t>
      </w:r>
      <w:bookmarkEnd w:id="39"/>
      <w:bookmarkEnd w:id="40"/>
    </w:p>
    <w:p w:rsidR="006A3EF4" w:rsidRDefault="006A3EF4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56" w:name="_Toc60049102"/>
      <w:bookmarkStart w:id="57" w:name="_Toc56588228"/>
      <w:bookmarkStart w:id="58" w:name="_Toc53996275"/>
      <w:bookmarkStart w:id="59" w:name="_Toc53996161"/>
      <w:bookmarkStart w:id="60" w:name="_Toc39136879"/>
      <w:bookmarkStart w:id="61" w:name="_Toc39055124"/>
      <w:bookmarkStart w:id="62" w:name="_Toc37838229"/>
      <w:bookmarkStart w:id="63" w:name="_Toc33532461"/>
      <w:bookmarkStart w:id="64" w:name="_Toc62460667"/>
      <w:bookmarkStart w:id="65" w:name="_Toc63842233"/>
      <w:bookmarkStart w:id="66" w:name="_Toc66433665"/>
      <w:bookmarkStart w:id="67" w:name="_Toc66693570"/>
      <w:bookmarkStart w:id="68" w:name="_Toc69886034"/>
      <w:bookmarkStart w:id="69" w:name="_Toc71709941"/>
      <w:bookmarkStart w:id="70" w:name="_Toc79396286"/>
      <w:bookmarkStart w:id="71" w:name="_Toc79396752"/>
      <w:bookmarkStart w:id="72" w:name="_Toc79396856"/>
      <w:r w:rsidRPr="006B3386">
        <w:rPr>
          <w:rFonts w:ascii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pict>
          <v:shape id="Рисунок 3" o:spid="_x0000_i1026" type="#_x0000_t75" alt="statistica" style="width:389.25pt;height:169.5pt;visibility:visible">
            <v:imagedata r:id="rId18" o:title=""/>
          </v:shape>
        </w:pic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A3EF4" w:rsidRDefault="006A3EF4" w:rsidP="00DC0EDE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</w:pPr>
      <w:bookmarkStart w:id="73" w:name="_Toc60049103"/>
      <w:bookmarkStart w:id="74" w:name="_Toc56588229"/>
      <w:bookmarkStart w:id="75" w:name="_Toc53996276"/>
      <w:bookmarkStart w:id="76" w:name="_Toc53996162"/>
      <w:bookmarkStart w:id="77" w:name="_Toc39136880"/>
      <w:bookmarkStart w:id="78" w:name="_Toc39055125"/>
      <w:bookmarkStart w:id="79" w:name="_Toc37838230"/>
      <w:bookmarkStart w:id="80" w:name="_Toc33532462"/>
      <w:bookmarkStart w:id="81" w:name="_Toc62460668"/>
      <w:bookmarkStart w:id="82" w:name="_Toc63842234"/>
      <w:bookmarkStart w:id="83" w:name="_Toc66433666"/>
      <w:bookmarkStart w:id="84" w:name="_Toc66693571"/>
      <w:bookmarkStart w:id="85" w:name="_Toc69886035"/>
      <w:bookmarkStart w:id="86" w:name="_Toc71709942"/>
      <w:bookmarkStart w:id="87" w:name="_Toc79396287"/>
      <w:bookmarkStart w:id="88" w:name="_Toc79396753"/>
      <w:bookmarkStart w:id="89" w:name="_Toc79396857"/>
      <w:bookmarkStart w:id="90" w:name="_Toc2099446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>З січня 2020 року за підтримки МОН України усім установам, які мають передплату на Scopus та Webof Science, відкрито доступ до повнотекстових ресурсів одного з найбільших світових видавців академічних і науково-популярних книг та журналів Springer Link, а саме: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6A3EF4" w:rsidRDefault="006A3EF4" w:rsidP="00DC0EDE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</w:pPr>
      <w:bookmarkStart w:id="91" w:name="_Toc60049104"/>
      <w:bookmarkStart w:id="92" w:name="_Toc56588230"/>
      <w:bookmarkStart w:id="93" w:name="_Toc53996277"/>
      <w:bookmarkStart w:id="94" w:name="_Toc53996163"/>
      <w:bookmarkStart w:id="95" w:name="_Toc39136881"/>
      <w:bookmarkStart w:id="96" w:name="_Toc39055126"/>
      <w:bookmarkStart w:id="97" w:name="_Toc37838231"/>
      <w:bookmarkStart w:id="98" w:name="_Toc33532463"/>
      <w:bookmarkStart w:id="99" w:name="_Toc62460669"/>
      <w:bookmarkStart w:id="100" w:name="_Toc63842235"/>
      <w:bookmarkStart w:id="101" w:name="_Toc66433667"/>
      <w:bookmarkStart w:id="102" w:name="_Toc66693572"/>
      <w:bookmarkStart w:id="103" w:name="_Toc69886036"/>
      <w:bookmarkStart w:id="104" w:name="_Toc71709943"/>
      <w:bookmarkStart w:id="105" w:name="_Toc79396288"/>
      <w:bookmarkStart w:id="106" w:name="_Toc79396754"/>
      <w:bookmarkStart w:id="107" w:name="_Toc7939685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>- журналів Springer 1997-2020 рр.;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6A3EF4" w:rsidRDefault="006A3EF4" w:rsidP="00DC0EDE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</w:pPr>
      <w:bookmarkStart w:id="108" w:name="_Toc60049105"/>
      <w:bookmarkStart w:id="109" w:name="_Toc56588231"/>
      <w:bookmarkStart w:id="110" w:name="_Toc53996278"/>
      <w:bookmarkStart w:id="111" w:name="_Toc53996164"/>
      <w:bookmarkStart w:id="112" w:name="_Toc39136882"/>
      <w:bookmarkStart w:id="113" w:name="_Toc39055127"/>
      <w:bookmarkStart w:id="114" w:name="_Toc37838232"/>
      <w:bookmarkStart w:id="115" w:name="_Toc33532464"/>
      <w:bookmarkStart w:id="116" w:name="_Toc62460670"/>
      <w:bookmarkStart w:id="117" w:name="_Toc63842236"/>
      <w:bookmarkStart w:id="118" w:name="_Toc66433668"/>
      <w:bookmarkStart w:id="119" w:name="_Toc66693573"/>
      <w:bookmarkStart w:id="120" w:name="_Toc69886037"/>
      <w:bookmarkStart w:id="121" w:name="_Toc71709944"/>
      <w:bookmarkStart w:id="122" w:name="_Toc79396289"/>
      <w:bookmarkStart w:id="123" w:name="_Toc79396755"/>
      <w:bookmarkStart w:id="124" w:name="_Toc7939685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>- електронних книг Springer 2017 р.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6A3EF4" w:rsidRDefault="006A3EF4" w:rsidP="00DC0EDE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</w:pPr>
      <w:bookmarkStart w:id="125" w:name="_Toc60049106"/>
      <w:bookmarkStart w:id="126" w:name="_Toc56588232"/>
      <w:bookmarkStart w:id="127" w:name="_Toc53996279"/>
      <w:bookmarkStart w:id="128" w:name="_Toc53996165"/>
      <w:bookmarkStart w:id="129" w:name="_Toc39136883"/>
      <w:bookmarkStart w:id="130" w:name="_Toc39055128"/>
      <w:bookmarkStart w:id="131" w:name="_Toc37838233"/>
      <w:bookmarkStart w:id="132" w:name="_Toc33532465"/>
      <w:bookmarkStart w:id="133" w:name="_Toc62460671"/>
      <w:bookmarkStart w:id="134" w:name="_Toc63842237"/>
      <w:bookmarkStart w:id="135" w:name="_Toc66433669"/>
      <w:bookmarkStart w:id="136" w:name="_Toc66693574"/>
      <w:bookmarkStart w:id="137" w:name="_Toc69886038"/>
      <w:bookmarkStart w:id="138" w:name="_Toc71709945"/>
      <w:bookmarkStart w:id="139" w:name="_Toc79396290"/>
      <w:bookmarkStart w:id="140" w:name="_Toc79396756"/>
      <w:bookmarkStart w:id="141" w:name="_Toc7939686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>Відтепер усі журнали Springer та 9662 назв книг доступні з локальної мережі Університету.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6A3EF4" w:rsidRDefault="006A3EF4" w:rsidP="00DC0EDE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</w:pPr>
    </w:p>
    <w:p w:rsidR="006A3EF4" w:rsidRDefault="006A3EF4" w:rsidP="00DC0EDE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bookmarkStart w:id="142" w:name="_Toc60049107"/>
      <w:bookmarkStart w:id="143" w:name="_Toc56588233"/>
      <w:bookmarkStart w:id="144" w:name="_Toc53996280"/>
      <w:bookmarkStart w:id="145" w:name="_Toc53996166"/>
      <w:bookmarkStart w:id="146" w:name="_Toc39136884"/>
      <w:bookmarkStart w:id="147" w:name="_Toc39055129"/>
      <w:bookmarkStart w:id="148" w:name="_Toc37838234"/>
      <w:bookmarkStart w:id="149" w:name="_Toc33532466"/>
      <w:bookmarkStart w:id="150" w:name="_Toc62460672"/>
      <w:bookmarkStart w:id="151" w:name="_Toc63842238"/>
      <w:bookmarkStart w:id="152" w:name="_Toc66433670"/>
      <w:bookmarkStart w:id="153" w:name="_Toc66693575"/>
      <w:bookmarkStart w:id="154" w:name="_Toc69886039"/>
      <w:bookmarkStart w:id="155" w:name="_Toc71709946"/>
      <w:bookmarkStart w:id="156" w:name="_Toc79396291"/>
      <w:bookmarkStart w:id="157" w:name="_Toc79396757"/>
      <w:bookmarkStart w:id="158" w:name="_Toc7939686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 xml:space="preserve">Доступ до порталу Springer Link за посиланням: </w:t>
      </w:r>
      <w:hyperlink r:id="rId19" w:history="1">
        <w:r>
          <w:rPr>
            <w:rStyle w:val="Hyperlink"/>
            <w:sz w:val="28"/>
            <w:szCs w:val="28"/>
            <w:shd w:val="clear" w:color="auto" w:fill="FDFDFD"/>
            <w:lang w:val="uk-UA"/>
          </w:rPr>
          <w:t>http://link.springer.com/</w:t>
        </w:r>
        <w:bookmarkEnd w:id="142"/>
        <w:bookmarkEnd w:id="143"/>
        <w:bookmarkEnd w:id="144"/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  <w:bookmarkEnd w:id="154"/>
        <w:bookmarkEnd w:id="155"/>
        <w:bookmarkEnd w:id="156"/>
        <w:bookmarkEnd w:id="157"/>
        <w:bookmarkEnd w:id="158"/>
      </w:hyperlink>
    </w:p>
    <w:p w:rsidR="006A3EF4" w:rsidRDefault="006A3EF4" w:rsidP="00DC0EDE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bookmarkStart w:id="159" w:name="_Toc60049108"/>
      <w:bookmarkStart w:id="160" w:name="_Toc56588234"/>
      <w:bookmarkStart w:id="161" w:name="_Toc53996281"/>
      <w:bookmarkStart w:id="162" w:name="_Toc53996167"/>
      <w:bookmarkStart w:id="163" w:name="_Toc62460673"/>
      <w:bookmarkStart w:id="164" w:name="_Toc63842239"/>
      <w:bookmarkStart w:id="165" w:name="_Toc66433671"/>
      <w:bookmarkStart w:id="166" w:name="_Toc66693576"/>
      <w:bookmarkStart w:id="167" w:name="_Toc69886040"/>
      <w:bookmarkStart w:id="168" w:name="_Toc71709947"/>
      <w:bookmarkStart w:id="169" w:name="_Toc79396292"/>
      <w:bookmarkStart w:id="170" w:name="_Toc79396758"/>
      <w:bookmarkStart w:id="171" w:name="_Toc7939686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>Доступ до порталу Springer Nature за посиланням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: </w:t>
      </w:r>
      <w:hyperlink r:id="rId20" w:history="1">
        <w:r>
          <w:rPr>
            <w:rStyle w:val="Hyperlink"/>
            <w:sz w:val="28"/>
            <w:szCs w:val="28"/>
            <w:shd w:val="clear" w:color="auto" w:fill="FDFDFD"/>
          </w:rPr>
          <w:t>https://bit.ly/2xP0V0E</w:t>
        </w:r>
        <w:bookmarkEnd w:id="159"/>
        <w:bookmarkEnd w:id="160"/>
        <w:bookmarkEnd w:id="161"/>
        <w:bookmarkEnd w:id="162"/>
        <w:bookmarkEnd w:id="163"/>
        <w:bookmarkEnd w:id="164"/>
        <w:bookmarkEnd w:id="165"/>
        <w:bookmarkEnd w:id="166"/>
        <w:bookmarkEnd w:id="167"/>
        <w:bookmarkEnd w:id="168"/>
        <w:bookmarkEnd w:id="169"/>
        <w:bookmarkEnd w:id="170"/>
        <w:bookmarkEnd w:id="171"/>
      </w:hyperlink>
    </w:p>
    <w:p w:rsidR="006A3EF4" w:rsidRDefault="006A3EF4" w:rsidP="00DC0EDE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</w:pPr>
      <w:bookmarkStart w:id="172" w:name="_Toc60049109"/>
      <w:bookmarkStart w:id="173" w:name="_Toc56588235"/>
      <w:bookmarkStart w:id="174" w:name="_Toc53996282"/>
      <w:bookmarkStart w:id="175" w:name="_Toc53996168"/>
      <w:bookmarkStart w:id="176" w:name="_Toc39136885"/>
      <w:bookmarkStart w:id="177" w:name="_Toc39055130"/>
      <w:bookmarkStart w:id="178" w:name="_Toc37838235"/>
      <w:bookmarkStart w:id="179" w:name="_Toc33532467"/>
      <w:bookmarkStart w:id="180" w:name="_Toc62460674"/>
      <w:bookmarkStart w:id="181" w:name="_Toc63842240"/>
      <w:bookmarkStart w:id="182" w:name="_Toc66433672"/>
      <w:bookmarkStart w:id="183" w:name="_Toc66693577"/>
      <w:bookmarkStart w:id="184" w:name="_Toc69886041"/>
      <w:bookmarkStart w:id="185" w:name="_Toc71709948"/>
      <w:bookmarkStart w:id="186" w:name="_Toc79396293"/>
      <w:bookmarkStart w:id="187" w:name="_Toc79396759"/>
      <w:bookmarkStart w:id="188" w:name="_Toc7939686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uk-UA"/>
        </w:rPr>
        <w:t>Springer– видавець найвпливовіших світових журналів і лідер у сфері відкритих досліджень. Місія видавництва полягає в тому, щоб забезпечити просування досліджень і допомогти дослідницькій спільноті поліпшити результати. Завдяки платформі Springer Nature, що налічує понад 3000 журналів, надається можливість дослідникам, студентам, викладачам і професіоналам отримати доступ до найновіших досліджень науки, техніки, медицини, соціальних і гуманітарних наук.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6A3EF4" w:rsidRDefault="006A3EF4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189" w:name="_Toc39136886"/>
      <w:bookmarkStart w:id="190" w:name="_Toc39055131"/>
      <w:bookmarkStart w:id="191" w:name="_Toc37838236"/>
      <w:bookmarkStart w:id="192" w:name="_Toc33532468"/>
      <w:bookmarkStart w:id="193" w:name="_Toc31888851"/>
      <w:bookmarkStart w:id="194" w:name="_Toc56588236"/>
      <w:bookmarkStart w:id="195" w:name="_Toc53996283"/>
      <w:bookmarkStart w:id="196" w:name="_Toc53996169"/>
      <w:bookmarkStart w:id="197" w:name="_Toc62460675"/>
      <w:bookmarkStart w:id="198" w:name="_Toc63842241"/>
      <w:bookmarkStart w:id="199" w:name="_Toc66433673"/>
      <w:bookmarkStart w:id="200" w:name="_Toc66693578"/>
      <w:bookmarkStart w:id="201" w:name="_Toc69886042"/>
      <w:bookmarkStart w:id="202" w:name="_Toc71709949"/>
      <w:bookmarkStart w:id="203" w:name="_Toc79396294"/>
      <w:bookmarkStart w:id="204" w:name="_Toc79396760"/>
      <w:bookmarkStart w:id="205" w:name="_Toc79396864"/>
      <w:r w:rsidRPr="00B71F47">
        <w:rPr>
          <w:rFonts w:ascii="Times New Roman" w:hAnsi="Times New Roman" w:cs="Times New Roman"/>
          <w:color w:val="008000"/>
          <w:sz w:val="28"/>
          <w:szCs w:val="28"/>
          <w:lang w:val="uk-UA"/>
        </w:rPr>
        <w:t>Доступ відбувається з усіх комп'ютерів НАУ. Вхід здійснюється за контролем IP адрес, без логіну і паролю. У разі проблем із доступом пишіть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на адресу ntb@nau.edu.ua.</w:t>
      </w:r>
      <w:bookmarkEnd w:id="189"/>
      <w:bookmarkEnd w:id="190"/>
      <w:bookmarkEnd w:id="191"/>
      <w:bookmarkEnd w:id="192"/>
      <w:r>
        <w:rPr>
          <w:rFonts w:ascii="Times New Roman" w:hAnsi="Times New Roman" w:cs="Times New Roman"/>
          <w:color w:val="008000"/>
          <w:sz w:val="28"/>
          <w:szCs w:val="28"/>
        </w:rPr>
        <w:br/>
      </w:r>
      <w:bookmarkEnd w:id="90"/>
      <w:bookmarkEnd w:id="193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У НАУ передплачено доступ до електронної бібліотеки видавництва ЦУЛ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6A3EF4" w:rsidRDefault="006A3EF4" w:rsidP="00DC0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338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Рисунок 2" o:spid="_x0000_i1027" type="#_x0000_t75" style="width:252pt;height:157.5pt;visibility:visible">
            <v:imagedata r:id="rId21" o:title=""/>
          </v:shape>
        </w:pict>
      </w:r>
    </w:p>
    <w:p w:rsidR="006A3EF4" w:rsidRDefault="006A3EF4" w:rsidP="00DC0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Default="006A3EF4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 1 квітня 2015 р. НТБ НАУ надає доступ до електронної бібліотеки Центру учбової літератури (ЦУЛ). </w:t>
      </w:r>
    </w:p>
    <w:p w:rsidR="006A3EF4" w:rsidRDefault="006A3EF4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Умови користування ресурсами:</w:t>
      </w:r>
    </w:p>
    <w:p w:rsidR="006A3EF4" w:rsidRDefault="006A3EF4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Всі ресурси та послуги Ви використовуєте не з комерційною метою;</w:t>
      </w:r>
    </w:p>
    <w:p w:rsidR="006A3EF4" w:rsidRDefault="006A3EF4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 Використовуючи повнотекстові бази даних, Ви не застосовуєте спеціальних програм для скачування та послідовних скачувань архіву (цілого журналу або окремих його випусків).</w:t>
      </w:r>
    </w:p>
    <w:p w:rsidR="006A3EF4" w:rsidRDefault="006A3EF4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Доступ до ресурсу з усіх комп'ютерів університету та бібліотеки за адресою </w:t>
      </w:r>
      <w:hyperlink r:id="rId22" w:tgtFrame="_blank" w:history="1">
        <w:r>
          <w:rPr>
            <w:rStyle w:val="Hyperlink"/>
            <w:sz w:val="28"/>
            <w:szCs w:val="28"/>
            <w:lang w:val="uk-UA" w:eastAsia="ru-RU"/>
          </w:rPr>
          <w:t>http://www.culonline.com.ua/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використовуючи Логін: avia-nau та Пароль: library. Логін та пароль ввести у формі з правого боку сторінки, вгорі.</w:t>
      </w:r>
    </w:p>
    <w:p w:rsidR="006A3EF4" w:rsidRDefault="006A3EF4" w:rsidP="00DC0EDE">
      <w:pPr>
        <w:spacing w:after="180" w:line="27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Видавництво ТОВ "Центр навчальної літератури" надає доступ до електронних версій книг. Колекція нараховує понад 700 найпопулярніших книг власного видання за різними тематиками: аудит, бухгалтерський, кадровий облік (91 книга), фінанси (90 книг), економіка (264 книги), менеджмент (102 книги), маркетинг (27 книг), правова література (94 книги), гуманітарні науки (196 книг), природничі та технічні науки (94 книги).</w:t>
      </w:r>
    </w:p>
    <w:p w:rsidR="006A3EF4" w:rsidRDefault="006A3EF4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206" w:name="_Toc12266008"/>
      <w:bookmarkStart w:id="207" w:name="_Toc510720277"/>
      <w:bookmarkStart w:id="208" w:name="_Ref505871485"/>
      <w:bookmarkStart w:id="209" w:name="_Toc504465591"/>
      <w:bookmarkStart w:id="210" w:name="_Toc498349635"/>
      <w:bookmarkStart w:id="211" w:name="_Toc497381539"/>
      <w:bookmarkStart w:id="212" w:name="_Toc485042385"/>
      <w:bookmarkStart w:id="213" w:name="_Toc485042251"/>
      <w:bookmarkStart w:id="214" w:name="_Toc485025470"/>
      <w:bookmarkStart w:id="215" w:name="_Toc477263213"/>
      <w:bookmarkStart w:id="216" w:name="_Toc476318306"/>
      <w:bookmarkStart w:id="217" w:name="_Toc476318279"/>
      <w:bookmarkStart w:id="218" w:name="_Toc476316958"/>
      <w:bookmarkStart w:id="219" w:name="_Toc476316730"/>
    </w:p>
    <w:p w:rsidR="006A3EF4" w:rsidRDefault="006A3EF4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220" w:name="_Toc79396865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У НТБ НАУ продовжується доступ до електронної бібліотеки Міжнародного валютного фонду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:rsidR="006A3EF4" w:rsidRDefault="006A3EF4" w:rsidP="00DC0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НАУ надано доступ до колекцій IMF e-Library. У фондах бібліотеки представлені доповіді та огляди Міжнародного валютного фонду, публікації з питань світової економіки, міжнародних фінансів, зовнішньоекономічних відносин, статистичні матеріали, періодичні видання англійською та російською мовами. 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доступу: 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 за IP-адресами з усіх комп'ютерів НАУ, що мають вихід в Інтернет Докладніше: </w:t>
      </w:r>
      <w:hyperlink r:id="rId23" w:anchor="post532" w:history="1">
        <w:r>
          <w:rPr>
            <w:rStyle w:val="Hyperlink"/>
            <w:b/>
            <w:bCs/>
            <w:sz w:val="28"/>
            <w:szCs w:val="28"/>
            <w:lang w:val="uk-UA"/>
          </w:rPr>
          <w:t>http://www.lib.nau.edu.ua/forum/default.aspx?g=posts&amp;m=532&amp;#post532</w:t>
        </w:r>
      </w:hyperlink>
    </w:p>
    <w:p w:rsidR="006A3EF4" w:rsidRPr="004F677F" w:rsidRDefault="006A3EF4" w:rsidP="00DC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EF4" w:rsidRDefault="006A3EF4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221" w:name="_Toc79396866"/>
      <w:r>
        <w:rPr>
          <w:noProof/>
          <w:lang w:eastAsia="ru-RU"/>
        </w:rPr>
        <w:pict>
          <v:shape id="_x0000_s1026" type="#_x0000_t75" style="position:absolute;left:0;text-align:left;margin-left:-13.5pt;margin-top:26pt;width:491.95pt;height:132.75pt;z-index:251658240;visibility:visible">
            <v:imagedata r:id="rId24" o:title=""/>
            <w10:wrap type="square"/>
          </v:shape>
        </w:pict>
      </w:r>
      <w:bookmarkStart w:id="222" w:name="_Toc504465683"/>
      <w:bookmarkStart w:id="223" w:name="_Toc504465592"/>
      <w:bookmarkStart w:id="224" w:name="_Toc12266009"/>
      <w:bookmarkStart w:id="225" w:name="_Toc510720278"/>
      <w:bookmarkStart w:id="226" w:name="_Ref505248823"/>
      <w:bookmarkEnd w:id="222"/>
      <w:bookmarkEnd w:id="223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У НАУ продовжується доступ до Scopus</w:t>
      </w:r>
      <w:bookmarkEnd w:id="221"/>
      <w:bookmarkEnd w:id="224"/>
      <w:bookmarkEnd w:id="225"/>
      <w:bookmarkEnd w:id="226"/>
    </w:p>
    <w:p w:rsidR="006A3EF4" w:rsidRPr="004A3F51" w:rsidRDefault="006A3EF4" w:rsidP="00DC0EDE">
      <w:pPr>
        <w:tabs>
          <w:tab w:val="left" w:pos="540"/>
        </w:tabs>
        <w:spacing w:after="0" w:line="270" w:lineRule="atLeast"/>
        <w:ind w:firstLine="567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Scopus (</w:t>
      </w:r>
      <w:r>
        <w:rPr>
          <w:rFonts w:ascii="Times New Roman" w:hAnsi="Times New Roman" w:cs="Times New Roman"/>
          <w:color w:val="4F81BD"/>
          <w:sz w:val="28"/>
          <w:szCs w:val="28"/>
          <w:u w:val="single"/>
          <w:lang w:val="uk-UA"/>
        </w:rPr>
        <w:t>http://www.scopus.com/)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собою найбільшу в світі єдину реферативну базу даних, яка індексує більш ніж 34 000 найменувань науково-технічних та медичних журналів приблизно 5 000 міжнародних видань, 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більше 167 млн документів, 1,7 пристатейних посилань.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Щодня оновлювана база даних Scopus включає записи, навіть до першого тому, першого випуску журналів провідних наукових видавництв. Вона забезпечує неперевершену підтримку у процесі пошуку наукових публікацій та пропонує посилання на усі реферати з широкого обсягу доступних статей, які вийшли.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Розробникам, які відповідають за інформаційне наповнення, довелося оцінити велику кількість джерел, аби гарантувати відображення наукової літератури самої високої якості, у тому числі публікацій у відкритому доступі (Open Access), труди наукових конференцій, а також матеріали, які доступні лише у електронному вигляді. Пошукова система Scopus також пропонує Research Performance Measurement (RPM) — засоби контролю за ефективністю досліджень, які допомагають оцінювати авторів, напрямки досліджень та журнали.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Pr="004F677F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та основні переваги: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34 000 журналів, які рецензуються (у тому числі 3 800 журналів Open Access) (Завантажити в xls)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100 000 книг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390 назв Trade Publications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370 книжкових серій (триваючих видань)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6,8 млн. конференційних доповідей з трудів конференцій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 млн. записів: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млн. записів з посиланнями з 1996 р. (з яких 84% складають пристатійну літературу)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млн. записів з 1996 р. до 1823 р.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млн. патентних записів від п’яти патентних офісів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Статті, які знаходяться у підготовці до друку (“Articles in Press”), із більше ніж 3 850 журналів.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Включає інформацію із спеціалізованих баз даних компанії Elsevier (наприклад, Embase, Compendex та ін.), а також основних баз інших видань (наприклад, Medline), авторські профілі з детальною інформацією про автора та оцінкою його наукової діяльності, профілі організацій з детальною інформацією та оцінкою їх наукової діяльності, функція Analytics дозволяє проводити порівняння журналів згідно з різними бібліометричними показниками (SNIP та SJR).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Переваги перед іншими базами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Scopus перевищує за повнотою та ретроспективною глибиною більшість баз даних, які існують у світі;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інформація про російські організації, російські журнали та російських авторів, зокрема показники цитування; засоби контролю ефективності досліджень, які допомагають оцінювати авторів, організації, напрямки досліджень та журнали;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ембарго, індексації та поява багатьох рефератів до того, як вони будуть надруковані; зручний і простий в освоєнні інтерфейс;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в один крок побачити розбивку результатів за усіма можливими джерелами пошуку (кількість у наукових журналах, патентах, наукових сайтах в Інтернет), а також деталізовану картину за назвами журналів, авторами та співавторами, організаціями, роками, типами публікацій тощо;</w:t>
      </w:r>
    </w:p>
    <w:p w:rsidR="006A3EF4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демонстрація усіх варіантів написання журналу, прізвища та імені автора, назви організацій, які зустрічаються.</w:t>
      </w:r>
    </w:p>
    <w:p w:rsidR="006A3EF4" w:rsidRPr="004F677F" w:rsidRDefault="006A3EF4" w:rsidP="00DC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Pr="004A3F51" w:rsidRDefault="006A3EF4" w:rsidP="004A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3386">
        <w:rPr>
          <w:rFonts w:ascii="Times New Roman" w:hAnsi="Times New Roman" w:cs="Times New Roman"/>
          <w:sz w:val="28"/>
          <w:szCs w:val="28"/>
          <w:lang w:val="en-US"/>
        </w:rPr>
        <w:pict>
          <v:shape id="_x0000_i1028" type="#_x0000_t75" style="width:465.75pt;height:232.5pt">
            <v:imagedata r:id="rId25" o:title=""/>
          </v:shape>
        </w:pict>
      </w:r>
    </w:p>
    <w:p w:rsidR="006A3EF4" w:rsidRPr="004A3F51" w:rsidRDefault="006A3EF4" w:rsidP="004A3F5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227" w:name="_Toc79396867"/>
      <w:bookmarkStart w:id="228" w:name="_Toc510720279"/>
      <w:bookmarkStart w:id="229" w:name="_Ref505871529"/>
      <w:bookmarkStart w:id="230" w:name="_Toc504465593"/>
      <w:bookmarkStart w:id="231" w:name="_Toc501011658"/>
      <w:r w:rsidRPr="004A3F51"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Відкрийте для себе електронні книги з ScienceDirect</w:t>
      </w:r>
      <w:bookmarkEnd w:id="227"/>
    </w:p>
    <w:p w:rsidR="006A3EF4" w:rsidRPr="004A3F51" w:rsidRDefault="006A3EF4" w:rsidP="00DC0ED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6A3EF4" w:rsidRPr="00D95352" w:rsidRDefault="006A3EF4" w:rsidP="004A3F51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bookmarkStart w:id="232" w:name="_Toc66433677"/>
      <w:bookmarkStart w:id="233" w:name="_Toc66693582"/>
      <w:bookmarkStart w:id="234" w:name="_Toc69886046"/>
      <w:bookmarkStart w:id="235" w:name="_Toc71709953"/>
      <w:bookmarkStart w:id="236" w:name="_Toc79396298"/>
      <w:bookmarkStart w:id="237" w:name="_Toc79396764"/>
      <w:bookmarkStart w:id="238" w:name="_Toc79396868"/>
      <w:r w:rsidRPr="004A3F51">
        <w:rPr>
          <w:rFonts w:ascii="Times New Roman" w:hAnsi="Times New Roman" w:cs="Times New Roman"/>
          <w:sz w:val="28"/>
          <w:szCs w:val="28"/>
          <w:lang w:val="uk-UA"/>
        </w:rPr>
        <w:t xml:space="preserve">Ласкаво просимо до </w:t>
      </w:r>
      <w:hyperlink r:id="rId26" w:history="1">
        <w:r w:rsidRPr="00D95352">
          <w:rPr>
            <w:rStyle w:val="Hyperlink"/>
            <w:sz w:val="28"/>
            <w:szCs w:val="28"/>
            <w:lang w:val="uk-UA"/>
          </w:rPr>
          <w:t>ScienceDirect</w:t>
        </w:r>
      </w:hyperlink>
      <w:r w:rsidRPr="004A3F51">
        <w:rPr>
          <w:rFonts w:ascii="Times New Roman" w:hAnsi="Times New Roman" w:cs="Times New Roman"/>
          <w:sz w:val="28"/>
          <w:szCs w:val="28"/>
          <w:lang w:val="uk-UA"/>
        </w:rPr>
        <w:t>, провідної платформи рецензованої літератури для вдосконалення ваших досліджень.</w:t>
      </w:r>
      <w:bookmarkEnd w:id="232"/>
      <w:bookmarkEnd w:id="233"/>
      <w:bookmarkEnd w:id="234"/>
      <w:bookmarkEnd w:id="235"/>
      <w:bookmarkEnd w:id="236"/>
      <w:bookmarkEnd w:id="237"/>
      <w:bookmarkEnd w:id="238"/>
    </w:p>
    <w:p w:rsidR="006A3EF4" w:rsidRDefault="006A3EF4" w:rsidP="004A3F51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239" w:name="_Toc66433678"/>
      <w:bookmarkStart w:id="240" w:name="_Toc66693583"/>
      <w:bookmarkStart w:id="241" w:name="_Toc69886047"/>
      <w:bookmarkStart w:id="242" w:name="_Toc71709954"/>
      <w:bookmarkStart w:id="243" w:name="_Toc79396299"/>
      <w:bookmarkStart w:id="244" w:name="_Toc79396765"/>
      <w:bookmarkStart w:id="245" w:name="_Toc79396869"/>
      <w:r w:rsidRPr="004A3F51">
        <w:rPr>
          <w:rFonts w:ascii="Times New Roman" w:hAnsi="Times New Roman" w:cs="Times New Roman"/>
          <w:sz w:val="28"/>
          <w:szCs w:val="28"/>
          <w:lang w:val="uk-UA"/>
        </w:rPr>
        <w:t>Ми раді повідомити, що Міністерство освіти і науки України надає вашій установі доступ до ScienceDirect eBooks, провідної колекції наукових електронних книг від Elsevier.</w:t>
      </w:r>
      <w:bookmarkEnd w:id="239"/>
      <w:bookmarkEnd w:id="240"/>
      <w:bookmarkEnd w:id="241"/>
      <w:bookmarkEnd w:id="242"/>
      <w:bookmarkEnd w:id="243"/>
      <w:bookmarkEnd w:id="244"/>
      <w:bookmarkEnd w:id="245"/>
      <w:r w:rsidRPr="004A3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3EF4" w:rsidRPr="004A3F51" w:rsidRDefault="006A3EF4" w:rsidP="004A3F51">
      <w:pPr>
        <w:keepNext/>
        <w:spacing w:before="240" w:after="6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246" w:name="_Toc66433679"/>
      <w:bookmarkStart w:id="247" w:name="_Toc66693584"/>
      <w:bookmarkStart w:id="248" w:name="_Toc69886048"/>
      <w:bookmarkStart w:id="249" w:name="_Toc71709955"/>
      <w:bookmarkStart w:id="250" w:name="_Toc79396300"/>
      <w:bookmarkStart w:id="251" w:name="_Toc79396766"/>
      <w:bookmarkStart w:id="252" w:name="_Toc79396870"/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4A3F51">
        <w:rPr>
          <w:rFonts w:ascii="Times New Roman" w:hAnsi="Times New Roman" w:cs="Times New Roman"/>
          <w:sz w:val="28"/>
          <w:szCs w:val="28"/>
          <w:lang w:val="uk-UA"/>
        </w:rPr>
        <w:t xml:space="preserve">передплатою Міністерства, що діє з 1 січня 2021 р. до 31 грудня 2021 р., </w:t>
      </w:r>
      <w:r w:rsidRPr="004A3F51">
        <w:rPr>
          <w:rFonts w:ascii="Times New Roman" w:hAnsi="Times New Roman" w:cs="Times New Roman"/>
          <w:sz w:val="28"/>
          <w:szCs w:val="28"/>
          <w:lang w:val="en-US"/>
        </w:rPr>
        <w:t>ScienceDirect</w:t>
      </w:r>
      <w:r w:rsidRPr="004A3F51">
        <w:rPr>
          <w:rFonts w:ascii="Times New Roman" w:hAnsi="Times New Roman" w:cs="Times New Roman"/>
          <w:sz w:val="28"/>
          <w:szCs w:val="28"/>
          <w:lang w:val="uk-UA"/>
        </w:rPr>
        <w:t xml:space="preserve"> дає змогу українським викладачам, дослідникам та студентам отримати нові знання із понад 35 000 міждисциплінарних книг, що містять досвід 47 000 авторів, від нашої першої книги, опублікованої в 1896 році, та до найновіших назв, у тому числі:</w:t>
      </w:r>
      <w:bookmarkEnd w:id="246"/>
      <w:bookmarkEnd w:id="247"/>
      <w:bookmarkEnd w:id="248"/>
      <w:bookmarkEnd w:id="249"/>
      <w:bookmarkEnd w:id="250"/>
      <w:bookmarkEnd w:id="251"/>
      <w:bookmarkEnd w:id="252"/>
    </w:p>
    <w:tbl>
      <w:tblPr>
        <w:tblW w:w="766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098"/>
        <w:gridCol w:w="2657"/>
        <w:gridCol w:w="2910"/>
      </w:tblGrid>
      <w:tr w:rsidR="006A3EF4" w:rsidRPr="004A3F51">
        <w:tc>
          <w:tcPr>
            <w:tcW w:w="20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6B3386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29" type="#_x0000_t75" style="width:61.5pt;height:61.5pt">
                  <v:imagedata r:id="rId27" o:title=""/>
                </v:shape>
              </w:pict>
            </w:r>
          </w:p>
        </w:tc>
        <w:tc>
          <w:tcPr>
            <w:tcW w:w="26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6B3386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30" type="#_x0000_t75" style="width:55.5pt;height:55.5pt">
                  <v:imagedata r:id="rId28" o:title=""/>
                </v:shape>
              </w:pict>
            </w:r>
          </w:p>
        </w:tc>
        <w:tc>
          <w:tcPr>
            <w:tcW w:w="291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6B3386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31" type="#_x0000_t75" style="width:57.75pt;height:57.75pt">
                  <v:imagedata r:id="rId29" o:title=""/>
                </v:shape>
              </w:pict>
            </w:r>
          </w:p>
        </w:tc>
      </w:tr>
      <w:tr w:rsidR="006A3EF4" w:rsidRPr="004A3F51">
        <w:tc>
          <w:tcPr>
            <w:tcW w:w="20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39 000+</w:t>
            </w:r>
          </w:p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eastAsia="MS Mincho"/>
                <w:color w:val="000000"/>
                <w:lang w:val="en-US" w:eastAsia="ja-JP"/>
              </w:rPr>
              <w:t>електронних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книг</w:t>
            </w:r>
          </w:p>
        </w:tc>
        <w:tc>
          <w:tcPr>
            <w:tcW w:w="26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200+</w:t>
            </w:r>
          </w:p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eastAsia="MS Mincho"/>
                <w:color w:val="000000"/>
                <w:lang w:val="en-US" w:eastAsia="ja-JP"/>
              </w:rPr>
              <w:t>основних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довідників</w:t>
            </w:r>
          </w:p>
        </w:tc>
        <w:tc>
          <w:tcPr>
            <w:tcW w:w="291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6 500+</w:t>
            </w:r>
          </w:p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eastAsia="MS Mincho"/>
                <w:color w:val="000000"/>
                <w:lang w:val="en-US" w:eastAsia="ja-JP"/>
              </w:rPr>
              <w:t>серійних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тадовідкових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томів</w:t>
            </w:r>
          </w:p>
        </w:tc>
      </w:tr>
      <w:tr w:rsidR="006A3EF4" w:rsidRPr="004A3F51">
        <w:tc>
          <w:tcPr>
            <w:tcW w:w="20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eastAsia="MS Mincho" w:cs="Times New Roman"/>
                <w:lang w:eastAsia="ja-JP"/>
              </w:rPr>
            </w:pPr>
            <w:r w:rsidRPr="006B3386">
              <w:rPr>
                <w:rFonts w:eastAsia="MS Mincho" w:cs="Times New Roman"/>
                <w:lang w:eastAsia="ja-JP"/>
              </w:rPr>
              <w:pict>
                <v:shape id="_x0000_i1032" type="#_x0000_t75" style="width:58.5pt;height:58.5pt">
                  <v:imagedata r:id="rId30" o:title=""/>
                </v:shape>
              </w:pict>
            </w:r>
          </w:p>
        </w:tc>
        <w:tc>
          <w:tcPr>
            <w:tcW w:w="26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6B3386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33" type="#_x0000_t75" style="width:61.5pt;height:61.5pt">
                  <v:imagedata r:id="rId31" o:title=""/>
                </v:shape>
              </w:pict>
            </w:r>
          </w:p>
        </w:tc>
        <w:tc>
          <w:tcPr>
            <w:tcW w:w="291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6B3386">
              <w:rPr>
                <w:rFonts w:ascii="Arial" w:eastAsia="MS Mincho" w:hAnsi="Arial" w:cs="Times New Roman"/>
                <w:sz w:val="24"/>
                <w:szCs w:val="24"/>
                <w:lang w:val="en-US" w:eastAsia="ja-JP"/>
              </w:rPr>
              <w:pict>
                <v:shape id="_x0000_i1034" type="#_x0000_t75" style="width:54pt;height:54pt">
                  <v:imagedata r:id="rId32" o:title=""/>
                </v:shape>
              </w:pict>
            </w:r>
          </w:p>
        </w:tc>
      </w:tr>
      <w:tr w:rsidR="006A3EF4" w:rsidRPr="004A3F51">
        <w:tc>
          <w:tcPr>
            <w:tcW w:w="20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eastAsia="MS Mincho" w:cs="Times New Roman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eastAsia="ja-JP"/>
              </w:rPr>
              <w:t>200+</w:t>
            </w:r>
          </w:p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eastAsia="MS Mincho" w:cs="Times New Roman"/>
                <w:lang w:eastAsia="ja-JP"/>
              </w:rPr>
            </w:pPr>
            <w:r w:rsidRPr="004A3F51">
              <w:rPr>
                <w:rFonts w:eastAsia="MS Mincho"/>
                <w:color w:val="000000"/>
                <w:lang w:eastAsia="ja-JP"/>
              </w:rPr>
              <w:t>підручників</w:t>
            </w:r>
          </w:p>
        </w:tc>
        <w:tc>
          <w:tcPr>
            <w:tcW w:w="26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330 000+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тематичнихсторінок</w:t>
            </w:r>
          </w:p>
        </w:tc>
        <w:tc>
          <w:tcPr>
            <w:tcW w:w="291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4" w:rsidRDefault="006A3EF4" w:rsidP="004A3F51">
            <w:pPr>
              <w:spacing w:after="0" w:line="240" w:lineRule="auto"/>
              <w:jc w:val="center"/>
              <w:rPr>
                <w:rFonts w:eastAsia="MS Mincho" w:cs="Times New Roman"/>
                <w:color w:val="000000"/>
                <w:lang w:val="uk-UA" w:eastAsia="ja-JP"/>
              </w:rPr>
            </w:pPr>
            <w:r w:rsidRPr="004A3F51">
              <w:rPr>
                <w:rFonts w:ascii="Arial" w:eastAsia="MS Mincho" w:hAnsi="Arial" w:cs="Arial"/>
                <w:color w:val="000000"/>
                <w:lang w:val="en-US" w:eastAsia="ja-JP"/>
              </w:rPr>
              <w:t>500+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журналів</w:t>
            </w:r>
          </w:p>
          <w:p w:rsidR="006A3EF4" w:rsidRPr="004A3F51" w:rsidRDefault="006A3EF4" w:rsidP="004A3F51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4A3F51">
              <w:rPr>
                <w:rFonts w:eastAsia="MS Mincho"/>
                <w:color w:val="000000"/>
                <w:lang w:val="en-US" w:eastAsia="ja-JP"/>
              </w:rPr>
              <w:t>Золотого</w:t>
            </w:r>
            <w:r w:rsidRPr="004A3F51">
              <w:rPr>
                <w:rFonts w:ascii="Arial" w:eastAsia="MS Mincho" w:hAnsi="Arial" w:cs="Times New Roman"/>
                <w:color w:val="000000"/>
                <w:lang w:val="en-US" w:eastAsia="ja-JP"/>
              </w:rPr>
              <w:t> </w:t>
            </w:r>
            <w:r w:rsidRPr="004A3F51">
              <w:rPr>
                <w:rFonts w:eastAsia="MS Mincho"/>
                <w:color w:val="000000"/>
                <w:lang w:val="en-US" w:eastAsia="ja-JP"/>
              </w:rPr>
              <w:t>Відкритогодоступу</w:t>
            </w:r>
          </w:p>
        </w:tc>
      </w:tr>
    </w:tbl>
    <w:p w:rsidR="006A3EF4" w:rsidRPr="00B71F47" w:rsidRDefault="006A3EF4" w:rsidP="00B71F47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hyperlink r:id="rId33" w:history="1">
        <w:bookmarkStart w:id="253" w:name="_Toc66433680"/>
        <w:bookmarkStart w:id="254" w:name="_Toc66693585"/>
        <w:bookmarkStart w:id="255" w:name="_Toc69886049"/>
        <w:bookmarkStart w:id="256" w:name="_Toc71709956"/>
        <w:bookmarkStart w:id="257" w:name="_Toc79396301"/>
        <w:bookmarkStart w:id="258" w:name="_Toc79396767"/>
        <w:bookmarkStart w:id="259" w:name="_Toc79396871"/>
        <w:r w:rsidRPr="00B71F47">
          <w:rPr>
            <w:rStyle w:val="Hyperlink"/>
            <w:sz w:val="28"/>
            <w:szCs w:val="28"/>
            <w:lang w:val="uk-UA"/>
          </w:rPr>
          <w:t>Портал ScienceDirect</w:t>
        </w:r>
      </w:hyperlink>
      <w:r w:rsidRPr="00B71F47">
        <w:rPr>
          <w:rFonts w:ascii="Times New Roman" w:hAnsi="Times New Roman" w:cs="Times New Roman"/>
          <w:sz w:val="28"/>
          <w:szCs w:val="28"/>
          <w:lang w:val="uk-UA"/>
        </w:rPr>
        <w:t>, розроблений спеціально для українських установ, пропонує навчальні відео, відповіді на поширені запитання та інші матеріали, які допоможуть дослідникам отримати знання, а також списки заголовків, рекламні матеріали та довідники по звітах з використання для підтримки потреб бібліотекарів.</w:t>
      </w:r>
      <w:bookmarkEnd w:id="253"/>
      <w:bookmarkEnd w:id="254"/>
      <w:bookmarkEnd w:id="255"/>
      <w:bookmarkEnd w:id="256"/>
      <w:bookmarkEnd w:id="257"/>
      <w:bookmarkEnd w:id="258"/>
      <w:bookmarkEnd w:id="259"/>
    </w:p>
    <w:p w:rsidR="006A3EF4" w:rsidRPr="004F677F" w:rsidRDefault="006A3EF4" w:rsidP="00B71F47">
      <w:pPr>
        <w:keepNext/>
        <w:spacing w:before="240" w:after="6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260" w:name="_Toc66433681"/>
      <w:bookmarkStart w:id="261" w:name="_Toc66693586"/>
      <w:bookmarkStart w:id="262" w:name="_Toc69886050"/>
      <w:bookmarkStart w:id="263" w:name="_Toc71709957"/>
      <w:bookmarkStart w:id="264" w:name="_Toc79396302"/>
      <w:bookmarkStart w:id="265" w:name="_Toc79396768"/>
      <w:bookmarkStart w:id="266" w:name="_Toc79396872"/>
      <w:r w:rsidRPr="004F677F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2021 року </w:t>
      </w:r>
      <w:r w:rsidRPr="00D95352">
        <w:rPr>
          <w:rFonts w:ascii="Times New Roman" w:hAnsi="Times New Roman" w:cs="Times New Roman"/>
          <w:sz w:val="28"/>
          <w:szCs w:val="28"/>
        </w:rPr>
        <w:t>Elsevier</w:t>
      </w:r>
      <w:r w:rsidRPr="004F677F">
        <w:rPr>
          <w:rFonts w:ascii="Times New Roman" w:hAnsi="Times New Roman" w:cs="Times New Roman"/>
          <w:sz w:val="28"/>
          <w:szCs w:val="28"/>
          <w:lang w:val="uk-UA"/>
        </w:rPr>
        <w:t xml:space="preserve"> буде проводити віртуальні тренінги - в режимі реального часу з доступом до записів - щоб допомогти вам навчитися інтегрувати </w:t>
      </w:r>
      <w:r w:rsidRPr="00D95352">
        <w:rPr>
          <w:rFonts w:ascii="Times New Roman" w:hAnsi="Times New Roman" w:cs="Times New Roman"/>
          <w:sz w:val="28"/>
          <w:szCs w:val="28"/>
        </w:rPr>
        <w:t>ScienceDirect</w:t>
      </w:r>
      <w:r w:rsidRPr="004F677F">
        <w:rPr>
          <w:rFonts w:ascii="Times New Roman" w:hAnsi="Times New Roman" w:cs="Times New Roman"/>
          <w:sz w:val="28"/>
          <w:szCs w:val="28"/>
          <w:lang w:val="uk-UA"/>
        </w:rPr>
        <w:t xml:space="preserve"> у свій робочий дослідницький процес та з широкого кола інших тем:</w:t>
      </w:r>
      <w:bookmarkEnd w:id="260"/>
      <w:bookmarkEnd w:id="261"/>
      <w:bookmarkEnd w:id="262"/>
      <w:bookmarkEnd w:id="263"/>
      <w:bookmarkEnd w:id="264"/>
      <w:bookmarkEnd w:id="265"/>
      <w:bookmarkEnd w:id="266"/>
    </w:p>
    <w:p w:rsidR="006A3EF4" w:rsidRPr="00B71F47" w:rsidRDefault="006A3EF4" w:rsidP="00B71F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267" w:name="_Toc66433682"/>
      <w:bookmarkStart w:id="268" w:name="_Toc66693587"/>
      <w:bookmarkStart w:id="269" w:name="_Toc69886051"/>
      <w:bookmarkStart w:id="270" w:name="_Toc71709958"/>
      <w:bookmarkStart w:id="271" w:name="_Toc79396303"/>
      <w:bookmarkStart w:id="272" w:name="_Toc79396769"/>
      <w:bookmarkStart w:id="273" w:name="_Toc79396873"/>
      <w:r w:rsidRPr="00D95352">
        <w:rPr>
          <w:rFonts w:ascii="Times New Roman" w:hAnsi="Times New Roman" w:cs="Times New Roman"/>
          <w:sz w:val="28"/>
          <w:szCs w:val="28"/>
        </w:rPr>
        <w:t>•</w:t>
      </w:r>
      <w:r w:rsidRPr="00D95352">
        <w:rPr>
          <w:rFonts w:ascii="Times New Roman" w:hAnsi="Times New Roman" w:cs="Times New Roman"/>
          <w:sz w:val="28"/>
          <w:szCs w:val="28"/>
        </w:rPr>
        <w:tab/>
      </w:r>
      <w:r w:rsidRPr="00B71F47">
        <w:rPr>
          <w:rFonts w:ascii="Times New Roman" w:hAnsi="Times New Roman" w:cs="Times New Roman"/>
          <w:sz w:val="28"/>
          <w:szCs w:val="28"/>
          <w:lang w:val="uk-UA"/>
        </w:rPr>
        <w:t>Поради щодо ефективного та продуктивного використання ScienceDirect</w:t>
      </w:r>
      <w:bookmarkEnd w:id="267"/>
      <w:bookmarkEnd w:id="268"/>
      <w:bookmarkEnd w:id="269"/>
      <w:bookmarkEnd w:id="270"/>
      <w:bookmarkEnd w:id="271"/>
      <w:bookmarkEnd w:id="272"/>
      <w:bookmarkEnd w:id="273"/>
    </w:p>
    <w:p w:rsidR="006A3EF4" w:rsidRPr="00B71F47" w:rsidRDefault="006A3EF4" w:rsidP="00B71F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274" w:name="_Toc66433683"/>
      <w:bookmarkStart w:id="275" w:name="_Toc66693588"/>
      <w:bookmarkStart w:id="276" w:name="_Toc69886052"/>
      <w:bookmarkStart w:id="277" w:name="_Toc71709959"/>
      <w:bookmarkStart w:id="278" w:name="_Toc79396304"/>
      <w:bookmarkStart w:id="279" w:name="_Toc79396770"/>
      <w:bookmarkStart w:id="280" w:name="_Toc79396874"/>
      <w:r w:rsidRPr="00B71F4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71F47">
        <w:rPr>
          <w:rFonts w:ascii="Times New Roman" w:hAnsi="Times New Roman" w:cs="Times New Roman"/>
          <w:sz w:val="28"/>
          <w:szCs w:val="28"/>
          <w:lang w:val="uk-UA"/>
        </w:rPr>
        <w:tab/>
        <w:t>Як опублікувати книгу з Elsevier</w:t>
      </w:r>
      <w:bookmarkEnd w:id="274"/>
      <w:bookmarkEnd w:id="275"/>
      <w:bookmarkEnd w:id="276"/>
      <w:bookmarkEnd w:id="277"/>
      <w:bookmarkEnd w:id="278"/>
      <w:bookmarkEnd w:id="279"/>
      <w:bookmarkEnd w:id="280"/>
    </w:p>
    <w:p w:rsidR="006A3EF4" w:rsidRPr="00B71F47" w:rsidRDefault="006A3EF4" w:rsidP="00B71F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281" w:name="_Toc66433684"/>
      <w:bookmarkStart w:id="282" w:name="_Toc66693589"/>
      <w:bookmarkStart w:id="283" w:name="_Toc69886053"/>
      <w:bookmarkStart w:id="284" w:name="_Toc71709960"/>
      <w:bookmarkStart w:id="285" w:name="_Toc79396305"/>
      <w:bookmarkStart w:id="286" w:name="_Toc79396771"/>
      <w:bookmarkStart w:id="287" w:name="_Toc79396875"/>
      <w:r w:rsidRPr="00B71F4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71F47">
        <w:rPr>
          <w:rFonts w:ascii="Times New Roman" w:hAnsi="Times New Roman" w:cs="Times New Roman"/>
          <w:sz w:val="28"/>
          <w:szCs w:val="28"/>
          <w:lang w:val="uk-UA"/>
        </w:rPr>
        <w:tab/>
        <w:t>Літня академія ScienceDirect</w:t>
      </w:r>
      <w:bookmarkEnd w:id="281"/>
      <w:bookmarkEnd w:id="282"/>
      <w:bookmarkEnd w:id="283"/>
      <w:bookmarkEnd w:id="284"/>
      <w:bookmarkEnd w:id="285"/>
      <w:bookmarkEnd w:id="286"/>
      <w:bookmarkEnd w:id="287"/>
      <w:r w:rsidRPr="00B71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3EF4" w:rsidRPr="00B71F47" w:rsidRDefault="006A3EF4" w:rsidP="00B71F47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288" w:name="_Toc66433685"/>
      <w:bookmarkStart w:id="289" w:name="_Toc66693590"/>
      <w:bookmarkStart w:id="290" w:name="_Toc69886054"/>
      <w:bookmarkStart w:id="291" w:name="_Toc71709961"/>
      <w:bookmarkStart w:id="292" w:name="_Toc79396306"/>
      <w:bookmarkStart w:id="293" w:name="_Toc79396772"/>
      <w:bookmarkStart w:id="294" w:name="_Toc79396876"/>
      <w:r w:rsidRPr="00B71F47">
        <w:rPr>
          <w:rFonts w:ascii="Times New Roman" w:hAnsi="Times New Roman" w:cs="Times New Roman"/>
          <w:sz w:val="28"/>
          <w:szCs w:val="28"/>
          <w:lang w:val="uk-UA"/>
        </w:rPr>
        <w:t xml:space="preserve">Ви можете дізнатись більше про заходи, розроблені спеціально для України, включно з тренінгами, семінарами та конференціями, з розділу порталу </w:t>
      </w:r>
      <w:hyperlink r:id="rId34" w:history="1">
        <w:r w:rsidRPr="00B71F47">
          <w:rPr>
            <w:rStyle w:val="Hyperlink"/>
            <w:sz w:val="28"/>
            <w:szCs w:val="28"/>
            <w:lang w:val="uk-UA"/>
          </w:rPr>
          <w:t>Online Training Hub for Central and Eastern Europe  (Події та тренінги).</w:t>
        </w:r>
        <w:bookmarkEnd w:id="288"/>
        <w:bookmarkEnd w:id="289"/>
        <w:bookmarkEnd w:id="290"/>
        <w:bookmarkEnd w:id="291"/>
        <w:bookmarkEnd w:id="292"/>
        <w:bookmarkEnd w:id="293"/>
        <w:bookmarkEnd w:id="294"/>
      </w:hyperlink>
    </w:p>
    <w:p w:rsidR="006A3EF4" w:rsidRPr="00B71F47" w:rsidRDefault="006A3EF4" w:rsidP="00B71F47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295" w:name="_Toc66433686"/>
      <w:bookmarkStart w:id="296" w:name="_Toc66693591"/>
      <w:bookmarkStart w:id="297" w:name="_Toc69886055"/>
      <w:bookmarkStart w:id="298" w:name="_Toc71709962"/>
      <w:bookmarkStart w:id="299" w:name="_Toc79396307"/>
      <w:bookmarkStart w:id="300" w:name="_Toc79396773"/>
      <w:bookmarkStart w:id="301" w:name="_Toc79396877"/>
      <w:r w:rsidRPr="00B71F47">
        <w:rPr>
          <w:rFonts w:ascii="Times New Roman" w:hAnsi="Times New Roman" w:cs="Times New Roman"/>
          <w:sz w:val="28"/>
          <w:szCs w:val="28"/>
          <w:lang w:val="uk-UA"/>
        </w:rPr>
        <w:t xml:space="preserve">Будьте в курсі нового змісту, вдосконалень, навчальних заходів та іншого, приєднуючись до нашої інтернет-спільноти </w:t>
      </w:r>
      <w:hyperlink r:id="rId35" w:history="1">
        <w:r w:rsidRPr="00B71F47">
          <w:rPr>
            <w:rStyle w:val="Hyperlink"/>
            <w:sz w:val="28"/>
            <w:szCs w:val="28"/>
            <w:lang w:val="uk-UA"/>
          </w:rPr>
          <w:t>Elsevier Ukraine у Facebook</w:t>
        </w:r>
      </w:hyperlink>
      <w:r w:rsidRPr="00B71F47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95"/>
      <w:bookmarkEnd w:id="296"/>
      <w:bookmarkEnd w:id="297"/>
      <w:bookmarkEnd w:id="298"/>
      <w:bookmarkEnd w:id="299"/>
      <w:bookmarkEnd w:id="300"/>
      <w:bookmarkEnd w:id="301"/>
    </w:p>
    <w:p w:rsidR="006A3EF4" w:rsidRPr="004A3F51" w:rsidRDefault="006A3EF4" w:rsidP="00DC0EDE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br w:type="page"/>
      </w:r>
    </w:p>
    <w:p w:rsidR="006A3EF4" w:rsidRDefault="006A3EF4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302" w:name="_Toc12266010"/>
      <w:bookmarkStart w:id="303" w:name="_Toc79396878"/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У НАУ продовжується доступ до Web of Science Core Collection</w:t>
      </w:r>
      <w:bookmarkEnd w:id="228"/>
      <w:bookmarkEnd w:id="229"/>
      <w:bookmarkEnd w:id="230"/>
      <w:bookmarkEnd w:id="231"/>
      <w:bookmarkEnd w:id="302"/>
      <w:bookmarkEnd w:id="303"/>
    </w:p>
    <w:p w:rsidR="006A3EF4" w:rsidRDefault="006A3EF4" w:rsidP="00DC0EDE">
      <w:pPr>
        <w:spacing w:after="0" w:line="408" w:lineRule="atLeast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</w:p>
    <w:p w:rsidR="006A3EF4" w:rsidRDefault="006A3EF4" w:rsidP="00DC0EDE">
      <w:pPr>
        <w:spacing w:after="0" w:line="408" w:lineRule="atLeast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val="en-US" w:eastAsia="ru-RU"/>
        </w:rPr>
      </w:pPr>
      <w:r w:rsidRPr="006B3386">
        <w:rPr>
          <w:rFonts w:cs="Times New Roman"/>
          <w:noProof/>
          <w:lang w:eastAsia="ru-RU"/>
        </w:rPr>
        <w:pict>
          <v:shape id="_x0000_i1035" type="#_x0000_t75" style="width:467.25pt;height:231.75pt">
            <v:imagedata r:id="rId36" o:title=""/>
          </v:shape>
        </w:pic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Web of Science Core Collection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- авторитетна політематична реферативно-бібліографічна і наукометричними (бібліометрична) база даних.</w: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ab/>
        <w:t>У ній індексуються більш 21 000 журналів, з яких (з них - більше 11877 з імпакт-факторів), а також більше 70 000 назв конференцій, більш 71 000 наукових монографій. Загальний обсяг записів - понад 67 мільйонів. Дані про публікації та цитуванні за більш ніж 115 років. Зміст оновлюється щотижня.</w: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ab/>
        <w:t xml:space="preserve">До складу 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WebofScienceCoreCollection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входять кілька індексів, а саме:</w: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ScienceCitationIndexExpanded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(SCI-EXPANDED) - (1900 - по теперішній час)</w: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SocialSciencesCitationIndex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(SSCI) - (1900-по теперішній час)</w: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Arts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&amp;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HumanitiesCitationIndex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(A &amp; HCI) - (1975-по теперішній час)</w: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EmergingSourcesCitationIndex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(ESCI) - (2015 по теперішній час)</w: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ConferenceProceedingsCitation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Index-Science (CPCI-S) - (1990-по теперішній час)</w: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ConferenceProceedingsCitationIndex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SocialScience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&amp;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Humanities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(CPCI-SSH) - (1990-по теперішній час)</w: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BookCitationIndex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Science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(BKCI-S) - (2005-по теперішній час)</w: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BookCitationIndex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SocialSciences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&amp;</w:t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Humanities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(BKCI-SSH) - (2005-по теперішній час)</w: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WebofScienceCoreCollection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>: покажчики хімічних речовин</w: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CurrentChemicalReactions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(CCR-EXPANDED) - (1985-по теперішній час)</w:t>
      </w: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sym w:font="Symbol" w:char="F0A7"/>
      </w:r>
      <w:r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IndexChemicus</w:t>
      </w:r>
      <w:r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  <w:t xml:space="preserve"> (IC) - (1993-по теперішній час)</w:t>
      </w:r>
      <w:bookmarkStart w:id="304" w:name="_Toc12266011"/>
      <w:bookmarkStart w:id="305" w:name="_Ref505871547"/>
      <w:bookmarkStart w:id="306" w:name="_Toc504465594"/>
      <w:bookmarkStart w:id="307" w:name="_Toc501011660"/>
      <w:bookmarkStart w:id="308" w:name="_Toc500324541"/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6A3EF4" w:rsidRDefault="006A3EF4" w:rsidP="00DC0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Міжнародні стилі цитування та посилання в наукових роботах</w:t>
      </w:r>
      <w:bookmarkEnd w:id="304"/>
      <w:bookmarkEnd w:id="305"/>
      <w:bookmarkEnd w:id="306"/>
      <w:bookmarkEnd w:id="307"/>
      <w:bookmarkEnd w:id="308"/>
    </w:p>
    <w:p w:rsidR="006A3EF4" w:rsidRDefault="006A3EF4" w:rsidP="00DC0EDE">
      <w:pPr>
        <w:spacing w:after="200" w:line="276" w:lineRule="auto"/>
        <w:rPr>
          <w:rFonts w:cs="Times New Roman"/>
          <w:lang w:val="uk-UA" w:eastAsia="uk-UA"/>
        </w:rPr>
      </w:pPr>
    </w:p>
    <w:p w:rsidR="006A3EF4" w:rsidRDefault="006A3EF4" w:rsidP="00DC0EDE">
      <w:pPr>
        <w:spacing w:after="200" w:line="276" w:lineRule="auto"/>
        <w:rPr>
          <w:rFonts w:cs="Times New Roman"/>
          <w:lang w:val="uk-UA" w:eastAsia="uk-UA"/>
        </w:rPr>
      </w:pPr>
      <w:r>
        <w:rPr>
          <w:noProof/>
          <w:lang w:eastAsia="ru-RU"/>
        </w:rPr>
        <w:pict>
          <v:shape id="_x0000_s1027" type="#_x0000_t75" style="position:absolute;margin-left:42.75pt;margin-top:3.9pt;width:340.5pt;height:171.75pt;z-index:251659264;visibility:visible">
            <v:imagedata r:id="rId37" o:title=""/>
            <w10:wrap type="square"/>
          </v:shape>
        </w:pict>
      </w:r>
    </w:p>
    <w:p w:rsidR="006A3EF4" w:rsidRDefault="006A3EF4" w:rsidP="00DC0EDE">
      <w:pPr>
        <w:spacing w:after="200" w:line="276" w:lineRule="auto"/>
        <w:rPr>
          <w:rFonts w:cs="Times New Roman"/>
          <w:lang w:val="uk-UA" w:eastAsia="uk-UA"/>
        </w:rPr>
      </w:pPr>
    </w:p>
    <w:p w:rsidR="006A3EF4" w:rsidRDefault="006A3EF4" w:rsidP="00DC0EDE">
      <w:pPr>
        <w:spacing w:after="200" w:line="276" w:lineRule="auto"/>
        <w:rPr>
          <w:rFonts w:cs="Times New Roman"/>
          <w:lang w:val="uk-UA" w:eastAsia="uk-UA"/>
        </w:rPr>
      </w:pPr>
    </w:p>
    <w:p w:rsidR="006A3EF4" w:rsidRDefault="006A3EF4" w:rsidP="00DC0EDE">
      <w:pPr>
        <w:spacing w:after="200" w:line="276" w:lineRule="auto"/>
        <w:rPr>
          <w:rFonts w:cs="Times New Roman"/>
          <w:lang w:val="uk-UA" w:eastAsia="uk-UA"/>
        </w:rPr>
      </w:pP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межах проекту «Культура академічної доброчесності: роль бібліотек» Науково-технічна бібліотека Національного авіаційного університету впроваджує діяльність щодо міжнародних стилів цитування та посилань в наукових роботах.</w:t>
      </w: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Найпопулярніші міжнародні стилі цитування та посилання в наукових роботах для різних галузей знань:</w:t>
      </w: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MLA (ModernLanguageAssociation) style</w:t>
      </w: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APA (AmericanPsychologicalAssociation) style</w:t>
      </w: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Chicago/Turabianstyle</w:t>
      </w: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Harvardstyle</w:t>
      </w: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ACS (AmericanChemicalSociety) style</w:t>
      </w: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AIP (AmericanInstituteofPhysics) style</w:t>
      </w: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IEEE (InstituteofElectricalandElectronicsEngineers) style</w:t>
      </w: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Vancouverstyle</w:t>
      </w: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    OSCOLA</w:t>
      </w: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методичними рекомендаціями «Міжнародні стилі цитування та посилання в наукових роботах», а також проконсультуватись з питань оформлення посилань відповідно до міжнародних стилів Ви можете у відділі наукової обробки документів та організації каталогів НТБ (каб. №10). </w:t>
      </w: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406-74-32</w:t>
      </w:r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Email : </w:t>
      </w:r>
      <w:hyperlink r:id="rId38" w:history="1">
        <w:r w:rsidRPr="007620F5">
          <w:rPr>
            <w:rStyle w:val="Hyperlink"/>
            <w:sz w:val="28"/>
            <w:szCs w:val="28"/>
            <w:lang w:val="en-US"/>
          </w:rPr>
          <w:t>Heleha</w:t>
        </w:r>
        <w:r w:rsidRPr="007620F5">
          <w:rPr>
            <w:rStyle w:val="Hyperlink"/>
            <w:sz w:val="28"/>
            <w:szCs w:val="28"/>
            <w:lang w:val="uk-UA"/>
          </w:rPr>
          <w:t>@nau.edu.ua</w:t>
        </w:r>
      </w:hyperlink>
    </w:p>
    <w:p w:rsidR="006A3EF4" w:rsidRDefault="006A3EF4" w:rsidP="00DC0E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EF4" w:rsidRDefault="006A3EF4" w:rsidP="00DC0EDE">
      <w:pPr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bookmarkStart w:id="309" w:name="_Toc504465595"/>
      <w:bookmarkStart w:id="310" w:name="_Toc498349637"/>
      <w:bookmarkStart w:id="311" w:name="_Toc497381541"/>
      <w:bookmarkStart w:id="312" w:name="_Toc485042387"/>
      <w:bookmarkStart w:id="313" w:name="_Toc485042253"/>
      <w:bookmarkStart w:id="314" w:name="_Toc485025472"/>
      <w:bookmarkStart w:id="315" w:name="_Toc477263215"/>
      <w:bookmarkStart w:id="316" w:name="_Toc476318307"/>
      <w:bookmarkStart w:id="317" w:name="_Toc476318280"/>
      <w:bookmarkStart w:id="318" w:name="_Toc476316959"/>
      <w:bookmarkStart w:id="319" w:name="_Toc476316731"/>
      <w:bookmarkStart w:id="320" w:name="_Toc476316501"/>
      <w:bookmarkStart w:id="321" w:name="_Ref476144758"/>
    </w:p>
    <w:p w:rsidR="006A3EF4" w:rsidRDefault="006A3EF4" w:rsidP="00DC0EDE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322" w:name="_Toc510720282"/>
      <w:bookmarkStart w:id="323" w:name="_Ref509408264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:rsidR="006A3EF4" w:rsidRDefault="006A3EF4" w:rsidP="00DC0ED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</w:pPr>
      <w:bookmarkStart w:id="324" w:name="_Toc79396879"/>
      <w:r>
        <w:rPr>
          <w:rFonts w:ascii="Times New Roman" w:hAnsi="Times New Roman" w:cs="Times New Roman"/>
          <w:b/>
          <w:bCs/>
          <w:color w:val="FF0000"/>
          <w:kern w:val="28"/>
          <w:sz w:val="32"/>
          <w:szCs w:val="32"/>
          <w:lang w:val="uk-UA"/>
        </w:rPr>
        <w:t xml:space="preserve">Нові надходження за </w:t>
      </w:r>
      <w:r w:rsidRPr="00B22125">
        <w:rPr>
          <w:rFonts w:ascii="Times New Roman" w:hAnsi="Times New Roman" w:cs="Times New Roman"/>
          <w:b/>
          <w:bCs/>
          <w:color w:val="FF0000"/>
          <w:kern w:val="28"/>
          <w:sz w:val="32"/>
          <w:szCs w:val="32"/>
        </w:rPr>
        <w:t>ЛИПЕНЬ-СЕРПЕНЬ</w:t>
      </w:r>
      <w:r>
        <w:rPr>
          <w:rFonts w:ascii="Times New Roman" w:hAnsi="Times New Roman" w:cs="Times New Roman"/>
          <w:b/>
          <w:bCs/>
          <w:color w:val="FF0000"/>
          <w:kern w:val="28"/>
          <w:sz w:val="32"/>
          <w:szCs w:val="32"/>
          <w:lang w:val="uk-UA"/>
        </w:rPr>
        <w:t xml:space="preserve"> 2021 р</w:t>
      </w:r>
      <w:r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  <w:t>.</w:t>
      </w:r>
      <w:bookmarkEnd w:id="322"/>
      <w:bookmarkEnd w:id="323"/>
      <w:bookmarkEnd w:id="324"/>
    </w:p>
    <w:p w:rsidR="006A3EF4" w:rsidRPr="00AB1755" w:rsidRDefault="006A3EF4" w:rsidP="00AB1755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</w:pPr>
      <w:bookmarkStart w:id="325" w:name="_Toc79396880"/>
      <w:r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val="uk-UA" w:eastAsia="ru-RU"/>
        </w:rPr>
        <w:t>КНИГИ</w:t>
      </w:r>
      <w:bookmarkEnd w:id="325"/>
    </w:p>
    <w:tbl>
      <w:tblPr>
        <w:tblW w:w="0" w:type="auto"/>
        <w:tblInd w:w="-106" w:type="dxa"/>
        <w:tblLook w:val="00A0"/>
      </w:tblPr>
      <w:tblGrid>
        <w:gridCol w:w="3096"/>
        <w:gridCol w:w="5122"/>
        <w:gridCol w:w="1127"/>
      </w:tblGrid>
      <w:tr w:rsidR="006A3EF4" w:rsidRPr="00B22125">
        <w:tc>
          <w:tcPr>
            <w:tcW w:w="3096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22" o:spid="_x0000_i1036" type="#_x0000_t75" style="width:143.25pt;height:198pt;visibility:visible">
                  <v:imagedata r:id="rId39" o:title=""/>
                </v:shape>
              </w:pict>
            </w:r>
          </w:p>
        </w:tc>
        <w:tc>
          <w:tcPr>
            <w:tcW w:w="6249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553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Г36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Геологічна будова та сучасні геолого-економічні й екологічні умови видобутку і переробки залізних руд Криворізько-Кременчуцької зони : монографія / С. О. Довгий, М. М. Коржнев, О. М. Трофимчук, В. В. Іванченко ; НАН України, Ін-т телекомунікацій і глобального інформаційного простору. - Київ : Ніка-Центр, 2017. - 208 с. - ISBN 978-966-7067-28-1.</w:t>
            </w: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4F019E">
              <w:rPr>
                <w:rFonts w:ascii="Arial" w:hAnsi="Arial" w:cs="Arial"/>
                <w:lang w:val="uk-UA"/>
              </w:rPr>
              <w:t>У монографії наведені дані з геології К</w:t>
            </w:r>
            <w:r>
              <w:rPr>
                <w:rFonts w:ascii="Arial" w:hAnsi="Arial" w:cs="Arial"/>
                <w:lang w:val="uk-UA"/>
              </w:rPr>
              <w:t xml:space="preserve">риворізько-Кременчуцької зони, </w:t>
            </w:r>
            <w:r w:rsidRPr="004F019E">
              <w:rPr>
                <w:rFonts w:ascii="Arial" w:hAnsi="Arial" w:cs="Arial"/>
                <w:lang w:val="uk-UA"/>
              </w:rPr>
              <w:t xml:space="preserve">охарактеризовані геолого-економічні проблеми й екологічні наслідки </w:t>
            </w:r>
            <w:r w:rsidRPr="005F63B0">
              <w:rPr>
                <w:rFonts w:ascii="Arial" w:hAnsi="Arial" w:cs="Arial"/>
                <w:lang w:val="uk-UA"/>
              </w:rPr>
              <w:t>експлуатації</w:t>
            </w:r>
            <w:r w:rsidRPr="004F019E">
              <w:rPr>
                <w:rFonts w:ascii="Arial" w:hAnsi="Arial" w:cs="Arial"/>
                <w:lang w:val="uk-UA"/>
              </w:rPr>
              <w:t xml:space="preserve"> її залізорудних родовищ та намічені шляхи їх подолання зі збереження сировинної бази чорної металургії.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7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7" w:type="dxa"/>
            <w:vAlign w:val="center"/>
          </w:tcPr>
          <w:p w:rsidR="006A3EF4" w:rsidRPr="00824CB9" w:rsidRDefault="006A3EF4" w:rsidP="00FF4E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-106" w:type="dxa"/>
        <w:tblLook w:val="00A0"/>
      </w:tblPr>
      <w:tblGrid>
        <w:gridCol w:w="2946"/>
        <w:gridCol w:w="5271"/>
        <w:gridCol w:w="1128"/>
      </w:tblGrid>
      <w:tr w:rsidR="006A3EF4" w:rsidRPr="00FB5761">
        <w:tc>
          <w:tcPr>
            <w:tcW w:w="2946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24" o:spid="_x0000_i1037" type="#_x0000_t75" style="width:136.5pt;height:198pt;visibility:visible">
                  <v:imagedata r:id="rId40" o:title=""/>
                </v:shape>
              </w:pict>
            </w:r>
          </w:p>
        </w:tc>
        <w:tc>
          <w:tcPr>
            <w:tcW w:w="6399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528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Г361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Геомоделі в завданнях еколого-економічних оцінок земель : монографія / С. В. Андрєєв, С. І. Березіна, О. С. Бутенко, С. О. Довгий ; НАН України, Ін-т телекомунікацій і глобального інформаційного простору. - Київ ; Харків : Юстон, 2018. - 256 с. - ISBN 978-617-7361-31-.</w:t>
            </w: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4F019E">
              <w:rPr>
                <w:rFonts w:ascii="Arial" w:hAnsi="Arial" w:cs="Arial"/>
                <w:lang w:val="uk-UA"/>
              </w:rPr>
              <w:t>У монографії представлені технології синтезу геоінформаційних моделей для завдань еколого-економічної оцінки земель та моніторингу їх використання. Технології базуються на методах тематичного дешифрування космічних знімків і використанні інструментарію геоінформаційних систем.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8" w:type="dxa"/>
            <w:vAlign w:val="center"/>
          </w:tcPr>
          <w:p w:rsidR="006A3EF4" w:rsidRPr="00824CB9" w:rsidRDefault="006A3EF4" w:rsidP="00FF4E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871"/>
        <w:gridCol w:w="5463"/>
        <w:gridCol w:w="1129"/>
      </w:tblGrid>
      <w:tr w:rsidR="006A3EF4" w:rsidRPr="00B22125">
        <w:tc>
          <w:tcPr>
            <w:tcW w:w="2623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6B3386">
              <w:rPr>
                <w:rFonts w:ascii="Arial" w:hAnsi="Arial" w:cs="Arial"/>
                <w:noProof/>
                <w:lang w:eastAsia="ru-RU"/>
              </w:rPr>
              <w:pict>
                <v:shape id="Рисунок 19" o:spid="_x0000_i1038" type="#_x0000_t75" style="width:132.75pt;height:198pt;visibility:visible">
                  <v:imagedata r:id="rId41" o:title=""/>
                </v:shape>
              </w:pict>
            </w:r>
          </w:p>
        </w:tc>
        <w:tc>
          <w:tcPr>
            <w:tcW w:w="6722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</w:rPr>
              <w:t>94(477)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</w:rPr>
              <w:t>Г614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Голокост і сучасність. Студії в Україні і світі. № 1 (15) / Український центр вивчення історії Голокосту ; Гон Максим, ред. - Київ : Український центр вивчення історії Голокосту, 2017. - 187 с.</w:t>
            </w:r>
          </w:p>
          <w:p w:rsidR="006A3EF4" w:rsidRPr="004F019E" w:rsidRDefault="006A3EF4" w:rsidP="00FF4E3C">
            <w:pPr>
              <w:rPr>
                <w:rFonts w:ascii="Arial" w:hAnsi="Arial" w:cs="Arial"/>
                <w:lang w:val="uk-UA"/>
              </w:rPr>
            </w:pPr>
          </w:p>
          <w:p w:rsidR="006A3EF4" w:rsidRPr="001A0E7D" w:rsidRDefault="006A3EF4" w:rsidP="00FF4E3C">
            <w:pPr>
              <w:tabs>
                <w:tab w:val="left" w:pos="900"/>
              </w:tabs>
              <w:rPr>
                <w:rFonts w:ascii="Arial" w:hAnsi="Arial" w:cs="Arial"/>
                <w:lang w:val="uk-UA"/>
              </w:rPr>
            </w:pPr>
          </w:p>
        </w:tc>
      </w:tr>
      <w:tr w:rsidR="006A3EF4">
        <w:tc>
          <w:tcPr>
            <w:tcW w:w="8215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5" w:type="dxa"/>
            <w:gridSpan w:val="2"/>
          </w:tcPr>
          <w:p w:rsidR="006A3EF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6A3EF4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928"/>
        <w:gridCol w:w="5289"/>
        <w:gridCol w:w="1128"/>
      </w:tblGrid>
      <w:tr w:rsidR="006A3EF4" w:rsidRPr="00FB5761">
        <w:tc>
          <w:tcPr>
            <w:tcW w:w="2928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20" o:spid="_x0000_i1039" type="#_x0000_t75" style="width:135pt;height:198pt;visibility:visible">
                  <v:imagedata r:id="rId42" o:title=""/>
                </v:shape>
              </w:pict>
            </w:r>
          </w:p>
        </w:tc>
        <w:tc>
          <w:tcPr>
            <w:tcW w:w="6417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</w:rPr>
              <w:t>533.69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</w:rPr>
              <w:t>Д58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019E">
              <w:rPr>
                <w:rFonts w:ascii="Arial" w:hAnsi="Arial" w:cs="Arial"/>
                <w:sz w:val="28"/>
                <w:szCs w:val="28"/>
              </w:rPr>
              <w:t>Довгий, Станислав Алексеевич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019E">
              <w:rPr>
                <w:rFonts w:ascii="Arial" w:hAnsi="Arial" w:cs="Arial"/>
                <w:sz w:val="28"/>
                <w:szCs w:val="28"/>
              </w:rPr>
              <w:t>Аэрогидродинамика движущихся крыльев : монография / С. А. Довгий ; НАН Украины, Ин-т телекоммуникаций и глобального информационного пространства. - Киев : Юстон, 2016. - 276 с. - ISBN 978-617-7361-20-5.</w:t>
            </w: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4F019E">
              <w:rPr>
                <w:rFonts w:ascii="Arial" w:hAnsi="Arial" w:cs="Arial"/>
              </w:rPr>
              <w:t>Данная монография знакомит с результатами исследований по теории  движущихся крыльев: колебания крыла и системы крыльев с малыми и конечными амплитудами, поступательные и вращательные движения крыльев и  крыльевых систем.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8" w:type="dxa"/>
            <w:vAlign w:val="center"/>
          </w:tcPr>
          <w:p w:rsidR="006A3EF4" w:rsidRPr="00D164D1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36"/>
        <w:gridCol w:w="5181"/>
        <w:gridCol w:w="1128"/>
      </w:tblGrid>
      <w:tr w:rsidR="006A3EF4" w:rsidRPr="00FB5761">
        <w:tc>
          <w:tcPr>
            <w:tcW w:w="3036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5" o:spid="_x0000_i1040" type="#_x0000_t75" style="width:140.25pt;height:196.5pt;visibility:visible">
                  <v:imagedata r:id="rId43" o:title=""/>
                </v:shape>
              </w:pict>
            </w:r>
          </w:p>
        </w:tc>
        <w:tc>
          <w:tcPr>
            <w:tcW w:w="6309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621.311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Е502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Електричні системи та мережі : навчальний посібник / В. П. Захарченко, С. В. Єнчев, В. В. Тихонов, Н. Д. Красношапка ; МОН України, Національний авіаційний ун-т. - Київ : НАУ, 2021. - 340 с. - ISBN 978-966-932-149-7.</w:t>
            </w:r>
          </w:p>
          <w:p w:rsidR="006A3EF4" w:rsidRDefault="006A3EF4" w:rsidP="00AB1755">
            <w:pPr>
              <w:spacing w:after="0" w:line="240" w:lineRule="auto"/>
              <w:ind w:firstLine="603"/>
              <w:jc w:val="both"/>
              <w:rPr>
                <w:rFonts w:ascii="Arial" w:hAnsi="Arial" w:cs="Arial"/>
                <w:lang w:val="uk-UA"/>
              </w:rPr>
            </w:pPr>
            <w:r w:rsidRPr="004F019E">
              <w:rPr>
                <w:rFonts w:ascii="Arial" w:hAnsi="Arial" w:cs="Arial"/>
                <w:lang w:val="uk-UA"/>
              </w:rPr>
              <w:t xml:space="preserve">У посібнику подані основні теоретичні та практичні поняття про процеси передавання, перетворення, розподіл та споживання електричної енергії, регулювання та планування режимів електричних систем та </w:t>
            </w:r>
            <w:r w:rsidRPr="00B22125">
              <w:rPr>
                <w:rFonts w:ascii="Arial" w:hAnsi="Arial" w:cs="Arial"/>
                <w:lang w:val="uk-UA"/>
              </w:rPr>
              <w:t>п</w:t>
            </w:r>
            <w:bookmarkStart w:id="326" w:name="_GoBack"/>
            <w:bookmarkEnd w:id="326"/>
            <w:r w:rsidRPr="00B22125">
              <w:rPr>
                <w:rFonts w:ascii="Arial" w:hAnsi="Arial" w:cs="Arial"/>
                <w:lang w:val="uk-UA"/>
              </w:rPr>
              <w:t>роєктування</w:t>
            </w:r>
            <w:r>
              <w:rPr>
                <w:rFonts w:ascii="Arial" w:hAnsi="Arial" w:cs="Arial"/>
                <w:lang w:val="uk-UA"/>
              </w:rPr>
              <w:t xml:space="preserve"> електричних мереж.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28" w:type="dxa"/>
            <w:vAlign w:val="center"/>
          </w:tcPr>
          <w:p w:rsidR="006A3EF4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01475A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01475A">
              <w:rPr>
                <w:sz w:val="20"/>
                <w:szCs w:val="20"/>
                <w:lang w:val="uk-UA"/>
              </w:rPr>
              <w:t>Головний бібліотечний корпус 8б, I поверх, довідково-бібліографічний відділ</w:t>
            </w:r>
          </w:p>
        </w:tc>
        <w:tc>
          <w:tcPr>
            <w:tcW w:w="1128" w:type="dxa"/>
            <w:vAlign w:val="center"/>
          </w:tcPr>
          <w:p w:rsidR="006A3EF4" w:rsidRPr="0001475A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1475A">
              <w:rPr>
                <w:sz w:val="20"/>
                <w:szCs w:val="20"/>
                <w:lang w:val="uk-UA"/>
              </w:rPr>
              <w:t>1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8" w:type="dxa"/>
            <w:vAlign w:val="center"/>
          </w:tcPr>
          <w:p w:rsidR="006A3EF4" w:rsidRPr="00824CB9" w:rsidRDefault="006A3EF4" w:rsidP="00FF4E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946"/>
        <w:gridCol w:w="5271"/>
        <w:gridCol w:w="1128"/>
      </w:tblGrid>
      <w:tr w:rsidR="006A3EF4" w:rsidRPr="00B22125">
        <w:tc>
          <w:tcPr>
            <w:tcW w:w="2946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11" o:spid="_x0000_i1041" type="#_x0000_t75" style="width:135.75pt;height:198pt;visibility:visible">
                  <v:imagedata r:id="rId44" o:title=""/>
                </v:shape>
              </w:pict>
            </w:r>
          </w:p>
        </w:tc>
        <w:tc>
          <w:tcPr>
            <w:tcW w:w="6399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364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І665</w:t>
            </w:r>
          </w:p>
          <w:p w:rsidR="006A3EF4" w:rsidRPr="00B97264" w:rsidRDefault="006A3EF4" w:rsidP="00B97264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Інноваційні методики соціальної роботи : методичні рекомендації до самостійної роботи для здобувачів вищої освіти спеціальності 231 "Соціальна робота" / МОН України, Національний авіаційний ун-т ; Котикова О. М., уклад. - Київ : НАУ, 2021. - 80 с.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28" w:type="dxa"/>
            <w:vAlign w:val="center"/>
          </w:tcPr>
          <w:p w:rsidR="006A3EF4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8" w:type="dxa"/>
            <w:vAlign w:val="center"/>
          </w:tcPr>
          <w:p w:rsidR="006A3EF4" w:rsidRPr="00824CB9" w:rsidRDefault="006A3EF4" w:rsidP="00FF4E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28" w:type="dxa"/>
            <w:vAlign w:val="center"/>
          </w:tcPr>
          <w:p w:rsidR="006A3EF4" w:rsidRPr="00824CB9" w:rsidRDefault="006A3EF4" w:rsidP="00FF4E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9634" w:type="dxa"/>
        <w:tblInd w:w="2" w:type="dxa"/>
        <w:tblLook w:val="00A0"/>
      </w:tblPr>
      <w:tblGrid>
        <w:gridCol w:w="3223"/>
        <w:gridCol w:w="4997"/>
        <w:gridCol w:w="1414"/>
      </w:tblGrid>
      <w:tr w:rsidR="006A3EF4" w:rsidRPr="00FB5761">
        <w:tc>
          <w:tcPr>
            <w:tcW w:w="3223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25" o:spid="_x0000_i1042" type="#_x0000_t75" style="width:150pt;height:196.5pt;visibility:visible">
                  <v:imagedata r:id="rId45" o:title=""/>
                </v:shape>
              </w:pict>
            </w:r>
          </w:p>
        </w:tc>
        <w:tc>
          <w:tcPr>
            <w:tcW w:w="6411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316.77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І741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Інформаційно-комунікаційна демократія : монографія / Д. В. Андреєв, В. М. Бебик, О. В. Бондар, С. О. Довгий ; НАН України, Ін-т телекомунікацій і глобального інформаційного простору. - Київ : СВС Панасенко І. М., 2015. - 420 с. - ISBN 978-966-1644-25-8.</w:t>
            </w:r>
          </w:p>
          <w:p w:rsidR="006A3EF4" w:rsidRPr="00DC7FCD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4F019E">
              <w:rPr>
                <w:rFonts w:ascii="Arial" w:hAnsi="Arial" w:cs="Arial"/>
                <w:lang w:val="uk-UA"/>
              </w:rPr>
              <w:t>У монографії розкриваються</w:t>
            </w:r>
            <w:r w:rsidRPr="003D5F11">
              <w:rPr>
                <w:rFonts w:ascii="Arial" w:hAnsi="Arial" w:cs="Arial"/>
                <w:lang w:val="uk-UA"/>
              </w:rPr>
              <w:t xml:space="preserve"> особливості становлення та розвитку інформаційно-комунікаційної демократії в сучасному світі. На науково-теоретичному рівні обґрунтовується поняття та розуміння феномену  інформаційно-комунікаційної демократії.</w:t>
            </w:r>
          </w:p>
        </w:tc>
      </w:tr>
      <w:tr w:rsidR="006A3EF4">
        <w:tc>
          <w:tcPr>
            <w:tcW w:w="8220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414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20" w:type="dxa"/>
            <w:gridSpan w:val="2"/>
          </w:tcPr>
          <w:p w:rsidR="006A3EF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414" w:type="dxa"/>
            <w:vAlign w:val="center"/>
          </w:tcPr>
          <w:p w:rsidR="006A3EF4" w:rsidRPr="00824CB9" w:rsidRDefault="006A3EF4" w:rsidP="00FF4E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66"/>
        <w:gridCol w:w="5152"/>
        <w:gridCol w:w="1127"/>
      </w:tblGrid>
      <w:tr w:rsidR="006A3EF4" w:rsidRPr="00FB5761">
        <w:tc>
          <w:tcPr>
            <w:tcW w:w="3066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23" o:spid="_x0000_i1043" type="#_x0000_t75" style="width:141.75pt;height:198pt;visibility:visible">
                  <v:imagedata r:id="rId46" o:title=""/>
                </v:shape>
              </w:pict>
            </w:r>
          </w:p>
        </w:tc>
        <w:tc>
          <w:tcPr>
            <w:tcW w:w="6279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</w:rPr>
              <w:t>К309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Качинський, Анатолій Броніславович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Безпека складних систем : монографія / А. Б. Качинський ; НАН України, Ін-т телекомунікацій і глобального інформаційного простору. - Київ : Юстон, 2017. - 498 с.</w:t>
            </w: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4F019E">
              <w:rPr>
                <w:rFonts w:ascii="Arial" w:hAnsi="Arial" w:cs="Arial"/>
                <w:lang w:val="uk-UA"/>
              </w:rPr>
              <w:t>У монографії розглядається загальна теорія безпеки як системне явище, що включає три її найважливіші складові: безпеку, загрози та ризик. Приділяється значна увага математичному моделюванню небезпечних пристроїв різного характеру, а також системному аналізу процесів управління її забезпечення</w:t>
            </w:r>
            <w:r>
              <w:rPr>
                <w:rFonts w:ascii="Arial" w:hAnsi="Arial" w:cs="Arial"/>
                <w:lang w:val="uk-UA"/>
              </w:rPr>
              <w:t xml:space="preserve">. 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7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7" w:type="dxa"/>
            <w:vAlign w:val="center"/>
          </w:tcPr>
          <w:p w:rsidR="006A3EF4" w:rsidRPr="00D164D1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06"/>
        <w:gridCol w:w="5211"/>
        <w:gridCol w:w="1128"/>
      </w:tblGrid>
      <w:tr w:rsidR="006A3EF4" w:rsidRPr="00B22125">
        <w:tc>
          <w:tcPr>
            <w:tcW w:w="3006" w:type="dxa"/>
          </w:tcPr>
          <w:p w:rsidR="006A3EF4" w:rsidRPr="00824CB9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21" o:spid="_x0000_i1044" type="#_x0000_t75" style="width:137.25pt;height:198pt;visibility:visible">
                  <v:imagedata r:id="rId47" o:title=""/>
                </v:shape>
              </w:pict>
            </w:r>
          </w:p>
        </w:tc>
        <w:tc>
          <w:tcPr>
            <w:tcW w:w="6339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622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М773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Моніторинг мінерально-сировинної бази України та екологічного стану територій її гірничодобувних регіонів у контексті забезпечення їх сталого розвитку : монографія / С. О. Довгий, М. М. Коржнев, О. М. Трофимчук, В. В. Іванченко ; НАН України, Ін-т телекомунікацій і глобального інформаційного простору. - Київ. - 148 с.</w:t>
            </w: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4F019E">
              <w:rPr>
                <w:rFonts w:ascii="Arial" w:hAnsi="Arial" w:cs="Arial"/>
                <w:lang w:val="uk-UA"/>
              </w:rPr>
              <w:t>У монографії розглянутий моніторинг у системі державного управління у сфері охорони довкілля, використання природних ресурсів і екологічної безпеки, моніторинг мінеральних ресурсів та екологічний моніторинг геологічного середовища у гірничодобувних регіонах України.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8" w:type="dxa"/>
            <w:vAlign w:val="center"/>
          </w:tcPr>
          <w:p w:rsidR="006A3EF4" w:rsidRPr="00824CB9" w:rsidRDefault="006A3EF4" w:rsidP="00FF4E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216"/>
        <w:gridCol w:w="5122"/>
        <w:gridCol w:w="1125"/>
      </w:tblGrid>
      <w:tr w:rsidR="006A3EF4" w:rsidRPr="00FB5761">
        <w:tc>
          <w:tcPr>
            <w:tcW w:w="2623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15" o:spid="_x0000_i1045" type="#_x0000_t75" style="width:150pt;height:198pt;visibility:visible">
                  <v:imagedata r:id="rId48" o:title=""/>
                </v:shape>
              </w:pict>
            </w:r>
          </w:p>
        </w:tc>
        <w:tc>
          <w:tcPr>
            <w:tcW w:w="6722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33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О654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Орехівський, Григорій Анастасійович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Практикум з політекономії : посібник для самопідготовки студентів / Г. А. Орехівський, В. Г. Орехівський ; МОН України. - 3-тє вид., стер. - Київ : Каравела, 2018. - 328 с. - ISBN 978-966-2229-37-0.</w:t>
            </w:r>
          </w:p>
          <w:p w:rsidR="006A3EF4" w:rsidRDefault="006A3EF4" w:rsidP="00B97264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4F019E">
              <w:rPr>
                <w:rFonts w:ascii="Arial" w:hAnsi="Arial" w:cs="Arial"/>
                <w:lang w:val="uk-UA"/>
              </w:rPr>
              <w:t xml:space="preserve">Відповідно до модульно-рейтингової системи підготовки фахівців (ЕСТS) даються методичні вказівки щодо самостійного вивчення сучасного курсу політичної економії. </w:t>
            </w:r>
          </w:p>
        </w:tc>
      </w:tr>
      <w:tr w:rsidR="006A3EF4">
        <w:tc>
          <w:tcPr>
            <w:tcW w:w="8215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5" w:type="dxa"/>
            <w:gridSpan w:val="2"/>
          </w:tcPr>
          <w:p w:rsidR="006A3EF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6A3EF4" w:rsidRPr="00824CB9" w:rsidRDefault="006A3EF4" w:rsidP="00FF4E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96"/>
        <w:gridCol w:w="5122"/>
        <w:gridCol w:w="1127"/>
      </w:tblGrid>
      <w:tr w:rsidR="006A3EF4" w:rsidRPr="00B22125">
        <w:tc>
          <w:tcPr>
            <w:tcW w:w="3096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_x0000_i1046" type="#_x0000_t75" style="width:2in;height:198pt;visibility:visible">
                  <v:imagedata r:id="rId49" o:title=""/>
                </v:shape>
              </w:pict>
            </w:r>
          </w:p>
        </w:tc>
        <w:tc>
          <w:tcPr>
            <w:tcW w:w="6249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006.91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О751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Основи метрології та електричних вимірювань : лабораторний практикум для студентів напряму підготовки 6.050701 "Електротехніка та електротехнології" / МОН України, Національний авіаційний ун-т ; Єнчев С. В., уклад. - Київ : НАУ, 2016. - 60 с.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7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7" w:type="dxa"/>
            <w:vAlign w:val="center"/>
          </w:tcPr>
          <w:p w:rsidR="006A3EF4" w:rsidRPr="00D164D1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4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27" w:type="dxa"/>
            <w:vAlign w:val="center"/>
          </w:tcPr>
          <w:p w:rsidR="006A3EF4" w:rsidRPr="00D164D1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1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Корпус №4 НАУ, абонемент навчальної літератури для молодших курсів</w:t>
            </w:r>
          </w:p>
        </w:tc>
        <w:tc>
          <w:tcPr>
            <w:tcW w:w="1127" w:type="dxa"/>
            <w:vAlign w:val="center"/>
          </w:tcPr>
          <w:p w:rsidR="006A3EF4" w:rsidRPr="00D164D1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5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129"/>
        <w:gridCol w:w="5089"/>
        <w:gridCol w:w="1127"/>
      </w:tblGrid>
      <w:tr w:rsidR="006A3EF4" w:rsidRPr="00FB5761">
        <w:tc>
          <w:tcPr>
            <w:tcW w:w="3129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6" o:spid="_x0000_i1047" type="#_x0000_t75" style="width:145.5pt;height:198pt;visibility:visible">
                  <v:imagedata r:id="rId50" o:title=""/>
                </v:shape>
              </w:pict>
            </w:r>
          </w:p>
        </w:tc>
        <w:tc>
          <w:tcPr>
            <w:tcW w:w="6216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</w:rPr>
              <w:t>Т124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019E">
              <w:rPr>
                <w:rFonts w:ascii="Arial" w:hAnsi="Arial" w:cs="Arial"/>
                <w:sz w:val="28"/>
                <w:szCs w:val="28"/>
              </w:rPr>
              <w:t>Таблицы двоичных неприводимых полиномов : монография / А. Я. Белецкий, А. В. Ковальчук, К. А. Новиков, Д. А. Полторацкий. - Киев : НАУ, 2021. - 400 с. - ISBN 978-617-646-491-4.</w:t>
            </w:r>
          </w:p>
          <w:p w:rsidR="006A3EF4" w:rsidRDefault="006A3EF4" w:rsidP="00FF4E3C">
            <w:pPr>
              <w:spacing w:after="0" w:line="240" w:lineRule="auto"/>
              <w:ind w:firstLine="603"/>
              <w:jc w:val="both"/>
              <w:rPr>
                <w:rFonts w:ascii="Arial" w:hAnsi="Arial" w:cs="Arial"/>
                <w:lang w:val="uk-UA"/>
              </w:rPr>
            </w:pPr>
            <w:r w:rsidRPr="004F019E">
              <w:rPr>
                <w:rFonts w:ascii="Arial" w:hAnsi="Arial" w:cs="Arial"/>
              </w:rPr>
              <w:t>Монография содержит таблицы двоичных неприводимых полиномов, представленные двумя частями. В первую из них входят полиномы малых степеней от 14 до 63, а во вторую - полиномы двоично-рациональных степеней в диапазоне 64 - 2048.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7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Pr="002F3A8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7" w:type="dxa"/>
            <w:vAlign w:val="center"/>
          </w:tcPr>
          <w:p w:rsidR="006A3EF4" w:rsidRPr="002F3A84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471"/>
        <w:gridCol w:w="4870"/>
        <w:gridCol w:w="1122"/>
      </w:tblGrid>
      <w:tr w:rsidR="006A3EF4" w:rsidRPr="00FB5761">
        <w:tc>
          <w:tcPr>
            <w:tcW w:w="2623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13" o:spid="_x0000_i1048" type="#_x0000_t75" style="width:162.75pt;height:198pt;visibility:visible">
                  <v:imagedata r:id="rId51" o:title=""/>
                </v:shape>
              </w:pict>
            </w:r>
          </w:p>
        </w:tc>
        <w:tc>
          <w:tcPr>
            <w:tcW w:w="6722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726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Т19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Таранушенко, Стефан Андрійович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Знищені шедеври української дерев'яної сакральної архітектури : книга з доповненою реальністю / С. А. Таранушенко. - Харків : Видавець Олександр Савчук, 2021. - 224 с. - ISBN 978-617-7538-64-5.</w:t>
            </w: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4F019E">
              <w:rPr>
                <w:rFonts w:ascii="Arial" w:hAnsi="Arial" w:cs="Arial"/>
                <w:lang w:val="uk-UA"/>
              </w:rPr>
              <w:t>Книга присвячена п'ятьом знищеним шедеврам української дерев'яної сакральної архітектури: Троїцькій церкві 1710 року в селі Пакуль на Чернігівщині, Покровській церкві 1759 року в місті Зіньків на Полтавщині, Вознесенській церкві 1759-1761 років в містечку Березна на Чернігівщині, Введенській церкві 1761 року в селі Артемівка на Харківщині, Миколаївській церкві 1760-х років в селі Нові Млини  на Чернігівщині. У 1920-30-і рр. автор встиг їх обміряти та зафотографувати перед процесом тотального знищення пам'яток сакральног</w:t>
            </w:r>
            <w:r>
              <w:rPr>
                <w:rFonts w:ascii="Arial" w:hAnsi="Arial" w:cs="Arial"/>
                <w:lang w:val="uk-UA"/>
              </w:rPr>
              <w:t xml:space="preserve">о </w:t>
            </w:r>
            <w:r w:rsidRPr="004F019E">
              <w:rPr>
                <w:rFonts w:ascii="Arial" w:hAnsi="Arial" w:cs="Arial"/>
                <w:lang w:val="uk-UA"/>
              </w:rPr>
              <w:t xml:space="preserve">мистецтва </w:t>
            </w:r>
            <w:r w:rsidRPr="007368CB">
              <w:rPr>
                <w:rFonts w:ascii="Arial" w:hAnsi="Arial" w:cs="Arial"/>
                <w:lang w:val="uk-UA"/>
              </w:rPr>
              <w:t>совєцькою</w:t>
            </w:r>
            <w:r w:rsidRPr="004F019E">
              <w:rPr>
                <w:rFonts w:ascii="Arial" w:hAnsi="Arial" w:cs="Arial"/>
                <w:lang w:val="uk-UA"/>
              </w:rPr>
              <w:t xml:space="preserve"> владою.</w:t>
            </w:r>
          </w:p>
        </w:tc>
      </w:tr>
      <w:tr w:rsidR="006A3EF4">
        <w:tc>
          <w:tcPr>
            <w:tcW w:w="8215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5" w:type="dxa"/>
            <w:gridSpan w:val="2"/>
          </w:tcPr>
          <w:p w:rsidR="006A3EF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6A3EF4" w:rsidRPr="00824CB9" w:rsidRDefault="006A3EF4" w:rsidP="00FF4E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12"/>
        <w:gridCol w:w="5205"/>
        <w:gridCol w:w="1128"/>
      </w:tblGrid>
      <w:tr w:rsidR="006A3EF4" w:rsidRPr="00B22125">
        <w:tc>
          <w:tcPr>
            <w:tcW w:w="3012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1" o:spid="_x0000_i1049" type="#_x0000_t75" style="width:139.5pt;height:198pt;visibility:visible">
                  <v:imagedata r:id="rId52" o:title=""/>
                </v:shape>
              </w:pict>
            </w:r>
          </w:p>
        </w:tc>
        <w:tc>
          <w:tcPr>
            <w:tcW w:w="6333" w:type="dxa"/>
            <w:gridSpan w:val="2"/>
          </w:tcPr>
          <w:p w:rsidR="006A3EF4" w:rsidRPr="004F019E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629.7</w:t>
            </w:r>
          </w:p>
          <w:p w:rsidR="006A3EF4" w:rsidRPr="004F019E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Т382</w:t>
            </w:r>
          </w:p>
          <w:p w:rsidR="006A3EF4" w:rsidRPr="00B97264" w:rsidRDefault="006A3EF4" w:rsidP="00B97264">
            <w:pPr>
              <w:spacing w:after="0" w:line="240" w:lineRule="auto"/>
              <w:ind w:firstLine="786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Технічне обслуговування та ремонт повітряних суден і авіадвигунів : методичні рекомендації до виконання дипломних робіт (проектів) для студентів спеціальності 272 "Авіаційний транспорт" / МОН України, Національний авіаційний ун-т ; Бурлаков В. І., уклад. - Київ : НАУ, 2018. – 50 с.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DC7FCD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C7FCD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8" w:type="dxa"/>
            <w:vAlign w:val="center"/>
          </w:tcPr>
          <w:p w:rsidR="006A3EF4" w:rsidRPr="00DC7FCD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C7FCD">
              <w:rPr>
                <w:sz w:val="20"/>
                <w:szCs w:val="20"/>
                <w:lang w:val="uk-UA"/>
              </w:rPr>
              <w:t>14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DC7FCD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C7FCD"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28" w:type="dxa"/>
            <w:vAlign w:val="center"/>
          </w:tcPr>
          <w:p w:rsidR="006A3EF4" w:rsidRPr="00DC7FCD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C7FCD">
              <w:rPr>
                <w:sz w:val="20"/>
                <w:szCs w:val="20"/>
                <w:lang w:val="uk-UA"/>
              </w:rPr>
              <w:t>1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DC7FCD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C7FCD">
              <w:rPr>
                <w:sz w:val="20"/>
                <w:szCs w:val="20"/>
                <w:lang w:val="uk-UA"/>
              </w:rPr>
              <w:t>Корпус №4 НАУ, абонемент навчальної літератури для молодших курсів</w:t>
            </w:r>
          </w:p>
        </w:tc>
        <w:tc>
          <w:tcPr>
            <w:tcW w:w="1128" w:type="dxa"/>
            <w:vAlign w:val="center"/>
          </w:tcPr>
          <w:p w:rsidR="006A3EF4" w:rsidRPr="00DC7FCD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C7FCD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06"/>
        <w:gridCol w:w="5211"/>
        <w:gridCol w:w="1128"/>
      </w:tblGrid>
      <w:tr w:rsidR="006A3EF4" w:rsidRPr="00B22125">
        <w:tc>
          <w:tcPr>
            <w:tcW w:w="3006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_x0000_i1050" type="#_x0000_t75" style="width:137.25pt;height:198pt;visibility:visible">
                  <v:imagedata r:id="rId53" o:title=""/>
                </v:shape>
              </w:pict>
            </w:r>
          </w:p>
        </w:tc>
        <w:tc>
          <w:tcPr>
            <w:tcW w:w="6339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811.161.2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У455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Українська мова (за професійним спрямуванням) : методичні рекомендації до самостійної роботи студентів усіх галузей знань і напрямів підготовки заочної форми навчання / МОН України, Національний авіаційний ун-т ; Бурлакова І. В., уклад. - Київ : НАУ, 2015. - 64 с.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2F3A8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8" w:type="dxa"/>
            <w:vAlign w:val="center"/>
          </w:tcPr>
          <w:p w:rsidR="006A3EF4" w:rsidRPr="002F3A84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1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8" w:type="dxa"/>
            <w:vAlign w:val="center"/>
          </w:tcPr>
          <w:p w:rsidR="006A3EF4" w:rsidRPr="00D164D1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4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21"/>
        <w:gridCol w:w="5197"/>
        <w:gridCol w:w="1128"/>
      </w:tblGrid>
      <w:tr w:rsidR="006A3EF4" w:rsidRPr="00B22125">
        <w:tc>
          <w:tcPr>
            <w:tcW w:w="3020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 w:rsidRPr="006B3386">
              <w:rPr>
                <w:rFonts w:ascii="Arial" w:hAnsi="Arial" w:cs="Arial"/>
                <w:noProof/>
                <w:lang w:eastAsia="ru-RU"/>
              </w:rPr>
              <w:pict>
                <v:shape id="Рисунок 17" o:spid="_x0000_i1051" type="#_x0000_t75" style="width:140.25pt;height:198pt;visibility:visible">
                  <v:imagedata r:id="rId54" o:title=""/>
                </v:shape>
              </w:pict>
            </w:r>
          </w:p>
        </w:tc>
        <w:tc>
          <w:tcPr>
            <w:tcW w:w="6325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65.012.3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У677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Управління логістичними проектами : методичні рекомендації до виконання курсового проекту для студентів спеціальності 073 "Менеджмент" спеціалізації "Логістика" / МОН України, Національний авіаційний ун-т ; Григорак М. Ю., уклад. - Київ : НАУ, 2018. – 36 с.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2F3A8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8" w:type="dxa"/>
            <w:vAlign w:val="center"/>
          </w:tcPr>
          <w:p w:rsidR="006A3EF4" w:rsidRPr="002F3A84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1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Головний бібліотечний корпус 8б, I поверх, відділ навчальної літератури для старших курсів</w:t>
            </w:r>
          </w:p>
        </w:tc>
        <w:tc>
          <w:tcPr>
            <w:tcW w:w="1128" w:type="dxa"/>
            <w:vAlign w:val="center"/>
          </w:tcPr>
          <w:p w:rsidR="006A3EF4" w:rsidRPr="00824CB9" w:rsidRDefault="006A3EF4" w:rsidP="00FF4E3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6A3EF4" w:rsidRDefault="006A3EF4" w:rsidP="00AB1755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color w:val="2E74B5"/>
          <w:kern w:val="32"/>
          <w:sz w:val="32"/>
          <w:szCs w:val="32"/>
          <w:lang w:val="uk-UA" w:eastAsia="ru-RU"/>
        </w:rPr>
      </w:pPr>
      <w:bookmarkStart w:id="327" w:name="_Toc79396881"/>
      <w:r w:rsidRPr="0001475A">
        <w:rPr>
          <w:rFonts w:ascii="Times New Roman" w:hAnsi="Times New Roman" w:cs="Times New Roman"/>
          <w:b/>
          <w:bCs/>
          <w:color w:val="2E74B5"/>
          <w:kern w:val="32"/>
          <w:sz w:val="32"/>
          <w:szCs w:val="32"/>
          <w:lang w:val="uk-UA" w:eastAsia="ru-RU"/>
        </w:rPr>
        <w:t>ПЕРІОДИЧНІ ВИДАННЯ, ЗБІРНИКИ НАУКОВИХ ПРАЦЬ</w:t>
      </w:r>
      <w:bookmarkEnd w:id="327"/>
    </w:p>
    <w:p w:rsidR="006A3EF4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32"/>
          <w:szCs w:val="32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949"/>
        <w:gridCol w:w="5268"/>
        <w:gridCol w:w="1128"/>
      </w:tblGrid>
      <w:tr w:rsidR="006A3EF4" w:rsidRPr="00FB5761">
        <w:tc>
          <w:tcPr>
            <w:tcW w:w="2949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8" o:spid="_x0000_i1052" type="#_x0000_t75" style="width:136.5pt;height:198pt;visibility:visible">
                  <v:imagedata r:id="rId55" o:title=""/>
                </v:shape>
              </w:pict>
            </w:r>
          </w:p>
        </w:tc>
        <w:tc>
          <w:tcPr>
            <w:tcW w:w="6396" w:type="dxa"/>
            <w:gridSpan w:val="2"/>
          </w:tcPr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019E">
              <w:rPr>
                <w:rFonts w:ascii="Arial" w:hAnsi="Arial" w:cs="Arial"/>
                <w:sz w:val="28"/>
                <w:szCs w:val="28"/>
              </w:rPr>
              <w:t>Авиация и время. - 2020. - № 6. - 52 с.</w:t>
            </w:r>
          </w:p>
          <w:p w:rsidR="006A3EF4" w:rsidRPr="00824CB9" w:rsidRDefault="006A3EF4" w:rsidP="00AB1755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A3EF4">
        <w:tc>
          <w:tcPr>
            <w:tcW w:w="8217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01475A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01475A">
              <w:rPr>
                <w:sz w:val="20"/>
                <w:szCs w:val="20"/>
                <w:lang w:val="uk-UA"/>
              </w:rPr>
              <w:t>Головний бібліотечний корпус 8б, I поверх, довідково-бібліографічний відділ</w:t>
            </w:r>
          </w:p>
        </w:tc>
        <w:tc>
          <w:tcPr>
            <w:tcW w:w="1128" w:type="dxa"/>
            <w:vAlign w:val="center"/>
          </w:tcPr>
          <w:p w:rsidR="006A3EF4" w:rsidRPr="0001475A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1475A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66"/>
        <w:gridCol w:w="5152"/>
        <w:gridCol w:w="1127"/>
      </w:tblGrid>
      <w:tr w:rsidR="006A3EF4" w:rsidRPr="00FB5761">
        <w:tc>
          <w:tcPr>
            <w:tcW w:w="3066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37" o:spid="_x0000_i1053" type="#_x0000_t75" style="width:141.75pt;height:198pt;visibility:visible">
                  <v:imagedata r:id="rId56" o:title=""/>
                </v:shape>
              </w:pict>
            </w:r>
          </w:p>
        </w:tc>
        <w:tc>
          <w:tcPr>
            <w:tcW w:w="6279" w:type="dxa"/>
            <w:gridSpan w:val="2"/>
          </w:tcPr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Pr="00DC7FCD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C7FCD">
              <w:rPr>
                <w:rFonts w:ascii="Arial" w:hAnsi="Arial" w:cs="Arial"/>
                <w:sz w:val="28"/>
                <w:szCs w:val="28"/>
                <w:lang w:val="en-US"/>
              </w:rPr>
              <w:t xml:space="preserve">Бібліотекознавство. Документознавство. Інформологія. - 2020. - № 2. - 76 с. </w:t>
            </w: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6A3EF4">
        <w:tc>
          <w:tcPr>
            <w:tcW w:w="8218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7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Pr="0001475A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01475A">
              <w:rPr>
                <w:sz w:val="20"/>
                <w:szCs w:val="20"/>
                <w:lang w:val="uk-UA"/>
              </w:rPr>
              <w:t>Головний бібліотечний корпус 8б, I поверх, довідково-бібліографічний відділ</w:t>
            </w:r>
          </w:p>
        </w:tc>
        <w:tc>
          <w:tcPr>
            <w:tcW w:w="1127" w:type="dxa"/>
            <w:vAlign w:val="center"/>
          </w:tcPr>
          <w:p w:rsidR="006A3EF4" w:rsidRPr="0001475A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1475A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9493" w:type="dxa"/>
        <w:tblInd w:w="2" w:type="dxa"/>
        <w:tblLook w:val="00A0"/>
      </w:tblPr>
      <w:tblGrid>
        <w:gridCol w:w="3126"/>
        <w:gridCol w:w="4344"/>
        <w:gridCol w:w="2023"/>
      </w:tblGrid>
      <w:tr w:rsidR="006A3EF4" w:rsidRPr="00FB5761">
        <w:tc>
          <w:tcPr>
            <w:tcW w:w="3107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36" o:spid="_x0000_i1054" type="#_x0000_t75" style="width:145.5pt;height:198pt;visibility:visible">
                  <v:imagedata r:id="rId57" o:title=""/>
                </v:shape>
              </w:pict>
            </w:r>
          </w:p>
        </w:tc>
        <w:tc>
          <w:tcPr>
            <w:tcW w:w="6386" w:type="dxa"/>
            <w:gridSpan w:val="2"/>
          </w:tcPr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Бібліотекознавство. </w:t>
            </w:r>
            <w:r w:rsidRPr="00DC7FCD">
              <w:rPr>
                <w:rFonts w:ascii="Arial" w:hAnsi="Arial" w:cs="Arial"/>
                <w:sz w:val="28"/>
                <w:szCs w:val="28"/>
                <w:lang w:val="en-US"/>
              </w:rPr>
              <w:t>Документознавство. Інформологія. - 2020. - № 3. - 88 с.</w:t>
            </w:r>
          </w:p>
        </w:tc>
      </w:tr>
      <w:tr w:rsidR="006A3EF4">
        <w:tc>
          <w:tcPr>
            <w:tcW w:w="7467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2026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7467" w:type="dxa"/>
            <w:gridSpan w:val="2"/>
          </w:tcPr>
          <w:p w:rsidR="006A3EF4" w:rsidRPr="0001475A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01475A">
              <w:rPr>
                <w:sz w:val="20"/>
                <w:szCs w:val="20"/>
                <w:lang w:val="uk-UA"/>
              </w:rPr>
              <w:t>Головний бібліотечний корпус 8б, I поверх, довідково-бібліографічний відділ</w:t>
            </w:r>
          </w:p>
        </w:tc>
        <w:tc>
          <w:tcPr>
            <w:tcW w:w="2026" w:type="dxa"/>
            <w:vAlign w:val="center"/>
          </w:tcPr>
          <w:p w:rsidR="006A3EF4" w:rsidRPr="0001475A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1475A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9493" w:type="dxa"/>
        <w:tblInd w:w="2" w:type="dxa"/>
        <w:tblLook w:val="00A0"/>
      </w:tblPr>
      <w:tblGrid>
        <w:gridCol w:w="3172"/>
        <w:gridCol w:w="4300"/>
        <w:gridCol w:w="2021"/>
      </w:tblGrid>
      <w:tr w:rsidR="006A3EF4" w:rsidRPr="00FB5761">
        <w:tc>
          <w:tcPr>
            <w:tcW w:w="3172" w:type="dxa"/>
          </w:tcPr>
          <w:p w:rsidR="006A3EF4" w:rsidRDefault="006A3EF4" w:rsidP="00FF4E3C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35" o:spid="_x0000_i1055" type="#_x0000_t75" style="width:147.75pt;height:198pt;visibility:visible">
                  <v:imagedata r:id="rId58" o:title=""/>
                </v:shape>
              </w:pict>
            </w:r>
          </w:p>
        </w:tc>
        <w:tc>
          <w:tcPr>
            <w:tcW w:w="6321" w:type="dxa"/>
            <w:gridSpan w:val="2"/>
          </w:tcPr>
          <w:p w:rsidR="006A3EF4" w:rsidRPr="00AD0928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6A3EF4" w:rsidRPr="00DC7FCD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Бібліотекознавство. </w:t>
            </w:r>
            <w:r w:rsidRPr="00DC7FCD">
              <w:rPr>
                <w:rFonts w:ascii="Arial" w:hAnsi="Arial" w:cs="Arial"/>
                <w:sz w:val="28"/>
                <w:szCs w:val="28"/>
                <w:lang w:val="en-US"/>
              </w:rPr>
              <w:t>Документознавство</w:t>
            </w: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. Інформологія.</w:t>
            </w:r>
            <w:r w:rsidRPr="00DC7FCD">
              <w:rPr>
                <w:rFonts w:ascii="Arial" w:hAnsi="Arial" w:cs="Arial"/>
                <w:sz w:val="28"/>
                <w:szCs w:val="28"/>
                <w:lang w:val="en-US"/>
              </w:rPr>
              <w:t xml:space="preserve"> - 2020. - № 4. - 102 с. </w:t>
            </w: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6A3EF4">
        <w:tc>
          <w:tcPr>
            <w:tcW w:w="7472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2021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7472" w:type="dxa"/>
            <w:gridSpan w:val="2"/>
          </w:tcPr>
          <w:p w:rsidR="006A3EF4" w:rsidRPr="0001475A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01475A">
              <w:rPr>
                <w:sz w:val="20"/>
                <w:szCs w:val="20"/>
                <w:lang w:val="uk-UA"/>
              </w:rPr>
              <w:t>Головний бібліотечний корпус 8б, I поверх, довідково-бібліографічний відділ</w:t>
            </w:r>
          </w:p>
        </w:tc>
        <w:tc>
          <w:tcPr>
            <w:tcW w:w="2021" w:type="dxa"/>
            <w:vAlign w:val="center"/>
          </w:tcPr>
          <w:p w:rsidR="006A3EF4" w:rsidRPr="0001475A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1475A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132"/>
        <w:gridCol w:w="5086"/>
        <w:gridCol w:w="1127"/>
      </w:tblGrid>
      <w:tr w:rsidR="006A3EF4" w:rsidRPr="00B22125">
        <w:tc>
          <w:tcPr>
            <w:tcW w:w="3132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30" o:spid="_x0000_i1056" type="#_x0000_t75" style="width:145.5pt;height:198pt;visibility:visible">
                  <v:imagedata r:id="rId59" o:title=""/>
                </v:shape>
              </w:pict>
            </w:r>
          </w:p>
        </w:tc>
        <w:tc>
          <w:tcPr>
            <w:tcW w:w="6213" w:type="dxa"/>
            <w:gridSpan w:val="2"/>
          </w:tcPr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Pr="002A5717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>Наука та інновації</w:t>
            </w:r>
            <w:r w:rsidRPr="002A5717">
              <w:rPr>
                <w:rFonts w:ascii="Arial" w:hAnsi="Arial" w:cs="Arial"/>
                <w:sz w:val="28"/>
                <w:szCs w:val="28"/>
                <w:lang w:val="en-US"/>
              </w:rPr>
              <w:t xml:space="preserve"> = Science and Innovation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 - 2021. - Т.17</w:t>
            </w:r>
            <w:r w:rsidRPr="002A5717">
              <w:rPr>
                <w:rFonts w:ascii="Arial" w:hAnsi="Arial" w:cs="Arial"/>
                <w:sz w:val="28"/>
                <w:szCs w:val="28"/>
                <w:lang w:val="en-US"/>
              </w:rPr>
              <w:t xml:space="preserve">, № 1. - 108 с. </w:t>
            </w: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6A3EF4">
        <w:tc>
          <w:tcPr>
            <w:tcW w:w="8218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7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Pr="00D164D1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7" w:type="dxa"/>
            <w:vAlign w:val="center"/>
          </w:tcPr>
          <w:p w:rsidR="006A3EF4" w:rsidRPr="00D164D1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164D1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2916"/>
        <w:gridCol w:w="5301"/>
        <w:gridCol w:w="1128"/>
      </w:tblGrid>
      <w:tr w:rsidR="006A3EF4" w:rsidRPr="00FB5761">
        <w:tc>
          <w:tcPr>
            <w:tcW w:w="2916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9" o:spid="_x0000_i1057" type="#_x0000_t75" style="width:133.5pt;height:198pt;visibility:visible">
                  <v:imagedata r:id="rId60" o:title=""/>
                </v:shape>
              </w:pict>
            </w:r>
          </w:p>
        </w:tc>
        <w:tc>
          <w:tcPr>
            <w:tcW w:w="6429" w:type="dxa"/>
            <w:gridSpan w:val="2"/>
          </w:tcPr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 xml:space="preserve">Наукоємні технології. - 2021. - № 1. – 100 с. </w:t>
            </w: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6A3EF4">
        <w:tc>
          <w:tcPr>
            <w:tcW w:w="8217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8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7" w:type="dxa"/>
            <w:gridSpan w:val="2"/>
          </w:tcPr>
          <w:p w:rsidR="006A3EF4" w:rsidRPr="002F3A8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8" w:type="dxa"/>
            <w:vAlign w:val="center"/>
          </w:tcPr>
          <w:p w:rsidR="006A3EF4" w:rsidRPr="002F3A84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cs="Times New Roman"/>
          <w:sz w:val="10"/>
          <w:szCs w:val="10"/>
        </w:rPr>
      </w:pPr>
    </w:p>
    <w:tbl>
      <w:tblPr>
        <w:tblW w:w="0" w:type="auto"/>
        <w:tblInd w:w="2" w:type="dxa"/>
        <w:tblLook w:val="00A0"/>
      </w:tblPr>
      <w:tblGrid>
        <w:gridCol w:w="3096"/>
        <w:gridCol w:w="5241"/>
        <w:gridCol w:w="1126"/>
      </w:tblGrid>
      <w:tr w:rsidR="006A3EF4" w:rsidRPr="00FB5761">
        <w:tc>
          <w:tcPr>
            <w:tcW w:w="2623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31" o:spid="_x0000_i1058" type="#_x0000_t75" style="width:2in;height:196.5pt;visibility:visible">
                  <v:imagedata r:id="rId61" o:title=""/>
                </v:shape>
              </w:pict>
            </w:r>
          </w:p>
        </w:tc>
        <w:tc>
          <w:tcPr>
            <w:tcW w:w="6722" w:type="dxa"/>
            <w:gridSpan w:val="2"/>
          </w:tcPr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DC7FCD">
              <w:rPr>
                <w:rFonts w:ascii="Arial" w:hAnsi="Arial" w:cs="Arial"/>
                <w:sz w:val="28"/>
                <w:szCs w:val="28"/>
                <w:lang w:val="en-US"/>
              </w:rPr>
              <w:t>Новое время страны. - 2021. - № 18. – 76 с.</w:t>
            </w:r>
          </w:p>
        </w:tc>
      </w:tr>
      <w:tr w:rsidR="006A3EF4">
        <w:tc>
          <w:tcPr>
            <w:tcW w:w="8215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5" w:type="dxa"/>
            <w:gridSpan w:val="2"/>
          </w:tcPr>
          <w:p w:rsidR="006A3EF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6A3EF4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cs="Times New Roman"/>
          <w:sz w:val="10"/>
          <w:szCs w:val="10"/>
        </w:rPr>
      </w:pPr>
    </w:p>
    <w:tbl>
      <w:tblPr>
        <w:tblW w:w="0" w:type="auto"/>
        <w:tblInd w:w="2" w:type="dxa"/>
        <w:tblLook w:val="00A0"/>
      </w:tblPr>
      <w:tblGrid>
        <w:gridCol w:w="3156"/>
        <w:gridCol w:w="5182"/>
        <w:gridCol w:w="1125"/>
      </w:tblGrid>
      <w:tr w:rsidR="006A3EF4" w:rsidRPr="00FB5761">
        <w:tc>
          <w:tcPr>
            <w:tcW w:w="2623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32" o:spid="_x0000_i1059" type="#_x0000_t75" style="width:147pt;height:198pt;visibility:visible">
                  <v:imagedata r:id="rId62" o:title=""/>
                </v:shape>
              </w:pict>
            </w:r>
          </w:p>
        </w:tc>
        <w:tc>
          <w:tcPr>
            <w:tcW w:w="6722" w:type="dxa"/>
            <w:gridSpan w:val="2"/>
          </w:tcPr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DC7FCD">
              <w:rPr>
                <w:rFonts w:ascii="Arial" w:hAnsi="Arial" w:cs="Arial"/>
                <w:sz w:val="28"/>
                <w:szCs w:val="28"/>
                <w:lang w:val="en-US"/>
              </w:rPr>
              <w:t>Новое время страны. - 2021. - № 19. – 72 с.</w:t>
            </w:r>
          </w:p>
        </w:tc>
      </w:tr>
      <w:tr w:rsidR="006A3EF4">
        <w:tc>
          <w:tcPr>
            <w:tcW w:w="8215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5" w:type="dxa"/>
            <w:gridSpan w:val="2"/>
          </w:tcPr>
          <w:p w:rsidR="006A3EF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6A3EF4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261"/>
        <w:gridCol w:w="5078"/>
        <w:gridCol w:w="1124"/>
      </w:tblGrid>
      <w:tr w:rsidR="006A3EF4" w:rsidRPr="00FB5761">
        <w:tc>
          <w:tcPr>
            <w:tcW w:w="2623" w:type="dxa"/>
          </w:tcPr>
          <w:p w:rsidR="006A3EF4" w:rsidRPr="00824CB9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34" o:spid="_x0000_i1060" type="#_x0000_t75" style="width:152.25pt;height:198pt;visibility:visible">
                  <v:imagedata r:id="rId63" o:title=""/>
                </v:shape>
              </w:pict>
            </w:r>
          </w:p>
        </w:tc>
        <w:tc>
          <w:tcPr>
            <w:tcW w:w="6722" w:type="dxa"/>
            <w:gridSpan w:val="2"/>
          </w:tcPr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Новое время </w:t>
            </w:r>
            <w:r w:rsidRPr="0040164B">
              <w:rPr>
                <w:rFonts w:ascii="Arial" w:hAnsi="Arial" w:cs="Arial"/>
                <w:sz w:val="28"/>
                <w:szCs w:val="28"/>
              </w:rPr>
              <w:t>страны</w:t>
            </w:r>
            <w:r w:rsidRPr="00500DB5">
              <w:rPr>
                <w:rFonts w:ascii="Arial" w:hAnsi="Arial" w:cs="Arial"/>
                <w:sz w:val="28"/>
                <w:szCs w:val="28"/>
              </w:rPr>
              <w:t xml:space="preserve">. - 2021. -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№ 20</w:t>
            </w:r>
            <w:r w:rsidRPr="00500DB5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500DB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74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500DB5">
              <w:rPr>
                <w:rFonts w:ascii="Arial" w:hAnsi="Arial" w:cs="Arial"/>
                <w:sz w:val="28"/>
                <w:szCs w:val="28"/>
              </w:rPr>
              <w:t>с.</w:t>
            </w:r>
          </w:p>
        </w:tc>
      </w:tr>
      <w:tr w:rsidR="006A3EF4">
        <w:tc>
          <w:tcPr>
            <w:tcW w:w="8215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30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5" w:type="dxa"/>
            <w:gridSpan w:val="2"/>
          </w:tcPr>
          <w:p w:rsidR="006A3EF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Головний бібліотечний корпус 8б, III поверх , абонемент гуманітарної літератури</w:t>
            </w:r>
          </w:p>
        </w:tc>
        <w:tc>
          <w:tcPr>
            <w:tcW w:w="1130" w:type="dxa"/>
            <w:vAlign w:val="center"/>
          </w:tcPr>
          <w:p w:rsidR="006A3EF4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36"/>
        <w:gridCol w:w="5182"/>
        <w:gridCol w:w="1127"/>
      </w:tblGrid>
      <w:tr w:rsidR="006A3EF4" w:rsidRPr="00FB5761">
        <w:tc>
          <w:tcPr>
            <w:tcW w:w="3036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29" o:spid="_x0000_i1061" type="#_x0000_t75" style="width:139.5pt;height:198pt;visibility:visible">
                  <v:imagedata r:id="rId64" o:title=""/>
                </v:shape>
              </w:pict>
            </w:r>
          </w:p>
        </w:tc>
        <w:tc>
          <w:tcPr>
            <w:tcW w:w="6309" w:type="dxa"/>
            <w:gridSpan w:val="2"/>
          </w:tcPr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A3EF4" w:rsidRPr="004F019E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F019E">
              <w:rPr>
                <w:rFonts w:ascii="Arial" w:hAnsi="Arial" w:cs="Arial"/>
                <w:sz w:val="28"/>
                <w:szCs w:val="28"/>
                <w:lang w:val="uk-UA"/>
              </w:rPr>
              <w:t xml:space="preserve">Стратегічні пріоритети. - 2019. - № 3-4. - 130 с. </w:t>
            </w:r>
          </w:p>
          <w:p w:rsidR="006A3EF4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6A3EF4">
        <w:tc>
          <w:tcPr>
            <w:tcW w:w="8218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7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Pr="0001475A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01475A">
              <w:rPr>
                <w:sz w:val="20"/>
                <w:szCs w:val="20"/>
                <w:lang w:val="uk-UA"/>
              </w:rPr>
              <w:t>Головний бібліотечний корпус 8б, I поверх, довідково-бібліографічний відділ</w:t>
            </w:r>
          </w:p>
        </w:tc>
        <w:tc>
          <w:tcPr>
            <w:tcW w:w="1127" w:type="dxa"/>
            <w:vAlign w:val="center"/>
          </w:tcPr>
          <w:p w:rsidR="006A3EF4" w:rsidRPr="0001475A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1475A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AB1755" w:rsidRDefault="006A3EF4" w:rsidP="00AB175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2E74B5"/>
          <w:kern w:val="32"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ook w:val="00A0"/>
      </w:tblPr>
      <w:tblGrid>
        <w:gridCol w:w="3096"/>
        <w:gridCol w:w="5122"/>
        <w:gridCol w:w="1127"/>
      </w:tblGrid>
      <w:tr w:rsidR="006A3EF4" w:rsidRPr="00FB5761">
        <w:tc>
          <w:tcPr>
            <w:tcW w:w="3096" w:type="dxa"/>
          </w:tcPr>
          <w:p w:rsidR="006A3EF4" w:rsidRPr="00AB1755" w:rsidRDefault="006A3EF4" w:rsidP="00FF4E3C">
            <w:pPr>
              <w:spacing w:after="0" w:line="240" w:lineRule="auto"/>
              <w:rPr>
                <w:rFonts w:cs="Times New Roman"/>
                <w:noProof/>
                <w:lang w:val="uk-UA" w:eastAsia="ru-RU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Рисунок 7" o:spid="_x0000_i1062" type="#_x0000_t75" style="width:2in;height:198pt;visibility:visible">
                  <v:imagedata r:id="rId65" o:title=""/>
                </v:shape>
              </w:pict>
            </w:r>
          </w:p>
        </w:tc>
        <w:tc>
          <w:tcPr>
            <w:tcW w:w="6249" w:type="dxa"/>
            <w:gridSpan w:val="2"/>
          </w:tcPr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</w:rPr>
              <w:t>72.012</w:t>
            </w:r>
          </w:p>
          <w:p w:rsidR="006A3EF4" w:rsidRPr="00B22125" w:rsidRDefault="006A3EF4" w:rsidP="00FF4E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125">
              <w:rPr>
                <w:rFonts w:ascii="Arial" w:hAnsi="Arial" w:cs="Arial"/>
                <w:b/>
                <w:bCs/>
                <w:sz w:val="28"/>
                <w:szCs w:val="28"/>
              </w:rPr>
              <w:t>Т338</w:t>
            </w:r>
          </w:p>
          <w:p w:rsidR="006A3EF4" w:rsidRPr="00AB1755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B1755">
              <w:rPr>
                <w:rFonts w:ascii="Arial" w:hAnsi="Arial" w:cs="Arial"/>
                <w:sz w:val="28"/>
                <w:szCs w:val="28"/>
                <w:lang w:val="uk-UA"/>
              </w:rPr>
              <w:t>Теорія та практика дизайну : збірник наукових праць. Вип. № 21 / МОН України, Національний авіаційний ун-т ; Гнатюк Л. Р., ред. - Київ : НАУ, 2020. - 101 с.</w:t>
            </w:r>
          </w:p>
          <w:p w:rsidR="006A3EF4" w:rsidRPr="00AB1755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  <w:lang w:val="uk-UA"/>
              </w:rPr>
            </w:pPr>
            <w:r w:rsidRPr="00AB1755">
              <w:rPr>
                <w:rFonts w:ascii="Arial" w:hAnsi="Arial" w:cs="Arial"/>
                <w:lang w:val="uk-UA"/>
              </w:rPr>
              <w:t>У збірнику висвітлюються проблеми теорії і практики дизайну. Видання спрямоване на поширення та популяризацію наукових розробок і досягнень з теорії та практики дизайну та його теоретичної частини - технічної естетики.</w:t>
            </w:r>
          </w:p>
          <w:p w:rsidR="006A3EF4" w:rsidRPr="00B22125" w:rsidRDefault="006A3EF4" w:rsidP="00FF4E3C">
            <w:pPr>
              <w:spacing w:after="0" w:line="240" w:lineRule="auto"/>
              <w:ind w:firstLine="761"/>
              <w:jc w:val="both"/>
              <w:rPr>
                <w:rFonts w:ascii="Arial" w:hAnsi="Arial" w:cs="Arial"/>
              </w:rPr>
            </w:pPr>
            <w:r w:rsidRPr="00B22125">
              <w:rPr>
                <w:rFonts w:ascii="Arial" w:hAnsi="Arial" w:cs="Arial"/>
              </w:rPr>
              <w:t xml:space="preserve"> 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 збереження:</w:t>
            </w:r>
          </w:p>
        </w:tc>
        <w:tc>
          <w:tcPr>
            <w:tcW w:w="1127" w:type="dxa"/>
          </w:tcPr>
          <w:p w:rsidR="006A3EF4" w:rsidRDefault="006A3EF4" w:rsidP="00FF4E3C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</w:tr>
      <w:tr w:rsidR="006A3EF4">
        <w:tc>
          <w:tcPr>
            <w:tcW w:w="8218" w:type="dxa"/>
            <w:gridSpan w:val="2"/>
          </w:tcPr>
          <w:p w:rsidR="006A3EF4" w:rsidRPr="002F3A84" w:rsidRDefault="006A3EF4" w:rsidP="00FF4E3C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Головний бібліотечний корпус 8б, II поверх , абонемент науково-технічної літератури</w:t>
            </w:r>
          </w:p>
        </w:tc>
        <w:tc>
          <w:tcPr>
            <w:tcW w:w="1127" w:type="dxa"/>
            <w:vAlign w:val="center"/>
          </w:tcPr>
          <w:p w:rsidR="006A3EF4" w:rsidRPr="002F3A84" w:rsidRDefault="006A3EF4" w:rsidP="00FF4E3C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F3A84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A3EF4" w:rsidRPr="0075527B" w:rsidRDefault="006A3EF4" w:rsidP="00AB1755">
      <w:pPr>
        <w:keepNext/>
        <w:spacing w:before="240" w:after="6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28" w:name="_Toc33532477"/>
      <w:bookmarkStart w:id="329" w:name="_Toc37838244"/>
      <w:bookmarkStart w:id="330" w:name="_Toc39055138"/>
      <w:bookmarkStart w:id="331" w:name="_Toc39136893"/>
      <w:bookmarkStart w:id="332" w:name="_Toc53996176"/>
      <w:bookmarkStart w:id="333" w:name="_Toc53996290"/>
      <w:bookmarkStart w:id="334" w:name="_Toc56588243"/>
      <w:bookmarkStart w:id="335" w:name="_Toc71709967"/>
      <w:bookmarkStart w:id="336" w:name="_Toc79396312"/>
      <w:bookmarkStart w:id="337" w:name="_Toc79396778"/>
      <w:bookmarkStart w:id="338" w:name="_Toc79396882"/>
      <w:r w:rsidRPr="0075527B">
        <w:rPr>
          <w:rFonts w:ascii="Times New Roman" w:hAnsi="Times New Roman" w:cs="Times New Roman"/>
          <w:sz w:val="28"/>
          <w:szCs w:val="28"/>
          <w:lang w:val="uk-UA" w:eastAsia="ru-RU"/>
        </w:rPr>
        <w:t>Повний перелік нових надходжень літератури (у тому числі з соціо-гуманітарних наук) дивіться у розділі «Нові надходження» Web-порталу НТБ НАУ (адреса: </w:t>
      </w:r>
      <w:hyperlink r:id="rId66" w:history="1">
        <w:r w:rsidRPr="0075527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http://www.lib.nau.edu.ua/search/new.aspx</w:t>
        </w:r>
      </w:hyperlink>
      <w:r w:rsidRPr="0075527B">
        <w:rPr>
          <w:rFonts w:ascii="Times New Roman" w:hAnsi="Times New Roman" w:cs="Times New Roman"/>
          <w:sz w:val="28"/>
          <w:szCs w:val="28"/>
          <w:lang w:val="uk-UA" w:eastAsia="ru-RU"/>
        </w:rPr>
        <w:t>http://www.lib.nau.edu.ua/search/new.aspx).</w:t>
      </w:r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:rsidR="006A3EF4" w:rsidRPr="00030196" w:rsidRDefault="006A3EF4" w:rsidP="00030196">
      <w:pPr>
        <w:tabs>
          <w:tab w:val="left" w:pos="900"/>
          <w:tab w:val="left" w:pos="1260"/>
          <w:tab w:val="left" w:pos="1620"/>
          <w:tab w:val="left" w:pos="2340"/>
          <w:tab w:val="left" w:pos="3420"/>
        </w:tabs>
        <w:autoSpaceDE w:val="0"/>
        <w:autoSpaceDN w:val="0"/>
        <w:spacing w:before="120" w:after="12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27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Докладніше про надходження до бібліотеки за останній період: </w:t>
      </w:r>
      <w:hyperlink r:id="rId67" w:history="1">
        <w:r w:rsidRPr="0075527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http://www.lib.nau.edu.ua/search/new.aspx</w:t>
        </w:r>
      </w:hyperlink>
      <w:r w:rsidRPr="007552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Віртуальні виставки літератури розміщені за адресою: </w:t>
      </w:r>
      <w:hyperlink r:id="rId68" w:history="1">
        <w:r w:rsidRPr="0075527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http://www.lib.nau.edu.ua/dovidka/VirtList.aspx</w:t>
        </w:r>
      </w:hyperlink>
    </w:p>
    <w:sectPr w:rsidR="006A3EF4" w:rsidRPr="00030196" w:rsidSect="005D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EDE"/>
    <w:rsid w:val="0001475A"/>
    <w:rsid w:val="00017184"/>
    <w:rsid w:val="00017B1A"/>
    <w:rsid w:val="000273CB"/>
    <w:rsid w:val="00030196"/>
    <w:rsid w:val="0003488C"/>
    <w:rsid w:val="00042EEE"/>
    <w:rsid w:val="0005575D"/>
    <w:rsid w:val="000B1683"/>
    <w:rsid w:val="000C0276"/>
    <w:rsid w:val="000D0AF1"/>
    <w:rsid w:val="000F52D5"/>
    <w:rsid w:val="00100486"/>
    <w:rsid w:val="00124178"/>
    <w:rsid w:val="00192666"/>
    <w:rsid w:val="001A0663"/>
    <w:rsid w:val="001A0E7D"/>
    <w:rsid w:val="001A36E9"/>
    <w:rsid w:val="001A731B"/>
    <w:rsid w:val="001C5508"/>
    <w:rsid w:val="001D6F4A"/>
    <w:rsid w:val="001F0C6B"/>
    <w:rsid w:val="00205FCB"/>
    <w:rsid w:val="0025459E"/>
    <w:rsid w:val="002655CA"/>
    <w:rsid w:val="00286093"/>
    <w:rsid w:val="00290C66"/>
    <w:rsid w:val="002A1578"/>
    <w:rsid w:val="002A2303"/>
    <w:rsid w:val="002A5717"/>
    <w:rsid w:val="002B380D"/>
    <w:rsid w:val="002C7FCD"/>
    <w:rsid w:val="002F3A84"/>
    <w:rsid w:val="00316F65"/>
    <w:rsid w:val="00331A18"/>
    <w:rsid w:val="003725F1"/>
    <w:rsid w:val="00396736"/>
    <w:rsid w:val="003A576C"/>
    <w:rsid w:val="003D5F11"/>
    <w:rsid w:val="003D74F0"/>
    <w:rsid w:val="003E5CE7"/>
    <w:rsid w:val="0040164B"/>
    <w:rsid w:val="00407486"/>
    <w:rsid w:val="00444F3D"/>
    <w:rsid w:val="004527D0"/>
    <w:rsid w:val="004A3F51"/>
    <w:rsid w:val="004B10D9"/>
    <w:rsid w:val="004E0B4D"/>
    <w:rsid w:val="004F019E"/>
    <w:rsid w:val="004F677F"/>
    <w:rsid w:val="004F7683"/>
    <w:rsid w:val="00500DB5"/>
    <w:rsid w:val="005262BE"/>
    <w:rsid w:val="005307CF"/>
    <w:rsid w:val="005428D8"/>
    <w:rsid w:val="00543F5D"/>
    <w:rsid w:val="0055020E"/>
    <w:rsid w:val="005604DA"/>
    <w:rsid w:val="00565733"/>
    <w:rsid w:val="005D381D"/>
    <w:rsid w:val="005F5BDE"/>
    <w:rsid w:val="005F63B0"/>
    <w:rsid w:val="00653EB9"/>
    <w:rsid w:val="00682908"/>
    <w:rsid w:val="006857C3"/>
    <w:rsid w:val="00687C64"/>
    <w:rsid w:val="006A0EB8"/>
    <w:rsid w:val="006A3EF4"/>
    <w:rsid w:val="006B3386"/>
    <w:rsid w:val="006B5DC6"/>
    <w:rsid w:val="006D34B7"/>
    <w:rsid w:val="00710639"/>
    <w:rsid w:val="007368CB"/>
    <w:rsid w:val="0075019F"/>
    <w:rsid w:val="0075527B"/>
    <w:rsid w:val="007620F5"/>
    <w:rsid w:val="0077261F"/>
    <w:rsid w:val="00782973"/>
    <w:rsid w:val="007A545C"/>
    <w:rsid w:val="007F2EFC"/>
    <w:rsid w:val="00802DCB"/>
    <w:rsid w:val="00824CB9"/>
    <w:rsid w:val="00867C1E"/>
    <w:rsid w:val="008710C6"/>
    <w:rsid w:val="008C0994"/>
    <w:rsid w:val="008E579E"/>
    <w:rsid w:val="008E67CD"/>
    <w:rsid w:val="00902470"/>
    <w:rsid w:val="009121E3"/>
    <w:rsid w:val="0095371F"/>
    <w:rsid w:val="0097253B"/>
    <w:rsid w:val="00972FDC"/>
    <w:rsid w:val="00984049"/>
    <w:rsid w:val="00985D6F"/>
    <w:rsid w:val="00994962"/>
    <w:rsid w:val="009969E0"/>
    <w:rsid w:val="009D107D"/>
    <w:rsid w:val="009F09B5"/>
    <w:rsid w:val="009F270C"/>
    <w:rsid w:val="00A000B7"/>
    <w:rsid w:val="00A1100E"/>
    <w:rsid w:val="00A522C4"/>
    <w:rsid w:val="00A5403A"/>
    <w:rsid w:val="00A75DB4"/>
    <w:rsid w:val="00A77893"/>
    <w:rsid w:val="00A969E7"/>
    <w:rsid w:val="00AA5750"/>
    <w:rsid w:val="00AB1755"/>
    <w:rsid w:val="00AB4623"/>
    <w:rsid w:val="00AC70EF"/>
    <w:rsid w:val="00AD0928"/>
    <w:rsid w:val="00AE341D"/>
    <w:rsid w:val="00B22125"/>
    <w:rsid w:val="00B71F47"/>
    <w:rsid w:val="00B929F3"/>
    <w:rsid w:val="00B97264"/>
    <w:rsid w:val="00BB2CA5"/>
    <w:rsid w:val="00BC29E2"/>
    <w:rsid w:val="00BD744C"/>
    <w:rsid w:val="00C469F4"/>
    <w:rsid w:val="00C46F00"/>
    <w:rsid w:val="00C604C5"/>
    <w:rsid w:val="00CA7B92"/>
    <w:rsid w:val="00CE1A56"/>
    <w:rsid w:val="00CF215B"/>
    <w:rsid w:val="00D164D1"/>
    <w:rsid w:val="00D605B3"/>
    <w:rsid w:val="00D765B1"/>
    <w:rsid w:val="00D8726C"/>
    <w:rsid w:val="00D915E2"/>
    <w:rsid w:val="00D95352"/>
    <w:rsid w:val="00DA1C25"/>
    <w:rsid w:val="00DC0EDE"/>
    <w:rsid w:val="00DC7FCD"/>
    <w:rsid w:val="00E02987"/>
    <w:rsid w:val="00E5211F"/>
    <w:rsid w:val="00E6784A"/>
    <w:rsid w:val="00E96742"/>
    <w:rsid w:val="00EB749E"/>
    <w:rsid w:val="00EC400B"/>
    <w:rsid w:val="00F14A5E"/>
    <w:rsid w:val="00F171FC"/>
    <w:rsid w:val="00F2300A"/>
    <w:rsid w:val="00F269CD"/>
    <w:rsid w:val="00F81117"/>
    <w:rsid w:val="00F82189"/>
    <w:rsid w:val="00FA39BF"/>
    <w:rsid w:val="00FB5761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DE"/>
    <w:pPr>
      <w:spacing w:after="160" w:line="25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0EDE"/>
    <w:rPr>
      <w:rFonts w:ascii="Times New Roman" w:hAnsi="Times New Roman"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DC0EDE"/>
    <w:pPr>
      <w:spacing w:after="100"/>
    </w:pPr>
  </w:style>
  <w:style w:type="character" w:customStyle="1" w:styleId="BalloonTextChar">
    <w:name w:val="Balloon Text Char"/>
    <w:link w:val="BalloonText"/>
    <w:uiPriority w:val="99"/>
    <w:semiHidden/>
    <w:locked/>
    <w:rsid w:val="00EB749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B749E"/>
    <w:pPr>
      <w:spacing w:after="0" w:line="240" w:lineRule="auto"/>
    </w:pPr>
    <w:rPr>
      <w:rFonts w:ascii="Tahoma" w:eastAsia="Calibri" w:hAnsi="Tahoma" w:cs="Tahoma"/>
      <w:sz w:val="16"/>
      <w:szCs w:val="16"/>
      <w:lang w:eastAsia="ja-JP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customStyle="1" w:styleId="HeaderChar">
    <w:name w:val="Header Char"/>
    <w:link w:val="Header"/>
    <w:uiPriority w:val="99"/>
    <w:semiHidden/>
    <w:locked/>
    <w:rsid w:val="00EB749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rsid w:val="00EB749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rFonts w:eastAsia="Times New Roman"/>
      <w:lang w:eastAsia="en-US"/>
    </w:rPr>
  </w:style>
  <w:style w:type="character" w:customStyle="1" w:styleId="FooterChar">
    <w:name w:val="Footer Char"/>
    <w:link w:val="Footer"/>
    <w:uiPriority w:val="99"/>
    <w:semiHidden/>
    <w:locked/>
    <w:rsid w:val="00EB749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EB749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FooterChar1">
    <w:name w:val="Footer Char1"/>
    <w:basedOn w:val="DefaultParagraphFont"/>
    <w:link w:val="Footer"/>
    <w:uiPriority w:val="99"/>
    <w:semiHidden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4A3F5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4A3F51"/>
  </w:style>
  <w:style w:type="character" w:styleId="Strong">
    <w:name w:val="Strong"/>
    <w:basedOn w:val="DefaultParagraphFont"/>
    <w:uiPriority w:val="99"/>
    <w:qFormat/>
    <w:locked/>
    <w:rsid w:val="004A3F51"/>
    <w:rPr>
      <w:b/>
      <w:bCs/>
    </w:rPr>
  </w:style>
  <w:style w:type="paragraph" w:styleId="ListParagraph">
    <w:name w:val="List Paragraph"/>
    <w:basedOn w:val="Normal"/>
    <w:uiPriority w:val="99"/>
    <w:qFormat/>
    <w:rsid w:val="006829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.nau.edu.ua/services/remote-services.aspx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sciencedirect.com/?cid=DM119331&amp;bid=231222992&amp;utm_campaign=RN_RSS_Program_Inf_300006310&amp;utm_medium=email&amp;utm_dgroup=&amp;utm_acid=34647210&amp;dgcid=RN_RSS_Program_Inf_300006310&amp;CMX_ID=0&amp;utm_in=DM119331&amp;utm_delid=DM119331&amp;mdpId=12548839" TargetMode="External"/><Relationship Id="rId39" Type="http://schemas.openxmlformats.org/officeDocument/2006/relationships/image" Target="media/image14.jpeg"/><Relationship Id="rId21" Type="http://schemas.openxmlformats.org/officeDocument/2006/relationships/image" Target="media/image3.png"/><Relationship Id="rId34" Type="http://schemas.openxmlformats.org/officeDocument/2006/relationships/hyperlink" Target="https://www.elsevier.com/pl-pl/solutions/sciencedirect/ukraine" TargetMode="External"/><Relationship Id="rId42" Type="http://schemas.openxmlformats.org/officeDocument/2006/relationships/image" Target="media/image17.jpeg"/><Relationship Id="rId47" Type="http://schemas.openxmlformats.org/officeDocument/2006/relationships/image" Target="media/image22.jpeg"/><Relationship Id="rId50" Type="http://schemas.openxmlformats.org/officeDocument/2006/relationships/image" Target="media/image25.jpeg"/><Relationship Id="rId55" Type="http://schemas.openxmlformats.org/officeDocument/2006/relationships/image" Target="media/image30.jpeg"/><Relationship Id="rId63" Type="http://schemas.openxmlformats.org/officeDocument/2006/relationships/image" Target="media/image38.jpeg"/><Relationship Id="rId68" Type="http://schemas.openxmlformats.org/officeDocument/2006/relationships/hyperlink" Target="http://www.lib.nau.edu.ua/dovidka/VirtList.aspx" TargetMode="External"/><Relationship Id="rId7" Type="http://schemas.openxmlformats.org/officeDocument/2006/relationships/hyperlink" Target="mailto:ntb@na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b.nau.edu.ua/forum/default.aspx?g=posts&amp;t=358" TargetMode="External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www.lib.nau.edu.ua" TargetMode="External"/><Relationship Id="rId11" Type="http://schemas.openxmlformats.org/officeDocument/2006/relationships/hyperlink" Target="http://er.nau.edu.ua/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image" Target="media/image13.png"/><Relationship Id="rId40" Type="http://schemas.openxmlformats.org/officeDocument/2006/relationships/image" Target="media/image15.jpeg"/><Relationship Id="rId45" Type="http://schemas.openxmlformats.org/officeDocument/2006/relationships/image" Target="media/image20.jpeg"/><Relationship Id="rId53" Type="http://schemas.openxmlformats.org/officeDocument/2006/relationships/image" Target="media/image28.jpeg"/><Relationship Id="rId58" Type="http://schemas.openxmlformats.org/officeDocument/2006/relationships/image" Target="media/image33.jpeg"/><Relationship Id="rId66" Type="http://schemas.openxmlformats.org/officeDocument/2006/relationships/hyperlink" Target="http://www.lib.nau.edu.ua/search/new.aspx" TargetMode="External"/><Relationship Id="rId5" Type="http://schemas.openxmlformats.org/officeDocument/2006/relationships/hyperlink" Target="http://www.lib.nau.edu.ua/dovidka/VirtList.aspx" TargetMode="External"/><Relationship Id="rId15" Type="http://schemas.openxmlformats.org/officeDocument/2006/relationships/hyperlink" Target="http://www.lib.nau.edu.ua/profesors/normdoc.aspx" TargetMode="External"/><Relationship Id="rId23" Type="http://schemas.openxmlformats.org/officeDocument/2006/relationships/hyperlink" Target="http://www.lib.nau.edu.ua/forum/default.aspx?g=posts&amp;m=532&amp;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2.png"/><Relationship Id="rId49" Type="http://schemas.openxmlformats.org/officeDocument/2006/relationships/image" Target="media/image24.jpeg"/><Relationship Id="rId57" Type="http://schemas.openxmlformats.org/officeDocument/2006/relationships/image" Target="media/image32.jpeg"/><Relationship Id="rId61" Type="http://schemas.openxmlformats.org/officeDocument/2006/relationships/image" Target="media/image36.jpeg"/><Relationship Id="rId10" Type="http://schemas.openxmlformats.org/officeDocument/2006/relationships/hyperlink" Target="http://jrnl.nau.edu.ua/" TargetMode="External"/><Relationship Id="rId19" Type="http://schemas.openxmlformats.org/officeDocument/2006/relationships/hyperlink" Target="http://link.springer.com/" TargetMode="External"/><Relationship Id="rId31" Type="http://schemas.openxmlformats.org/officeDocument/2006/relationships/image" Target="media/image10.png"/><Relationship Id="rId44" Type="http://schemas.openxmlformats.org/officeDocument/2006/relationships/image" Target="media/image19.jpeg"/><Relationship Id="rId52" Type="http://schemas.openxmlformats.org/officeDocument/2006/relationships/image" Target="media/image27.jpeg"/><Relationship Id="rId60" Type="http://schemas.openxmlformats.org/officeDocument/2006/relationships/image" Target="media/image35.jpeg"/><Relationship Id="rId65" Type="http://schemas.openxmlformats.org/officeDocument/2006/relationships/image" Target="media/image40.jpeg"/><Relationship Id="rId4" Type="http://schemas.openxmlformats.org/officeDocument/2006/relationships/image" Target="media/image1.jpeg"/><Relationship Id="rId9" Type="http://schemas.openxmlformats.org/officeDocument/2006/relationships/hyperlink" Target="http://www.lib.nau.edu.ua/search/" TargetMode="External"/><Relationship Id="rId14" Type="http://schemas.openxmlformats.org/officeDocument/2006/relationships/hyperlink" Target="http://www.lib.nau.edu.ua/forum" TargetMode="External"/><Relationship Id="rId22" Type="http://schemas.openxmlformats.org/officeDocument/2006/relationships/hyperlink" Target="http://www.culonline.com.ua/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hyperlink" Target="https://www.facebook.com/ElsevierUkraine/" TargetMode="External"/><Relationship Id="rId43" Type="http://schemas.openxmlformats.org/officeDocument/2006/relationships/image" Target="media/image18.jpeg"/><Relationship Id="rId48" Type="http://schemas.openxmlformats.org/officeDocument/2006/relationships/image" Target="media/image23.jpeg"/><Relationship Id="rId56" Type="http://schemas.openxmlformats.org/officeDocument/2006/relationships/image" Target="media/image31.jpeg"/><Relationship Id="rId64" Type="http://schemas.openxmlformats.org/officeDocument/2006/relationships/image" Target="media/image39.jpeg"/><Relationship Id="rId69" Type="http://schemas.openxmlformats.org/officeDocument/2006/relationships/fontTable" Target="fontTable.xml"/><Relationship Id="rId8" Type="http://schemas.openxmlformats.org/officeDocument/2006/relationships/hyperlink" Target="mailto:metodist@nau.edu.ua" TargetMode="External"/><Relationship Id="rId51" Type="http://schemas.openxmlformats.org/officeDocument/2006/relationships/image" Target="media/image26.jpeg"/><Relationship Id="rId3" Type="http://schemas.openxmlformats.org/officeDocument/2006/relationships/webSettings" Target="webSettings.xml"/><Relationship Id="rId12" Type="http://schemas.openxmlformats.org/officeDocument/2006/relationships/hyperlink" Target="http://www.lib.nau.edu.ua/search/helper/" TargetMode="External"/><Relationship Id="rId17" Type="http://schemas.openxmlformats.org/officeDocument/2006/relationships/hyperlink" Target="http://www.lib.nau.edu.ua/naukpraci/rating.php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www.elsevier.com/pl-pl/solutions/sciencedirect/ukraine" TargetMode="External"/><Relationship Id="rId38" Type="http://schemas.openxmlformats.org/officeDocument/2006/relationships/hyperlink" Target="mailto:Heleha@nau.edu.ua" TargetMode="External"/><Relationship Id="rId46" Type="http://schemas.openxmlformats.org/officeDocument/2006/relationships/image" Target="media/image21.jpeg"/><Relationship Id="rId59" Type="http://schemas.openxmlformats.org/officeDocument/2006/relationships/image" Target="media/image34.jpeg"/><Relationship Id="rId67" Type="http://schemas.openxmlformats.org/officeDocument/2006/relationships/hyperlink" Target="http://www.lib.nau.edu.ua/search/new.aspx" TargetMode="External"/><Relationship Id="rId20" Type="http://schemas.openxmlformats.org/officeDocument/2006/relationships/hyperlink" Target="https://bit.ly/2xP0V0E" TargetMode="External"/><Relationship Id="rId41" Type="http://schemas.openxmlformats.org/officeDocument/2006/relationships/image" Target="media/image16.jpeg"/><Relationship Id="rId54" Type="http://schemas.openxmlformats.org/officeDocument/2006/relationships/image" Target="media/image29.jpeg"/><Relationship Id="rId62" Type="http://schemas.openxmlformats.org/officeDocument/2006/relationships/image" Target="media/image37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4112</Words>
  <Characters>23444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Куджоян Наталія Олександрівна</dc:creator>
  <cp:keywords/>
  <dc:description/>
  <cp:lastModifiedBy>Admin</cp:lastModifiedBy>
  <cp:revision>2</cp:revision>
  <cp:lastPrinted>2021-08-25T10:42:00Z</cp:lastPrinted>
  <dcterms:created xsi:type="dcterms:W3CDTF">2021-08-25T11:04:00Z</dcterms:created>
  <dcterms:modified xsi:type="dcterms:W3CDTF">2021-08-25T11:04:00Z</dcterms:modified>
</cp:coreProperties>
</file>